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F599B" w14:textId="03D33880" w:rsidR="0071361A" w:rsidRPr="0071361A" w:rsidRDefault="007020EC" w:rsidP="007B5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b/>
          <w:kern w:val="2"/>
          <w:sz w:val="24"/>
          <w:szCs w:val="24"/>
          <w:lang w:val="en-GB"/>
        </w:rPr>
      </w:pPr>
      <w:r>
        <w:rPr>
          <w:rFonts w:ascii="Times New Roman" w:hAnsi="Times New Roman"/>
          <w:b/>
          <w:kern w:val="2"/>
          <w:sz w:val="24"/>
          <w:szCs w:val="24"/>
          <w:lang w:val="en-GB"/>
        </w:rPr>
        <w:t>Description of S</w:t>
      </w:r>
      <w:r w:rsidR="0071361A" w:rsidRPr="00B6368C">
        <w:rPr>
          <w:rFonts w:ascii="Times New Roman" w:hAnsi="Times New Roman"/>
          <w:b/>
          <w:kern w:val="2"/>
          <w:sz w:val="24"/>
          <w:szCs w:val="24"/>
          <w:lang w:val="en-GB"/>
        </w:rPr>
        <w:t xml:space="preserve">upplementary </w:t>
      </w:r>
      <w:r w:rsidR="007B5624">
        <w:rPr>
          <w:rFonts w:ascii="Times New Roman" w:hAnsi="Times New Roman"/>
          <w:b/>
          <w:kern w:val="2"/>
          <w:sz w:val="24"/>
          <w:szCs w:val="24"/>
          <w:lang w:val="en-GB"/>
        </w:rPr>
        <w:t>data files</w:t>
      </w:r>
      <w:r w:rsidR="0071361A" w:rsidRPr="00B6368C">
        <w:rPr>
          <w:rFonts w:ascii="Times New Roman" w:hAnsi="Times New Roman"/>
          <w:b/>
          <w:kern w:val="2"/>
          <w:sz w:val="24"/>
          <w:szCs w:val="24"/>
          <w:lang w:val="en-GB"/>
        </w:rPr>
        <w:t>:</w:t>
      </w:r>
    </w:p>
    <w:p w14:paraId="24ED66E7" w14:textId="253E2481" w:rsidR="0071361A" w:rsidRDefault="0071361A" w:rsidP="007B5624">
      <w:pPr>
        <w:spacing w:line="360" w:lineRule="auto"/>
        <w:jc w:val="both"/>
        <w:outlineLvl w:val="0"/>
        <w:rPr>
          <w:rFonts w:ascii="Times New Roman" w:eastAsia="Malgun Gothic" w:hAnsi="Times New Roman"/>
          <w:b/>
          <w:lang w:eastAsia="ko-KR"/>
        </w:rPr>
      </w:pPr>
      <w:r>
        <w:rPr>
          <w:rFonts w:ascii="Times New Roman" w:eastAsia="Malgun Gothic" w:hAnsi="Times New Roman"/>
          <w:b/>
          <w:lang w:eastAsia="ko-KR"/>
        </w:rPr>
        <w:t xml:space="preserve">Supplementary </w:t>
      </w:r>
      <w:r w:rsidRPr="00125F07">
        <w:rPr>
          <w:rFonts w:ascii="Times New Roman" w:eastAsia="Malgun Gothic" w:hAnsi="Times New Roman"/>
          <w:b/>
          <w:lang w:eastAsia="ko-KR"/>
        </w:rPr>
        <w:t>Fig</w:t>
      </w:r>
      <w:r>
        <w:rPr>
          <w:rFonts w:ascii="Times New Roman" w:eastAsia="Malgun Gothic" w:hAnsi="Times New Roman"/>
          <w:b/>
          <w:lang w:eastAsia="ko-KR"/>
        </w:rPr>
        <w:t>ure</w:t>
      </w:r>
      <w:r w:rsidRPr="00125F07">
        <w:rPr>
          <w:rFonts w:ascii="Times New Roman" w:eastAsia="Malgun Gothic" w:hAnsi="Times New Roman"/>
          <w:b/>
          <w:lang w:eastAsia="ko-KR"/>
        </w:rPr>
        <w:t xml:space="preserve"> S1. </w:t>
      </w:r>
      <w:r w:rsidR="005D383C">
        <w:rPr>
          <w:rFonts w:ascii="Times New Roman" w:eastAsia="Malgun Gothic" w:hAnsi="Times New Roman"/>
          <w:b/>
          <w:lang w:val="en-GB" w:eastAsia="ko-KR"/>
        </w:rPr>
        <w:t>Workflow</w:t>
      </w:r>
      <w:r w:rsidRPr="00125F07">
        <w:rPr>
          <w:rFonts w:ascii="Times New Roman" w:eastAsia="Malgun Gothic" w:hAnsi="Times New Roman"/>
          <w:b/>
          <w:lang w:val="en-GB" w:eastAsia="ko-KR"/>
        </w:rPr>
        <w:t xml:space="preserve"> </w:t>
      </w:r>
      <w:r w:rsidR="00011837">
        <w:rPr>
          <w:rFonts w:ascii="Times New Roman" w:eastAsia="Malgun Gothic" w:hAnsi="Times New Roman"/>
          <w:b/>
          <w:lang w:val="en-GB" w:eastAsia="ko-KR"/>
        </w:rPr>
        <w:t xml:space="preserve">showing the processing and usage of </w:t>
      </w:r>
      <w:r w:rsidRPr="00125F07">
        <w:rPr>
          <w:rFonts w:ascii="Times New Roman" w:eastAsia="Malgun Gothic" w:hAnsi="Times New Roman"/>
          <w:b/>
          <w:lang w:val="en-GB" w:eastAsia="ko-KR"/>
        </w:rPr>
        <w:t>HNSCC sample</w:t>
      </w:r>
      <w:r w:rsidR="00011837">
        <w:rPr>
          <w:rFonts w:ascii="Times New Roman" w:eastAsia="Malgun Gothic" w:hAnsi="Times New Roman"/>
          <w:b/>
          <w:lang w:val="en-GB" w:eastAsia="ko-KR"/>
        </w:rPr>
        <w:t>s</w:t>
      </w:r>
      <w:r w:rsidRPr="00125F07">
        <w:rPr>
          <w:rFonts w:ascii="Times New Roman" w:eastAsia="Malgun Gothic" w:hAnsi="Times New Roman"/>
          <w:b/>
          <w:lang w:val="en-GB" w:eastAsia="ko-KR"/>
        </w:rPr>
        <w:t>.</w:t>
      </w:r>
      <w:r w:rsidR="00327049">
        <w:rPr>
          <w:rFonts w:ascii="Times New Roman" w:eastAsia="Malgun Gothic" w:hAnsi="Times New Roman"/>
          <w:b/>
          <w:lang w:val="en-GB" w:eastAsia="ko-KR"/>
        </w:rPr>
        <w:t xml:space="preserve"> </w:t>
      </w:r>
      <w:r w:rsidR="00327049" w:rsidRPr="00327049">
        <w:rPr>
          <w:rFonts w:ascii="Times New Roman" w:eastAsia="Malgun Gothic" w:hAnsi="Times New Roman"/>
          <w:lang w:val="en-GB" w:eastAsia="ko-KR"/>
        </w:rPr>
        <w:t xml:space="preserve">Samples with more that 60% tumor content were </w:t>
      </w:r>
      <w:r w:rsidR="00AE1875">
        <w:rPr>
          <w:rFonts w:ascii="Times New Roman" w:eastAsia="Malgun Gothic" w:hAnsi="Times New Roman"/>
          <w:lang w:val="en-GB" w:eastAsia="ko-KR"/>
        </w:rPr>
        <w:t>included</w:t>
      </w:r>
      <w:r w:rsidR="00327049" w:rsidRPr="00327049">
        <w:rPr>
          <w:rFonts w:ascii="Times New Roman" w:eastAsia="Malgun Gothic" w:hAnsi="Times New Roman"/>
          <w:lang w:val="en-GB" w:eastAsia="ko-KR"/>
        </w:rPr>
        <w:t xml:space="preserve"> for HPV consensus testing and next generation sequencing</w:t>
      </w:r>
      <w:r w:rsidR="00AE1875">
        <w:rPr>
          <w:rFonts w:ascii="Times New Roman" w:eastAsia="Malgun Gothic" w:hAnsi="Times New Roman"/>
          <w:lang w:val="en-GB" w:eastAsia="ko-KR"/>
        </w:rPr>
        <w:t xml:space="preserve"> and other analyses</w:t>
      </w:r>
      <w:r w:rsidR="00327049">
        <w:rPr>
          <w:rFonts w:ascii="Times New Roman" w:eastAsia="Malgun Gothic" w:hAnsi="Times New Roman"/>
          <w:b/>
          <w:lang w:eastAsia="ko-KR"/>
        </w:rPr>
        <w:t>.</w:t>
      </w:r>
      <w:r w:rsidR="00327049" w:rsidRPr="00327049">
        <w:rPr>
          <w:rFonts w:ascii="Times New Roman" w:eastAsia="Malgun Gothic" w:hAnsi="Times New Roman"/>
          <w:b/>
          <w:lang w:eastAsia="ko-KR"/>
        </w:rPr>
        <w:t xml:space="preserve"> </w:t>
      </w:r>
    </w:p>
    <w:p w14:paraId="42916C5B" w14:textId="39F57215" w:rsidR="0071361A" w:rsidRDefault="0071361A" w:rsidP="007B5624">
      <w:pPr>
        <w:spacing w:line="360" w:lineRule="auto"/>
        <w:jc w:val="both"/>
        <w:outlineLvl w:val="0"/>
        <w:rPr>
          <w:rFonts w:ascii="Times New Roman" w:eastAsia="Malgun Gothic" w:hAnsi="Times New Roman"/>
          <w:b/>
          <w:lang w:eastAsia="ko-KR"/>
        </w:rPr>
      </w:pPr>
      <w:r>
        <w:rPr>
          <w:rFonts w:ascii="Times New Roman" w:eastAsia="Malgun Gothic" w:hAnsi="Times New Roman"/>
          <w:b/>
          <w:lang w:eastAsia="ko-KR"/>
        </w:rPr>
        <w:t xml:space="preserve">Supplementary </w:t>
      </w:r>
      <w:r w:rsidRPr="0021029B">
        <w:rPr>
          <w:rFonts w:ascii="Times New Roman" w:eastAsia="Malgun Gothic" w:hAnsi="Times New Roman"/>
          <w:b/>
          <w:lang w:eastAsia="ko-KR"/>
        </w:rPr>
        <w:t>Fig</w:t>
      </w:r>
      <w:r>
        <w:rPr>
          <w:rFonts w:ascii="Times New Roman" w:eastAsia="Malgun Gothic" w:hAnsi="Times New Roman"/>
          <w:b/>
          <w:lang w:eastAsia="ko-KR"/>
        </w:rPr>
        <w:t>ure</w:t>
      </w:r>
      <w:r w:rsidRPr="0021029B">
        <w:rPr>
          <w:rFonts w:ascii="Times New Roman" w:eastAsia="Malgun Gothic" w:hAnsi="Times New Roman"/>
          <w:b/>
          <w:lang w:eastAsia="ko-KR"/>
        </w:rPr>
        <w:t xml:space="preserve"> S2</w:t>
      </w:r>
      <w:r w:rsidRPr="009F0943">
        <w:rPr>
          <w:rFonts w:ascii="Times New Roman" w:eastAsia="Malgun Gothic" w:hAnsi="Times New Roman"/>
          <w:b/>
          <w:lang w:eastAsia="ko-KR"/>
        </w:rPr>
        <w:t xml:space="preserve">. </w:t>
      </w:r>
      <w:r w:rsidRPr="00011837">
        <w:rPr>
          <w:rFonts w:ascii="Times New Roman" w:eastAsia="Malgun Gothic" w:hAnsi="Times New Roman"/>
          <w:b/>
          <w:lang w:eastAsia="ko-KR"/>
        </w:rPr>
        <w:t>Selection of mutated genes sorted by HPV association (q-values).</w:t>
      </w:r>
      <w:r>
        <w:rPr>
          <w:rFonts w:ascii="Times New Roman" w:eastAsia="Malgun Gothic" w:hAnsi="Times New Roman"/>
          <w:lang w:eastAsia="ko-KR"/>
        </w:rPr>
        <w:t xml:space="preserve"> Histogram shows percentage of cases with mutations occurring in HPV(-) and HPV(+) samples</w:t>
      </w:r>
      <w:r w:rsidR="004E58BA">
        <w:rPr>
          <w:rFonts w:ascii="Times New Roman" w:eastAsia="Malgun Gothic" w:hAnsi="Times New Roman"/>
          <w:lang w:eastAsia="ko-KR"/>
        </w:rPr>
        <w:t>.</w:t>
      </w:r>
    </w:p>
    <w:p w14:paraId="18569343" w14:textId="2A75FD6C" w:rsidR="0071361A" w:rsidRPr="004A4DFB" w:rsidRDefault="0071361A" w:rsidP="007B5624">
      <w:pPr>
        <w:spacing w:line="360" w:lineRule="auto"/>
        <w:jc w:val="both"/>
        <w:outlineLvl w:val="0"/>
        <w:rPr>
          <w:rFonts w:ascii="Times New Roman" w:eastAsia="Malgun Gothic" w:hAnsi="Times New Roman"/>
          <w:lang w:eastAsia="ko-KR"/>
        </w:rPr>
      </w:pPr>
      <w:r>
        <w:rPr>
          <w:rFonts w:ascii="Times New Roman" w:eastAsia="Malgun Gothic" w:hAnsi="Times New Roman"/>
          <w:b/>
          <w:lang w:eastAsia="ko-KR"/>
        </w:rPr>
        <w:t>Supplementary Figure S3.</w:t>
      </w:r>
      <w:r w:rsidRPr="0021029B">
        <w:rPr>
          <w:rFonts w:ascii="Times New Roman" w:eastAsia="Malgun Gothic" w:hAnsi="Times New Roman"/>
          <w:b/>
          <w:lang w:eastAsia="ko-KR"/>
        </w:rPr>
        <w:t xml:space="preserve"> </w:t>
      </w:r>
      <w:r>
        <w:rPr>
          <w:rFonts w:ascii="Times New Roman" w:eastAsia="Malgun Gothic" w:hAnsi="Times New Roman"/>
          <w:b/>
          <w:lang w:eastAsia="ko-KR"/>
        </w:rPr>
        <w:t>Overall</w:t>
      </w:r>
      <w:r w:rsidR="00011837">
        <w:rPr>
          <w:rFonts w:ascii="Times New Roman" w:eastAsia="Malgun Gothic" w:hAnsi="Times New Roman"/>
          <w:b/>
          <w:lang w:eastAsia="ko-KR"/>
        </w:rPr>
        <w:t xml:space="preserve"> survival (OS)</w:t>
      </w:r>
      <w:r>
        <w:rPr>
          <w:rFonts w:ascii="Times New Roman" w:eastAsia="Malgun Gothic" w:hAnsi="Times New Roman"/>
          <w:b/>
          <w:lang w:eastAsia="ko-KR"/>
        </w:rPr>
        <w:t xml:space="preserve"> and progression</w:t>
      </w:r>
      <w:r w:rsidR="00011837">
        <w:rPr>
          <w:rFonts w:ascii="Times New Roman" w:eastAsia="Malgun Gothic" w:hAnsi="Times New Roman"/>
          <w:b/>
          <w:lang w:eastAsia="ko-KR"/>
        </w:rPr>
        <w:t xml:space="preserve"> </w:t>
      </w:r>
      <w:r>
        <w:rPr>
          <w:rFonts w:ascii="Times New Roman" w:eastAsia="Malgun Gothic" w:hAnsi="Times New Roman"/>
          <w:b/>
          <w:lang w:eastAsia="ko-KR"/>
        </w:rPr>
        <w:t>free survival</w:t>
      </w:r>
      <w:r w:rsidR="00011837">
        <w:rPr>
          <w:rFonts w:ascii="Times New Roman" w:eastAsia="Malgun Gothic" w:hAnsi="Times New Roman"/>
          <w:b/>
          <w:lang w:eastAsia="ko-KR"/>
        </w:rPr>
        <w:t xml:space="preserve"> (PFS)</w:t>
      </w:r>
      <w:r w:rsidR="00F96CAC">
        <w:rPr>
          <w:rFonts w:ascii="Times New Roman" w:eastAsia="Malgun Gothic" w:hAnsi="Times New Roman"/>
          <w:b/>
          <w:lang w:eastAsia="ko-KR"/>
        </w:rPr>
        <w:t xml:space="preserve"> in different subgroups</w:t>
      </w:r>
      <w:r w:rsidR="00011837">
        <w:rPr>
          <w:rFonts w:ascii="Times New Roman" w:eastAsia="Malgun Gothic" w:hAnsi="Times New Roman"/>
          <w:b/>
          <w:lang w:eastAsia="ko-KR"/>
        </w:rPr>
        <w:t xml:space="preserve">. </w:t>
      </w:r>
      <w:r w:rsidR="00F96CAC" w:rsidRPr="007020EC">
        <w:rPr>
          <w:rFonts w:ascii="Times New Roman" w:eastAsia="Malgun Gothic" w:hAnsi="Times New Roman"/>
          <w:b/>
          <w:lang w:eastAsia="ko-KR"/>
        </w:rPr>
        <w:t>(A)</w:t>
      </w:r>
      <w:r w:rsidR="00F96CAC">
        <w:rPr>
          <w:rFonts w:ascii="Times New Roman" w:eastAsia="Malgun Gothic" w:hAnsi="Times New Roman"/>
          <w:lang w:eastAsia="ko-KR"/>
        </w:rPr>
        <w:t xml:space="preserve"> </w:t>
      </w:r>
      <w:r w:rsidRPr="006D7A73">
        <w:rPr>
          <w:rFonts w:ascii="Times New Roman" w:eastAsia="Malgun Gothic" w:hAnsi="Times New Roman"/>
          <w:lang w:eastAsia="ko-KR"/>
        </w:rPr>
        <w:t>Subgroup analysis by HPV status</w:t>
      </w:r>
      <w:r>
        <w:rPr>
          <w:rFonts w:ascii="Times New Roman" w:eastAsia="Malgun Gothic" w:hAnsi="Times New Roman"/>
          <w:lang w:eastAsia="ko-KR"/>
        </w:rPr>
        <w:t xml:space="preserve"> and oropharyngeal primary site</w:t>
      </w:r>
      <w:r w:rsidR="00F96CAC">
        <w:rPr>
          <w:rFonts w:ascii="Times New Roman" w:eastAsia="Malgun Gothic" w:hAnsi="Times New Roman"/>
          <w:lang w:eastAsia="ko-KR"/>
        </w:rPr>
        <w:t xml:space="preserve">, </w:t>
      </w:r>
      <w:r w:rsidR="00F96CAC" w:rsidRPr="007020EC">
        <w:rPr>
          <w:rFonts w:ascii="Times New Roman" w:eastAsia="Malgun Gothic" w:hAnsi="Times New Roman"/>
          <w:b/>
          <w:lang w:eastAsia="ko-KR"/>
        </w:rPr>
        <w:t>(</w:t>
      </w:r>
      <w:r w:rsidRPr="007020EC">
        <w:rPr>
          <w:rFonts w:ascii="Times New Roman" w:eastAsia="Malgun Gothic" w:hAnsi="Times New Roman"/>
          <w:b/>
          <w:lang w:eastAsia="ko-KR"/>
        </w:rPr>
        <w:t>B</w:t>
      </w:r>
      <w:r w:rsidR="00F96CAC" w:rsidRPr="007020EC">
        <w:rPr>
          <w:rFonts w:ascii="Times New Roman" w:eastAsia="Malgun Gothic" w:hAnsi="Times New Roman"/>
          <w:b/>
          <w:lang w:eastAsia="ko-KR"/>
        </w:rPr>
        <w:t>)</w:t>
      </w:r>
      <w:r w:rsidRPr="006D7A73">
        <w:rPr>
          <w:rFonts w:ascii="Times New Roman" w:eastAsia="Malgun Gothic" w:hAnsi="Times New Roman"/>
          <w:lang w:eastAsia="ko-KR"/>
        </w:rPr>
        <w:t xml:space="preserve"> subgroup analysis by PIK3CA mutational status</w:t>
      </w:r>
      <w:r w:rsidR="00F96CAC">
        <w:rPr>
          <w:rFonts w:ascii="Times New Roman" w:eastAsia="Malgun Gothic" w:hAnsi="Times New Roman"/>
          <w:lang w:eastAsia="ko-KR"/>
        </w:rPr>
        <w:t xml:space="preserve"> and oropharyngeal primary site, and </w:t>
      </w:r>
      <w:r w:rsidR="00F96CAC" w:rsidRPr="007020EC">
        <w:rPr>
          <w:rFonts w:ascii="Times New Roman" w:eastAsia="Malgun Gothic" w:hAnsi="Times New Roman"/>
          <w:b/>
          <w:lang w:eastAsia="ko-KR"/>
        </w:rPr>
        <w:t>(</w:t>
      </w:r>
      <w:r w:rsidRPr="007020EC">
        <w:rPr>
          <w:rFonts w:ascii="Times New Roman" w:eastAsia="Malgun Gothic" w:hAnsi="Times New Roman"/>
          <w:b/>
          <w:lang w:eastAsia="ko-KR"/>
        </w:rPr>
        <w:t>C</w:t>
      </w:r>
      <w:r w:rsidR="00F96CAC" w:rsidRPr="007020EC">
        <w:rPr>
          <w:rFonts w:ascii="Times New Roman" w:eastAsia="Malgun Gothic" w:hAnsi="Times New Roman"/>
          <w:b/>
          <w:lang w:eastAsia="ko-KR"/>
        </w:rPr>
        <w:t>)</w:t>
      </w:r>
      <w:r w:rsidRPr="006D7A73">
        <w:rPr>
          <w:rFonts w:ascii="Times New Roman" w:eastAsia="Malgun Gothic" w:hAnsi="Times New Roman"/>
          <w:lang w:eastAsia="ko-KR"/>
        </w:rPr>
        <w:t xml:space="preserve"> Subgroup analysis by </w:t>
      </w:r>
      <w:r w:rsidRPr="006D7A73">
        <w:rPr>
          <w:rFonts w:ascii="Times New Roman" w:eastAsia="Malgun Gothic" w:hAnsi="Times New Roman"/>
          <w:i/>
          <w:lang w:eastAsia="ko-KR"/>
        </w:rPr>
        <w:t>TP53</w:t>
      </w:r>
      <w:r w:rsidRPr="006D7A73">
        <w:rPr>
          <w:rFonts w:ascii="Times New Roman" w:eastAsia="Malgun Gothic" w:hAnsi="Times New Roman"/>
          <w:lang w:eastAsia="ko-KR"/>
        </w:rPr>
        <w:t xml:space="preserve"> mutati</w:t>
      </w:r>
      <w:r>
        <w:rPr>
          <w:rFonts w:ascii="Times New Roman" w:eastAsia="Malgun Gothic" w:hAnsi="Times New Roman"/>
          <w:lang w:eastAsia="ko-KR"/>
        </w:rPr>
        <w:t>onal status</w:t>
      </w:r>
      <w:r w:rsidR="00F96CAC">
        <w:rPr>
          <w:rFonts w:ascii="Times New Roman" w:eastAsia="Malgun Gothic" w:hAnsi="Times New Roman"/>
          <w:lang w:eastAsia="ko-KR"/>
        </w:rPr>
        <w:t xml:space="preserve"> and oropharyngeal primary site.</w:t>
      </w:r>
    </w:p>
    <w:p w14:paraId="085C8AE6" w14:textId="74998234" w:rsidR="007B5624" w:rsidRDefault="0071361A" w:rsidP="007B5624">
      <w:pPr>
        <w:spacing w:line="360" w:lineRule="auto"/>
        <w:rPr>
          <w:rFonts w:ascii="Times New Roman" w:eastAsia="Malgun Gothic" w:hAnsi="Times New Roman"/>
          <w:lang w:eastAsia="ko-KR"/>
        </w:rPr>
      </w:pPr>
      <w:r>
        <w:rPr>
          <w:rFonts w:ascii="Times New Roman" w:eastAsia="Malgun Gothic" w:hAnsi="Times New Roman"/>
          <w:b/>
          <w:lang w:eastAsia="ko-KR"/>
        </w:rPr>
        <w:t xml:space="preserve">Supplementary </w:t>
      </w:r>
      <w:r w:rsidRPr="00E52CAA">
        <w:rPr>
          <w:rFonts w:ascii="Times New Roman" w:eastAsia="Malgun Gothic" w:hAnsi="Times New Roman"/>
          <w:b/>
          <w:lang w:eastAsia="ko-KR"/>
        </w:rPr>
        <w:t>Fig</w:t>
      </w:r>
      <w:r>
        <w:rPr>
          <w:rFonts w:ascii="Times New Roman" w:eastAsia="Malgun Gothic" w:hAnsi="Times New Roman"/>
          <w:b/>
          <w:lang w:eastAsia="ko-KR"/>
        </w:rPr>
        <w:t>ure</w:t>
      </w:r>
      <w:r w:rsidRPr="00E52CAA">
        <w:rPr>
          <w:rFonts w:ascii="Times New Roman" w:eastAsia="Malgun Gothic" w:hAnsi="Times New Roman"/>
          <w:b/>
          <w:lang w:eastAsia="ko-KR"/>
        </w:rPr>
        <w:t xml:space="preserve"> </w:t>
      </w:r>
      <w:r>
        <w:rPr>
          <w:rFonts w:ascii="Times New Roman" w:eastAsia="Malgun Gothic" w:hAnsi="Times New Roman"/>
          <w:b/>
          <w:lang w:eastAsia="ko-KR"/>
        </w:rPr>
        <w:t>S4</w:t>
      </w:r>
      <w:r w:rsidRPr="00E52CAA">
        <w:rPr>
          <w:rFonts w:ascii="Times New Roman" w:eastAsia="Malgun Gothic" w:hAnsi="Times New Roman"/>
          <w:b/>
          <w:lang w:eastAsia="ko-KR"/>
        </w:rPr>
        <w:t>.</w:t>
      </w:r>
      <w:r>
        <w:rPr>
          <w:rFonts w:ascii="Times New Roman" w:eastAsia="Malgun Gothic" w:hAnsi="Times New Roman"/>
          <w:b/>
          <w:lang w:eastAsia="ko-KR"/>
        </w:rPr>
        <w:t xml:space="preserve"> Disruption of various key cellular processes by genomic alterations. </w:t>
      </w:r>
      <w:r w:rsidR="000B72BF" w:rsidRPr="000B72BF">
        <w:rPr>
          <w:rFonts w:ascii="Times New Roman" w:eastAsia="Malgun Gothic" w:hAnsi="Times New Roman"/>
          <w:lang w:eastAsia="ko-KR"/>
        </w:rPr>
        <w:t xml:space="preserve">Genomic </w:t>
      </w:r>
      <w:r w:rsidR="000B72BF">
        <w:rPr>
          <w:rFonts w:ascii="Times New Roman" w:eastAsia="Malgun Gothic" w:hAnsi="Times New Roman"/>
          <w:lang w:eastAsia="ko-KR"/>
        </w:rPr>
        <w:t>a</w:t>
      </w:r>
      <w:r>
        <w:rPr>
          <w:rFonts w:ascii="Times New Roman" w:eastAsia="Malgun Gothic" w:hAnsi="Times New Roman"/>
          <w:lang w:eastAsia="ko-KR"/>
        </w:rPr>
        <w:t>lterations that affect</w:t>
      </w:r>
      <w:r w:rsidR="00F96CAC">
        <w:rPr>
          <w:rFonts w:ascii="Times New Roman" w:eastAsia="Malgun Gothic" w:hAnsi="Times New Roman"/>
          <w:lang w:eastAsia="ko-KR"/>
        </w:rPr>
        <w:t>:</w:t>
      </w:r>
      <w:r>
        <w:rPr>
          <w:rFonts w:ascii="Times New Roman" w:eastAsia="Malgun Gothic" w:hAnsi="Times New Roman"/>
          <w:lang w:eastAsia="ko-KR"/>
        </w:rPr>
        <w:t xml:space="preserve"> </w:t>
      </w:r>
      <w:r w:rsidR="00F96CAC" w:rsidRPr="00F207A4">
        <w:rPr>
          <w:rFonts w:ascii="Times New Roman" w:eastAsia="Malgun Gothic" w:hAnsi="Times New Roman"/>
          <w:b/>
          <w:lang w:eastAsia="ko-KR"/>
        </w:rPr>
        <w:t>(A</w:t>
      </w:r>
      <w:r w:rsidR="00F96CAC" w:rsidRPr="00C60D74">
        <w:rPr>
          <w:rFonts w:ascii="Times New Roman" w:eastAsia="Malgun Gothic" w:hAnsi="Times New Roman"/>
          <w:b/>
          <w:lang w:eastAsia="ko-KR"/>
        </w:rPr>
        <w:t>)</w:t>
      </w:r>
      <w:r w:rsidR="00F96CAC" w:rsidRPr="00F207A4">
        <w:rPr>
          <w:rFonts w:ascii="Times New Roman" w:eastAsia="Malgun Gothic" w:hAnsi="Times New Roman"/>
          <w:b/>
          <w:lang w:eastAsia="ko-KR"/>
        </w:rPr>
        <w:t xml:space="preserve"> </w:t>
      </w:r>
      <w:r>
        <w:rPr>
          <w:rFonts w:ascii="Times New Roman" w:eastAsia="Malgun Gothic" w:hAnsi="Times New Roman"/>
          <w:lang w:eastAsia="ko-KR"/>
        </w:rPr>
        <w:t xml:space="preserve">apoptosis, </w:t>
      </w:r>
      <w:r w:rsidRPr="00C60D74">
        <w:rPr>
          <w:rFonts w:ascii="Times New Roman" w:eastAsia="Malgun Gothic" w:hAnsi="Times New Roman"/>
          <w:b/>
          <w:lang w:eastAsia="ko-KR"/>
        </w:rPr>
        <w:t>(B)</w:t>
      </w:r>
      <w:r>
        <w:rPr>
          <w:rFonts w:ascii="Times New Roman" w:eastAsia="Malgun Gothic" w:hAnsi="Times New Roman"/>
          <w:lang w:eastAsia="ko-KR"/>
        </w:rPr>
        <w:t xml:space="preserve"> Differentiation, </w:t>
      </w:r>
      <w:r w:rsidRPr="00C60D74">
        <w:rPr>
          <w:rFonts w:ascii="Times New Roman" w:eastAsia="Malgun Gothic" w:hAnsi="Times New Roman"/>
          <w:b/>
          <w:lang w:eastAsia="ko-KR"/>
        </w:rPr>
        <w:t>(C)</w:t>
      </w:r>
      <w:r>
        <w:rPr>
          <w:rFonts w:ascii="Times New Roman" w:eastAsia="Malgun Gothic" w:hAnsi="Times New Roman"/>
          <w:lang w:eastAsia="ko-KR"/>
        </w:rPr>
        <w:t xml:space="preserve"> Oxidative stress and (D) Nucle</w:t>
      </w:r>
      <w:r w:rsidR="007B5624">
        <w:rPr>
          <w:rFonts w:ascii="Times New Roman" w:eastAsia="Malgun Gothic" w:hAnsi="Times New Roman"/>
          <w:lang w:eastAsia="ko-KR"/>
        </w:rPr>
        <w:t>ic acid processing/modification.</w:t>
      </w:r>
    </w:p>
    <w:p w14:paraId="1E779917" w14:textId="5FFABFF0" w:rsidR="007B5624" w:rsidRDefault="007B5624" w:rsidP="007B5624">
      <w:pPr>
        <w:spacing w:line="360" w:lineRule="auto"/>
        <w:rPr>
          <w:rFonts w:ascii="Times New Roman" w:eastAsia="Malgun Gothic" w:hAnsi="Times New Roman"/>
          <w:lang w:eastAsia="ko-KR"/>
        </w:rPr>
      </w:pPr>
      <w:r w:rsidRPr="00EC1701">
        <w:rPr>
          <w:rFonts w:ascii="Times New Roman" w:hAnsi="Times New Roman"/>
          <w:b/>
        </w:rPr>
        <w:t>Supplementary Table S1:</w:t>
      </w:r>
      <w:r>
        <w:rPr>
          <w:rFonts w:ascii="Times New Roman" w:hAnsi="Times New Roman"/>
        </w:rPr>
        <w:t xml:space="preserve"> </w:t>
      </w:r>
      <w:r w:rsidR="004839EE">
        <w:rPr>
          <w:rFonts w:ascii="Times New Roman" w:hAnsi="Times New Roman"/>
          <w:b/>
        </w:rPr>
        <w:t>List of genes and s</w:t>
      </w:r>
      <w:r w:rsidR="004839EE" w:rsidRPr="004839EE">
        <w:rPr>
          <w:rFonts w:ascii="Times New Roman" w:hAnsi="Times New Roman"/>
          <w:b/>
        </w:rPr>
        <w:t>ignificant copy number changes.</w:t>
      </w:r>
      <w:r w:rsidR="004839EE">
        <w:rPr>
          <w:rFonts w:ascii="Times New Roman" w:hAnsi="Times New Roman"/>
        </w:rPr>
        <w:t xml:space="preserve"> </w:t>
      </w:r>
      <w:r w:rsidR="007020EC" w:rsidRPr="007020EC">
        <w:rPr>
          <w:rFonts w:ascii="Times New Roman" w:hAnsi="Times New Roman"/>
          <w:b/>
        </w:rPr>
        <w:t>(A)</w:t>
      </w:r>
      <w:r w:rsidR="006D4225">
        <w:rPr>
          <w:rFonts w:ascii="Times New Roman" w:hAnsi="Times New Roman"/>
        </w:rPr>
        <w:t xml:space="preserve"> L</w:t>
      </w:r>
      <w:r w:rsidRPr="00EC1701">
        <w:rPr>
          <w:rFonts w:ascii="Times New Roman" w:hAnsi="Times New Roman"/>
        </w:rPr>
        <w:t>ist of genes included in the sequencing analysis/</w:t>
      </w:r>
      <w:r w:rsidR="007020EC">
        <w:rPr>
          <w:rFonts w:ascii="Times New Roman" w:hAnsi="Times New Roman"/>
        </w:rPr>
        <w:t xml:space="preserve">capture, </w:t>
      </w:r>
      <w:r w:rsidR="007020EC" w:rsidRPr="007020EC">
        <w:rPr>
          <w:rFonts w:ascii="Times New Roman" w:hAnsi="Times New Roman"/>
          <w:b/>
        </w:rPr>
        <w:t>(</w:t>
      </w:r>
      <w:r w:rsidRPr="007020EC">
        <w:rPr>
          <w:rFonts w:ascii="Times New Roman" w:hAnsi="Times New Roman"/>
          <w:b/>
        </w:rPr>
        <w:t>B</w:t>
      </w:r>
      <w:r w:rsidR="006D4225">
        <w:rPr>
          <w:rFonts w:ascii="Times New Roman" w:hAnsi="Times New Roman"/>
          <w:b/>
        </w:rPr>
        <w:t xml:space="preserve">) </w:t>
      </w:r>
      <w:r w:rsidR="006D4225" w:rsidRPr="000B72BF">
        <w:rPr>
          <w:rFonts w:ascii="Times New Roman" w:hAnsi="Times New Roman"/>
        </w:rPr>
        <w:t>Validation rate by variant class,</w:t>
      </w:r>
      <w:r w:rsidR="006D4225">
        <w:rPr>
          <w:rFonts w:ascii="Times New Roman" w:hAnsi="Times New Roman"/>
          <w:b/>
        </w:rPr>
        <w:t xml:space="preserve"> (</w:t>
      </w:r>
      <w:r w:rsidRPr="007020EC">
        <w:rPr>
          <w:rFonts w:ascii="Times New Roman" w:hAnsi="Times New Roman"/>
          <w:b/>
        </w:rPr>
        <w:t>C</w:t>
      </w:r>
      <w:r w:rsidR="007020EC" w:rsidRPr="007020EC">
        <w:rPr>
          <w:rFonts w:ascii="Times New Roman" w:hAnsi="Times New Roman"/>
          <w:b/>
        </w:rPr>
        <w:t>)</w:t>
      </w:r>
      <w:r w:rsidRPr="00EC1701">
        <w:rPr>
          <w:rFonts w:ascii="Times New Roman" w:hAnsi="Times New Roman"/>
        </w:rPr>
        <w:t xml:space="preserve"> </w:t>
      </w:r>
      <w:r w:rsidR="000B72BF">
        <w:rPr>
          <w:rFonts w:ascii="Times New Roman" w:hAnsi="Times New Roman"/>
        </w:rPr>
        <w:t>Validation</w:t>
      </w:r>
      <w:r w:rsidRPr="00EC1701">
        <w:rPr>
          <w:rFonts w:ascii="Times New Roman" w:hAnsi="Times New Roman"/>
        </w:rPr>
        <w:t xml:space="preserve"> </w:t>
      </w:r>
      <w:r w:rsidR="006D4225">
        <w:rPr>
          <w:rFonts w:ascii="Times New Roman" w:hAnsi="Times New Roman"/>
        </w:rPr>
        <w:t>rate by gene</w:t>
      </w:r>
      <w:r w:rsidRPr="00EC1701">
        <w:rPr>
          <w:rFonts w:ascii="Times New Roman" w:hAnsi="Times New Roman"/>
        </w:rPr>
        <w:t xml:space="preserve"> </w:t>
      </w:r>
      <w:r w:rsidR="007020EC" w:rsidRPr="007020EC">
        <w:rPr>
          <w:rFonts w:ascii="Times New Roman" w:hAnsi="Times New Roman"/>
          <w:b/>
        </w:rPr>
        <w:t>(</w:t>
      </w:r>
      <w:r w:rsidRPr="007020EC">
        <w:rPr>
          <w:rFonts w:ascii="Times New Roman" w:hAnsi="Times New Roman"/>
          <w:b/>
        </w:rPr>
        <w:t>D</w:t>
      </w:r>
      <w:r w:rsidR="006D4225">
        <w:rPr>
          <w:rFonts w:ascii="Times New Roman" w:hAnsi="Times New Roman"/>
          <w:b/>
        </w:rPr>
        <w:t xml:space="preserve">) </w:t>
      </w:r>
      <w:r w:rsidR="006D4225">
        <w:rPr>
          <w:rFonts w:ascii="Times New Roman" w:hAnsi="Times New Roman" w:cs="Lucida Grande"/>
          <w:color w:val="000000"/>
        </w:rPr>
        <w:t>Significant copy number g</w:t>
      </w:r>
      <w:r w:rsidR="006D4225" w:rsidRPr="006D4225">
        <w:rPr>
          <w:rFonts w:ascii="Times New Roman" w:hAnsi="Times New Roman" w:cs="Lucida Grande"/>
          <w:color w:val="000000"/>
        </w:rPr>
        <w:t xml:space="preserve">ain in HPV negative, </w:t>
      </w:r>
      <w:r w:rsidR="006D4225" w:rsidRPr="006D4225">
        <w:rPr>
          <w:rFonts w:ascii="Times New Roman" w:hAnsi="Times New Roman" w:cs="Lucida Grande"/>
          <w:b/>
          <w:color w:val="000000"/>
        </w:rPr>
        <w:t>(E)</w:t>
      </w:r>
      <w:r w:rsidR="006D4225">
        <w:rPr>
          <w:rFonts w:ascii="Lucida Grande" w:hAnsi="Lucida Grande" w:cs="Lucida Grande"/>
          <w:color w:val="000000"/>
        </w:rPr>
        <w:t xml:space="preserve"> </w:t>
      </w:r>
      <w:r w:rsidR="006D4225">
        <w:rPr>
          <w:rFonts w:ascii="Times New Roman" w:hAnsi="Times New Roman" w:cs="Lucida Grande"/>
          <w:color w:val="000000"/>
        </w:rPr>
        <w:t>Significant copy number loss</w:t>
      </w:r>
      <w:r w:rsidR="006D4225" w:rsidRPr="006D4225">
        <w:rPr>
          <w:rFonts w:ascii="Times New Roman" w:hAnsi="Times New Roman" w:cs="Lucida Grande"/>
          <w:color w:val="000000"/>
        </w:rPr>
        <w:t xml:space="preserve"> in HPV negative</w:t>
      </w:r>
      <w:r w:rsidR="006D4225">
        <w:rPr>
          <w:rFonts w:ascii="Times New Roman" w:hAnsi="Times New Roman" w:cs="Lucida Grande"/>
          <w:color w:val="000000"/>
        </w:rPr>
        <w:t xml:space="preserve">, </w:t>
      </w:r>
      <w:r w:rsidR="006D4225" w:rsidRPr="006D4225">
        <w:rPr>
          <w:rFonts w:ascii="Times New Roman" w:hAnsi="Times New Roman" w:cs="Lucida Grande"/>
          <w:b/>
          <w:color w:val="000000"/>
        </w:rPr>
        <w:t>(F)</w:t>
      </w:r>
      <w:r w:rsidR="006D4225">
        <w:rPr>
          <w:rFonts w:ascii="Times New Roman" w:hAnsi="Times New Roman" w:cs="Lucida Grande"/>
          <w:color w:val="000000"/>
        </w:rPr>
        <w:t xml:space="preserve"> Significant copy number g</w:t>
      </w:r>
      <w:r w:rsidR="006D4225" w:rsidRPr="006D4225">
        <w:rPr>
          <w:rFonts w:ascii="Times New Roman" w:hAnsi="Times New Roman" w:cs="Lucida Grande"/>
          <w:color w:val="000000"/>
        </w:rPr>
        <w:t xml:space="preserve">ain in HPV </w:t>
      </w:r>
      <w:r w:rsidR="006D4225">
        <w:rPr>
          <w:rFonts w:ascii="Times New Roman" w:hAnsi="Times New Roman" w:cs="Lucida Grande"/>
          <w:color w:val="000000"/>
        </w:rPr>
        <w:t xml:space="preserve">positive, </w:t>
      </w:r>
      <w:r w:rsidR="006D4225" w:rsidRPr="006D4225">
        <w:rPr>
          <w:rFonts w:ascii="Times New Roman" w:hAnsi="Times New Roman" w:cs="Lucida Grande"/>
          <w:b/>
          <w:color w:val="000000"/>
        </w:rPr>
        <w:t>(G)</w:t>
      </w:r>
      <w:r w:rsidR="006D4225">
        <w:rPr>
          <w:rFonts w:ascii="Times New Roman" w:hAnsi="Times New Roman" w:cs="Lucida Grande"/>
          <w:color w:val="000000"/>
        </w:rPr>
        <w:t xml:space="preserve"> Significant copy number loss</w:t>
      </w:r>
      <w:r w:rsidR="006D4225" w:rsidRPr="006D4225">
        <w:rPr>
          <w:rFonts w:ascii="Times New Roman" w:hAnsi="Times New Roman" w:cs="Lucida Grande"/>
          <w:color w:val="000000"/>
        </w:rPr>
        <w:t xml:space="preserve"> in HPV</w:t>
      </w:r>
      <w:r w:rsidR="006D4225">
        <w:rPr>
          <w:rFonts w:ascii="Times New Roman" w:hAnsi="Times New Roman" w:cs="Lucida Grande"/>
          <w:color w:val="000000"/>
        </w:rPr>
        <w:t xml:space="preserve"> positive</w:t>
      </w:r>
      <w:r w:rsidR="006D4225" w:rsidRPr="007020EC">
        <w:rPr>
          <w:rFonts w:ascii="Times New Roman" w:hAnsi="Times New Roman"/>
          <w:b/>
        </w:rPr>
        <w:t xml:space="preserve"> </w:t>
      </w:r>
      <w:r w:rsidR="006D4225">
        <w:rPr>
          <w:rFonts w:ascii="Times New Roman" w:hAnsi="Times New Roman"/>
          <w:b/>
        </w:rPr>
        <w:t>(</w:t>
      </w:r>
      <w:r w:rsidRPr="007020EC">
        <w:rPr>
          <w:rFonts w:ascii="Times New Roman" w:hAnsi="Times New Roman"/>
          <w:b/>
        </w:rPr>
        <w:t>H</w:t>
      </w:r>
      <w:r w:rsidR="007020EC" w:rsidRPr="007020EC">
        <w:rPr>
          <w:rFonts w:ascii="Times New Roman" w:hAnsi="Times New Roman"/>
          <w:b/>
        </w:rPr>
        <w:t>)</w:t>
      </w:r>
      <w:r w:rsidRPr="00EC1701">
        <w:rPr>
          <w:rFonts w:ascii="Times New Roman" w:hAnsi="Times New Roman"/>
        </w:rPr>
        <w:t xml:space="preserve"> </w:t>
      </w:r>
      <w:r w:rsidR="006D4225">
        <w:rPr>
          <w:rFonts w:ascii="Times New Roman" w:hAnsi="Times New Roman"/>
        </w:rPr>
        <w:t>Validation of significant copy number changes</w:t>
      </w:r>
      <w:r>
        <w:rPr>
          <w:rFonts w:ascii="Times New Roman" w:eastAsia="Malgun Gothic" w:hAnsi="Times New Roman"/>
          <w:lang w:eastAsia="ko-KR"/>
        </w:rPr>
        <w:t>.</w:t>
      </w:r>
    </w:p>
    <w:p w14:paraId="7CDD3F1E" w14:textId="3B7A8240" w:rsidR="007B5624" w:rsidRDefault="007B5624" w:rsidP="007B5624">
      <w:pPr>
        <w:spacing w:line="360" w:lineRule="auto"/>
        <w:rPr>
          <w:rFonts w:ascii="Times New Roman" w:eastAsia="Malgun Gothic" w:hAnsi="Times New Roman"/>
          <w:lang w:eastAsia="ko-KR"/>
        </w:rPr>
      </w:pPr>
      <w:r w:rsidRPr="00EC1701">
        <w:rPr>
          <w:rFonts w:ascii="Times New Roman" w:eastAsia="Malgun Gothic" w:hAnsi="Times New Roman"/>
          <w:b/>
          <w:lang w:eastAsia="ko-KR"/>
        </w:rPr>
        <w:t>Supplementary Table S2:</w:t>
      </w:r>
      <w:r w:rsidR="004839EE">
        <w:rPr>
          <w:rFonts w:ascii="Times New Roman" w:eastAsia="Malgun Gothic" w:hAnsi="Times New Roman"/>
          <w:b/>
          <w:lang w:eastAsia="ko-KR"/>
        </w:rPr>
        <w:t xml:space="preserve"> Comparison of mutation events </w:t>
      </w:r>
      <w:r w:rsidR="000B72BF">
        <w:rPr>
          <w:rFonts w:ascii="Times New Roman" w:eastAsia="Malgun Gothic" w:hAnsi="Times New Roman"/>
          <w:b/>
          <w:lang w:eastAsia="ko-KR"/>
        </w:rPr>
        <w:t>across</w:t>
      </w:r>
      <w:r w:rsidR="004839EE">
        <w:rPr>
          <w:rFonts w:ascii="Times New Roman" w:eastAsia="Malgun Gothic" w:hAnsi="Times New Roman"/>
          <w:b/>
          <w:lang w:eastAsia="ko-KR"/>
        </w:rPr>
        <w:t xml:space="preserve"> different subgroups. (A) </w:t>
      </w:r>
      <w:r w:rsidR="004839EE" w:rsidRPr="00100224">
        <w:rPr>
          <w:rFonts w:ascii="Times New Roman" w:eastAsia="Malgun Gothic" w:hAnsi="Times New Roman"/>
          <w:lang w:eastAsia="ko-KR"/>
        </w:rPr>
        <w:t xml:space="preserve">Summary of mutation events </w:t>
      </w:r>
      <w:r w:rsidR="000B72BF">
        <w:rPr>
          <w:rFonts w:ascii="Times New Roman" w:eastAsia="Malgun Gothic" w:hAnsi="Times New Roman"/>
          <w:lang w:eastAsia="ko-KR"/>
        </w:rPr>
        <w:t>across</w:t>
      </w:r>
      <w:r w:rsidR="004839EE" w:rsidRPr="00100224">
        <w:rPr>
          <w:rFonts w:ascii="Times New Roman" w:eastAsia="Malgun Gothic" w:hAnsi="Times New Roman"/>
          <w:lang w:eastAsia="ko-KR"/>
        </w:rPr>
        <w:t xml:space="preserve"> different subgroups.</w:t>
      </w:r>
      <w:r w:rsidR="004839EE">
        <w:rPr>
          <w:rFonts w:ascii="Times New Roman" w:eastAsia="Malgun Gothic" w:hAnsi="Times New Roman"/>
          <w:b/>
          <w:lang w:eastAsia="ko-KR"/>
        </w:rPr>
        <w:t xml:space="preserve"> </w:t>
      </w:r>
      <w:r w:rsidR="004839EE" w:rsidRPr="004839EE">
        <w:rPr>
          <w:rFonts w:ascii="Times New Roman" w:hAnsi="Times New Roman" w:cs="Lucida Grande"/>
          <w:color w:val="000000"/>
        </w:rPr>
        <w:t>Mutation event difference between</w:t>
      </w:r>
      <w:r w:rsidR="000B72BF">
        <w:rPr>
          <w:rFonts w:ascii="Times New Roman" w:hAnsi="Times New Roman" w:cs="Lucida Grande"/>
          <w:color w:val="000000"/>
        </w:rPr>
        <w:t>:</w:t>
      </w:r>
      <w:r w:rsidR="004839EE" w:rsidRPr="004839EE">
        <w:rPr>
          <w:rFonts w:ascii="Times New Roman" w:hAnsi="Times New Roman" w:cs="Lucida Grande"/>
          <w:color w:val="000000"/>
        </w:rPr>
        <w:t xml:space="preserve"> </w:t>
      </w:r>
      <w:r w:rsidR="004839EE" w:rsidRPr="004839EE">
        <w:rPr>
          <w:rFonts w:ascii="Times New Roman" w:hAnsi="Times New Roman" w:cs="Lucida Grande"/>
          <w:b/>
          <w:color w:val="000000"/>
        </w:rPr>
        <w:t>(</w:t>
      </w:r>
      <w:r w:rsidR="00100224">
        <w:rPr>
          <w:rFonts w:ascii="Times New Roman" w:hAnsi="Times New Roman" w:cs="Lucida Grande"/>
          <w:b/>
          <w:color w:val="000000"/>
        </w:rPr>
        <w:t>B</w:t>
      </w:r>
      <w:r w:rsidR="004839EE" w:rsidRPr="004839EE">
        <w:rPr>
          <w:rFonts w:ascii="Times New Roman" w:hAnsi="Times New Roman" w:cs="Lucida Grande"/>
          <w:b/>
          <w:color w:val="000000"/>
        </w:rPr>
        <w:t xml:space="preserve">) </w:t>
      </w:r>
      <w:r w:rsidR="004839EE">
        <w:rPr>
          <w:rFonts w:ascii="Times New Roman" w:hAnsi="Times New Roman" w:cs="Lucida Grande"/>
          <w:color w:val="000000"/>
        </w:rPr>
        <w:t>S</w:t>
      </w:r>
      <w:r w:rsidR="004839EE" w:rsidRPr="004839EE">
        <w:rPr>
          <w:rFonts w:ascii="Times New Roman" w:hAnsi="Times New Roman" w:cs="Lucida Grande"/>
          <w:color w:val="000000"/>
        </w:rPr>
        <w:t xml:space="preserve">mokers </w:t>
      </w:r>
      <w:r w:rsidR="000B72BF">
        <w:rPr>
          <w:rFonts w:ascii="Times New Roman" w:hAnsi="Times New Roman" w:cs="Lucida Grande"/>
          <w:color w:val="000000"/>
        </w:rPr>
        <w:t>vs n</w:t>
      </w:r>
      <w:r w:rsidR="004839EE" w:rsidRPr="004839EE">
        <w:rPr>
          <w:rFonts w:ascii="Times New Roman" w:hAnsi="Times New Roman" w:cs="Lucida Grande"/>
          <w:color w:val="000000"/>
        </w:rPr>
        <w:t>on-smokers</w:t>
      </w:r>
      <w:r w:rsidR="004839EE">
        <w:rPr>
          <w:rFonts w:ascii="Times New Roman" w:hAnsi="Times New Roman" w:cs="Lucida Grande"/>
          <w:color w:val="000000"/>
        </w:rPr>
        <w:t xml:space="preserve">, </w:t>
      </w:r>
      <w:r w:rsidR="004839EE" w:rsidRPr="00100224">
        <w:rPr>
          <w:rFonts w:ascii="Times New Roman" w:hAnsi="Times New Roman" w:cs="Lucida Grande"/>
          <w:b/>
          <w:color w:val="000000"/>
        </w:rPr>
        <w:t>(</w:t>
      </w:r>
      <w:r w:rsidR="00100224" w:rsidRPr="00100224">
        <w:rPr>
          <w:rFonts w:ascii="Times New Roman" w:hAnsi="Times New Roman" w:cs="Lucida Grande"/>
          <w:b/>
          <w:color w:val="000000"/>
        </w:rPr>
        <w:t>C</w:t>
      </w:r>
      <w:r w:rsidR="004839EE" w:rsidRPr="00100224">
        <w:rPr>
          <w:rFonts w:ascii="Times New Roman" w:hAnsi="Times New Roman" w:cs="Lucida Grande"/>
          <w:b/>
          <w:color w:val="000000"/>
        </w:rPr>
        <w:t>)</w:t>
      </w:r>
      <w:r w:rsidR="004839EE">
        <w:rPr>
          <w:rFonts w:ascii="Times New Roman" w:hAnsi="Times New Roman" w:cs="Lucida Grande"/>
          <w:color w:val="000000"/>
        </w:rPr>
        <w:t xml:space="preserve"> </w:t>
      </w:r>
      <w:r w:rsidR="00100224">
        <w:rPr>
          <w:rFonts w:ascii="Times New Roman" w:hAnsi="Times New Roman" w:cs="Lucida Grande"/>
          <w:color w:val="000000"/>
        </w:rPr>
        <w:t>Drinkers vs</w:t>
      </w:r>
      <w:r w:rsidR="004839EE" w:rsidRPr="004839EE">
        <w:rPr>
          <w:rFonts w:ascii="Times New Roman" w:hAnsi="Times New Roman" w:cs="Lucida Grande"/>
          <w:color w:val="000000"/>
        </w:rPr>
        <w:t xml:space="preserve"> </w:t>
      </w:r>
      <w:r w:rsidR="00100224">
        <w:rPr>
          <w:rFonts w:ascii="Times New Roman" w:hAnsi="Times New Roman" w:cs="Lucida Grande"/>
          <w:color w:val="000000"/>
        </w:rPr>
        <w:t>n</w:t>
      </w:r>
      <w:r w:rsidR="004839EE" w:rsidRPr="004839EE">
        <w:rPr>
          <w:rFonts w:ascii="Times New Roman" w:hAnsi="Times New Roman" w:cs="Lucida Grande"/>
          <w:color w:val="000000"/>
        </w:rPr>
        <w:t>on-drinkers</w:t>
      </w:r>
      <w:r w:rsidR="004839EE">
        <w:rPr>
          <w:rFonts w:ascii="Times New Roman" w:hAnsi="Times New Roman" w:cs="Lucida Grande"/>
          <w:color w:val="000000"/>
        </w:rPr>
        <w:t xml:space="preserve">, </w:t>
      </w:r>
      <w:r w:rsidR="00100224" w:rsidRPr="00100224">
        <w:rPr>
          <w:rFonts w:ascii="Times New Roman" w:hAnsi="Times New Roman" w:cs="Lucida Grande"/>
          <w:b/>
          <w:color w:val="000000"/>
        </w:rPr>
        <w:t>(D)</w:t>
      </w:r>
      <w:r w:rsidR="00100224">
        <w:rPr>
          <w:rFonts w:ascii="Times New Roman" w:hAnsi="Times New Roman" w:cs="Lucida Grande"/>
          <w:color w:val="000000"/>
        </w:rPr>
        <w:t xml:space="preserve"> </w:t>
      </w:r>
      <w:r w:rsidR="00100224" w:rsidRPr="00100224">
        <w:rPr>
          <w:rFonts w:ascii="Times New Roman" w:hAnsi="Times New Roman" w:cs="Lucida Grande"/>
          <w:color w:val="000000"/>
        </w:rPr>
        <w:t xml:space="preserve">Large </w:t>
      </w:r>
      <w:r w:rsidR="00100224">
        <w:rPr>
          <w:rFonts w:ascii="Times New Roman" w:hAnsi="Times New Roman" w:cs="Lucida Grande"/>
          <w:color w:val="000000"/>
        </w:rPr>
        <w:t>p</w:t>
      </w:r>
      <w:r w:rsidR="00100224" w:rsidRPr="00100224">
        <w:rPr>
          <w:rFonts w:ascii="Times New Roman" w:hAnsi="Times New Roman" w:cs="Lucida Grande"/>
          <w:color w:val="000000"/>
        </w:rPr>
        <w:t>ri</w:t>
      </w:r>
      <w:r w:rsidR="00100224">
        <w:rPr>
          <w:rFonts w:ascii="Times New Roman" w:hAnsi="Times New Roman" w:cs="Lucida Grande"/>
          <w:color w:val="000000"/>
        </w:rPr>
        <w:t>mary</w:t>
      </w:r>
      <w:r w:rsidR="00100224" w:rsidRPr="00100224">
        <w:rPr>
          <w:rFonts w:ascii="Times New Roman" w:hAnsi="Times New Roman" w:cs="Lucida Grande"/>
          <w:color w:val="000000"/>
        </w:rPr>
        <w:t xml:space="preserve"> vs </w:t>
      </w:r>
      <w:r w:rsidR="00100224">
        <w:rPr>
          <w:rFonts w:ascii="Times New Roman" w:hAnsi="Times New Roman" w:cs="Lucida Grande"/>
          <w:color w:val="000000"/>
        </w:rPr>
        <w:t>s</w:t>
      </w:r>
      <w:r w:rsidR="00100224" w:rsidRPr="00100224">
        <w:rPr>
          <w:rFonts w:ascii="Times New Roman" w:hAnsi="Times New Roman" w:cs="Lucida Grande"/>
          <w:color w:val="000000"/>
        </w:rPr>
        <w:t xml:space="preserve">mall </w:t>
      </w:r>
      <w:r w:rsidR="00100224">
        <w:rPr>
          <w:rFonts w:ascii="Times New Roman" w:hAnsi="Times New Roman" w:cs="Lucida Grande"/>
          <w:color w:val="000000"/>
        </w:rPr>
        <w:t>p</w:t>
      </w:r>
      <w:r w:rsidR="00100224" w:rsidRPr="00100224">
        <w:rPr>
          <w:rFonts w:ascii="Times New Roman" w:hAnsi="Times New Roman" w:cs="Lucida Grande"/>
          <w:color w:val="000000"/>
        </w:rPr>
        <w:t>ri</w:t>
      </w:r>
      <w:r w:rsidR="00100224">
        <w:rPr>
          <w:rFonts w:ascii="Times New Roman" w:hAnsi="Times New Roman" w:cs="Lucida Grande"/>
          <w:color w:val="000000"/>
        </w:rPr>
        <w:t xml:space="preserve">mary, </w:t>
      </w:r>
      <w:r w:rsidR="00100224" w:rsidRPr="00100224">
        <w:rPr>
          <w:rFonts w:ascii="Times New Roman" w:hAnsi="Times New Roman" w:cs="Lucida Grande"/>
          <w:b/>
          <w:color w:val="000000"/>
        </w:rPr>
        <w:t>(E)</w:t>
      </w:r>
      <w:r w:rsidR="00100224">
        <w:rPr>
          <w:rFonts w:ascii="Times New Roman" w:hAnsi="Times New Roman" w:cs="Lucida Grande"/>
          <w:color w:val="000000"/>
        </w:rPr>
        <w:t xml:space="preserve"> Node positive vs</w:t>
      </w:r>
      <w:r w:rsidR="00100224" w:rsidRPr="00100224">
        <w:rPr>
          <w:rFonts w:ascii="Times New Roman" w:hAnsi="Times New Roman" w:cs="Lucida Grande"/>
          <w:color w:val="000000"/>
        </w:rPr>
        <w:t xml:space="preserve"> </w:t>
      </w:r>
      <w:r w:rsidR="00100224">
        <w:rPr>
          <w:rFonts w:ascii="Times New Roman" w:hAnsi="Times New Roman" w:cs="Lucida Grande"/>
          <w:color w:val="000000"/>
        </w:rPr>
        <w:t>n</w:t>
      </w:r>
      <w:r w:rsidR="00100224" w:rsidRPr="00100224">
        <w:rPr>
          <w:rFonts w:ascii="Times New Roman" w:hAnsi="Times New Roman" w:cs="Lucida Grande"/>
          <w:color w:val="000000"/>
        </w:rPr>
        <w:t>ode</w:t>
      </w:r>
      <w:r w:rsidR="00100224">
        <w:rPr>
          <w:rFonts w:ascii="Times New Roman" w:hAnsi="Times New Roman" w:cs="Lucida Grande"/>
          <w:color w:val="000000"/>
        </w:rPr>
        <w:t xml:space="preserve"> negative, (F) Failure vs</w:t>
      </w:r>
      <w:r w:rsidR="00100224" w:rsidRPr="00100224">
        <w:rPr>
          <w:rFonts w:ascii="Times New Roman" w:hAnsi="Times New Roman" w:cs="Lucida Grande"/>
          <w:color w:val="000000"/>
        </w:rPr>
        <w:t xml:space="preserve"> </w:t>
      </w:r>
      <w:r w:rsidR="00100224">
        <w:rPr>
          <w:rFonts w:ascii="Times New Roman" w:hAnsi="Times New Roman" w:cs="Lucida Grande"/>
          <w:color w:val="000000"/>
        </w:rPr>
        <w:t>n</w:t>
      </w:r>
      <w:r w:rsidR="00100224" w:rsidRPr="00100224">
        <w:rPr>
          <w:rFonts w:ascii="Times New Roman" w:hAnsi="Times New Roman" w:cs="Lucida Grande"/>
          <w:color w:val="000000"/>
        </w:rPr>
        <w:t>on-failure</w:t>
      </w:r>
      <w:r w:rsidR="00100224">
        <w:rPr>
          <w:rFonts w:ascii="Times New Roman" w:hAnsi="Times New Roman" w:cs="Lucida Grande"/>
          <w:color w:val="000000"/>
        </w:rPr>
        <w:t>.</w:t>
      </w:r>
    </w:p>
    <w:p w14:paraId="2CA95477" w14:textId="1158CA6C" w:rsidR="0059376A" w:rsidRPr="0059376A" w:rsidRDefault="005D383C" w:rsidP="007B5624">
      <w:pPr>
        <w:spacing w:line="360" w:lineRule="auto"/>
        <w:rPr>
          <w:rFonts w:ascii="Times New Roman" w:hAnsi="Times New Roman"/>
          <w:kern w:val="2"/>
          <w:lang w:val="en-GB"/>
        </w:rPr>
      </w:pPr>
      <w:r>
        <w:rPr>
          <w:rFonts w:ascii="Times New Roman" w:hAnsi="Times New Roman"/>
          <w:b/>
          <w:kern w:val="2"/>
          <w:lang w:val="en-GB"/>
        </w:rPr>
        <w:t>Supplementary D</w:t>
      </w:r>
      <w:r w:rsidR="007B5624" w:rsidRPr="00EC1701">
        <w:rPr>
          <w:rFonts w:ascii="Times New Roman" w:hAnsi="Times New Roman"/>
          <w:b/>
          <w:kern w:val="2"/>
          <w:lang w:val="en-GB"/>
        </w:rPr>
        <w:t>ata 1</w:t>
      </w:r>
      <w:r w:rsidR="007B5624">
        <w:rPr>
          <w:rFonts w:ascii="Times New Roman" w:hAnsi="Times New Roman"/>
          <w:kern w:val="2"/>
          <w:lang w:val="en-GB"/>
        </w:rPr>
        <w:t xml:space="preserve">: </w:t>
      </w:r>
      <w:r w:rsidR="0059376A">
        <w:rPr>
          <w:rFonts w:ascii="Times New Roman" w:hAnsi="Times New Roman"/>
          <w:b/>
          <w:kern w:val="2"/>
          <w:lang w:val="en-GB"/>
        </w:rPr>
        <w:t>S</w:t>
      </w:r>
      <w:r w:rsidR="007B5624" w:rsidRPr="0059376A">
        <w:rPr>
          <w:rFonts w:ascii="Times New Roman" w:hAnsi="Times New Roman"/>
          <w:b/>
          <w:kern w:val="2"/>
          <w:lang w:val="en-GB"/>
        </w:rPr>
        <w:t xml:space="preserve">omatic mutations </w:t>
      </w:r>
      <w:r w:rsidR="0059376A">
        <w:rPr>
          <w:rFonts w:ascii="Times New Roman" w:hAnsi="Times New Roman"/>
          <w:b/>
          <w:kern w:val="2"/>
          <w:lang w:val="en-GB"/>
        </w:rPr>
        <w:t>in</w:t>
      </w:r>
      <w:r w:rsidR="007B5624" w:rsidRPr="0059376A">
        <w:rPr>
          <w:rFonts w:ascii="Times New Roman" w:hAnsi="Times New Roman"/>
          <w:b/>
          <w:kern w:val="2"/>
          <w:lang w:val="en-GB"/>
        </w:rPr>
        <w:t xml:space="preserve"> 120 HNC patients in MAF format.</w:t>
      </w:r>
      <w:r w:rsidR="007B5624">
        <w:rPr>
          <w:rFonts w:ascii="Times New Roman" w:hAnsi="Times New Roman"/>
          <w:kern w:val="2"/>
          <w:lang w:val="en-GB"/>
        </w:rPr>
        <w:t xml:space="preserve"> </w:t>
      </w:r>
      <w:r w:rsidR="0059376A" w:rsidRPr="0059376A">
        <w:rPr>
          <w:rFonts w:ascii="Times New Roman" w:hAnsi="Times New Roman"/>
          <w:kern w:val="2"/>
          <w:lang w:val="en-GB"/>
        </w:rPr>
        <w:t>L</w:t>
      </w:r>
      <w:r w:rsidR="0059376A">
        <w:rPr>
          <w:rFonts w:ascii="Times New Roman" w:hAnsi="Times New Roman"/>
          <w:kern w:val="2"/>
          <w:lang w:val="en-GB"/>
        </w:rPr>
        <w:t>ist of somatic mutations</w:t>
      </w:r>
      <w:r w:rsidR="0059376A">
        <w:rPr>
          <w:rFonts w:ascii="Times New Roman" w:hAnsi="Times New Roman"/>
          <w:kern w:val="2"/>
          <w:lang w:val="en-GB"/>
        </w:rPr>
        <w:t xml:space="preserve"> with</w:t>
      </w:r>
      <w:r w:rsidR="0059376A">
        <w:rPr>
          <w:rFonts w:ascii="Times New Roman" w:hAnsi="Times New Roman"/>
          <w:kern w:val="2"/>
          <w:lang w:val="en-GB"/>
        </w:rPr>
        <w:t xml:space="preserve"> the mutated gene name,</w:t>
      </w:r>
      <w:r w:rsidR="0059376A">
        <w:rPr>
          <w:rFonts w:ascii="Times New Roman" w:hAnsi="Times New Roman"/>
          <w:kern w:val="2"/>
          <w:lang w:val="en-GB"/>
        </w:rPr>
        <w:t xml:space="preserve"> genomic location, dbSN</w:t>
      </w:r>
      <w:r w:rsidR="0059376A">
        <w:rPr>
          <w:rFonts w:ascii="Times New Roman" w:hAnsi="Times New Roman"/>
          <w:kern w:val="2"/>
          <w:lang w:val="en-GB"/>
        </w:rPr>
        <w:t>P id and p</w:t>
      </w:r>
      <w:r w:rsidR="00B701AC">
        <w:rPr>
          <w:rFonts w:ascii="Times New Roman" w:hAnsi="Times New Roman"/>
          <w:kern w:val="2"/>
          <w:lang w:val="en-GB"/>
        </w:rPr>
        <w:t>redicted change in protein.</w:t>
      </w:r>
      <w:bookmarkStart w:id="0" w:name="_GoBack"/>
      <w:bookmarkEnd w:id="0"/>
    </w:p>
    <w:p w14:paraId="55F89977" w14:textId="77777777" w:rsidR="007B5624" w:rsidRPr="004A4DFB" w:rsidRDefault="007B5624" w:rsidP="007B5624">
      <w:pPr>
        <w:spacing w:line="360" w:lineRule="auto"/>
        <w:rPr>
          <w:rFonts w:ascii="Times New Roman" w:hAnsi="Times New Roman"/>
          <w:b/>
        </w:rPr>
      </w:pPr>
    </w:p>
    <w:p w14:paraId="78404779" w14:textId="77777777" w:rsidR="00F27679" w:rsidRPr="00F27679" w:rsidRDefault="00F27679" w:rsidP="00F27679">
      <w:pPr>
        <w:rPr>
          <w:rFonts w:ascii="Times New Roman" w:hAnsi="Times New Roman"/>
          <w:b/>
          <w:sz w:val="24"/>
          <w:szCs w:val="24"/>
        </w:rPr>
      </w:pPr>
    </w:p>
    <w:p w14:paraId="4781ECFD" w14:textId="77777777" w:rsidR="001D5C75" w:rsidRDefault="001D5C75">
      <w:pPr>
        <w:spacing w:after="0" w:line="240" w:lineRule="auto"/>
        <w:rPr>
          <w:rFonts w:ascii="Times New Roman" w:hAnsi="Times New Roman"/>
          <w:b/>
          <w:kern w:val="2"/>
          <w:sz w:val="24"/>
          <w:szCs w:val="24"/>
          <w:lang w:val="en-US"/>
        </w:rPr>
      </w:pPr>
      <w:r>
        <w:rPr>
          <w:rFonts w:ascii="Times New Roman" w:hAnsi="Times New Roman"/>
          <w:b/>
          <w:kern w:val="2"/>
          <w:sz w:val="24"/>
          <w:szCs w:val="24"/>
          <w:lang w:val="en-US"/>
        </w:rPr>
        <w:br w:type="page"/>
      </w:r>
    </w:p>
    <w:p w14:paraId="6FFDD8D8" w14:textId="6723124C" w:rsidR="00B6368C" w:rsidRDefault="00B6368C" w:rsidP="00885160">
      <w:pPr>
        <w:spacing w:after="0" w:line="480" w:lineRule="auto"/>
        <w:jc w:val="both"/>
        <w:rPr>
          <w:rFonts w:ascii="Times New Roman" w:hAnsi="Times New Roman"/>
          <w:b/>
          <w:kern w:val="2"/>
          <w:sz w:val="24"/>
          <w:szCs w:val="24"/>
          <w:lang w:val="en-US"/>
        </w:rPr>
      </w:pPr>
      <w:r>
        <w:rPr>
          <w:rFonts w:ascii="Times New Roman" w:hAnsi="Times New Roman"/>
          <w:b/>
          <w:kern w:val="2"/>
          <w:sz w:val="24"/>
          <w:szCs w:val="24"/>
          <w:lang w:val="en-US"/>
        </w:rPr>
        <w:lastRenderedPageBreak/>
        <w:t>Supplementary Methods:</w:t>
      </w:r>
    </w:p>
    <w:p w14:paraId="53D4EFFA" w14:textId="7874D4DF" w:rsidR="00926CB0" w:rsidRPr="00885160" w:rsidRDefault="00926CB0" w:rsidP="00885160">
      <w:pPr>
        <w:spacing w:after="0" w:line="480" w:lineRule="auto"/>
        <w:jc w:val="both"/>
        <w:rPr>
          <w:rFonts w:ascii="Times New Roman" w:hAnsi="Times New Roman"/>
          <w:b/>
          <w:kern w:val="2"/>
          <w:sz w:val="24"/>
          <w:szCs w:val="24"/>
          <w:lang w:val="en-US"/>
        </w:rPr>
      </w:pPr>
      <w:r>
        <w:rPr>
          <w:rFonts w:ascii="Times New Roman" w:hAnsi="Times New Roman"/>
          <w:b/>
          <w:kern w:val="2"/>
          <w:sz w:val="24"/>
          <w:szCs w:val="24"/>
          <w:lang w:val="en-US"/>
        </w:rPr>
        <w:t xml:space="preserve">Sample preparation and </w:t>
      </w:r>
      <w:r w:rsidRPr="00885160">
        <w:rPr>
          <w:rFonts w:ascii="Times New Roman" w:hAnsi="Times New Roman"/>
          <w:b/>
          <w:kern w:val="2"/>
          <w:sz w:val="24"/>
          <w:szCs w:val="24"/>
          <w:lang w:val="en-US"/>
        </w:rPr>
        <w:t xml:space="preserve">DNA </w:t>
      </w:r>
      <w:r>
        <w:rPr>
          <w:rFonts w:ascii="Times New Roman" w:hAnsi="Times New Roman"/>
          <w:b/>
          <w:kern w:val="2"/>
          <w:sz w:val="24"/>
          <w:szCs w:val="24"/>
          <w:lang w:val="en-US"/>
        </w:rPr>
        <w:t>purification</w:t>
      </w:r>
    </w:p>
    <w:p w14:paraId="4FAE6117" w14:textId="77777777" w:rsidR="00065795" w:rsidRPr="00065795" w:rsidRDefault="00CB0A9C" w:rsidP="00065795">
      <w:pPr>
        <w:spacing w:line="480" w:lineRule="auto"/>
        <w:ind w:firstLine="720"/>
        <w:jc w:val="both"/>
        <w:rPr>
          <w:rFonts w:ascii="Times New Roman" w:hAnsi="Times New Roman"/>
          <w:color w:val="000000"/>
          <w:sz w:val="24"/>
          <w:szCs w:val="24"/>
          <w:bdr w:val="none" w:sz="0" w:space="0" w:color="auto" w:frame="1"/>
          <w:lang w:eastAsia="ko-KR"/>
        </w:rPr>
      </w:pPr>
      <w:r w:rsidRPr="00065795">
        <w:rPr>
          <w:rFonts w:ascii="Times New Roman" w:eastAsia="Malgun Gothic" w:hAnsi="Times New Roman"/>
          <w:sz w:val="24"/>
          <w:szCs w:val="24"/>
          <w:lang w:eastAsia="ko-KR"/>
        </w:rPr>
        <w:t>Sample originated from</w:t>
      </w:r>
      <w:r w:rsidRPr="00065795">
        <w:rPr>
          <w:rFonts w:ascii="Times New Roman" w:hAnsi="Times New Roman"/>
          <w:sz w:val="24"/>
          <w:szCs w:val="24"/>
        </w:rPr>
        <w:t xml:space="preserve"> surgical biopsies or resections of </w:t>
      </w:r>
      <w:r w:rsidRPr="00065795">
        <w:rPr>
          <w:rFonts w:ascii="Times New Roman" w:eastAsia="Malgun Gothic" w:hAnsi="Times New Roman"/>
          <w:sz w:val="24"/>
          <w:szCs w:val="24"/>
          <w:lang w:eastAsia="ko-KR"/>
        </w:rPr>
        <w:t xml:space="preserve">HNSCC prior to definitive therapy with chemo- and radiotherapy. </w:t>
      </w:r>
      <w:r w:rsidR="00065795" w:rsidRPr="00065795">
        <w:rPr>
          <w:rFonts w:ascii="Times New Roman" w:hAnsi="Times New Roman"/>
          <w:color w:val="000000"/>
          <w:sz w:val="24"/>
          <w:szCs w:val="24"/>
          <w:bdr w:val="none" w:sz="0" w:space="0" w:color="auto" w:frame="1"/>
          <w:lang w:eastAsia="ko-KR"/>
        </w:rPr>
        <w:t xml:space="preserve">Selection was based on availability of sufficient tumor frozen tissue; tissues were derived from patients treated on six FHX-based chemoradiotherapy protocols. Information including survival (PFS/OS) was extracted from clinical databases. </w:t>
      </w:r>
    </w:p>
    <w:p w14:paraId="4BEA1B39" w14:textId="6B0A9BAC" w:rsidR="00CB0A9C" w:rsidRPr="00CB0A9C" w:rsidRDefault="00CB0A9C" w:rsidP="00CB0A9C">
      <w:pPr>
        <w:spacing w:line="480" w:lineRule="auto"/>
        <w:ind w:firstLine="720"/>
        <w:jc w:val="both"/>
        <w:rPr>
          <w:rFonts w:ascii="Times New Roman" w:eastAsia="Malgun Gothic" w:hAnsi="Times New Roman"/>
          <w:sz w:val="24"/>
          <w:szCs w:val="24"/>
          <w:lang w:eastAsia="ko-KR"/>
        </w:rPr>
      </w:pPr>
      <w:r w:rsidRPr="00CB0A9C">
        <w:rPr>
          <w:rFonts w:ascii="Times New Roman" w:eastAsia="Malgun Gothic" w:hAnsi="Times New Roman"/>
          <w:sz w:val="24"/>
          <w:szCs w:val="24"/>
          <w:lang w:eastAsia="ko-KR"/>
        </w:rPr>
        <w:t>Matched normal DNA was obtained from blood (n=24) or other “normal” tissue (e.g. uninvolved lymph nodes, skin biopsies, etc)(n=96).</w:t>
      </w:r>
      <w:r>
        <w:rPr>
          <w:rFonts w:ascii="Times New Roman" w:eastAsia="Malgun Gothic" w:hAnsi="Times New Roman"/>
          <w:sz w:val="24"/>
          <w:szCs w:val="24"/>
          <w:lang w:eastAsia="ko-KR"/>
        </w:rPr>
        <w:t xml:space="preserve"> </w:t>
      </w:r>
      <w:r w:rsidRPr="00CB0A9C">
        <w:rPr>
          <w:rFonts w:ascii="Times New Roman" w:hAnsi="Times New Roman"/>
          <w:kern w:val="2"/>
          <w:sz w:val="24"/>
          <w:szCs w:val="24"/>
        </w:rPr>
        <w:t xml:space="preserve">An overview of the tissue-processing is provided </w:t>
      </w:r>
      <w:r w:rsidRPr="00A41B45">
        <w:rPr>
          <w:rFonts w:ascii="Times New Roman" w:hAnsi="Times New Roman"/>
          <w:kern w:val="2"/>
          <w:sz w:val="24"/>
          <w:szCs w:val="24"/>
        </w:rPr>
        <w:t xml:space="preserve">in </w:t>
      </w:r>
      <w:r w:rsidRPr="00A41B45">
        <w:rPr>
          <w:rFonts w:ascii="Times New Roman" w:hAnsi="Times New Roman"/>
          <w:i/>
          <w:kern w:val="2"/>
          <w:sz w:val="24"/>
          <w:szCs w:val="24"/>
        </w:rPr>
        <w:t>Figure S1</w:t>
      </w:r>
    </w:p>
    <w:p w14:paraId="2B072E73" w14:textId="5BEC7012" w:rsidR="00926CB0" w:rsidRDefault="00926CB0" w:rsidP="00885160">
      <w:pPr>
        <w:spacing w:after="0" w:line="480" w:lineRule="auto"/>
        <w:ind w:firstLine="720"/>
        <w:jc w:val="both"/>
        <w:rPr>
          <w:rFonts w:ascii="Times New Roman" w:hAnsi="Times New Roman"/>
          <w:color w:val="000000"/>
          <w:sz w:val="24"/>
          <w:szCs w:val="24"/>
          <w:lang w:val="en-US"/>
        </w:rPr>
      </w:pPr>
      <w:r w:rsidRPr="00D15769">
        <w:rPr>
          <w:rFonts w:ascii="Times New Roman" w:hAnsi="Times New Roman"/>
          <w:color w:val="000000"/>
          <w:sz w:val="24"/>
          <w:szCs w:val="24"/>
          <w:lang w:val="en-US"/>
        </w:rPr>
        <w:t>A</w:t>
      </w:r>
      <w:r>
        <w:rPr>
          <w:rFonts w:ascii="Times New Roman" w:hAnsi="Times New Roman"/>
          <w:color w:val="000000"/>
          <w:sz w:val="24"/>
          <w:szCs w:val="24"/>
          <w:lang w:val="en-US"/>
        </w:rPr>
        <w:t xml:space="preserve"> section was cut from frozen OCT</w:t>
      </w:r>
      <w:r w:rsidRPr="00D15769">
        <w:rPr>
          <w:rFonts w:ascii="Times New Roman" w:hAnsi="Times New Roman"/>
          <w:color w:val="000000"/>
          <w:sz w:val="24"/>
          <w:szCs w:val="24"/>
          <w:lang w:val="en-US"/>
        </w:rPr>
        <w:t xml:space="preserve"> </w:t>
      </w:r>
      <w:r>
        <w:rPr>
          <w:rFonts w:ascii="Times New Roman" w:hAnsi="Times New Roman"/>
          <w:color w:val="000000"/>
          <w:sz w:val="24"/>
          <w:szCs w:val="24"/>
          <w:lang w:val="en-US"/>
        </w:rPr>
        <w:t>or FFPE blocks</w:t>
      </w:r>
      <w:r w:rsidRPr="00D15769">
        <w:rPr>
          <w:rFonts w:ascii="Times New Roman" w:hAnsi="Times New Roman"/>
          <w:color w:val="000000"/>
          <w:sz w:val="24"/>
          <w:szCs w:val="24"/>
          <w:lang w:val="en-US"/>
        </w:rPr>
        <w:t xml:space="preserve"> and stained with hematoxylin and</w:t>
      </w:r>
      <w:r>
        <w:rPr>
          <w:rFonts w:ascii="Times New Roman" w:hAnsi="Times New Roman"/>
          <w:color w:val="000000"/>
          <w:sz w:val="24"/>
          <w:szCs w:val="24"/>
          <w:lang w:val="en-US"/>
        </w:rPr>
        <w:t xml:space="preserve"> </w:t>
      </w:r>
      <w:r w:rsidRPr="00D15769">
        <w:rPr>
          <w:rFonts w:ascii="Times New Roman" w:hAnsi="Times New Roman"/>
          <w:color w:val="000000"/>
          <w:sz w:val="24"/>
          <w:szCs w:val="24"/>
          <w:lang w:val="en-US"/>
        </w:rPr>
        <w:t xml:space="preserve">eosin (H&amp;E). </w:t>
      </w:r>
      <w:r w:rsidR="00CB0A9C" w:rsidRPr="00CB0A9C">
        <w:rPr>
          <w:rFonts w:ascii="Times New Roman" w:hAnsi="Times New Roman"/>
          <w:kern w:val="2"/>
          <w:sz w:val="24"/>
          <w:szCs w:val="24"/>
        </w:rPr>
        <w:t>HE slides</w:t>
      </w:r>
      <w:r w:rsidR="00CB0A9C" w:rsidRPr="00CB0A9C">
        <w:rPr>
          <w:rFonts w:ascii="Times New Roman" w:eastAsia="Malgun Gothic" w:hAnsi="Times New Roman"/>
          <w:sz w:val="24"/>
          <w:szCs w:val="24"/>
          <w:lang w:eastAsia="ko-KR"/>
        </w:rPr>
        <w:t xml:space="preserve"> were reviewed by a head and neck pathologist (ML) to confirm histology and tumor content. Samples/areas of tumor that contained ≥60% cancer cells were processed using macro-dissection of tumor. </w:t>
      </w:r>
      <w:r w:rsidRPr="00D15769">
        <w:rPr>
          <w:rFonts w:ascii="Times New Roman" w:hAnsi="Times New Roman"/>
          <w:color w:val="000000"/>
          <w:sz w:val="24"/>
          <w:szCs w:val="24"/>
          <w:lang w:val="en-US"/>
        </w:rPr>
        <w:t>Guided by the H&amp;E stained slides, the region with</w:t>
      </w:r>
      <w:r>
        <w:rPr>
          <w:rFonts w:ascii="Times New Roman" w:hAnsi="Times New Roman"/>
          <w:color w:val="000000"/>
          <w:sz w:val="24"/>
          <w:szCs w:val="24"/>
          <w:lang w:val="en-US"/>
        </w:rPr>
        <w:t xml:space="preserve"> normal tissue or </w:t>
      </w:r>
      <w:r w:rsidRPr="00D15769">
        <w:rPr>
          <w:rFonts w:ascii="Times New Roman" w:hAnsi="Times New Roman"/>
          <w:color w:val="000000"/>
          <w:sz w:val="24"/>
          <w:szCs w:val="24"/>
          <w:lang w:val="en-US"/>
        </w:rPr>
        <w:t>t</w:t>
      </w:r>
      <w:r>
        <w:rPr>
          <w:rFonts w:ascii="Times New Roman" w:hAnsi="Times New Roman"/>
          <w:color w:val="000000"/>
          <w:sz w:val="24"/>
          <w:szCs w:val="24"/>
          <w:lang w:val="en-US"/>
        </w:rPr>
        <w:t>he highest tumor content was cut</w:t>
      </w:r>
      <w:r w:rsidRPr="00D15769">
        <w:rPr>
          <w:rFonts w:ascii="Times New Roman" w:hAnsi="Times New Roman"/>
          <w:color w:val="000000"/>
          <w:sz w:val="24"/>
          <w:szCs w:val="24"/>
          <w:lang w:val="en-US"/>
        </w:rPr>
        <w:t xml:space="preserve"> from the</w:t>
      </w:r>
      <w:r>
        <w:rPr>
          <w:rFonts w:ascii="Times New Roman" w:hAnsi="Times New Roman"/>
          <w:color w:val="000000"/>
          <w:sz w:val="24"/>
          <w:szCs w:val="24"/>
          <w:lang w:val="en-US"/>
        </w:rPr>
        <w:t xml:space="preserve"> tissue specimen or scraped from the FFPE slide. </w:t>
      </w:r>
    </w:p>
    <w:p w14:paraId="4D8DC971" w14:textId="77777777" w:rsidR="00926CB0" w:rsidRDefault="00926CB0" w:rsidP="007D58EA">
      <w:pPr>
        <w:spacing w:after="0" w:line="480" w:lineRule="auto"/>
        <w:ind w:firstLine="720"/>
        <w:jc w:val="both"/>
        <w:rPr>
          <w:rFonts w:ascii="Times New Roman" w:hAnsi="Times New Roman"/>
          <w:kern w:val="2"/>
          <w:sz w:val="24"/>
          <w:szCs w:val="24"/>
          <w:lang w:val="en-US"/>
        </w:rPr>
      </w:pPr>
      <w:r>
        <w:rPr>
          <w:rFonts w:ascii="Times New Roman" w:hAnsi="Times New Roman"/>
          <w:color w:val="000000"/>
          <w:sz w:val="24"/>
          <w:szCs w:val="24"/>
          <w:lang w:val="en-US"/>
        </w:rPr>
        <w:t xml:space="preserve"> OCT blocks were cut,</w:t>
      </w:r>
      <w:r w:rsidRPr="00D15769">
        <w:rPr>
          <w:rFonts w:ascii="Times New Roman" w:hAnsi="Times New Roman"/>
          <w:color w:val="000000"/>
          <w:sz w:val="24"/>
          <w:szCs w:val="24"/>
          <w:lang w:val="en-US"/>
        </w:rPr>
        <w:t xml:space="preserve"> pulverized using CryoPrep</w:t>
      </w:r>
      <w:r>
        <w:rPr>
          <w:rFonts w:ascii="Times New Roman" w:hAnsi="Times New Roman"/>
          <w:color w:val="000000"/>
          <w:sz w:val="24"/>
          <w:szCs w:val="24"/>
          <w:lang w:val="en-US"/>
        </w:rPr>
        <w:t xml:space="preserve"> </w:t>
      </w:r>
      <w:r w:rsidRPr="00D15769">
        <w:rPr>
          <w:rFonts w:ascii="Times New Roman" w:hAnsi="Times New Roman"/>
          <w:color w:val="000000"/>
          <w:sz w:val="24"/>
          <w:szCs w:val="24"/>
          <w:lang w:val="en-US"/>
        </w:rPr>
        <w:t>(Covaris, Woburn, MA) and homogenized in lysis buffer from an</w:t>
      </w:r>
      <w:r>
        <w:rPr>
          <w:rFonts w:ascii="Times New Roman" w:hAnsi="Times New Roman"/>
          <w:color w:val="000000"/>
          <w:sz w:val="24"/>
          <w:szCs w:val="24"/>
          <w:lang w:val="en-US"/>
        </w:rPr>
        <w:t xml:space="preserve"> </w:t>
      </w:r>
      <w:r w:rsidRPr="00D15769">
        <w:rPr>
          <w:rFonts w:ascii="Times New Roman" w:hAnsi="Times New Roman"/>
          <w:color w:val="000000"/>
          <w:sz w:val="24"/>
          <w:szCs w:val="24"/>
          <w:lang w:val="en-US"/>
        </w:rPr>
        <w:t xml:space="preserve">AllPrepRNA/DNA/Protein Mini kit (Qiagen, </w:t>
      </w:r>
      <w:r w:rsidRPr="00D15769">
        <w:rPr>
          <w:rFonts w:ascii="Times New Roman" w:hAnsi="Times New Roman"/>
          <w:color w:val="222222"/>
          <w:sz w:val="24"/>
          <w:szCs w:val="24"/>
          <w:lang w:val="en-US"/>
        </w:rPr>
        <w:t>Valencia, CA</w:t>
      </w:r>
      <w:r w:rsidRPr="00D15769">
        <w:rPr>
          <w:rFonts w:ascii="Times New Roman" w:hAnsi="Times New Roman"/>
          <w:color w:val="000000"/>
          <w:sz w:val="24"/>
          <w:szCs w:val="24"/>
          <w:lang w:val="en-US"/>
        </w:rPr>
        <w:t xml:space="preserve">) or from an </w:t>
      </w:r>
      <w:r w:rsidRPr="00D15769">
        <w:rPr>
          <w:rFonts w:ascii="Times New Roman" w:hAnsi="Times New Roman"/>
          <w:sz w:val="24"/>
          <w:szCs w:val="24"/>
          <w:lang w:val="en-US"/>
        </w:rPr>
        <w:t>RNA/DNA/Protein Purification Kit (Norgen Biotek, Thorold, Canada) using an</w:t>
      </w:r>
      <w:r>
        <w:rPr>
          <w:rFonts w:ascii="Times New Roman" w:hAnsi="Times New Roman"/>
          <w:sz w:val="24"/>
          <w:szCs w:val="24"/>
          <w:lang w:val="en-US"/>
        </w:rPr>
        <w:t xml:space="preserve"> </w:t>
      </w:r>
      <w:r w:rsidRPr="00D15769">
        <w:rPr>
          <w:rFonts w:ascii="Times New Roman" w:hAnsi="Times New Roman"/>
          <w:sz w:val="24"/>
          <w:szCs w:val="24"/>
          <w:lang w:val="en-US"/>
        </w:rPr>
        <w:t>Ultrasonicator (Covaris, Woburn, MA). DNA, RNA and protein were isolated from each</w:t>
      </w:r>
      <w:r>
        <w:rPr>
          <w:rFonts w:ascii="Times New Roman" w:hAnsi="Times New Roman"/>
          <w:sz w:val="24"/>
          <w:szCs w:val="24"/>
          <w:lang w:val="en-US"/>
        </w:rPr>
        <w:t xml:space="preserve"> </w:t>
      </w:r>
      <w:r w:rsidRPr="00D15769">
        <w:rPr>
          <w:rFonts w:ascii="Times New Roman" w:hAnsi="Times New Roman"/>
          <w:sz w:val="24"/>
          <w:szCs w:val="24"/>
          <w:lang w:val="en-US"/>
        </w:rPr>
        <w:t xml:space="preserve">sample using the respective kit and following </w:t>
      </w:r>
      <w:r>
        <w:rPr>
          <w:rFonts w:ascii="Times New Roman" w:hAnsi="Times New Roman"/>
          <w:sz w:val="24"/>
          <w:szCs w:val="24"/>
          <w:lang w:val="en-US"/>
        </w:rPr>
        <w:t xml:space="preserve">the </w:t>
      </w:r>
      <w:r w:rsidRPr="00D15769">
        <w:rPr>
          <w:rFonts w:ascii="Times New Roman" w:hAnsi="Times New Roman"/>
          <w:sz w:val="24"/>
          <w:szCs w:val="24"/>
          <w:lang w:val="en-US"/>
        </w:rPr>
        <w:t>manufacturer’s protocol.</w:t>
      </w:r>
      <w:r>
        <w:rPr>
          <w:rFonts w:ascii="Times New Roman" w:hAnsi="Times New Roman"/>
          <w:sz w:val="24"/>
          <w:szCs w:val="24"/>
          <w:lang w:val="en-US"/>
        </w:rPr>
        <w:t xml:space="preserve"> </w:t>
      </w:r>
      <w:r w:rsidRPr="002C6541">
        <w:rPr>
          <w:rFonts w:ascii="Times New Roman" w:hAnsi="Times New Roman"/>
          <w:kern w:val="2"/>
          <w:sz w:val="24"/>
          <w:szCs w:val="24"/>
          <w:lang w:val="en-US"/>
        </w:rPr>
        <w:t xml:space="preserve">Depending on the </w:t>
      </w:r>
      <w:r>
        <w:rPr>
          <w:rFonts w:ascii="Times New Roman" w:hAnsi="Times New Roman"/>
          <w:kern w:val="2"/>
          <w:sz w:val="24"/>
          <w:szCs w:val="24"/>
          <w:lang w:val="en-US"/>
        </w:rPr>
        <w:t>size of the en</w:t>
      </w:r>
      <w:r w:rsidRPr="002C6541">
        <w:rPr>
          <w:rFonts w:ascii="Times New Roman" w:hAnsi="Times New Roman"/>
          <w:kern w:val="2"/>
          <w:sz w:val="24"/>
          <w:szCs w:val="24"/>
          <w:lang w:val="en-US"/>
        </w:rPr>
        <w:t xml:space="preserve">circled area up to </w:t>
      </w:r>
      <w:r>
        <w:rPr>
          <w:rFonts w:ascii="Times New Roman" w:hAnsi="Times New Roman"/>
          <w:kern w:val="2"/>
          <w:sz w:val="24"/>
          <w:szCs w:val="24"/>
          <w:lang w:val="en-US"/>
        </w:rPr>
        <w:t>five</w:t>
      </w:r>
      <w:r w:rsidRPr="002C6541">
        <w:rPr>
          <w:rFonts w:ascii="Times New Roman" w:hAnsi="Times New Roman"/>
          <w:kern w:val="2"/>
          <w:sz w:val="24"/>
          <w:szCs w:val="24"/>
          <w:lang w:val="en-US"/>
        </w:rPr>
        <w:t xml:space="preserve"> FFPE sli</w:t>
      </w:r>
      <w:r>
        <w:rPr>
          <w:rFonts w:ascii="Times New Roman" w:hAnsi="Times New Roman"/>
          <w:kern w:val="2"/>
          <w:sz w:val="24"/>
          <w:szCs w:val="24"/>
          <w:lang w:val="en-US"/>
        </w:rPr>
        <w:t xml:space="preserve">des with a thickness of 10µm each were used for DNA extraction. The tissue was scraped from the slides; material was put in 100% ethanol, spun down for two minutes at room temperature (RT) and maximum speed. The supernatant was removed and the pellet was dried over night at RT. Subsequent purification of nucleic acids was performed using an </w:t>
      </w:r>
      <w:r w:rsidRPr="0080194B">
        <w:rPr>
          <w:rFonts w:ascii="Times New Roman" w:hAnsi="Times New Roman"/>
          <w:kern w:val="2"/>
          <w:sz w:val="24"/>
          <w:szCs w:val="24"/>
          <w:lang w:val="en-US"/>
        </w:rPr>
        <w:t xml:space="preserve">AllPrep DNA/RNA FFPE </w:t>
      </w:r>
      <w:r>
        <w:rPr>
          <w:rFonts w:ascii="Times New Roman" w:hAnsi="Times New Roman"/>
          <w:kern w:val="2"/>
          <w:sz w:val="24"/>
          <w:szCs w:val="24"/>
          <w:lang w:val="en-US"/>
        </w:rPr>
        <w:t>k</w:t>
      </w:r>
      <w:r w:rsidRPr="0080194B">
        <w:rPr>
          <w:rFonts w:ascii="Times New Roman" w:hAnsi="Times New Roman"/>
          <w:kern w:val="2"/>
          <w:sz w:val="24"/>
          <w:szCs w:val="24"/>
          <w:lang w:val="en-US"/>
        </w:rPr>
        <w:t>it</w:t>
      </w:r>
      <w:r>
        <w:rPr>
          <w:rFonts w:ascii="Times New Roman" w:hAnsi="Times New Roman"/>
          <w:kern w:val="2"/>
          <w:sz w:val="24"/>
          <w:szCs w:val="24"/>
          <w:lang w:val="en-US"/>
        </w:rPr>
        <w:t xml:space="preserve"> (</w:t>
      </w:r>
      <w:r w:rsidRPr="00D15769">
        <w:rPr>
          <w:rFonts w:ascii="Times New Roman" w:hAnsi="Times New Roman"/>
          <w:color w:val="000000"/>
          <w:sz w:val="24"/>
          <w:szCs w:val="24"/>
          <w:lang w:val="en-US"/>
        </w:rPr>
        <w:t xml:space="preserve">Qiagen, </w:t>
      </w:r>
      <w:r w:rsidRPr="00D15769">
        <w:rPr>
          <w:rFonts w:ascii="Times New Roman" w:hAnsi="Times New Roman"/>
          <w:color w:val="222222"/>
          <w:sz w:val="24"/>
          <w:szCs w:val="24"/>
          <w:lang w:val="en-US"/>
        </w:rPr>
        <w:t>Valencia, CA</w:t>
      </w:r>
      <w:r w:rsidRPr="00D15769">
        <w:rPr>
          <w:rFonts w:ascii="Times New Roman" w:hAnsi="Times New Roman"/>
          <w:color w:val="000000"/>
          <w:sz w:val="24"/>
          <w:szCs w:val="24"/>
          <w:lang w:val="en-US"/>
        </w:rPr>
        <w:t>)</w:t>
      </w:r>
      <w:r>
        <w:rPr>
          <w:rFonts w:ascii="Times New Roman" w:hAnsi="Times New Roman"/>
          <w:color w:val="000000"/>
          <w:sz w:val="24"/>
          <w:szCs w:val="24"/>
          <w:lang w:val="en-US"/>
        </w:rPr>
        <w:t xml:space="preserve"> </w:t>
      </w:r>
      <w:r>
        <w:rPr>
          <w:rFonts w:ascii="Times New Roman" w:hAnsi="Times New Roman"/>
          <w:kern w:val="2"/>
          <w:sz w:val="24"/>
          <w:szCs w:val="24"/>
          <w:lang w:val="en-US"/>
        </w:rPr>
        <w:t xml:space="preserve">following </w:t>
      </w:r>
      <w:r>
        <w:rPr>
          <w:rFonts w:ascii="Times New Roman" w:hAnsi="Times New Roman"/>
          <w:kern w:val="2"/>
          <w:sz w:val="24"/>
          <w:szCs w:val="24"/>
          <w:lang w:val="en-US"/>
        </w:rPr>
        <w:lastRenderedPageBreak/>
        <w:t xml:space="preserve">the manufacturer’s protocol for extraction with xylene with the modification of using Citrisolv (Fisher) instead of xylene. DNA isolated from blood samples (as obtained by pathology) was isopropanol precipitated in a final concentration of 0.3M sodium acetate to concentrate and clean up the samples. DNA concentrations and quality were </w:t>
      </w:r>
      <w:r>
        <w:rPr>
          <w:rFonts w:ascii="Times New Roman" w:hAnsi="Times New Roman"/>
          <w:kern w:val="2"/>
          <w:sz w:val="24"/>
          <w:szCs w:val="24"/>
          <w:lang w:val="en-GB"/>
        </w:rPr>
        <w:t>determined</w:t>
      </w:r>
      <w:r w:rsidRPr="00357D81">
        <w:rPr>
          <w:rFonts w:ascii="Times New Roman" w:hAnsi="Times New Roman"/>
          <w:kern w:val="2"/>
          <w:sz w:val="24"/>
          <w:szCs w:val="24"/>
          <w:lang w:val="en-GB"/>
        </w:rPr>
        <w:t xml:space="preserve"> </w:t>
      </w:r>
      <w:r>
        <w:rPr>
          <w:rFonts w:ascii="Times New Roman" w:hAnsi="Times New Roman"/>
          <w:kern w:val="2"/>
          <w:sz w:val="24"/>
          <w:szCs w:val="24"/>
          <w:lang w:val="en-US"/>
        </w:rPr>
        <w:t xml:space="preserve">through </w:t>
      </w:r>
      <w:r w:rsidRPr="00357D81">
        <w:rPr>
          <w:rFonts w:ascii="Times New Roman" w:hAnsi="Times New Roman"/>
          <w:kern w:val="2"/>
          <w:sz w:val="24"/>
          <w:szCs w:val="24"/>
          <w:lang w:val="en-GB"/>
        </w:rPr>
        <w:t>Quant-iT Pico</w:t>
      </w:r>
      <w:r>
        <w:rPr>
          <w:rFonts w:ascii="Times New Roman" w:hAnsi="Times New Roman"/>
          <w:kern w:val="2"/>
          <w:sz w:val="24"/>
          <w:szCs w:val="24"/>
          <w:lang w:val="en-GB"/>
        </w:rPr>
        <w:t>G</w:t>
      </w:r>
      <w:r w:rsidRPr="00357D81">
        <w:rPr>
          <w:rFonts w:ascii="Times New Roman" w:hAnsi="Times New Roman"/>
          <w:kern w:val="2"/>
          <w:sz w:val="24"/>
          <w:szCs w:val="24"/>
          <w:lang w:val="en-GB"/>
        </w:rPr>
        <w:t>reen</w:t>
      </w:r>
      <w:r>
        <w:rPr>
          <w:rFonts w:ascii="Times New Roman" w:hAnsi="Times New Roman"/>
          <w:kern w:val="2"/>
          <w:sz w:val="24"/>
          <w:szCs w:val="24"/>
          <w:lang w:val="en-GB"/>
        </w:rPr>
        <w:t xml:space="preserve"> </w:t>
      </w:r>
      <w:r w:rsidRPr="00A5566B">
        <w:rPr>
          <w:rFonts w:ascii="Times New Roman" w:hAnsi="Times New Roman"/>
          <w:kern w:val="2"/>
          <w:sz w:val="24"/>
          <w:szCs w:val="24"/>
          <w:lang w:val="en-GB"/>
        </w:rPr>
        <w:t>(Invitrogen, Carlsbad, CA)</w:t>
      </w:r>
      <w:r>
        <w:rPr>
          <w:rFonts w:ascii="Times New Roman" w:hAnsi="Times New Roman"/>
          <w:kern w:val="2"/>
          <w:sz w:val="24"/>
          <w:szCs w:val="24"/>
          <w:lang w:val="en-GB"/>
        </w:rPr>
        <w:t xml:space="preserve"> and spectrofluorometric measurements (Nanodrop). </w:t>
      </w:r>
      <w:r>
        <w:rPr>
          <w:rFonts w:ascii="Times New Roman" w:hAnsi="Times New Roman"/>
          <w:kern w:val="2"/>
          <w:sz w:val="24"/>
          <w:szCs w:val="24"/>
          <w:lang w:val="en-US"/>
        </w:rPr>
        <w:t xml:space="preserve">Whole genome amplification (WGA) was performed when nucleic acid yield after purification was not sufficient for library preparation. We used a REPLI-g Mini kit </w:t>
      </w:r>
      <w:r w:rsidRPr="00D15769">
        <w:rPr>
          <w:rFonts w:ascii="Times New Roman" w:hAnsi="Times New Roman"/>
          <w:color w:val="000000"/>
          <w:sz w:val="24"/>
          <w:szCs w:val="24"/>
          <w:lang w:val="en-US"/>
        </w:rPr>
        <w:t xml:space="preserve">(Qiagen, </w:t>
      </w:r>
      <w:r w:rsidRPr="00D15769">
        <w:rPr>
          <w:rFonts w:ascii="Times New Roman" w:hAnsi="Times New Roman"/>
          <w:color w:val="222222"/>
          <w:sz w:val="24"/>
          <w:szCs w:val="24"/>
          <w:lang w:val="en-US"/>
        </w:rPr>
        <w:t>Valencia, CA</w:t>
      </w:r>
      <w:r w:rsidRPr="00D15769">
        <w:rPr>
          <w:rFonts w:ascii="Times New Roman" w:hAnsi="Times New Roman"/>
          <w:color w:val="000000"/>
          <w:sz w:val="24"/>
          <w:szCs w:val="24"/>
          <w:lang w:val="en-US"/>
        </w:rPr>
        <w:t>)</w:t>
      </w:r>
      <w:r>
        <w:rPr>
          <w:rFonts w:ascii="Times New Roman" w:hAnsi="Times New Roman"/>
          <w:color w:val="000000"/>
          <w:sz w:val="24"/>
          <w:szCs w:val="24"/>
          <w:lang w:val="en-US"/>
        </w:rPr>
        <w:t xml:space="preserve"> </w:t>
      </w:r>
      <w:r>
        <w:rPr>
          <w:rFonts w:ascii="Times New Roman" w:hAnsi="Times New Roman"/>
          <w:kern w:val="2"/>
          <w:sz w:val="24"/>
          <w:szCs w:val="24"/>
          <w:lang w:val="en-US"/>
        </w:rPr>
        <w:t xml:space="preserve">to perform WGA on DNA from frozen samples and a </w:t>
      </w:r>
      <w:r w:rsidRPr="00A678A4">
        <w:rPr>
          <w:rFonts w:ascii="Times New Roman" w:hAnsi="Times New Roman"/>
          <w:bCs/>
          <w:kern w:val="2"/>
          <w:sz w:val="24"/>
          <w:szCs w:val="24"/>
          <w:lang w:val="en-GB"/>
        </w:rPr>
        <w:t>GenomePlex Complete Whole Genome Amplification (WGA)</w:t>
      </w:r>
      <w:r>
        <w:rPr>
          <w:rFonts w:ascii="Times New Roman" w:hAnsi="Times New Roman"/>
          <w:bCs/>
          <w:kern w:val="2"/>
          <w:sz w:val="24"/>
          <w:szCs w:val="24"/>
          <w:lang w:val="en-GB"/>
        </w:rPr>
        <w:t xml:space="preserve"> k</w:t>
      </w:r>
      <w:r w:rsidRPr="00A678A4">
        <w:rPr>
          <w:rFonts w:ascii="Times New Roman" w:hAnsi="Times New Roman"/>
          <w:bCs/>
          <w:kern w:val="2"/>
          <w:sz w:val="24"/>
          <w:szCs w:val="24"/>
          <w:lang w:val="en-GB"/>
        </w:rPr>
        <w:t>it</w:t>
      </w:r>
      <w:r>
        <w:rPr>
          <w:rFonts w:ascii="Times New Roman" w:hAnsi="Times New Roman"/>
          <w:kern w:val="2"/>
          <w:sz w:val="24"/>
          <w:szCs w:val="24"/>
          <w:lang w:val="en-US"/>
        </w:rPr>
        <w:t xml:space="preserve"> (Sigma-Aldrich) for DNA purified from FFPE following the instructions of the manufacturers.</w:t>
      </w:r>
    </w:p>
    <w:p w14:paraId="5375E1D2" w14:textId="77777777" w:rsidR="00E808D7" w:rsidRDefault="00E808D7" w:rsidP="00B06AE1">
      <w:pPr>
        <w:spacing w:after="0" w:line="480" w:lineRule="auto"/>
        <w:jc w:val="both"/>
        <w:rPr>
          <w:rFonts w:ascii="Times New Roman" w:hAnsi="Times New Roman"/>
          <w:b/>
          <w:kern w:val="2"/>
          <w:sz w:val="24"/>
          <w:szCs w:val="24"/>
          <w:lang w:val="en-GB"/>
        </w:rPr>
      </w:pPr>
    </w:p>
    <w:p w14:paraId="6C651319" w14:textId="10F53FC1" w:rsidR="00926CB0" w:rsidRPr="00462163" w:rsidRDefault="00926CB0" w:rsidP="00B06AE1">
      <w:pPr>
        <w:spacing w:after="0" w:line="480" w:lineRule="auto"/>
        <w:jc w:val="both"/>
        <w:rPr>
          <w:rFonts w:ascii="Times New Roman" w:hAnsi="Times New Roman"/>
          <w:b/>
          <w:kern w:val="2"/>
          <w:sz w:val="24"/>
          <w:szCs w:val="24"/>
          <w:lang w:val="en-GB"/>
        </w:rPr>
      </w:pPr>
      <w:r w:rsidRPr="00462163">
        <w:rPr>
          <w:rFonts w:ascii="Times New Roman" w:hAnsi="Times New Roman"/>
          <w:b/>
          <w:kern w:val="2"/>
          <w:sz w:val="24"/>
          <w:szCs w:val="24"/>
          <w:lang w:val="en-GB"/>
        </w:rPr>
        <w:t xml:space="preserve">HPV </w:t>
      </w:r>
      <w:r>
        <w:rPr>
          <w:rFonts w:ascii="Times New Roman" w:hAnsi="Times New Roman"/>
          <w:b/>
          <w:kern w:val="2"/>
          <w:sz w:val="24"/>
          <w:szCs w:val="24"/>
          <w:lang w:val="en-GB"/>
        </w:rPr>
        <w:t>PCR</w:t>
      </w:r>
      <w:r w:rsidR="00CB0A9C">
        <w:rPr>
          <w:rFonts w:ascii="Times New Roman" w:hAnsi="Times New Roman"/>
          <w:b/>
          <w:kern w:val="2"/>
          <w:sz w:val="24"/>
          <w:szCs w:val="24"/>
          <w:lang w:val="en-GB"/>
        </w:rPr>
        <w:t xml:space="preserve"> and HPV consensus testing</w:t>
      </w:r>
    </w:p>
    <w:p w14:paraId="28B4675C" w14:textId="1BFA9992" w:rsidR="00CB0A9C" w:rsidRDefault="00CB0A9C" w:rsidP="00CB0A9C">
      <w:pPr>
        <w:spacing w:line="480" w:lineRule="auto"/>
        <w:ind w:firstLine="720"/>
        <w:jc w:val="both"/>
        <w:rPr>
          <w:rFonts w:ascii="Times New Roman" w:hAnsi="Times New Roman"/>
          <w:kern w:val="2"/>
          <w:sz w:val="24"/>
          <w:szCs w:val="24"/>
        </w:rPr>
      </w:pPr>
      <w:r w:rsidRPr="00CB0A9C">
        <w:rPr>
          <w:rFonts w:ascii="Times New Roman" w:hAnsi="Times New Roman"/>
          <w:kern w:val="2"/>
          <w:sz w:val="24"/>
          <w:szCs w:val="24"/>
        </w:rPr>
        <w:t>E6/E7 DNA based multiplex</w:t>
      </w:r>
      <w:r>
        <w:rPr>
          <w:rFonts w:ascii="Times New Roman" w:hAnsi="Times New Roman"/>
          <w:kern w:val="2"/>
          <w:sz w:val="24"/>
          <w:szCs w:val="24"/>
        </w:rPr>
        <w:t>, nested</w:t>
      </w:r>
      <w:r w:rsidRPr="00CB0A9C">
        <w:rPr>
          <w:rFonts w:ascii="Times New Roman" w:hAnsi="Times New Roman"/>
          <w:kern w:val="2"/>
          <w:sz w:val="24"/>
          <w:szCs w:val="24"/>
        </w:rPr>
        <w:t xml:space="preserve"> PCR for five high risk HPV types</w:t>
      </w:r>
      <w:r w:rsidR="000C307D">
        <w:rPr>
          <w:rFonts w:ascii="Times New Roman" w:hAnsi="Times New Roman"/>
          <w:kern w:val="2"/>
          <w:sz w:val="24"/>
          <w:szCs w:val="24"/>
        </w:rPr>
        <w:t xml:space="preserve"> </w:t>
      </w:r>
      <w:r w:rsidR="000C307D">
        <w:rPr>
          <w:rFonts w:ascii="Times New Roman" w:hAnsi="Times New Roman"/>
          <w:kern w:val="2"/>
          <w:sz w:val="24"/>
          <w:szCs w:val="24"/>
        </w:rPr>
        <w:fldChar w:fldCharType="begin"/>
      </w:r>
      <w:r w:rsidR="000C307D">
        <w:rPr>
          <w:rFonts w:ascii="Times New Roman" w:hAnsi="Times New Roman"/>
          <w:kern w:val="2"/>
          <w:sz w:val="24"/>
          <w:szCs w:val="24"/>
        </w:rPr>
        <w:instrText xml:space="preserve"> ADDIN PAPERS2_CITATIONS &lt;citation&gt;&lt;uuid&gt;74B0A6AE-6872-4DAF-92C6-3F03AE1D74E7&lt;/uuid&gt;&lt;priority&gt;0&lt;/priority&gt;&lt;publications&gt;&lt;publication&gt;&lt;uuid&gt;15710789-39B7-474D-85CA-0FF5C4200C6E&lt;/uuid&gt;&lt;volume&gt;42&lt;/volume&gt;&lt;doi&gt;10.1128/JCM.42.7.3176-3184.2004&lt;/doi&gt;&lt;startpage&gt;3176&lt;/startpage&gt;&lt;publication_date&gt;99200407001200000000220000&lt;/publication_date&gt;&lt;url&gt;http://eutils.ncbi.nlm.nih.gov/entrez/eutils/elink.fcgi?dbfrom=pubmed&amp;amp;id=15243079&amp;amp;retmode=ref&amp;amp;cmd=prlinks&lt;/url&gt;&lt;type&gt;400&lt;/type&gt;&lt;title&gt;Detection and typing of human papillomavirus by e6 nested multiplex PCR.&lt;/title&gt;&lt;location&gt;&amp;lt;html&gt;&amp;lt;head&gt;&amp;lt;meta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Home&amp;lt;/a&gt;&amp;lt;/div&gt;&amp;lt;/body&gt;&amp;lt;/html&gt;&lt;/location&gt;&lt;institution&gt;Institute of Pathology, University of Tübingen, Liebermeisterstrasse 8, 72076 Tübingen, Germany. klsotlar@med.uni-tuebingen.de&lt;/institution&gt;&lt;number&gt;7&lt;/number&gt;&lt;subtype&gt;400&lt;/subtype&gt;&lt;endpage&gt;3184&lt;/endpage&gt;&lt;bundle&gt;&lt;publication&gt;&lt;title&gt;Journal of clinical microbiology&lt;/title&gt;&lt;type&gt;-100&lt;/type&gt;&lt;subtype&gt;-100&lt;/subtype&gt;&lt;uuid&gt;DB8CBBCE-9801-489E-9D7C-EEED5E97D749&lt;/uuid&gt;&lt;/publication&gt;&lt;/bundle&gt;&lt;authors&gt;&lt;author&gt;&lt;firstName&gt;K&lt;/firstName&gt;&lt;lastName&gt;Sotlar&lt;/lastName&gt;&lt;/author&gt;&lt;author&gt;&lt;firstName&gt;D&lt;/firstName&gt;&lt;lastName&gt;Diemer&lt;/lastName&gt;&lt;/author&gt;&lt;author&gt;&lt;firstName&gt;A&lt;/firstName&gt;&lt;lastName&gt;Dethleffs&lt;/lastName&gt;&lt;/author&gt;&lt;author&gt;&lt;firstName&gt;Y&lt;/firstName&gt;&lt;lastName&gt;Hack&lt;/lastName&gt;&lt;/author&gt;&lt;author&gt;&lt;firstName&gt;A&lt;/firstName&gt;&lt;lastName&gt;Stubner&lt;/lastName&gt;&lt;/author&gt;&lt;author&gt;&lt;firstName&gt;N&lt;/firstName&gt;&lt;lastName&gt;Vollmer&lt;/lastName&gt;&lt;/author&gt;&lt;author&gt;&lt;firstName&gt;S&lt;/firstName&gt;&lt;lastName&gt;Menton&lt;/lastName&gt;&lt;/author&gt;&lt;author&gt;&lt;firstName&gt;M&lt;/firstName&gt;&lt;lastName&gt;Menton&lt;/lastName&gt;&lt;/author&gt;&lt;author&gt;&lt;firstName&gt;K&lt;/firstName&gt;&lt;lastName&gt;Dietz&lt;/lastName&gt;&lt;/author&gt;&lt;author&gt;&lt;firstName&gt;D&lt;/firstName&gt;&lt;lastName&gt;Wallwiener&lt;/lastName&gt;&lt;/author&gt;&lt;author&gt;&lt;firstName&gt;R&lt;/firstName&gt;&lt;lastName&gt;Kandolf&lt;/lastName&gt;&lt;/author&gt;&lt;author&gt;&lt;firstName&gt;B&lt;/firstName&gt;&lt;lastName&gt;Bültmann&lt;/lastName&gt;&lt;/author&gt;&lt;/authors&gt;&lt;/publication&gt;&lt;/publications&gt;&lt;cites&gt;&lt;/cites&gt;&lt;/citation&gt;</w:instrText>
      </w:r>
      <w:r w:rsidR="000C307D">
        <w:rPr>
          <w:rFonts w:ascii="Times New Roman" w:hAnsi="Times New Roman"/>
          <w:kern w:val="2"/>
          <w:sz w:val="24"/>
          <w:szCs w:val="24"/>
        </w:rPr>
        <w:fldChar w:fldCharType="separate"/>
      </w:r>
      <w:r w:rsidR="000D16DB">
        <w:rPr>
          <w:rFonts w:ascii="Times New Roman" w:hAnsi="Times New Roman"/>
          <w:sz w:val="24"/>
          <w:szCs w:val="24"/>
          <w:lang w:val="en-US" w:eastAsia="de-DE"/>
        </w:rPr>
        <w:t>(1)</w:t>
      </w:r>
      <w:r w:rsidR="000C307D">
        <w:rPr>
          <w:rFonts w:ascii="Times New Roman" w:hAnsi="Times New Roman"/>
          <w:kern w:val="2"/>
          <w:sz w:val="24"/>
          <w:szCs w:val="24"/>
        </w:rPr>
        <w:fldChar w:fldCharType="end"/>
      </w:r>
      <w:r w:rsidRPr="00CB0A9C">
        <w:rPr>
          <w:rFonts w:ascii="Times New Roman" w:hAnsi="Times New Roman"/>
          <w:kern w:val="2"/>
          <w:sz w:val="24"/>
          <w:szCs w:val="24"/>
        </w:rPr>
        <w:t xml:space="preserve"> </w:t>
      </w:r>
      <w:r w:rsidRPr="00462163">
        <w:rPr>
          <w:rFonts w:ascii="Times New Roman" w:hAnsi="Times New Roman"/>
          <w:sz w:val="24"/>
          <w:szCs w:val="24"/>
          <w:lang w:val="en-GB"/>
        </w:rPr>
        <w:t>using AmpliTaq Gold (Applied Biosystems</w:t>
      </w:r>
      <w:r>
        <w:rPr>
          <w:rFonts w:ascii="Times New Roman" w:hAnsi="Times New Roman"/>
          <w:sz w:val="24"/>
          <w:szCs w:val="24"/>
          <w:lang w:val="en-GB"/>
        </w:rPr>
        <w:t>)</w:t>
      </w:r>
      <w:r w:rsidRPr="00462163">
        <w:rPr>
          <w:rFonts w:ascii="Times New Roman" w:hAnsi="Times New Roman"/>
          <w:sz w:val="24"/>
          <w:szCs w:val="24"/>
          <w:lang w:val="en-GB"/>
        </w:rPr>
        <w:t xml:space="preserve">, </w:t>
      </w:r>
      <w:r>
        <w:rPr>
          <w:rFonts w:ascii="Times New Roman" w:hAnsi="Times New Roman"/>
          <w:kern w:val="2"/>
          <w:sz w:val="24"/>
          <w:szCs w:val="24"/>
        </w:rPr>
        <w:t>as well as an</w:t>
      </w:r>
      <w:r w:rsidRPr="00CB0A9C">
        <w:rPr>
          <w:rFonts w:ascii="Times New Roman" w:hAnsi="Times New Roman"/>
          <w:kern w:val="2"/>
          <w:sz w:val="24"/>
          <w:szCs w:val="24"/>
        </w:rPr>
        <w:t xml:space="preserve"> E6/E7-specific HPV16</w:t>
      </w:r>
      <w:r>
        <w:rPr>
          <w:rFonts w:ascii="Times New Roman" w:hAnsi="Times New Roman"/>
          <w:kern w:val="2"/>
          <w:sz w:val="24"/>
          <w:szCs w:val="24"/>
        </w:rPr>
        <w:t>/18</w:t>
      </w:r>
      <w:r w:rsidRPr="00CB0A9C">
        <w:rPr>
          <w:rFonts w:ascii="Times New Roman" w:hAnsi="Times New Roman"/>
          <w:kern w:val="2"/>
          <w:sz w:val="24"/>
          <w:szCs w:val="24"/>
        </w:rPr>
        <w:t xml:space="preserve"> RNA based qRT-PCR were used to determine HPV status. </w:t>
      </w:r>
      <w:r w:rsidRPr="00462163">
        <w:rPr>
          <w:rFonts w:ascii="Times New Roman" w:hAnsi="Times New Roman"/>
          <w:sz w:val="24"/>
          <w:szCs w:val="24"/>
          <w:lang w:val="en-GB"/>
        </w:rPr>
        <w:t xml:space="preserve">SCC2 (HPV16) and HeLa (HPV18) cell lines were used as positive controls whereas SCC151 </w:t>
      </w:r>
      <w:r>
        <w:rPr>
          <w:rFonts w:ascii="Times New Roman" w:hAnsi="Times New Roman"/>
          <w:sz w:val="24"/>
          <w:szCs w:val="24"/>
          <w:lang w:val="en-GB"/>
        </w:rPr>
        <w:t>and water were</w:t>
      </w:r>
      <w:r w:rsidRPr="00462163">
        <w:rPr>
          <w:rFonts w:ascii="Times New Roman" w:hAnsi="Times New Roman"/>
          <w:sz w:val="24"/>
          <w:szCs w:val="24"/>
          <w:lang w:val="en-GB"/>
        </w:rPr>
        <w:t xml:space="preserve"> used as negative control</w:t>
      </w:r>
      <w:r>
        <w:rPr>
          <w:rFonts w:ascii="Times New Roman" w:hAnsi="Times New Roman"/>
          <w:sz w:val="24"/>
          <w:szCs w:val="24"/>
          <w:lang w:val="en-GB"/>
        </w:rPr>
        <w:t xml:space="preserve"> and no template control respectively</w:t>
      </w:r>
      <w:r w:rsidRPr="00462163">
        <w:rPr>
          <w:rFonts w:ascii="Times New Roman" w:hAnsi="Times New Roman"/>
          <w:sz w:val="24"/>
          <w:szCs w:val="24"/>
          <w:lang w:val="en-GB"/>
        </w:rPr>
        <w:t>. PCR products were analyzed on a 2% agarose gel.</w:t>
      </w:r>
    </w:p>
    <w:p w14:paraId="71279D34" w14:textId="1C3F364A" w:rsidR="00CB0A9C" w:rsidRPr="00CB0A9C" w:rsidRDefault="00CB0A9C" w:rsidP="00CB0A9C">
      <w:pPr>
        <w:spacing w:line="480" w:lineRule="auto"/>
        <w:ind w:firstLine="720"/>
        <w:jc w:val="both"/>
        <w:rPr>
          <w:rFonts w:ascii="Times New Roman" w:hAnsi="Times New Roman"/>
          <w:kern w:val="2"/>
          <w:sz w:val="24"/>
          <w:szCs w:val="24"/>
        </w:rPr>
      </w:pPr>
      <w:r w:rsidRPr="00CB0A9C">
        <w:rPr>
          <w:rFonts w:ascii="Times New Roman" w:hAnsi="Times New Roman"/>
          <w:kern w:val="2"/>
          <w:sz w:val="24"/>
          <w:szCs w:val="24"/>
        </w:rPr>
        <w:t xml:space="preserve">Results were corroborated by p16 IHC for oropharyngeal tumors (where available), </w:t>
      </w:r>
      <w:r w:rsidRPr="00CB0A9C">
        <w:rPr>
          <w:rFonts w:ascii="Times New Roman" w:hAnsi="Times New Roman"/>
          <w:i/>
          <w:kern w:val="2"/>
          <w:sz w:val="24"/>
          <w:szCs w:val="24"/>
        </w:rPr>
        <w:t>CDKN2A</w:t>
      </w:r>
      <w:r w:rsidRPr="00CB0A9C">
        <w:rPr>
          <w:rFonts w:ascii="Times New Roman" w:hAnsi="Times New Roman"/>
          <w:kern w:val="2"/>
          <w:sz w:val="24"/>
          <w:szCs w:val="24"/>
        </w:rPr>
        <w:t xml:space="preserve"> mRNA expression measurements, </w:t>
      </w:r>
      <w:r w:rsidRPr="00CB0A9C">
        <w:rPr>
          <w:rFonts w:ascii="Times New Roman" w:hAnsi="Times New Roman"/>
          <w:i/>
          <w:kern w:val="2"/>
          <w:sz w:val="24"/>
          <w:szCs w:val="24"/>
        </w:rPr>
        <w:t>TP53</w:t>
      </w:r>
      <w:r w:rsidRPr="00CB0A9C">
        <w:rPr>
          <w:rFonts w:ascii="Times New Roman" w:hAnsi="Times New Roman"/>
          <w:kern w:val="2"/>
          <w:sz w:val="24"/>
          <w:szCs w:val="24"/>
        </w:rPr>
        <w:t xml:space="preserve"> mutational status, as well as an HPV gene expression signature in order to identify HPV related tumors</w:t>
      </w:r>
      <w:r>
        <w:rPr>
          <w:rFonts w:ascii="Times New Roman" w:hAnsi="Times New Roman"/>
          <w:kern w:val="2"/>
          <w:sz w:val="24"/>
          <w:szCs w:val="24"/>
        </w:rPr>
        <w:t xml:space="preserve"> with very high accuracy</w:t>
      </w:r>
      <w:r w:rsidRPr="00CB0A9C">
        <w:rPr>
          <w:rFonts w:ascii="Times New Roman" w:hAnsi="Times New Roman"/>
          <w:kern w:val="2"/>
          <w:sz w:val="24"/>
          <w:szCs w:val="24"/>
        </w:rPr>
        <w:t xml:space="preserve"> and exclude HPV testing errors that </w:t>
      </w:r>
      <w:r>
        <w:rPr>
          <w:rFonts w:ascii="Times New Roman" w:hAnsi="Times New Roman"/>
          <w:kern w:val="2"/>
          <w:sz w:val="24"/>
          <w:szCs w:val="24"/>
        </w:rPr>
        <w:t xml:space="preserve">may </w:t>
      </w:r>
      <w:r w:rsidRPr="00CB0A9C">
        <w:rPr>
          <w:rFonts w:ascii="Times New Roman" w:hAnsi="Times New Roman"/>
          <w:kern w:val="2"/>
          <w:sz w:val="24"/>
          <w:szCs w:val="24"/>
        </w:rPr>
        <w:t>occur with single HPV testing methods e.g. false positive p16 testing or non-etiologically related HPV-bystanders/colonization</w:t>
      </w:r>
      <w:r>
        <w:rPr>
          <w:rFonts w:ascii="Times New Roman" w:hAnsi="Times New Roman"/>
          <w:kern w:val="2"/>
          <w:sz w:val="24"/>
          <w:szCs w:val="24"/>
        </w:rPr>
        <w:t xml:space="preserve"> as previously reported</w:t>
      </w:r>
      <w:r w:rsidR="000C307D">
        <w:rPr>
          <w:rFonts w:ascii="Times New Roman" w:hAnsi="Times New Roman"/>
          <w:kern w:val="2"/>
          <w:sz w:val="24"/>
          <w:szCs w:val="24"/>
        </w:rPr>
        <w:t xml:space="preserve"> </w:t>
      </w:r>
      <w:r w:rsidR="000C307D">
        <w:rPr>
          <w:rFonts w:ascii="Times New Roman" w:hAnsi="Times New Roman"/>
          <w:kern w:val="2"/>
          <w:sz w:val="24"/>
          <w:szCs w:val="24"/>
        </w:rPr>
        <w:fldChar w:fldCharType="begin"/>
      </w:r>
      <w:r w:rsidR="000C307D">
        <w:rPr>
          <w:rFonts w:ascii="Times New Roman" w:hAnsi="Times New Roman"/>
          <w:kern w:val="2"/>
          <w:sz w:val="24"/>
          <w:szCs w:val="24"/>
        </w:rPr>
        <w:instrText xml:space="preserve"> ADDIN PAPERS2_CITATIONS &lt;citation&gt;&lt;uuid&gt;D9CBF25E-023F-4D0A-AB3C-3BCF40681950&lt;/uuid&gt;&lt;priority&gt;1&lt;/priority&gt;&lt;publications&gt;&lt;publication&gt;&lt;accepted_date&gt;99201303111200000000222000&lt;/accepted_date&gt;&lt;title&gt;Multimodality determination of HPV status in head and neck cancers (HNC) and development of an HPV signature.&lt;/title&gt;&lt;revision_date&gt;99201303111200000000222000&lt;/revision_date&gt;&lt;subtype&gt;400&lt;/subtype&gt;&lt;uuid&gt;162328A2-10C2-4E30-9ECB-A5289B2FF1E7&lt;/uuid&gt;&lt;type&gt;400&lt;/type&gt;&lt;submission_date&gt;99201304111200000000222000&lt;/submission_date&gt;&lt;publication_date&gt;99201306031200000000222000&lt;/publication_date&gt;&lt;bundle&gt;&lt;publication&gt;&lt;title&gt;J Clin Oncol 31, 2013 (suppl; abstr 6008)&lt;/title&gt;&lt;type&gt;-100&lt;/type&gt;&lt;subtype&gt;-100&lt;/subtype&gt;&lt;uuid&gt;1B2D4F6B-2ED8-4266-B1C7-0060F5CD99EF&lt;/uuid&gt;&lt;/publication&gt;&lt;/bundle&gt;&lt;authors&gt;&lt;author&gt;&lt;firstName&gt;zhixiang&lt;/firstName&gt;&lt;lastName&gt;zuo&lt;/lastName&gt;&lt;/author&gt;&lt;author&gt;&lt;firstName&gt;Michaela&lt;/firstName&gt;&lt;middleNames&gt;K&lt;/middleNames&gt;&lt;lastName&gt;Keck&lt;/lastName&gt;&lt;/author&gt;&lt;author&gt;&lt;firstName&gt;Rajesh&lt;/firstName&gt;&lt;lastName&gt;Patel&lt;/lastName&gt;&lt;/author&gt;&lt;author&gt;&lt;firstName&gt;Arun&lt;/firstName&gt;&lt;lastName&gt;Khattri&lt;/lastName&gt;&lt;/author&gt;&lt;author&gt;&lt;firstName&gt;Kim&lt;/firstName&gt;&lt;lastName&gt;Walter&lt;/lastName&gt;&lt;/author&gt;&lt;author&gt;&lt;firstName&gt;Mark&lt;/firstName&gt;&lt;middleNames&gt;W&lt;/middleNames&gt;&lt;lastName&gt;Lingen&lt;/lastName&gt;&lt;/author&gt;&lt;author&gt;&lt;firstName&gt;Kevin&lt;/firstName&gt;&lt;middleNames&gt;P&lt;/middleNames&gt;&lt;lastName&gt;White&lt;/lastName&gt;&lt;/author&gt;&lt;author&gt;&lt;firstName&gt;Peter&lt;/firstName&gt;&lt;middleNames&gt;S&lt;/middleNames&gt;&lt;lastName&gt;Hammerman&lt;/lastName&gt;&lt;/author&gt;&lt;author&gt;&lt;firstName&gt;Ezra&lt;/firstName&gt;&lt;middleNames&gt;E W&lt;/middleNames&gt;&lt;lastName&gt;Cohen&lt;/lastName&gt;&lt;/author&gt;&lt;author&gt;&lt;firstName&gt;Kerstin&lt;/firstName&gt;&lt;lastName&gt;Stenson&lt;/lastName&gt;&lt;/author&gt;&lt;author&gt;&lt;firstName&gt;Elizabeth&lt;/firstName&gt;&lt;middleNames&gt;A&lt;/middleNames&gt;&lt;lastName&gt;Blair&lt;/lastName&gt;&lt;/author&gt;&lt;author&gt;&lt;firstName&gt;David&lt;/firstName&gt;&lt;middleNames&gt;S&lt;/middleNames&gt;&lt;lastName&gt;Shames&lt;/lastName&gt;&lt;/author&gt;&lt;author&gt;&lt;firstName&gt;Everett&lt;/firstName&gt;&lt;middleNames&gt;E&lt;/middleNames&gt;&lt;lastName&gt;Vokes&lt;/lastName&gt;&lt;/author&gt;&lt;author&gt;&lt;firstName&gt;Tanguy&lt;/firstName&gt;&lt;middleNames&gt;Y&lt;/middleNames&gt;&lt;lastName&gt;Seiwert&lt;/lastName&gt;&lt;/author&gt;&lt;/authors&gt;&lt;/publication&gt;&lt;/publications&gt;&lt;cites&gt;&lt;/cites&gt;&lt;/citation&gt;</w:instrText>
      </w:r>
      <w:r w:rsidR="000C307D">
        <w:rPr>
          <w:rFonts w:ascii="Times New Roman" w:hAnsi="Times New Roman"/>
          <w:kern w:val="2"/>
          <w:sz w:val="24"/>
          <w:szCs w:val="24"/>
        </w:rPr>
        <w:fldChar w:fldCharType="separate"/>
      </w:r>
      <w:r w:rsidR="000D16DB">
        <w:rPr>
          <w:rFonts w:ascii="Times New Roman" w:hAnsi="Times New Roman"/>
          <w:sz w:val="24"/>
          <w:szCs w:val="24"/>
          <w:lang w:val="en-US" w:eastAsia="de-DE"/>
        </w:rPr>
        <w:t>(2)</w:t>
      </w:r>
      <w:r w:rsidR="000C307D">
        <w:rPr>
          <w:rFonts w:ascii="Times New Roman" w:hAnsi="Times New Roman"/>
          <w:kern w:val="2"/>
          <w:sz w:val="24"/>
          <w:szCs w:val="24"/>
        </w:rPr>
        <w:fldChar w:fldCharType="end"/>
      </w:r>
      <w:r w:rsidRPr="00CB0A9C">
        <w:rPr>
          <w:rFonts w:ascii="Times New Roman" w:hAnsi="Times New Roman"/>
          <w:kern w:val="2"/>
          <w:sz w:val="24"/>
          <w:szCs w:val="24"/>
        </w:rPr>
        <w:t>.</w:t>
      </w:r>
      <w:r w:rsidR="000C307D" w:rsidRPr="00CB0A9C">
        <w:rPr>
          <w:rFonts w:ascii="Times New Roman" w:hAnsi="Times New Roman"/>
          <w:kern w:val="2"/>
          <w:sz w:val="24"/>
          <w:szCs w:val="24"/>
        </w:rPr>
        <w:t xml:space="preserve"> </w:t>
      </w:r>
    </w:p>
    <w:p w14:paraId="7AF0ACC3" w14:textId="77777777" w:rsidR="00CB0A9C" w:rsidRDefault="00CB0A9C" w:rsidP="005F4EE5">
      <w:pPr>
        <w:spacing w:after="0" w:line="480" w:lineRule="auto"/>
        <w:jc w:val="both"/>
        <w:rPr>
          <w:rFonts w:ascii="Times New Roman" w:hAnsi="Times New Roman"/>
          <w:b/>
          <w:kern w:val="2"/>
          <w:sz w:val="24"/>
          <w:szCs w:val="24"/>
          <w:lang w:val="en-GB"/>
        </w:rPr>
      </w:pPr>
    </w:p>
    <w:p w14:paraId="212CE474" w14:textId="77777777" w:rsidR="001D5C75" w:rsidRDefault="001D5C75" w:rsidP="005F4EE5">
      <w:pPr>
        <w:spacing w:after="0" w:line="480" w:lineRule="auto"/>
        <w:jc w:val="both"/>
        <w:rPr>
          <w:rFonts w:ascii="Times New Roman" w:hAnsi="Times New Roman"/>
          <w:b/>
          <w:kern w:val="2"/>
          <w:sz w:val="24"/>
          <w:szCs w:val="24"/>
          <w:lang w:val="en-GB"/>
        </w:rPr>
      </w:pPr>
    </w:p>
    <w:p w14:paraId="1AFAC9F1" w14:textId="77777777" w:rsidR="00926CB0" w:rsidRDefault="00926CB0" w:rsidP="005F4EE5">
      <w:pPr>
        <w:spacing w:after="0" w:line="480" w:lineRule="auto"/>
        <w:jc w:val="both"/>
        <w:rPr>
          <w:rFonts w:ascii="Times New Roman" w:hAnsi="Times New Roman"/>
          <w:b/>
          <w:kern w:val="2"/>
          <w:sz w:val="24"/>
          <w:szCs w:val="24"/>
          <w:lang w:val="en-GB"/>
        </w:rPr>
      </w:pPr>
      <w:r w:rsidRPr="00462163">
        <w:rPr>
          <w:rFonts w:ascii="Times New Roman" w:hAnsi="Times New Roman"/>
          <w:b/>
          <w:kern w:val="2"/>
          <w:sz w:val="24"/>
          <w:szCs w:val="24"/>
          <w:lang w:val="en-GB"/>
        </w:rPr>
        <w:lastRenderedPageBreak/>
        <w:t xml:space="preserve">Library preparation and </w:t>
      </w:r>
      <w:r>
        <w:rPr>
          <w:rFonts w:ascii="Times New Roman" w:hAnsi="Times New Roman"/>
          <w:b/>
          <w:kern w:val="2"/>
          <w:sz w:val="24"/>
          <w:szCs w:val="24"/>
          <w:lang w:val="en-GB"/>
        </w:rPr>
        <w:t>target capture</w:t>
      </w:r>
    </w:p>
    <w:p w14:paraId="2221CFF6" w14:textId="1EC29280" w:rsidR="00926CB0" w:rsidRPr="00CB0A9C" w:rsidRDefault="00926CB0" w:rsidP="005F4EE5">
      <w:pPr>
        <w:spacing w:after="0" w:line="480" w:lineRule="auto"/>
        <w:jc w:val="both"/>
        <w:rPr>
          <w:rFonts w:ascii="Times New Roman" w:hAnsi="Times New Roman"/>
          <w:color w:val="222222"/>
          <w:sz w:val="24"/>
          <w:szCs w:val="24"/>
          <w:shd w:val="clear" w:color="auto" w:fill="FFFFFF"/>
          <w:lang w:val="en-GB"/>
        </w:rPr>
      </w:pPr>
      <w:r w:rsidRPr="00F904A7">
        <w:rPr>
          <w:rFonts w:ascii="Times New Roman" w:hAnsi="Times New Roman"/>
          <w:kern w:val="2"/>
          <w:sz w:val="24"/>
          <w:szCs w:val="24"/>
          <w:lang w:val="en-GB"/>
        </w:rPr>
        <w:tab/>
        <w:t>DNA sequencing libraries were prepared</w:t>
      </w:r>
      <w:r>
        <w:rPr>
          <w:rFonts w:ascii="Times New Roman" w:hAnsi="Times New Roman"/>
          <w:kern w:val="2"/>
          <w:sz w:val="24"/>
          <w:szCs w:val="24"/>
          <w:lang w:val="en-GB"/>
        </w:rPr>
        <w:t xml:space="preserve"> using 100-1000ng (300-500ng for most samples) of starting material as determined by </w:t>
      </w:r>
      <w:r w:rsidRPr="00357D81">
        <w:rPr>
          <w:rFonts w:ascii="Times New Roman" w:hAnsi="Times New Roman"/>
          <w:kern w:val="2"/>
          <w:sz w:val="24"/>
          <w:szCs w:val="24"/>
          <w:lang w:val="en-GB"/>
        </w:rPr>
        <w:t>Quant-iT Pico</w:t>
      </w:r>
      <w:r>
        <w:rPr>
          <w:rFonts w:ascii="Times New Roman" w:hAnsi="Times New Roman"/>
          <w:kern w:val="2"/>
          <w:sz w:val="24"/>
          <w:szCs w:val="24"/>
          <w:lang w:val="en-GB"/>
        </w:rPr>
        <w:t>G</w:t>
      </w:r>
      <w:r w:rsidRPr="00357D81">
        <w:rPr>
          <w:rFonts w:ascii="Times New Roman" w:hAnsi="Times New Roman"/>
          <w:kern w:val="2"/>
          <w:sz w:val="24"/>
          <w:szCs w:val="24"/>
          <w:lang w:val="en-GB"/>
        </w:rPr>
        <w:t>reen</w:t>
      </w:r>
      <w:r>
        <w:rPr>
          <w:rFonts w:ascii="Times New Roman" w:hAnsi="Times New Roman"/>
          <w:kern w:val="2"/>
          <w:sz w:val="24"/>
          <w:szCs w:val="24"/>
          <w:lang w:val="en-GB"/>
        </w:rPr>
        <w:t xml:space="preserve"> </w:t>
      </w:r>
      <w:r w:rsidRPr="00A5566B">
        <w:rPr>
          <w:rFonts w:ascii="Times New Roman" w:hAnsi="Times New Roman"/>
          <w:kern w:val="2"/>
          <w:sz w:val="24"/>
          <w:szCs w:val="24"/>
          <w:lang w:val="en-GB"/>
        </w:rPr>
        <w:t>(Invitrogen, Carlsbad, CA)</w:t>
      </w:r>
      <w:r>
        <w:rPr>
          <w:rFonts w:ascii="Times New Roman" w:hAnsi="Times New Roman"/>
          <w:kern w:val="2"/>
          <w:sz w:val="24"/>
          <w:szCs w:val="24"/>
          <w:lang w:val="en-GB"/>
        </w:rPr>
        <w:t xml:space="preserve"> and following a previously published protocol</w:t>
      </w:r>
      <w:r w:rsidR="00A41B45">
        <w:rPr>
          <w:rFonts w:ascii="Times New Roman" w:hAnsi="Times New Roman"/>
          <w:kern w:val="2"/>
          <w:sz w:val="24"/>
          <w:szCs w:val="24"/>
          <w:lang w:val="en-GB"/>
        </w:rPr>
        <w:fldChar w:fldCharType="begin"/>
      </w:r>
      <w:r w:rsidR="000C307D">
        <w:rPr>
          <w:rFonts w:ascii="Times New Roman" w:hAnsi="Times New Roman"/>
          <w:kern w:val="2"/>
          <w:sz w:val="24"/>
          <w:szCs w:val="24"/>
          <w:lang w:val="en-GB"/>
        </w:rPr>
        <w:instrText xml:space="preserve"> ADDIN PAPERS2_CITATIONS &lt;citation&gt;&lt;uuid&gt;B8F15BF6-D31D-4043-A8EC-8545529E2EF6&lt;/uuid&gt;&lt;priority&gt;2&lt;/priority&gt;&lt;publications&gt;&lt;publication&gt;&lt;uuid&gt;FABA7809-7596-4EA5-90DA-DFB6BF12E7A2&lt;/uuid&gt;&lt;volume&gt;2010&lt;/volume&gt;&lt;doi&gt;10.1101/pdb.prot5448&lt;/doi&gt;&lt;startpage&gt;pdb.prot5448&lt;/startpage&gt;&lt;publication_date&gt;99201006001200000000220000&lt;/publication_date&gt;&lt;url&gt;http://eutils.ncbi.nlm.nih.gov/entrez/eutils/elink.fcgi?dbfrom=pubmed&amp;amp;id=20516186&amp;amp;retmode=ref&amp;amp;cmd=prlinks&lt;/url&gt;&lt;type&gt;400&lt;/type&gt;&lt;title&gt;Illumina sequencing library preparation for highly multiplexed target capture and sequencing.&lt;/title&gt;&lt;location&gt;&amp;lt;html&gt;&amp;lt;head&gt;&amp;lt;meta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Home&amp;lt;/a&gt;&amp;lt;/div&gt;&amp;lt;/body&gt;&amp;lt;/html&gt;&lt;/location&gt;&lt;institution&gt;Max Planck Institute for Evolutionary Anthropology, D-04103 Leipzig, Germany. mmeyer@eva.mpg.de&lt;/institution&gt;&lt;number&gt;6&lt;/number&gt;&lt;subtype&gt;400&lt;/subtype&gt;&lt;bundle&gt;&lt;publication&gt;&lt;title&gt;Cold Spring Harbor protocols&lt;/title&gt;&lt;type&gt;-100&lt;/type&gt;&lt;subtype&gt;-100&lt;/subtype&gt;&lt;uuid&gt;184D25FB-6EC5-4895-9454-3F7C9C724628&lt;/uuid&gt;&lt;/publication&gt;&lt;/bundle&gt;&lt;authors&gt;&lt;author&gt;&lt;firstName&gt;Matthias&lt;/firstName&gt;&lt;lastName&gt;Meyer&lt;/lastName&gt;&lt;/author&gt;&lt;author&gt;&lt;firstName&gt;Martin&lt;/firstName&gt;&lt;lastName&gt;Kircher&lt;/lastName&gt;&lt;/author&gt;&lt;/authors&gt;&lt;/publication&gt;&lt;/publications&gt;&lt;cites&gt;&lt;/cites&gt;&lt;/citation&gt;</w:instrText>
      </w:r>
      <w:r w:rsidR="00A41B45">
        <w:rPr>
          <w:rFonts w:ascii="Times New Roman" w:hAnsi="Times New Roman"/>
          <w:kern w:val="2"/>
          <w:sz w:val="24"/>
          <w:szCs w:val="24"/>
          <w:lang w:val="en-GB"/>
        </w:rPr>
        <w:fldChar w:fldCharType="separate"/>
      </w:r>
      <w:r w:rsidR="000D16DB">
        <w:rPr>
          <w:rFonts w:ascii="Times New Roman" w:hAnsi="Times New Roman"/>
          <w:sz w:val="24"/>
          <w:szCs w:val="24"/>
          <w:lang w:val="en-US" w:eastAsia="de-DE"/>
        </w:rPr>
        <w:t>(3)</w:t>
      </w:r>
      <w:r w:rsidR="00A41B45">
        <w:rPr>
          <w:rFonts w:ascii="Times New Roman" w:hAnsi="Times New Roman"/>
          <w:kern w:val="2"/>
          <w:sz w:val="24"/>
          <w:szCs w:val="24"/>
          <w:lang w:val="en-GB"/>
        </w:rPr>
        <w:fldChar w:fldCharType="end"/>
      </w:r>
      <w:r>
        <w:rPr>
          <w:rFonts w:ascii="Times New Roman" w:hAnsi="Times New Roman"/>
          <w:kern w:val="2"/>
          <w:sz w:val="24"/>
          <w:szCs w:val="24"/>
          <w:lang w:val="en-GB"/>
        </w:rPr>
        <w:t xml:space="preserve"> with some minor modifications: Fragmentation of DNA to 300bp prior to library preparation was performed with an </w:t>
      </w:r>
      <w:r w:rsidRPr="00D15769">
        <w:rPr>
          <w:rFonts w:ascii="Times New Roman" w:hAnsi="Times New Roman"/>
          <w:sz w:val="24"/>
          <w:szCs w:val="24"/>
          <w:lang w:val="en-US"/>
        </w:rPr>
        <w:t>Ultrasonicator (Covaris, Woburn, MA</w:t>
      </w:r>
      <w:r>
        <w:rPr>
          <w:rFonts w:ascii="Times New Roman" w:hAnsi="Times New Roman"/>
          <w:sz w:val="24"/>
          <w:szCs w:val="24"/>
          <w:lang w:val="en-US"/>
        </w:rPr>
        <w:t>); adapter tagged sequencing libaries were subjected to an e-gel (</w:t>
      </w:r>
      <w:r w:rsidRPr="00CB0A9C">
        <w:rPr>
          <w:rFonts w:ascii="Times New Roman" w:hAnsi="Times New Roman"/>
          <w:sz w:val="24"/>
          <w:szCs w:val="24"/>
          <w:lang w:val="en-US"/>
        </w:rPr>
        <w:t>Invitrogen) for size selection with a subsequent cleanup using a QIAquick PCR Purification kit (</w:t>
      </w:r>
      <w:r w:rsidRPr="00CB0A9C">
        <w:rPr>
          <w:rFonts w:ascii="Times New Roman" w:hAnsi="Times New Roman"/>
          <w:color w:val="000000"/>
          <w:sz w:val="24"/>
          <w:szCs w:val="24"/>
          <w:lang w:val="en-US"/>
        </w:rPr>
        <w:t xml:space="preserve">Qiagen, </w:t>
      </w:r>
      <w:r w:rsidRPr="00CB0A9C">
        <w:rPr>
          <w:rFonts w:ascii="Times New Roman" w:hAnsi="Times New Roman"/>
          <w:color w:val="222222"/>
          <w:sz w:val="24"/>
          <w:szCs w:val="24"/>
          <w:lang w:val="en-US"/>
        </w:rPr>
        <w:t>Valencia, CA</w:t>
      </w:r>
      <w:r w:rsidRPr="00CB0A9C">
        <w:rPr>
          <w:rFonts w:ascii="Times New Roman" w:hAnsi="Times New Roman"/>
          <w:color w:val="000000"/>
          <w:sz w:val="24"/>
          <w:szCs w:val="24"/>
          <w:lang w:val="en-US"/>
        </w:rPr>
        <w:t xml:space="preserve">); indexing PCRs were performed in four parallel reactions (18 cycles) with a subsequent QC step using an </w:t>
      </w:r>
      <w:r w:rsidRPr="00CB0A9C">
        <w:rPr>
          <w:rFonts w:ascii="Times New Roman" w:hAnsi="Times New Roman"/>
          <w:sz w:val="24"/>
          <w:szCs w:val="24"/>
          <w:lang w:val="en-GB"/>
        </w:rPr>
        <w:t xml:space="preserve">Agilent 2100 </w:t>
      </w:r>
      <w:r w:rsidRPr="00CB0A9C">
        <w:rPr>
          <w:rFonts w:ascii="Times New Roman" w:hAnsi="Times New Roman"/>
          <w:iCs/>
          <w:sz w:val="24"/>
          <w:szCs w:val="24"/>
          <w:lang w:val="en-GB"/>
        </w:rPr>
        <w:t>Bioanalyzer (</w:t>
      </w:r>
      <w:r w:rsidRPr="00CB0A9C">
        <w:rPr>
          <w:rFonts w:ascii="Times New Roman" w:hAnsi="Times New Roman"/>
          <w:color w:val="222222"/>
          <w:sz w:val="24"/>
          <w:szCs w:val="24"/>
          <w:shd w:val="clear" w:color="auto" w:fill="FFFFFF"/>
          <w:lang w:val="en-GB"/>
        </w:rPr>
        <w:t xml:space="preserve">Agilent Technologies, Palo Alto, CA). </w:t>
      </w:r>
    </w:p>
    <w:p w14:paraId="0633C6B2" w14:textId="2F4A69EF" w:rsidR="00926CB0" w:rsidRDefault="00926CB0" w:rsidP="00625300">
      <w:pPr>
        <w:spacing w:after="0" w:line="480" w:lineRule="auto"/>
        <w:ind w:firstLine="708"/>
        <w:jc w:val="both"/>
        <w:rPr>
          <w:rFonts w:ascii="Times New Roman" w:hAnsi="Times New Roman"/>
          <w:kern w:val="2"/>
          <w:sz w:val="24"/>
          <w:szCs w:val="24"/>
          <w:lang w:val="en-GB"/>
        </w:rPr>
      </w:pPr>
      <w:r w:rsidRPr="00CB0A9C">
        <w:rPr>
          <w:rFonts w:ascii="Times New Roman" w:hAnsi="Times New Roman"/>
          <w:color w:val="222222"/>
          <w:sz w:val="24"/>
          <w:szCs w:val="24"/>
          <w:shd w:val="clear" w:color="auto" w:fill="FFFFFF"/>
          <w:lang w:val="en-GB"/>
        </w:rPr>
        <w:t>For target capture on a microarray indexed libraries were pooled 12plex and hybridized on a customized capture slide (</w:t>
      </w:r>
      <w:r w:rsidRPr="00CB0A9C">
        <w:rPr>
          <w:rFonts w:ascii="Times New Roman" w:eastAsia="Malgun Gothic" w:hAnsi="Times New Roman"/>
          <w:sz w:val="24"/>
          <w:szCs w:val="24"/>
          <w:lang w:val="en-GB"/>
        </w:rPr>
        <w:t xml:space="preserve">Agilent CGH array) </w:t>
      </w:r>
      <w:r w:rsidRPr="00CB0A9C">
        <w:rPr>
          <w:rFonts w:ascii="Times New Roman" w:hAnsi="Times New Roman"/>
          <w:color w:val="222222"/>
          <w:sz w:val="24"/>
          <w:szCs w:val="24"/>
          <w:shd w:val="clear" w:color="auto" w:fill="FFFFFF"/>
          <w:lang w:val="en-GB"/>
        </w:rPr>
        <w:t>following published methodology</w:t>
      </w:r>
      <w:r w:rsidR="000C307D">
        <w:rPr>
          <w:rFonts w:ascii="Times New Roman" w:hAnsi="Times New Roman"/>
          <w:color w:val="222222"/>
          <w:sz w:val="24"/>
          <w:szCs w:val="24"/>
          <w:shd w:val="clear" w:color="auto" w:fill="FFFFFF"/>
          <w:lang w:val="en-GB"/>
        </w:rPr>
        <w:t xml:space="preserve"> </w:t>
      </w:r>
      <w:r w:rsidR="000C307D">
        <w:rPr>
          <w:rFonts w:ascii="Times New Roman" w:hAnsi="Times New Roman"/>
          <w:color w:val="222222"/>
          <w:sz w:val="24"/>
          <w:szCs w:val="24"/>
          <w:shd w:val="clear" w:color="auto" w:fill="FFFFFF"/>
          <w:lang w:val="en-GB"/>
        </w:rPr>
        <w:fldChar w:fldCharType="begin"/>
      </w:r>
      <w:r w:rsidR="000C307D">
        <w:rPr>
          <w:rFonts w:ascii="Times New Roman" w:hAnsi="Times New Roman"/>
          <w:color w:val="222222"/>
          <w:sz w:val="24"/>
          <w:szCs w:val="24"/>
          <w:shd w:val="clear" w:color="auto" w:fill="FFFFFF"/>
          <w:lang w:val="en-GB"/>
        </w:rPr>
        <w:instrText xml:space="preserve"> ADDIN PAPERS2_CITATIONS &lt;citation&gt;&lt;uuid&gt;8786E1EB-F0C5-4CED-B70C-FCA92517B729&lt;/uuid&gt;&lt;priority&gt;3&lt;/priority&gt;&lt;publications&gt;&lt;publication&gt;&lt;uuid&gt;6BFF442E-5152-4D90-8273-ADCA269D4531&lt;/uuid&gt;&lt;volume&gt;4&lt;/volume&gt;&lt;doi&gt;10.1038/nprot.2009.68&lt;/doi&gt;&lt;startpage&gt;960&lt;/startpage&gt;&lt;publication_date&gt;99200900001200000000200000&lt;/publication_date&gt;&lt;url&gt;http://eutils.ncbi.nlm.nih.gov/entrez/eutils/elink.fcgi?dbfrom=pubmed&amp;amp;id=19478811&amp;amp;retmode=ref&amp;amp;cmd=prlinks&lt;/url&gt;&lt;type&gt;400&lt;/type&gt;&lt;title&gt;Hybrid selection of discrete genomic intervals on custom-designed microarrays for massively parallel sequencing.&lt;/title&gt;&lt;location&gt;&amp;lt;html&gt;&amp;lt;head&gt;&amp;lt;meta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Home&amp;lt;/a&gt;&amp;lt;/div&gt;&amp;lt;/body&gt;&amp;lt;/html&gt;&lt;/location&gt;&lt;institution&gt;Watson School of Biological Sciences, Cold Spring Harbor Laboratory, Cold Spring Harbor, NY, USA.&lt;/institution&gt;&lt;number&gt;6&lt;/number&gt;&lt;subtype&gt;400&lt;/subtype&gt;&lt;endpage&gt;974&lt;/endpage&gt;&lt;bundle&gt;&lt;publication&gt;&lt;title&gt;Nature Protocols&lt;/title&gt;&lt;type&gt;-100&lt;/type&gt;&lt;subtype&gt;-100&lt;/subtype&gt;&lt;uuid&gt;2C88A21B-6810-41D8-9B7A-34335F002996&lt;/uuid&gt;&lt;/publication&gt;&lt;/bundle&gt;&lt;authors&gt;&lt;author&gt;&lt;firstName&gt;Emily&lt;/firstName&gt;&lt;lastName&gt;Hodges&lt;/lastName&gt;&lt;/author&gt;&lt;author&gt;&lt;firstName&gt;Michelle&lt;/firstName&gt;&lt;lastName&gt;Rooks&lt;/lastName&gt;&lt;/author&gt;&lt;author&gt;&lt;firstName&gt;Zhenyu&lt;/firstName&gt;&lt;lastName&gt;Xuan&lt;/lastName&gt;&lt;/author&gt;&lt;author&gt;&lt;firstName&gt;Arindam&lt;/firstName&gt;&lt;lastName&gt;Bhattacharjee&lt;/lastName&gt;&lt;/author&gt;&lt;author&gt;&lt;firstName&gt;D&lt;/firstName&gt;&lt;lastName&gt;Benjamin Gordon&lt;/lastName&gt;&lt;/author&gt;&lt;author&gt;&lt;firstName&gt;Leonardo&lt;/firstName&gt;&lt;lastName&gt;Brizuela&lt;/lastName&gt;&lt;/author&gt;&lt;author&gt;&lt;firstName&gt;W&lt;/firstName&gt;&lt;lastName&gt;Richard McCombie&lt;/lastName&gt;&lt;/author&gt;&lt;author&gt;&lt;firstName&gt;Gregory&lt;/firstName&gt;&lt;middleNames&gt;J&lt;/middleNames&gt;&lt;lastName&gt;Hannon&lt;/lastName&gt;&lt;/author&gt;&lt;/authors&gt;&lt;/publication&gt;&lt;/publications&gt;&lt;cites&gt;&lt;/cites&gt;&lt;/citation&gt;</w:instrText>
      </w:r>
      <w:r w:rsidR="000C307D">
        <w:rPr>
          <w:rFonts w:ascii="Times New Roman" w:hAnsi="Times New Roman"/>
          <w:color w:val="222222"/>
          <w:sz w:val="24"/>
          <w:szCs w:val="24"/>
          <w:shd w:val="clear" w:color="auto" w:fill="FFFFFF"/>
          <w:lang w:val="en-GB"/>
        </w:rPr>
        <w:fldChar w:fldCharType="separate"/>
      </w:r>
      <w:r w:rsidR="000D16DB">
        <w:rPr>
          <w:rFonts w:ascii="Times New Roman" w:hAnsi="Times New Roman"/>
          <w:sz w:val="24"/>
          <w:szCs w:val="24"/>
          <w:lang w:val="en-US" w:eastAsia="de-DE"/>
        </w:rPr>
        <w:t>(4)</w:t>
      </w:r>
      <w:r w:rsidR="000C307D">
        <w:rPr>
          <w:rFonts w:ascii="Times New Roman" w:hAnsi="Times New Roman"/>
          <w:color w:val="222222"/>
          <w:sz w:val="24"/>
          <w:szCs w:val="24"/>
          <w:shd w:val="clear" w:color="auto" w:fill="FFFFFF"/>
          <w:lang w:val="en-GB"/>
        </w:rPr>
        <w:fldChar w:fldCharType="end"/>
      </w:r>
      <w:r w:rsidRPr="00CB0A9C">
        <w:rPr>
          <w:rFonts w:ascii="Times New Roman" w:hAnsi="Times New Roman"/>
          <w:color w:val="222222"/>
          <w:sz w:val="24"/>
          <w:szCs w:val="24"/>
          <w:shd w:val="clear" w:color="auto" w:fill="FFFFFF"/>
          <w:lang w:val="en-GB"/>
        </w:rPr>
        <w:t xml:space="preserve"> and applying the modifications suggested by </w:t>
      </w:r>
      <w:r w:rsidR="00A41B45">
        <w:rPr>
          <w:rFonts w:ascii="Times New Roman" w:hAnsi="Times New Roman"/>
          <w:color w:val="222222"/>
          <w:sz w:val="24"/>
          <w:szCs w:val="24"/>
          <w:shd w:val="clear" w:color="auto" w:fill="FFFFFF"/>
          <w:lang w:val="en-GB"/>
        </w:rPr>
        <w:t>Meyer et al</w:t>
      </w:r>
      <w:r w:rsidR="000C307D">
        <w:rPr>
          <w:rFonts w:ascii="Times New Roman" w:hAnsi="Times New Roman"/>
          <w:color w:val="222222"/>
          <w:sz w:val="24"/>
          <w:szCs w:val="24"/>
          <w:shd w:val="clear" w:color="auto" w:fill="FFFFFF"/>
          <w:lang w:val="en-GB"/>
        </w:rPr>
        <w:t xml:space="preserve"> </w:t>
      </w:r>
      <w:r w:rsidR="000C307D">
        <w:rPr>
          <w:rFonts w:ascii="Times New Roman" w:hAnsi="Times New Roman"/>
          <w:color w:val="222222"/>
          <w:sz w:val="24"/>
          <w:szCs w:val="24"/>
          <w:shd w:val="clear" w:color="auto" w:fill="FFFFFF"/>
          <w:lang w:val="en-GB"/>
        </w:rPr>
        <w:fldChar w:fldCharType="begin"/>
      </w:r>
      <w:r w:rsidR="000C307D">
        <w:rPr>
          <w:rFonts w:ascii="Times New Roman" w:hAnsi="Times New Roman"/>
          <w:color w:val="222222"/>
          <w:sz w:val="24"/>
          <w:szCs w:val="24"/>
          <w:shd w:val="clear" w:color="auto" w:fill="FFFFFF"/>
          <w:lang w:val="en-GB"/>
        </w:rPr>
        <w:instrText xml:space="preserve"> ADDIN PAPERS2_CITATIONS &lt;citation&gt;&lt;uuid&gt;4C982D64-963B-4369-921C-AE6A039A5089&lt;/uuid&gt;&lt;priority&gt;4&lt;/priority&gt;&lt;publications&gt;&lt;publication&gt;&lt;uuid&gt;FABA7809-7596-4EA5-90DA-DFB6BF12E7A2&lt;/uuid&gt;&lt;volume&gt;2010&lt;/volume&gt;&lt;doi&gt;10.1101/pdb.prot5448&lt;/doi&gt;&lt;startpage&gt;pdb.prot5448&lt;/startpage&gt;&lt;publication_date&gt;99201006001200000000220000&lt;/publication_date&gt;&lt;url&gt;http://eutils.ncbi.nlm.nih.gov/entrez/eutils/elink.fcgi?dbfrom=pubmed&amp;amp;id=20516186&amp;amp;retmode=ref&amp;amp;cmd=prlinks&lt;/url&gt;&lt;type&gt;400&lt;/type&gt;&lt;title&gt;Illumina sequencing library preparation for highly multiplexed target capture and sequencing.&lt;/title&gt;&lt;location&gt;&amp;lt;html&gt;&amp;lt;head&gt;&amp;lt;meta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Home&amp;lt;/a&gt;&amp;lt;/div&gt;&amp;lt;/body&gt;&amp;lt;/html&gt;&lt;/location&gt;&lt;institution&gt;Max Planck Institute for Evolutionary Anthropology, D-04103 Leipzig, Germany. mmeyer@eva.mpg.de&lt;/institution&gt;&lt;number&gt;6&lt;/number&gt;&lt;subtype&gt;400&lt;/subtype&gt;&lt;bundle&gt;&lt;publication&gt;&lt;title&gt;Cold Spring Harbor protocols&lt;/title&gt;&lt;type&gt;-100&lt;/type&gt;&lt;subtype&gt;-100&lt;/subtype&gt;&lt;uuid&gt;184D25FB-6EC5-4895-9454-3F7C9C724628&lt;/uuid&gt;&lt;/publication&gt;&lt;/bundle&gt;&lt;authors&gt;&lt;author&gt;&lt;firstName&gt;Matthias&lt;/firstName&gt;&lt;lastName&gt;Meyer&lt;/lastName&gt;&lt;/author&gt;&lt;author&gt;&lt;firstName&gt;Martin&lt;/firstName&gt;&lt;lastName&gt;Kircher&lt;/lastName&gt;&lt;/author&gt;&lt;/authors&gt;&lt;/publication&gt;&lt;/publications&gt;&lt;cites&gt;&lt;/cites&gt;&lt;/citation&gt;</w:instrText>
      </w:r>
      <w:r w:rsidR="000C307D">
        <w:rPr>
          <w:rFonts w:ascii="Times New Roman" w:hAnsi="Times New Roman"/>
          <w:color w:val="222222"/>
          <w:sz w:val="24"/>
          <w:szCs w:val="24"/>
          <w:shd w:val="clear" w:color="auto" w:fill="FFFFFF"/>
          <w:lang w:val="en-GB"/>
        </w:rPr>
        <w:fldChar w:fldCharType="separate"/>
      </w:r>
      <w:r w:rsidR="000D16DB">
        <w:rPr>
          <w:rFonts w:ascii="Times New Roman" w:hAnsi="Times New Roman"/>
          <w:sz w:val="24"/>
          <w:szCs w:val="24"/>
          <w:lang w:val="en-US" w:eastAsia="de-DE"/>
        </w:rPr>
        <w:t>(3)</w:t>
      </w:r>
      <w:r w:rsidR="000C307D">
        <w:rPr>
          <w:rFonts w:ascii="Times New Roman" w:hAnsi="Times New Roman"/>
          <w:color w:val="222222"/>
          <w:sz w:val="24"/>
          <w:szCs w:val="24"/>
          <w:shd w:val="clear" w:color="auto" w:fill="FFFFFF"/>
          <w:lang w:val="en-GB"/>
        </w:rPr>
        <w:fldChar w:fldCharType="end"/>
      </w:r>
      <w:r w:rsidR="00A41B45">
        <w:rPr>
          <w:rFonts w:ascii="Times New Roman" w:hAnsi="Times New Roman"/>
          <w:color w:val="222222"/>
          <w:sz w:val="24"/>
          <w:szCs w:val="24"/>
          <w:shd w:val="clear" w:color="auto" w:fill="FFFFFF"/>
          <w:lang w:val="en-GB"/>
        </w:rPr>
        <w:t>.</w:t>
      </w:r>
      <w:r w:rsidR="000C307D" w:rsidRPr="00CB0A9C">
        <w:rPr>
          <w:rFonts w:ascii="Times New Roman" w:hAnsi="Times New Roman"/>
          <w:color w:val="0000FF"/>
          <w:kern w:val="2"/>
          <w:sz w:val="24"/>
          <w:szCs w:val="24"/>
          <w:lang w:val="en-GB"/>
        </w:rPr>
        <w:t xml:space="preserve"> </w:t>
      </w:r>
      <w:r w:rsidRPr="00CB0A9C">
        <w:rPr>
          <w:rFonts w:ascii="Times New Roman" w:hAnsi="Times New Roman"/>
          <w:kern w:val="2"/>
          <w:sz w:val="24"/>
          <w:szCs w:val="24"/>
          <w:lang w:val="en-GB"/>
        </w:rPr>
        <w:t>Further modifications: the eluted material was concentrated through</w:t>
      </w:r>
      <w:r>
        <w:rPr>
          <w:rFonts w:ascii="Times New Roman" w:hAnsi="Times New Roman"/>
          <w:kern w:val="2"/>
          <w:sz w:val="24"/>
          <w:szCs w:val="24"/>
          <w:lang w:val="en-GB"/>
        </w:rPr>
        <w:t xml:space="preserve"> ethanol precipitation; for a</w:t>
      </w:r>
      <w:r w:rsidRPr="006367BA">
        <w:rPr>
          <w:rFonts w:ascii="Times New Roman" w:hAnsi="Times New Roman"/>
          <w:kern w:val="2"/>
          <w:sz w:val="24"/>
          <w:szCs w:val="24"/>
          <w:lang w:val="en-GB"/>
        </w:rPr>
        <w:t>mplification after capture</w:t>
      </w:r>
      <w:r>
        <w:rPr>
          <w:rFonts w:ascii="Times New Roman" w:hAnsi="Times New Roman"/>
          <w:kern w:val="2"/>
          <w:sz w:val="24"/>
          <w:szCs w:val="24"/>
          <w:lang w:val="en-GB"/>
        </w:rPr>
        <w:t xml:space="preserve"> cycle number</w:t>
      </w:r>
      <w:r w:rsidRPr="006367BA">
        <w:rPr>
          <w:rFonts w:ascii="Times New Roman" w:hAnsi="Times New Roman"/>
          <w:kern w:val="2"/>
          <w:sz w:val="24"/>
          <w:szCs w:val="24"/>
          <w:lang w:val="en-GB"/>
        </w:rPr>
        <w:t xml:space="preserve"> </w:t>
      </w:r>
      <w:r>
        <w:rPr>
          <w:rFonts w:ascii="Times New Roman" w:hAnsi="Times New Roman"/>
          <w:kern w:val="2"/>
          <w:sz w:val="24"/>
          <w:szCs w:val="24"/>
          <w:lang w:val="en-GB"/>
        </w:rPr>
        <w:t xml:space="preserve">was reduced to 13 or 14, primers IS5 and IS6  and protocol for indexing PCR according to </w:t>
      </w:r>
      <w:r w:rsidR="00A41B45">
        <w:rPr>
          <w:rFonts w:ascii="Times New Roman" w:hAnsi="Times New Roman"/>
          <w:kern w:val="2"/>
          <w:sz w:val="24"/>
          <w:szCs w:val="24"/>
          <w:lang w:val="en-GB"/>
        </w:rPr>
        <w:t>Meyer et al</w:t>
      </w:r>
      <w:r>
        <w:rPr>
          <w:rFonts w:ascii="Times New Roman" w:hAnsi="Times New Roman"/>
          <w:kern w:val="2"/>
          <w:sz w:val="24"/>
          <w:szCs w:val="24"/>
          <w:lang w:val="en-GB"/>
        </w:rPr>
        <w:t xml:space="preserve"> were used</w:t>
      </w:r>
      <w:r w:rsidR="000C307D">
        <w:rPr>
          <w:rFonts w:ascii="Times New Roman" w:hAnsi="Times New Roman"/>
          <w:kern w:val="2"/>
          <w:sz w:val="24"/>
          <w:szCs w:val="24"/>
          <w:lang w:val="en-GB"/>
        </w:rPr>
        <w:t xml:space="preserve"> </w:t>
      </w:r>
      <w:r w:rsidR="000C307D">
        <w:rPr>
          <w:rFonts w:ascii="Times New Roman" w:hAnsi="Times New Roman"/>
          <w:kern w:val="2"/>
          <w:sz w:val="24"/>
          <w:szCs w:val="24"/>
          <w:lang w:val="en-GB"/>
        </w:rPr>
        <w:fldChar w:fldCharType="begin"/>
      </w:r>
      <w:r w:rsidR="000C307D">
        <w:rPr>
          <w:rFonts w:ascii="Times New Roman" w:hAnsi="Times New Roman"/>
          <w:kern w:val="2"/>
          <w:sz w:val="24"/>
          <w:szCs w:val="24"/>
          <w:lang w:val="en-GB"/>
        </w:rPr>
        <w:instrText xml:space="preserve"> ADDIN PAPERS2_CITATIONS &lt;citation&gt;&lt;uuid&gt;C9EE40D3-E34C-496F-AA90-5F491F58BAF6&lt;/uuid&gt;&lt;priority&gt;5&lt;/priority&gt;&lt;publications&gt;&lt;publication&gt;&lt;uuid&gt;FABA7809-7596-4EA5-90DA-DFB6BF12E7A2&lt;/uuid&gt;&lt;volume&gt;2010&lt;/volume&gt;&lt;doi&gt;10.1101/pdb.prot5448&lt;/doi&gt;&lt;startpage&gt;pdb.prot5448&lt;/startpage&gt;&lt;publication_date&gt;99201006001200000000220000&lt;/publication_date&gt;&lt;url&gt;http://eutils.ncbi.nlm.nih.gov/entrez/eutils/elink.fcgi?dbfrom=pubmed&amp;amp;id=20516186&amp;amp;retmode=ref&amp;amp;cmd=prlinks&lt;/url&gt;&lt;type&gt;400&lt;/type&gt;&lt;title&gt;Illumina sequencing library preparation for highly multiplexed target capture and sequencing.&lt;/title&gt;&lt;location&gt;&amp;lt;html&gt;&amp;lt;head&gt;&amp;lt;meta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Home&amp;lt;/a&gt;&amp;lt;/div&gt;&amp;lt;/body&gt;&amp;lt;/html&gt;&lt;/location&gt;&lt;institution&gt;Max Planck Institute for Evolutionary Anthropology, D-04103 Leipzig, Germany. mmeyer@eva.mpg.de&lt;/institution&gt;&lt;number&gt;6&lt;/number&gt;&lt;subtype&gt;400&lt;/subtype&gt;&lt;bundle&gt;&lt;publication&gt;&lt;title&gt;Cold Spring Harbor protocols&lt;/title&gt;&lt;type&gt;-100&lt;/type&gt;&lt;subtype&gt;-100&lt;/subtype&gt;&lt;uuid&gt;184D25FB-6EC5-4895-9454-3F7C9C724628&lt;/uuid&gt;&lt;/publication&gt;&lt;/bundle&gt;&lt;authors&gt;&lt;author&gt;&lt;firstName&gt;Matthias&lt;/firstName&gt;&lt;lastName&gt;Meyer&lt;/lastName&gt;&lt;/author&gt;&lt;author&gt;&lt;firstName&gt;Martin&lt;/firstName&gt;&lt;lastName&gt;Kircher&lt;/lastName&gt;&lt;/author&gt;&lt;/authors&gt;&lt;/publication&gt;&lt;/publications&gt;&lt;cites&gt;&lt;/cites&gt;&lt;/citation&gt;</w:instrText>
      </w:r>
      <w:r w:rsidR="000C307D">
        <w:rPr>
          <w:rFonts w:ascii="Times New Roman" w:hAnsi="Times New Roman"/>
          <w:kern w:val="2"/>
          <w:sz w:val="24"/>
          <w:szCs w:val="24"/>
          <w:lang w:val="en-GB"/>
        </w:rPr>
        <w:fldChar w:fldCharType="separate"/>
      </w:r>
      <w:r w:rsidR="000D16DB">
        <w:rPr>
          <w:rFonts w:ascii="Times New Roman" w:hAnsi="Times New Roman"/>
          <w:sz w:val="24"/>
          <w:szCs w:val="24"/>
          <w:lang w:val="en-US" w:eastAsia="de-DE"/>
        </w:rPr>
        <w:t>(3)</w:t>
      </w:r>
      <w:r w:rsidR="000C307D">
        <w:rPr>
          <w:rFonts w:ascii="Times New Roman" w:hAnsi="Times New Roman"/>
          <w:kern w:val="2"/>
          <w:sz w:val="24"/>
          <w:szCs w:val="24"/>
          <w:lang w:val="en-GB"/>
        </w:rPr>
        <w:fldChar w:fldCharType="end"/>
      </w:r>
      <w:r>
        <w:rPr>
          <w:rFonts w:ascii="Times New Roman" w:hAnsi="Times New Roman"/>
          <w:kern w:val="2"/>
          <w:sz w:val="24"/>
          <w:szCs w:val="24"/>
          <w:lang w:val="en-GB"/>
        </w:rPr>
        <w:t>.</w:t>
      </w:r>
      <w:r w:rsidR="00A41B45" w:rsidRPr="00A41B45">
        <w:rPr>
          <w:rFonts w:ascii="Times New Roman" w:hAnsi="Times New Roman"/>
          <w:kern w:val="2"/>
          <w:sz w:val="24"/>
          <w:szCs w:val="24"/>
          <w:lang w:val="en-GB"/>
        </w:rPr>
        <w:t xml:space="preserve"> </w:t>
      </w:r>
      <w:r>
        <w:rPr>
          <w:rFonts w:ascii="Times New Roman" w:hAnsi="Times New Roman"/>
          <w:kern w:val="2"/>
          <w:sz w:val="24"/>
          <w:szCs w:val="24"/>
          <w:lang w:val="en-GB"/>
        </w:rPr>
        <w:t>For solution phase capture</w:t>
      </w:r>
      <w:r w:rsidR="00CB0A9C">
        <w:rPr>
          <w:rFonts w:ascii="Times New Roman" w:hAnsi="Times New Roman"/>
          <w:kern w:val="2"/>
          <w:sz w:val="24"/>
          <w:szCs w:val="24"/>
          <w:lang w:val="en-GB"/>
        </w:rPr>
        <w:t xml:space="preserve"> then manufacturer protocol was followed (Nimblegen EZ Choice, Madison, WI)</w:t>
      </w:r>
    </w:p>
    <w:p w14:paraId="0B5A423B" w14:textId="77777777" w:rsidR="00E808D7" w:rsidRDefault="00E808D7" w:rsidP="009D3C8D">
      <w:pPr>
        <w:spacing w:after="0" w:line="480" w:lineRule="auto"/>
        <w:jc w:val="both"/>
        <w:rPr>
          <w:rFonts w:ascii="Times New Roman" w:hAnsi="Times New Roman"/>
          <w:b/>
          <w:kern w:val="2"/>
          <w:sz w:val="24"/>
          <w:szCs w:val="24"/>
          <w:lang w:val="en-GB"/>
        </w:rPr>
      </w:pPr>
    </w:p>
    <w:p w14:paraId="20AB8151" w14:textId="77777777" w:rsidR="00926CB0" w:rsidRPr="00CB0A9C" w:rsidRDefault="00926CB0" w:rsidP="009D3C8D">
      <w:pPr>
        <w:spacing w:after="0" w:line="480" w:lineRule="auto"/>
        <w:jc w:val="both"/>
        <w:rPr>
          <w:rFonts w:ascii="Times New Roman" w:hAnsi="Times New Roman"/>
          <w:b/>
          <w:kern w:val="2"/>
          <w:sz w:val="24"/>
          <w:szCs w:val="24"/>
          <w:lang w:val="en-GB"/>
        </w:rPr>
      </w:pPr>
      <w:r w:rsidRPr="00CB0A9C">
        <w:rPr>
          <w:rFonts w:ascii="Times New Roman" w:hAnsi="Times New Roman"/>
          <w:b/>
          <w:kern w:val="2"/>
          <w:sz w:val="24"/>
          <w:szCs w:val="24"/>
          <w:lang w:val="en-GB"/>
        </w:rPr>
        <w:t>CN aberration/Nanostring</w:t>
      </w:r>
    </w:p>
    <w:p w14:paraId="6E8CB686" w14:textId="77777777" w:rsidR="00926CB0" w:rsidRPr="00CB0A9C" w:rsidRDefault="00926CB0" w:rsidP="009D3C8D">
      <w:pPr>
        <w:spacing w:line="480" w:lineRule="auto"/>
        <w:ind w:firstLine="720"/>
        <w:jc w:val="both"/>
        <w:rPr>
          <w:rFonts w:ascii="Times New Roman" w:hAnsi="Times New Roman"/>
          <w:sz w:val="24"/>
          <w:szCs w:val="24"/>
          <w:lang w:val="en-GB"/>
        </w:rPr>
      </w:pPr>
      <w:r w:rsidRPr="00CB0A9C">
        <w:rPr>
          <w:rFonts w:ascii="Times New Roman" w:hAnsi="Times New Roman"/>
          <w:sz w:val="24"/>
          <w:szCs w:val="24"/>
          <w:lang w:val="en-GB"/>
        </w:rPr>
        <w:t xml:space="preserve">Copy number aberration was determined using the nCounter Cancer CN Kit as well as a custom designed assay (NanoString Technologies, Seattle, WA) following the instructions of the manufacturer with one minor modification: Instead of the </w:t>
      </w:r>
      <w:r w:rsidRPr="00CB0A9C">
        <w:rPr>
          <w:rFonts w:ascii="Times New Roman" w:hAnsi="Times New Roman"/>
          <w:i/>
          <w:sz w:val="24"/>
          <w:szCs w:val="24"/>
          <w:lang w:val="en-GB"/>
        </w:rPr>
        <w:t>Alu</w:t>
      </w:r>
      <w:r w:rsidRPr="00CB0A9C">
        <w:rPr>
          <w:rFonts w:ascii="Times New Roman" w:hAnsi="Times New Roman"/>
          <w:sz w:val="24"/>
          <w:szCs w:val="24"/>
          <w:lang w:val="en-GB"/>
        </w:rPr>
        <w:t xml:space="preserve">I digestion, 300ng of genomic DNA (measured with Quant-iT Picogreen (Invitrogen)) was sheared to ~300bp fragments using a Covaris ultrasonicator S-series (duty cycle 10%, Intensity 4, cycles per burst 200, time 120 seconds) </w:t>
      </w:r>
      <w:r w:rsidRPr="00CB0A9C">
        <w:rPr>
          <w:rFonts w:ascii="Times New Roman" w:hAnsi="Times New Roman"/>
          <w:sz w:val="24"/>
          <w:szCs w:val="24"/>
          <w:lang w:val="en-US"/>
        </w:rPr>
        <w:t>followed by centrifugation in a vacufuge to reduce the sample volume.</w:t>
      </w:r>
      <w:r w:rsidRPr="00CB0A9C">
        <w:rPr>
          <w:rFonts w:ascii="Times New Roman" w:hAnsi="Times New Roman"/>
          <w:color w:val="000053"/>
          <w:sz w:val="24"/>
          <w:szCs w:val="24"/>
          <w:lang w:val="en-GB"/>
        </w:rPr>
        <w:t xml:space="preserve"> </w:t>
      </w:r>
      <w:r w:rsidRPr="00CB0A9C">
        <w:rPr>
          <w:rFonts w:ascii="Times New Roman" w:hAnsi="Times New Roman"/>
          <w:color w:val="000053"/>
          <w:sz w:val="24"/>
          <w:szCs w:val="24"/>
          <w:lang w:val="en-US"/>
        </w:rPr>
        <w:t xml:space="preserve">If the initial volume taken for shearing exceeded the volume needed for the CN </w:t>
      </w:r>
      <w:r w:rsidRPr="00CB0A9C">
        <w:rPr>
          <w:rFonts w:ascii="Times New Roman" w:hAnsi="Times New Roman"/>
          <w:color w:val="000053"/>
          <w:sz w:val="24"/>
          <w:szCs w:val="24"/>
          <w:lang w:val="en-US"/>
        </w:rPr>
        <w:lastRenderedPageBreak/>
        <w:t xml:space="preserve">assay, the fragmented DNA was cleaned up using a </w:t>
      </w:r>
      <w:r w:rsidRPr="00CB0A9C">
        <w:rPr>
          <w:rFonts w:ascii="Times New Roman" w:hAnsi="Times New Roman"/>
          <w:color w:val="000053"/>
          <w:sz w:val="24"/>
          <w:szCs w:val="24"/>
          <w:lang w:val="en-GB"/>
        </w:rPr>
        <w:t>QIAquick PCR Purification Kit (Qiagen, Germany) prior to the aforementioned centrifugation step.</w:t>
      </w:r>
      <w:r w:rsidRPr="00CB0A9C">
        <w:rPr>
          <w:rFonts w:ascii="Times New Roman" w:hAnsi="Times New Roman"/>
          <w:color w:val="000053"/>
          <w:sz w:val="24"/>
          <w:szCs w:val="24"/>
          <w:lang w:val="en-US"/>
        </w:rPr>
        <w:t xml:space="preserve"> </w:t>
      </w:r>
      <w:r w:rsidRPr="00CB0A9C">
        <w:rPr>
          <w:rFonts w:ascii="Times New Roman" w:hAnsi="Times New Roman"/>
          <w:color w:val="000053"/>
          <w:sz w:val="24"/>
          <w:szCs w:val="24"/>
          <w:lang w:val="en-GB"/>
        </w:rPr>
        <w:t xml:space="preserve">Normal </w:t>
      </w:r>
      <w:r w:rsidRPr="00CB0A9C">
        <w:rPr>
          <w:rFonts w:ascii="Times New Roman" w:hAnsi="Times New Roman"/>
          <w:sz w:val="24"/>
          <w:szCs w:val="24"/>
          <w:lang w:val="en-GB"/>
        </w:rPr>
        <w:t>DNA isolated from the peripheral blood of four individuals was used as a reference. If required, DNAs were treated with RNaseI (Fermentas Inc., Maryland) to remove RNA and a subsequent column cleanup was performed to remove RNase I.</w:t>
      </w:r>
    </w:p>
    <w:p w14:paraId="05967864" w14:textId="77777777" w:rsidR="008A7004" w:rsidRPr="00CB0A9C" w:rsidRDefault="008A7004" w:rsidP="008A7004">
      <w:pPr>
        <w:spacing w:line="480" w:lineRule="auto"/>
        <w:jc w:val="both"/>
        <w:outlineLvl w:val="0"/>
        <w:rPr>
          <w:rFonts w:ascii="Times New Roman" w:eastAsia="Malgun Gothic" w:hAnsi="Times New Roman"/>
          <w:b/>
          <w:i/>
          <w:sz w:val="24"/>
          <w:szCs w:val="24"/>
          <w:lang w:eastAsia="ko-KR"/>
        </w:rPr>
      </w:pPr>
      <w:r w:rsidRPr="00CB0A9C">
        <w:rPr>
          <w:rFonts w:ascii="Times New Roman" w:hAnsi="Times New Roman"/>
          <w:color w:val="000000"/>
          <w:sz w:val="24"/>
          <w:szCs w:val="24"/>
          <w:bdr w:val="none" w:sz="0" w:space="0" w:color="auto" w:frame="1"/>
          <w:lang w:eastAsia="ko-KR"/>
        </w:rPr>
        <w:t>Information, such as sex, age, tumor stage, smoking/alcohol record and  including survival (PFS/OS) was extracted from clinical research databases for this cohort. OS was measured from the date of diagnosis until the date of death databases.</w:t>
      </w:r>
    </w:p>
    <w:p w14:paraId="1B8EDF72" w14:textId="77777777" w:rsidR="008A7004" w:rsidRPr="00CB0A9C" w:rsidRDefault="008A7004" w:rsidP="00CB0A9C">
      <w:pPr>
        <w:spacing w:line="480" w:lineRule="auto"/>
        <w:jc w:val="both"/>
        <w:rPr>
          <w:rFonts w:ascii="Times New Roman" w:hAnsi="Times New Roman"/>
          <w:kern w:val="2"/>
          <w:sz w:val="24"/>
          <w:szCs w:val="24"/>
        </w:rPr>
      </w:pPr>
    </w:p>
    <w:p w14:paraId="531ECBBD" w14:textId="7ED508BE" w:rsidR="008A7004" w:rsidRPr="00CB0A9C" w:rsidRDefault="008A7004" w:rsidP="008A7004">
      <w:pPr>
        <w:spacing w:line="480" w:lineRule="auto"/>
        <w:outlineLvl w:val="0"/>
        <w:rPr>
          <w:rFonts w:ascii="Times New Roman" w:eastAsia="Malgun Gothic" w:hAnsi="Times New Roman"/>
          <w:b/>
          <w:sz w:val="24"/>
          <w:szCs w:val="24"/>
          <w:lang w:eastAsia="ko-KR"/>
        </w:rPr>
      </w:pPr>
      <w:r w:rsidRPr="00CB0A9C">
        <w:rPr>
          <w:rFonts w:ascii="Times New Roman" w:eastAsia="Malgun Gothic" w:hAnsi="Times New Roman"/>
          <w:b/>
          <w:sz w:val="24"/>
          <w:szCs w:val="24"/>
          <w:lang w:eastAsia="ko-KR"/>
        </w:rPr>
        <w:t xml:space="preserve">Sequencing </w:t>
      </w:r>
      <w:r w:rsidR="00CB0A9C" w:rsidRPr="00CB0A9C">
        <w:rPr>
          <w:rFonts w:ascii="Times New Roman" w:eastAsia="Malgun Gothic" w:hAnsi="Times New Roman"/>
          <w:b/>
          <w:sz w:val="24"/>
          <w:szCs w:val="24"/>
          <w:lang w:eastAsia="ko-KR"/>
        </w:rPr>
        <w:t xml:space="preserve">data </w:t>
      </w:r>
      <w:r w:rsidRPr="00CB0A9C">
        <w:rPr>
          <w:rFonts w:ascii="Times New Roman" w:eastAsia="Malgun Gothic" w:hAnsi="Times New Roman"/>
          <w:b/>
          <w:sz w:val="24"/>
          <w:szCs w:val="24"/>
          <w:lang w:eastAsia="ko-KR"/>
        </w:rPr>
        <w:t xml:space="preserve">analysis </w:t>
      </w:r>
    </w:p>
    <w:p w14:paraId="5F7AFBC2" w14:textId="4E6E354E" w:rsidR="008A7004" w:rsidRPr="00CB0A9C" w:rsidRDefault="008A7004" w:rsidP="008A7004">
      <w:pPr>
        <w:spacing w:line="480" w:lineRule="auto"/>
        <w:ind w:firstLine="720"/>
        <w:jc w:val="both"/>
        <w:rPr>
          <w:rFonts w:ascii="Times New Roman" w:eastAsia="Malgun Gothic" w:hAnsi="Times New Roman"/>
          <w:sz w:val="24"/>
          <w:szCs w:val="24"/>
          <w:lang w:eastAsia="ko-KR"/>
        </w:rPr>
      </w:pPr>
      <w:r w:rsidRPr="00CB0A9C">
        <w:rPr>
          <w:rFonts w:ascii="Times New Roman" w:eastAsia="Malgun Gothic" w:hAnsi="Times New Roman"/>
          <w:sz w:val="24"/>
          <w:szCs w:val="24"/>
          <w:lang w:eastAsia="ko-KR"/>
        </w:rPr>
        <w:t>Mutation and indel calling was done using the bioinformatic pipeline as described previously</w:t>
      </w:r>
      <w:r w:rsidRPr="00CB0A9C" w:rsidDel="008D7C58">
        <w:rPr>
          <w:rFonts w:ascii="Times New Roman" w:eastAsia="Malgun Gothic" w:hAnsi="Times New Roman"/>
          <w:sz w:val="24"/>
          <w:szCs w:val="24"/>
          <w:lang w:eastAsia="ko-KR"/>
        </w:rPr>
        <w:t xml:space="preserve"> </w:t>
      </w:r>
      <w:r w:rsidRPr="00CB0A9C">
        <w:rPr>
          <w:rFonts w:ascii="Times New Roman" w:eastAsia="Malgun Gothic" w:hAnsi="Times New Roman"/>
          <w:sz w:val="24"/>
          <w:szCs w:val="24"/>
          <w:lang w:eastAsia="ko-KR"/>
        </w:rPr>
        <w:t>(</w:t>
      </w:r>
      <w:r w:rsidRPr="003612AE">
        <w:rPr>
          <w:rFonts w:ascii="Times New Roman" w:eastAsia="Malgun Gothic" w:hAnsi="Times New Roman"/>
          <w:sz w:val="24"/>
          <w:szCs w:val="24"/>
          <w:lang w:eastAsia="ko-KR"/>
        </w:rPr>
        <w:t>www.broadinstitute.org/cancer/cga</w:t>
      </w:r>
      <w:r w:rsidRPr="00CB0A9C">
        <w:rPr>
          <w:rFonts w:ascii="Times New Roman" w:eastAsia="Malgun Gothic" w:hAnsi="Times New Roman"/>
          <w:sz w:val="24"/>
          <w:szCs w:val="24"/>
          <w:lang w:eastAsia="ko-KR"/>
        </w:rPr>
        <w:t>)</w:t>
      </w:r>
      <w:r w:rsidR="000C307D">
        <w:rPr>
          <w:rFonts w:ascii="Times New Roman" w:eastAsia="Malgun Gothic" w:hAnsi="Times New Roman"/>
          <w:sz w:val="24"/>
          <w:szCs w:val="24"/>
          <w:lang w:eastAsia="ko-KR"/>
        </w:rPr>
        <w:t xml:space="preserve"> </w:t>
      </w:r>
      <w:r w:rsidR="000D16DB">
        <w:rPr>
          <w:rFonts w:ascii="Times New Roman" w:eastAsia="Malgun Gothic" w:hAnsi="Times New Roman"/>
          <w:sz w:val="24"/>
          <w:szCs w:val="24"/>
          <w:lang w:eastAsia="ko-KR"/>
        </w:rPr>
        <w:fldChar w:fldCharType="begin"/>
      </w:r>
      <w:r w:rsidR="000D16DB">
        <w:rPr>
          <w:rFonts w:ascii="Times New Roman" w:eastAsia="Malgun Gothic" w:hAnsi="Times New Roman"/>
          <w:sz w:val="24"/>
          <w:szCs w:val="24"/>
          <w:lang w:eastAsia="ko-KR"/>
        </w:rPr>
        <w:instrText xml:space="preserve"> ADDIN PAPERS2_CITATIONS &lt;citation&gt;&lt;uuid&gt;BE0D623E-E853-4168-9CF7-5A4956CBB578&lt;/uuid&gt;&lt;priority&gt;6&lt;/priority&gt;&lt;publications&gt;&lt;publication&gt;&lt;uuid&gt;4C757128-F09F-4BB2-B65F-3F66E91DCE84&lt;/uuid&gt;&lt;volume&gt;27&lt;/volume&gt;&lt;doi&gt;10.1093/bioinformatics/btr446&lt;/doi&gt;&lt;startpage&gt;2601&lt;/startpage&gt;&lt;publication_date&gt;99201109151200000000222000&lt;/publication_date&gt;&lt;url&gt;http://eutils.ncbi.nlm.nih.gov/entrez/eutils/elink.fcgi?dbfrom=pubmed&amp;amp;id=21803805&amp;amp;retmode=ref&amp;amp;cmd=prlinks&lt;/url&gt;&lt;type&gt;400&lt;/type&gt;&lt;title&gt;ContEst: estimating cross-contamination of human samples in next-generation sequencing data.&lt;/title&gt;&lt;location&gt;&amp;lt;html&gt;&amp;lt;head&gt;&amp;lt;meta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Home&amp;lt;/a&gt;&amp;lt;/div&gt;&amp;lt;/body&gt;&amp;lt;/html&gt;&lt;/location&gt;&lt;institution&gt;Genome Sequencing Analysis Program and Platform, Broad Institute, 7 Cambridge Center, Cambridge, MA 02142, USA. kcibul@broadinstitute.org&lt;/institution&gt;&lt;number&gt;18&lt;/number&gt;&lt;subtype&gt;400&lt;/subtype&gt;&lt;endpage&gt;2602&lt;/endpage&gt;&lt;bundle&gt;&lt;publication&gt;&lt;title&gt;Bioinformatics&lt;/title&gt;&lt;livfeID&gt;180&lt;/livfeID&gt;&lt;type&gt;-100&lt;/type&gt;&lt;subtype&gt;-100&lt;/subtype&gt;&lt;uuid&gt;2F922E33-42D2-4854-A778-318DF7475777&lt;/uuid&gt;&lt;/publication&gt;&lt;/bundle&gt;&lt;authors&gt;&lt;author&gt;&lt;firstName&gt;Kristian&lt;/firstName&gt;&lt;lastName&gt;Cibulskis&lt;/lastName&gt;&lt;/author&gt;&lt;author&gt;&lt;firstName&gt;Aaron&lt;/firstName&gt;&lt;lastName&gt;McKenna&lt;/lastName&gt;&lt;/author&gt;&lt;author&gt;&lt;firstName&gt;Tim&lt;/firstName&gt;&lt;lastName&gt;Fennell&lt;/lastName&gt;&lt;/author&gt;&lt;author&gt;&lt;firstName&gt;Eric&lt;/firstName&gt;&lt;lastName&gt;Banks&lt;/lastName&gt;&lt;/author&gt;&lt;author&gt;&lt;firstName&gt;Mark&lt;/firstName&gt;&lt;lastName&gt;DePristo&lt;/lastName&gt;&lt;/author&gt;&lt;author&gt;&lt;firstName&gt;Gad&lt;/firstName&gt;&lt;lastName&gt;Getz&lt;/lastName&gt;&lt;/author&gt;&lt;/authors&gt;&lt;/publication&gt;&lt;publication&gt;&lt;volume&gt;489&lt;/volume&gt;&lt;publication_date&gt;99201209091200000000222000&lt;/publication_date&gt;&lt;number&gt;7417&lt;/number&gt;&lt;doi&gt;10.1038/nature11404&lt;/doi&gt;&lt;startpage&gt;519&lt;/startpage&gt;&lt;title&gt;Comprehensive genomic characterization of squamous cell lung cancers&lt;/title&gt;&lt;uuid&gt;A11482F7-7A18-450F-BB7D-69FCACD65DBA&lt;/uuid&gt;&lt;subtype&gt;400&lt;/subtype&gt;&lt;endpage&gt;525&lt;/endpage&gt;&lt;type&gt;400&lt;/type&gt;&lt;url&gt;http://www.nature.com/doifinder/10.1038/nature11404&lt;/url&gt;&lt;bundle&gt;&lt;publication&gt;&lt;publisher&gt;Nature Publishing Group&lt;/publisher&gt;&lt;url&gt;http://www.nature.com&lt;/url&gt;&lt;title&gt;Nature&lt;/title&gt;&lt;type&gt;-100&lt;/type&gt;&lt;subtype&gt;-100&lt;/subtype&gt;&lt;uuid&gt;82FC49DD-C8BF-4314-80A6-B1CDC1CC442C&lt;/uuid&gt;&lt;/publication&gt;&lt;/bundle&gt;&lt;authors&gt;&lt;author&gt;&lt;firstName&gt;Peter&lt;/firstName&gt;&lt;middleNames&gt;S&lt;/middleNames&gt;&lt;lastName&gt;Hammerman&lt;/lastName&gt;&lt;/author&gt;&lt;author&gt;&lt;firstName&gt;Michael&lt;/firstName&gt;&lt;middleNames&gt;S&lt;/middleNames&gt;&lt;lastName&gt;Lawrence&lt;/lastName&gt;&lt;/author&gt;&lt;author&gt;&lt;firstName&gt;Douglas&lt;/firstName&gt;&lt;lastName&gt;Voet&lt;/lastName&gt;&lt;/author&gt;&lt;author&gt;&lt;firstName&gt;Rui&lt;/firstName&gt;&lt;lastName&gt;Jing&lt;/lastName&gt;&lt;/author&gt;&lt;author&gt;&lt;firstName&gt;Kristian&lt;/firstName&gt;&lt;lastName&gt;Cibulskis&lt;/lastName&gt;&lt;/author&gt;&lt;author&gt;&lt;firstName&gt;Andrey&lt;/firstName&gt;&lt;lastName&gt;Sivachenko&lt;/lastName&gt;&lt;/author&gt;&lt;author&gt;&lt;firstName&gt;Petar&lt;/firstName&gt;&lt;lastName&gt;Stojanov&lt;/lastName&gt;&lt;/author&gt;&lt;author&gt;&lt;firstName&gt;Aaron&lt;/firstName&gt;&lt;lastName&gt;McKenna&lt;/lastName&gt;&lt;/author&gt;&lt;author&gt;&lt;firstName&gt;Eric&lt;/firstName&gt;&lt;middleNames&gt;S&lt;/middleNames&gt;&lt;lastName&gt;Lander&lt;/lastName&gt;&lt;/author&gt;&lt;author&gt;&lt;firstName&gt;Stacey&lt;/firstName&gt;&lt;lastName&gt;Gabriel&lt;/lastName&gt;&lt;/author&gt;&lt;author&gt;&lt;firstName&gt;Gad&lt;/firstName&gt;&lt;lastName&gt;Getz&lt;/lastName&gt;&lt;/author&gt;&lt;author&gt;&lt;firstName&gt;Carrie&lt;/firstName&gt;&lt;lastName&gt;Sougnez&lt;/lastName&gt;&lt;/author&gt;&lt;author&gt;&lt;firstName&gt;Marcin&lt;/firstName&gt;&lt;lastName&gt;Imielinski&lt;/lastName&gt;&lt;/author&gt;&lt;author&gt;&lt;firstName&gt;Elena&lt;/firstName&gt;&lt;lastName&gt;Helman&lt;/lastName&gt;&lt;/author&gt;&lt;author&gt;&lt;firstName&gt;Bryan&lt;/firstName&gt;&lt;lastName&gt;Hernandez&lt;/lastName&gt;&lt;/author&gt;&lt;author&gt;&lt;firstName&gt;Nam&lt;/firstName&gt;&lt;middleNames&gt;H&lt;/middleNames&gt;&lt;lastName&gt;Pho&lt;/lastName&gt;&lt;/author&gt;&lt;author&gt;&lt;firstName&gt;Matthew&lt;/firstName&gt;&lt;lastName&gt;Meyerson&lt;/lastName&gt;&lt;/author&gt;&lt;author&gt;&lt;firstName&gt;Andy&lt;/firstName&gt;&lt;lastName&gt;Chu&lt;/lastName&gt;&lt;/author&gt;&lt;author&gt;&lt;firstName&gt;Hye-Jung&lt;/firstName&gt;&lt;middleNames&gt;E&lt;/middleNames&gt;&lt;lastName&gt;Chun&lt;/lastName&gt;&lt;/author&gt;&lt;author&gt;&lt;firstName&gt;Andrew&lt;/firstName&gt;&lt;middleNames&gt;J&lt;/middleNames&gt;&lt;lastName&gt;Mungall&lt;/lastName&gt;&lt;/author&gt;&lt;author&gt;&lt;firstName&gt;Erin&lt;/firstName&gt;&lt;lastName&gt;Pleasance&lt;/lastName&gt;&lt;/author&gt;&lt;author&gt;&lt;firstName&gt;A&lt;/firstName&gt;&lt;lastName&gt;Gordon Robertson&lt;/lastName&gt;&lt;/author&gt;&lt;author&gt;&lt;firstName&gt;Payal&lt;/firstName&gt;&lt;lastName&gt;Sipahimalani&lt;/lastName&gt;&lt;/author&gt;&lt;author&gt;&lt;firstName&gt;Dominik&lt;/firstName&gt;&lt;lastName&gt;Stoll&lt;/lastName&gt;&lt;/author&gt;&lt;author&gt;&lt;firstName&gt;Miruna&lt;/firstName&gt;&lt;lastName&gt;Balasundaram&lt;/lastName&gt;&lt;/author&gt;&lt;author&gt;&lt;firstName&gt;Inanc&lt;/firstName&gt;&lt;lastName&gt;Birol&lt;/lastName&gt;&lt;/author&gt;&lt;author&gt;&lt;firstName&gt;Yaron&lt;/firstName&gt;&lt;middleNames&gt;S N&lt;/middleNames&gt;&lt;lastName&gt;Butterfield&lt;/lastName&gt;&lt;/author&gt;&lt;author&gt;&lt;firstName&gt;Eric&lt;/firstName&gt;&lt;lastName&gt;Chuah&lt;/lastName&gt;&lt;/author&gt;&lt;author&gt;&lt;firstName&gt;Robin&lt;/firstName&gt;&lt;middleNames&gt;J N&lt;/middleNames&gt;&lt;lastName&gt;Coope&lt;/lastName&gt;&lt;/author&gt;&lt;author&gt;&lt;firstName&gt;Richard&lt;/firstName&gt;&lt;lastName&gt;Corbett&lt;/lastName&gt;&lt;/author&gt;&lt;author&gt;&lt;firstName&gt;Noreen&lt;/firstName&gt;&lt;lastName&gt;Dhalla&lt;/lastName&gt;&lt;/author&gt;&lt;author&gt;&lt;firstName&gt;Ranabir&lt;/firstName&gt;&lt;lastName&gt;Guin&lt;/lastName&gt;&lt;/author&gt;&lt;author&gt;&lt;firstName&gt;An&lt;/firstName&gt;&lt;lastName&gt;He&lt;/lastName&gt;&lt;/author&gt;&lt;author&gt;&lt;firstName&gt;Carrie&lt;/firstName&gt;&lt;lastName&gt;Hirst&lt;/lastName&gt;&lt;/author&gt;&lt;author&gt;&lt;firstName&gt;Martin&lt;/firstName&gt;&lt;lastName&gt;Hirst&lt;/lastName&gt;&lt;/author&gt;&lt;author&gt;&lt;firstName&gt;Robert&lt;/firstName&gt;&lt;middleNames&gt;A&lt;/middleNames&gt;&lt;lastName&gt;Holt&lt;/lastName&gt;&lt;/author&gt;&lt;author&gt;&lt;firstName&gt;Darlene&lt;/firstName&gt;&lt;lastName&gt;Lee&lt;/lastName&gt;&lt;/author&gt;&lt;author&gt;&lt;firstName&gt;Haiyan&lt;/firstName&gt;&lt;middleNames&gt;I&lt;/middleNames&gt;&lt;lastName&gt;Li&lt;/lastName&gt;&lt;/author&gt;&lt;author&gt;&lt;firstName&gt;Michael&lt;/firstName&gt;&lt;lastName&gt;Mayo&lt;/lastName&gt;&lt;/author&gt;&lt;author&gt;&lt;firstName&gt;Richard&lt;/firstName&gt;&lt;middleNames&gt;A&lt;/middleNames&gt;&lt;lastName&gt;Moore&lt;/lastName&gt;&lt;/author&gt;&lt;author&gt;&lt;firstName&gt;Karen&lt;/firstName&gt;&lt;lastName&gt;Mungall&lt;/lastName&gt;&lt;/author&gt;&lt;author&gt;&lt;firstName&gt;Ka&lt;/firstName&gt;&lt;lastName&gt;Ming Nip&lt;/lastName&gt;&lt;/author&gt;&lt;author&gt;&lt;firstName&gt;Adam&lt;/firstName&gt;&lt;lastName&gt;Olshen&lt;/lastName&gt;&lt;/author&gt;&lt;author&gt;&lt;firstName&gt;Jacqueline&lt;/firstName&gt;&lt;middleNames&gt;E&lt;/middleNames&gt;&lt;lastName&gt;Schein&lt;/lastName&gt;&lt;/author&gt;&lt;author&gt;&lt;firstName&gt;Jared&lt;/firstName&gt;&lt;middleNames&gt;R&lt;/middleNames&gt;&lt;lastName&gt;Slobodan&lt;/lastName&gt;&lt;/author&gt;&lt;author&gt;&lt;firstName&gt;Angela&lt;/firstName&gt;&lt;lastName&gt;Tam&lt;/lastName&gt;&lt;/author&gt;&lt;author&gt;&lt;firstName&gt;Nina&lt;/firstName&gt;&lt;lastName&gt;Thiessen&lt;/lastName&gt;&lt;/author&gt;&lt;author&gt;&lt;firstName&gt;Richard&lt;/firstName&gt;&lt;lastName&gt;Varhol&lt;/lastName&gt;&lt;/author&gt;&lt;author&gt;&lt;firstName&gt;Thomas&lt;/firstName&gt;&lt;lastName&gt;Zeng&lt;/lastName&gt;&lt;/author&gt;&lt;author&gt;&lt;firstName&gt;Yongjun&lt;/firstName&gt;&lt;lastName&gt;Zhao&lt;/lastName&gt;&lt;/author&gt;&lt;author&gt;&lt;firstName&gt;Steven&lt;/firstName&gt;&lt;middleNames&gt;J M&lt;/middleNames&gt;&lt;lastName&gt;Jones&lt;/lastName&gt;&lt;/author&gt;&lt;author&gt;&lt;firstName&gt;Marco&lt;/firstName&gt;&lt;middleNames&gt;A&lt;/middleNames&gt;&lt;lastName&gt;Marra&lt;/lastName&gt;&lt;/author&gt;&lt;author&gt;&lt;firstName&gt;Gordon&lt;/firstName&gt;&lt;lastName&gt;Saksena&lt;/lastName&gt;&lt;/author&gt;&lt;author&gt;&lt;firstName&gt;Andrew&lt;/firstName&gt;&lt;middleNames&gt;D&lt;/middleNames&gt;&lt;lastName&gt;Cherniack&lt;/lastName&gt;&lt;/author&gt;&lt;author&gt;&lt;firstName&gt;Stephen&lt;/firstName&gt;&lt;middleNames&gt;E&lt;/middleNames&gt;&lt;lastName&gt;Schumacher&lt;/lastName&gt;&lt;/author&gt;&lt;author&gt;&lt;firstName&gt;Barbara&lt;/firstName&gt;&lt;lastName&gt;Tabak&lt;/lastName&gt;&lt;/author&gt;&lt;author&gt;&lt;firstName&gt;Scott&lt;/firstName&gt;&lt;middleNames&gt;L&lt;/middleNames&gt;&lt;lastName&gt;Carter&lt;/lastName&gt;&lt;/author&gt;&lt;author&gt;&lt;firstName&gt;Nam&lt;/firstName&gt;&lt;middleNames&gt;H&lt;/middleNames&gt;&lt;lastName&gt;Pho&lt;/lastName&gt;&lt;/author&gt;&lt;author&gt;&lt;firstName&gt;Huy&lt;/firstName&gt;&lt;lastName&gt;Nguyen&lt;/lastName&gt;&lt;/author&gt;&lt;author&gt;&lt;firstName&gt;Robert&lt;/firstName&gt;&lt;middleNames&gt;C&lt;/middleNames&gt;&lt;lastName&gt;Onofrio&lt;/lastName&gt;&lt;/author&gt;&lt;author&gt;&lt;firstName&gt;Andrew&lt;/firstName&gt;&lt;lastName&gt;Crenshaw&lt;/lastName&gt;&lt;/author&gt;&lt;author&gt;&lt;firstName&gt;Kristin&lt;/firstName&gt;&lt;lastName&gt;Ardlie&lt;/lastName&gt;&lt;/author&gt;&lt;author&gt;&lt;firstName&gt;Rameen&lt;/firstName&gt;&lt;lastName&gt;Beroukhim&lt;/lastName&gt;&lt;/author&gt;&lt;author&gt;&lt;firstName&gt;Wendy&lt;/firstName&gt;&lt;lastName&gt;Winckler&lt;/lastName&gt;&lt;/author&gt;&lt;author&gt;&lt;firstName&gt;Peter&lt;/firstName&gt;&lt;middleNames&gt;S&lt;/middleNames&gt;&lt;lastName&gt;Hammerman&lt;/lastName&gt;&lt;/author&gt;&lt;author&gt;&lt;firstName&gt;Gad&lt;/firstName&gt;&lt;lastName&gt;Getz&lt;/lastName&gt;&lt;/author&gt;&lt;author&gt;&lt;firstName&gt;Matthew&lt;/firstName&gt;&lt;lastName&gt;Meyerson&lt;/lastName&gt;&lt;/author&gt;&lt;author&gt;&lt;firstName&gt;Alexei&lt;/firstName&gt;&lt;lastName&gt;Protopopov&lt;/lastName&gt;&lt;/author&gt;&lt;author&gt;&lt;firstName&gt;Jianhua&lt;/firstName&gt;&lt;lastName&gt;Zhang&lt;/lastName&gt;&lt;/author&gt;&lt;author&gt;&lt;firstName&gt;Angela&lt;/firstName&gt;&lt;lastName&gt;Hadjipanayis&lt;/lastName&gt;&lt;/author&gt;&lt;author&gt;&lt;firstName&gt;Semin&lt;/firstName&gt;&lt;lastName&gt;Lee&lt;/lastName&gt;&lt;/author&gt;&lt;author&gt;&lt;firstName&gt;Ruibin&lt;/firstName&gt;&lt;lastName&gt;Xi&lt;/lastName&gt;&lt;/author&gt;&lt;author&gt;&lt;firstName&gt;Lixing&lt;/firstName&gt;&lt;lastName&gt;Yang&lt;/lastName&gt;&lt;/author&gt;&lt;author&gt;&lt;firstName&gt;Xiaojia&lt;/firstName&gt;&lt;lastName&gt;Ren&lt;/lastName&gt;&lt;/author&gt;&lt;author&gt;&lt;firstName&gt;Hailei&lt;/firstName&gt;&lt;lastName&gt;Zhang&lt;/lastName&gt;&lt;/author&gt;&lt;author&gt;&lt;firstName&gt;Sachet&lt;/firstName&gt;&lt;lastName&gt;Shukla&lt;/lastName&gt;&lt;/author&gt;&lt;author&gt;&lt;firstName&gt;Peng-Chieh&lt;/firstName&gt;&lt;lastName&gt;Chen&lt;/lastName&gt;&lt;/author&gt;&lt;author&gt;&lt;firstName&gt;Psalm&lt;/firstName&gt;&lt;lastName&gt;Haseley&lt;/lastName&gt;&lt;/author&gt;&lt;author&gt;&lt;firstName&gt;Eunjung&lt;/firstName&gt;&lt;lastName&gt;Lee&lt;/lastName&gt;&lt;/author&gt;&lt;author&gt;&lt;firstName&gt;Lynda&lt;/firstName&gt;&lt;lastName&gt;Chin&lt;/lastName&gt;&lt;/author&gt;&lt;author&gt;&lt;firstName&gt;Peter&lt;/firstName&gt;&lt;middleNames&gt;J&lt;/middleNames&gt;&lt;lastName&gt;Park&lt;/lastName&gt;&lt;/author&gt;&lt;author&gt;&lt;firstName&gt;Raju&lt;/firstName&gt;&lt;lastName&gt;Kucherlapati&lt;/lastName&gt;&lt;/author&gt;&lt;author&gt;&lt;firstName&gt;Nicholas&lt;/firstName&gt;&lt;middleNames&gt;D&lt;/middleNames&gt;&lt;lastName&gt;Socci&lt;/lastName&gt;&lt;/author&gt;&lt;author&gt;&lt;firstName&gt;Yupu&lt;/firstName&gt;&lt;lastName&gt;Liang&lt;/lastName&gt;&lt;/author&gt;&lt;author&gt;&lt;firstName&gt;Nikolaus&lt;/firstName&gt;&lt;lastName&gt;Schultz&lt;/lastName&gt;&lt;/author&gt;&lt;author&gt;&lt;firstName&gt;Laetitia&lt;/firstName&gt;&lt;lastName&gt;Borsu&lt;/lastName&gt;&lt;/author&gt;&lt;author&gt;&lt;firstName&gt;Alex&lt;/firstName&gt;&lt;middleNames&gt;E&lt;/middleNames&gt;&lt;lastName&gt;Lash&lt;/lastName&gt;&lt;/author&gt;&lt;author&gt;&lt;firstName&gt;Agnes&lt;/firstName&gt;&lt;lastName&gt;Viale&lt;/lastName&gt;&lt;/author&gt;&lt;author&gt;&lt;firstName&gt;Chris&lt;/firstName&gt;&lt;lastName&gt;Sander&lt;/lastName&gt;&lt;/author&gt;&lt;author&gt;&lt;firstName&gt;Marc&lt;/firstName&gt;&lt;lastName&gt;Ladanyi&lt;/lastName&gt;&lt;/author&gt;&lt;author&gt;&lt;firstName&gt;J&lt;/firstName&gt;&lt;lastName&gt;Todd Auman&lt;/lastName&gt;&lt;/author&gt;&lt;author&gt;&lt;firstName&gt;Katherine&lt;/firstName&gt;&lt;middleNames&gt;A&lt;/middleNames&gt;&lt;lastName&gt;Hoadley&lt;/lastName&gt;&lt;/author&gt;&lt;author&gt;&lt;firstName&gt;Matthew&lt;/firstName&gt;&lt;middleNames&gt;D&lt;/middleNames&gt;&lt;lastName&gt;Wilkerson&lt;/lastName&gt;&lt;/author&gt;&lt;author&gt;&lt;firstName&gt;Yan&lt;/firstName&gt;&lt;lastName&gt;Shi&lt;/lastName&gt;&lt;/author&gt;&lt;author&gt;&lt;firstName&gt;Christina&lt;/firstName&gt;&lt;lastName&gt;Liquori&lt;/lastName&gt;&lt;/author&gt;&lt;author&gt;&lt;firstName&gt;Shaowu&lt;/firstName&gt;&lt;lastName&gt;Meng&lt;/lastName&gt;&lt;/author&gt;&lt;author&gt;&lt;firstName&gt;Ling&lt;/firstName&gt;&lt;lastName&gt;Li&lt;/lastName&gt;&lt;/author&gt;&lt;author&gt;&lt;firstName&gt;Yidi&lt;/firstName&gt;&lt;middleNames&gt;J&lt;/middleNames&gt;&lt;lastName&gt;Turman&lt;/lastName&gt;&lt;/author&gt;&lt;author&gt;&lt;firstName&gt;Michael&lt;/firstName&gt;&lt;middleNames&gt;D&lt;/middleNames&gt;&lt;lastName&gt;Topal&lt;/lastName&gt;&lt;/author&gt;&lt;author&gt;&lt;firstName&gt;Donghui&lt;/firstName&gt;&lt;lastName&gt;Tan&lt;/lastName&gt;&lt;/author&gt;&lt;author&gt;&lt;firstName&gt;Scot&lt;/firstName&gt;&lt;lastName&gt;Waring&lt;/lastName&gt;&lt;/author&gt;&lt;author&gt;&lt;firstName&gt;Elizabeth&lt;/firstName&gt;&lt;lastName&gt;Buda&lt;/lastName&gt;&lt;/author&gt;&lt;author&gt;&lt;firstName&gt;Jesse&lt;/firstName&gt;&lt;lastName&gt;Walsh&lt;/lastName&gt;&lt;/author&gt;&lt;author&gt;&lt;firstName&gt;Corbin&lt;/firstName&gt;&lt;middleNames&gt;D&lt;/middleNames&gt;&lt;lastName&gt;Jones&lt;/lastName&gt;&lt;/author&gt;&lt;author&gt;&lt;firstName&gt;Piotr&lt;/firstName&gt;&lt;middleNames&gt;A&lt;/middleNames&gt;&lt;lastName&gt;Mieczkowski&lt;/lastName&gt;&lt;/author&gt;&lt;author&gt;&lt;firstName&gt;Darshan&lt;/firstName&gt;&lt;lastName&gt;Singh&lt;/lastName&gt;&lt;/author&gt;&lt;author&gt;&lt;firstName&gt;Junyuan&lt;/firstName&gt;&lt;lastName&gt;Wu&lt;/lastName&gt;&lt;/author&gt;&lt;author&gt;&lt;firstName&gt;Anisha&lt;/firstName&gt;&lt;lastName&gt;Gulabani&lt;/lastName&gt;&lt;/author&gt;&lt;author&gt;&lt;firstName&gt;Peter&lt;/firstName&gt;&lt;lastName&gt;Dolina&lt;/lastName&gt;&lt;/author&gt;&lt;author&gt;&lt;firstName&gt;Tom&lt;/firstName&gt;&lt;lastName&gt;Bodenheimer&lt;/lastName&gt;&lt;/author&gt;&lt;author&gt;&lt;firstName&gt;Alan&lt;/firstName&gt;&lt;middleNames&gt;P&lt;/middleNames&gt;&lt;lastName&gt;Hoyle&lt;/lastName&gt;&lt;/author&gt;&lt;author&gt;&lt;firstName&gt;Janae&lt;/firstName&gt;&lt;middleNames&gt;V&lt;/middleNames&gt;&lt;lastName&gt;Simons&lt;/lastName&gt;&lt;/author&gt;&lt;author&gt;&lt;firstName&gt;Matthew&lt;/firstName&gt;&lt;middleNames&gt;G&lt;/middleNames&gt;&lt;lastName&gt;Soloway&lt;/lastName&gt;&lt;/author&gt;&lt;author&gt;&lt;firstName&gt;Lisle&lt;/firstName&gt;&lt;middleNames&gt;E&lt;/middleNames&gt;&lt;lastName&gt;Mose&lt;/lastName&gt;&lt;/author&gt;&lt;author&gt;&lt;firstName&gt;Stuart&lt;/firstName&gt;&lt;middleNames&gt;R&lt;/middleNames&gt;&lt;lastName&gt;Jefferys&lt;/lastName&gt;&lt;/author&gt;&lt;author&gt;&lt;firstName&gt;Saianand&lt;/firstName&gt;&lt;lastName&gt;Balu&lt;/lastName&gt;&lt;/author&gt;&lt;author&gt;&lt;firstName&gt;Brian&lt;/firstName&gt;&lt;middleNames&gt;D&lt;/middleNames&gt;&lt;lastName&gt;O’Connor&lt;/lastName&gt;&lt;/author&gt;&lt;author&gt;&lt;firstName&gt;Jan&lt;/firstName&gt;&lt;middleNames&gt;F&lt;/middleNames&gt;&lt;lastName&gt;Prins&lt;/lastName&gt;&lt;/author&gt;&lt;author&gt;&lt;firstName&gt;Jinze&lt;/firstName&gt;&lt;lastName&gt;Liu&lt;/lastName&gt;&lt;/author&gt;&lt;author&gt;&lt;firstName&gt;Derek&lt;/firstName&gt;&lt;middleNames&gt;Y&lt;/middleNames&gt;&lt;lastName&gt;Chiang&lt;/lastName&gt;&lt;/author&gt;&lt;author&gt;&lt;firstName&gt;D&lt;/firstName&gt;&lt;lastName&gt;Neil Hayes&lt;/lastName&gt;&lt;/author&gt;&lt;author&gt;&lt;firstName&gt;Charles&lt;/firstName&gt;&lt;middleNames&gt;M&lt;/middleNames&gt;&lt;lastName&gt;Perou&lt;/lastName&gt;&lt;/author&gt;&lt;author&gt;&lt;firstName&gt;Leslie&lt;/firstName&gt;&lt;lastName&gt;Cope&lt;/lastName&gt;&lt;/author&gt;&lt;author&gt;&lt;firstName&gt;Ludmila&lt;/firstName&gt;&lt;lastName&gt;Danilova&lt;/lastName&gt;&lt;/author&gt;&lt;author&gt;&lt;firstName&gt;Daniel&lt;/firstName&gt;&lt;middleNames&gt;J&lt;/middleNames&gt;&lt;lastName&gt;Weisenberger&lt;/lastName&gt;&lt;/author&gt;&lt;author&gt;&lt;firstName&gt;Dennis&lt;/firstName&gt;&lt;middleNames&gt;T&lt;/middleNames&gt;&lt;lastName&gt;Maglinte&lt;/lastName&gt;&lt;/author&gt;&lt;author&gt;&lt;firstName&gt;Fei&lt;/firstName&gt;&lt;lastName&gt;Pan&lt;/lastName&gt;&lt;/author&gt;&lt;author&gt;&lt;lastName&gt;Berg&lt;/lastName&gt;&lt;nonDroppingParticle&gt;Van Den&lt;/nonDroppingParticle&gt;&lt;firstName&gt;David&lt;/firstName&gt;&lt;middleNames&gt;J&lt;/middleNames&gt;&lt;/author&gt;&lt;author&gt;&lt;firstName&gt;Timothy&lt;/firstName&gt;&lt;suffix&gt;Jr&lt;/suffix&gt;&lt;lastName&gt;Triche&lt;/lastName&gt;&lt;/author&gt;&lt;author&gt;&lt;firstName&gt;James&lt;/firstName&gt;&lt;middleNames&gt;G&lt;/middleNames&gt;&lt;lastName&gt;Herman&lt;/lastName&gt;&lt;/author&gt;&lt;author&gt;&lt;firstName&gt;Stephen&lt;/firstName&gt;&lt;middleNames&gt;B&lt;/middleNames&gt;&lt;lastName&gt;Baylin&lt;/lastName&gt;&lt;/author&gt;&lt;author&gt;&lt;firstName&gt;Peter&lt;/firstName&gt;&lt;middleNames&gt;W&lt;/middleNames&gt;&lt;lastName&gt;Laird&lt;/lastName&gt;&lt;/author&gt;&lt;author&gt;&lt;firstName&gt;Gad&lt;/firstName&gt;&lt;lastName&gt;Getz&lt;/lastName&gt;&lt;/author&gt;&lt;author&gt;&lt;firstName&gt;Michael&lt;/firstName&gt;&lt;lastName&gt;Noble&lt;/lastName&gt;&lt;/author&gt;&lt;author&gt;&lt;firstName&gt;Doug&lt;/firstName&gt;&lt;lastName&gt;Voet&lt;/lastName&gt;&lt;/author&gt;&lt;author&gt;&lt;firstName&gt;Gordon&lt;/firstName&gt;&lt;lastName&gt;Saksena&lt;/lastName&gt;&lt;/author&gt;&lt;author&gt;&lt;firstName&gt;Nils&lt;/firstName&gt;&lt;lastName&gt;Gehlenborg&lt;/lastName&gt;&lt;/author&gt;&lt;author&gt;&lt;firstName&gt;Daniel&lt;/firstName&gt;&lt;lastName&gt;DiCara&lt;/lastName&gt;&lt;/author&gt;&lt;author&gt;&lt;firstName&gt;Jinhua&lt;/firstName&gt;&lt;lastName&gt;Zhang&lt;/lastName&gt;&lt;/author&gt;&lt;author&gt;&lt;firstName&gt;Hailei&lt;/firstName&gt;&lt;lastName&gt;Zhang&lt;/lastName&gt;&lt;/author&gt;&lt;author&gt;&lt;firstName&gt;Chang-Jiun&lt;/firstName&gt;&lt;lastName&gt;Wu&lt;/lastName&gt;&lt;/author&gt;&lt;author&gt;&lt;firstName&gt;Spring&lt;/firstName&gt;&lt;lastName&gt;Yingchun Liu&lt;/lastName&gt;&lt;/author&gt;&lt;author&gt;&lt;firstName&gt;Michael&lt;/firstName&gt;&lt;middleNames&gt;S&lt;/middleNames&gt;&lt;lastName&gt;Lawrence&lt;/lastName&gt;&lt;/author&gt;&lt;author&gt;&lt;firstName&gt;Lihua&lt;/firstName&gt;&lt;lastName&gt;Zou&lt;/lastName&gt;&lt;/author&gt;&lt;author&gt;&lt;firstName&gt;Andrey&lt;/firstName&gt;&lt;lastName&gt;Sivachenko&lt;/lastName&gt;&lt;/author&gt;&lt;author&gt;&lt;firstName&gt;Pei&lt;/firstName&gt;&lt;lastName&gt;Lin&lt;/lastName&gt;&lt;/author&gt;&lt;author&gt;&lt;firstName&gt;Petar&lt;/firstName&gt;&lt;lastName&gt;Stojanov&lt;/lastName&gt;&lt;/author&gt;&lt;author&gt;&lt;firstName&gt;Rui&lt;/firstName&gt;&lt;lastName&gt;Jing&lt;/lastName&gt;&lt;/author&gt;&lt;author&gt;&lt;firstName&gt;Juok&lt;/firstName&gt;&lt;lastName&gt;Cho&lt;/lastName&gt;&lt;/author&gt;&lt;author&gt;&lt;firstName&gt;Marc-Danie&lt;/firstName&gt;&lt;lastName&gt;Nazaire&lt;/lastName&gt;&lt;/author&gt;&lt;author&gt;&lt;firstName&gt;Jim&lt;/firstName&gt;&lt;lastName&gt;Robinson&lt;/lastName&gt;&lt;/author&gt;&lt;author&gt;&lt;firstName&gt;Helga&lt;/firstName&gt;&lt;lastName&gt;Thorvaldsdottir&lt;/lastName&gt;&lt;/author&gt;&lt;author&gt;&lt;firstName&gt;Jill&lt;/firstName&gt;&lt;lastName&gt;Mesirov&lt;/lastName&gt;&lt;/author&gt;&lt;author&gt;&lt;firstName&gt;Peter&lt;/firstName&gt;&lt;middleNames&gt;J&lt;/middleNames&gt;&lt;lastName&gt;Park&lt;/lastName&gt;&lt;/author&gt;&lt;author&gt;&lt;firstName&gt;Lynda&lt;/firstName&gt;&lt;lastName&gt;Chin&lt;/lastName&gt;&lt;/author&gt;&lt;author&gt;&lt;firstName&gt;Nikolaus&lt;/firstName&gt;&lt;lastName&gt;Schultz&lt;/lastName&gt;&lt;/author&gt;&lt;author&gt;&lt;firstName&gt;Rileen&lt;/firstName&gt;&lt;lastName&gt;Sinha&lt;/lastName&gt;&lt;/author&gt;&lt;author&gt;&lt;firstName&gt;Giovanni&lt;/firstName&gt;&lt;lastName&gt;Ciriello&lt;/lastName&gt;&lt;/author&gt;&lt;author&gt;&lt;firstName&gt;Ethan&lt;/firstName&gt;&lt;lastName&gt;Cerami&lt;/lastName&gt;&lt;/author&gt;&lt;author&gt;&lt;firstName&gt;Benjamin&lt;/firstName&gt;&lt;lastName&gt;Gross&lt;/lastName&gt;&lt;/author&gt;&lt;author&gt;&lt;firstName&gt;Anders&lt;/firstName&gt;&lt;lastName&gt;Jacobsen&lt;/lastName&gt;&lt;/author&gt;&lt;author&gt;&lt;firstName&gt;Jianjiong&lt;/firstName&gt;&lt;lastName&gt;Gao&lt;/lastName&gt;&lt;/author&gt;&lt;author&gt;&lt;firstName&gt;B&lt;/firstName&gt;&lt;lastName&gt;Arman Aksoy&lt;/lastName&gt;&lt;/author&gt;&lt;author&gt;&lt;firstName&gt;Nils&lt;/firstName&gt;&lt;lastName&gt;Weinhold&lt;/lastName&gt;&lt;/author&gt;&lt;author&gt;&lt;firstName&gt;Ricardo&lt;/firstName&gt;&lt;lastName&gt;Ramirez&lt;/lastName&gt;&lt;/author&gt;&lt;author&gt;&lt;firstName&gt;Barry&lt;/firstName&gt;&lt;middleNames&gt;S&lt;/middleNames&gt;&lt;lastName&gt;Taylor&lt;/lastName&gt;&lt;/author&gt;&lt;author&gt;&lt;firstName&gt;Yevgeniy&lt;/firstName&gt;&lt;lastName&gt;Antipin&lt;/lastName&gt;&lt;/author&gt;&lt;author&gt;&lt;firstName&gt;Boris&lt;/firstName&gt;&lt;lastName&gt;Reva&lt;/lastName&gt;&lt;/author&gt;&lt;author&gt;&lt;firstName&gt;Ronglai&lt;/firstName&gt;&lt;lastName&gt;Shen&lt;/lastName&gt;&lt;/author&gt;&lt;author&gt;&lt;firstName&gt;Qianxing&lt;/firstName&gt;&lt;lastName&gt;Mo&lt;/lastName&gt;&lt;/author&gt;&lt;author&gt;&lt;firstName&gt;Venkatraman&lt;/firstName&gt;&lt;lastName&gt;Seshan&lt;/lastName&gt;&lt;/author&gt;&lt;author&gt;&lt;firstName&gt;Paul&lt;/firstName&gt;&lt;middleNames&gt;K&lt;/middleNames&gt;&lt;lastName&gt;Paik&lt;/lastName&gt;&lt;/author&gt;&lt;author&gt;&lt;firstName&gt;Marc&lt;/firstName&gt;&lt;lastName&gt;Ladanyi&lt;/lastName&gt;&lt;/author&gt;&lt;author&gt;&lt;firstName&gt;Chris&lt;/firstName&gt;&lt;lastName&gt;Sander&lt;/lastName&gt;&lt;/author&gt;&lt;author&gt;&lt;firstName&gt;Rehan&lt;/firstName&gt;&lt;lastName&gt;Akbani&lt;/lastName&gt;&lt;/author&gt;&lt;author&gt;&lt;firstName&gt;Nianxiang&lt;/firstName&gt;&lt;lastName&gt;Zhang&lt;/lastName&gt;&lt;/author&gt;&lt;author&gt;&lt;firstName&gt;Bradley&lt;/firstName&gt;&lt;middleNames&gt;M&lt;/middleNames&gt;&lt;lastName&gt;Broom&lt;/lastName&gt;&lt;/author&gt;&lt;author&gt;&lt;firstName&gt;Tod&lt;/firstName&gt;&lt;lastName&gt;Casasent&lt;/lastName&gt;&lt;/author&gt;&lt;author&gt;&lt;firstName&gt;Anna&lt;/firstName&gt;&lt;lastName&gt;Unruh&lt;/lastName&gt;&lt;/author&gt;&lt;author&gt;&lt;firstName&gt;Chris&lt;/firstName&gt;&lt;lastName&gt;Wakefield&lt;/lastName&gt;&lt;/author&gt;&lt;author&gt;&lt;firstName&gt;R&lt;/firstName&gt;&lt;lastName&gt;Craig Cason&lt;/lastName&gt;&lt;/author&gt;&lt;author&gt;&lt;firstName&gt;Keith&lt;/firstName&gt;&lt;middleNames&gt;A&lt;/middleNames&gt;&lt;lastName&gt;Baggerly&lt;/lastName&gt;&lt;/author&gt;&lt;author&gt;&lt;firstName&gt;John&lt;/firstName&gt;&lt;middleNames&gt;N&lt;/middleNames&gt;&lt;lastName&gt;Weinstein&lt;/lastName&gt;&lt;/author&gt;&lt;author&gt;&lt;firstName&gt;David&lt;/firstName&gt;&lt;lastName&gt;Haussler&lt;/lastName&gt;&lt;/author&gt;&lt;author&gt;&lt;firstName&gt;Christopher&lt;/firstName&gt;&lt;middleNames&gt;C&lt;/middleNames&gt;&lt;lastName&gt;Benz&lt;/lastName&gt;&lt;/author&gt;&lt;author&gt;&lt;firstName&gt;Joshua&lt;/firstName&gt;&lt;middleNames&gt;M&lt;/middleNames&gt;&lt;lastName&gt;Stuart&lt;/lastName&gt;&lt;/author&gt;&lt;author&gt;&lt;firstName&gt;Jingchun&lt;/firstName&gt;&lt;lastName&gt;Zhu&lt;/lastName&gt;&lt;/author&gt;&lt;author&gt;&lt;firstName&gt;Christopher&lt;/firstName&gt;&lt;lastName&gt;Szeto&lt;/lastName&gt;&lt;/author&gt;&lt;author&gt;&lt;firstName&gt;Gary&lt;/firstName&gt;&lt;middleNames&gt;K&lt;/middleNames&gt;&lt;lastName&gt;Scott&lt;/lastName&gt;&lt;/author&gt;&lt;author&gt;&lt;firstName&gt;Christina&lt;/firstName&gt;&lt;lastName&gt;Yau&lt;/lastName&gt;&lt;/author&gt;&lt;author&gt;&lt;firstName&gt;Sam&lt;/firstName&gt;&lt;lastName&gt;Ng&lt;/lastName&gt;&lt;/author&gt;&lt;author&gt;&lt;firstName&gt;Ted&lt;/firstName&gt;&lt;lastName&gt;Goldstein&lt;/lastName&gt;&lt;/author&gt;&lt;author&gt;&lt;firstName&gt;Peter&lt;/firstName&gt;&lt;lastName&gt;Waltman&lt;/lastName&gt;&lt;/author&gt;&lt;author&gt;&lt;firstName&gt;Artem&lt;/firstName&gt;&lt;lastName&gt;Sokolov&lt;/lastName&gt;&lt;/author&gt;&lt;author&gt;&lt;firstName&gt;Kyle&lt;/firstName&gt;&lt;lastName&gt;Ellrott&lt;/lastName&gt;&lt;/author&gt;&lt;author&gt;&lt;firstName&gt;Eric&lt;/firstName&gt;&lt;middleNames&gt;A&lt;/middleNames&gt;&lt;lastName&gt;Collisson&lt;/lastName&gt;&lt;/author&gt;&lt;author&gt;&lt;firstName&gt;Daniel&lt;/firstName&gt;&lt;lastName&gt;Zerbino&lt;/lastName&gt;&lt;/author&gt;&lt;author&gt;&lt;firstName&gt;Christopher&lt;/firstName&gt;&lt;lastName&gt;Wilks&lt;/lastName&gt;&lt;/author&gt;&lt;author&gt;&lt;firstName&gt;Singer&lt;/firstName&gt;&lt;lastName&gt;Ma&lt;/lastName&gt;&lt;/author&gt;&lt;author&gt;&lt;firstName&gt;Brian&lt;/firstName&gt;&lt;lastName&gt;Craft&lt;/lastName&gt;&lt;/author&gt;&lt;author&gt;&lt;firstName&gt;Matthew&lt;/firstName&gt;&lt;middleNames&gt;D&lt;/middleNames&gt;&lt;lastName&gt;Wilkerson&lt;/lastName&gt;&lt;/author&gt;&lt;author&gt;&lt;firstName&gt;J&lt;/firstName&gt;&lt;lastName&gt;Todd Auman&lt;/lastName&gt;&lt;/author&gt;&lt;author&gt;&lt;firstName&gt;Katherine&lt;/firstName&gt;&lt;middleNames&gt;A&lt;/middleNames&gt;&lt;lastName&gt;Hoadley&lt;/lastName&gt;&lt;/author&gt;&lt;author&gt;&lt;firstName&gt;Ying&lt;/firstName&gt;&lt;lastName&gt;Du&lt;/lastName&gt;&lt;/author&gt;&lt;author&gt;&lt;firstName&gt;Christopher&lt;/firstName&gt;&lt;lastName&gt;Cabanski&lt;/lastName&gt;&lt;/author&gt;&lt;author&gt;&lt;firstName&gt;Vonn&lt;/firstName&gt;&lt;lastName&gt;Walter&lt;/lastName&gt;&lt;/author&gt;&lt;author&gt;&lt;firstName&gt;Darshan&lt;/firstName&gt;&lt;lastName&gt;Singh&lt;/lastName&gt;&lt;/author&gt;&lt;author&gt;&lt;firstName&gt;Junyuan&lt;/firstName&gt;&lt;lastName&gt;Wu&lt;/lastName&gt;&lt;/author&gt;&lt;author&gt;&lt;firstName&gt;Anisha&lt;/firstName&gt;&lt;lastName&gt;Gulabani&lt;/lastName&gt;&lt;/author&gt;&lt;author&gt;&lt;firstName&gt;Tom&lt;/firstName&gt;&lt;lastName&gt;Bodenheimer&lt;/lastName&gt;&lt;/author&gt;&lt;author&gt;&lt;firstName&gt;Alan&lt;/firstName&gt;&lt;middleNames&gt;P&lt;/middleNames&gt;&lt;lastName&gt;Hoyle&lt;/lastName&gt;&lt;/author&gt;&lt;author&gt;&lt;firstName&gt;Janae&lt;/firstName&gt;&lt;middleNames&gt;V&lt;/middleNames&gt;&lt;lastName&gt;Simons&lt;/lastName&gt;&lt;/author&gt;&lt;author&gt;&lt;firstName&gt;Matthew&lt;/firstName&gt;&lt;middleNames&gt;G&lt;/middleNames&gt;&lt;lastName&gt;Soloway&lt;/lastName&gt;&lt;/author&gt;&lt;author&gt;&lt;firstName&gt;Lisle&lt;/firstName&gt;&lt;middleNames&gt;E&lt;/middleNames&gt;&lt;lastName&gt;Mose&lt;/lastName&gt;&lt;/author&gt;&lt;author&gt;&lt;firstName&gt;Stuart&lt;/firstName&gt;&lt;middleNames&gt;R&lt;/middleNames&gt;&lt;lastName&gt;Jefferys&lt;/lastName&gt;&lt;/author&gt;&lt;author&gt;&lt;firstName&gt;Saianand&lt;/firstName&gt;&lt;lastName&gt;Balu&lt;/lastName&gt;&lt;/author&gt;&lt;author&gt;&lt;firstName&gt;J&lt;/firstName&gt;&lt;middleNames&gt;S&lt;/middleNames&gt;&lt;lastName&gt;Marron&lt;/lastName&gt;&lt;/author&gt;&lt;author&gt;&lt;firstName&gt;Yufeng&lt;/firstName&gt;&lt;lastName&gt;Liu&lt;/lastName&gt;&lt;/author&gt;&lt;author&gt;&lt;firstName&gt;Kai&lt;/firstName&gt;&lt;lastName&gt;Wang&lt;/lastName&gt;&lt;/author&gt;&lt;author&gt;&lt;firstName&gt;Jinze&lt;/firstName&gt;&lt;lastName&gt;Liu&lt;/lastName&gt;&lt;/author&gt;&lt;author&gt;&lt;firstName&gt;Jan&lt;/firstName&gt;&lt;middleNames&gt;F&lt;/middleNames&gt;&lt;lastName&gt;Prins&lt;/lastName&gt;&lt;/author&gt;&lt;author&gt;&lt;firstName&gt;D&lt;/firstName&gt;&lt;lastName&gt;Neil Hayes&lt;/lastName&gt;&lt;/author&gt;&lt;author&gt;&lt;firstName&gt;Charles&lt;/firstName&gt;&lt;middleNames&gt;M&lt;/middleNames&gt;&lt;lastName&gt;Perou&lt;/lastName&gt;&lt;/author&gt;&lt;author&gt;&lt;firstName&gt;Chad&lt;/firstName&gt;&lt;middleNames&gt;J&lt;/middleNames&gt;&lt;lastName&gt;Creighton&lt;/lastName&gt;&lt;/author&gt;&lt;author&gt;&lt;firstName&gt;Yiqun&lt;/firstName&gt;&lt;lastName&gt;Zhang&lt;/lastName&gt;&lt;/author&gt;&lt;author&gt;&lt;firstName&gt;William&lt;/firstName&gt;&lt;middleNames&gt;D&lt;/middleNames&gt;&lt;lastName&gt;Travis&lt;/lastName&gt;&lt;/author&gt;&lt;author&gt;&lt;firstName&gt;Natasha&lt;/firstName&gt;&lt;lastName&gt;Rekhtman&lt;/lastName&gt;&lt;/author&gt;&lt;author&gt;&lt;firstName&gt;Joanne&lt;/firstName&gt;&lt;lastName&gt;Yi&lt;/lastName&gt;&lt;/author&gt;&lt;author&gt;&lt;firstName&gt;Marie&lt;/firstName&gt;&lt;middleNames&gt;C&lt;/middleNames&gt;&lt;lastName&gt;Aubry&lt;/lastName&gt;&lt;/author&gt;&lt;author&gt;&lt;firstName&gt;Richard&lt;/firstName&gt;&lt;lastName&gt;Cheney&lt;/lastName&gt;&lt;/author&gt;&lt;author&gt;&lt;firstName&gt;Sanja&lt;/firstName&gt;&lt;lastName&gt;Dacic&lt;/lastName&gt;&lt;/author&gt;&lt;author&gt;&lt;firstName&gt;Douglas&lt;/firstName&gt;&lt;lastName&gt;Flieder&lt;/lastName&gt;&lt;/author&gt;&lt;author&gt;&lt;firstName&gt;William&lt;/firstName&gt;&lt;lastName&gt;Funkhouser&lt;/lastName&gt;&lt;/author&gt;&lt;author&gt;&lt;firstName&gt;Peter&lt;/firstName&gt;&lt;lastName&gt;Illei&lt;/lastName&gt;&lt;/author&gt;&lt;author&gt;&lt;firstName&gt;Jerome&lt;/firstName&gt;&lt;lastName&gt;Myers&lt;/lastName&gt;&lt;/author&gt;&lt;author&gt;&lt;firstName&gt;Ming-Sound&lt;/firstName&gt;&lt;lastName&gt;Tsao&lt;/lastName&gt;&lt;/author&gt;&lt;author&gt;&lt;firstName&gt;Robert&lt;/firstName&gt;&lt;lastName&gt;Penny&lt;/lastName&gt;&lt;/author&gt;&lt;author&gt;&lt;firstName&gt;David&lt;/firstName&gt;&lt;lastName&gt;Mallery&lt;/lastName&gt;&lt;/author&gt;&lt;author&gt;&lt;firstName&gt;Troy&lt;/firstName&gt;&lt;lastName&gt;Shelton&lt;/lastName&gt;&lt;/author&gt;&lt;author&gt;&lt;firstName&gt;Martha&lt;/firstName&gt;&lt;lastName&gt;Hatfield&lt;/lastName&gt;&lt;/author&gt;&lt;author&gt;&lt;firstName&gt;Scott&lt;/firstName&gt;&lt;lastName&gt;Morris&lt;/lastName&gt;&lt;/author&gt;&lt;author&gt;&lt;firstName&gt;Peggy&lt;/firstName&gt;&lt;lastName&gt;Yena&lt;/lastName&gt;&lt;/author&gt;&lt;author&gt;&lt;firstName&gt;Candace&lt;/firstName&gt;&lt;lastName&gt;Shelton&lt;/lastName&gt;&lt;/author&gt;&lt;author&gt;&lt;firstName&gt;Mark&lt;/firstName&gt;&lt;lastName&gt;Sherman&lt;/lastName&gt;&lt;/author&gt;&lt;author&gt;&lt;firstName&gt;Joseph&lt;/firstName&gt;&lt;lastName&gt;Paulauskis&lt;/lastName&gt;&lt;/author&gt;&lt;author&gt;&lt;firstName&gt;Matthew&lt;/firstName&gt;&lt;lastName&gt;Meyerson&lt;/lastName&gt;&lt;/author&gt;&lt;author&gt;&lt;firstName&gt;Stephen&lt;/firstName&gt;&lt;middleNames&gt;B&lt;/middleNames&gt;&lt;lastName&gt;Baylin&lt;/lastName&gt;&lt;/author&gt;&lt;author&gt;&lt;firstName&gt;Ramaswamy&lt;/firstName&gt;&lt;lastName&gt;Govindan&lt;/lastName&gt;&lt;/author&gt;&lt;author&gt;&lt;firstName&gt;Rehan&lt;/firstName&gt;&lt;lastName&gt;Akbani&lt;/lastName&gt;&lt;/author&gt;&lt;author&gt;&lt;firstName&gt;Ijeoma&lt;/firstName&gt;&lt;lastName&gt;Azodo&lt;/lastName&gt;&lt;/author&gt;&lt;author&gt;&lt;firstName&gt;David&lt;/firstName&gt;&lt;lastName&gt;Beer&lt;/lastName&gt;&lt;/author&gt;&lt;author&gt;&lt;firstName&gt;Ron&lt;/firstName&gt;&lt;lastName&gt;Bose&lt;/lastName&gt;&lt;/author&gt;&lt;author&gt;&lt;firstName&gt;Lauren&lt;/firstName&gt;&lt;middleNames&gt;A&lt;/middleNames&gt;&lt;lastName&gt;Byers&lt;/lastName&gt;&lt;/author&gt;&lt;author&gt;&lt;firstName&gt;David&lt;/firstName&gt;&lt;lastName&gt;Carbone&lt;/lastName&gt;&lt;/author&gt;&lt;author&gt;&lt;firstName&gt;Li-Wei&lt;/firstName&gt;&lt;lastName&gt;Chang&lt;/lastName&gt;&lt;/author&gt;&lt;author&gt;&lt;firstName&gt;Derek&lt;/firstName&gt;&lt;lastName&gt;Chiang&lt;/lastName&gt;&lt;/author&gt;&lt;author&gt;&lt;firstName&gt;Andy&lt;/firstName&gt;&lt;lastName&gt;Chu&lt;/lastName&gt;&lt;/author&gt;&lt;author&gt;&lt;firstName&gt;Elizabeth&lt;/firstName&gt;&lt;lastName&gt;Chun&lt;/lastName&gt;&lt;/author&gt;&lt;author&gt;&lt;firstName&gt;Eric&lt;/firstName&gt;&lt;lastName&gt;Collisson&lt;/lastName&gt;&lt;/author&gt;&lt;author&gt;&lt;firstName&gt;Leslie&lt;/firstName&gt;&lt;lastName&gt;Cope&lt;/lastName&gt;&lt;/author&gt;&lt;author&gt;&lt;firstName&gt;Chad&lt;/firstName&gt;&lt;middleNames&gt;J&lt;/middleNames&gt;&lt;lastName&gt;Creighton&lt;/lastName&gt;&lt;/author&gt;&lt;author&gt;&lt;firstName&gt;Ludmila&lt;/firstName&gt;&lt;lastName&gt;Danilova&lt;/lastName&gt;&lt;/author&gt;&lt;author&gt;&lt;firstName&gt;Li&lt;/firstName&gt;&lt;lastName&gt;Ding&lt;/lastName&gt;&lt;/author&gt;&lt;author&gt;&lt;firstName&gt;Gad&lt;/firstName&gt;&lt;lastName&gt;Getz&lt;/lastName&gt;&lt;/author&gt;&lt;author&gt;&lt;firstName&gt;Peter&lt;/firstName&gt;&lt;middleNames&gt;S&lt;/middleNames&gt;&lt;lastName&gt;Hammerman&lt;/lastName&gt;&lt;/author&gt;&lt;author&gt;&lt;firstName&gt;D&lt;/firstName&gt;&lt;lastName&gt;Neil Hayes&lt;/lastName&gt;&lt;/author&gt;&lt;author&gt;&lt;firstName&gt;Bryan&lt;/firstName&gt;&lt;lastName&gt;Hernandez&lt;/lastName&gt;&lt;/author&gt;&lt;author&gt;&lt;firstName&gt;James&lt;/firstName&gt;&lt;middleNames&gt;G&lt;/middleNames&gt;&lt;lastName&gt;Herman&lt;/lastName&gt;&lt;/author&gt;&lt;author&gt;&lt;firstName&gt;John&lt;/firstName&gt;&lt;lastName&gt;Heymach&lt;/lastName&gt;&lt;/author&gt;&lt;author&gt;&lt;firstName&gt;Cristiane&lt;/firstName&gt;&lt;lastName&gt;Ida&lt;/lastName&gt;&lt;/author&gt;&lt;author&gt;&lt;firstName&gt;Marcin&lt;/firstName&gt;&lt;lastName&gt;Imielinski&lt;/lastName&gt;&lt;/author&gt;&lt;author&gt;&lt;firstName&gt;Bruce&lt;/firstName&gt;&lt;lastName&gt;Johnson&lt;/lastName&gt;&lt;/author&gt;&lt;author&gt;&lt;firstName&gt;Igor&lt;/firstName&gt;&lt;lastName&gt;Jurisica&lt;/lastName&gt;&lt;/author&gt;&lt;author&gt;&lt;firstName&gt;Jacob&lt;/firstName&gt;&lt;lastName&gt;Kaufman&lt;/lastName&gt;&lt;/author&gt;&lt;author&gt;&lt;firstName&gt;Farhad&lt;/firstName&gt;&lt;lastName&gt;Kosari&lt;/lastName&gt;&lt;/author&gt;&lt;author&gt;&lt;firstName&gt;Raju&lt;/firstName&gt;&lt;lastName&gt;Kucherlapati&lt;/lastName&gt;&lt;/author&gt;&lt;author&gt;&lt;firstName&gt;David&lt;/firstName&gt;&lt;lastName&gt;Kwiatkowski&lt;/lastName&gt;&lt;/author&gt;&lt;author&gt;&lt;firstName&gt;Marc&lt;/firstName&gt;&lt;lastName&gt;Ladanyi&lt;/lastName&gt;&lt;/author&gt;&lt;author&gt;&lt;firstName&gt;Michael&lt;/firstName&gt;&lt;middleNames&gt;S&lt;/middleNames&gt;&lt;lastName&gt;Lawrence&lt;/lastName&gt;&lt;/author&gt;&lt;author&gt;&lt;firstName&gt;Christopher&lt;/firstName&gt;&lt;middleNames&gt;A&lt;/middleNames&gt;&lt;lastName&gt;Maher&lt;/lastName&gt;&lt;/author&gt;&lt;author&gt;&lt;firstName&gt;Andy&lt;/firstName&gt;&lt;lastName&gt;Mungall&lt;/lastName&gt;&lt;/author&gt;&lt;author&gt;&lt;firstName&gt;Sam&lt;/firstName&gt;&lt;lastName&gt;Ng&lt;/lastName&gt;&lt;/author&gt;&lt;author&gt;&lt;firstName&gt;William&lt;/firstName&gt;&lt;lastName&gt;Pao&lt;/lastName&gt;&lt;/author&gt;&lt;author&gt;&lt;firstName&gt;Martin&lt;/firstName&gt;&lt;lastName&gt;Peifer&lt;/lastName&gt;&lt;/author&gt;&lt;author&gt;&lt;firstName&gt;Robert&lt;/firstName&gt;&lt;lastName&gt;Penny&lt;/lastName&gt;&lt;/author&gt;&lt;author&gt;&lt;firstName&gt;Gordon&lt;/firstName&gt;&lt;lastName&gt;Robertson&lt;/lastName&gt;&lt;/author&gt;&lt;author&gt;&lt;firstName&gt;Valerie&lt;/firstName&gt;&lt;lastName&gt;Rusch&lt;/lastName&gt;&lt;/author&gt;&lt;author&gt;&lt;firstName&gt;Chris&lt;/firstName&gt;&lt;lastName&gt;Sander&lt;/lastName&gt;&lt;/author&gt;&lt;author&gt;&lt;firstName&gt;Nikolaus&lt;/firstName&gt;&lt;lastName&gt;Schultz&lt;/lastName&gt;&lt;/author&gt;&lt;author&gt;&lt;firstName&gt;Ronglai&lt;/firstName&gt;&lt;lastName&gt;Shen&lt;/lastName&gt;&lt;/author&gt;&lt;author&gt;&lt;firstName&gt;Jill&lt;/firstName&gt;&lt;lastName&gt;Siegfried&lt;/lastName&gt;&lt;/author&gt;&lt;author&gt;&lt;firstName&gt;Rileen&lt;/firstName&gt;&lt;lastName&gt;Sinha&lt;/lastName&gt;&lt;/author&gt;&lt;author&gt;&lt;firstName&gt;Andrey&lt;/firstName&gt;&lt;lastName&gt;Sivachenko&lt;/lastName&gt;&lt;/author&gt;&lt;author&gt;&lt;firstName&gt;Carrie&lt;/firstName&gt;&lt;lastName&gt;Sougnez&lt;/lastName&gt;&lt;/author&gt;&lt;author&gt;&lt;firstName&gt;Dominik&lt;/firstName&gt;&lt;lastName&gt;Stoll&lt;/lastName&gt;&lt;/author&gt;&lt;author&gt;&lt;firstName&gt;Joshua&lt;/firstName&gt;&lt;lastName&gt;Stuart&lt;/lastName&gt;&lt;/author&gt;&lt;author&gt;&lt;firstName&gt;Roman&lt;/firstName&gt;&lt;middleNames&gt;K&lt;/middleNames&gt;&lt;lastName&gt;Thomas&lt;/lastName&gt;&lt;/author&gt;&lt;author&gt;&lt;firstName&gt;Sandra&lt;/firstName&gt;&lt;lastName&gt;Tomaszek&lt;/lastName&gt;&lt;/author&gt;&lt;author&gt;&lt;firstName&gt;Ming-Sound&lt;/firstName&gt;&lt;lastName&gt;Tsao&lt;/lastName&gt;&lt;/author&gt;&lt;author&gt;&lt;firstName&gt;William&lt;/firstName&gt;&lt;middleNames&gt;D&lt;/middleNames&gt;&lt;lastName&gt;Travis&lt;/lastName&gt;&lt;/author&gt;&lt;author&gt;&lt;firstName&gt;Charles&lt;/firstName&gt;&lt;lastName&gt;Vaske&lt;/lastName&gt;&lt;/author&gt;&lt;author&gt;&lt;firstName&gt;John&lt;/firstName&gt;&lt;middleNames&gt;N&lt;/middleNames&gt;&lt;lastName&gt;Weinstein&lt;/lastName&gt;&lt;/author&gt;&lt;author&gt;&lt;firstName&gt;Daniel&lt;/firstName&gt;&lt;lastName&gt;Weisenberger&lt;/lastName&gt;&lt;/author&gt;&lt;author&gt;&lt;firstName&gt;Dennis&lt;/firstName&gt;&lt;middleNames&gt;A&lt;/middleNames&gt;&lt;lastName&gt;Wigle&lt;/lastName&gt;&lt;/author&gt;&lt;author&gt;&lt;firstName&gt;Matthew&lt;/firstName&gt;&lt;middleNames&gt;D&lt;/middleNames&gt;&lt;lastName&gt;Wilkerson&lt;/lastName&gt;&lt;/author&gt;&lt;author&gt;&lt;firstName&gt;Christopher&lt;/firstName&gt;&lt;lastName&gt;Wilks&lt;/lastName&gt;&lt;/author&gt;&lt;author&gt;&lt;firstName&gt;Ping&lt;/firstName&gt;&lt;lastName&gt;Yang&lt;/lastName&gt;&lt;/author&gt;&lt;author&gt;&lt;firstName&gt;Jianjua&lt;/firstName&gt;&lt;lastName&gt;John Zhang&lt;/lastName&gt;&lt;/author&gt;&lt;author&gt;&lt;firstName&gt;Mark&lt;/firstName&gt;&lt;middleNames&gt;A&lt;/middleNames&gt;&lt;lastName&gt;Jensen&lt;/lastName&gt;&lt;/author&gt;&lt;author&gt;&lt;firstName&gt;Robert&lt;/firstName&gt;&lt;lastName&gt;Sfeir&lt;/lastName&gt;&lt;/author&gt;&lt;author&gt;&lt;firstName&gt;Ari&lt;/firstName&gt;&lt;middleNames&gt;B&lt;/middleNames&gt;&lt;lastName&gt;Kahn&lt;/lastName&gt;&lt;/author&gt;&lt;author&gt;&lt;firstName&gt;Anna&lt;/firstName&gt;&lt;middleNames&gt;L&lt;/middleNames&gt;&lt;lastName&gt;Chu&lt;/lastName&gt;&lt;/author&gt;&lt;author&gt;&lt;firstName&gt;Prachi&lt;/firstName&gt;&lt;lastName&gt;Kothiyal&lt;/lastName&gt;&lt;/author&gt;&lt;author&gt;&lt;firstName&gt;Zhining&lt;/firstName&gt;&lt;lastName&gt;Wang&lt;/lastName&gt;&lt;/author&gt;&lt;author&gt;&lt;firstName&gt;Eric&lt;/firstName&gt;&lt;middleNames&gt;E&lt;/middleNames&gt;&lt;lastName&gt;Snyder&lt;/lastName&gt;&lt;/author&gt;&lt;author&gt;&lt;firstName&gt;Joan&lt;/firstName&gt;&lt;lastName&gt;Pontius&lt;/lastName&gt;&lt;/author&gt;&lt;author&gt;&lt;firstName&gt;Todd&lt;/firstName&gt;&lt;middleNames&gt;D&lt;/middleNames&gt;&lt;lastName&gt;Pihl&lt;/lastName&gt;&lt;/author&gt;&lt;author&gt;&lt;firstName&gt;Brenda&lt;/firstName&gt;&lt;lastName&gt;Ayala&lt;/lastName&gt;&lt;/author&gt;&lt;author&gt;&lt;firstName&gt;Mark&lt;/firstName&gt;&lt;lastName&gt;Backus&lt;/lastName&gt;&lt;/author&gt;&lt;author&gt;&lt;firstName&gt;Jessica&lt;/firstName&gt;&lt;lastName&gt;Walton&lt;/lastName&gt;&lt;/author&gt;&lt;author&gt;&lt;firstName&gt;Julien&lt;/firstName&gt;&lt;lastName&gt;Baboud&lt;/lastName&gt;&lt;/author&gt;&lt;author&gt;&lt;firstName&gt;Dominique&lt;/firstName&gt;&lt;middleNames&gt;L&lt;/middleNames&gt;&lt;lastName&gt;Berton&lt;/lastName&gt;&lt;/author&gt;&lt;author&gt;&lt;firstName&gt;Matthew&lt;/firstName&gt;&lt;middleNames&gt;C&lt;/middleNames&gt;&lt;lastName&gt;Nicholls&lt;/lastName&gt;&lt;/author&gt;&lt;author&gt;&lt;firstName&gt;Deepak&lt;/firstName&gt;&lt;lastName&gt;Srinivasan&lt;/lastName&gt;&lt;/author&gt;&lt;author&gt;&lt;firstName&gt;Rohini&lt;/firstName&gt;&lt;lastName&gt;Raman&lt;/lastName&gt;&lt;/author&gt;&lt;author&gt;&lt;firstName&gt;Stanley&lt;/firstName&gt;&lt;lastName&gt;Girshik&lt;/lastName&gt;&lt;/author&gt;&lt;author&gt;&lt;firstName&gt;Peter&lt;/firstName&gt;&lt;middleNames&gt;A&lt;/middleNames&gt;&lt;lastName&gt;Kigonya&lt;/lastName&gt;&lt;/author&gt;&lt;author&gt;&lt;firstName&gt;Shelley&lt;/firstName&gt;&lt;lastName&gt;Alonso&lt;/lastName&gt;&lt;/author&gt;&lt;author&gt;&lt;firstName&gt;Rashmi&lt;/firstName&gt;&lt;middleNames&gt;N&lt;/middleNames&gt;&lt;lastName&gt;Sanbhadti&lt;/lastName&gt;&lt;/author&gt;&lt;author&gt;&lt;firstName&gt;Sean&lt;/firstName&gt;&lt;middleNames&gt;P&lt;/middleNames&gt;&lt;lastName&gt;Barletta&lt;/lastName&gt;&lt;/author&gt;&lt;author&gt;&lt;firstName&gt;John&lt;/firstName&gt;&lt;middleNames&gt;M&lt;/middleNames&gt;&lt;lastName&gt;Greene&lt;/lastName&gt;&lt;/author&gt;&lt;author&gt;&lt;firstName&gt;David&lt;/firstName&gt;&lt;middleNames&gt;A&lt;/middleNames&gt;&lt;lastName&gt;Pot&lt;/lastName&gt;&lt;/author&gt;&lt;author&gt;&lt;firstName&gt;Ming-Sound&lt;/firstName&gt;&lt;lastName&gt;Tsao&lt;/lastName&gt;&lt;/author&gt;&lt;author&gt;&lt;firstName&gt;Bizhan&lt;/firstName&gt;&lt;lastName&gt;Bandarchi-Chamkhaleh&lt;/lastName&gt;&lt;/author&gt;&lt;author&gt;&lt;firstName&gt;Jeff&lt;/firstName&gt;&lt;lastName&gt;Boyd&lt;/lastName&gt;&lt;/author&gt;&lt;author&gt;&lt;firstName&gt;JoEllen&lt;/firstName&gt;&lt;lastName&gt;Weaver&lt;/lastName&gt;&lt;/author&gt;&lt;author&gt;&lt;firstName&gt;Dennis&lt;/firstName&gt;&lt;middleNames&gt;A&lt;/middleNames&gt;&lt;lastName&gt;Wigle&lt;/lastName&gt;&lt;/author&gt;&lt;author&gt;&lt;firstName&gt;Ijeoma&lt;/firstName&gt;&lt;middleNames&gt;A&lt;/middleNames&gt;&lt;lastName&gt;Azodo&lt;/lastName&gt;&lt;/author&gt;&lt;author&gt;&lt;firstName&gt;Sandra&lt;/firstName&gt;&lt;middleNames&gt;C&lt;/middleNames&gt;&lt;lastName&gt;Tomaszek&lt;/lastName&gt;&lt;/author&gt;&lt;author&gt;&lt;firstName&gt;Marie&lt;/firstName&gt;&lt;lastName&gt;Christine Aubry&lt;/lastName&gt;&lt;/author&gt;&lt;author&gt;&lt;firstName&gt;Christiane&lt;/firstName&gt;&lt;middleNames&gt;M&lt;/middleNames&gt;&lt;lastName&gt;Ida&lt;/lastName&gt;&lt;/author&gt;&lt;author&gt;&lt;firstName&gt;Ping&lt;/firstName&gt;&lt;lastName&gt;Yang&lt;/lastName&gt;&lt;/author&gt;&lt;author&gt;&lt;firstName&gt;Farhad&lt;/firstName&gt;&lt;lastName&gt;Kosari&lt;/lastName&gt;&lt;/author&gt;&lt;author&gt;&lt;firstName&gt;Malcolm&lt;/firstName&gt;&lt;middleNames&gt;V&lt;/middleNames&gt;&lt;lastName&gt;Brock&lt;/lastName&gt;&lt;/author&gt;&lt;author&gt;&lt;firstName&gt;Kristen&lt;/firstName&gt;&lt;lastName&gt;Rogers&lt;/lastName&gt;&lt;/author&gt;&lt;author&gt;&lt;firstName&gt;Marian&lt;/firstName&gt;&lt;lastName&gt;Rutledge&lt;/lastName&gt;&lt;/author&gt;&lt;author&gt;&lt;firstName&gt;Travis&lt;/firstName&gt;&lt;lastName&gt;Brown&lt;/lastName&gt;&lt;/author&gt;&lt;author&gt;&lt;firstName&gt;Beverly&lt;/firstName&gt;&lt;lastName&gt;Lee&lt;/lastName&gt;&lt;/author&gt;&lt;author&gt;&lt;firstName&gt;James&lt;/firstName&gt;&lt;lastName&gt;Shin&lt;/lastName&gt;&lt;/author&gt;&lt;author&gt;&lt;firstName&gt;Dante&lt;/firstName&gt;&lt;lastName&gt;Trusty&lt;/lastName&gt;&lt;/author&gt;&lt;author&gt;&lt;firstName&gt;Rajiv&lt;/firstName&gt;&lt;lastName&gt;Dhir&lt;/lastName&gt;&lt;/author&gt;&lt;author&gt;&lt;firstName&gt;Jill&lt;/firstName&gt;&lt;middleNames&gt;M&lt;/middleNames&gt;&lt;lastName&gt;Siegfried&lt;/lastName&gt;&lt;/author&gt;&lt;author&gt;&lt;firstName&gt;Olga&lt;/firstName&gt;&lt;lastName&gt;Potapova&lt;/lastName&gt;&lt;/author&gt;&lt;author&gt;&lt;firstName&gt;Konstantin&lt;/firstName&gt;&lt;middleNames&gt;V&lt;/middleNames&gt;&lt;lastName&gt;Fedosenko&lt;/lastName&gt;&lt;/author&gt;&lt;author&gt;&lt;firstName&gt;Elena&lt;/firstName&gt;&lt;lastName&gt;Nemirovich-Danchenko&lt;/lastName&gt;&lt;/author&gt;&lt;author&gt;&lt;firstName&gt;Valerie&lt;/firstName&gt;&lt;lastName&gt;Rusch&lt;/lastName&gt;&lt;/author&gt;&lt;author&gt;&lt;firstName&gt;Maureen&lt;/firstName&gt;&lt;lastName&gt;Zakowski&lt;/lastName&gt;&lt;/author&gt;&lt;author&gt;&lt;firstName&gt;Mary&lt;/firstName&gt;&lt;middleNames&gt;V&lt;/middleNames&gt;&lt;lastName&gt;Iacocca&lt;/lastName&gt;&lt;/author&gt;&lt;author&gt;&lt;firstName&gt;Jennifer&lt;/firstName&gt;&lt;lastName&gt;Brown&lt;/lastName&gt;&lt;/author&gt;&lt;author&gt;&lt;firstName&gt;Brenda&lt;/firstName&gt;&lt;lastName&gt;Rabeno&lt;/lastName&gt;&lt;/author&gt;&lt;author&gt;&lt;firstName&gt;Christine&lt;/firstName&gt;&lt;lastName&gt;Czerwinski&lt;/lastName&gt;&lt;/author&gt;&lt;author&gt;&lt;firstName&gt;Nicholas&lt;/firstName&gt;&lt;lastName&gt;Petrelli&lt;/lastName&gt;&lt;/author&gt;&lt;author&gt;&lt;firstName&gt;Zhen&lt;/firstName&gt;&lt;lastName&gt;Fan&lt;/lastName&gt;&lt;/author&gt;&lt;author&gt;&lt;firstName&gt;Nicole&lt;/firstName&gt;&lt;lastName&gt;Todaro&lt;/lastName&gt;&lt;/author&gt;&lt;author&gt;&lt;firstName&gt;John&lt;/firstName&gt;&lt;lastName&gt;Eckman&lt;/lastName&gt;&lt;/author&gt;&lt;author&gt;&lt;firstName&gt;Jerome&lt;/firstName&gt;&lt;lastName&gt;Myers&lt;/lastName&gt;&lt;/author&gt;&lt;author&gt;&lt;firstName&gt;W&lt;/firstName&gt;&lt;lastName&gt;Kimryn Rathmell&lt;/lastName&gt;&lt;/author&gt;&lt;author&gt;&lt;firstName&gt;Leigh&lt;/firstName&gt;&lt;middleNames&gt;B&lt;/middleNames&gt;&lt;lastName&gt;Thorne&lt;/lastName&gt;&lt;/author&gt;&lt;author&gt;&lt;firstName&gt;Mei&lt;/firstName&gt;&lt;lastName&gt;Huang&lt;/lastName&gt;&lt;/author&gt;&lt;author&gt;&lt;firstName&gt;Lori&lt;/firstName&gt;&lt;lastName&gt;Boice&lt;/lastName&gt;&lt;/author&gt;&lt;author&gt;&lt;firstName&gt;Ashley&lt;/firstName&gt;&lt;lastName&gt;Hill&lt;/lastName&gt;&lt;/author&gt;&lt;author&gt;&lt;firstName&gt;Robert&lt;/firstName&gt;&lt;lastName&gt;Penny&lt;/lastName&gt;&lt;/author&gt;&lt;author&gt;&lt;firstName&gt;David&lt;/firstName&gt;&lt;lastName&gt;Mallery&lt;/lastName&gt;&lt;/author&gt;&lt;author&gt;&lt;firstName&gt;Erin&lt;/firstName&gt;&lt;lastName&gt;Curley&lt;/lastName&gt;&lt;/author&gt;&lt;author&gt;&lt;firstName&gt;Candace&lt;/firstName&gt;&lt;lastName&gt;Shelton&lt;/lastName&gt;&lt;/author&gt;&lt;author&gt;&lt;firstName&gt;Peggy&lt;/firstName&gt;&lt;lastName&gt;Yena&lt;/lastName&gt;&lt;/author&gt;&lt;author&gt;&lt;firstName&gt;Carl&lt;/firstName&gt;&lt;lastName&gt;Morrison&lt;/lastName&gt;&lt;/author&gt;&lt;author&gt;&lt;firstName&gt;Carmelo&lt;/firstName&gt;&lt;lastName&gt;Gaudioso&lt;/lastName&gt;&lt;/author&gt;&lt;author&gt;&lt;firstName&gt;John&lt;/firstName&gt;&lt;middleNames&gt;M S&lt;/middleNames&gt;&lt;lastName&gt;Bartlett&lt;/lastName&gt;&lt;/author&gt;&lt;author&gt;&lt;firstName&gt;Sugy&lt;/firstName&gt;&lt;lastName&gt;Kodeeswaran&lt;/lastName&gt;&lt;/author&gt;&lt;author&gt;&lt;firstName&gt;Brent&lt;/firstName&gt;&lt;lastName&gt;Zanke&lt;/lastName&gt;&lt;/author&gt;&lt;author&gt;&lt;firstName&gt;Harman&lt;/firstName&gt;&lt;lastName&gt;Sekhon&lt;/lastName&gt;&lt;/author&gt;&lt;author&gt;&lt;firstName&gt;Kerstin&lt;/firstName&gt;&lt;lastName&gt;David&lt;/lastName&gt;&lt;/author&gt;&lt;author&gt;&lt;firstName&gt;Hartmut&lt;/firstName&gt;&lt;lastName&gt;Juhl&lt;/lastName&gt;&lt;/author&gt;&lt;author&gt;&lt;nonDroppingParticle&gt;Van&lt;/nonDroppingParticle&gt;&lt;firstName&gt;Xuan&lt;/firstName&gt;&lt;lastName&gt;Le&lt;/lastName&gt;&lt;/author&gt;&lt;author&gt;&lt;firstName&gt;Bernard&lt;/firstName&gt;&lt;lastName&gt;Kohl&lt;/lastName&gt;&lt;/author&gt;&lt;author&gt;&lt;firstName&gt;Richard&lt;/firstName&gt;&lt;lastName&gt;Thorp&lt;/lastName&gt;&lt;/author&gt;&lt;author&gt;&lt;firstName&gt;Nguyen&lt;/firstName&gt;&lt;lastName&gt;Viet Tien&lt;/lastName&gt;&lt;/author&gt;&lt;author&gt;&lt;nonDroppingParticle&gt;Van&lt;/nonDroppingParticle&gt;&lt;firstName&gt;Nguyen&lt;/firstName&gt;&lt;lastName&gt;Bang&lt;/lastName&gt;&lt;/author&gt;&lt;author&gt;&lt;firstName&gt;Howard&lt;/firstName&gt;&lt;lastName&gt;Sussman&lt;/lastName&gt;&lt;/author&gt;&lt;author&gt;&lt;firstName&gt;Bui&lt;/firstName&gt;&lt;lastName&gt;Duc Phu&lt;/lastName&gt;&lt;/author&gt;&lt;author&gt;&lt;firstName&gt;Richard&lt;/firstName&gt;&lt;lastName&gt;Hajek&lt;/lastName&gt;&lt;/author&gt;&lt;author&gt;&lt;firstName&gt;Nguyen&lt;/firstName&gt;&lt;lastName&gt;Phi Hung&lt;/lastName&gt;&lt;/author&gt;&lt;author&gt;&lt;firstName&gt;Khurram&lt;/firstName&gt;&lt;middleNames&gt;Z&lt;/middleNames&gt;&lt;lastName&gt;Khan&lt;/lastName&gt;&lt;/author&gt;&lt;author&gt;&lt;firstName&gt;Thomas&lt;/firstName&gt;&lt;lastName&gt;Muley&lt;/lastName&gt;&lt;/author&gt;&lt;author&gt;&lt;firstName&gt;Kenna&lt;/firstName&gt;&lt;middleNames&gt;R&lt;/middleNames&gt;&lt;lastName&gt;Mills Shaw&lt;/lastName&gt;&lt;/author&gt;&lt;author&gt;&lt;firstName&gt;Margi&lt;/firstName&gt;&lt;lastName&gt;Sheth&lt;/lastName&gt;&lt;/author&gt;&lt;author&gt;&lt;firstName&gt;Liming&lt;/firstName&gt;&lt;lastName&gt;Yang&lt;/lastName&gt;&lt;/author&gt;&lt;author&gt;&lt;firstName&gt;Ken&lt;/firstName&gt;&lt;lastName&gt;Buetow&lt;/lastName&gt;&lt;/author&gt;&lt;author&gt;&lt;firstName&gt;Tanja&lt;/firstName&gt;&lt;lastName&gt;Davidsen&lt;/lastName&gt;&lt;/author&gt;&lt;author&gt;&lt;firstName&gt;John&lt;/firstName&gt;&lt;middleNames&gt;A&lt;/middleNames&gt;&lt;lastName&gt;Demchok&lt;/lastName&gt;&lt;/author&gt;&lt;author&gt;&lt;firstName&gt;Greg&lt;/firstName&gt;&lt;lastName&gt;Eley&lt;/lastName&gt;&lt;/author&gt;&lt;author&gt;&lt;firstName&gt;Martin&lt;/firstName&gt;&lt;lastName&gt;Ferguson&lt;/lastName&gt;&lt;/author&gt;&lt;author&gt;&lt;firstName&gt;Laura&lt;/firstName&gt;&lt;middleNames&gt;A L&lt;/middleNames&gt;&lt;lastName&gt;Dillon&lt;/lastName&gt;&lt;/author&gt;&lt;author&gt;&lt;firstName&gt;Carl&lt;/firstName&gt;&lt;lastName&gt;Schaefer&lt;/lastName&gt;&lt;/author&gt;&lt;author&gt;&lt;firstName&gt;Mark&lt;/firstName&gt;&lt;middleNames&gt;S&lt;/middleNames&gt;&lt;lastName&gt;Guyer&lt;/lastName&gt;&lt;/author&gt;&lt;author&gt;&lt;firstName&gt;Bradley&lt;/firstName&gt;&lt;middleNames&gt;A&lt;/middleNames&gt;&lt;lastName&gt;Ozenberger&lt;/lastName&gt;&lt;/author&gt;&lt;author&gt;&lt;firstName&gt;Jacqueline&lt;/firstName&gt;&lt;middleNames&gt;D&lt;/middleNames&gt;&lt;lastName&gt;Palchik&lt;/lastName&gt;&lt;/author&gt;&lt;author&gt;&lt;firstName&gt;Jane&lt;/firstName&gt;&lt;lastName&gt;Peterson&lt;/lastName&gt;&lt;/author&gt;&lt;author&gt;&lt;firstName&gt;Heidi&lt;/firstName&gt;&lt;middleNames&gt;J&lt;/middleNames&gt;&lt;lastName&gt;Sofia&lt;/lastName&gt;&lt;/author&gt;&lt;author&gt;&lt;firstName&gt;Elizabeth&lt;/firstName&gt;&lt;lastName&gt;Thomson&lt;/lastName&gt;&lt;/author&gt;&lt;author&gt;&lt;firstName&gt;Peter&lt;/firstName&gt;&lt;middleNames&gt;S&lt;/middleNames&gt;&lt;lastName&gt;Hammerman&lt;/lastName&gt;&lt;/author&gt;&lt;author&gt;&lt;firstName&gt;D&lt;/firstName&gt;&lt;lastName&gt;Neil Hayes&lt;/lastName&gt;&lt;/author&gt;&lt;author&gt;&lt;firstName&gt;Matthew&lt;/firstName&gt;&lt;middleNames&gt;D&lt;/middleNames&gt;&lt;lastName&gt;Wilkerson&lt;/lastName&gt;&lt;/author&gt;&lt;author&gt;&lt;firstName&gt;Nikolaus&lt;/firstName&gt;&lt;lastName&gt;Schultz&lt;/lastName&gt;&lt;/author&gt;&lt;author&gt;&lt;firstName&gt;Ron&lt;/firstName&gt;&lt;lastName&gt;Bose&lt;/lastName&gt;&lt;/author&gt;&lt;author&gt;&lt;firstName&gt;Andy&lt;/firstName&gt;&lt;lastName&gt;Chu&lt;/lastName&gt;&lt;/author&gt;&lt;author&gt;&lt;firstName&gt;Eric&lt;/firstName&gt;&lt;middleNames&gt;A&lt;/middleNames&gt;&lt;lastName&gt;Collisson&lt;/lastName&gt;&lt;/author&gt;&lt;author&gt;&lt;firstName&gt;Leslie&lt;/firstName&gt;&lt;lastName&gt;Cope&lt;/lastName&gt;&lt;/author&gt;&lt;author&gt;&lt;firstName&gt;Chad&lt;/firstName&gt;&lt;middleNames&gt;J&lt;/middleNames&gt;&lt;lastName&gt;Creighton&lt;/lastName&gt;&lt;/author&gt;&lt;author&gt;&lt;firstName&gt;Gad&lt;/firstName&gt;&lt;lastName&gt;Getz&lt;/lastName&gt;&lt;/author&gt;&lt;author&gt;&lt;firstName&gt;James&lt;/firstName&gt;&lt;middleNames&gt;G&lt;/middleNames&gt;&lt;lastName&gt;Herman&lt;/lastName&gt;&lt;/author&gt;&lt;author&gt;&lt;firstName&gt;Bruce&lt;/firstName&gt;&lt;middleNames&gt;E&lt;/middleNames&gt;&lt;lastName&gt;Johnson&lt;/lastName&gt;&lt;/author&gt;&lt;author&gt;&lt;firstName&gt;Raju&lt;/firstName&gt;&lt;lastName&gt;Kucherlapati&lt;/lastName&gt;&lt;/author&gt;&lt;author&gt;&lt;firstName&gt;Marc&lt;/firstName&gt;&lt;lastName&gt;Ladanyi&lt;/lastName&gt;&lt;/author&gt;&lt;author&gt;&lt;firstName&gt;Christopher&lt;/firstName&gt;&lt;middleNames&gt;A&lt;/middleNames&gt;&lt;lastName&gt;Maher&lt;/lastName&gt;&lt;/author&gt;&lt;author&gt;&lt;firstName&gt;Gordon&lt;/firstName&gt;&lt;lastName&gt;Robertson&lt;/lastName&gt;&lt;/author&gt;&lt;author&gt;&lt;firstName&gt;Chris&lt;/firstName&gt;&lt;lastName&gt;Sander&lt;/lastName&gt;&lt;/author&gt;&lt;author&gt;&lt;firstName&gt;Ronglai&lt;/firstName&gt;&lt;lastName&gt;Shen&lt;/lastName&gt;&lt;/author&gt;&lt;author&gt;&lt;firstName&gt;Rileen&lt;/firstName&gt;&lt;lastName&gt;Sinha&lt;/lastName&gt;&lt;/author&gt;&lt;author&gt;&lt;firstName&gt;Andrey&lt;/firstName&gt;&lt;lastName&gt;Sivachenko&lt;/lastName&gt;&lt;/author&gt;&lt;author&gt;&lt;firstName&gt;Roman&lt;/firstName&gt;&lt;middleNames&gt;K&lt;/middleNames&gt;&lt;lastName&gt;Thomas&lt;/lastName&gt;&lt;/author&gt;&lt;author&gt;&lt;firstName&gt;William&lt;/firstName&gt;&lt;middleNames&gt;D&lt;/middleNames&gt;&lt;lastName&gt;Travis&lt;/lastName&gt;&lt;/author&gt;&lt;author&gt;&lt;firstName&gt;Ming-Sound&lt;/firstName&gt;&lt;lastName&gt;Tsao&lt;/lastName&gt;&lt;/author&gt;&lt;author&gt;&lt;firstName&gt;John&lt;/firstName&gt;&lt;middleNames&gt;N&lt;/middleNames&gt;&lt;lastName&gt;Weinstein&lt;/lastName&gt;&lt;/author&gt;&lt;author&gt;&lt;firstName&gt;Dennis&lt;/firstName&gt;&lt;middleNames&gt;A&lt;/middleNames&gt;&lt;lastName&gt;Wigle&lt;/lastName&gt;&lt;/author&gt;&lt;author&gt;&lt;firstName&gt;Stephen&lt;/firstName&gt;&lt;middleNames&gt;B&lt;/middleNames&gt;&lt;lastName&gt;Baylin&lt;/lastName&gt;&lt;/author&gt;&lt;author&gt;&lt;firstName&gt;Ramaswamy&lt;/firstName&gt;&lt;lastName&gt;Govindan&lt;/lastName&gt;&lt;/author&gt;&lt;author&gt;&lt;firstName&gt;Matthew&lt;/firstName&gt;&lt;lastName&gt;Meyerson&lt;/lastName&gt;&lt;/author&gt;&lt;/authors&gt;&lt;/publication&gt;&lt;publication&gt;&lt;uuid&gt;C2DFF84B-DFF9-4BC6-B74F-6632F2815171&lt;/uuid&gt;&lt;volume&gt;31&lt;/volume&gt;&lt;accepted_date&gt;99201301221200000000222000&lt;/accepted_date&gt;&lt;doi&gt;10.1038/nbt.2514&lt;/doi&gt;&lt;startpage&gt;213&lt;/startpage&gt;&lt;publication_date&gt;99201303001200000000220000&lt;/publication_date&gt;&lt;url&gt;http://eutils.ncbi.nlm.nih.gov/entrez/eutils/elink.fcgi?dbfrom=pubmed&amp;amp;id=23396013&amp;amp;retmode=ref&amp;amp;cmd=prlinks&lt;/url&gt;&lt;type&gt;400&lt;/type&gt;&lt;title&gt;Sensitive detection of somatic point mutations in impure and heterogeneous cancer samples.&lt;/title&gt;&lt;location&gt;&amp;lt;html&gt;&amp;lt;head&gt;&amp;lt;meta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Home&amp;lt;/a&gt;&amp;lt;/div&gt;&amp;lt;/body&gt;&amp;lt;/html&gt;&lt;/location&gt;&lt;submission_date&gt;99201209211200000000222000&lt;/submission_date&gt;&lt;number&gt;3&lt;/number&gt;&lt;institution&gt;The Broad Institute of Harvard and MIT, Cambridge, Massachusetts, USA. gadgetz@broadinstitute.org&lt;/institution&gt;&lt;subtype&gt;400&lt;/subtype&gt;&lt;endpage&gt;219&lt;/endpage&gt;&lt;bundle&gt;&lt;publication&gt;&lt;title&gt;Nature Biotechnology&lt;/title&gt;&lt;type&gt;-100&lt;/type&gt;&lt;subtype&gt;-100&lt;/subtype&gt;&lt;uuid&gt;7B963486-B31E-4D10-B266-A542F2F32D2D&lt;/uuid&gt;&lt;/publication&gt;&lt;/bundle&gt;&lt;authors&gt;&lt;author&gt;&lt;firstName&gt;Kristian&lt;/firstName&gt;&lt;lastName&gt;Cibulskis&lt;/lastName&gt;&lt;/author&gt;&lt;author&gt;&lt;firstName&gt;Michael&lt;/firstName&gt;&lt;middleNames&gt;S&lt;/middleNames&gt;&lt;lastName&gt;Lawrence&lt;/lastName&gt;&lt;/author&gt;&lt;author&gt;&lt;firstName&gt;Scott&lt;/firstName&gt;&lt;middleNames&gt;L&lt;/middleNames&gt;&lt;lastName&gt;Carter&lt;/lastName&gt;&lt;/author&gt;&lt;author&gt;&lt;firstName&gt;Andrey&lt;/firstName&gt;&lt;lastName&gt;Sivachenko&lt;/lastName&gt;&lt;/author&gt;&lt;author&gt;&lt;firstName&gt;David&lt;/firstName&gt;&lt;lastName&gt;Jaffe&lt;/lastName&gt;&lt;/author&gt;&lt;author&gt;&lt;firstName&gt;Carrie&lt;/firstName&gt;&lt;lastName&gt;Sougnez&lt;/lastName&gt;&lt;/author&gt;&lt;author&gt;&lt;firstName&gt;Stacey&lt;/firstName&gt;&lt;lastName&gt;Gabriel&lt;/lastName&gt;&lt;/author&gt;&lt;author&gt;&lt;firstName&gt;Matthew&lt;/firstName&gt;&lt;lastName&gt;Meyerson&lt;/lastName&gt;&lt;/author&gt;&lt;author&gt;&lt;firstName&gt;Eric&lt;/firstName&gt;&lt;middleNames&gt;S&lt;/middleNames&gt;&lt;lastName&gt;Lander&lt;/lastName&gt;&lt;/author&gt;&lt;author&gt;&lt;firstName&gt;Gad&lt;/firstName&gt;&lt;lastName&gt;Getz&lt;/lastName&gt;&lt;/author&gt;&lt;/authors&gt;&lt;/publication&gt;&lt;/publications&gt;&lt;cites&gt;&lt;/cites&gt;&lt;/citation&gt;</w:instrText>
      </w:r>
      <w:r w:rsidR="000D16DB">
        <w:rPr>
          <w:rFonts w:ascii="Times New Roman" w:eastAsia="Malgun Gothic" w:hAnsi="Times New Roman"/>
          <w:sz w:val="24"/>
          <w:szCs w:val="24"/>
          <w:lang w:eastAsia="ko-KR"/>
        </w:rPr>
        <w:fldChar w:fldCharType="separate"/>
      </w:r>
      <w:r w:rsidR="000D16DB">
        <w:rPr>
          <w:rFonts w:ascii="Times New Roman" w:hAnsi="Times New Roman"/>
          <w:sz w:val="24"/>
          <w:szCs w:val="24"/>
          <w:lang w:val="en-US" w:eastAsia="de-DE"/>
        </w:rPr>
        <w:t>(5-7)</w:t>
      </w:r>
      <w:r w:rsidR="000D16DB">
        <w:rPr>
          <w:rFonts w:ascii="Times New Roman" w:eastAsia="Malgun Gothic" w:hAnsi="Times New Roman"/>
          <w:sz w:val="24"/>
          <w:szCs w:val="24"/>
          <w:lang w:eastAsia="ko-KR"/>
        </w:rPr>
        <w:fldChar w:fldCharType="end"/>
      </w:r>
      <w:r w:rsidRPr="00CB0A9C">
        <w:rPr>
          <w:rFonts w:ascii="Times New Roman" w:eastAsia="Malgun Gothic" w:hAnsi="Times New Roman"/>
          <w:sz w:val="24"/>
          <w:szCs w:val="24"/>
          <w:lang w:eastAsia="ko-KR"/>
        </w:rPr>
        <w:t>.</w:t>
      </w:r>
      <w:r w:rsidR="00775A34" w:rsidRPr="00CB0A9C">
        <w:rPr>
          <w:rFonts w:ascii="Times New Roman" w:eastAsia="Malgun Gothic" w:hAnsi="Times New Roman"/>
          <w:sz w:val="24"/>
          <w:szCs w:val="24"/>
          <w:lang w:eastAsia="ko-KR"/>
        </w:rPr>
        <w:t xml:space="preserve"> </w:t>
      </w:r>
    </w:p>
    <w:p w14:paraId="0C19231D" w14:textId="6B1D4CE2" w:rsidR="008A7004" w:rsidRPr="00CB0A9C" w:rsidRDefault="008A7004" w:rsidP="008A7004">
      <w:pPr>
        <w:spacing w:line="480" w:lineRule="auto"/>
        <w:ind w:firstLine="720"/>
        <w:jc w:val="both"/>
        <w:rPr>
          <w:rFonts w:ascii="Times New Roman" w:eastAsia="Malgun Gothic" w:hAnsi="Times New Roman"/>
          <w:sz w:val="24"/>
          <w:szCs w:val="24"/>
          <w:lang w:eastAsia="ko-KR"/>
        </w:rPr>
      </w:pPr>
      <w:r w:rsidRPr="00CB0A9C">
        <w:rPr>
          <w:rFonts w:ascii="Times New Roman" w:hAnsi="Times New Roman"/>
          <w:sz w:val="24"/>
          <w:szCs w:val="24"/>
        </w:rPr>
        <w:t>We used an established machine learning based approach – Cancer-Specific High-Throughput Annotation of Somatic Mutations (CHASM) – to predict and prioritize missense mutations leading to functional changes and thus likely driving tumorigenesis</w:t>
      </w:r>
      <w:r w:rsidR="000C307D">
        <w:rPr>
          <w:rFonts w:ascii="Times New Roman" w:hAnsi="Times New Roman"/>
          <w:sz w:val="24"/>
          <w:szCs w:val="24"/>
        </w:rPr>
        <w:t xml:space="preserve"> </w:t>
      </w:r>
      <w:r w:rsidR="000C307D">
        <w:rPr>
          <w:rFonts w:ascii="Times New Roman" w:hAnsi="Times New Roman"/>
          <w:sz w:val="24"/>
          <w:szCs w:val="24"/>
        </w:rPr>
        <w:fldChar w:fldCharType="begin"/>
      </w:r>
      <w:r w:rsidR="000D16DB">
        <w:rPr>
          <w:rFonts w:ascii="Times New Roman" w:hAnsi="Times New Roman"/>
          <w:sz w:val="24"/>
          <w:szCs w:val="24"/>
        </w:rPr>
        <w:instrText xml:space="preserve"> ADDIN PAPERS2_CITATIONS &lt;citation&gt;&lt;uuid&gt;D9719D50-76D1-4E27-9C41-5E28B8BF7125&lt;/uuid&gt;&lt;priority&gt;7&lt;/priority&gt;&lt;publications&gt;&lt;publication&gt;&lt;uuid&gt;20413A71-06F8-43A0-8808-FE950F4782EC&lt;/uuid&gt;&lt;volume&gt;69&lt;/volume&gt;&lt;doi&gt;10.1158/0008-5472.CAN-09-1133&lt;/doi&gt;&lt;startpage&gt;6660&lt;/startpage&gt;&lt;publication_date&gt;99200908151200000000222000&lt;/publication_date&gt;&lt;url&gt;http://eutils.ncbi.nlm.nih.gov/entrez/eutils/elink.fcgi?dbfrom=pubmed&amp;amp;id=19654296&amp;amp;retmode=ref&amp;amp;cmd=prlinks&lt;/url&gt;&lt;type&gt;400&lt;/type&gt;&lt;title&gt;Cancer-specific high-throughput annotation of somatic mutations: computational prediction of driver missense mutations.&lt;/title&gt;&lt;location&gt;&amp;lt;html&gt;&amp;lt;head&gt;&amp;lt;meta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Home&amp;lt;/a&gt;&amp;lt;/div&gt;&amp;lt;/body&gt;&amp;lt;/html&gt;&lt;/location&gt;&lt;institution&gt;Department of Biomedical Engineering and Institute for Computational Medicine, Johns Hopkins University, Baltimore, Maryland 21218, USA.&lt;/institution&gt;&lt;number&gt;16&lt;/number&gt;&lt;subtype&gt;400&lt;/subtype&gt;&lt;endpage&gt;6667&lt;/endpage&gt;&lt;bundle&gt;&lt;publication&gt;&lt;url&gt;http://cancerres.aacrjournals.org&lt;/url&gt;&lt;title&gt;Cancer Research&lt;/title&gt;&lt;type&gt;-100&lt;/type&gt;&lt;subtype&gt;-100&lt;/subtype&gt;&lt;uuid&gt;5AE39A8C-74B4-4FE5-A484-AE8BC1A599D8&lt;/uuid&gt;&lt;/publication&gt;&lt;/bundle&gt;&lt;authors&gt;&lt;author&gt;&lt;firstName&gt;Hannah&lt;/firstName&gt;&lt;lastName&gt;Carter&lt;/lastName&gt;&lt;/author&gt;&lt;author&gt;&lt;firstName&gt;Sining&lt;/firstName&gt;&lt;lastName&gt;Chen&lt;/lastName&gt;&lt;/author&gt;&lt;author&gt;&lt;firstName&gt;Leyla&lt;/firstName&gt;&lt;lastName&gt;Isik&lt;/lastName&gt;&lt;/author&gt;&lt;author&gt;&lt;firstName&gt;Svitlana&lt;/firstName&gt;&lt;lastName&gt;Tyekucheva&lt;/lastName&gt;&lt;/author&gt;&lt;author&gt;&lt;firstName&gt;Victor&lt;/firstName&gt;&lt;middleNames&gt;E&lt;/middleNames&gt;&lt;lastName&gt;Velculescu&lt;/lastName&gt;&lt;/author&gt;&lt;author&gt;&lt;firstName&gt;Kenneth&lt;/firstName&gt;&lt;middleNames&gt;W&lt;/middleNames&gt;&lt;lastName&gt;Kinzler&lt;/lastName&gt;&lt;/author&gt;&lt;author&gt;&lt;firstName&gt;Bert&lt;/firstName&gt;&lt;lastName&gt;Vogelstein&lt;/lastName&gt;&lt;/author&gt;&lt;author&gt;&lt;firstName&gt;Rachel&lt;/firstName&gt;&lt;lastName&gt;Karchin&lt;/lastName&gt;&lt;/author&gt;&lt;/authors&gt;&lt;/publication&gt;&lt;/publications&gt;&lt;cites&gt;&lt;/cites&gt;&lt;/citation&gt;</w:instrText>
      </w:r>
      <w:r w:rsidR="000C307D">
        <w:rPr>
          <w:rFonts w:ascii="Times New Roman" w:hAnsi="Times New Roman"/>
          <w:sz w:val="24"/>
          <w:szCs w:val="24"/>
        </w:rPr>
        <w:fldChar w:fldCharType="separate"/>
      </w:r>
      <w:r w:rsidR="000D16DB">
        <w:rPr>
          <w:rFonts w:ascii="Times New Roman" w:hAnsi="Times New Roman"/>
          <w:sz w:val="24"/>
          <w:szCs w:val="24"/>
          <w:lang w:val="en-US" w:eastAsia="de-DE"/>
        </w:rPr>
        <w:t>(8)</w:t>
      </w:r>
      <w:r w:rsidR="000C307D">
        <w:rPr>
          <w:rFonts w:ascii="Times New Roman" w:hAnsi="Times New Roman"/>
          <w:sz w:val="24"/>
          <w:szCs w:val="24"/>
        </w:rPr>
        <w:fldChar w:fldCharType="end"/>
      </w:r>
      <w:r w:rsidRPr="00CB0A9C">
        <w:rPr>
          <w:rFonts w:ascii="Times New Roman" w:hAnsi="Times New Roman"/>
          <w:sz w:val="24"/>
          <w:szCs w:val="24"/>
        </w:rPr>
        <w:t>. This approach was previously validated to show high specificity, and to a lesser degree sensitivity to identify “drivers” of oncogenesis</w:t>
      </w:r>
      <w:r w:rsidR="000D16DB">
        <w:rPr>
          <w:rFonts w:ascii="Times New Roman" w:hAnsi="Times New Roman"/>
          <w:sz w:val="24"/>
          <w:szCs w:val="24"/>
        </w:rPr>
        <w:t xml:space="preserve"> </w:t>
      </w:r>
      <w:r w:rsidR="000D16DB">
        <w:rPr>
          <w:rFonts w:ascii="Times New Roman" w:hAnsi="Times New Roman"/>
          <w:sz w:val="24"/>
          <w:szCs w:val="24"/>
        </w:rPr>
        <w:fldChar w:fldCharType="begin"/>
      </w:r>
      <w:r w:rsidR="000D16DB">
        <w:rPr>
          <w:rFonts w:ascii="Times New Roman" w:hAnsi="Times New Roman"/>
          <w:sz w:val="24"/>
          <w:szCs w:val="24"/>
        </w:rPr>
        <w:instrText xml:space="preserve"> ADDIN PAPERS2_CITATIONS &lt;citation&gt;&lt;uuid&gt;C321847F-AD0A-456F-8B31-05BDB560D451&lt;/uuid&gt;&lt;priority&gt;8&lt;/priority&gt;&lt;publications&gt;&lt;publication&gt;&lt;uuid&gt;20413A71-06F8-43A0-8808-FE950F4782EC&lt;/uuid&gt;&lt;volume&gt;69&lt;/volume&gt;&lt;doi&gt;10.1158/0008-5472.CAN-09-1133&lt;/doi&gt;&lt;startpage&gt;6660&lt;/startpage&gt;&lt;publication_date&gt;99200908151200000000222000&lt;/publication_date&gt;&lt;url&gt;http://eutils.ncbi.nlm.nih.gov/entrez/eutils/elink.fcgi?dbfrom=pubmed&amp;amp;id=19654296&amp;amp;retmode=ref&amp;amp;cmd=prlinks&lt;/url&gt;&lt;type&gt;400&lt;/type&gt;&lt;title&gt;Cancer-specific high-throughput annotation of somatic mutations: computational prediction of driver missense mutations.&lt;/title&gt;&lt;location&gt;&amp;lt;html&gt;&amp;lt;head&gt;&amp;lt;meta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Home&amp;lt;/a&gt;&amp;lt;/div&gt;&amp;lt;/body&gt;&amp;lt;/html&gt;&lt;/location&gt;&lt;institution&gt;Department of Biomedical Engineering and Institute for Computational Medicine, Johns Hopkins University, Baltimore, Maryland 21218, USA.&lt;/institution&gt;&lt;number&gt;16&lt;/number&gt;&lt;subtype&gt;400&lt;/subtype&gt;&lt;endpage&gt;6667&lt;/endpage&gt;&lt;bundle&gt;&lt;publication&gt;&lt;url&gt;http://cancerres.aacrjournals.org&lt;/url&gt;&lt;title&gt;Cancer Research&lt;/title&gt;&lt;type&gt;-100&lt;/type&gt;&lt;subtype&gt;-100&lt;/subtype&gt;&lt;uuid&gt;5AE39A8C-74B4-4FE5-A484-AE8BC1A599D8&lt;/uuid&gt;&lt;/publication&gt;&lt;/bundle&gt;&lt;authors&gt;&lt;author&gt;&lt;firstName&gt;Hannah&lt;/firstName&gt;&lt;lastName&gt;Carter&lt;/lastName&gt;&lt;/author&gt;&lt;author&gt;&lt;firstName&gt;Sining&lt;/firstName&gt;&lt;lastName&gt;Chen&lt;/lastName&gt;&lt;/author&gt;&lt;author&gt;&lt;firstName&gt;Leyla&lt;/firstName&gt;&lt;lastName&gt;Isik&lt;/lastName&gt;&lt;/author&gt;&lt;author&gt;&lt;firstName&gt;Svitlana&lt;/firstName&gt;&lt;lastName&gt;Tyekucheva&lt;/lastName&gt;&lt;/author&gt;&lt;author&gt;&lt;firstName&gt;Victor&lt;/firstName&gt;&lt;middleNames&gt;E&lt;/middleNames&gt;&lt;lastName&gt;Velculescu&lt;/lastName&gt;&lt;/author&gt;&lt;author&gt;&lt;firstName&gt;Kenneth&lt;/firstName&gt;&lt;middleNames&gt;W&lt;/middleNames&gt;&lt;lastName&gt;Kinzler&lt;/lastName&gt;&lt;/author&gt;&lt;author&gt;&lt;firstName&gt;Bert&lt;/firstName&gt;&lt;lastName&gt;Vogelstein&lt;/lastName&gt;&lt;/author&gt;&lt;author&gt;&lt;firstName&gt;Rachel&lt;/firstName&gt;&lt;lastName&gt;Karchin&lt;/lastName&gt;&lt;/author&gt;&lt;/authors&gt;&lt;/publication&gt;&lt;/publications&gt;&lt;cites&gt;&lt;/cites&gt;&lt;/citation&gt;</w:instrText>
      </w:r>
      <w:r w:rsidR="000D16DB">
        <w:rPr>
          <w:rFonts w:ascii="Times New Roman" w:hAnsi="Times New Roman"/>
          <w:sz w:val="24"/>
          <w:szCs w:val="24"/>
        </w:rPr>
        <w:fldChar w:fldCharType="separate"/>
      </w:r>
      <w:r w:rsidR="000D16DB">
        <w:rPr>
          <w:rFonts w:ascii="Times New Roman" w:hAnsi="Times New Roman"/>
          <w:sz w:val="24"/>
          <w:szCs w:val="24"/>
          <w:lang w:val="en-US" w:eastAsia="de-DE"/>
        </w:rPr>
        <w:t>(8)</w:t>
      </w:r>
      <w:r w:rsidR="000D16DB">
        <w:rPr>
          <w:rFonts w:ascii="Times New Roman" w:hAnsi="Times New Roman"/>
          <w:sz w:val="24"/>
          <w:szCs w:val="24"/>
        </w:rPr>
        <w:fldChar w:fldCharType="end"/>
      </w:r>
      <w:r w:rsidRPr="00CB0A9C">
        <w:rPr>
          <w:rFonts w:ascii="Times New Roman" w:hAnsi="Times New Roman"/>
          <w:sz w:val="24"/>
          <w:szCs w:val="24"/>
        </w:rPr>
        <w:t xml:space="preserve">. </w:t>
      </w:r>
    </w:p>
    <w:p w14:paraId="3B64B6A6" w14:textId="19A3112A" w:rsidR="008A7004" w:rsidRDefault="008A7004" w:rsidP="008A7004">
      <w:pPr>
        <w:spacing w:line="480" w:lineRule="auto"/>
        <w:ind w:firstLine="720"/>
        <w:jc w:val="both"/>
        <w:rPr>
          <w:rFonts w:ascii="Times New Roman" w:eastAsia="Malgun Gothic" w:hAnsi="Times New Roman"/>
          <w:sz w:val="24"/>
          <w:szCs w:val="24"/>
          <w:lang w:eastAsia="ko-KR"/>
        </w:rPr>
      </w:pPr>
      <w:r w:rsidRPr="00CB0A9C">
        <w:rPr>
          <w:rFonts w:ascii="Times New Roman" w:eastAsia="Malgun Gothic" w:hAnsi="Times New Roman"/>
          <w:sz w:val="24"/>
          <w:szCs w:val="24"/>
          <w:lang w:eastAsia="ko-KR"/>
        </w:rPr>
        <w:t>Copy number (CN) analysis was performed using sequencing data and the CONTRA algorithm</w:t>
      </w:r>
      <w:r w:rsidR="000D16DB">
        <w:rPr>
          <w:rFonts w:ascii="Times New Roman" w:eastAsia="Malgun Gothic" w:hAnsi="Times New Roman"/>
          <w:sz w:val="24"/>
          <w:szCs w:val="24"/>
          <w:lang w:eastAsia="ko-KR"/>
        </w:rPr>
        <w:t xml:space="preserve"> </w:t>
      </w:r>
      <w:r w:rsidR="000D16DB">
        <w:rPr>
          <w:rFonts w:ascii="Times New Roman" w:eastAsia="Malgun Gothic" w:hAnsi="Times New Roman"/>
          <w:sz w:val="24"/>
          <w:szCs w:val="24"/>
          <w:lang w:eastAsia="ko-KR"/>
        </w:rPr>
        <w:fldChar w:fldCharType="begin"/>
      </w:r>
      <w:r w:rsidR="000D16DB">
        <w:rPr>
          <w:rFonts w:ascii="Times New Roman" w:eastAsia="Malgun Gothic" w:hAnsi="Times New Roman"/>
          <w:sz w:val="24"/>
          <w:szCs w:val="24"/>
          <w:lang w:eastAsia="ko-KR"/>
        </w:rPr>
        <w:instrText xml:space="preserve"> ADDIN PAPERS2_CITATIONS &lt;citation&gt;&lt;uuid&gt;EAF21A1A-BA80-4013-B420-401232CCC719&lt;/uuid&gt;&lt;priority&gt;9&lt;/priority&gt;&lt;publications&gt;&lt;publication&gt;&lt;uuid&gt;1F9B8583-D1DC-4F84-BB3E-094E9D525D3F&lt;/uuid&gt;&lt;volume&gt;28&lt;/volume&gt;&lt;doi&gt;10.1093/bioinformatics/bts146&lt;/doi&gt;&lt;startpage&gt;1307&lt;/startpage&gt;&lt;publication_date&gt;99201205151200000000222000&lt;/publication_date&gt;&lt;url&gt;http://eutils.ncbi.nlm.nih.gov/entrez/eutils/elink.fcgi?dbfrom=pubmed&amp;amp;id=22474122&amp;amp;retmode=ref&amp;amp;cmd=prlinks&lt;/url&gt;&lt;type&gt;400&lt;/type&gt;&lt;title&gt;CONTRA: copy number analysis for targeted resequencing.&lt;/title&gt;&lt;location&gt;&amp;lt;html&gt;&amp;lt;head&gt;&amp;lt;meta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Home&amp;lt;/a&gt;&amp;lt;/div&gt;&amp;lt;/body&gt;&amp;lt;/html&gt;&lt;/location&gt;&lt;institution&gt;Bioinformatics Core Facility, Peter MacCallum Cancer Centre, VIC 3002, Australia. Jason.Li@petermac.org&lt;/institution&gt;&lt;number&gt;10&lt;/number&gt;&lt;subtype&gt;400&lt;/subtype&gt;&lt;endpage&gt;1313&lt;/endpage&gt;&lt;bundle&gt;&lt;publication&gt;&lt;title&gt;Bioinformatics&lt;/title&gt;&lt;livfeID&gt;180&lt;/livfeID&gt;&lt;type&gt;-100&lt;/type&gt;&lt;subtype&gt;-100&lt;/subtype&gt;&lt;uuid&gt;2F922E33-42D2-4854-A778-318DF7475777&lt;/uuid&gt;&lt;/publication&gt;&lt;/bundle&gt;&lt;authors&gt;&lt;author&gt;&lt;firstName&gt;Jason&lt;/firstName&gt;&lt;lastName&gt;Li&lt;/lastName&gt;&lt;/author&gt;&lt;author&gt;&lt;firstName&gt;Richard&lt;/firstName&gt;&lt;lastName&gt;Lupat&lt;/lastName&gt;&lt;/author&gt;&lt;author&gt;&lt;firstName&gt;Kaushalya&lt;/firstName&gt;&lt;middleNames&gt;C&lt;/middleNames&gt;&lt;lastName&gt;Amarasinghe&lt;/lastName&gt;&lt;/author&gt;&lt;author&gt;&lt;firstName&gt;Ella&lt;/firstName&gt;&lt;middleNames&gt;R&lt;/middleNames&gt;&lt;lastName&gt;Thompson&lt;/lastName&gt;&lt;/author&gt;&lt;author&gt;&lt;firstName&gt;Maria&lt;/firstName&gt;&lt;middleNames&gt;A&lt;/middleNames&gt;&lt;lastName&gt;Doyle&lt;/lastName&gt;&lt;/author&gt;&lt;author&gt;&lt;firstName&gt;Georgina&lt;/firstName&gt;&lt;middleNames&gt;L&lt;/middleNames&gt;&lt;lastName&gt;Ryland&lt;/lastName&gt;&lt;/author&gt;&lt;author&gt;&lt;firstName&gt;Richard&lt;/firstName&gt;&lt;middleNames&gt;W&lt;/middleNames&gt;&lt;lastName&gt;Tothill&lt;/lastName&gt;&lt;/author&gt;&lt;author&gt;&lt;firstName&gt;Saman&lt;/firstName&gt;&lt;middleNames&gt;K&lt;/middleNames&gt;&lt;lastName&gt;Halgamuge&lt;/lastName&gt;&lt;/author&gt;&lt;author&gt;&lt;firstName&gt;Ian&lt;/firstName&gt;&lt;middleNames&gt;G&lt;/middleNames&gt;&lt;lastName&gt;Campbell&lt;/lastName&gt;&lt;/author&gt;&lt;author&gt;&lt;firstName&gt;Kylie&lt;/firstName&gt;&lt;middleNames&gt;L&lt;/middleNames&gt;&lt;lastName&gt;Gorringe&lt;/lastName&gt;&lt;/author&gt;&lt;/authors&gt;&lt;/publication&gt;&lt;/publications&gt;&lt;cites&gt;&lt;/cites&gt;&lt;/citation&gt;</w:instrText>
      </w:r>
      <w:r w:rsidR="000D16DB">
        <w:rPr>
          <w:rFonts w:ascii="Times New Roman" w:eastAsia="Malgun Gothic" w:hAnsi="Times New Roman"/>
          <w:sz w:val="24"/>
          <w:szCs w:val="24"/>
          <w:lang w:eastAsia="ko-KR"/>
        </w:rPr>
        <w:fldChar w:fldCharType="separate"/>
      </w:r>
      <w:r w:rsidR="000D16DB">
        <w:rPr>
          <w:rFonts w:ascii="Times New Roman" w:hAnsi="Times New Roman"/>
          <w:sz w:val="24"/>
          <w:szCs w:val="24"/>
          <w:lang w:val="en-US" w:eastAsia="de-DE"/>
        </w:rPr>
        <w:t>(9)</w:t>
      </w:r>
      <w:r w:rsidR="000D16DB">
        <w:rPr>
          <w:rFonts w:ascii="Times New Roman" w:eastAsia="Malgun Gothic" w:hAnsi="Times New Roman"/>
          <w:sz w:val="24"/>
          <w:szCs w:val="24"/>
          <w:lang w:eastAsia="ko-KR"/>
        </w:rPr>
        <w:fldChar w:fldCharType="end"/>
      </w:r>
      <w:r w:rsidRPr="00CB0A9C">
        <w:rPr>
          <w:rFonts w:ascii="Times New Roman" w:eastAsia="Malgun Gothic" w:hAnsi="Times New Roman"/>
          <w:sz w:val="24"/>
          <w:szCs w:val="24"/>
          <w:lang w:eastAsia="ko-KR"/>
        </w:rPr>
        <w:t>. Results were validated on the Nanostring nCounter using the predefined/custom cancer gene panels (Nanostring, Seattle, WA).</w:t>
      </w:r>
    </w:p>
    <w:p w14:paraId="44D9ED1D" w14:textId="4226B4A5" w:rsidR="00302E79" w:rsidRDefault="00302E79" w:rsidP="008A7004">
      <w:pPr>
        <w:spacing w:line="480" w:lineRule="auto"/>
        <w:ind w:firstLine="720"/>
        <w:jc w:val="both"/>
        <w:rPr>
          <w:rFonts w:ascii="Times New Roman" w:eastAsia="Malgun Gothic" w:hAnsi="Times New Roman"/>
          <w:sz w:val="24"/>
          <w:szCs w:val="24"/>
          <w:lang w:eastAsia="ko-KR"/>
        </w:rPr>
      </w:pPr>
      <w:r w:rsidRPr="00302E79">
        <w:rPr>
          <w:rFonts w:ascii="Times New Roman" w:eastAsia="Malgun Gothic" w:hAnsi="Times New Roman"/>
          <w:sz w:val="24"/>
          <w:szCs w:val="24"/>
          <w:lang w:val="en-US" w:eastAsia="ko-KR"/>
        </w:rPr>
        <w:t>VarWalker</w:t>
      </w:r>
      <w:r w:rsidR="000D16DB">
        <w:rPr>
          <w:rFonts w:ascii="Times New Roman" w:eastAsia="Malgun Gothic" w:hAnsi="Times New Roman"/>
          <w:sz w:val="24"/>
          <w:szCs w:val="24"/>
          <w:lang w:val="en-US" w:eastAsia="ko-KR"/>
        </w:rPr>
        <w:t xml:space="preserve"> </w:t>
      </w:r>
      <w:r w:rsidR="000D16DB">
        <w:rPr>
          <w:rFonts w:ascii="Times New Roman" w:eastAsia="Malgun Gothic" w:hAnsi="Times New Roman"/>
          <w:sz w:val="24"/>
          <w:szCs w:val="24"/>
          <w:lang w:val="en-US" w:eastAsia="ko-KR"/>
        </w:rPr>
        <w:fldChar w:fldCharType="begin"/>
      </w:r>
      <w:r w:rsidR="000D16DB">
        <w:rPr>
          <w:rFonts w:ascii="Times New Roman" w:eastAsia="Malgun Gothic" w:hAnsi="Times New Roman"/>
          <w:sz w:val="24"/>
          <w:szCs w:val="24"/>
          <w:lang w:val="en-US" w:eastAsia="ko-KR"/>
        </w:rPr>
        <w:instrText xml:space="preserve"> ADDIN PAPERS2_CITATIONS &lt;citation&gt;&lt;uuid&gt;90C40E94-D250-4577-9697-D82F8255C851&lt;/uuid&gt;&lt;priority&gt;10&lt;/priority&gt;&lt;publications&gt;&lt;publication&gt;&lt;uuid&gt;CAD930AB-B77A-427A-9354-DD8C0F874287&lt;/uuid&gt;&lt;volume&gt;10&lt;/volume&gt;&lt;accepted_date&gt;99201312171200000000222000&lt;/accepted_date&gt;&lt;doi&gt;10.1371/journal.pcbi.1003460&lt;/doi&gt;&lt;startpage&gt;e1003460&lt;/startpage&gt;&lt;publication_date&gt;99201402011200000000222000&lt;/publication_date&gt;&lt;url&gt;http://eutils.ncbi.nlm.nih.gov/entrez/eutils/elink.fcgi?dbfrom=pubmed&amp;amp;id=24516372&amp;amp;retmode=ref&amp;amp;cmd=prlinks&lt;/url&gt;&lt;type&gt;400&lt;/type&gt;&lt;title&gt;VarWalker: Personalized Mutation Network Analysis of Putative Cancer Genes from Next-Generation Sequencing Data.&lt;/title&gt;&lt;location&gt;&amp;lt;html&gt;&amp;lt;head&gt;&amp;lt;meta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Home&amp;lt;/a&gt;&amp;lt;/div&gt;&amp;lt;/body&gt;&amp;lt;/html&gt;&lt;/location&gt;&lt;submission_date&gt;99201305141200000000222000&lt;/submission_date&gt;&lt;number&gt;2&lt;/number&gt;&lt;institution&gt;Department of Biomedical Informatics, Vanderbilt University School of Medicine, Nashville, Tennessee, United States of America ; Center for Quantitative Sciences, Vanderbilt University Medical Center, Nashville, Tennessee, United States of America.&lt;/institution&gt;&lt;subtype&gt;400&lt;/subtype&gt;&lt;endpage&gt;e1003460&lt;/endpage&gt;&lt;bundle&gt;&lt;publication&gt;&lt;title&gt;PLoS Computational Biology&lt;/title&gt;&lt;uuid&gt;66FF25A5-EBF7-4243-B9B7-4C88ABE5C212&lt;/uuid&gt;&lt;subtype&gt;-100&lt;/subtype&gt;&lt;livfeID&gt;526&lt;/livfeID&gt;&lt;type&gt;-100&lt;/type&gt;&lt;publisher&gt;Public Library of Science&lt;/publisher&gt;&lt;url&gt;http://www.ploscompbiol.org&lt;/url&gt;&lt;/publication&gt;&lt;/bundle&gt;&lt;authors&gt;&lt;author&gt;&lt;firstName&gt;Peilin&lt;/firstName&gt;&lt;lastName&gt;Jia&lt;/lastName&gt;&lt;/author&gt;&lt;author&gt;&lt;firstName&gt;Zhongming&lt;/firstName&gt;&lt;lastName&gt;Zhao&lt;/lastName&gt;&lt;/author&gt;&lt;/authors&gt;&lt;/publication&gt;&lt;/publications&gt;&lt;cites&gt;&lt;/cites&gt;&lt;/citation&gt;</w:instrText>
      </w:r>
      <w:r w:rsidR="000D16DB">
        <w:rPr>
          <w:rFonts w:ascii="Times New Roman" w:eastAsia="Malgun Gothic" w:hAnsi="Times New Roman"/>
          <w:sz w:val="24"/>
          <w:szCs w:val="24"/>
          <w:lang w:val="en-US" w:eastAsia="ko-KR"/>
        </w:rPr>
        <w:fldChar w:fldCharType="separate"/>
      </w:r>
      <w:r w:rsidR="000D16DB">
        <w:rPr>
          <w:rFonts w:ascii="Times New Roman" w:hAnsi="Times New Roman"/>
          <w:sz w:val="24"/>
          <w:szCs w:val="24"/>
          <w:lang w:val="en-US" w:eastAsia="de-DE"/>
        </w:rPr>
        <w:t>(10)</w:t>
      </w:r>
      <w:r w:rsidR="000D16DB">
        <w:rPr>
          <w:rFonts w:ascii="Times New Roman" w:eastAsia="Malgun Gothic" w:hAnsi="Times New Roman"/>
          <w:sz w:val="24"/>
          <w:szCs w:val="24"/>
          <w:lang w:val="en-US" w:eastAsia="ko-KR"/>
        </w:rPr>
        <w:fldChar w:fldCharType="end"/>
      </w:r>
      <w:r w:rsidRPr="00302E79">
        <w:rPr>
          <w:rFonts w:ascii="Times New Roman" w:eastAsia="Malgun Gothic" w:hAnsi="Times New Roman"/>
          <w:sz w:val="24"/>
          <w:szCs w:val="24"/>
          <w:lang w:val="en-US" w:eastAsia="ko-KR"/>
        </w:rPr>
        <w:t xml:space="preserve"> </w:t>
      </w:r>
      <w:r w:rsidR="000D16DB">
        <w:rPr>
          <w:rFonts w:ascii="Times New Roman" w:eastAsia="Malgun Gothic" w:hAnsi="Times New Roman"/>
          <w:sz w:val="24"/>
          <w:szCs w:val="24"/>
          <w:lang w:val="en-US" w:eastAsia="ko-KR"/>
        </w:rPr>
        <w:t xml:space="preserve">was used </w:t>
      </w:r>
      <w:r w:rsidRPr="00302E79">
        <w:rPr>
          <w:rFonts w:ascii="Times New Roman" w:eastAsia="Malgun Gothic" w:hAnsi="Times New Roman"/>
          <w:sz w:val="24"/>
          <w:szCs w:val="24"/>
          <w:lang w:val="en-US" w:eastAsia="ko-KR"/>
        </w:rPr>
        <w:t>to determine potentially relevant genetic aberrations (mutations and copy number aberrations) using prioritization via a protein-protein interaction network focusing on frequently mutated and cancer gene census genes</w:t>
      </w:r>
      <w:r>
        <w:rPr>
          <w:rFonts w:ascii="Times New Roman" w:eastAsia="Malgun Gothic" w:hAnsi="Times New Roman" w:hint="eastAsia"/>
          <w:sz w:val="24"/>
          <w:szCs w:val="24"/>
          <w:lang w:val="en-US" w:eastAsia="ko-KR"/>
        </w:rPr>
        <w:t>.</w:t>
      </w:r>
    </w:p>
    <w:p w14:paraId="3BDE805D" w14:textId="77777777" w:rsidR="00DB7877" w:rsidRDefault="00DB7877" w:rsidP="00DB7877">
      <w:pPr>
        <w:spacing w:line="480" w:lineRule="auto"/>
        <w:jc w:val="both"/>
        <w:rPr>
          <w:rFonts w:ascii="Times New Roman" w:eastAsia="Malgun Gothic" w:hAnsi="Times New Roman"/>
          <w:sz w:val="24"/>
          <w:szCs w:val="24"/>
          <w:lang w:eastAsia="ko-KR"/>
        </w:rPr>
      </w:pPr>
    </w:p>
    <w:p w14:paraId="61EF4AAC" w14:textId="7BB760B4" w:rsidR="00DB7877" w:rsidRDefault="00DB7877" w:rsidP="00DB7877">
      <w:pPr>
        <w:spacing w:line="480" w:lineRule="auto"/>
        <w:jc w:val="both"/>
        <w:rPr>
          <w:rFonts w:ascii="Times New Roman" w:eastAsia="Malgun Gothic" w:hAnsi="Times New Roman"/>
          <w:b/>
          <w:sz w:val="24"/>
          <w:szCs w:val="24"/>
          <w:lang w:eastAsia="ko-KR"/>
        </w:rPr>
      </w:pPr>
      <w:r w:rsidRPr="00DB7877">
        <w:rPr>
          <w:rFonts w:ascii="Times New Roman" w:eastAsia="Malgun Gothic" w:hAnsi="Times New Roman"/>
          <w:b/>
          <w:sz w:val="24"/>
          <w:szCs w:val="24"/>
          <w:lang w:eastAsia="ko-KR"/>
        </w:rPr>
        <w:t>Statistic</w:t>
      </w:r>
      <w:r w:rsidR="00A0053F">
        <w:rPr>
          <w:rFonts w:ascii="Times New Roman" w:eastAsia="Malgun Gothic" w:hAnsi="Times New Roman"/>
          <w:b/>
          <w:sz w:val="24"/>
          <w:szCs w:val="24"/>
          <w:lang w:eastAsia="ko-KR"/>
        </w:rPr>
        <w:t>al</w:t>
      </w:r>
      <w:r w:rsidRPr="00DB7877">
        <w:rPr>
          <w:rFonts w:ascii="Times New Roman" w:eastAsia="Malgun Gothic" w:hAnsi="Times New Roman"/>
          <w:b/>
          <w:sz w:val="24"/>
          <w:szCs w:val="24"/>
          <w:lang w:eastAsia="ko-KR"/>
        </w:rPr>
        <w:t xml:space="preserve"> analysis</w:t>
      </w:r>
    </w:p>
    <w:p w14:paraId="3C1A917D" w14:textId="21A95656" w:rsidR="00DB7877" w:rsidRDefault="00DB7877" w:rsidP="00A0053F">
      <w:pPr>
        <w:spacing w:line="480" w:lineRule="auto"/>
        <w:ind w:firstLine="708"/>
        <w:jc w:val="both"/>
        <w:rPr>
          <w:rFonts w:ascii="Times New Roman" w:eastAsia="Malgun Gothic" w:hAnsi="Times New Roman"/>
          <w:sz w:val="24"/>
          <w:szCs w:val="24"/>
          <w:lang w:eastAsia="ko-KR"/>
        </w:rPr>
      </w:pPr>
      <w:r>
        <w:rPr>
          <w:rFonts w:ascii="Times New Roman" w:eastAsia="Malgun Gothic" w:hAnsi="Times New Roman"/>
          <w:sz w:val="24"/>
          <w:szCs w:val="24"/>
          <w:lang w:eastAsia="ko-KR"/>
        </w:rPr>
        <w:t>A GISTIC</w:t>
      </w:r>
      <w:r w:rsidR="00775A34">
        <w:rPr>
          <w:rFonts w:ascii="Times New Roman" w:eastAsia="Malgun Gothic" w:hAnsi="Times New Roman"/>
          <w:sz w:val="24"/>
          <w:szCs w:val="24"/>
          <w:lang w:eastAsia="ko-KR"/>
        </w:rPr>
        <w:t>2.0</w:t>
      </w:r>
      <w:r>
        <w:rPr>
          <w:rFonts w:ascii="Times New Roman" w:eastAsia="Malgun Gothic" w:hAnsi="Times New Roman"/>
          <w:sz w:val="24"/>
          <w:szCs w:val="24"/>
          <w:lang w:eastAsia="ko-KR"/>
        </w:rPr>
        <w:t xml:space="preserve"> like strategy was used to determine the statisitcal significance of CNAs</w:t>
      </w:r>
      <w:r w:rsidR="000D16DB">
        <w:rPr>
          <w:rFonts w:ascii="Times New Roman" w:eastAsia="Malgun Gothic" w:hAnsi="Times New Roman"/>
          <w:sz w:val="24"/>
          <w:szCs w:val="24"/>
          <w:lang w:eastAsia="ko-KR"/>
        </w:rPr>
        <w:t xml:space="preserve"> </w:t>
      </w:r>
      <w:r w:rsidR="000D16DB">
        <w:rPr>
          <w:rFonts w:ascii="Times New Roman" w:eastAsia="Malgun Gothic" w:hAnsi="Times New Roman"/>
          <w:sz w:val="24"/>
          <w:szCs w:val="24"/>
          <w:lang w:eastAsia="ko-KR"/>
        </w:rPr>
        <w:fldChar w:fldCharType="begin"/>
      </w:r>
      <w:r w:rsidR="000D16DB">
        <w:rPr>
          <w:rFonts w:ascii="Times New Roman" w:eastAsia="Malgun Gothic" w:hAnsi="Times New Roman"/>
          <w:sz w:val="24"/>
          <w:szCs w:val="24"/>
          <w:lang w:eastAsia="ko-KR"/>
        </w:rPr>
        <w:instrText xml:space="preserve"> ADDIN PAPERS2_CITATIONS &lt;citation&gt;&lt;uuid&gt;45ED2C4E-A44B-4E4D-9296-039AA992B17D&lt;/uuid&gt;&lt;priority&gt;11&lt;/priority&gt;&lt;publications&gt;&lt;publication&gt;&lt;uuid&gt;08B47594-9CB2-4B17-98D0-0249F0F9490C&lt;/uuid&gt;&lt;volume&gt;12&lt;/volume&gt;&lt;accepted_date&gt;99201104281200000000222000&lt;/accepted_date&gt;&lt;doi&gt;10.1186/gb-2011-12-4-r41&lt;/doi&gt;&lt;startpage&gt;R41&lt;/startpage&gt;&lt;revision_date&gt;99201102141200000000222000&lt;/revision_date&gt;&lt;publication_date&gt;99201100001200000000200000&lt;/publication_date&gt;&lt;url&gt;http://eutils.ncbi.nlm.nih.gov/entrez/eutils/elink.fcgi?dbfrom=pubmed&amp;amp;id=21527027&amp;amp;retmode=ref&amp;amp;cmd=prlinks&lt;/url&gt;&lt;type&gt;400&lt;/type&gt;&lt;title&gt;GISTIC2.0 facilitates sensitive and confident localization of the targets of focal somatic copy-number alteration in human cancers.&lt;/title&gt;&lt;location&gt;&amp;lt;html&gt;&amp;lt;head&gt;&amp;lt;meta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Home&amp;lt;/a&gt;&amp;lt;/div&gt;&amp;lt;/body&gt;&amp;lt;/html&gt;&lt;/location&gt;&lt;submission_date&gt;99201008181200000000222000&lt;/submission_date&gt;&lt;number&gt;4&lt;/number&gt;&lt;institution&gt;Cancer Program, The Broad Institute of MIT and Harvard, 7 Cambridge Center, Cambridge, MA 02142, USA.&lt;/institution&gt;&lt;subtype&gt;400&lt;/subtype&gt;&lt;bundle&gt;&lt;publication&gt;&lt;publisher&gt;BioMed Central Ltd&lt;/publisher&gt;&lt;title&gt;Genome Biology&lt;/title&gt;&lt;type&gt;-100&lt;/type&gt;&lt;subtype&gt;-100&lt;/subtype&gt;&lt;uuid&gt;413735A8-C0F2-4AD6-AF8B-D0818D0D39E9&lt;/uuid&gt;&lt;/publication&gt;&lt;/bundle&gt;&lt;authors&gt;&lt;author&gt;&lt;firstName&gt;Craig&lt;/firstName&gt;&lt;middleNames&gt;H&lt;/middleNames&gt;&lt;lastName&gt;Mermel&lt;/lastName&gt;&lt;/author&gt;&lt;author&gt;&lt;firstName&gt;Steven&lt;/firstName&gt;&lt;middleNames&gt;E&lt;/middleNames&gt;&lt;lastName&gt;Schumacher&lt;/lastName&gt;&lt;/author&gt;&lt;author&gt;&lt;firstName&gt;Barbara&lt;/firstName&gt;&lt;lastName&gt;Hill&lt;/lastName&gt;&lt;/author&gt;&lt;author&gt;&lt;firstName&gt;Matthew&lt;/firstName&gt;&lt;middleNames&gt;L&lt;/middleNames&gt;&lt;lastName&gt;Meyerson&lt;/lastName&gt;&lt;/author&gt;&lt;author&gt;&lt;firstName&gt;Rameen&lt;/firstName&gt;&lt;lastName&gt;Beroukhim&lt;/lastName&gt;&lt;/author&gt;&lt;author&gt;&lt;firstName&gt;Gad&lt;/firstName&gt;&lt;lastName&gt;Getz&lt;/lastName&gt;&lt;/author&gt;&lt;/authors&gt;&lt;/publication&gt;&lt;/publications&gt;&lt;cites&gt;&lt;/cites&gt;&lt;/citation&gt;</w:instrText>
      </w:r>
      <w:r w:rsidR="000D16DB">
        <w:rPr>
          <w:rFonts w:ascii="Times New Roman" w:eastAsia="Malgun Gothic" w:hAnsi="Times New Roman"/>
          <w:sz w:val="24"/>
          <w:szCs w:val="24"/>
          <w:lang w:eastAsia="ko-KR"/>
        </w:rPr>
        <w:fldChar w:fldCharType="separate"/>
      </w:r>
      <w:r w:rsidR="000D16DB">
        <w:rPr>
          <w:rFonts w:ascii="Times New Roman" w:hAnsi="Times New Roman"/>
          <w:sz w:val="24"/>
          <w:szCs w:val="24"/>
          <w:lang w:val="en-US" w:eastAsia="de-DE"/>
        </w:rPr>
        <w:t>(11)</w:t>
      </w:r>
      <w:r w:rsidR="000D16DB">
        <w:rPr>
          <w:rFonts w:ascii="Times New Roman" w:eastAsia="Malgun Gothic" w:hAnsi="Times New Roman"/>
          <w:sz w:val="24"/>
          <w:szCs w:val="24"/>
          <w:lang w:eastAsia="ko-KR"/>
        </w:rPr>
        <w:fldChar w:fldCharType="end"/>
      </w:r>
      <w:r>
        <w:rPr>
          <w:rFonts w:ascii="Times New Roman" w:eastAsia="Malgun Gothic" w:hAnsi="Times New Roman"/>
          <w:sz w:val="24"/>
          <w:szCs w:val="24"/>
          <w:lang w:eastAsia="ko-KR"/>
        </w:rPr>
        <w:t>.</w:t>
      </w:r>
      <w:r w:rsidR="000D16DB">
        <w:rPr>
          <w:rFonts w:ascii="Times New Roman" w:eastAsia="Malgun Gothic" w:hAnsi="Times New Roman"/>
          <w:sz w:val="24"/>
          <w:szCs w:val="24"/>
          <w:lang w:eastAsia="ko-KR"/>
        </w:rPr>
        <w:t xml:space="preserve"> </w:t>
      </w:r>
      <w:r>
        <w:rPr>
          <w:rFonts w:ascii="Times New Roman" w:eastAsia="Malgun Gothic" w:hAnsi="Times New Roman"/>
          <w:sz w:val="24"/>
          <w:szCs w:val="24"/>
          <w:lang w:eastAsia="ko-KR"/>
        </w:rPr>
        <w:t>The pair of genes and samples of the CNA data were permuted 1000 times to obtain a null distribution of random G-scores (average amplitudes times aberration frequency), followed by a calucation of the statistical significance of each G-socre in the read dataset (adjusted by multiple test)</w:t>
      </w:r>
      <w:r w:rsidR="00DE0288">
        <w:rPr>
          <w:rFonts w:ascii="Times New Roman" w:eastAsia="Malgun Gothic" w:hAnsi="Times New Roman"/>
          <w:sz w:val="24"/>
          <w:szCs w:val="24"/>
          <w:lang w:eastAsia="ko-KR"/>
        </w:rPr>
        <w:t>.</w:t>
      </w:r>
    </w:p>
    <w:p w14:paraId="02D5CFF9" w14:textId="393FF8CF" w:rsidR="00DE0288" w:rsidRDefault="00DE0288" w:rsidP="00775A34">
      <w:pPr>
        <w:spacing w:line="480" w:lineRule="auto"/>
        <w:ind w:firstLine="708"/>
        <w:jc w:val="both"/>
        <w:rPr>
          <w:rFonts w:ascii="Times New Roman" w:eastAsia="Malgun Gothic" w:hAnsi="Times New Roman"/>
          <w:sz w:val="24"/>
          <w:szCs w:val="24"/>
          <w:lang w:eastAsia="ko-KR"/>
        </w:rPr>
      </w:pPr>
      <w:r>
        <w:rPr>
          <w:rFonts w:ascii="Times New Roman" w:eastAsia="Malgun Gothic" w:hAnsi="Times New Roman"/>
          <w:sz w:val="24"/>
          <w:szCs w:val="24"/>
          <w:lang w:eastAsia="ko-KR"/>
        </w:rPr>
        <w:t>Fisher exact test was used to determine the relationship of clinical characteristics to HPV status.</w:t>
      </w:r>
    </w:p>
    <w:p w14:paraId="30328830" w14:textId="3675E6AD" w:rsidR="00805BB3" w:rsidRDefault="00775A34" w:rsidP="00775A34">
      <w:pPr>
        <w:spacing w:line="480" w:lineRule="auto"/>
        <w:ind w:firstLine="708"/>
        <w:jc w:val="both"/>
        <w:rPr>
          <w:rFonts w:ascii="Times New Roman" w:eastAsia="Malgun Gothic" w:hAnsi="Times New Roman"/>
          <w:sz w:val="24"/>
          <w:szCs w:val="24"/>
          <w:lang w:eastAsia="ko-KR"/>
        </w:rPr>
      </w:pPr>
      <w:r>
        <w:rPr>
          <w:rFonts w:ascii="Times New Roman" w:eastAsia="Malgun Gothic" w:hAnsi="Times New Roman"/>
          <w:sz w:val="24"/>
          <w:szCs w:val="24"/>
          <w:lang w:eastAsia="ko-KR"/>
        </w:rPr>
        <w:t>One-sided t-</w:t>
      </w:r>
      <w:r w:rsidR="00805BB3">
        <w:rPr>
          <w:rFonts w:ascii="Times New Roman" w:eastAsia="Malgun Gothic" w:hAnsi="Times New Roman"/>
          <w:sz w:val="24"/>
          <w:szCs w:val="24"/>
          <w:lang w:eastAsia="ko-KR"/>
        </w:rPr>
        <w:t>test was used to determine the significance of the difference of mutation number between non-smoker/light smoker and heavy smoker in HPV positive and HPV negative cohort, respectively. The same analysis was performed for the comparison of TP53 mutation and TP53 wild type patients.</w:t>
      </w:r>
      <w:r w:rsidR="000C307D">
        <w:rPr>
          <w:rFonts w:ascii="Times New Roman" w:eastAsia="Malgun Gothic" w:hAnsi="Times New Roman"/>
          <w:sz w:val="24"/>
          <w:szCs w:val="24"/>
          <w:lang w:eastAsia="ko-KR"/>
        </w:rPr>
        <w:t xml:space="preserve"> TP53 mutations were classified into DISRUPTIVE mutations and NON-DISRUPTIVE mutations according to Poetal </w:t>
      </w:r>
      <w:r w:rsidR="000C307D" w:rsidRPr="0048259A">
        <w:rPr>
          <w:rFonts w:ascii="Times New Roman" w:eastAsia="Malgun Gothic" w:hAnsi="Times New Roman"/>
          <w:i/>
          <w:sz w:val="24"/>
          <w:szCs w:val="24"/>
          <w:lang w:eastAsia="ko-KR"/>
        </w:rPr>
        <w:t>et, al</w:t>
      </w:r>
      <w:r w:rsidR="000C307D">
        <w:rPr>
          <w:rFonts w:ascii="Times New Roman" w:eastAsia="Malgun Gothic" w:hAnsi="Times New Roman"/>
          <w:i/>
          <w:sz w:val="24"/>
          <w:szCs w:val="24"/>
          <w:lang w:eastAsia="ko-KR"/>
        </w:rPr>
        <w:t xml:space="preserve"> </w:t>
      </w:r>
      <w:r w:rsidR="000C307D">
        <w:rPr>
          <w:rFonts w:ascii="Times New Roman" w:eastAsia="Malgun Gothic" w:hAnsi="Times New Roman"/>
          <w:i/>
          <w:sz w:val="24"/>
          <w:szCs w:val="24"/>
          <w:lang w:eastAsia="ko-KR"/>
        </w:rPr>
        <w:fldChar w:fldCharType="begin"/>
      </w:r>
      <w:r w:rsidR="000D16DB">
        <w:rPr>
          <w:rFonts w:ascii="Times New Roman" w:eastAsia="Malgun Gothic" w:hAnsi="Times New Roman"/>
          <w:i/>
          <w:sz w:val="24"/>
          <w:szCs w:val="24"/>
          <w:lang w:eastAsia="ko-KR"/>
        </w:rPr>
        <w:instrText xml:space="preserve"> ADDIN PAPERS2_CITATIONS &lt;citation&gt;&lt;uuid&gt;08F3E43B-2610-4FA4-AB0C-315D99E394E8&lt;/uuid&gt;&lt;priority&gt;12&lt;/priority&gt;&lt;publications&gt;&lt;publication&gt;&lt;uuid&gt;7D41A78F-52C8-4647-A3A8-427F071EE088&lt;/uuid&gt;&lt;volume&gt;357&lt;/volume&gt;&lt;doi&gt;10.1056/NEJMoa073770&lt;/doi&gt;&lt;startpage&gt;2552&lt;/startpage&gt;&lt;publication_date&gt;99200712201200000000222000&lt;/publication_date&gt;&lt;url&gt;http://eutils.ncbi.nlm.nih.gov/entrez/eutils/elink.fcgi?dbfrom=pubmed&amp;amp;id=18094376&amp;amp;retmode=ref&amp;amp;cmd=prlinks&lt;/url&gt;&lt;type&gt;400&lt;/type&gt;&lt;title&gt;TP53 mutations and survival in squamous-cell carcinoma of the head and neck.&lt;/title&gt;&lt;location&gt;&amp;lt;html&gt;&amp;lt;head&gt;&amp;lt;meta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Home&amp;lt;/a&gt;&amp;lt;/div&gt;&amp;lt;/body&gt;&amp;lt;/html&gt;&lt;/location&gt;&lt;institution&gt;Johns Hopkins University, Baltimore, MD 21287, USA.&lt;/institution&gt;&lt;number&gt;25&lt;/number&gt;&lt;subtype&gt;400&lt;/subtype&gt;&lt;endpage&gt;2561&lt;/endpage&gt;&lt;bundle&gt;&lt;publication&gt;&lt;title&gt;New England Journal of Medicine&lt;/title&gt;&lt;type&gt;-100&lt;/type&gt;&lt;subtype&gt;-100&lt;/subtype&gt;&lt;uuid&gt;5A3D7761-1B51-4EC8-AD12-33D1DB582377&lt;/uuid&gt;&lt;/publication&gt;&lt;/bundle&gt;&lt;authors&gt;&lt;author&gt;&lt;firstName&gt;M&lt;/firstName&gt;&lt;middleNames&gt;Luana&lt;/middleNames&gt;&lt;lastName&gt;Poeta&lt;/lastName&gt;&lt;/author&gt;&lt;author&gt;&lt;firstName&gt;Judith&lt;/firstName&gt;&lt;lastName&gt;Manola&lt;/lastName&gt;&lt;/author&gt;&lt;author&gt;&lt;firstName&gt;Meredith&lt;/firstName&gt;&lt;middleNames&gt;A&lt;/middleNames&gt;&lt;lastName&gt;Goldwasser&lt;/lastName&gt;&lt;/author&gt;&lt;author&gt;&lt;firstName&gt;Arlene&lt;/firstName&gt;&lt;lastName&gt;Forastiere&lt;/lastName&gt;&lt;/author&gt;&lt;author&gt;&lt;firstName&gt;Nicole&lt;/firstName&gt;&lt;lastName&gt;Benoit&lt;/lastName&gt;&lt;/author&gt;&lt;author&gt;&lt;firstName&gt;Joseph&lt;/firstName&gt;&lt;middleNames&gt;A&lt;/middleNames&gt;&lt;lastName&gt;Califano&lt;/lastName&gt;&lt;/author&gt;&lt;author&gt;&lt;firstName&gt;John&lt;/firstName&gt;&lt;middleNames&gt;A&lt;/middleNames&gt;&lt;lastName&gt;Ridge&lt;/lastName&gt;&lt;/author&gt;&lt;author&gt;&lt;firstName&gt;Jarrard&lt;/firstName&gt;&lt;lastName&gt;Goodwin&lt;/lastName&gt;&lt;/author&gt;&lt;author&gt;&lt;firstName&gt;Daniel&lt;/firstName&gt;&lt;lastName&gt;Kenady&lt;/lastName&gt;&lt;/author&gt;&lt;author&gt;&lt;firstName&gt;John&lt;/firstName&gt;&lt;lastName&gt;Saunders&lt;/lastName&gt;&lt;/author&gt;&lt;author&gt;&lt;firstName&gt;William&lt;/firstName&gt;&lt;lastName&gt;Westra&lt;/lastName&gt;&lt;/author&gt;&lt;author&gt;&lt;firstName&gt;David&lt;/firstName&gt;&lt;lastName&gt;Sidransky&lt;/lastName&gt;&lt;/author&gt;&lt;author&gt;&lt;firstName&gt;Wayne&lt;/firstName&gt;&lt;middleNames&gt;M&lt;/middleNames&gt;&lt;lastName&gt;Koch&lt;/lastName&gt;&lt;/author&gt;&lt;/authors&gt;&lt;/publication&gt;&lt;/publications&gt;&lt;cites&gt;&lt;/cites&gt;&lt;/citation&gt;</w:instrText>
      </w:r>
      <w:r w:rsidR="000C307D">
        <w:rPr>
          <w:rFonts w:ascii="Times New Roman" w:eastAsia="Malgun Gothic" w:hAnsi="Times New Roman"/>
          <w:i/>
          <w:sz w:val="24"/>
          <w:szCs w:val="24"/>
          <w:lang w:eastAsia="ko-KR"/>
        </w:rPr>
        <w:fldChar w:fldCharType="separate"/>
      </w:r>
      <w:r w:rsidR="000D16DB">
        <w:rPr>
          <w:rFonts w:ascii="Times New Roman" w:hAnsi="Times New Roman"/>
          <w:sz w:val="24"/>
          <w:szCs w:val="24"/>
          <w:lang w:val="en-US" w:eastAsia="de-DE"/>
        </w:rPr>
        <w:t>(12)</w:t>
      </w:r>
      <w:r w:rsidR="000C307D">
        <w:rPr>
          <w:rFonts w:ascii="Times New Roman" w:eastAsia="Malgun Gothic" w:hAnsi="Times New Roman"/>
          <w:i/>
          <w:sz w:val="24"/>
          <w:szCs w:val="24"/>
          <w:lang w:eastAsia="ko-KR"/>
        </w:rPr>
        <w:fldChar w:fldCharType="end"/>
      </w:r>
      <w:r w:rsidR="00421754">
        <w:rPr>
          <w:rFonts w:ascii="Times New Roman" w:eastAsia="Malgun Gothic" w:hAnsi="Times New Roman"/>
          <w:i/>
          <w:sz w:val="24"/>
          <w:szCs w:val="24"/>
          <w:lang w:eastAsia="ko-KR"/>
        </w:rPr>
        <w:t>.</w:t>
      </w:r>
    </w:p>
    <w:p w14:paraId="040651C8" w14:textId="2230AC19" w:rsidR="00302E79" w:rsidRPr="00CB0A9C" w:rsidRDefault="00DE0288" w:rsidP="000C307D">
      <w:pPr>
        <w:spacing w:line="480" w:lineRule="auto"/>
        <w:ind w:firstLine="708"/>
        <w:jc w:val="both"/>
        <w:rPr>
          <w:rFonts w:ascii="Times New Roman" w:eastAsia="Malgun Gothic" w:hAnsi="Times New Roman"/>
          <w:sz w:val="24"/>
          <w:szCs w:val="24"/>
          <w:lang w:eastAsia="ko-KR"/>
        </w:rPr>
      </w:pPr>
      <w:r>
        <w:rPr>
          <w:rFonts w:ascii="Times New Roman" w:eastAsia="Malgun Gothic" w:hAnsi="Times New Roman"/>
          <w:sz w:val="24"/>
          <w:szCs w:val="24"/>
          <w:lang w:eastAsia="ko-KR"/>
        </w:rPr>
        <w:t>To assess the relationship of survival to the mutations, the R package (survival) was used to perform statiscal analysis. PFS time was defined as the time from date of initial clinical visit until the date of progression (metastasis or 1st recurrence). The Kaplan-Meier estimator was used to estimate the distribution of the 5-year survival. Log-rank test was used to compare the different survival distributions.</w:t>
      </w:r>
      <w:r w:rsidR="00302E79">
        <w:rPr>
          <w:rFonts w:ascii="Times New Roman" w:eastAsia="Malgun Gothic" w:hAnsi="Times New Roman"/>
          <w:sz w:val="24"/>
          <w:szCs w:val="24"/>
          <w:lang w:eastAsia="ko-KR"/>
        </w:rPr>
        <w:tab/>
      </w:r>
    </w:p>
    <w:p w14:paraId="27431211" w14:textId="77777777" w:rsidR="00926CB0" w:rsidRDefault="00926CB0" w:rsidP="009D3C8D">
      <w:pPr>
        <w:spacing w:after="0" w:line="480" w:lineRule="auto"/>
        <w:jc w:val="both"/>
        <w:rPr>
          <w:rFonts w:ascii="Times New Roman" w:hAnsi="Times New Roman"/>
          <w:kern w:val="2"/>
          <w:sz w:val="24"/>
          <w:szCs w:val="24"/>
          <w:lang w:val="en-GB"/>
        </w:rPr>
      </w:pPr>
    </w:p>
    <w:p w14:paraId="300D107C" w14:textId="77777777" w:rsidR="00A41B45" w:rsidRDefault="00A41B45" w:rsidP="009D3C8D">
      <w:pPr>
        <w:spacing w:after="0" w:line="480" w:lineRule="auto"/>
        <w:jc w:val="both"/>
        <w:rPr>
          <w:rFonts w:ascii="Times New Roman" w:hAnsi="Times New Roman"/>
          <w:kern w:val="2"/>
          <w:sz w:val="24"/>
          <w:szCs w:val="24"/>
          <w:lang w:val="en-GB"/>
        </w:rPr>
      </w:pPr>
    </w:p>
    <w:p w14:paraId="2A3D1935" w14:textId="77777777" w:rsidR="00A41B45" w:rsidRDefault="00A41B45">
      <w:pPr>
        <w:spacing w:after="0" w:line="240" w:lineRule="auto"/>
        <w:rPr>
          <w:rFonts w:ascii="Times New Roman" w:hAnsi="Times New Roman"/>
          <w:b/>
          <w:kern w:val="2"/>
          <w:sz w:val="24"/>
          <w:szCs w:val="24"/>
          <w:lang w:val="en-GB"/>
        </w:rPr>
      </w:pPr>
      <w:r>
        <w:rPr>
          <w:rFonts w:ascii="Times New Roman" w:hAnsi="Times New Roman"/>
          <w:b/>
          <w:kern w:val="2"/>
          <w:sz w:val="24"/>
          <w:szCs w:val="24"/>
          <w:lang w:val="en-GB"/>
        </w:rPr>
        <w:br w:type="page"/>
      </w:r>
    </w:p>
    <w:p w14:paraId="664F6B00" w14:textId="4AEEF2D1" w:rsidR="00A41B45" w:rsidRPr="00A41B45" w:rsidRDefault="00B6368C" w:rsidP="009D3C8D">
      <w:pPr>
        <w:spacing w:after="0" w:line="480" w:lineRule="auto"/>
        <w:jc w:val="both"/>
        <w:rPr>
          <w:rFonts w:ascii="Times New Roman" w:hAnsi="Times New Roman"/>
          <w:b/>
          <w:kern w:val="2"/>
          <w:sz w:val="24"/>
          <w:szCs w:val="24"/>
          <w:lang w:val="en-GB"/>
        </w:rPr>
      </w:pPr>
      <w:r>
        <w:rPr>
          <w:rFonts w:ascii="Times New Roman" w:hAnsi="Times New Roman"/>
          <w:b/>
          <w:kern w:val="2"/>
          <w:sz w:val="24"/>
          <w:szCs w:val="24"/>
          <w:lang w:val="en-GB"/>
        </w:rPr>
        <w:lastRenderedPageBreak/>
        <w:t xml:space="preserve">Supplementary Material </w:t>
      </w:r>
      <w:r w:rsidR="00A41B45">
        <w:rPr>
          <w:rFonts w:ascii="Times New Roman" w:hAnsi="Times New Roman"/>
          <w:b/>
          <w:kern w:val="2"/>
          <w:sz w:val="24"/>
          <w:szCs w:val="24"/>
          <w:lang w:val="en-GB"/>
        </w:rPr>
        <w:t>References</w:t>
      </w:r>
      <w:r>
        <w:rPr>
          <w:rFonts w:ascii="Times New Roman" w:hAnsi="Times New Roman"/>
          <w:b/>
          <w:kern w:val="2"/>
          <w:sz w:val="24"/>
          <w:szCs w:val="24"/>
          <w:lang w:val="en-GB"/>
        </w:rPr>
        <w:t>:</w:t>
      </w:r>
    </w:p>
    <w:p w14:paraId="255B749C" w14:textId="77777777" w:rsidR="000D16DB" w:rsidRDefault="00A41B45" w:rsidP="000D16DB">
      <w:pPr>
        <w:tabs>
          <w:tab w:val="left" w:pos="640"/>
        </w:tabs>
        <w:autoSpaceDE w:val="0"/>
        <w:autoSpaceDN w:val="0"/>
        <w:adjustRightInd w:val="0"/>
        <w:spacing w:after="240" w:line="240" w:lineRule="auto"/>
        <w:ind w:left="640" w:hanging="640"/>
        <w:rPr>
          <w:rFonts w:ascii="Times New Roman" w:hAnsi="Times New Roman"/>
          <w:sz w:val="24"/>
          <w:szCs w:val="24"/>
          <w:lang w:val="en-US" w:eastAsia="de-DE"/>
        </w:rPr>
      </w:pPr>
      <w:r>
        <w:rPr>
          <w:rFonts w:ascii="Times New Roman" w:hAnsi="Times New Roman"/>
          <w:kern w:val="2"/>
          <w:sz w:val="24"/>
          <w:szCs w:val="24"/>
          <w:lang w:val="en-GB"/>
        </w:rPr>
        <w:fldChar w:fldCharType="begin"/>
      </w:r>
      <w:r>
        <w:rPr>
          <w:rFonts w:ascii="Times New Roman" w:hAnsi="Times New Roman"/>
          <w:kern w:val="2"/>
          <w:sz w:val="24"/>
          <w:szCs w:val="24"/>
          <w:lang w:val="en-GB"/>
        </w:rPr>
        <w:instrText xml:space="preserve"> ADDIN PAPERS2_CITATIONS &lt;papers2_bibliography/&gt;</w:instrText>
      </w:r>
      <w:r>
        <w:rPr>
          <w:rFonts w:ascii="Times New Roman" w:hAnsi="Times New Roman"/>
          <w:kern w:val="2"/>
          <w:sz w:val="24"/>
          <w:szCs w:val="24"/>
          <w:lang w:val="en-GB"/>
        </w:rPr>
        <w:fldChar w:fldCharType="separate"/>
      </w:r>
      <w:r w:rsidR="000D16DB">
        <w:rPr>
          <w:rFonts w:ascii="Times New Roman" w:hAnsi="Times New Roman"/>
          <w:sz w:val="24"/>
          <w:szCs w:val="24"/>
          <w:lang w:val="en-US" w:eastAsia="de-DE"/>
        </w:rPr>
        <w:t>1.</w:t>
      </w:r>
      <w:r w:rsidR="000D16DB">
        <w:rPr>
          <w:rFonts w:ascii="Times New Roman" w:hAnsi="Times New Roman"/>
          <w:sz w:val="24"/>
          <w:szCs w:val="24"/>
          <w:lang w:val="en-US" w:eastAsia="de-DE"/>
        </w:rPr>
        <w:tab/>
        <w:t xml:space="preserve">Sotlar K, Diemer D, Dethleffs A, Hack Y, Stubner A, Vollmer N, et al. Detection and typing of human papillomavirus by e6 nested multiplex PCR. J. Clin. Microbiol. 2004Jul.;42(7):3176–84. </w:t>
      </w:r>
    </w:p>
    <w:p w14:paraId="40953D3E" w14:textId="77777777" w:rsidR="000D16DB" w:rsidRDefault="000D16DB" w:rsidP="000D16DB">
      <w:pPr>
        <w:tabs>
          <w:tab w:val="left" w:pos="640"/>
        </w:tabs>
        <w:autoSpaceDE w:val="0"/>
        <w:autoSpaceDN w:val="0"/>
        <w:adjustRightInd w:val="0"/>
        <w:spacing w:after="240" w:line="240" w:lineRule="auto"/>
        <w:ind w:left="640" w:hanging="640"/>
        <w:rPr>
          <w:rFonts w:ascii="Times New Roman" w:hAnsi="Times New Roman"/>
          <w:sz w:val="24"/>
          <w:szCs w:val="24"/>
          <w:lang w:val="en-US" w:eastAsia="de-DE"/>
        </w:rPr>
      </w:pPr>
      <w:r>
        <w:rPr>
          <w:rFonts w:ascii="Times New Roman" w:hAnsi="Times New Roman"/>
          <w:sz w:val="24"/>
          <w:szCs w:val="24"/>
          <w:lang w:val="en-US" w:eastAsia="de-DE"/>
        </w:rPr>
        <w:t>2.</w:t>
      </w:r>
      <w:r>
        <w:rPr>
          <w:rFonts w:ascii="Times New Roman" w:hAnsi="Times New Roman"/>
          <w:sz w:val="24"/>
          <w:szCs w:val="24"/>
          <w:lang w:val="en-US" w:eastAsia="de-DE"/>
        </w:rPr>
        <w:tab/>
        <w:t xml:space="preserve">zuo Z, Keck MK, Patel R, Khattri A, Walter K, Lingen MW, et al. Multimodality determination of HPV status in head and neck cancers (HNC) and development of an HPV signature. J Clin Oncol 31, 2013 (suppl; abstr 6008). 2013Jun.3. </w:t>
      </w:r>
    </w:p>
    <w:p w14:paraId="385B52AF" w14:textId="77777777" w:rsidR="000D16DB" w:rsidRDefault="000D16DB" w:rsidP="000D16DB">
      <w:pPr>
        <w:tabs>
          <w:tab w:val="left" w:pos="640"/>
        </w:tabs>
        <w:autoSpaceDE w:val="0"/>
        <w:autoSpaceDN w:val="0"/>
        <w:adjustRightInd w:val="0"/>
        <w:spacing w:after="240" w:line="240" w:lineRule="auto"/>
        <w:ind w:left="640" w:hanging="640"/>
        <w:rPr>
          <w:rFonts w:ascii="Times New Roman" w:hAnsi="Times New Roman"/>
          <w:sz w:val="24"/>
          <w:szCs w:val="24"/>
          <w:lang w:val="en-US" w:eastAsia="de-DE"/>
        </w:rPr>
      </w:pPr>
      <w:r>
        <w:rPr>
          <w:rFonts w:ascii="Times New Roman" w:hAnsi="Times New Roman"/>
          <w:sz w:val="24"/>
          <w:szCs w:val="24"/>
          <w:lang w:val="en-US" w:eastAsia="de-DE"/>
        </w:rPr>
        <w:t>3.</w:t>
      </w:r>
      <w:r>
        <w:rPr>
          <w:rFonts w:ascii="Times New Roman" w:hAnsi="Times New Roman"/>
          <w:sz w:val="24"/>
          <w:szCs w:val="24"/>
          <w:lang w:val="en-US" w:eastAsia="de-DE"/>
        </w:rPr>
        <w:tab/>
        <w:t xml:space="preserve">Meyer M, Kircher M. Illumina sequencing library preparation for highly multiplexed target capture and sequencing. Cold Spring Harb Protoc. 2010Jun.;2010(6):pdb.prot5448. </w:t>
      </w:r>
    </w:p>
    <w:p w14:paraId="227FD147" w14:textId="77777777" w:rsidR="000D16DB" w:rsidRDefault="000D16DB" w:rsidP="000D16DB">
      <w:pPr>
        <w:tabs>
          <w:tab w:val="left" w:pos="640"/>
        </w:tabs>
        <w:autoSpaceDE w:val="0"/>
        <w:autoSpaceDN w:val="0"/>
        <w:adjustRightInd w:val="0"/>
        <w:spacing w:after="240" w:line="240" w:lineRule="auto"/>
        <w:ind w:left="640" w:hanging="640"/>
        <w:rPr>
          <w:rFonts w:ascii="Times New Roman" w:hAnsi="Times New Roman"/>
          <w:sz w:val="24"/>
          <w:szCs w:val="24"/>
          <w:lang w:val="en-US" w:eastAsia="de-DE"/>
        </w:rPr>
      </w:pPr>
      <w:r>
        <w:rPr>
          <w:rFonts w:ascii="Times New Roman" w:hAnsi="Times New Roman"/>
          <w:sz w:val="24"/>
          <w:szCs w:val="24"/>
          <w:lang w:val="en-US" w:eastAsia="de-DE"/>
        </w:rPr>
        <w:t>4.</w:t>
      </w:r>
      <w:r>
        <w:rPr>
          <w:rFonts w:ascii="Times New Roman" w:hAnsi="Times New Roman"/>
          <w:sz w:val="24"/>
          <w:szCs w:val="24"/>
          <w:lang w:val="en-US" w:eastAsia="de-DE"/>
        </w:rPr>
        <w:tab/>
        <w:t xml:space="preserve">Hodges E, Rooks M, Xuan Z, Bhattacharjee A, Benjamin Gordon D, Brizuela L, et al. Hybrid selection of discrete genomic intervals on custom-designed microarrays for massively parallel sequencing. Nat Protoc. 2009;4(6):960–74. </w:t>
      </w:r>
    </w:p>
    <w:p w14:paraId="1C8C5222" w14:textId="77777777" w:rsidR="000D16DB" w:rsidRDefault="000D16DB" w:rsidP="000D16DB">
      <w:pPr>
        <w:tabs>
          <w:tab w:val="left" w:pos="640"/>
        </w:tabs>
        <w:autoSpaceDE w:val="0"/>
        <w:autoSpaceDN w:val="0"/>
        <w:adjustRightInd w:val="0"/>
        <w:spacing w:after="240" w:line="240" w:lineRule="auto"/>
        <w:ind w:left="640" w:hanging="640"/>
        <w:rPr>
          <w:rFonts w:ascii="Times New Roman" w:hAnsi="Times New Roman"/>
          <w:sz w:val="24"/>
          <w:szCs w:val="24"/>
          <w:lang w:val="en-US" w:eastAsia="de-DE"/>
        </w:rPr>
      </w:pPr>
      <w:r>
        <w:rPr>
          <w:rFonts w:ascii="Times New Roman" w:hAnsi="Times New Roman"/>
          <w:sz w:val="24"/>
          <w:szCs w:val="24"/>
          <w:lang w:val="en-US" w:eastAsia="de-DE"/>
        </w:rPr>
        <w:t>5.</w:t>
      </w:r>
      <w:r>
        <w:rPr>
          <w:rFonts w:ascii="Times New Roman" w:hAnsi="Times New Roman"/>
          <w:sz w:val="24"/>
          <w:szCs w:val="24"/>
          <w:lang w:val="en-US" w:eastAsia="de-DE"/>
        </w:rPr>
        <w:tab/>
        <w:t xml:space="preserve">Cibulskis K, McKenna A, Fennell T, Banks E, DePristo M, Getz G. ContEst: estimating cross-contamination of human samples in next-generation sequencing data. Bioinformatics. 2011Sep.15;27(18):2601–2. </w:t>
      </w:r>
    </w:p>
    <w:p w14:paraId="4E37A4D0" w14:textId="77777777" w:rsidR="000D16DB" w:rsidRDefault="000D16DB" w:rsidP="000D16DB">
      <w:pPr>
        <w:tabs>
          <w:tab w:val="left" w:pos="640"/>
        </w:tabs>
        <w:autoSpaceDE w:val="0"/>
        <w:autoSpaceDN w:val="0"/>
        <w:adjustRightInd w:val="0"/>
        <w:spacing w:after="240" w:line="240" w:lineRule="auto"/>
        <w:ind w:left="640" w:hanging="640"/>
        <w:rPr>
          <w:rFonts w:ascii="Times New Roman" w:hAnsi="Times New Roman"/>
          <w:sz w:val="24"/>
          <w:szCs w:val="24"/>
          <w:lang w:val="en-US" w:eastAsia="de-DE"/>
        </w:rPr>
      </w:pPr>
      <w:r>
        <w:rPr>
          <w:rFonts w:ascii="Times New Roman" w:hAnsi="Times New Roman"/>
          <w:sz w:val="24"/>
          <w:szCs w:val="24"/>
          <w:lang w:val="en-US" w:eastAsia="de-DE"/>
        </w:rPr>
        <w:t>6.</w:t>
      </w:r>
      <w:r>
        <w:rPr>
          <w:rFonts w:ascii="Times New Roman" w:hAnsi="Times New Roman"/>
          <w:sz w:val="24"/>
          <w:szCs w:val="24"/>
          <w:lang w:val="en-US" w:eastAsia="de-DE"/>
        </w:rPr>
        <w:tab/>
        <w:t xml:space="preserve">Hammerman PS, Lawrence MS, Voet D, Jing R, Cibulskis K, Sivachenko A, et al. Comprehensive genomic characterization of squamous cell lung cancers. Nature. 2012Sep.9;489(7417):519–25. </w:t>
      </w:r>
    </w:p>
    <w:p w14:paraId="47BA9DD2" w14:textId="77777777" w:rsidR="000D16DB" w:rsidRDefault="000D16DB" w:rsidP="000D16DB">
      <w:pPr>
        <w:tabs>
          <w:tab w:val="left" w:pos="640"/>
        </w:tabs>
        <w:autoSpaceDE w:val="0"/>
        <w:autoSpaceDN w:val="0"/>
        <w:adjustRightInd w:val="0"/>
        <w:spacing w:after="240" w:line="240" w:lineRule="auto"/>
        <w:ind w:left="640" w:hanging="640"/>
        <w:rPr>
          <w:rFonts w:ascii="Times New Roman" w:hAnsi="Times New Roman"/>
          <w:sz w:val="24"/>
          <w:szCs w:val="24"/>
          <w:lang w:val="en-US" w:eastAsia="de-DE"/>
        </w:rPr>
      </w:pPr>
      <w:r>
        <w:rPr>
          <w:rFonts w:ascii="Times New Roman" w:hAnsi="Times New Roman"/>
          <w:sz w:val="24"/>
          <w:szCs w:val="24"/>
          <w:lang w:val="en-US" w:eastAsia="de-DE"/>
        </w:rPr>
        <w:t>7.</w:t>
      </w:r>
      <w:r>
        <w:rPr>
          <w:rFonts w:ascii="Times New Roman" w:hAnsi="Times New Roman"/>
          <w:sz w:val="24"/>
          <w:szCs w:val="24"/>
          <w:lang w:val="en-US" w:eastAsia="de-DE"/>
        </w:rPr>
        <w:tab/>
        <w:t xml:space="preserve">Cibulskis K, Lawrence MS, Carter SL, Sivachenko A, Jaffe D, Sougnez C, et al. Sensitive detection of somatic point mutations in impure and heterogeneous cancer samples. Nat Biotechnol. 2013Mar.;31(3):213–9. </w:t>
      </w:r>
    </w:p>
    <w:p w14:paraId="5D456E75" w14:textId="77777777" w:rsidR="000D16DB" w:rsidRDefault="000D16DB" w:rsidP="000D16DB">
      <w:pPr>
        <w:tabs>
          <w:tab w:val="left" w:pos="640"/>
        </w:tabs>
        <w:autoSpaceDE w:val="0"/>
        <w:autoSpaceDN w:val="0"/>
        <w:adjustRightInd w:val="0"/>
        <w:spacing w:after="240" w:line="240" w:lineRule="auto"/>
        <w:ind w:left="640" w:hanging="640"/>
        <w:rPr>
          <w:rFonts w:ascii="Times New Roman" w:hAnsi="Times New Roman"/>
          <w:sz w:val="24"/>
          <w:szCs w:val="24"/>
          <w:lang w:val="en-US" w:eastAsia="de-DE"/>
        </w:rPr>
      </w:pPr>
      <w:r>
        <w:rPr>
          <w:rFonts w:ascii="Times New Roman" w:hAnsi="Times New Roman"/>
          <w:sz w:val="24"/>
          <w:szCs w:val="24"/>
          <w:lang w:val="en-US" w:eastAsia="de-DE"/>
        </w:rPr>
        <w:t>8.</w:t>
      </w:r>
      <w:r>
        <w:rPr>
          <w:rFonts w:ascii="Times New Roman" w:hAnsi="Times New Roman"/>
          <w:sz w:val="24"/>
          <w:szCs w:val="24"/>
          <w:lang w:val="en-US" w:eastAsia="de-DE"/>
        </w:rPr>
        <w:tab/>
        <w:t xml:space="preserve">Carter H, Chen S, Isik L, Tyekucheva S, Velculescu VE, Kinzler KW, et al. Cancer-specific high-throughput annotation of somatic mutations: computational prediction of driver missense mutations. Cancer Research. 2009Aug.15;69(16):6660–7. </w:t>
      </w:r>
    </w:p>
    <w:p w14:paraId="4BAB714B" w14:textId="77777777" w:rsidR="000D16DB" w:rsidRDefault="000D16DB" w:rsidP="000D16DB">
      <w:pPr>
        <w:tabs>
          <w:tab w:val="left" w:pos="640"/>
        </w:tabs>
        <w:autoSpaceDE w:val="0"/>
        <w:autoSpaceDN w:val="0"/>
        <w:adjustRightInd w:val="0"/>
        <w:spacing w:after="240" w:line="240" w:lineRule="auto"/>
        <w:ind w:left="640" w:hanging="640"/>
        <w:rPr>
          <w:rFonts w:ascii="Times New Roman" w:hAnsi="Times New Roman"/>
          <w:sz w:val="24"/>
          <w:szCs w:val="24"/>
          <w:lang w:val="en-US" w:eastAsia="de-DE"/>
        </w:rPr>
      </w:pPr>
      <w:r>
        <w:rPr>
          <w:rFonts w:ascii="Times New Roman" w:hAnsi="Times New Roman"/>
          <w:sz w:val="24"/>
          <w:szCs w:val="24"/>
          <w:lang w:val="en-US" w:eastAsia="de-DE"/>
        </w:rPr>
        <w:t>9.</w:t>
      </w:r>
      <w:r>
        <w:rPr>
          <w:rFonts w:ascii="Times New Roman" w:hAnsi="Times New Roman"/>
          <w:sz w:val="24"/>
          <w:szCs w:val="24"/>
          <w:lang w:val="en-US" w:eastAsia="de-DE"/>
        </w:rPr>
        <w:tab/>
        <w:t xml:space="preserve">Li J, Lupat R, Amarasinghe KC, Thompson ER, Doyle MA, Ryland GL, et al. CONTRA: copy number analysis for targeted resequencing. Bioinformatics. 2012May15;28(10):1307–13. </w:t>
      </w:r>
    </w:p>
    <w:p w14:paraId="0B262E94" w14:textId="77777777" w:rsidR="000D16DB" w:rsidRDefault="000D16DB" w:rsidP="000D16DB">
      <w:pPr>
        <w:tabs>
          <w:tab w:val="left" w:pos="640"/>
        </w:tabs>
        <w:autoSpaceDE w:val="0"/>
        <w:autoSpaceDN w:val="0"/>
        <w:adjustRightInd w:val="0"/>
        <w:spacing w:after="240" w:line="240" w:lineRule="auto"/>
        <w:ind w:left="640" w:hanging="640"/>
        <w:rPr>
          <w:rFonts w:ascii="Times New Roman" w:hAnsi="Times New Roman"/>
          <w:sz w:val="24"/>
          <w:szCs w:val="24"/>
          <w:lang w:val="en-US" w:eastAsia="de-DE"/>
        </w:rPr>
      </w:pPr>
      <w:r>
        <w:rPr>
          <w:rFonts w:ascii="Times New Roman" w:hAnsi="Times New Roman"/>
          <w:sz w:val="24"/>
          <w:szCs w:val="24"/>
          <w:lang w:val="en-US" w:eastAsia="de-DE"/>
        </w:rPr>
        <w:t>10.</w:t>
      </w:r>
      <w:r>
        <w:rPr>
          <w:rFonts w:ascii="Times New Roman" w:hAnsi="Times New Roman"/>
          <w:sz w:val="24"/>
          <w:szCs w:val="24"/>
          <w:lang w:val="en-US" w:eastAsia="de-DE"/>
        </w:rPr>
        <w:tab/>
        <w:t xml:space="preserve">Jia P, Zhao Z. VarWalker: Personalized Mutation Network Analysis of Putative Cancer Genes from Next-Generation Sequencing Data. PLoS Comput Biol. 2014Feb.1;10(2):e1003460–0. </w:t>
      </w:r>
    </w:p>
    <w:p w14:paraId="52D59F8F" w14:textId="77777777" w:rsidR="000D16DB" w:rsidRDefault="000D16DB" w:rsidP="000D16DB">
      <w:pPr>
        <w:tabs>
          <w:tab w:val="left" w:pos="640"/>
        </w:tabs>
        <w:autoSpaceDE w:val="0"/>
        <w:autoSpaceDN w:val="0"/>
        <w:adjustRightInd w:val="0"/>
        <w:spacing w:after="240" w:line="240" w:lineRule="auto"/>
        <w:ind w:left="640" w:hanging="640"/>
        <w:rPr>
          <w:rFonts w:ascii="Times New Roman" w:hAnsi="Times New Roman"/>
          <w:sz w:val="24"/>
          <w:szCs w:val="24"/>
          <w:lang w:val="en-US" w:eastAsia="de-DE"/>
        </w:rPr>
      </w:pPr>
      <w:r>
        <w:rPr>
          <w:rFonts w:ascii="Times New Roman" w:hAnsi="Times New Roman"/>
          <w:sz w:val="24"/>
          <w:szCs w:val="24"/>
          <w:lang w:val="en-US" w:eastAsia="de-DE"/>
        </w:rPr>
        <w:t>11.</w:t>
      </w:r>
      <w:r>
        <w:rPr>
          <w:rFonts w:ascii="Times New Roman" w:hAnsi="Times New Roman"/>
          <w:sz w:val="24"/>
          <w:szCs w:val="24"/>
          <w:lang w:val="en-US" w:eastAsia="de-DE"/>
        </w:rPr>
        <w:tab/>
        <w:t xml:space="preserve">Mermel CH, Schumacher SE, Hill B, Meyerson ML, Beroukhim R, Getz G. GISTIC2.0 facilitates sensitive and confident localization of the targets of focal somatic copy-number alteration in human cancers. Genome Biology. 2011;12(4):R41. </w:t>
      </w:r>
    </w:p>
    <w:p w14:paraId="685708D7" w14:textId="77777777" w:rsidR="000D16DB" w:rsidRDefault="000D16DB" w:rsidP="000D16DB">
      <w:pPr>
        <w:tabs>
          <w:tab w:val="left" w:pos="640"/>
        </w:tabs>
        <w:autoSpaceDE w:val="0"/>
        <w:autoSpaceDN w:val="0"/>
        <w:adjustRightInd w:val="0"/>
        <w:spacing w:after="240" w:line="240" w:lineRule="auto"/>
        <w:ind w:left="640" w:hanging="640"/>
        <w:rPr>
          <w:rFonts w:ascii="Times New Roman" w:hAnsi="Times New Roman"/>
          <w:sz w:val="24"/>
          <w:szCs w:val="24"/>
          <w:lang w:val="en-US" w:eastAsia="de-DE"/>
        </w:rPr>
      </w:pPr>
      <w:r>
        <w:rPr>
          <w:rFonts w:ascii="Times New Roman" w:hAnsi="Times New Roman"/>
          <w:sz w:val="24"/>
          <w:szCs w:val="24"/>
          <w:lang w:val="en-US" w:eastAsia="de-DE"/>
        </w:rPr>
        <w:t>12.</w:t>
      </w:r>
      <w:r>
        <w:rPr>
          <w:rFonts w:ascii="Times New Roman" w:hAnsi="Times New Roman"/>
          <w:sz w:val="24"/>
          <w:szCs w:val="24"/>
          <w:lang w:val="en-US" w:eastAsia="de-DE"/>
        </w:rPr>
        <w:tab/>
        <w:t xml:space="preserve">Poeta ML, Manola J, Goldwasser MA, Forastiere A, Benoit N, Califano JA, et al. TP53 mutations and survival in squamous-cell carcinoma of the head and neck. N Engl J Med. 2007Dec.20;357(25):2552–61. </w:t>
      </w:r>
    </w:p>
    <w:p w14:paraId="5BD61296" w14:textId="7CFA132E" w:rsidR="0071361A" w:rsidRPr="0040141F" w:rsidRDefault="00A41B45" w:rsidP="007370BD">
      <w:pPr>
        <w:tabs>
          <w:tab w:val="left" w:pos="640"/>
        </w:tabs>
        <w:autoSpaceDE w:val="0"/>
        <w:autoSpaceDN w:val="0"/>
        <w:adjustRightInd w:val="0"/>
        <w:spacing w:after="240" w:line="240" w:lineRule="auto"/>
        <w:ind w:left="640" w:hanging="640"/>
        <w:rPr>
          <w:rFonts w:ascii="Times New Roman" w:hAnsi="Times New Roman"/>
          <w:kern w:val="2"/>
          <w:sz w:val="24"/>
          <w:szCs w:val="24"/>
          <w:lang w:val="en-GB"/>
        </w:rPr>
      </w:pPr>
      <w:r>
        <w:rPr>
          <w:rFonts w:ascii="Times New Roman" w:hAnsi="Times New Roman"/>
          <w:kern w:val="2"/>
          <w:sz w:val="24"/>
          <w:szCs w:val="24"/>
          <w:lang w:val="en-GB"/>
        </w:rPr>
        <w:fldChar w:fldCharType="end"/>
      </w:r>
    </w:p>
    <w:sectPr w:rsidR="0071361A" w:rsidRPr="0040141F" w:rsidSect="0070165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94687" w14:textId="77777777" w:rsidR="000B72BF" w:rsidRDefault="000B72BF">
      <w:r>
        <w:separator/>
      </w:r>
    </w:p>
  </w:endnote>
  <w:endnote w:type="continuationSeparator" w:id="0">
    <w:p w14:paraId="71FCB5DF" w14:textId="77777777" w:rsidR="000B72BF" w:rsidRDefault="000B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algun Gothic">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8D27E" w14:textId="77777777" w:rsidR="000B72BF" w:rsidRDefault="000B72BF">
      <w:r>
        <w:separator/>
      </w:r>
    </w:p>
  </w:footnote>
  <w:footnote w:type="continuationSeparator" w:id="0">
    <w:p w14:paraId="6C38FB17" w14:textId="77777777" w:rsidR="000B72BF" w:rsidRDefault="000B72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47A"/>
    <w:rsid w:val="00011837"/>
    <w:rsid w:val="00035B87"/>
    <w:rsid w:val="000565B5"/>
    <w:rsid w:val="00061ABF"/>
    <w:rsid w:val="00065795"/>
    <w:rsid w:val="00070C2D"/>
    <w:rsid w:val="000B72BF"/>
    <w:rsid w:val="000C307D"/>
    <w:rsid w:val="000D16DB"/>
    <w:rsid w:val="000D3CDB"/>
    <w:rsid w:val="000F2618"/>
    <w:rsid w:val="00100224"/>
    <w:rsid w:val="00112444"/>
    <w:rsid w:val="00116759"/>
    <w:rsid w:val="0014083A"/>
    <w:rsid w:val="00156EC0"/>
    <w:rsid w:val="00161288"/>
    <w:rsid w:val="001B10C4"/>
    <w:rsid w:val="001B2396"/>
    <w:rsid w:val="001B7BB1"/>
    <w:rsid w:val="001D3BB5"/>
    <w:rsid w:val="001D5C75"/>
    <w:rsid w:val="001E35F1"/>
    <w:rsid w:val="00213143"/>
    <w:rsid w:val="00247A32"/>
    <w:rsid w:val="00277AA1"/>
    <w:rsid w:val="002B32D7"/>
    <w:rsid w:val="002C6541"/>
    <w:rsid w:val="002D25BA"/>
    <w:rsid w:val="002E2ED5"/>
    <w:rsid w:val="002E4F11"/>
    <w:rsid w:val="00302E79"/>
    <w:rsid w:val="00322B28"/>
    <w:rsid w:val="00327049"/>
    <w:rsid w:val="00343D14"/>
    <w:rsid w:val="00357D81"/>
    <w:rsid w:val="003612AE"/>
    <w:rsid w:val="003A33ED"/>
    <w:rsid w:val="003E087F"/>
    <w:rsid w:val="0040141F"/>
    <w:rsid w:val="00421754"/>
    <w:rsid w:val="00452D8F"/>
    <w:rsid w:val="00454333"/>
    <w:rsid w:val="00462163"/>
    <w:rsid w:val="0048259A"/>
    <w:rsid w:val="004839EE"/>
    <w:rsid w:val="004A4101"/>
    <w:rsid w:val="004A4DFB"/>
    <w:rsid w:val="004A7AF6"/>
    <w:rsid w:val="004B391D"/>
    <w:rsid w:val="004E58BA"/>
    <w:rsid w:val="00501973"/>
    <w:rsid w:val="00504C0E"/>
    <w:rsid w:val="00551DBB"/>
    <w:rsid w:val="005857D3"/>
    <w:rsid w:val="0059376A"/>
    <w:rsid w:val="005B2DE2"/>
    <w:rsid w:val="005B6640"/>
    <w:rsid w:val="005C60FE"/>
    <w:rsid w:val="005D16CF"/>
    <w:rsid w:val="005D383C"/>
    <w:rsid w:val="005F4EE5"/>
    <w:rsid w:val="00616358"/>
    <w:rsid w:val="00625300"/>
    <w:rsid w:val="006367BA"/>
    <w:rsid w:val="00694A32"/>
    <w:rsid w:val="006A5466"/>
    <w:rsid w:val="006D4225"/>
    <w:rsid w:val="006D7A73"/>
    <w:rsid w:val="006E5251"/>
    <w:rsid w:val="006F6A46"/>
    <w:rsid w:val="00701654"/>
    <w:rsid w:val="007020EC"/>
    <w:rsid w:val="0071361A"/>
    <w:rsid w:val="007370BD"/>
    <w:rsid w:val="00742B61"/>
    <w:rsid w:val="00753E2B"/>
    <w:rsid w:val="00772868"/>
    <w:rsid w:val="00775A34"/>
    <w:rsid w:val="00776D38"/>
    <w:rsid w:val="007A473B"/>
    <w:rsid w:val="007B4B4D"/>
    <w:rsid w:val="007B5624"/>
    <w:rsid w:val="007B6D4C"/>
    <w:rsid w:val="007C60C5"/>
    <w:rsid w:val="007D58EA"/>
    <w:rsid w:val="007F6873"/>
    <w:rsid w:val="0080194B"/>
    <w:rsid w:val="00805BB3"/>
    <w:rsid w:val="008139AA"/>
    <w:rsid w:val="00866C59"/>
    <w:rsid w:val="00885160"/>
    <w:rsid w:val="008A7004"/>
    <w:rsid w:val="008F4D25"/>
    <w:rsid w:val="00926CB0"/>
    <w:rsid w:val="00957CE7"/>
    <w:rsid w:val="00993E30"/>
    <w:rsid w:val="009D0993"/>
    <w:rsid w:val="009D2974"/>
    <w:rsid w:val="009D3C8D"/>
    <w:rsid w:val="009F0943"/>
    <w:rsid w:val="009F1E5A"/>
    <w:rsid w:val="009F3FF3"/>
    <w:rsid w:val="00A0053F"/>
    <w:rsid w:val="00A00AD7"/>
    <w:rsid w:val="00A0144B"/>
    <w:rsid w:val="00A058E9"/>
    <w:rsid w:val="00A2499D"/>
    <w:rsid w:val="00A41B44"/>
    <w:rsid w:val="00A41B45"/>
    <w:rsid w:val="00A46A0B"/>
    <w:rsid w:val="00A47D5C"/>
    <w:rsid w:val="00A5566B"/>
    <w:rsid w:val="00A60255"/>
    <w:rsid w:val="00A62749"/>
    <w:rsid w:val="00A678A4"/>
    <w:rsid w:val="00A81E80"/>
    <w:rsid w:val="00A84902"/>
    <w:rsid w:val="00A91F4D"/>
    <w:rsid w:val="00AE1875"/>
    <w:rsid w:val="00AF671F"/>
    <w:rsid w:val="00B06AE1"/>
    <w:rsid w:val="00B20ADF"/>
    <w:rsid w:val="00B3027C"/>
    <w:rsid w:val="00B61275"/>
    <w:rsid w:val="00B6368C"/>
    <w:rsid w:val="00B65102"/>
    <w:rsid w:val="00B665AD"/>
    <w:rsid w:val="00B701AC"/>
    <w:rsid w:val="00BD42FB"/>
    <w:rsid w:val="00BE457C"/>
    <w:rsid w:val="00C0293E"/>
    <w:rsid w:val="00C07802"/>
    <w:rsid w:val="00C16432"/>
    <w:rsid w:val="00C169BF"/>
    <w:rsid w:val="00C17E0C"/>
    <w:rsid w:val="00C33B05"/>
    <w:rsid w:val="00C72709"/>
    <w:rsid w:val="00C73220"/>
    <w:rsid w:val="00C758BA"/>
    <w:rsid w:val="00C807A0"/>
    <w:rsid w:val="00C8653D"/>
    <w:rsid w:val="00CA6CB7"/>
    <w:rsid w:val="00CB062F"/>
    <w:rsid w:val="00CB0A9C"/>
    <w:rsid w:val="00CE1408"/>
    <w:rsid w:val="00CF2A49"/>
    <w:rsid w:val="00D01B47"/>
    <w:rsid w:val="00D12F04"/>
    <w:rsid w:val="00D15769"/>
    <w:rsid w:val="00D8747A"/>
    <w:rsid w:val="00D91F0C"/>
    <w:rsid w:val="00D91F20"/>
    <w:rsid w:val="00D939E0"/>
    <w:rsid w:val="00DA6992"/>
    <w:rsid w:val="00DB40C3"/>
    <w:rsid w:val="00DB7877"/>
    <w:rsid w:val="00DC3930"/>
    <w:rsid w:val="00DE0288"/>
    <w:rsid w:val="00E46024"/>
    <w:rsid w:val="00E53B08"/>
    <w:rsid w:val="00E550C5"/>
    <w:rsid w:val="00E619E0"/>
    <w:rsid w:val="00E61FFE"/>
    <w:rsid w:val="00E808D7"/>
    <w:rsid w:val="00EC0C14"/>
    <w:rsid w:val="00EC1701"/>
    <w:rsid w:val="00EC520A"/>
    <w:rsid w:val="00ED1118"/>
    <w:rsid w:val="00EF017F"/>
    <w:rsid w:val="00F046B5"/>
    <w:rsid w:val="00F27679"/>
    <w:rsid w:val="00F83233"/>
    <w:rsid w:val="00F904A7"/>
    <w:rsid w:val="00F96CAC"/>
    <w:rsid w:val="00FA0F1E"/>
    <w:rsid w:val="00FA14CD"/>
    <w:rsid w:val="00FF038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D2E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654"/>
    <w:pPr>
      <w:spacing w:after="200" w:line="276" w:lineRule="auto"/>
    </w:pPr>
    <w:rPr>
      <w:lang w:eastAsia="en-US"/>
    </w:rPr>
  </w:style>
  <w:style w:type="paragraph" w:styleId="Heading2">
    <w:name w:val="heading 2"/>
    <w:basedOn w:val="Normal"/>
    <w:next w:val="Normal"/>
    <w:link w:val="Heading2Char"/>
    <w:uiPriority w:val="99"/>
    <w:qFormat/>
    <w:locked/>
    <w:rsid w:val="00A678A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F038F"/>
    <w:rPr>
      <w:rFonts w:ascii="Cambria" w:hAnsi="Cambria" w:cs="Times New Roman"/>
      <w:b/>
      <w:bCs/>
      <w:i/>
      <w:iCs/>
      <w:sz w:val="28"/>
      <w:szCs w:val="28"/>
      <w:lang w:eastAsia="en-US"/>
    </w:rPr>
  </w:style>
  <w:style w:type="character" w:styleId="Hyperlink">
    <w:name w:val="Hyperlink"/>
    <w:basedOn w:val="DefaultParagraphFont"/>
    <w:uiPriority w:val="99"/>
    <w:rsid w:val="00070C2D"/>
    <w:rPr>
      <w:rFonts w:cs="Times New Roman"/>
      <w:color w:val="0000FF"/>
      <w:u w:val="single"/>
    </w:rPr>
  </w:style>
  <w:style w:type="paragraph" w:styleId="Header">
    <w:name w:val="header"/>
    <w:basedOn w:val="Normal"/>
    <w:link w:val="HeaderChar"/>
    <w:uiPriority w:val="99"/>
    <w:rsid w:val="00070C2D"/>
    <w:pPr>
      <w:tabs>
        <w:tab w:val="center" w:pos="4536"/>
        <w:tab w:val="right" w:pos="9072"/>
      </w:tabs>
    </w:pPr>
  </w:style>
  <w:style w:type="character" w:customStyle="1" w:styleId="HeaderChar">
    <w:name w:val="Header Char"/>
    <w:basedOn w:val="DefaultParagraphFont"/>
    <w:link w:val="Header"/>
    <w:uiPriority w:val="99"/>
    <w:semiHidden/>
    <w:locked/>
    <w:rsid w:val="00FF038F"/>
    <w:rPr>
      <w:rFonts w:cs="Times New Roman"/>
      <w:lang w:eastAsia="en-US"/>
    </w:rPr>
  </w:style>
  <w:style w:type="paragraph" w:styleId="Footer">
    <w:name w:val="footer"/>
    <w:basedOn w:val="Normal"/>
    <w:link w:val="FooterChar"/>
    <w:uiPriority w:val="99"/>
    <w:rsid w:val="00070C2D"/>
    <w:pPr>
      <w:tabs>
        <w:tab w:val="center" w:pos="4536"/>
        <w:tab w:val="right" w:pos="9072"/>
      </w:tabs>
    </w:pPr>
  </w:style>
  <w:style w:type="character" w:customStyle="1" w:styleId="FooterChar">
    <w:name w:val="Footer Char"/>
    <w:basedOn w:val="DefaultParagraphFont"/>
    <w:link w:val="Footer"/>
    <w:uiPriority w:val="99"/>
    <w:semiHidden/>
    <w:locked/>
    <w:rsid w:val="00FF038F"/>
    <w:rPr>
      <w:rFonts w:cs="Times New Roman"/>
      <w:lang w:eastAsia="en-US"/>
    </w:rPr>
  </w:style>
  <w:style w:type="character" w:styleId="CommentReference">
    <w:name w:val="annotation reference"/>
    <w:uiPriority w:val="99"/>
    <w:semiHidden/>
    <w:rsid w:val="008A7004"/>
    <w:rPr>
      <w:rFonts w:cs="Times New Roman"/>
      <w:sz w:val="18"/>
      <w:szCs w:val="18"/>
    </w:rPr>
  </w:style>
  <w:style w:type="paragraph" w:styleId="CommentText">
    <w:name w:val="annotation text"/>
    <w:basedOn w:val="Normal"/>
    <w:link w:val="CommentTextChar"/>
    <w:uiPriority w:val="99"/>
    <w:semiHidden/>
    <w:rsid w:val="008A7004"/>
    <w:pPr>
      <w:spacing w:after="0" w:line="240" w:lineRule="auto"/>
    </w:pPr>
    <w:rPr>
      <w:rFonts w:ascii="Cambria" w:eastAsia="MS Minngs" w:hAnsi="Cambria"/>
      <w:sz w:val="24"/>
      <w:szCs w:val="24"/>
      <w:lang w:val="en-US"/>
    </w:rPr>
  </w:style>
  <w:style w:type="character" w:customStyle="1" w:styleId="CommentTextChar">
    <w:name w:val="Comment Text Char"/>
    <w:basedOn w:val="DefaultParagraphFont"/>
    <w:link w:val="CommentText"/>
    <w:uiPriority w:val="99"/>
    <w:semiHidden/>
    <w:rsid w:val="008A7004"/>
    <w:rPr>
      <w:rFonts w:ascii="Cambria" w:eastAsia="MS Minngs" w:hAnsi="Cambria"/>
      <w:sz w:val="24"/>
      <w:szCs w:val="24"/>
      <w:lang w:val="en-US" w:eastAsia="en-US"/>
    </w:rPr>
  </w:style>
  <w:style w:type="paragraph" w:styleId="BalloonText">
    <w:name w:val="Balloon Text"/>
    <w:basedOn w:val="Normal"/>
    <w:link w:val="BalloonTextChar"/>
    <w:uiPriority w:val="99"/>
    <w:semiHidden/>
    <w:unhideWhenUsed/>
    <w:rsid w:val="008A700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7004"/>
    <w:rPr>
      <w:rFonts w:ascii="Lucida Grande"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CB0A9C"/>
    <w:pPr>
      <w:spacing w:after="200"/>
    </w:pPr>
    <w:rPr>
      <w:rFonts w:ascii="Calibri" w:eastAsia="Calibri" w:hAnsi="Calibri"/>
      <w:b/>
      <w:bCs/>
      <w:sz w:val="20"/>
      <w:szCs w:val="20"/>
      <w:lang w:val="de-DE"/>
    </w:rPr>
  </w:style>
  <w:style w:type="character" w:customStyle="1" w:styleId="CommentSubjectChar">
    <w:name w:val="Comment Subject Char"/>
    <w:basedOn w:val="CommentTextChar"/>
    <w:link w:val="CommentSubject"/>
    <w:uiPriority w:val="99"/>
    <w:semiHidden/>
    <w:rsid w:val="00CB0A9C"/>
    <w:rPr>
      <w:rFonts w:ascii="Cambria" w:eastAsia="MS Minngs" w:hAnsi="Cambria"/>
      <w:b/>
      <w:bCs/>
      <w:sz w:val="2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654"/>
    <w:pPr>
      <w:spacing w:after="200" w:line="276" w:lineRule="auto"/>
    </w:pPr>
    <w:rPr>
      <w:lang w:eastAsia="en-US"/>
    </w:rPr>
  </w:style>
  <w:style w:type="paragraph" w:styleId="Heading2">
    <w:name w:val="heading 2"/>
    <w:basedOn w:val="Normal"/>
    <w:next w:val="Normal"/>
    <w:link w:val="Heading2Char"/>
    <w:uiPriority w:val="99"/>
    <w:qFormat/>
    <w:locked/>
    <w:rsid w:val="00A678A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F038F"/>
    <w:rPr>
      <w:rFonts w:ascii="Cambria" w:hAnsi="Cambria" w:cs="Times New Roman"/>
      <w:b/>
      <w:bCs/>
      <w:i/>
      <w:iCs/>
      <w:sz w:val="28"/>
      <w:szCs w:val="28"/>
      <w:lang w:eastAsia="en-US"/>
    </w:rPr>
  </w:style>
  <w:style w:type="character" w:styleId="Hyperlink">
    <w:name w:val="Hyperlink"/>
    <w:basedOn w:val="DefaultParagraphFont"/>
    <w:uiPriority w:val="99"/>
    <w:rsid w:val="00070C2D"/>
    <w:rPr>
      <w:rFonts w:cs="Times New Roman"/>
      <w:color w:val="0000FF"/>
      <w:u w:val="single"/>
    </w:rPr>
  </w:style>
  <w:style w:type="paragraph" w:styleId="Header">
    <w:name w:val="header"/>
    <w:basedOn w:val="Normal"/>
    <w:link w:val="HeaderChar"/>
    <w:uiPriority w:val="99"/>
    <w:rsid w:val="00070C2D"/>
    <w:pPr>
      <w:tabs>
        <w:tab w:val="center" w:pos="4536"/>
        <w:tab w:val="right" w:pos="9072"/>
      </w:tabs>
    </w:pPr>
  </w:style>
  <w:style w:type="character" w:customStyle="1" w:styleId="HeaderChar">
    <w:name w:val="Header Char"/>
    <w:basedOn w:val="DefaultParagraphFont"/>
    <w:link w:val="Header"/>
    <w:uiPriority w:val="99"/>
    <w:semiHidden/>
    <w:locked/>
    <w:rsid w:val="00FF038F"/>
    <w:rPr>
      <w:rFonts w:cs="Times New Roman"/>
      <w:lang w:eastAsia="en-US"/>
    </w:rPr>
  </w:style>
  <w:style w:type="paragraph" w:styleId="Footer">
    <w:name w:val="footer"/>
    <w:basedOn w:val="Normal"/>
    <w:link w:val="FooterChar"/>
    <w:uiPriority w:val="99"/>
    <w:rsid w:val="00070C2D"/>
    <w:pPr>
      <w:tabs>
        <w:tab w:val="center" w:pos="4536"/>
        <w:tab w:val="right" w:pos="9072"/>
      </w:tabs>
    </w:pPr>
  </w:style>
  <w:style w:type="character" w:customStyle="1" w:styleId="FooterChar">
    <w:name w:val="Footer Char"/>
    <w:basedOn w:val="DefaultParagraphFont"/>
    <w:link w:val="Footer"/>
    <w:uiPriority w:val="99"/>
    <w:semiHidden/>
    <w:locked/>
    <w:rsid w:val="00FF038F"/>
    <w:rPr>
      <w:rFonts w:cs="Times New Roman"/>
      <w:lang w:eastAsia="en-US"/>
    </w:rPr>
  </w:style>
  <w:style w:type="character" w:styleId="CommentReference">
    <w:name w:val="annotation reference"/>
    <w:uiPriority w:val="99"/>
    <w:semiHidden/>
    <w:rsid w:val="008A7004"/>
    <w:rPr>
      <w:rFonts w:cs="Times New Roman"/>
      <w:sz w:val="18"/>
      <w:szCs w:val="18"/>
    </w:rPr>
  </w:style>
  <w:style w:type="paragraph" w:styleId="CommentText">
    <w:name w:val="annotation text"/>
    <w:basedOn w:val="Normal"/>
    <w:link w:val="CommentTextChar"/>
    <w:uiPriority w:val="99"/>
    <w:semiHidden/>
    <w:rsid w:val="008A7004"/>
    <w:pPr>
      <w:spacing w:after="0" w:line="240" w:lineRule="auto"/>
    </w:pPr>
    <w:rPr>
      <w:rFonts w:ascii="Cambria" w:eastAsia="MS Minngs" w:hAnsi="Cambria"/>
      <w:sz w:val="24"/>
      <w:szCs w:val="24"/>
      <w:lang w:val="en-US"/>
    </w:rPr>
  </w:style>
  <w:style w:type="character" w:customStyle="1" w:styleId="CommentTextChar">
    <w:name w:val="Comment Text Char"/>
    <w:basedOn w:val="DefaultParagraphFont"/>
    <w:link w:val="CommentText"/>
    <w:uiPriority w:val="99"/>
    <w:semiHidden/>
    <w:rsid w:val="008A7004"/>
    <w:rPr>
      <w:rFonts w:ascii="Cambria" w:eastAsia="MS Minngs" w:hAnsi="Cambria"/>
      <w:sz w:val="24"/>
      <w:szCs w:val="24"/>
      <w:lang w:val="en-US" w:eastAsia="en-US"/>
    </w:rPr>
  </w:style>
  <w:style w:type="paragraph" w:styleId="BalloonText">
    <w:name w:val="Balloon Text"/>
    <w:basedOn w:val="Normal"/>
    <w:link w:val="BalloonTextChar"/>
    <w:uiPriority w:val="99"/>
    <w:semiHidden/>
    <w:unhideWhenUsed/>
    <w:rsid w:val="008A700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7004"/>
    <w:rPr>
      <w:rFonts w:ascii="Lucida Grande"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CB0A9C"/>
    <w:pPr>
      <w:spacing w:after="200"/>
    </w:pPr>
    <w:rPr>
      <w:rFonts w:ascii="Calibri" w:eastAsia="Calibri" w:hAnsi="Calibri"/>
      <w:b/>
      <w:bCs/>
      <w:sz w:val="20"/>
      <w:szCs w:val="20"/>
      <w:lang w:val="de-DE"/>
    </w:rPr>
  </w:style>
  <w:style w:type="character" w:customStyle="1" w:styleId="CommentSubjectChar">
    <w:name w:val="Comment Subject Char"/>
    <w:basedOn w:val="CommentTextChar"/>
    <w:link w:val="CommentSubject"/>
    <w:uiPriority w:val="99"/>
    <w:semiHidden/>
    <w:rsid w:val="00CB0A9C"/>
    <w:rPr>
      <w:rFonts w:ascii="Cambria" w:eastAsia="MS Minngs" w:hAnsi="Cambria"/>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32399">
      <w:marLeft w:val="0"/>
      <w:marRight w:val="0"/>
      <w:marTop w:val="0"/>
      <w:marBottom w:val="0"/>
      <w:divBdr>
        <w:top w:val="none" w:sz="0" w:space="0" w:color="auto"/>
        <w:left w:val="none" w:sz="0" w:space="0" w:color="auto"/>
        <w:bottom w:val="none" w:sz="0" w:space="0" w:color="auto"/>
        <w:right w:val="none" w:sz="0" w:space="0" w:color="auto"/>
      </w:divBdr>
    </w:div>
    <w:div w:id="541332400">
      <w:marLeft w:val="0"/>
      <w:marRight w:val="0"/>
      <w:marTop w:val="0"/>
      <w:marBottom w:val="0"/>
      <w:divBdr>
        <w:top w:val="none" w:sz="0" w:space="0" w:color="auto"/>
        <w:left w:val="none" w:sz="0" w:space="0" w:color="auto"/>
        <w:bottom w:val="none" w:sz="0" w:space="0" w:color="auto"/>
        <w:right w:val="none" w:sz="0" w:space="0" w:color="auto"/>
      </w:divBdr>
    </w:div>
    <w:div w:id="541332401">
      <w:marLeft w:val="0"/>
      <w:marRight w:val="0"/>
      <w:marTop w:val="0"/>
      <w:marBottom w:val="0"/>
      <w:divBdr>
        <w:top w:val="none" w:sz="0" w:space="0" w:color="auto"/>
        <w:left w:val="none" w:sz="0" w:space="0" w:color="auto"/>
        <w:bottom w:val="none" w:sz="0" w:space="0" w:color="auto"/>
        <w:right w:val="none" w:sz="0" w:space="0" w:color="auto"/>
      </w:divBdr>
    </w:div>
    <w:div w:id="54133240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701F2-342A-4C4B-8BCB-15C33A44E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7</Pages>
  <Words>13548</Words>
  <Characters>77224</Characters>
  <Application>Microsoft Macintosh Word</Application>
  <DocSecurity>0</DocSecurity>
  <Lines>643</Lines>
  <Paragraphs>181</Paragraphs>
  <ScaleCrop>false</ScaleCrop>
  <Company/>
  <LinksUpToDate>false</LinksUpToDate>
  <CharactersWithSpaces>90591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and Neck Squamous Cell Carcinoma</dc:title>
  <dc:creator>Michaela</dc:creator>
  <cp:lastModifiedBy>Arun Khattri</cp:lastModifiedBy>
  <cp:revision>31</cp:revision>
  <dcterms:created xsi:type="dcterms:W3CDTF">2014-03-14T20:40:00Z</dcterms:created>
  <dcterms:modified xsi:type="dcterms:W3CDTF">2014-03-20T21:43:00Z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id="http://www.zotero.org/styles/clinical-cancer-research"/&gt;&lt;hasBiblio/&gt;&lt;format class="21"/&gt;&lt;count citations="13" publications="12"/&gt;&lt;/info&gt;PAPERS2_INFO_END</vt:lpwstr>
  </property>
</Properties>
</file>