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heme="minorHAnsi" w:hAnsiTheme="minorHAnsi" w:cstheme="minorHAnsi"/>
          <w:b/>
          <w:sz w:val="40"/>
          <w:szCs w:val="40"/>
        </w:rPr>
      </w:pPr>
      <w:r>
        <w:rPr>
          <w:rFonts w:asciiTheme="minorHAnsi" w:hAnsiTheme="minorHAnsi" w:cstheme="minorHAnsi"/>
          <w:b/>
          <w:sz w:val="40"/>
          <w:szCs w:val="40"/>
        </w:rPr>
        <w:t>SUPPLEMENTARY MATERIALS</w:t>
      </w:r>
    </w:p>
    <w:p>
      <w:pPr>
        <w:spacing w:line="360" w:lineRule="auto"/>
        <w:rPr>
          <w:rFonts w:asciiTheme="minorHAnsi" w:hAnsiTheme="minorHAnsi" w:cstheme="minorHAnsi"/>
          <w:b/>
          <w:sz w:val="22"/>
          <w:szCs w:val="22"/>
        </w:rPr>
      </w:pPr>
    </w:p>
    <w:p>
      <w:pPr>
        <w:tabs>
          <w:tab w:val="left" w:pos="1277"/>
        </w:tabs>
        <w:spacing w:line="480" w:lineRule="auto"/>
        <w:rPr>
          <w:rFonts w:asciiTheme="minorHAnsi" w:hAnsiTheme="minorHAnsi" w:cstheme="minorHAnsi"/>
          <w:b/>
          <w:caps/>
          <w:color w:val="000000" w:themeColor="text1"/>
          <w:sz w:val="22"/>
          <w:szCs w:val="22"/>
        </w:rPr>
      </w:pPr>
    </w:p>
    <w:p>
      <w:pPr>
        <w:tabs>
          <w:tab w:val="left" w:pos="1277"/>
        </w:tabs>
        <w:spacing w:line="480" w:lineRule="auto"/>
        <w:rPr>
          <w:rFonts w:asciiTheme="minorHAnsi" w:hAnsiTheme="minorHAnsi"/>
          <w:b/>
          <w:caps/>
          <w:color w:val="000000" w:themeColor="text1"/>
        </w:rPr>
      </w:pPr>
      <w:bookmarkStart w:id="0" w:name="_Toc394719752"/>
      <w:bookmarkStart w:id="1" w:name="_Toc394719785"/>
      <w:bookmarkStart w:id="2" w:name="_Toc394719846"/>
      <w:bookmarkStart w:id="3" w:name="_Toc394720021"/>
      <w:bookmarkStart w:id="4" w:name="_Toc394720218"/>
      <w:bookmarkStart w:id="5" w:name="_Toc449841531"/>
      <w:r>
        <w:rPr>
          <w:rFonts w:asciiTheme="minorHAnsi" w:hAnsiTheme="minorHAnsi"/>
          <w:b/>
          <w:caps/>
          <w:color w:val="000000" w:themeColor="text1"/>
        </w:rPr>
        <w:t>Humoral immune response against non-targeted TUMOR antigens after treatment with sipuleucel-T and its association with IMPROVED clinical outcome</w:t>
      </w:r>
    </w:p>
    <w:p>
      <w:pPr>
        <w:pStyle w:val="Paragraph"/>
        <w:spacing w:line="360" w:lineRule="auto"/>
        <w:rPr>
          <w:rFonts w:asciiTheme="minorHAnsi" w:hAnsiTheme="minorHAnsi"/>
          <w:color w:val="000000" w:themeColor="text1"/>
          <w:sz w:val="22"/>
          <w:szCs w:val="22"/>
        </w:rPr>
      </w:pPr>
      <w:r>
        <w:rPr>
          <w:rFonts w:asciiTheme="minorHAnsi" w:hAnsiTheme="minorHAnsi"/>
          <w:b/>
          <w:color w:val="000000" w:themeColor="text1"/>
          <w:sz w:val="22"/>
          <w:szCs w:val="22"/>
        </w:rPr>
        <w:t>Authors</w:t>
      </w:r>
      <w:r>
        <w:rPr>
          <w:rFonts w:asciiTheme="minorHAnsi" w:hAnsiTheme="minorHAnsi"/>
          <w:color w:val="000000" w:themeColor="text1"/>
          <w:sz w:val="22"/>
          <w:szCs w:val="22"/>
        </w:rPr>
        <w:t>: Debraj GuhaThakurta</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Nadeem A. Sheikh</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Li-Qun Fan</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Harini Kandadi</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T. Craig Meagher</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Simon J. Hall</w:t>
      </w:r>
      <w:r>
        <w:rPr>
          <w:rFonts w:asciiTheme="minorHAnsi" w:hAnsiTheme="minorHAnsi"/>
          <w:color w:val="000000" w:themeColor="text1"/>
          <w:sz w:val="22"/>
          <w:szCs w:val="22"/>
          <w:vertAlign w:val="superscript"/>
        </w:rPr>
        <w:t>2</w:t>
      </w:r>
      <w:r>
        <w:rPr>
          <w:rFonts w:asciiTheme="minorHAnsi" w:hAnsiTheme="minorHAnsi"/>
          <w:color w:val="000000" w:themeColor="text1"/>
          <w:sz w:val="22"/>
          <w:szCs w:val="22"/>
        </w:rPr>
        <w:t>, Philip W. Kantoff</w:t>
      </w:r>
      <w:r>
        <w:rPr>
          <w:rFonts w:asciiTheme="minorHAnsi" w:hAnsiTheme="minorHAnsi"/>
          <w:color w:val="000000" w:themeColor="text1"/>
          <w:sz w:val="22"/>
          <w:szCs w:val="22"/>
          <w:vertAlign w:val="superscript"/>
        </w:rPr>
        <w:t>3</w:t>
      </w:r>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Celestia</w:t>
      </w:r>
      <w:proofErr w:type="spellEnd"/>
      <w:r>
        <w:rPr>
          <w:rFonts w:asciiTheme="minorHAnsi" w:hAnsiTheme="minorHAnsi"/>
          <w:color w:val="000000" w:themeColor="text1"/>
          <w:sz w:val="22"/>
          <w:szCs w:val="22"/>
        </w:rPr>
        <w:t xml:space="preserve"> S. Higano</w:t>
      </w:r>
      <w:r>
        <w:rPr>
          <w:rFonts w:asciiTheme="minorHAnsi" w:hAnsiTheme="minorHAnsi"/>
          <w:color w:val="000000" w:themeColor="text1"/>
          <w:sz w:val="22"/>
          <w:szCs w:val="22"/>
          <w:vertAlign w:val="superscript"/>
        </w:rPr>
        <w:t>4</w:t>
      </w:r>
      <w:r>
        <w:rPr>
          <w:rFonts w:asciiTheme="minorHAnsi" w:hAnsiTheme="minorHAnsi"/>
          <w:color w:val="000000" w:themeColor="text1"/>
          <w:sz w:val="22"/>
          <w:szCs w:val="22"/>
        </w:rPr>
        <w:t>, Eric J. Small</w:t>
      </w:r>
      <w:r>
        <w:rPr>
          <w:rFonts w:asciiTheme="minorHAnsi" w:hAnsiTheme="minorHAnsi"/>
          <w:color w:val="000000" w:themeColor="text1"/>
          <w:sz w:val="22"/>
          <w:szCs w:val="22"/>
          <w:vertAlign w:val="superscript"/>
        </w:rPr>
        <w:t>5</w:t>
      </w:r>
      <w:r>
        <w:rPr>
          <w:rFonts w:asciiTheme="minorHAnsi" w:hAnsiTheme="minorHAnsi"/>
          <w:color w:val="000000" w:themeColor="text1"/>
          <w:sz w:val="22"/>
          <w:szCs w:val="22"/>
        </w:rPr>
        <w:t>, Thomas A. Gardner</w:t>
      </w:r>
      <w:r>
        <w:rPr>
          <w:rFonts w:asciiTheme="minorHAnsi" w:hAnsiTheme="minorHAnsi"/>
          <w:color w:val="000000" w:themeColor="text1"/>
          <w:sz w:val="22"/>
          <w:szCs w:val="22"/>
          <w:vertAlign w:val="superscript"/>
        </w:rPr>
        <w:t>6</w:t>
      </w:r>
      <w:r>
        <w:rPr>
          <w:rFonts w:asciiTheme="minorHAnsi" w:hAnsiTheme="minorHAnsi"/>
          <w:color w:val="000000" w:themeColor="text1"/>
          <w:sz w:val="22"/>
          <w:szCs w:val="22"/>
        </w:rPr>
        <w:t>, Kate Bailey</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Tuyen Vu</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Todd DeVries</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James B. Whitmore</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Mark W. Frohlich</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James B. Trager</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Charles G. Drake</w:t>
      </w:r>
      <w:r>
        <w:rPr>
          <w:rFonts w:asciiTheme="minorHAnsi" w:hAnsiTheme="minorHAnsi"/>
          <w:color w:val="000000" w:themeColor="text1"/>
          <w:sz w:val="22"/>
          <w:szCs w:val="22"/>
          <w:vertAlign w:val="superscript"/>
        </w:rPr>
        <w:t>7,*</w:t>
      </w:r>
    </w:p>
    <w:p>
      <w:pPr>
        <w:rPr>
          <w:color w:val="000000" w:themeColor="text1"/>
        </w:rPr>
      </w:pPr>
    </w:p>
    <w:p>
      <w:pPr>
        <w:pStyle w:val="Paragraph"/>
        <w:spacing w:line="360" w:lineRule="auto"/>
        <w:rPr>
          <w:rFonts w:asciiTheme="minorHAnsi" w:hAnsiTheme="minorHAnsi"/>
          <w:color w:val="000000" w:themeColor="text1"/>
          <w:sz w:val="22"/>
          <w:szCs w:val="22"/>
        </w:rPr>
      </w:pPr>
      <w:r>
        <w:rPr>
          <w:rFonts w:asciiTheme="minorHAnsi" w:hAnsiTheme="minorHAnsi"/>
          <w:b/>
          <w:color w:val="000000" w:themeColor="text1"/>
          <w:sz w:val="22"/>
          <w:szCs w:val="22"/>
        </w:rPr>
        <w:t>Affiliations:</w:t>
      </w:r>
      <w:r>
        <w:rPr>
          <w:rFonts w:asciiTheme="minorHAnsi" w:hAnsiTheme="minorHAnsi"/>
          <w:color w:val="000000" w:themeColor="text1"/>
          <w:sz w:val="22"/>
          <w:szCs w:val="22"/>
        </w:rPr>
        <w:t xml:space="preserve"> </w:t>
      </w:r>
      <w:r>
        <w:rPr>
          <w:rFonts w:asciiTheme="minorHAnsi" w:hAnsiTheme="minorHAnsi"/>
          <w:color w:val="000000" w:themeColor="text1"/>
          <w:sz w:val="22"/>
          <w:szCs w:val="22"/>
          <w:vertAlign w:val="superscript"/>
        </w:rPr>
        <w:t>1</w:t>
      </w:r>
      <w:r>
        <w:rPr>
          <w:rFonts w:asciiTheme="minorHAnsi" w:hAnsiTheme="minorHAnsi"/>
          <w:color w:val="000000" w:themeColor="text1"/>
          <w:sz w:val="22"/>
          <w:szCs w:val="22"/>
        </w:rPr>
        <w:t xml:space="preserve">Dendreon Corporation, Seattle, WA; </w:t>
      </w:r>
      <w:r>
        <w:rPr>
          <w:rFonts w:asciiTheme="minorHAnsi" w:hAnsiTheme="minorHAnsi"/>
          <w:color w:val="0D0D0D"/>
          <w:sz w:val="22"/>
          <w:szCs w:val="22"/>
          <w:vertAlign w:val="superscript"/>
        </w:rPr>
        <w:t>2</w:t>
      </w:r>
      <w:r>
        <w:rPr>
          <w:rFonts w:asciiTheme="minorHAnsi" w:hAnsiTheme="minorHAnsi"/>
          <w:color w:val="111111"/>
          <w:sz w:val="22"/>
          <w:szCs w:val="22"/>
          <w:shd w:val="clear" w:color="auto" w:fill="FFFFFF"/>
        </w:rPr>
        <w:t>Mount Sinai School of Medicine, New York, NY</w:t>
      </w:r>
      <w:proofErr w:type="gramStart"/>
      <w:r>
        <w:rPr>
          <w:rFonts w:asciiTheme="minorHAnsi" w:hAnsiTheme="minorHAnsi"/>
          <w:color w:val="111111"/>
          <w:sz w:val="22"/>
          <w:szCs w:val="22"/>
          <w:shd w:val="clear" w:color="auto" w:fill="FFFFFF"/>
        </w:rPr>
        <w:t xml:space="preserve">; </w:t>
      </w:r>
      <w:r>
        <w:rPr>
          <w:rFonts w:asciiTheme="minorHAnsi" w:hAnsiTheme="minorHAnsi"/>
          <w:color w:val="0D0D0D"/>
          <w:sz w:val="22"/>
          <w:szCs w:val="22"/>
          <w:vertAlign w:val="superscript"/>
        </w:rPr>
        <w:t xml:space="preserve"> </w:t>
      </w:r>
      <w:r>
        <w:rPr>
          <w:rFonts w:asciiTheme="minorHAnsi" w:hAnsiTheme="minorHAnsi"/>
          <w:color w:val="000000" w:themeColor="text1"/>
          <w:sz w:val="22"/>
          <w:szCs w:val="22"/>
          <w:vertAlign w:val="superscript"/>
        </w:rPr>
        <w:t>3</w:t>
      </w:r>
      <w:r>
        <w:rPr>
          <w:rFonts w:asciiTheme="minorHAnsi" w:hAnsiTheme="minorHAnsi"/>
          <w:color w:val="000000" w:themeColor="text1"/>
          <w:sz w:val="22"/>
          <w:szCs w:val="22"/>
        </w:rPr>
        <w:t>Dana</w:t>
      </w:r>
      <w:proofErr w:type="gramEnd"/>
      <w:r>
        <w:rPr>
          <w:rFonts w:asciiTheme="minorHAnsi" w:hAnsiTheme="minorHAnsi"/>
          <w:color w:val="000000" w:themeColor="text1"/>
          <w:sz w:val="22"/>
          <w:szCs w:val="22"/>
        </w:rPr>
        <w:t xml:space="preserve">-Farber Cancer Institute, Harvard Medical School, Boston, MA; </w:t>
      </w:r>
      <w:r>
        <w:rPr>
          <w:rFonts w:asciiTheme="minorHAnsi" w:hAnsiTheme="minorHAnsi"/>
          <w:color w:val="000000" w:themeColor="text1"/>
          <w:sz w:val="22"/>
          <w:szCs w:val="22"/>
          <w:vertAlign w:val="superscript"/>
        </w:rPr>
        <w:t xml:space="preserve"> 4</w:t>
      </w:r>
      <w:r>
        <w:rPr>
          <w:rFonts w:asciiTheme="minorHAnsi" w:hAnsiTheme="minorHAnsi"/>
          <w:color w:val="000000" w:themeColor="text1"/>
          <w:sz w:val="22"/>
          <w:szCs w:val="22"/>
        </w:rPr>
        <w:t xml:space="preserve">University of Washington School of Medicine and Fred Hutchinson Cancer Research Center, Seattle, WA; </w:t>
      </w:r>
      <w:r>
        <w:rPr>
          <w:rFonts w:asciiTheme="minorHAnsi" w:hAnsiTheme="minorHAnsi"/>
          <w:color w:val="000000" w:themeColor="text1"/>
          <w:sz w:val="22"/>
          <w:szCs w:val="22"/>
          <w:vertAlign w:val="superscript"/>
        </w:rPr>
        <w:t>5</w:t>
      </w:r>
      <w:r>
        <w:rPr>
          <w:rFonts w:asciiTheme="minorHAnsi" w:hAnsiTheme="minorHAnsi"/>
          <w:color w:val="000000" w:themeColor="text1"/>
          <w:sz w:val="22"/>
          <w:szCs w:val="22"/>
        </w:rPr>
        <w:t xml:space="preserve">University of California, San Francisco, CA; </w:t>
      </w:r>
      <w:r>
        <w:rPr>
          <w:rFonts w:asciiTheme="minorHAnsi" w:hAnsiTheme="minorHAnsi"/>
          <w:color w:val="000000" w:themeColor="text1"/>
          <w:sz w:val="22"/>
          <w:szCs w:val="22"/>
          <w:vertAlign w:val="superscript"/>
        </w:rPr>
        <w:t>6</w:t>
      </w:r>
      <w:r>
        <w:rPr>
          <w:rFonts w:asciiTheme="minorHAnsi" w:hAnsiTheme="minorHAnsi"/>
          <w:color w:val="000000" w:themeColor="text1"/>
          <w:sz w:val="22"/>
          <w:szCs w:val="22"/>
        </w:rPr>
        <w:t xml:space="preserve">Indiana University Simon Cancer Center, Indianapolis, IN, </w:t>
      </w:r>
      <w:r>
        <w:rPr>
          <w:rFonts w:asciiTheme="minorHAnsi" w:hAnsiTheme="minorHAnsi"/>
          <w:color w:val="0D0D0D"/>
          <w:sz w:val="22"/>
          <w:szCs w:val="22"/>
          <w:vertAlign w:val="superscript"/>
        </w:rPr>
        <w:t>7</w:t>
      </w:r>
      <w:r>
        <w:rPr>
          <w:rFonts w:asciiTheme="minorHAnsi" w:hAnsiTheme="minorHAnsi"/>
          <w:color w:val="0D0D0D"/>
          <w:sz w:val="22"/>
          <w:szCs w:val="22"/>
        </w:rPr>
        <w:t>Johns Hopkins University School of Medicine and the Brady Urological Institute, Baltimore, MD</w:t>
      </w:r>
    </w:p>
    <w:p>
      <w:pPr>
        <w:rPr>
          <w:color w:val="000000" w:themeColor="text1"/>
        </w:rPr>
      </w:pPr>
    </w:p>
    <w:p>
      <w:pPr>
        <w:pStyle w:val="Paragraph"/>
        <w:spacing w:line="360" w:lineRule="auto"/>
        <w:rPr>
          <w:rFonts w:asciiTheme="minorHAnsi" w:hAnsiTheme="minorHAnsi"/>
          <w:color w:val="000000" w:themeColor="text1"/>
          <w:sz w:val="22"/>
          <w:szCs w:val="22"/>
        </w:rPr>
      </w:pP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 xml:space="preserve"> </w:t>
      </w:r>
      <w:r>
        <w:rPr>
          <w:rFonts w:asciiTheme="minorHAnsi" w:hAnsiTheme="minorHAnsi"/>
          <w:b/>
          <w:color w:val="000000" w:themeColor="text1"/>
          <w:sz w:val="22"/>
          <w:szCs w:val="22"/>
        </w:rPr>
        <w:t>Corresponding authors</w:t>
      </w:r>
      <w:r>
        <w:rPr>
          <w:rFonts w:asciiTheme="minorHAnsi" w:hAnsiTheme="minorHAnsi"/>
          <w:color w:val="000000" w:themeColor="text1"/>
          <w:sz w:val="22"/>
          <w:szCs w:val="22"/>
        </w:rPr>
        <w:t>: JBT and CGD</w:t>
      </w:r>
    </w:p>
    <w:p>
      <w:pPr>
        <w:pStyle w:val="Paragraph"/>
        <w:spacing w:line="360" w:lineRule="auto"/>
        <w:rPr>
          <w:rStyle w:val="Hyperlink"/>
          <w:rFonts w:asciiTheme="minorHAnsi" w:hAnsiTheme="minorHAnsi"/>
          <w:color w:val="1D1B11" w:themeColor="background2" w:themeShade="1A"/>
          <w:sz w:val="22"/>
          <w:szCs w:val="22"/>
        </w:rPr>
      </w:pPr>
      <w:r>
        <w:rPr>
          <w:rFonts w:asciiTheme="minorHAnsi" w:hAnsiTheme="minorHAnsi"/>
          <w:color w:val="1D1B11" w:themeColor="background2" w:themeShade="1A"/>
          <w:sz w:val="22"/>
          <w:szCs w:val="22"/>
        </w:rPr>
        <w:t xml:space="preserve">Email: </w:t>
      </w:r>
      <w:hyperlink r:id="rId9" w:history="1">
        <w:r>
          <w:rPr>
            <w:rStyle w:val="Hyperlink"/>
            <w:rFonts w:asciiTheme="minorHAnsi" w:hAnsiTheme="minorHAnsi"/>
            <w:color w:val="1D1B11" w:themeColor="background2" w:themeShade="1A"/>
            <w:sz w:val="22"/>
            <w:szCs w:val="22"/>
            <w:u w:val="none"/>
          </w:rPr>
          <w:t>jtrager@dendreon.com</w:t>
        </w:r>
      </w:hyperlink>
      <w:r>
        <w:rPr>
          <w:rStyle w:val="Hyperlink"/>
          <w:rFonts w:asciiTheme="minorHAnsi" w:hAnsiTheme="minorHAnsi"/>
          <w:color w:val="1D1B11" w:themeColor="background2" w:themeShade="1A"/>
          <w:sz w:val="22"/>
          <w:szCs w:val="22"/>
          <w:u w:val="none"/>
        </w:rPr>
        <w:t xml:space="preserve">; </w:t>
      </w:r>
      <w:hyperlink r:id="rId10" w:history="1">
        <w:r>
          <w:rPr>
            <w:rStyle w:val="Hyperlink"/>
            <w:rFonts w:asciiTheme="minorHAnsi" w:hAnsiTheme="minorHAnsi"/>
            <w:color w:val="0D0D0D" w:themeColor="text1" w:themeTint="F2"/>
            <w:sz w:val="22"/>
            <w:szCs w:val="22"/>
            <w:u w:val="none"/>
          </w:rPr>
          <w:t>cdrake@jhmi.edu</w:t>
        </w:r>
      </w:hyperlink>
    </w:p>
    <w:p>
      <w:pPr>
        <w:rPr>
          <w:color w:val="000000" w:themeColor="text1"/>
        </w:rPr>
      </w:pPr>
    </w:p>
    <w:p>
      <w:pPr>
        <w:pStyle w:val="Paragraph"/>
        <w:spacing w:line="360" w:lineRule="auto"/>
      </w:pPr>
      <w:r>
        <w:rPr>
          <w:rFonts w:asciiTheme="minorHAnsi" w:hAnsiTheme="minorHAnsi"/>
          <w:color w:val="000000" w:themeColor="text1"/>
          <w:sz w:val="22"/>
          <w:szCs w:val="22"/>
          <w:vertAlign w:val="superscript"/>
        </w:rPr>
        <w:t>¶</w:t>
      </w:r>
      <w:r>
        <w:rPr>
          <w:rFonts w:asciiTheme="minorHAnsi" w:hAnsiTheme="minorHAnsi"/>
          <w:color w:val="000000" w:themeColor="text1"/>
          <w:sz w:val="22"/>
          <w:szCs w:val="22"/>
        </w:rPr>
        <w:t xml:space="preserve"> Current address: Juno Therapeutics, 307 Westlake Avenue North, Suite 300, Seattle, WA 98109, USA</w:t>
      </w:r>
    </w:p>
    <w:bookmarkEnd w:id="0"/>
    <w:bookmarkEnd w:id="1"/>
    <w:bookmarkEnd w:id="2"/>
    <w:bookmarkEnd w:id="3"/>
    <w:bookmarkEnd w:id="4"/>
    <w:bookmarkEnd w:id="5"/>
    <w:p>
      <w:pPr>
        <w:spacing w:line="360" w:lineRule="auto"/>
        <w:rPr>
          <w:rFonts w:asciiTheme="minorHAnsi" w:hAnsiTheme="minorHAnsi" w:cstheme="minorHAnsi"/>
          <w:b/>
          <w:sz w:val="22"/>
          <w:szCs w:val="22"/>
        </w:rPr>
      </w:pPr>
    </w:p>
    <w:p>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pPr>
        <w:pStyle w:val="Heading1"/>
      </w:pPr>
      <w:r>
        <w:lastRenderedPageBreak/>
        <w:t>SUPPLEMENTARY METHODS</w:t>
      </w:r>
    </w:p>
    <w:p>
      <w:pPr>
        <w:pStyle w:val="Heading2"/>
      </w:pPr>
      <w:r>
        <w:t>Isolation and storage of serum samples</w:t>
      </w:r>
    </w:p>
    <w:p>
      <w:pPr>
        <w:spacing w:line="360" w:lineRule="auto"/>
        <w:rPr>
          <w:rFonts w:asciiTheme="minorHAnsi" w:hAnsiTheme="minorHAnsi"/>
          <w:bCs/>
          <w:iCs/>
          <w:sz w:val="22"/>
          <w:szCs w:val="22"/>
        </w:rPr>
      </w:pPr>
      <w:r>
        <w:rPr>
          <w:rFonts w:asciiTheme="minorHAnsi" w:hAnsiTheme="minorHAnsi"/>
          <w:bCs/>
          <w:iCs/>
          <w:sz w:val="22"/>
          <w:szCs w:val="22"/>
        </w:rPr>
        <w:t xml:space="preserve">Blood samples were overnight shipped in ambient temperature.  Upon receipt, serum was immediately isolated, </w:t>
      </w:r>
      <w:proofErr w:type="spellStart"/>
      <w:r>
        <w:rPr>
          <w:rFonts w:asciiTheme="minorHAnsi" w:hAnsiTheme="minorHAnsi"/>
          <w:bCs/>
          <w:iCs/>
          <w:sz w:val="22"/>
          <w:szCs w:val="22"/>
        </w:rPr>
        <w:t>aliquoted</w:t>
      </w:r>
      <w:proofErr w:type="spellEnd"/>
      <w:r>
        <w:rPr>
          <w:rFonts w:asciiTheme="minorHAnsi" w:hAnsiTheme="minorHAnsi"/>
          <w:bCs/>
          <w:iCs/>
          <w:sz w:val="22"/>
          <w:szCs w:val="22"/>
        </w:rPr>
        <w:t xml:space="preserve"> into </w:t>
      </w:r>
      <w:proofErr w:type="spellStart"/>
      <w:r>
        <w:rPr>
          <w:rFonts w:asciiTheme="minorHAnsi" w:hAnsiTheme="minorHAnsi"/>
          <w:bCs/>
          <w:iCs/>
          <w:sz w:val="22"/>
          <w:szCs w:val="22"/>
        </w:rPr>
        <w:t>cryovials</w:t>
      </w:r>
      <w:proofErr w:type="spellEnd"/>
      <w:r>
        <w:rPr>
          <w:rFonts w:asciiTheme="minorHAnsi" w:hAnsiTheme="minorHAnsi"/>
          <w:bCs/>
          <w:iCs/>
          <w:sz w:val="22"/>
          <w:szCs w:val="22"/>
        </w:rPr>
        <w:t xml:space="preserve"> and stored long-term in monitored -80°C freezers </w:t>
      </w:r>
      <w:r>
        <w:rPr>
          <w:rFonts w:asciiTheme="minorHAnsi" w:hAnsiTheme="minorHAnsi"/>
          <w:bCs/>
          <w:iCs/>
          <w:sz w:val="22"/>
          <w:szCs w:val="22"/>
        </w:rPr>
        <w:fldChar w:fldCharType="begin">
          <w:fldData xml:space="preserve">PEVuZE5vdGU+PENpdGU+PEF1dGhvcj5TaGVpa2g8L0F1dGhvcj48WWVhcj4yMDEzPC9ZZWFyPjxS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</w:fldData>
        </w:fldChar>
      </w:r>
      <w:r>
        <w:rPr>
          <w:rFonts w:asciiTheme="minorHAnsi" w:hAnsiTheme="minorHAnsi"/>
          <w:bCs/>
          <w:iCs/>
          <w:sz w:val="22"/>
          <w:szCs w:val="22"/>
        </w:rPr>
        <w:instrText xml:space="preserve"> ADDIN EN.CITE </w:instrText>
      </w:r>
      <w:r>
        <w:rPr>
          <w:rFonts w:asciiTheme="minorHAnsi" w:hAnsiTheme="minorHAnsi"/>
          <w:bCs/>
          <w:iCs/>
          <w:sz w:val="22"/>
          <w:szCs w:val="22"/>
        </w:rPr>
        <w:fldChar w:fldCharType="begin">
          <w:fldData xml:space="preserve">PEVuZE5vdGU+PENpdGU+PEF1dGhvcj5TaGVpa2g8L0F1dGhvcj48WWVhcj4yMDEzPC9ZZWFyPjxS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</w:fldData>
        </w:fldChar>
      </w:r>
      <w:r>
        <w:rPr>
          <w:rFonts w:asciiTheme="minorHAnsi" w:hAnsiTheme="minorHAnsi"/>
          <w:bCs/>
          <w:iCs/>
          <w:sz w:val="22"/>
          <w:szCs w:val="22"/>
        </w:rPr>
        <w:instrText xml:space="preserve"> ADDIN EN.CITE.DATA </w:instrText>
      </w:r>
      <w:r>
        <w:rPr>
          <w:rFonts w:asciiTheme="minorHAnsi" w:hAnsiTheme="minorHAnsi"/>
          <w:bCs/>
          <w:iCs/>
          <w:sz w:val="22"/>
          <w:szCs w:val="22"/>
        </w:rPr>
      </w:r>
      <w:r>
        <w:rPr>
          <w:rFonts w:asciiTheme="minorHAnsi" w:hAnsiTheme="minorHAnsi"/>
          <w:bCs/>
          <w:iCs/>
          <w:sz w:val="22"/>
          <w:szCs w:val="22"/>
        </w:rPr>
        <w:fldChar w:fldCharType="end"/>
      </w:r>
      <w:r>
        <w:rPr>
          <w:rFonts w:asciiTheme="minorHAnsi" w:hAnsiTheme="minorHAnsi"/>
          <w:bCs/>
          <w:iCs/>
          <w:sz w:val="22"/>
          <w:szCs w:val="22"/>
        </w:rPr>
      </w:r>
      <w:r>
        <w:rPr>
          <w:rFonts w:asciiTheme="minorHAnsi" w:hAnsiTheme="minorHAnsi"/>
          <w:bCs/>
          <w:iCs/>
          <w:sz w:val="22"/>
          <w:szCs w:val="22"/>
        </w:rPr>
        <w:fldChar w:fldCharType="separate"/>
      </w:r>
      <w:r>
        <w:rPr>
          <w:rFonts w:asciiTheme="minorHAnsi" w:hAnsiTheme="minorHAnsi"/>
          <w:bCs/>
          <w:iCs/>
          <w:noProof/>
          <w:sz w:val="22"/>
          <w:szCs w:val="22"/>
        </w:rPr>
        <w:t>(</w:t>
      </w:r>
      <w:hyperlink w:anchor="_ENREF_1" w:tooltip="Sheikh, 2013 #320" w:history="1">
        <w:r>
          <w:rPr>
            <w:rFonts w:asciiTheme="minorHAnsi" w:hAnsiTheme="minorHAnsi"/>
            <w:bCs/>
            <w:iCs/>
            <w:noProof/>
            <w:sz w:val="22"/>
            <w:szCs w:val="22"/>
          </w:rPr>
          <w:t>1</w:t>
        </w:r>
      </w:hyperlink>
      <w:r>
        <w:rPr>
          <w:rFonts w:asciiTheme="minorHAnsi" w:hAnsiTheme="minorHAnsi"/>
          <w:bCs/>
          <w:iCs/>
          <w:noProof/>
          <w:sz w:val="22"/>
          <w:szCs w:val="22"/>
        </w:rPr>
        <w:t>)</w:t>
      </w:r>
      <w:r>
        <w:rPr>
          <w:rFonts w:asciiTheme="minorHAnsi" w:hAnsiTheme="minorHAnsi"/>
          <w:bCs/>
          <w:iCs/>
          <w:sz w:val="22"/>
          <w:szCs w:val="22"/>
        </w:rPr>
        <w:fldChar w:fldCharType="end"/>
      </w:r>
      <w:r>
        <w:rPr>
          <w:rFonts w:asciiTheme="minorHAnsi" w:hAnsiTheme="minorHAnsi"/>
          <w:bCs/>
          <w:iCs/>
          <w:sz w:val="22"/>
          <w:szCs w:val="22"/>
        </w:rPr>
        <w:t xml:space="preserve"> until execution of assays.  </w:t>
      </w:r>
    </w:p>
    <w:p/>
    <w:p/>
    <w:p>
      <w:pPr>
        <w:pStyle w:val="Heading2"/>
      </w:pPr>
      <w:r>
        <w:t xml:space="preserve">Quantification of serum </w:t>
      </w:r>
      <w:proofErr w:type="spellStart"/>
      <w:r>
        <w:t>IgGs</w:t>
      </w:r>
      <w:proofErr w:type="spellEnd"/>
      <w:r>
        <w:t xml:space="preserve"> using </w:t>
      </w:r>
      <w:proofErr w:type="spellStart"/>
      <w:r>
        <w:t>ProtoArray</w:t>
      </w:r>
      <w:proofErr w:type="spellEnd"/>
      <w:r>
        <w:t>®</w:t>
      </w:r>
    </w:p>
    <w:p>
      <w:pPr>
        <w:autoSpaceDE w:val="0"/>
        <w:autoSpaceDN w:val="0"/>
        <w:adjustRightInd w:val="0"/>
        <w:spacing w:line="360" w:lineRule="auto"/>
        <w:rPr>
          <w:rFonts w:asciiTheme="minorHAnsi" w:eastAsia="ArialUnicodeMS" w:hAnsiTheme="minorHAnsi" w:cs="ArialUnicodeMS"/>
          <w:sz w:val="22"/>
          <w:szCs w:val="22"/>
        </w:rPr>
      </w:pPr>
      <w:proofErr w:type="spellStart"/>
      <w:r>
        <w:rPr>
          <w:rFonts w:asciiTheme="minorHAnsi" w:hAnsiTheme="minorHAnsi" w:cs="Arial"/>
          <w:color w:val="000000" w:themeColor="text1"/>
          <w:sz w:val="22"/>
          <w:szCs w:val="22"/>
          <w:shd w:val="clear" w:color="auto" w:fill="FFFFFF"/>
        </w:rPr>
        <w:t>ProtoArray</w:t>
      </w:r>
      <w:proofErr w:type="spellEnd"/>
      <w:r>
        <w:rPr>
          <w:rFonts w:asciiTheme="minorHAnsi" w:hAnsiTheme="minorHAnsi" w:cs="Arial"/>
          <w:color w:val="000000" w:themeColor="text1"/>
          <w:sz w:val="22"/>
          <w:szCs w:val="22"/>
          <w:shd w:val="clear" w:color="auto" w:fill="FFFFFF"/>
        </w:rPr>
        <w:t xml:space="preserve"> v5.0 (Life Technologies Corporation) </w:t>
      </w:r>
      <w:r>
        <w:rPr>
          <w:rFonts w:asciiTheme="minorHAnsi" w:hAnsiTheme="minorHAnsi"/>
          <w:color w:val="000000" w:themeColor="text1"/>
          <w:sz w:val="22"/>
          <w:szCs w:val="22"/>
        </w:rPr>
        <w:fldChar w:fldCharType="begin">
          <w:fldData xml:space="preserve">PEVuZE5vdGU+PENpdGU+PEF1dGhvcj5TY2h3ZWl0emVyPC9BdXRob3I+PFllYXI+MjAxMDwvWWVh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b2MgTmF0bCBBY2FkIFNjaSBVIFMgQTwvZnVsbC10aXRsZT48L3BlcmlvZGljYWw+PHBhZ2VzPjUw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=
</w:fldData>
        </w:fldChar>
      </w:r>
      <w:r>
        <w:rPr>
          <w:rFonts w:asciiTheme="minorHAnsi" w:hAnsiTheme="minorHAnsi"/>
          <w:color w:val="000000" w:themeColor="text1"/>
          <w:sz w:val="22"/>
          <w:szCs w:val="22"/>
        </w:rPr>
        <w:instrText xml:space="preserve"> ADDIN EN.CITE </w:instrText>
      </w:r>
      <w:r>
        <w:rPr>
          <w:rFonts w:asciiTheme="minorHAnsi" w:hAnsiTheme="minorHAnsi"/>
          <w:color w:val="000000" w:themeColor="text1"/>
          <w:sz w:val="22"/>
          <w:szCs w:val="22"/>
        </w:rPr>
        <w:fldChar w:fldCharType="begin">
          <w:fldData xml:space="preserve">PEVuZE5vdGU+PENpdGU+PEF1dGhvcj5TY2h3ZWl0emVyPC9BdXRob3I+PFllYXI+MjAxMDwvWWVh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b2MgTmF0bCBBY2FkIFNjaSBVIFMgQTwvZnVsbC10aXRsZT48L3BlcmlvZGljYWw+PHBhZ2VzPjUw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=
</w:fldData>
        </w:fldChar>
      </w:r>
      <w:r>
        <w:rPr>
          <w:rFonts w:asciiTheme="minorHAnsi" w:hAnsiTheme="minorHAnsi"/>
          <w:color w:val="000000" w:themeColor="text1"/>
          <w:sz w:val="22"/>
          <w:szCs w:val="22"/>
        </w:rPr>
        <w:instrText xml:space="preserve"> ADDIN EN.CITE.DATA </w:instrText>
      </w:r>
      <w:r>
        <w:rPr>
          <w:rFonts w:asciiTheme="minorHAnsi" w:hAnsiTheme="minorHAnsi"/>
          <w:color w:val="000000" w:themeColor="text1"/>
          <w:sz w:val="22"/>
          <w:szCs w:val="22"/>
        </w:rPr>
      </w:r>
      <w:r>
        <w:rPr>
          <w:rFonts w:asciiTheme="minorHAnsi" w:hAnsiTheme="minorHAnsi"/>
          <w:color w:val="000000" w:themeColor="text1"/>
          <w:sz w:val="22"/>
          <w:szCs w:val="22"/>
        </w:rPr>
        <w:fldChar w:fldCharType="end"/>
      </w:r>
      <w:r>
        <w:rPr>
          <w:rFonts w:asciiTheme="minorHAnsi" w:hAnsiTheme="minorHAnsi"/>
          <w:color w:val="000000" w:themeColor="text1"/>
          <w:sz w:val="22"/>
          <w:szCs w:val="22"/>
        </w:rPr>
      </w:r>
      <w:r>
        <w:rPr>
          <w:rFonts w:asciiTheme="minorHAnsi" w:hAnsiTheme="minorHAnsi"/>
          <w:color w:val="000000" w:themeColor="text1"/>
          <w:sz w:val="22"/>
          <w:szCs w:val="22"/>
        </w:rPr>
        <w:fldChar w:fldCharType="separate"/>
      </w:r>
      <w:r>
        <w:rPr>
          <w:rFonts w:asciiTheme="minorHAnsi" w:hAnsiTheme="minorHAnsi"/>
          <w:noProof/>
          <w:color w:val="000000" w:themeColor="text1"/>
          <w:sz w:val="22"/>
          <w:szCs w:val="22"/>
        </w:rPr>
        <w:t>(</w:t>
      </w:r>
      <w:hyperlink w:anchor="_ENREF_2" w:tooltip="Schweitzer, 2010 #261" w:history="1">
        <w:r>
          <w:rPr>
            <w:rFonts w:asciiTheme="minorHAnsi" w:hAnsiTheme="minorHAnsi"/>
            <w:noProof/>
            <w:color w:val="000000" w:themeColor="text1"/>
            <w:sz w:val="22"/>
            <w:szCs w:val="22"/>
          </w:rPr>
          <w:t>2-6</w:t>
        </w:r>
      </w:hyperlink>
      <w:r>
        <w:rPr>
          <w:rFonts w:asciiTheme="minorHAnsi" w:hAnsiTheme="minorHAnsi"/>
          <w:noProof/>
          <w:color w:val="000000" w:themeColor="text1"/>
          <w:sz w:val="22"/>
          <w:szCs w:val="22"/>
        </w:rPr>
        <w:t>)</w:t>
      </w:r>
      <w:r>
        <w:rPr>
          <w:rFonts w:asciiTheme="minorHAnsi" w:hAnsiTheme="minorHAnsi"/>
          <w:color w:val="000000" w:themeColor="text1"/>
          <w:sz w:val="22"/>
          <w:szCs w:val="22"/>
        </w:rPr>
        <w:fldChar w:fldCharType="end"/>
      </w:r>
      <w:r>
        <w:rPr>
          <w:rFonts w:asciiTheme="minorHAnsi" w:hAnsiTheme="minorHAnsi"/>
          <w:color w:val="000000" w:themeColor="text1"/>
          <w:sz w:val="22"/>
          <w:szCs w:val="22"/>
        </w:rPr>
        <w:t xml:space="preserve"> </w:t>
      </w:r>
      <w:r>
        <w:rPr>
          <w:rFonts w:asciiTheme="minorHAnsi" w:hAnsiTheme="minorHAnsi" w:cs="Arial"/>
          <w:color w:val="000000" w:themeColor="text1"/>
          <w:sz w:val="22"/>
          <w:szCs w:val="22"/>
          <w:shd w:val="clear" w:color="auto" w:fill="FFFFFF"/>
        </w:rPr>
        <w:t>used proteins expressed</w:t>
      </w:r>
      <w:r>
        <w:rPr>
          <w:rFonts w:asciiTheme="minorHAnsi" w:eastAsia="ArialUnicodeMS" w:hAnsiTheme="minorHAnsi" w:cs="ArialUnicodeMS"/>
          <w:color w:val="000000" w:themeColor="text1"/>
          <w:sz w:val="22"/>
          <w:szCs w:val="22"/>
        </w:rPr>
        <w:t xml:space="preserve"> </w:t>
      </w:r>
      <w:r>
        <w:rPr>
          <w:rFonts w:asciiTheme="minorHAnsi" w:hAnsiTheme="minorHAnsi"/>
          <w:color w:val="000000" w:themeColor="text1"/>
          <w:sz w:val="22"/>
          <w:szCs w:val="22"/>
        </w:rPr>
        <w:t xml:space="preserve">using a </w:t>
      </w:r>
      <w:proofErr w:type="spellStart"/>
      <w:r>
        <w:rPr>
          <w:rFonts w:asciiTheme="minorHAnsi" w:hAnsiTheme="minorHAnsi"/>
          <w:color w:val="000000" w:themeColor="text1"/>
          <w:sz w:val="22"/>
          <w:szCs w:val="22"/>
        </w:rPr>
        <w:t>baculovirus</w:t>
      </w:r>
      <w:proofErr w:type="spellEnd"/>
      <w:r>
        <w:rPr>
          <w:rFonts w:asciiTheme="minorHAnsi" w:hAnsiTheme="minorHAnsi"/>
          <w:color w:val="000000" w:themeColor="text1"/>
          <w:sz w:val="22"/>
          <w:szCs w:val="22"/>
        </w:rPr>
        <w:t xml:space="preserve">/Sf9 expression </w:t>
      </w:r>
      <w:r>
        <w:rPr>
          <w:rFonts w:asciiTheme="minorHAnsi" w:eastAsia="ArialUnicodeMS" w:hAnsiTheme="minorHAnsi" w:cs="ArialUnicodeMS"/>
          <w:color w:val="000000" w:themeColor="text1"/>
          <w:sz w:val="22"/>
          <w:szCs w:val="22"/>
        </w:rPr>
        <w:t xml:space="preserve">from Invitrogen’s </w:t>
      </w:r>
      <w:proofErr w:type="spellStart"/>
      <w:r>
        <w:rPr>
          <w:rFonts w:asciiTheme="minorHAnsi" w:eastAsia="ArialUnicodeMS" w:hAnsiTheme="minorHAnsi" w:cs="ArialUnicodeMS"/>
          <w:color w:val="000000" w:themeColor="text1"/>
          <w:sz w:val="22"/>
          <w:szCs w:val="22"/>
        </w:rPr>
        <w:t>UltimateTM</w:t>
      </w:r>
      <w:proofErr w:type="spellEnd"/>
      <w:r>
        <w:rPr>
          <w:rFonts w:asciiTheme="minorHAnsi" w:eastAsia="ArialUnicodeMS" w:hAnsiTheme="minorHAnsi" w:cs="ArialUnicodeMS"/>
          <w:color w:val="000000" w:themeColor="text1"/>
          <w:sz w:val="22"/>
          <w:szCs w:val="22"/>
        </w:rPr>
        <w:t xml:space="preserve"> ORF (open reading frame) collection, or from Gateway® collection of kinase clones developed by </w:t>
      </w:r>
      <w:proofErr w:type="spellStart"/>
      <w:r>
        <w:rPr>
          <w:rFonts w:asciiTheme="minorHAnsi" w:eastAsia="ArialUnicodeMS" w:hAnsiTheme="minorHAnsi" w:cs="ArialUnicodeMS"/>
          <w:color w:val="000000" w:themeColor="text1"/>
          <w:sz w:val="22"/>
          <w:szCs w:val="22"/>
        </w:rPr>
        <w:t>Protometrix</w:t>
      </w:r>
      <w:proofErr w:type="spellEnd"/>
      <w:r>
        <w:rPr>
          <w:rFonts w:asciiTheme="minorHAnsi" w:eastAsia="ArialUnicodeMS" w:hAnsiTheme="minorHAnsi" w:cs="ArialUnicodeMS"/>
          <w:color w:val="000000" w:themeColor="text1"/>
          <w:sz w:val="22"/>
          <w:szCs w:val="22"/>
        </w:rPr>
        <w:t xml:space="preserve">. All </w:t>
      </w:r>
      <w:proofErr w:type="spellStart"/>
      <w:r>
        <w:rPr>
          <w:rFonts w:asciiTheme="minorHAnsi" w:eastAsia="ArialUnicodeMS" w:hAnsiTheme="minorHAnsi" w:cs="ArialUnicodeMS"/>
          <w:color w:val="000000" w:themeColor="text1"/>
          <w:sz w:val="22"/>
          <w:szCs w:val="22"/>
        </w:rPr>
        <w:t>ProtoArray</w:t>
      </w:r>
      <w:proofErr w:type="spellEnd"/>
      <w:r>
        <w:rPr>
          <w:rFonts w:asciiTheme="minorHAnsi" w:eastAsia="ArialUnicodeMS" w:hAnsiTheme="minorHAnsi" w:cs="ArialUnicodeMS"/>
          <w:color w:val="000000" w:themeColor="text1"/>
          <w:sz w:val="22"/>
          <w:szCs w:val="22"/>
        </w:rPr>
        <w:t xml:space="preserve"> assays were performed by Life Technologies Corporation using the manufacturer’s recommended protocols. Microarray slides were blocked in blocking buffer (50 </w:t>
      </w:r>
      <w:proofErr w:type="spellStart"/>
      <w:r>
        <w:rPr>
          <w:rFonts w:asciiTheme="minorHAnsi" w:eastAsia="ArialUnicodeMS" w:hAnsiTheme="minorHAnsi" w:cs="ArialUnicodeMS"/>
          <w:color w:val="000000" w:themeColor="text1"/>
          <w:sz w:val="22"/>
          <w:szCs w:val="22"/>
        </w:rPr>
        <w:t>mM</w:t>
      </w:r>
      <w:proofErr w:type="spellEnd"/>
      <w:r>
        <w:rPr>
          <w:rFonts w:asciiTheme="minorHAnsi" w:eastAsia="ArialUnicodeMS" w:hAnsiTheme="minorHAnsi" w:cs="ArialUnicodeMS"/>
          <w:color w:val="000000" w:themeColor="text1"/>
          <w:sz w:val="22"/>
          <w:szCs w:val="22"/>
        </w:rPr>
        <w:t xml:space="preserve"> HEPES, 200 </w:t>
      </w:r>
      <w:proofErr w:type="spellStart"/>
      <w:r>
        <w:rPr>
          <w:rFonts w:asciiTheme="minorHAnsi" w:eastAsia="ArialUnicodeMS" w:hAnsiTheme="minorHAnsi" w:cs="ArialUnicodeMS"/>
          <w:color w:val="000000" w:themeColor="text1"/>
          <w:sz w:val="22"/>
          <w:szCs w:val="22"/>
        </w:rPr>
        <w:t>mM</w:t>
      </w:r>
      <w:proofErr w:type="spellEnd"/>
      <w:r>
        <w:rPr>
          <w:rFonts w:asciiTheme="minorHAnsi" w:eastAsia="ArialUnicodeMS" w:hAnsiTheme="minorHAnsi" w:cs="ArialUnicodeMS"/>
          <w:color w:val="000000" w:themeColor="text1"/>
          <w:sz w:val="22"/>
          <w:szCs w:val="22"/>
        </w:rPr>
        <w:t xml:space="preserve"> </w:t>
      </w:r>
      <w:proofErr w:type="spellStart"/>
      <w:r>
        <w:rPr>
          <w:rFonts w:asciiTheme="minorHAnsi" w:eastAsia="ArialUnicodeMS" w:hAnsiTheme="minorHAnsi" w:cs="ArialUnicodeMS"/>
          <w:color w:val="000000" w:themeColor="text1"/>
          <w:sz w:val="22"/>
          <w:szCs w:val="22"/>
        </w:rPr>
        <w:t>NaCl</w:t>
      </w:r>
      <w:proofErr w:type="spellEnd"/>
      <w:r>
        <w:rPr>
          <w:rFonts w:asciiTheme="minorHAnsi" w:eastAsia="ArialUnicodeMS" w:hAnsiTheme="minorHAnsi" w:cs="ArialUnicodeMS"/>
          <w:color w:val="000000" w:themeColor="text1"/>
          <w:sz w:val="22"/>
          <w:szCs w:val="22"/>
        </w:rPr>
        <w:t xml:space="preserve">, 0.01% Triton X-100, 25% glycerol, 20 </w:t>
      </w:r>
      <w:proofErr w:type="spellStart"/>
      <w:r>
        <w:rPr>
          <w:rFonts w:asciiTheme="minorHAnsi" w:eastAsia="ArialUnicodeMS" w:hAnsiTheme="minorHAnsi" w:cs="ArialUnicodeMS"/>
          <w:color w:val="000000" w:themeColor="text1"/>
          <w:sz w:val="22"/>
          <w:szCs w:val="22"/>
        </w:rPr>
        <w:t>mM</w:t>
      </w:r>
      <w:proofErr w:type="spellEnd"/>
      <w:r>
        <w:rPr>
          <w:rFonts w:asciiTheme="minorHAnsi" w:eastAsia="ArialUnicodeMS" w:hAnsiTheme="minorHAnsi" w:cs="ArialUnicodeMS"/>
          <w:color w:val="000000" w:themeColor="text1"/>
          <w:sz w:val="22"/>
          <w:szCs w:val="22"/>
        </w:rPr>
        <w:t xml:space="preserve"> reduced glutathione</w:t>
      </w:r>
      <w:r>
        <w:rPr>
          <w:rFonts w:asciiTheme="minorHAnsi" w:eastAsia="ArialUnicodeMS" w:hAnsiTheme="minorHAnsi" w:cs="ArialUnicodeMS"/>
          <w:sz w:val="22"/>
          <w:szCs w:val="22"/>
        </w:rPr>
        <w:t xml:space="preserve">, 1.0 </w:t>
      </w:r>
      <w:proofErr w:type="spellStart"/>
      <w:r>
        <w:rPr>
          <w:rFonts w:asciiTheme="minorHAnsi" w:eastAsia="ArialUnicodeMS" w:hAnsiTheme="minorHAnsi" w:cs="ArialUnicodeMS"/>
          <w:sz w:val="22"/>
          <w:szCs w:val="22"/>
        </w:rPr>
        <w:t>mM</w:t>
      </w:r>
      <w:proofErr w:type="spellEnd"/>
      <w:r>
        <w:rPr>
          <w:rFonts w:asciiTheme="minorHAnsi" w:eastAsia="ArialUnicodeMS" w:hAnsiTheme="minorHAnsi" w:cs="ArialUnicodeMS"/>
          <w:sz w:val="22"/>
          <w:szCs w:val="22"/>
        </w:rPr>
        <w:t xml:space="preserve"> DTT, 1X Synthetic Block) at 4 °C for 1 hour. After blocking, arrays were rinsed once with freshly prepared PBST buffer (1X PBS, 0.1% Tween 20, and 1 X Synthetic Block). Arrays were then probed with a 1:500 dilution of each serum sample diluted in 5 mL of PBST buffer. Arrays were incubated for 90 minutes at 4 °C in </w:t>
      </w:r>
      <w:proofErr w:type="spellStart"/>
      <w:r>
        <w:rPr>
          <w:rFonts w:asciiTheme="minorHAnsi" w:eastAsia="ArialUnicodeMS" w:hAnsiTheme="minorHAnsi" w:cs="ArialUnicodeMS"/>
          <w:sz w:val="22"/>
          <w:szCs w:val="22"/>
        </w:rPr>
        <w:t>QuadriPERM</w:t>
      </w:r>
      <w:proofErr w:type="spellEnd"/>
      <w:r>
        <w:rPr>
          <w:rFonts w:asciiTheme="minorHAnsi" w:eastAsia="ArialUnicodeMS" w:hAnsiTheme="minorHAnsi" w:cs="ArialUnicodeMS"/>
          <w:sz w:val="22"/>
          <w:szCs w:val="22"/>
        </w:rPr>
        <w:t xml:space="preserve"> 4-well trays (Greiner) with gentle agitation. After incubation, slides were washed five times (5 minutes per wash) in 5 ml PBST Buffer in 4-well trays. An Alexa Fluor®647-conjugated goat anti-human </w:t>
      </w:r>
      <w:proofErr w:type="spellStart"/>
      <w:r>
        <w:rPr>
          <w:rFonts w:asciiTheme="minorHAnsi" w:eastAsia="ArialUnicodeMS" w:hAnsiTheme="minorHAnsi" w:cs="ArialUnicodeMS"/>
          <w:sz w:val="22"/>
          <w:szCs w:val="22"/>
        </w:rPr>
        <w:t>IgG</w:t>
      </w:r>
      <w:proofErr w:type="spellEnd"/>
      <w:r>
        <w:rPr>
          <w:rFonts w:asciiTheme="minorHAnsi" w:eastAsia="ArialUnicodeMS" w:hAnsiTheme="minorHAnsi" w:cs="ArialUnicodeMS"/>
          <w:sz w:val="22"/>
          <w:szCs w:val="22"/>
        </w:rPr>
        <w:t xml:space="preserve"> antibody diluted in 5 ml PBST buffer to a 1.0 </w:t>
      </w:r>
      <w:proofErr w:type="spellStart"/>
      <w:r>
        <w:rPr>
          <w:rFonts w:asciiTheme="minorHAnsi" w:eastAsia="SymbolMT" w:hAnsiTheme="minorHAnsi" w:cs="SymbolMT"/>
          <w:sz w:val="22"/>
          <w:szCs w:val="22"/>
        </w:rPr>
        <w:t>μ</w:t>
      </w:r>
      <w:r>
        <w:rPr>
          <w:rFonts w:asciiTheme="minorHAnsi" w:eastAsia="ArialUnicodeMS" w:hAnsiTheme="minorHAnsi" w:cs="ArialUnicodeMS"/>
          <w:sz w:val="22"/>
          <w:szCs w:val="22"/>
        </w:rPr>
        <w:t>g</w:t>
      </w:r>
      <w:proofErr w:type="spellEnd"/>
      <w:r>
        <w:rPr>
          <w:rFonts w:asciiTheme="minorHAnsi" w:eastAsia="ArialUnicodeMS" w:hAnsiTheme="minorHAnsi" w:cs="ArialUnicodeMS"/>
          <w:sz w:val="22"/>
          <w:szCs w:val="22"/>
        </w:rPr>
        <w:t xml:space="preserve">/ml final concentration was added to each array and allowed to incubate with gentle shaking at 4 °C for 90 minutes. After incubation, secondary antibody was removed and arrays were washed as described above. Arrays were dried by spinning in a table top centrifuge equipped with a plate rotor at 200x gravity for 2 minutes, then scanned using the fluorescent microarray </w:t>
      </w:r>
      <w:proofErr w:type="spellStart"/>
      <w:r>
        <w:rPr>
          <w:rFonts w:asciiTheme="minorHAnsi" w:eastAsia="ArialUnicodeMS" w:hAnsiTheme="minorHAnsi" w:cs="ArialUnicodeMS"/>
          <w:sz w:val="22"/>
          <w:szCs w:val="22"/>
        </w:rPr>
        <w:t>Tecan</w:t>
      </w:r>
      <w:proofErr w:type="spellEnd"/>
      <w:r>
        <w:rPr>
          <w:rFonts w:asciiTheme="minorHAnsi" w:eastAsia="ArialUnicodeMS" w:hAnsiTheme="minorHAnsi" w:cs="ArialUnicodeMS"/>
          <w:sz w:val="22"/>
          <w:szCs w:val="22"/>
        </w:rPr>
        <w:t xml:space="preserve"> </w:t>
      </w:r>
      <w:proofErr w:type="spellStart"/>
      <w:r>
        <w:rPr>
          <w:rFonts w:asciiTheme="minorHAnsi" w:eastAsia="ArialUnicodeMS" w:hAnsiTheme="minorHAnsi" w:cs="ArialUnicodeMS"/>
          <w:sz w:val="22"/>
          <w:szCs w:val="22"/>
        </w:rPr>
        <w:t>PowerScanner</w:t>
      </w:r>
      <w:proofErr w:type="spellEnd"/>
      <w:r>
        <w:rPr>
          <w:rFonts w:asciiTheme="minorHAnsi" w:eastAsia="ArialUnicodeMS" w:hAnsiTheme="minorHAnsi" w:cs="ArialUnicodeMS"/>
          <w:sz w:val="22"/>
          <w:szCs w:val="22"/>
        </w:rPr>
        <w:t>.</w:t>
      </w:r>
    </w:p>
    <w:p>
      <w:pPr>
        <w:autoSpaceDE w:val="0"/>
        <w:autoSpaceDN w:val="0"/>
        <w:adjustRightInd w:val="0"/>
        <w:spacing w:line="360" w:lineRule="auto"/>
        <w:rPr>
          <w:rFonts w:asciiTheme="minorHAnsi" w:eastAsia="ArialUnicodeMS" w:hAnsiTheme="minorHAnsi" w:cs="ArialUnicodeMS"/>
          <w:sz w:val="22"/>
          <w:szCs w:val="22"/>
        </w:rPr>
      </w:pPr>
    </w:p>
    <w:p>
      <w:pPr>
        <w:autoSpaceDE w:val="0"/>
        <w:autoSpaceDN w:val="0"/>
        <w:adjustRightInd w:val="0"/>
        <w:spacing w:line="360" w:lineRule="auto"/>
        <w:rPr>
          <w:rFonts w:asciiTheme="minorHAnsi" w:eastAsia="ArialUnicodeMS" w:hAnsiTheme="minorHAnsi" w:cs="ArialUnicodeMS"/>
          <w:sz w:val="22"/>
          <w:szCs w:val="22"/>
        </w:rPr>
      </w:pPr>
      <w:proofErr w:type="spellStart"/>
      <w:r>
        <w:rPr>
          <w:rFonts w:asciiTheme="minorHAnsi" w:eastAsia="ArialUnicodeMS" w:hAnsiTheme="minorHAnsi" w:cs="ArialUnicodeMS"/>
          <w:sz w:val="22"/>
          <w:szCs w:val="22"/>
        </w:rPr>
        <w:t>GenePix</w:t>
      </w:r>
      <w:proofErr w:type="spellEnd"/>
      <w:r>
        <w:rPr>
          <w:rFonts w:asciiTheme="minorHAnsi" w:eastAsia="ArialUnicodeMS" w:hAnsiTheme="minorHAnsi" w:cs="ArialUnicodeMS"/>
          <w:sz w:val="22"/>
          <w:szCs w:val="22"/>
        </w:rPr>
        <w:t xml:space="preserve"> 6.0 software was used to map human proteins in the array list file to each array image with a fixed feature size of 130 </w:t>
      </w:r>
      <w:proofErr w:type="spellStart"/>
      <w:r>
        <w:rPr>
          <w:rFonts w:asciiTheme="minorHAnsi" w:eastAsia="SymbolMT" w:hAnsiTheme="minorHAnsi" w:cs="SymbolMT"/>
          <w:sz w:val="22"/>
          <w:szCs w:val="22"/>
        </w:rPr>
        <w:t>μ</w:t>
      </w:r>
      <w:r>
        <w:rPr>
          <w:rFonts w:asciiTheme="minorHAnsi" w:eastAsia="ArialUnicodeMS" w:hAnsiTheme="minorHAnsi" w:cs="ArialUnicodeMS"/>
          <w:sz w:val="22"/>
          <w:szCs w:val="22"/>
        </w:rPr>
        <w:t>m</w:t>
      </w:r>
      <w:proofErr w:type="spellEnd"/>
      <w:r>
        <w:rPr>
          <w:rFonts w:asciiTheme="minorHAnsi" w:eastAsia="ArialUnicodeMS" w:hAnsiTheme="minorHAnsi" w:cs="ArialUnicodeMS"/>
          <w:sz w:val="22"/>
          <w:szCs w:val="22"/>
        </w:rPr>
        <w:t xml:space="preserve"> (diameter). After aligning the arrays using spots from the </w:t>
      </w:r>
      <w:proofErr w:type="spellStart"/>
      <w:r>
        <w:rPr>
          <w:rFonts w:asciiTheme="minorHAnsi" w:eastAsia="ArialUnicodeMS" w:hAnsiTheme="minorHAnsi" w:cs="ArialUnicodeMS"/>
          <w:sz w:val="22"/>
          <w:szCs w:val="22"/>
        </w:rPr>
        <w:t>AlexaFluor</w:t>
      </w:r>
      <w:proofErr w:type="spellEnd"/>
      <w:r>
        <w:rPr>
          <w:rFonts w:asciiTheme="minorHAnsi" w:eastAsia="ArialUnicodeMS" w:hAnsiTheme="minorHAnsi" w:cs="ArialUnicodeMS"/>
          <w:sz w:val="22"/>
          <w:szCs w:val="22"/>
        </w:rPr>
        <w:t xml:space="preserve">-conjugated and murine antibodies printed in each </w:t>
      </w:r>
      <w:proofErr w:type="spellStart"/>
      <w:r>
        <w:rPr>
          <w:rFonts w:asciiTheme="minorHAnsi" w:eastAsia="ArialUnicodeMS" w:hAnsiTheme="minorHAnsi" w:cs="ArialUnicodeMS"/>
          <w:sz w:val="22"/>
          <w:szCs w:val="22"/>
        </w:rPr>
        <w:t>subarray</w:t>
      </w:r>
      <w:proofErr w:type="spellEnd"/>
      <w:r>
        <w:rPr>
          <w:rFonts w:asciiTheme="minorHAnsi" w:eastAsia="ArialUnicodeMS" w:hAnsiTheme="minorHAnsi" w:cs="ArialUnicodeMS"/>
          <w:sz w:val="22"/>
          <w:szCs w:val="22"/>
        </w:rPr>
        <w:t xml:space="preserve">, the features were resized by the </w:t>
      </w:r>
      <w:proofErr w:type="spellStart"/>
      <w:r>
        <w:rPr>
          <w:rFonts w:asciiTheme="minorHAnsi" w:eastAsia="ArialUnicodeMS" w:hAnsiTheme="minorHAnsi" w:cs="ArialUnicodeMS"/>
          <w:sz w:val="22"/>
          <w:szCs w:val="22"/>
        </w:rPr>
        <w:t>GenePix</w:t>
      </w:r>
      <w:proofErr w:type="spellEnd"/>
      <w:r>
        <w:rPr>
          <w:rFonts w:asciiTheme="minorHAnsi" w:eastAsia="ArialUnicodeMS" w:hAnsiTheme="minorHAnsi" w:cs="ArialUnicodeMS"/>
          <w:sz w:val="22"/>
          <w:szCs w:val="22"/>
        </w:rPr>
        <w:t xml:space="preserve"> software to best fit the feature. Pixel intensities for each spot on the array were determined from the software and saved to a file. </w:t>
      </w:r>
      <w:r>
        <w:rPr>
          <w:rFonts w:asciiTheme="minorHAnsi" w:hAnsiTheme="minorHAnsi"/>
          <w:sz w:val="22"/>
          <w:szCs w:val="22"/>
        </w:rPr>
        <w:t xml:space="preserve">All </w:t>
      </w:r>
      <w:r>
        <w:rPr>
          <w:rFonts w:asciiTheme="minorHAnsi" w:eastAsia="ArialUnicodeMS" w:hAnsiTheme="minorHAnsi" w:cs="Arial"/>
          <w:sz w:val="22"/>
          <w:szCs w:val="22"/>
        </w:rPr>
        <w:t xml:space="preserve">quantified spot files were processed using the </w:t>
      </w:r>
      <w:proofErr w:type="spellStart"/>
      <w:r>
        <w:rPr>
          <w:rFonts w:asciiTheme="minorHAnsi" w:eastAsia="ArialUnicodeMS" w:hAnsiTheme="minorHAnsi" w:cs="Arial"/>
          <w:sz w:val="22"/>
          <w:szCs w:val="22"/>
        </w:rPr>
        <w:t>LifeTechnology</w:t>
      </w:r>
      <w:proofErr w:type="spellEnd"/>
      <w:r>
        <w:rPr>
          <w:rFonts w:asciiTheme="minorHAnsi" w:eastAsia="ArialUnicodeMS" w:hAnsiTheme="minorHAnsi" w:cs="Arial"/>
          <w:sz w:val="22"/>
          <w:szCs w:val="22"/>
        </w:rPr>
        <w:t xml:space="preserve"> </w:t>
      </w:r>
      <w:proofErr w:type="spellStart"/>
      <w:r>
        <w:rPr>
          <w:rFonts w:asciiTheme="minorHAnsi" w:eastAsia="ArialUnicodeMS" w:hAnsiTheme="minorHAnsi" w:cs="Arial"/>
          <w:sz w:val="22"/>
          <w:szCs w:val="22"/>
        </w:rPr>
        <w:t>ProtoArray</w:t>
      </w:r>
      <w:proofErr w:type="spellEnd"/>
      <w:r>
        <w:rPr>
          <w:rFonts w:asciiTheme="minorHAnsi" w:eastAsia="ArialUnicodeMS" w:hAnsiTheme="minorHAnsi" w:cs="Arial"/>
          <w:sz w:val="22"/>
          <w:szCs w:val="22"/>
        </w:rPr>
        <w:t xml:space="preserve"> Prospector software to determine which proteins interacted with the samples. The software performed background correction and </w:t>
      </w:r>
      <w:r>
        <w:rPr>
          <w:rFonts w:asciiTheme="minorHAnsi" w:eastAsia="ArialUnicodeMS" w:hAnsiTheme="minorHAnsi" w:cs="Arial"/>
          <w:sz w:val="22"/>
          <w:szCs w:val="22"/>
          <w:u w:val="single"/>
        </w:rPr>
        <w:t>R</w:t>
      </w:r>
      <w:r>
        <w:rPr>
          <w:rFonts w:asciiTheme="minorHAnsi" w:eastAsia="ArialUnicodeMS" w:hAnsiTheme="minorHAnsi" w:cs="Arial"/>
          <w:sz w:val="22"/>
          <w:szCs w:val="22"/>
        </w:rPr>
        <w:t xml:space="preserve">obust </w:t>
      </w:r>
      <w:r>
        <w:rPr>
          <w:rFonts w:asciiTheme="minorHAnsi" w:eastAsia="ArialUnicodeMS" w:hAnsiTheme="minorHAnsi" w:cs="Arial"/>
          <w:sz w:val="22"/>
          <w:szCs w:val="22"/>
          <w:u w:val="single"/>
        </w:rPr>
        <w:t>L</w:t>
      </w:r>
      <w:r>
        <w:rPr>
          <w:rFonts w:asciiTheme="minorHAnsi" w:eastAsia="ArialUnicodeMS" w:hAnsiTheme="minorHAnsi" w:cs="Arial"/>
          <w:sz w:val="22"/>
          <w:szCs w:val="22"/>
        </w:rPr>
        <w:t xml:space="preserve">inear </w:t>
      </w:r>
      <w:r>
        <w:rPr>
          <w:rFonts w:asciiTheme="minorHAnsi" w:eastAsia="ArialUnicodeMS" w:hAnsiTheme="minorHAnsi" w:cs="Arial"/>
          <w:sz w:val="22"/>
          <w:szCs w:val="22"/>
          <w:u w:val="single"/>
        </w:rPr>
        <w:t>M</w:t>
      </w:r>
      <w:r>
        <w:rPr>
          <w:rFonts w:asciiTheme="minorHAnsi" w:eastAsia="ArialUnicodeMS" w:hAnsiTheme="minorHAnsi" w:cs="Arial"/>
          <w:sz w:val="22"/>
          <w:szCs w:val="22"/>
        </w:rPr>
        <w:t xml:space="preserve">odel normalization (RLM) </w:t>
      </w:r>
      <w:r>
        <w:rPr>
          <w:rFonts w:asciiTheme="minorHAnsi" w:eastAsia="ArialUnicodeMS" w:hAnsiTheme="minorHAnsi" w:cs="Arial"/>
          <w:sz w:val="22"/>
          <w:szCs w:val="22"/>
        </w:rPr>
        <w:fldChar w:fldCharType="begin"/>
      </w:r>
      <w:r>
        <w:rPr>
          <w:rFonts w:asciiTheme="minorHAnsi" w:eastAsia="ArialUnicodeMS" w:hAnsiTheme="minorHAnsi" w:cs="Arial"/>
          <w:sz w:val="22"/>
          <w:szCs w:val="22"/>
        </w:rPr>
        <w:instrText xml:space="preserve"> ADDIN EN.CITE &lt;EndNote&gt;&lt;Cite&gt;&lt;Author&gt;Sboner&lt;/Author&gt;&lt;Year&gt;2009&lt;/Year&gt;&lt;RecNum&gt;144&lt;/RecNum&gt;&lt;DisplayText&gt;(7)&lt;/DisplayText&gt;&lt;record&gt;&lt;rec-number&gt;144&lt;/rec-number&gt;&lt;foreign-keys&gt;&lt;key app="EN" db-id="ferpxzwprw90fqetstlv0v0gzaexsfrzsxfp"&gt;144&lt;/key&gt;&lt;/foreign-keys&gt;&lt;ref-type name="Journal Article"&gt;17&lt;/ref-type&gt;&lt;contributors&gt;&lt;authors&gt;&lt;author&gt;Sboner, A.&lt;/author&gt;&lt;author&gt;Karpikov, A.&lt;/author&gt;&lt;author&gt;Chen, G.&lt;/author&gt;&lt;author&gt;Smith, M.&lt;/author&gt;&lt;author&gt;Mattoon, D.&lt;/author&gt;&lt;author&gt;Freeman-Cook, L.&lt;/author&gt;&lt;author&gt;Schweitzer, B.&lt;/author&gt;&lt;author&gt;Gerstein, M. B.&lt;/author&gt;&lt;/authors&gt;&lt;/contributors&gt;&lt;auth-address&gt;Department of Molecular Biophysics and Biochemistry, Yale University, New Haven, Connecticut 06520, USA.&lt;/auth-address&gt;&lt;titles&gt;&lt;title&gt;Robust-linear-model normalization to reduce technical variability in functional protein microarrays&lt;/title&gt;&lt;secondary-title&gt;J Proteome Res&lt;/secondary-title&gt;&lt;/titles&gt;&lt;periodical&gt;&lt;full-title&gt;J Proteome Res&lt;/full-title&gt;&lt;/periodical&gt;&lt;pages&gt;5451-64&lt;/pages&gt;&lt;volume&gt;8&lt;/volume&gt;&lt;number&gt;12&lt;/number&gt;&lt;edition&gt;2009/10/13&lt;/edition&gt;&lt;keywords&gt;&lt;keyword&gt;Autoantibodies/*blood&lt;/keyword&gt;&lt;keyword&gt;Humans&lt;/keyword&gt;&lt;keyword&gt;*Linear Models&lt;/keyword&gt;&lt;keyword&gt;Models, Statistical&lt;/keyword&gt;&lt;keyword&gt;Normal Distribution&lt;/keyword&gt;&lt;keyword&gt;Protein Array Analysis/*statistics &amp;amp; numerical data&lt;/keyword&gt;&lt;/keywords&gt;&lt;dates&gt;&lt;year&gt;2009&lt;/year&gt;&lt;pub-dates&gt;&lt;date&gt;Dec&lt;/date&gt;&lt;/pub-dates&gt;&lt;/dates&gt;&lt;isbn&gt;1535-3907 (Electronic)&amp;#xD;1535-3893 (Linking)&lt;/isbn&gt;&lt;accession-num&gt;19817483&lt;/accession-num&gt;&lt;urls&gt;&lt;related-urls&gt;&lt;url&gt;http://www.ncbi.nlm.nih.gov/entrez/query.fcgi?cmd=Retrieve&amp;amp;db=PubMed&amp;amp;dopt=Citation&amp;amp;list_uids=19817483&lt;/url&gt;&lt;/related-urls&gt;&lt;/urls&gt;&lt;electronic-resource-num&gt;10.1021/pr900412k&lt;/electronic-resource-num&gt;&lt;language&gt;eng&lt;/language&gt;&lt;/record&gt;&lt;/Cite&gt;&lt;/EndNote&gt;</w:instrText>
      </w:r>
      <w:r>
        <w:rPr>
          <w:rFonts w:asciiTheme="minorHAnsi" w:eastAsia="ArialUnicodeMS" w:hAnsiTheme="minorHAnsi" w:cs="Arial"/>
          <w:sz w:val="22"/>
          <w:szCs w:val="22"/>
        </w:rPr>
        <w:fldChar w:fldCharType="separate"/>
      </w:r>
      <w:r>
        <w:rPr>
          <w:rFonts w:asciiTheme="minorHAnsi" w:eastAsia="ArialUnicodeMS" w:hAnsiTheme="minorHAnsi" w:cs="Arial"/>
          <w:noProof/>
          <w:sz w:val="22"/>
          <w:szCs w:val="22"/>
        </w:rPr>
        <w:t>(</w:t>
      </w:r>
      <w:hyperlink w:anchor="_ENREF_7" w:tooltip="Sboner, 2009 #144" w:history="1">
        <w:r>
          <w:rPr>
            <w:rFonts w:asciiTheme="minorHAnsi" w:eastAsia="ArialUnicodeMS" w:hAnsiTheme="minorHAnsi" w:cs="Arial"/>
            <w:noProof/>
            <w:sz w:val="22"/>
            <w:szCs w:val="22"/>
          </w:rPr>
          <w:t>7</w:t>
        </w:r>
      </w:hyperlink>
      <w:r>
        <w:rPr>
          <w:rFonts w:asciiTheme="minorHAnsi" w:eastAsia="ArialUnicodeMS" w:hAnsiTheme="minorHAnsi" w:cs="Arial"/>
          <w:noProof/>
          <w:sz w:val="22"/>
          <w:szCs w:val="22"/>
        </w:rPr>
        <w:t>)</w:t>
      </w:r>
      <w:r>
        <w:rPr>
          <w:rFonts w:asciiTheme="minorHAnsi" w:eastAsia="ArialUnicodeMS" w:hAnsiTheme="minorHAnsi" w:cs="Arial"/>
          <w:sz w:val="22"/>
          <w:szCs w:val="22"/>
        </w:rPr>
        <w:fldChar w:fldCharType="end"/>
      </w:r>
      <w:r>
        <w:rPr>
          <w:rFonts w:asciiTheme="minorHAnsi" w:eastAsia="ArialUnicodeMS" w:hAnsiTheme="minorHAnsi" w:cs="Arial"/>
          <w:sz w:val="22"/>
          <w:szCs w:val="22"/>
        </w:rPr>
        <w:t xml:space="preserve"> using appropriate control spots on the microarray.</w:t>
      </w:r>
    </w:p>
    <w:p>
      <w:pPr>
        <w:spacing w:after="240" w:line="360" w:lineRule="auto"/>
        <w:contextualSpacing/>
        <w:rPr>
          <w:rFonts w:asciiTheme="minorHAnsi" w:hAnsiTheme="minorHAnsi"/>
          <w:sz w:val="22"/>
          <w:szCs w:val="22"/>
        </w:rPr>
      </w:pPr>
    </w:p>
    <w:p>
      <w:pPr>
        <w:spacing w:line="360" w:lineRule="auto"/>
        <w:rPr>
          <w:rFonts w:asciiTheme="minorHAnsi" w:hAnsiTheme="minorHAnsi" w:cstheme="minorHAnsi"/>
          <w:color w:val="000000" w:themeColor="text1"/>
          <w:sz w:val="22"/>
          <w:szCs w:val="22"/>
        </w:rPr>
      </w:pPr>
      <w:r>
        <w:rPr>
          <w:rFonts w:asciiTheme="minorHAnsi" w:hAnsiTheme="minorHAnsi"/>
          <w:sz w:val="22"/>
          <w:szCs w:val="22"/>
        </w:rPr>
        <w:t xml:space="preserve">Prior to analyses, we filtered out signals on the microarray with low intensity across all samples and those from target antigens that did not have a known </w:t>
      </w:r>
      <w:proofErr w:type="spellStart"/>
      <w:r>
        <w:rPr>
          <w:rFonts w:asciiTheme="minorHAnsi" w:hAnsiTheme="minorHAnsi"/>
          <w:sz w:val="22"/>
          <w:szCs w:val="22"/>
        </w:rPr>
        <w:t>GenBank</w:t>
      </w:r>
      <w:proofErr w:type="spellEnd"/>
      <w:r>
        <w:rPr>
          <w:rFonts w:asciiTheme="minorHAnsi" w:hAnsiTheme="minorHAnsi"/>
          <w:sz w:val="22"/>
          <w:szCs w:val="22"/>
        </w:rPr>
        <w:t xml:space="preserve"> identifier (i.e., the target protein was poorly annotated or not annotated). This left </w:t>
      </w:r>
      <w:proofErr w:type="spellStart"/>
      <w:r>
        <w:rPr>
          <w:rFonts w:asciiTheme="minorHAnsi" w:hAnsiTheme="minorHAnsi"/>
          <w:sz w:val="22"/>
          <w:szCs w:val="22"/>
        </w:rPr>
        <w:t>IgG</w:t>
      </w:r>
      <w:proofErr w:type="spellEnd"/>
      <w:r>
        <w:rPr>
          <w:rFonts w:asciiTheme="minorHAnsi" w:hAnsiTheme="minorHAnsi"/>
          <w:sz w:val="22"/>
          <w:szCs w:val="22"/>
        </w:rPr>
        <w:t xml:space="preserve"> measurements to 7,221 protein isoforms on the </w:t>
      </w:r>
      <w:proofErr w:type="spellStart"/>
      <w:r>
        <w:rPr>
          <w:rFonts w:asciiTheme="minorHAnsi" w:hAnsiTheme="minorHAnsi"/>
          <w:sz w:val="22"/>
          <w:szCs w:val="22"/>
        </w:rPr>
        <w:t>ProtoArray</w:t>
      </w:r>
      <w:proofErr w:type="spellEnd"/>
      <w:r>
        <w:rPr>
          <w:rFonts w:asciiTheme="minorHAnsi" w:hAnsiTheme="minorHAnsi"/>
          <w:sz w:val="22"/>
          <w:szCs w:val="22"/>
        </w:rPr>
        <w:t>, corresponding to 6,255 unique target antigens, with which all the subsequent analyses were performed.</w:t>
      </w:r>
    </w:p>
    <w:p>
      <w:pPr>
        <w:spacing w:line="360" w:lineRule="auto"/>
        <w:rPr>
          <w:rFonts w:asciiTheme="minorHAnsi" w:hAnsiTheme="minorHAnsi" w:cstheme="minorHAnsi"/>
          <w:b/>
          <w:sz w:val="22"/>
          <w:szCs w:val="22"/>
        </w:rPr>
      </w:pPr>
    </w:p>
    <w:p>
      <w:pPr>
        <w:pStyle w:val="Heading2"/>
      </w:pPr>
      <w:r>
        <w:t xml:space="preserve">Assessment of serum </w:t>
      </w:r>
      <w:proofErr w:type="spellStart"/>
      <w:r>
        <w:t>IgG</w:t>
      </w:r>
      <w:proofErr w:type="spellEnd"/>
      <w:r>
        <w:t xml:space="preserve"> responses post-treatment using </w:t>
      </w:r>
      <w:proofErr w:type="spellStart"/>
      <w:r>
        <w:t>Luminex</w:t>
      </w:r>
      <w:proofErr w:type="spellEnd"/>
      <w:r>
        <w:t xml:space="preserve">® </w:t>
      </w:r>
      <w:proofErr w:type="spellStart"/>
      <w:r>
        <w:t>xMAP</w:t>
      </w:r>
      <w:proofErr w:type="spellEnd"/>
      <w:r>
        <w:t>®</w:t>
      </w:r>
    </w:p>
    <w:p>
      <w:pPr>
        <w:spacing w:line="360" w:lineRule="auto"/>
        <w:rPr>
          <w:rFonts w:asciiTheme="minorHAnsi" w:hAnsiTheme="minorHAnsi"/>
          <w:color w:val="000000" w:themeColor="text1"/>
          <w:sz w:val="22"/>
          <w:szCs w:val="22"/>
        </w:rPr>
      </w:pPr>
      <w:proofErr w:type="spellStart"/>
      <w:r>
        <w:rPr>
          <w:rFonts w:asciiTheme="minorHAnsi" w:hAnsiTheme="minorHAnsi" w:cs="Arial"/>
          <w:color w:val="000000" w:themeColor="text1"/>
          <w:sz w:val="22"/>
          <w:szCs w:val="22"/>
        </w:rPr>
        <w:t>Luminex</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xMAP</w:t>
      </w:r>
      <w:proofErr w:type="spellEnd"/>
      <w:r>
        <w:rPr>
          <w:rFonts w:asciiTheme="minorHAnsi" w:hAnsiTheme="minorHAnsi" w:cs="Arial"/>
          <w:color w:val="000000" w:themeColor="text1"/>
          <w:sz w:val="22"/>
          <w:szCs w:val="22"/>
        </w:rPr>
        <w:t xml:space="preserve"> </w:t>
      </w:r>
      <w:hyperlink w:anchor="_ENREF_13" w:tooltip="http://www.luminexcorp.com/TechnologiesScience/xMAPTechnology/,  #233" w:history="1"/>
      <w:r>
        <w:rPr>
          <w:rFonts w:asciiTheme="minorHAnsi" w:hAnsiTheme="minorHAnsi" w:cs="Arial"/>
          <w:color w:val="000000" w:themeColor="text1"/>
          <w:sz w:val="22"/>
          <w:szCs w:val="22"/>
          <w:shd w:val="clear" w:color="auto" w:fill="FFFFFF"/>
        </w:rPr>
        <w:fldChar w:fldCharType="begin">
          <w:fldData xml:space="preserve">PEVuZE5vdGU+PENpdGU+PEF1dGhvcj5QaWNrZXJpbmc8L0F1dGhvcj48WWVhcj4yMDAyPC9ZZWFy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</w:fldData>
        </w:fldChar>
      </w:r>
      <w:r>
        <w:rPr>
          <w:rFonts w:asciiTheme="minorHAnsi" w:hAnsiTheme="minorHAnsi" w:cs="Arial"/>
          <w:color w:val="000000" w:themeColor="text1"/>
          <w:sz w:val="22"/>
          <w:szCs w:val="22"/>
          <w:shd w:val="clear" w:color="auto" w:fill="FFFFFF"/>
        </w:rPr>
        <w:instrText xml:space="preserve"> ADDIN EN.CITE </w:instrText>
      </w:r>
      <w:r>
        <w:rPr>
          <w:rFonts w:asciiTheme="minorHAnsi" w:hAnsiTheme="minorHAnsi" w:cs="Arial"/>
          <w:color w:val="000000" w:themeColor="text1"/>
          <w:sz w:val="22"/>
          <w:szCs w:val="22"/>
          <w:shd w:val="clear" w:color="auto" w:fill="FFFFFF"/>
        </w:rPr>
        <w:fldChar w:fldCharType="begin">
          <w:fldData xml:space="preserve">PEVuZE5vdGU+PENpdGU+PEF1dGhvcj5QaWNrZXJpbmc8L0F1dGhvcj48WWVhcj4yMDAyPC9ZZWFy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</w:fldData>
        </w:fldChar>
      </w:r>
      <w:r>
        <w:rPr>
          <w:rFonts w:asciiTheme="minorHAnsi" w:hAnsiTheme="minorHAnsi" w:cs="Arial"/>
          <w:color w:val="000000" w:themeColor="text1"/>
          <w:sz w:val="22"/>
          <w:szCs w:val="22"/>
          <w:shd w:val="clear" w:color="auto" w:fill="FFFFFF"/>
        </w:rPr>
        <w:instrText xml:space="preserve"> ADDIN EN.CITE.DATA </w:instrText>
      </w:r>
      <w:r>
        <w:rPr>
          <w:rFonts w:asciiTheme="minorHAnsi" w:hAnsiTheme="minorHAnsi" w:cs="Arial"/>
          <w:color w:val="000000" w:themeColor="text1"/>
          <w:sz w:val="22"/>
          <w:szCs w:val="22"/>
          <w:shd w:val="clear" w:color="auto" w:fill="FFFFFF"/>
        </w:rPr>
      </w:r>
      <w:r>
        <w:rPr>
          <w:rFonts w:asciiTheme="minorHAnsi" w:hAnsiTheme="minorHAnsi" w:cs="Arial"/>
          <w:color w:val="000000" w:themeColor="text1"/>
          <w:sz w:val="22"/>
          <w:szCs w:val="22"/>
          <w:shd w:val="clear" w:color="auto" w:fill="FFFFFF"/>
        </w:rPr>
        <w:fldChar w:fldCharType="end"/>
      </w:r>
      <w:r>
        <w:rPr>
          <w:rFonts w:asciiTheme="minorHAnsi" w:hAnsiTheme="minorHAnsi" w:cs="Arial"/>
          <w:color w:val="000000" w:themeColor="text1"/>
          <w:sz w:val="22"/>
          <w:szCs w:val="22"/>
          <w:shd w:val="clear" w:color="auto" w:fill="FFFFFF"/>
        </w:rPr>
      </w:r>
      <w:r>
        <w:rPr>
          <w:rFonts w:asciiTheme="minorHAnsi" w:hAnsiTheme="minorHAnsi" w:cs="Arial"/>
          <w:color w:val="000000" w:themeColor="text1"/>
          <w:sz w:val="22"/>
          <w:szCs w:val="22"/>
          <w:shd w:val="clear" w:color="auto" w:fill="FFFFFF"/>
        </w:rPr>
        <w:fldChar w:fldCharType="separate"/>
      </w:r>
      <w:r>
        <w:rPr>
          <w:rFonts w:asciiTheme="minorHAnsi" w:hAnsiTheme="minorHAnsi" w:cs="Arial"/>
          <w:noProof/>
          <w:color w:val="000000" w:themeColor="text1"/>
          <w:sz w:val="22"/>
          <w:szCs w:val="22"/>
          <w:shd w:val="clear" w:color="auto" w:fill="FFFFFF"/>
        </w:rPr>
        <w:t>(</w:t>
      </w:r>
      <w:hyperlink w:anchor="_ENREF_8" w:tooltip="Pickering, 2002 #236" w:history="1">
        <w:r>
          <w:rPr>
            <w:rFonts w:asciiTheme="minorHAnsi" w:hAnsiTheme="minorHAnsi" w:cs="Arial"/>
            <w:noProof/>
            <w:color w:val="000000" w:themeColor="text1"/>
            <w:sz w:val="22"/>
            <w:szCs w:val="22"/>
            <w:shd w:val="clear" w:color="auto" w:fill="FFFFFF"/>
          </w:rPr>
          <w:t>8</w:t>
        </w:r>
      </w:hyperlink>
      <w:r>
        <w:rPr>
          <w:rFonts w:asciiTheme="minorHAnsi" w:hAnsiTheme="minorHAnsi" w:cs="Arial"/>
          <w:noProof/>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fldChar w:fldCharType="end"/>
      </w:r>
      <w:r>
        <w:rPr>
          <w:rFonts w:asciiTheme="minorHAnsi" w:hAnsiTheme="minorHAnsi" w:cs="Arial"/>
          <w:color w:val="000000" w:themeColor="text1"/>
          <w:sz w:val="22"/>
          <w:szCs w:val="22"/>
          <w:shd w:val="clear" w:color="auto" w:fill="FFFFFF"/>
        </w:rPr>
        <w:t xml:space="preserve"> </w:t>
      </w:r>
      <w:r>
        <w:rPr>
          <w:rFonts w:asciiTheme="minorHAnsi" w:hAnsiTheme="minorHAnsi" w:cs="Arial"/>
          <w:color w:val="000000" w:themeColor="text1"/>
          <w:sz w:val="22"/>
          <w:szCs w:val="22"/>
        </w:rPr>
        <w:t xml:space="preserve">uses multiplexed antigen-coupled, spectrally-distinguishable, fluorescent beads to quantify antibody levels in serum. </w:t>
      </w:r>
      <w:r>
        <w:rPr>
          <w:rFonts w:asciiTheme="minorHAnsi" w:hAnsiTheme="minorHAnsi"/>
          <w:color w:val="0D0D0D" w:themeColor="text1" w:themeTint="F2"/>
          <w:sz w:val="22"/>
          <w:szCs w:val="22"/>
        </w:rPr>
        <w:t xml:space="preserve">GST-tagged proteins were conjugated to the beads using an anti-GST antibody bound to the beads, and proteins that were not GST-tagged were directly (covalently) conjugated to the beads. </w:t>
      </w:r>
      <w:r>
        <w:rPr>
          <w:rFonts w:asciiTheme="minorHAnsi" w:hAnsiTheme="minorHAnsi"/>
          <w:color w:val="000000" w:themeColor="text1"/>
          <w:sz w:val="22"/>
          <w:szCs w:val="22"/>
        </w:rPr>
        <w:t xml:space="preserve">Serum samples were profiled at a 1:200 dilution. A protein signal assay and control assays (negative and positive) were run in parallel with the captured antigens and experimental samples. BSA captured directly to the beads, and GST captured on anti-GST-conjugated beads </w:t>
      </w:r>
      <w:proofErr w:type="gramStart"/>
      <w:r>
        <w:rPr>
          <w:rFonts w:asciiTheme="minorHAnsi" w:hAnsiTheme="minorHAnsi"/>
          <w:color w:val="000000" w:themeColor="text1"/>
          <w:sz w:val="22"/>
          <w:szCs w:val="22"/>
        </w:rPr>
        <w:t>were</w:t>
      </w:r>
      <w:proofErr w:type="gramEnd"/>
      <w:r>
        <w:rPr>
          <w:rFonts w:asciiTheme="minorHAnsi" w:hAnsiTheme="minorHAnsi"/>
          <w:color w:val="000000" w:themeColor="text1"/>
          <w:sz w:val="22"/>
          <w:szCs w:val="22"/>
        </w:rPr>
        <w:t xml:space="preserve"> used as negative controls. Across the samples evaluated, the median fluorescence intensity of </w:t>
      </w:r>
      <w:proofErr w:type="spellStart"/>
      <w:r>
        <w:rPr>
          <w:rFonts w:asciiTheme="minorHAnsi" w:hAnsiTheme="minorHAnsi"/>
          <w:color w:val="000000" w:themeColor="text1"/>
          <w:sz w:val="22"/>
          <w:szCs w:val="22"/>
        </w:rPr>
        <w:t>IgGs</w:t>
      </w:r>
      <w:proofErr w:type="spellEnd"/>
      <w:r>
        <w:rPr>
          <w:rFonts w:asciiTheme="minorHAnsi" w:hAnsiTheme="minorHAnsi"/>
          <w:color w:val="000000" w:themeColor="text1"/>
          <w:sz w:val="22"/>
          <w:szCs w:val="22"/>
        </w:rPr>
        <w:t xml:space="preserve"> against BSA was &lt;100 and that against GST was &lt;500, indicating low background signal. Positive controls included anti-human </w:t>
      </w:r>
      <w:proofErr w:type="spellStart"/>
      <w:r>
        <w:rPr>
          <w:rFonts w:asciiTheme="minorHAnsi" w:hAnsiTheme="minorHAnsi"/>
          <w:color w:val="000000" w:themeColor="text1"/>
          <w:sz w:val="22"/>
          <w:szCs w:val="22"/>
        </w:rPr>
        <w:t>IgG</w:t>
      </w:r>
      <w:proofErr w:type="spellEnd"/>
      <w:r>
        <w:rPr>
          <w:rFonts w:asciiTheme="minorHAnsi" w:hAnsiTheme="minorHAnsi"/>
          <w:color w:val="000000" w:themeColor="text1"/>
          <w:sz w:val="22"/>
          <w:szCs w:val="22"/>
        </w:rPr>
        <w:t xml:space="preserve"> (to indicate the presence of serum in the assayed sample) and human </w:t>
      </w:r>
      <w:proofErr w:type="spellStart"/>
      <w:r>
        <w:rPr>
          <w:rFonts w:asciiTheme="minorHAnsi" w:hAnsiTheme="minorHAnsi"/>
          <w:color w:val="000000" w:themeColor="text1"/>
          <w:sz w:val="22"/>
          <w:szCs w:val="22"/>
        </w:rPr>
        <w:t>IgG</w:t>
      </w:r>
      <w:proofErr w:type="spellEnd"/>
      <w:r>
        <w:rPr>
          <w:rFonts w:asciiTheme="minorHAnsi" w:hAnsiTheme="minorHAnsi"/>
          <w:color w:val="000000" w:themeColor="text1"/>
          <w:sz w:val="22"/>
          <w:szCs w:val="22"/>
        </w:rPr>
        <w:t xml:space="preserve"> (to indicate the presence of secondary antibody).</w:t>
      </w:r>
    </w:p>
    <w:p>
      <w:pPr>
        <w:spacing w:line="360" w:lineRule="auto"/>
        <w:rPr>
          <w:rFonts w:asciiTheme="minorHAnsi" w:hAnsiTheme="minorHAnsi"/>
          <w:color w:val="000000" w:themeColor="text1"/>
          <w:sz w:val="22"/>
          <w:szCs w:val="22"/>
        </w:rPr>
      </w:pPr>
    </w:p>
    <w:p>
      <w:pPr>
        <w:spacing w:line="36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All signals from </w:t>
      </w:r>
      <w:proofErr w:type="spellStart"/>
      <w:r>
        <w:rPr>
          <w:rFonts w:asciiTheme="minorHAnsi" w:hAnsiTheme="minorHAnsi"/>
          <w:color w:val="000000" w:themeColor="text1"/>
          <w:sz w:val="22"/>
          <w:szCs w:val="22"/>
        </w:rPr>
        <w:t>Luminex</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xMAP</w:t>
      </w:r>
      <w:proofErr w:type="spellEnd"/>
      <w:r>
        <w:rPr>
          <w:rFonts w:asciiTheme="minorHAnsi" w:hAnsiTheme="minorHAnsi"/>
          <w:color w:val="000000" w:themeColor="text1"/>
          <w:sz w:val="22"/>
          <w:szCs w:val="22"/>
        </w:rPr>
        <w:t xml:space="preserve"> were log</w:t>
      </w:r>
      <w:r>
        <w:rPr>
          <w:rFonts w:asciiTheme="minorHAnsi" w:hAnsiTheme="minorHAnsi"/>
          <w:color w:val="000000" w:themeColor="text1"/>
          <w:sz w:val="22"/>
          <w:szCs w:val="22"/>
          <w:vertAlign w:val="subscript"/>
        </w:rPr>
        <w:t>2</w:t>
      </w:r>
      <w:r>
        <w:rPr>
          <w:rFonts w:asciiTheme="minorHAnsi" w:hAnsiTheme="minorHAnsi"/>
          <w:color w:val="000000" w:themeColor="text1"/>
          <w:sz w:val="22"/>
          <w:szCs w:val="22"/>
        </w:rPr>
        <w:t>-transformed prior to analyses. A subset of patients’ serum samples (n=120) was initially assayed in triplicate to evaluate the technical reproducibility of the platform. Within a batch, the median coefficient of variation (CV) for triplicate samples was low (&lt;5%) for every evaluated antigen. Therefore, the remaining serum samples were assayed in single runs, with controls. To avoid batch effects, the pre- and post- treatment serum samples from patients were run with same lot of antigen-conjugated beads.</w:t>
      </w:r>
    </w:p>
    <w:p>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pPr>
        <w:pStyle w:val="Heading1"/>
      </w:pPr>
      <w:r>
        <w:lastRenderedPageBreak/>
        <w:t>SUPPLEMENTARY RESULTS</w:t>
      </w:r>
    </w:p>
    <w:p>
      <w:pPr>
        <w:pStyle w:val="Heading2"/>
      </w:pPr>
      <w:r>
        <w:t xml:space="preserve">Identification of treatment-induced serum </w:t>
      </w:r>
      <w:proofErr w:type="spellStart"/>
      <w:r>
        <w:t>IgGs</w:t>
      </w:r>
      <w:proofErr w:type="spellEnd"/>
      <w:r>
        <w:t xml:space="preserve"> to secondary antigens using protein microarrays</w:t>
      </w:r>
    </w:p>
    <w:p>
      <w:pPr>
        <w:spacing w:line="360" w:lineRule="auto"/>
        <w:rPr>
          <w:rFonts w:asciiTheme="minorHAnsi" w:hAnsiTheme="minorHAnsi" w:cstheme="minorHAnsi"/>
          <w:color w:val="000000" w:themeColor="text1"/>
          <w:sz w:val="22"/>
          <w:szCs w:val="22"/>
        </w:rPr>
      </w:pPr>
    </w:p>
    <w:p>
      <w:pPr>
        <w:spacing w:line="360" w:lineRule="auto"/>
        <w:rPr>
          <w:rFonts w:asciiTheme="minorHAnsi" w:hAnsiTheme="minorHAnsi" w:cstheme="minorHAnsi"/>
          <w:b/>
          <w:color w:val="000000" w:themeColor="text1"/>
          <w:sz w:val="22"/>
          <w:szCs w:val="22"/>
        </w:rPr>
      </w:pPr>
      <w:r>
        <w:rPr>
          <w:rFonts w:asciiTheme="minorHAnsi" w:hAnsiTheme="minorHAnsi" w:cstheme="minorHAnsi"/>
          <w:i/>
          <w:color w:val="000000" w:themeColor="text1"/>
          <w:sz w:val="22"/>
          <w:szCs w:val="22"/>
        </w:rPr>
        <w:t xml:space="preserve">Overlap of target antigens of the most highly induced </w:t>
      </w:r>
      <w:proofErr w:type="spellStart"/>
      <w:r>
        <w:rPr>
          <w:rFonts w:asciiTheme="minorHAnsi" w:hAnsiTheme="minorHAnsi" w:cstheme="minorHAnsi"/>
          <w:i/>
          <w:color w:val="000000" w:themeColor="text1"/>
          <w:sz w:val="22"/>
          <w:szCs w:val="22"/>
        </w:rPr>
        <w:t>IgGs</w:t>
      </w:r>
      <w:proofErr w:type="spellEnd"/>
      <w:r>
        <w:rPr>
          <w:rFonts w:asciiTheme="minorHAnsi" w:hAnsiTheme="minorHAnsi" w:cstheme="minorHAnsi"/>
          <w:i/>
          <w:color w:val="000000" w:themeColor="text1"/>
          <w:sz w:val="22"/>
          <w:szCs w:val="22"/>
        </w:rPr>
        <w:t xml:space="preserve"> with genes over-expressed in prostate tumors</w:t>
      </w:r>
    </w:p>
    <w:p>
      <w:pPr>
        <w:spacing w:line="360"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We examined if the antigens against which </w:t>
      </w:r>
      <w:proofErr w:type="spellStart"/>
      <w:r>
        <w:rPr>
          <w:rFonts w:asciiTheme="minorHAnsi" w:hAnsiTheme="minorHAnsi"/>
          <w:color w:val="000000" w:themeColor="text1"/>
          <w:sz w:val="22"/>
          <w:szCs w:val="22"/>
        </w:rPr>
        <w:t>IgGs</w:t>
      </w:r>
      <w:proofErr w:type="spellEnd"/>
      <w:r>
        <w:rPr>
          <w:rFonts w:asciiTheme="minorHAnsi" w:hAnsiTheme="minorHAnsi"/>
          <w:color w:val="000000" w:themeColor="text1"/>
          <w:sz w:val="22"/>
          <w:szCs w:val="22"/>
        </w:rPr>
        <w:t xml:space="preserve"> were induced at week 10 were enriched for genes reported as over-expressed in prostate tumors in the largest reported study of gene expression in prostate tumor and normal tissues</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fldChar w:fldCharType="begin">
          <w:fldData xml:space="preserve">PEVuZE5vdGU+PENpdGU+PEF1dGhvcj5UYXlsb3I8L0F1dGhvcj48WWVhcj4yMDEwPC9ZZWFyPjxS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</w:fldData>
        </w:fldChar>
      </w:r>
      <w:r>
        <w:rPr>
          <w:rFonts w:asciiTheme="minorHAnsi" w:hAnsiTheme="minorHAnsi" w:cstheme="minorHAnsi"/>
          <w:color w:val="000000" w:themeColor="text1"/>
          <w:sz w:val="22"/>
          <w:szCs w:val="22"/>
        </w:rPr>
        <w:instrText xml:space="preserve"> ADDIN EN.CITE </w:instrText>
      </w:r>
      <w:r>
        <w:rPr>
          <w:rFonts w:asciiTheme="minorHAnsi" w:hAnsiTheme="minorHAnsi" w:cstheme="minorHAnsi"/>
          <w:color w:val="000000" w:themeColor="text1"/>
          <w:sz w:val="22"/>
          <w:szCs w:val="22"/>
        </w:rPr>
        <w:fldChar w:fldCharType="begin">
          <w:fldData xml:space="preserve">PEVuZE5vdGU+PENpdGU+PEF1dGhvcj5UYXlsb3I8L0F1dGhvcj48WWVhcj4yMDEwPC9ZZWFyPjxS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</w:fldData>
        </w:fldChar>
      </w:r>
      <w:r>
        <w:rPr>
          <w:rFonts w:asciiTheme="minorHAnsi" w:hAnsiTheme="minorHAnsi" w:cstheme="minorHAnsi"/>
          <w:color w:val="000000" w:themeColor="text1"/>
          <w:sz w:val="22"/>
          <w:szCs w:val="22"/>
        </w:rPr>
        <w:instrText xml:space="preserve"> ADDIN EN.CITE.DATA </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end"/>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r>
        <w:rPr>
          <w:rFonts w:asciiTheme="minorHAnsi" w:hAnsiTheme="minorHAnsi" w:cstheme="minorHAnsi"/>
          <w:noProof/>
          <w:color w:val="000000" w:themeColor="text1"/>
          <w:sz w:val="22"/>
          <w:szCs w:val="22"/>
        </w:rPr>
        <w:t>(</w:t>
      </w:r>
      <w:hyperlink w:anchor="_ENREF_9" w:tooltip="Taylor, 2010 #264" w:history="1">
        <w:r>
          <w:rPr>
            <w:rFonts w:asciiTheme="minorHAnsi" w:hAnsiTheme="minorHAnsi" w:cstheme="minorHAnsi"/>
            <w:noProof/>
            <w:color w:val="000000" w:themeColor="text1"/>
            <w:sz w:val="22"/>
            <w:szCs w:val="22"/>
          </w:rPr>
          <w:t>9</w:t>
        </w:r>
      </w:hyperlink>
      <w:r>
        <w:rPr>
          <w:rFonts w:asciiTheme="minorHAnsi" w:hAnsiTheme="minorHAnsi" w:cstheme="minorHAnsi"/>
          <w:noProof/>
          <w:color w:val="000000" w:themeColor="text1"/>
          <w:sz w:val="22"/>
          <w:szCs w:val="22"/>
        </w:rPr>
        <w:t xml:space="preserve">, </w:t>
      </w:r>
      <w:hyperlink w:anchor="_ENREF_10" w:tooltip="http://www.cbioportal.org/public-portal/?cancer_type_id=pca,  #265" w:history="1">
        <w:r>
          <w:rPr>
            <w:rFonts w:asciiTheme="minorHAnsi" w:hAnsiTheme="minorHAnsi" w:cstheme="minorHAnsi"/>
            <w:noProof/>
            <w:color w:val="000000" w:themeColor="text1"/>
            <w:sz w:val="22"/>
            <w:szCs w:val="22"/>
          </w:rPr>
          <w:t>10</w:t>
        </w:r>
      </w:hyperlink>
      <w:r>
        <w:rPr>
          <w:rFonts w:asciiTheme="minorHAnsi" w:hAnsiTheme="minorHAnsi" w:cstheme="minorHAnsi"/>
          <w:noProof/>
          <w:color w:val="000000" w:themeColor="text1"/>
          <w:sz w:val="22"/>
          <w:szCs w:val="22"/>
        </w:rPr>
        <w:t>)</w:t>
      </w:r>
      <w:r>
        <w:rPr>
          <w:rFonts w:asciiTheme="minorHAnsi" w:hAnsiTheme="minorHAnsi" w:cstheme="minorHAnsi"/>
          <w:color w:val="000000" w:themeColor="text1"/>
          <w:sz w:val="22"/>
          <w:szCs w:val="22"/>
        </w:rPr>
        <w:fldChar w:fldCharType="end"/>
      </w:r>
      <w:r>
        <w:rPr>
          <w:rFonts w:asciiTheme="minorHAnsi" w:hAnsiTheme="minorHAnsi" w:cstheme="minorHAnsi"/>
          <w:color w:val="000000" w:themeColor="text1"/>
          <w:sz w:val="22"/>
          <w:szCs w:val="22"/>
        </w:rPr>
        <w:t xml:space="preserve">. </w:t>
      </w:r>
      <w:r>
        <w:rPr>
          <w:rFonts w:asciiTheme="minorHAnsi" w:hAnsiTheme="minorHAnsi"/>
          <w:color w:val="000000" w:themeColor="text1"/>
          <w:sz w:val="22"/>
          <w:szCs w:val="22"/>
        </w:rPr>
        <w:t>We considered genes that were over-expressed in at least 33% of prostate tumors (primary and metastatic combined) relative to normal prostate tissues</w:t>
      </w:r>
      <w:hyperlink w:anchor="_ENREF_20" w:tooltip="http://www.cbioportal.org/public-portal/?cancer_type_id=pca,  #171" w:history="1"/>
      <w:r>
        <w:rPr>
          <w:rFonts w:asciiTheme="minorHAnsi" w:hAnsiTheme="minorHAnsi"/>
          <w:color w:val="000000" w:themeColor="text1"/>
          <w:sz w:val="22"/>
          <w:szCs w:val="22"/>
        </w:rPr>
        <w:t xml:space="preserve">, which gave a list of 678 genes. Of these 678 genes, 152 were represented as protein products on the </w:t>
      </w:r>
      <w:proofErr w:type="spellStart"/>
      <w:r>
        <w:rPr>
          <w:rFonts w:asciiTheme="minorHAnsi" w:hAnsiTheme="minorHAnsi"/>
          <w:color w:val="000000" w:themeColor="text1"/>
          <w:sz w:val="22"/>
          <w:szCs w:val="22"/>
        </w:rPr>
        <w:t>ProtoArray</w:t>
      </w:r>
      <w:proofErr w:type="spellEnd"/>
      <w:r>
        <w:rPr>
          <w:rFonts w:asciiTheme="minorHAnsi" w:hAnsiTheme="minorHAnsi"/>
          <w:color w:val="000000" w:themeColor="text1"/>
          <w:sz w:val="22"/>
          <w:szCs w:val="22"/>
        </w:rPr>
        <w:t xml:space="preserve">. We evaluated the overlap of these 152 proteins with the antigens against which serum </w:t>
      </w:r>
      <w:proofErr w:type="spellStart"/>
      <w:r>
        <w:rPr>
          <w:rFonts w:asciiTheme="minorHAnsi" w:hAnsiTheme="minorHAnsi"/>
          <w:color w:val="000000" w:themeColor="text1"/>
          <w:sz w:val="22"/>
          <w:szCs w:val="22"/>
        </w:rPr>
        <w:t>IgG</w:t>
      </w:r>
      <w:proofErr w:type="spellEnd"/>
      <w:r>
        <w:rPr>
          <w:rFonts w:asciiTheme="minorHAnsi" w:hAnsiTheme="minorHAnsi"/>
          <w:color w:val="000000" w:themeColor="text1"/>
          <w:sz w:val="22"/>
          <w:szCs w:val="22"/>
        </w:rPr>
        <w:t xml:space="preserve"> levels had increased from pre-treatment levels at week 10 in IMPACT. The targets of the 100 and 50 most highly induced </w:t>
      </w:r>
      <w:proofErr w:type="spellStart"/>
      <w:r>
        <w:rPr>
          <w:rFonts w:asciiTheme="minorHAnsi" w:hAnsiTheme="minorHAnsi"/>
          <w:color w:val="000000" w:themeColor="text1"/>
          <w:sz w:val="22"/>
          <w:szCs w:val="22"/>
        </w:rPr>
        <w:t>IgGs</w:t>
      </w:r>
      <w:proofErr w:type="spellEnd"/>
      <w:r>
        <w:rPr>
          <w:rFonts w:asciiTheme="minorHAnsi" w:hAnsiTheme="minorHAnsi"/>
          <w:color w:val="000000" w:themeColor="text1"/>
          <w:sz w:val="22"/>
          <w:szCs w:val="22"/>
        </w:rPr>
        <w:t xml:space="preserve"> overlapped significantly with these 152 products; 6 targets of the top 100 (p=0.012, </w:t>
      </w:r>
      <w:proofErr w:type="spellStart"/>
      <w:r>
        <w:rPr>
          <w:rFonts w:asciiTheme="minorHAnsi" w:hAnsiTheme="minorHAnsi"/>
          <w:color w:val="000000" w:themeColor="text1"/>
          <w:sz w:val="22"/>
          <w:szCs w:val="22"/>
        </w:rPr>
        <w:t>hypergeometric</w:t>
      </w:r>
      <w:proofErr w:type="spellEnd"/>
      <w:r>
        <w:rPr>
          <w:rFonts w:asciiTheme="minorHAnsi" w:hAnsiTheme="minorHAnsi"/>
          <w:color w:val="000000" w:themeColor="text1"/>
          <w:sz w:val="22"/>
          <w:szCs w:val="22"/>
        </w:rPr>
        <w:t xml:space="preserve"> test) and 4 targets of the top 50 (p=0.013) overlapped with the 152 products of genes over-expressed in prostate tumors.</w:t>
      </w:r>
    </w:p>
    <w:p>
      <w:pPr>
        <w:spacing w:line="360" w:lineRule="auto"/>
        <w:rPr>
          <w:rFonts w:asciiTheme="minorHAnsi" w:hAnsiTheme="minorHAnsi" w:cstheme="minorHAnsi"/>
          <w:b/>
          <w:sz w:val="22"/>
          <w:szCs w:val="22"/>
        </w:rPr>
      </w:pPr>
    </w:p>
    <w:p>
      <w:pPr>
        <w:pStyle w:val="Heading2"/>
      </w:pPr>
      <w:r>
        <w:t xml:space="preserve">Confirmation of </w:t>
      </w:r>
      <w:proofErr w:type="spellStart"/>
      <w:r>
        <w:t>IgG</w:t>
      </w:r>
      <w:proofErr w:type="spellEnd"/>
      <w:r>
        <w:t xml:space="preserve"> responses to secondary antigens with </w:t>
      </w:r>
      <w:proofErr w:type="spellStart"/>
      <w:r>
        <w:t>Luminex</w:t>
      </w:r>
      <w:proofErr w:type="spellEnd"/>
      <w:r>
        <w:t xml:space="preserve"> </w:t>
      </w:r>
      <w:proofErr w:type="spellStart"/>
      <w:r>
        <w:t>xMAP</w:t>
      </w:r>
      <w:proofErr w:type="spellEnd"/>
    </w:p>
    <w:p>
      <w:pPr>
        <w:pStyle w:val="BulletList1"/>
        <w:numPr>
          <w:ilvl w:val="0"/>
          <w:numId w:val="0"/>
        </w:numPr>
        <w:spacing w:line="360" w:lineRule="auto"/>
        <w:rPr>
          <w:rFonts w:asciiTheme="minorHAnsi" w:hAnsiTheme="minorHAnsi"/>
          <w:sz w:val="22"/>
          <w:szCs w:val="22"/>
        </w:rPr>
      </w:pPr>
    </w:p>
    <w:p>
      <w:pPr>
        <w:pStyle w:val="BulletList1"/>
        <w:numPr>
          <w:ilvl w:val="0"/>
          <w:numId w:val="0"/>
        </w:numPr>
        <w:spacing w:line="360" w:lineRule="auto"/>
        <w:rPr>
          <w:rFonts w:asciiTheme="minorHAnsi" w:hAnsiTheme="minorHAnsi"/>
          <w:sz w:val="22"/>
          <w:szCs w:val="22"/>
        </w:rPr>
      </w:pPr>
      <w:r>
        <w:rPr>
          <w:rFonts w:asciiTheme="minorHAnsi" w:hAnsiTheme="minorHAnsi"/>
          <w:i/>
          <w:sz w:val="22"/>
          <w:szCs w:val="22"/>
        </w:rPr>
        <w:t xml:space="preserve">Descriptions of the 10 candidate antigens evaluated using </w:t>
      </w:r>
      <w:proofErr w:type="spellStart"/>
      <w:r>
        <w:rPr>
          <w:rFonts w:asciiTheme="minorHAnsi" w:hAnsiTheme="minorHAnsi"/>
          <w:i/>
          <w:sz w:val="22"/>
          <w:szCs w:val="22"/>
        </w:rPr>
        <w:t>Luminex</w:t>
      </w:r>
      <w:proofErr w:type="spellEnd"/>
      <w:r>
        <w:rPr>
          <w:rFonts w:asciiTheme="minorHAnsi" w:hAnsiTheme="minorHAnsi"/>
          <w:i/>
          <w:sz w:val="22"/>
          <w:szCs w:val="22"/>
        </w:rPr>
        <w:t xml:space="preserve"> </w:t>
      </w:r>
      <w:proofErr w:type="spellStart"/>
      <w:r>
        <w:rPr>
          <w:rFonts w:asciiTheme="minorHAnsi" w:hAnsiTheme="minorHAnsi"/>
          <w:i/>
          <w:sz w:val="22"/>
          <w:szCs w:val="22"/>
        </w:rPr>
        <w:t>xMAP</w:t>
      </w:r>
      <w:proofErr w:type="spellEnd"/>
      <w:r>
        <w:rPr>
          <w:rFonts w:asciiTheme="minorHAnsi" w:hAnsiTheme="minorHAnsi"/>
          <w:i/>
          <w:sz w:val="22"/>
          <w:szCs w:val="22"/>
        </w:rPr>
        <w:t xml:space="preserve"> and their roles in cancer (prostate cancer) if known</w:t>
      </w:r>
    </w:p>
    <w:p>
      <w:pPr>
        <w:pStyle w:val="Heading3"/>
      </w:pPr>
      <w:r>
        <w:t xml:space="preserve">LGALS3: </w:t>
      </w:r>
      <w:proofErr w:type="spellStart"/>
      <w:r>
        <w:t>Lectin</w:t>
      </w:r>
      <w:proofErr w:type="spellEnd"/>
      <w:r>
        <w:t xml:space="preserve">, </w:t>
      </w:r>
      <w:proofErr w:type="spellStart"/>
      <w:r>
        <w:t>galactoside</w:t>
      </w:r>
      <w:proofErr w:type="spellEnd"/>
      <w:r>
        <w:t>-binding, soluble, 3 (Galectin-3)</w:t>
      </w:r>
    </w:p>
    <w:p>
      <w:pPr>
        <w:pStyle w:val="BulletList1"/>
        <w:numPr>
          <w:ilvl w:val="0"/>
          <w:numId w:val="0"/>
        </w:numPr>
        <w:spacing w:line="360" w:lineRule="auto"/>
        <w:ind w:left="720"/>
        <w:rPr>
          <w:rFonts w:asciiTheme="minorHAnsi" w:hAnsiTheme="minorHAnsi"/>
          <w:sz w:val="22"/>
          <w:szCs w:val="22"/>
          <w:u w:val="single"/>
        </w:rPr>
      </w:pPr>
      <w:r>
        <w:rPr>
          <w:rFonts w:asciiTheme="minorHAnsi" w:hAnsiTheme="minorHAnsi" w:cs="Arial"/>
          <w:sz w:val="22"/>
          <w:szCs w:val="22"/>
        </w:rPr>
        <w:t>LGALS3</w:t>
      </w:r>
      <w:r>
        <w:rPr>
          <w:rFonts w:asciiTheme="minorHAnsi" w:hAnsiTheme="minorHAnsi" w:cs="Arial"/>
          <w:color w:val="000000"/>
          <w:sz w:val="22"/>
          <w:szCs w:val="22"/>
          <w:shd w:val="clear" w:color="auto" w:fill="FFFFFF"/>
        </w:rPr>
        <w:t xml:space="preserve">, a multifunctional </w:t>
      </w:r>
      <w:proofErr w:type="spellStart"/>
      <w:r>
        <w:rPr>
          <w:rFonts w:asciiTheme="minorHAnsi" w:hAnsiTheme="minorHAnsi" w:cs="Arial"/>
          <w:color w:val="000000"/>
          <w:sz w:val="22"/>
          <w:szCs w:val="22"/>
          <w:shd w:val="clear" w:color="auto" w:fill="FFFFFF"/>
        </w:rPr>
        <w:t>lectin</w:t>
      </w:r>
      <w:proofErr w:type="spellEnd"/>
      <w:r>
        <w:rPr>
          <w:rFonts w:asciiTheme="minorHAnsi" w:hAnsiTheme="minorHAnsi" w:cs="Arial"/>
          <w:color w:val="000000"/>
          <w:sz w:val="22"/>
          <w:szCs w:val="22"/>
          <w:shd w:val="clear" w:color="auto" w:fill="FFFFFF"/>
        </w:rPr>
        <w:t xml:space="preserve"> with diverse expression </w:t>
      </w:r>
      <w:r>
        <w:rPr>
          <w:rFonts w:asciiTheme="minorHAnsi" w:hAnsiTheme="minorHAnsi" w:cs="Arial"/>
          <w:color w:val="000000"/>
          <w:sz w:val="22"/>
          <w:szCs w:val="22"/>
          <w:shd w:val="clear" w:color="auto" w:fill="FFFFFF"/>
        </w:rPr>
        <w:fldChar w:fldCharType="begin">
          <w:fldData xml:space="preserve">PEVuZE5vdGU+PENpdGU+PEF1dGhvcj5OZXdsYWN6eWw8L0F1dGhvcj48WWVhcj4yMDExPC9ZZWFy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LXRpdGxlPjxhYmJyLTE+Q2FuY2VyIGxldHRlcnM8L2FiYnItMT48L2FsdC1wZXJpb2RpY2FsPjxw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PEVuZE5vdGU+PENpdGU+PEF1dGhvcj5OZXdsYWN6eWw8L0F1dGhvcj48WWVhcj4yMDExPC9ZZWFy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LXRpdGxlPjxhYmJyLTE+Q2FuY2VyIGxldHRlcnM8L2FiYnItMT48L2FsdC1wZXJpb2RpY2FsPjxw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11" w:tooltip="Newlaczyl, 2011 #346" w:history="1">
        <w:r>
          <w:rPr>
            <w:rFonts w:asciiTheme="minorHAnsi" w:hAnsiTheme="minorHAnsi" w:cs="Arial"/>
            <w:noProof/>
            <w:color w:val="000000"/>
            <w:sz w:val="22"/>
            <w:szCs w:val="22"/>
            <w:shd w:val="clear" w:color="auto" w:fill="FFFFFF"/>
          </w:rPr>
          <w:t>11</w:t>
        </w:r>
      </w:hyperlink>
      <w:r>
        <w:rPr>
          <w:rFonts w:asciiTheme="minorHAnsi" w:hAnsiTheme="minorHAnsi" w:cs="Arial"/>
          <w:noProof/>
          <w:color w:val="000000"/>
          <w:sz w:val="22"/>
          <w:szCs w:val="22"/>
          <w:shd w:val="clear" w:color="auto" w:fill="FFFFFF"/>
        </w:rPr>
        <w:t xml:space="preserve">, </w:t>
      </w:r>
      <w:hyperlink w:anchor="_ENREF_12" w:tooltip="Perillo, 1998 #345" w:history="1">
        <w:r>
          <w:rPr>
            <w:rFonts w:asciiTheme="minorHAnsi" w:hAnsiTheme="minorHAnsi" w:cs="Arial"/>
            <w:noProof/>
            <w:color w:val="000000"/>
            <w:sz w:val="22"/>
            <w:szCs w:val="22"/>
            <w:shd w:val="clear" w:color="auto" w:fill="FFFFFF"/>
          </w:rPr>
          <w:t>12</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hyperlink w:anchor="_ENREF_7" w:tooltip="Perillo, 1998 #345" w:history="1"/>
      <w:r>
        <w:rPr>
          <w:rFonts w:asciiTheme="minorHAnsi" w:hAnsiTheme="minorHAnsi" w:cs="Arial"/>
          <w:color w:val="000000"/>
          <w:sz w:val="22"/>
          <w:szCs w:val="22"/>
          <w:shd w:val="clear" w:color="auto" w:fill="FFFFFF"/>
        </w:rPr>
        <w:t xml:space="preserve">, is known to have roles in cell adhesion, migration </w:t>
      </w:r>
      <w:r>
        <w:rPr>
          <w:rFonts w:asciiTheme="minorHAnsi" w:hAnsiTheme="minorHAnsi" w:cs="Arial"/>
          <w:color w:val="000000"/>
          <w:sz w:val="22"/>
          <w:szCs w:val="22"/>
          <w:shd w:val="clear" w:color="auto" w:fill="FFFFFF"/>
        </w:rPr>
        <w:fldChar w:fldCharType="begin">
          <w:fldData xml:space="preserve">PEVuZE5vdGU+PENpdGU+PEF1dGhvcj5TYW5vPC9BdXRob3I+PFllYXI+MjAwMDwvWWVhcj48UmVj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PEVuZE5vdGU+PENpdGU+PEF1dGhvcj5TYW5vPC9BdXRob3I+PFllYXI+MjAwMDwvWWVhcj48UmVj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13" w:tooltip="Sano, 2000 #344" w:history="1">
        <w:r>
          <w:rPr>
            <w:rFonts w:asciiTheme="minorHAnsi" w:hAnsiTheme="minorHAnsi" w:cs="Arial"/>
            <w:noProof/>
            <w:color w:val="000000"/>
            <w:sz w:val="22"/>
            <w:szCs w:val="22"/>
            <w:shd w:val="clear" w:color="auto" w:fill="FFFFFF"/>
          </w:rPr>
          <w:t>13</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and prostate</w:t>
      </w:r>
      <w:r>
        <w:rPr>
          <w:rStyle w:val="apple-converted-space"/>
          <w:rFonts w:asciiTheme="minorHAnsi" w:hAnsiTheme="minorHAnsi" w:cs="Arial"/>
          <w:color w:val="000000"/>
          <w:sz w:val="22"/>
          <w:szCs w:val="22"/>
          <w:shd w:val="clear" w:color="auto" w:fill="FFFFFF"/>
        </w:rPr>
        <w:t> </w:t>
      </w:r>
      <w:r>
        <w:rPr>
          <w:rStyle w:val="highlight"/>
          <w:rFonts w:asciiTheme="minorHAnsi" w:hAnsiTheme="minorHAnsi" w:cs="Arial"/>
          <w:color w:val="000000"/>
          <w:sz w:val="22"/>
          <w:szCs w:val="22"/>
          <w:bdr w:val="none" w:sz="0" w:space="0" w:color="auto" w:frame="1"/>
          <w:shd w:val="clear" w:color="auto" w:fill="FFFFFF"/>
        </w:rPr>
        <w:t>cancer</w:t>
      </w:r>
      <w:r>
        <w:rPr>
          <w:rStyle w:val="apple-converted-space"/>
          <w:rFonts w:asciiTheme="minorHAnsi" w:hAnsiTheme="minorHAnsi" w:cs="Arial"/>
          <w:color w:val="000000"/>
          <w:sz w:val="22"/>
          <w:szCs w:val="22"/>
          <w:shd w:val="clear" w:color="auto" w:fill="FFFFFF"/>
        </w:rPr>
        <w:t> </w:t>
      </w:r>
      <w:r>
        <w:rPr>
          <w:rFonts w:asciiTheme="minorHAnsi" w:hAnsiTheme="minorHAnsi" w:cs="Arial"/>
          <w:color w:val="000000"/>
          <w:sz w:val="22"/>
          <w:szCs w:val="22"/>
          <w:shd w:val="clear" w:color="auto" w:fill="FFFFFF"/>
        </w:rPr>
        <w:t xml:space="preserve">progression </w:t>
      </w:r>
      <w:r>
        <w:rPr>
          <w:rFonts w:asciiTheme="minorHAnsi" w:hAnsiTheme="minorHAnsi" w:cs="Arial"/>
          <w:color w:val="000000"/>
          <w:sz w:val="22"/>
          <w:szCs w:val="22"/>
          <w:shd w:val="clear" w:color="auto" w:fill="FFFFFF"/>
        </w:rPr>
        <w:fldChar w:fldCharType="begin">
          <w:fldData xml:space="preserve">PEVuZE5vdGU+PENpdGU+PEF1dGhvcj5DYWxpZmljZTwvQXV0aG9yPjxZZWFyPjIwMDQ8L1llYXI+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ci0xPk9uY29nZW5lPC9hYmJyLTE+PC9hbHQtcGVyaW9kaWNhbD48cGFnZXM+NzUyNy0zNjwvcGFn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Z2VzPjEyMy04PC9wYWdlcz48dm9sdW1lPjMxMzwvdm9sdW1lPjxudW1iZXI+MjwvbnVtYmVyPjxl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LXRpdGxlPjxhYmJyLTE+T25jb2dlbmU8L2FiYnItMT48L2FsdC1wZXJpb2RpY2FsPjxwYWdlcz43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aW9kaWNhbD48cGFnZXM+MTIzLTg8L3BhZ2VzPjx2b2x1bWU+MzEzPC92b2x1bWU+PG51bWJlcj4y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PEVuZE5vdGU+PENpdGU+PEF1dGhvcj5DYWxpZmljZTwvQXV0aG9yPjxZZWFyPjIwMDQ8L1llYXI+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ci0xPk9uY29nZW5lPC9hYmJyLTE+PC9hbHQtcGVyaW9kaWNhbD48cGFnZXM+NzUyNy0zNjwvcGFn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Z2VzPjEyMy04PC9wYWdlcz48dm9sdW1lPjMxMzwvdm9sdW1lPjxudW1iZXI+MjwvbnVtYmVyPjxl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LXRpdGxlPjxhYmJyLTE+T25jb2dlbmU8L2FiYnItMT48L2FsdC1wZXJpb2RpY2FsPjxwYWdlcz43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aW9kaWNhbD48cGFnZXM+MTIzLTg8L3BhZ2VzPjx2b2x1bWU+MzEzPC92b2x1bWU+PG51bWJlcj4y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11" w:tooltip="Newlaczyl, 2011 #346" w:history="1">
        <w:r>
          <w:rPr>
            <w:rFonts w:asciiTheme="minorHAnsi" w:hAnsiTheme="minorHAnsi" w:cs="Arial"/>
            <w:noProof/>
            <w:color w:val="000000"/>
            <w:sz w:val="22"/>
            <w:szCs w:val="22"/>
            <w:shd w:val="clear" w:color="auto" w:fill="FFFFFF"/>
          </w:rPr>
          <w:t>11</w:t>
        </w:r>
      </w:hyperlink>
      <w:r>
        <w:rPr>
          <w:rFonts w:asciiTheme="minorHAnsi" w:hAnsiTheme="minorHAnsi" w:cs="Arial"/>
          <w:noProof/>
          <w:color w:val="000000"/>
          <w:sz w:val="22"/>
          <w:szCs w:val="22"/>
          <w:shd w:val="clear" w:color="auto" w:fill="FFFFFF"/>
        </w:rPr>
        <w:t xml:space="preserve">, </w:t>
      </w:r>
      <w:hyperlink w:anchor="_ENREF_14" w:tooltip="Califice, 2004 #204" w:history="1">
        <w:r>
          <w:rPr>
            <w:rFonts w:asciiTheme="minorHAnsi" w:hAnsiTheme="minorHAnsi" w:cs="Arial"/>
            <w:noProof/>
            <w:color w:val="000000"/>
            <w:sz w:val="22"/>
            <w:szCs w:val="22"/>
            <w:shd w:val="clear" w:color="auto" w:fill="FFFFFF"/>
          </w:rPr>
          <w:t>14</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w:t>
      </w:r>
      <w:r>
        <w:rPr>
          <w:rFonts w:asciiTheme="minorHAnsi" w:hAnsiTheme="minorHAnsi" w:cs="Arial"/>
          <w:sz w:val="22"/>
          <w:szCs w:val="22"/>
        </w:rPr>
        <w:t xml:space="preserve">It is highly expressed in prostate tumors with expression decreasing in hormone-resistant tumors </w:t>
      </w:r>
      <w:r>
        <w:rPr>
          <w:rFonts w:asciiTheme="minorHAnsi" w:hAnsiTheme="minorHAnsi" w:cs="Arial"/>
          <w:sz w:val="22"/>
          <w:szCs w:val="22"/>
        </w:rPr>
        <w:fldChar w:fldCharType="begin">
          <w:fldData xml:space="preserve">PEVuZE5vdGU+PENpdGU+PEF1dGhvcj5MYWRlcmFjaDwvQXV0aG9yPjxZZWFyPjIwMTM8L1llYXI+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YWJici0xPjwvYWx0LXBlcmlvZGljYWw+PHBhZ2VzPjg2LTk2PC9wYWdlcz48dm9sdW1lPjczPC92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PEVuZE5vdGU+PENpdGU+PEF1dGhvcj5MYWRlcmFjaDwvQXV0aG9yPjxZZWFyPjIwMTM8L1llYXI+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YWJici0xPjwvYWx0LXBlcmlvZGljYWw+PHBhZ2VzPjg2LTk2PC9wYWdlcz48dm9sdW1lPjczPC92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15" w:tooltip="Laderach, 2013 #231" w:history="1">
        <w:r>
          <w:rPr>
            <w:rFonts w:asciiTheme="minorHAnsi" w:hAnsiTheme="minorHAnsi" w:cs="Arial"/>
            <w:noProof/>
            <w:sz w:val="22"/>
            <w:szCs w:val="22"/>
          </w:rPr>
          <w:t>15</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xml:space="preserve">. Alterations in the cytoplasmic/nuclear expression pattern of LGALS3 correlate with prostate carcinoma progression </w:t>
      </w:r>
      <w:r>
        <w:rPr>
          <w:rFonts w:asciiTheme="minorHAnsi" w:hAnsiTheme="minorHAnsi" w:cs="Arial"/>
          <w:sz w:val="22"/>
          <w:szCs w:val="22"/>
        </w:rPr>
        <w:fldChar w:fldCharType="begin">
          <w:fldData xml:space="preserve">PEVuZE5vdGU+PENpdGU+PEF1dGhvcj52YW4gZGVuIEJydWxlPC9BdXRob3I+PFllYXI+MjAwMDwv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dGVybmF0aW9uYWwgZHUgY2FuY2VyPC9hYmJyLTE+PC9hbHQtcGVyaW9kaWNhbD48cGFnZXM+MzYx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PEVuZE5vdGU+PENpdGU+PEF1dGhvcj52YW4gZGVuIEJydWxlPC9BdXRob3I+PFllYXI+MjAwMDwv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dGVybmF0aW9uYWwgZHUgY2FuY2VyPC9hYmJyLTE+PC9hbHQtcGVyaW9kaWNhbD48cGFnZXM+MzYx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16" w:tooltip="van den Brule, 2000 #342" w:history="1">
        <w:r>
          <w:rPr>
            <w:rFonts w:asciiTheme="minorHAnsi" w:hAnsiTheme="minorHAnsi" w:cs="Arial"/>
            <w:noProof/>
            <w:sz w:val="22"/>
            <w:szCs w:val="22"/>
          </w:rPr>
          <w:t>16</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xml:space="preserve">. LGALS3 knock-down leads to reduced cell migration, invasion, cell proliferation, and tumor growth in the prostates of nude mice </w:t>
      </w:r>
      <w:r>
        <w:rPr>
          <w:rFonts w:asciiTheme="minorHAnsi" w:hAnsiTheme="minorHAnsi" w:cs="Arial"/>
          <w:sz w:val="22"/>
          <w:szCs w:val="22"/>
        </w:rPr>
        <w:fldChar w:fldCharType="begin">
          <w:fldData xml:space="preserve">PEVuZE5vdGU+PENpdGU+PEF1dGhvcj5XYW5nPC9BdXRob3I+PFllYXI+MjAwOTwvWWVhcj48UmVj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IHBhdGhvbG9neTwvYWJici0xPjwvYWx0LXBlcmlvZGljYWw+PHBhZ2VzPjE1MTUtMjM8L3BhZ2Vz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=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PEVuZE5vdGU+PENpdGU+PEF1dGhvcj5XYW5nPC9BdXRob3I+PFllYXI+MjAwOTwvWWVhcj48UmVj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IHBhdGhvbG9neTwvYWJici0xPjwvYWx0LXBlcmlvZGljYWw+PHBhZ2VzPjE1MTUtMjM8L3BhZ2Vz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=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17" w:tooltip="Wang, 2009 #205" w:history="1">
        <w:r>
          <w:rPr>
            <w:rFonts w:asciiTheme="minorHAnsi" w:hAnsiTheme="minorHAnsi" w:cs="Arial"/>
            <w:noProof/>
            <w:sz w:val="22"/>
            <w:szCs w:val="22"/>
          </w:rPr>
          <w:t>17</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xml:space="preserve">. </w:t>
      </w:r>
      <w:r>
        <w:rPr>
          <w:rFonts w:asciiTheme="minorHAnsi" w:hAnsiTheme="minorHAnsi" w:cs="Arial"/>
          <w:color w:val="000000"/>
          <w:sz w:val="22"/>
          <w:szCs w:val="22"/>
          <w:shd w:val="clear" w:color="auto" w:fill="FFFFFF"/>
        </w:rPr>
        <w:t>It is reported to be a pro-</w:t>
      </w:r>
      <w:proofErr w:type="spellStart"/>
      <w:r>
        <w:rPr>
          <w:rFonts w:asciiTheme="minorHAnsi" w:hAnsiTheme="minorHAnsi" w:cs="Arial"/>
          <w:color w:val="000000"/>
          <w:sz w:val="22"/>
          <w:szCs w:val="22"/>
          <w:shd w:val="clear" w:color="auto" w:fill="FFFFFF"/>
        </w:rPr>
        <w:t>angiogenic</w:t>
      </w:r>
      <w:proofErr w:type="spellEnd"/>
      <w:r>
        <w:rPr>
          <w:rFonts w:asciiTheme="minorHAnsi" w:hAnsiTheme="minorHAnsi" w:cs="Arial"/>
          <w:color w:val="000000"/>
          <w:sz w:val="22"/>
          <w:szCs w:val="22"/>
          <w:shd w:val="clear" w:color="auto" w:fill="FFFFFF"/>
        </w:rPr>
        <w:t xml:space="preserve"> molecule and a mediator of vascular endothelial growth factor (VEGF)- and basic fibroblast growth factor (</w:t>
      </w:r>
      <w:proofErr w:type="spellStart"/>
      <w:r>
        <w:rPr>
          <w:rFonts w:asciiTheme="minorHAnsi" w:hAnsiTheme="minorHAnsi" w:cs="Arial"/>
          <w:color w:val="000000"/>
          <w:sz w:val="22"/>
          <w:szCs w:val="22"/>
          <w:shd w:val="clear" w:color="auto" w:fill="FFFFFF"/>
        </w:rPr>
        <w:t>bFGF</w:t>
      </w:r>
      <w:proofErr w:type="spellEnd"/>
      <w:r>
        <w:rPr>
          <w:rFonts w:asciiTheme="minorHAnsi" w:hAnsiTheme="minorHAnsi" w:cs="Arial"/>
          <w:color w:val="000000"/>
          <w:sz w:val="22"/>
          <w:szCs w:val="22"/>
          <w:shd w:val="clear" w:color="auto" w:fill="FFFFFF"/>
        </w:rPr>
        <w:t xml:space="preserve">)- mediated </w:t>
      </w:r>
      <w:proofErr w:type="spellStart"/>
      <w:r>
        <w:rPr>
          <w:rFonts w:asciiTheme="minorHAnsi" w:hAnsiTheme="minorHAnsi" w:cs="Arial"/>
          <w:color w:val="000000"/>
          <w:sz w:val="22"/>
          <w:szCs w:val="22"/>
          <w:shd w:val="clear" w:color="auto" w:fill="FFFFFF"/>
        </w:rPr>
        <w:t>angiogenic</w:t>
      </w:r>
      <w:proofErr w:type="spellEnd"/>
      <w:r>
        <w:rPr>
          <w:rFonts w:asciiTheme="minorHAnsi" w:hAnsiTheme="minorHAnsi" w:cs="Arial"/>
          <w:color w:val="000000"/>
          <w:sz w:val="22"/>
          <w:szCs w:val="22"/>
          <w:shd w:val="clear" w:color="auto" w:fill="FFFFFF"/>
        </w:rPr>
        <w:t xml:space="preserve"> responses </w:t>
      </w:r>
      <w:r>
        <w:rPr>
          <w:rFonts w:asciiTheme="minorHAnsi" w:hAnsiTheme="minorHAnsi" w:cs="Arial"/>
          <w:color w:val="000000"/>
          <w:sz w:val="22"/>
          <w:szCs w:val="22"/>
          <w:shd w:val="clear" w:color="auto" w:fill="FFFFFF"/>
        </w:rPr>
        <w:fldChar w:fldCharType="begin">
          <w:fldData xml:space="preserve">PEVuZE5vdGU+PENpdGU+PEF1dGhvcj5NYXJrb3dza2E8L0F1dGhvcj48WWVhcj4yMDEwPC9ZZWFy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ci0xPjwvYWx0LXBlcmlvZGljYWw+PHBhZ2VzPjE5ODEtOTM8L3BhZ2VzPjx2b2x1bWU+MjA3PC92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PEVuZE5vdGU+PENpdGU+PEF1dGhvcj5NYXJrb3dza2E8L0F1dGhvcj48WWVhcj4yMDEwPC9ZZWFy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ci0xPjwvYWx0LXBlcmlvZGljYWw+PHBhZ2VzPjE5ODEtOTM8L3BhZ2VzPjx2b2x1bWU+MjA3PC92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18" w:tooltip="Markowska, 2010 #206" w:history="1">
        <w:r>
          <w:rPr>
            <w:rFonts w:asciiTheme="minorHAnsi" w:hAnsiTheme="minorHAnsi" w:cs="Arial"/>
            <w:noProof/>
            <w:color w:val="000000"/>
            <w:sz w:val="22"/>
            <w:szCs w:val="22"/>
            <w:shd w:val="clear" w:color="auto" w:fill="FFFFFF"/>
          </w:rPr>
          <w:t>18</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w:t>
      </w:r>
      <w:r>
        <w:rPr>
          <w:rFonts w:asciiTheme="minorHAnsi" w:hAnsiTheme="minorHAnsi" w:cs="Arial"/>
          <w:sz w:val="22"/>
          <w:szCs w:val="22"/>
        </w:rPr>
        <w:t>LGALS3</w:t>
      </w:r>
      <w:r>
        <w:rPr>
          <w:rFonts w:asciiTheme="minorHAnsi" w:eastAsiaTheme="minorHAnsi" w:hAnsiTheme="minorHAnsi" w:cs="NewCenturySchlbk-Bold"/>
          <w:bCs/>
          <w:sz w:val="22"/>
          <w:szCs w:val="22"/>
        </w:rPr>
        <w:t xml:space="preserve"> is a binding partner of K-</w:t>
      </w:r>
      <w:proofErr w:type="spellStart"/>
      <w:r>
        <w:rPr>
          <w:rFonts w:asciiTheme="minorHAnsi" w:eastAsiaTheme="minorHAnsi" w:hAnsiTheme="minorHAnsi" w:cs="NewCenturySchlbk-Bold"/>
          <w:bCs/>
          <w:sz w:val="22"/>
          <w:szCs w:val="22"/>
        </w:rPr>
        <w:t>Ras</w:t>
      </w:r>
      <w:proofErr w:type="spellEnd"/>
      <w:r>
        <w:rPr>
          <w:rFonts w:asciiTheme="minorHAnsi" w:eastAsiaTheme="minorHAnsi" w:hAnsiTheme="minorHAnsi" w:cs="NewCenturySchlbk-Bold"/>
          <w:bCs/>
          <w:sz w:val="22"/>
          <w:szCs w:val="22"/>
        </w:rPr>
        <w:t xml:space="preserve"> and activates K</w:t>
      </w:r>
      <w:r>
        <w:rPr>
          <w:rFonts w:asciiTheme="minorHAnsi" w:eastAsiaTheme="minorHAnsi" w:hAnsiTheme="minorHAnsi" w:cs="NewCenturySchlbk-Bold"/>
          <w:bCs/>
          <w:sz w:val="22"/>
          <w:szCs w:val="22"/>
        </w:rPr>
        <w:noBreakHyphen/>
      </w:r>
      <w:proofErr w:type="spellStart"/>
      <w:r>
        <w:rPr>
          <w:rFonts w:asciiTheme="minorHAnsi" w:eastAsiaTheme="minorHAnsi" w:hAnsiTheme="minorHAnsi" w:cs="NewCenturySchlbk-Bold"/>
          <w:bCs/>
          <w:sz w:val="22"/>
          <w:szCs w:val="22"/>
        </w:rPr>
        <w:t>Ras</w:t>
      </w:r>
      <w:proofErr w:type="spellEnd"/>
      <w:r>
        <w:rPr>
          <w:rFonts w:asciiTheme="minorHAnsi" w:eastAsiaTheme="minorHAnsi" w:hAnsiTheme="minorHAnsi" w:cs="NewCenturySchlbk-Bold"/>
          <w:bCs/>
          <w:sz w:val="22"/>
          <w:szCs w:val="22"/>
        </w:rPr>
        <w:noBreakHyphen/>
        <w:t xml:space="preserve">mediated signaling </w:t>
      </w:r>
      <w:r>
        <w:rPr>
          <w:rFonts w:asciiTheme="minorHAnsi" w:eastAsiaTheme="minorHAnsi" w:hAnsiTheme="minorHAnsi" w:cs="NewCenturySchlbk-Bold"/>
          <w:bCs/>
          <w:sz w:val="22"/>
          <w:szCs w:val="22"/>
        </w:rPr>
        <w:fldChar w:fldCharType="begin">
          <w:fldData xml:space="preserve">PEVuZE5vdGU+PENpdGU+PEF1dGhvcj5FbGFkLVNmYWRpYTwvQXV0aG9yPjxZZWFyPjIwMDQ8L1ll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L2FsdC1wZXJpb2RpY2FsPjxwYWdlcz4zNDkyMi0zMDwvcGFnZXM+PHZvbHVtZT4yNzk8L3ZvbHVt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YWdlcz43MjkyLTMwMDwvcGFnZXM+PHZvbHVtZT42NTwvdm9sdW1lPjxudW1iZXI+MTY8L251bWJl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bS5uaWguZ292L3B1Ym1lZC8xNjEwMzA4MDwvdXJsPjwvcmVsYXRlZC11cmxzPjwvdXJscz48ZWxl
Y3Ryb25pYy1yZXNvdXJjZS1udW0+MTAuMTE1OC8wMDA4LTU0NzIuQ0FOLTA1LTA3NzU8L2VsZWN0
cm9uaWMtcmVzb3VyY2UtbnVtPjxsYW5ndWFnZT5lbmc8L2xhbmd1YWdlPjwvcmVjb3JkPjwvQ2l0
ZT48L0VuZE5vdGU+AG==
</w:fldData>
        </w:fldChar>
      </w:r>
      <w:r>
        <w:rPr>
          <w:rFonts w:asciiTheme="minorHAnsi" w:eastAsiaTheme="minorHAnsi" w:hAnsiTheme="minorHAnsi" w:cs="NewCenturySchlbk-Bold"/>
          <w:bCs/>
          <w:sz w:val="22"/>
          <w:szCs w:val="22"/>
        </w:rPr>
        <w:instrText xml:space="preserve"> ADDIN EN.CITE </w:instrText>
      </w:r>
      <w:r>
        <w:rPr>
          <w:rFonts w:asciiTheme="minorHAnsi" w:eastAsiaTheme="minorHAnsi" w:hAnsiTheme="minorHAnsi" w:cs="NewCenturySchlbk-Bold"/>
          <w:bCs/>
          <w:sz w:val="22"/>
          <w:szCs w:val="22"/>
        </w:rPr>
        <w:fldChar w:fldCharType="begin">
          <w:fldData xml:space="preserve">PEVuZE5vdGU+PENpdGU+PEF1dGhvcj5FbGFkLVNmYWRpYTwvQXV0aG9yPjxZZWFyPjIwMDQ8L1ll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L2FsdC1wZXJpb2RpY2FsPjxwYWdlcz4zNDkyMi0zMDwvcGFnZXM+PHZvbHVtZT4yNzk8L3ZvbHVt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YWdlcz43MjkyLTMwMDwvcGFnZXM+PHZvbHVtZT42NTwvdm9sdW1lPjxudW1iZXI+MTY8L251bWJl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bS5uaWguZ292L3B1Ym1lZC8xNjEwMzA4MDwvdXJsPjwvcmVsYXRlZC11cmxzPjwvdXJscz48ZWxl
Y3Ryb25pYy1yZXNvdXJjZS1udW0+MTAuMTE1OC8wMDA4LTU0NzIuQ0FOLTA1LTA3NzU8L2VsZWN0
cm9uaWMtcmVzb3VyY2UtbnVtPjxsYW5ndWFnZT5lbmc8L2xhbmd1YWdlPjwvcmVjb3JkPjwvQ2l0
ZT48L0VuZE5vdGU+AG==
</w:fldData>
        </w:fldChar>
      </w:r>
      <w:r>
        <w:rPr>
          <w:rFonts w:asciiTheme="minorHAnsi" w:eastAsiaTheme="minorHAnsi" w:hAnsiTheme="minorHAnsi" w:cs="NewCenturySchlbk-Bold"/>
          <w:bCs/>
          <w:sz w:val="22"/>
          <w:szCs w:val="22"/>
        </w:rPr>
        <w:instrText xml:space="preserve"> ADDIN EN.CITE.DATA </w:instrText>
      </w:r>
      <w:r>
        <w:rPr>
          <w:rFonts w:asciiTheme="minorHAnsi" w:eastAsiaTheme="minorHAnsi" w:hAnsiTheme="minorHAnsi" w:cs="NewCenturySchlbk-Bold"/>
          <w:bCs/>
          <w:sz w:val="22"/>
          <w:szCs w:val="22"/>
        </w:rPr>
      </w:r>
      <w:r>
        <w:rPr>
          <w:rFonts w:asciiTheme="minorHAnsi" w:eastAsiaTheme="minorHAnsi" w:hAnsiTheme="minorHAnsi" w:cs="NewCenturySchlbk-Bold"/>
          <w:bCs/>
          <w:sz w:val="22"/>
          <w:szCs w:val="22"/>
        </w:rPr>
        <w:fldChar w:fldCharType="end"/>
      </w:r>
      <w:r>
        <w:rPr>
          <w:rFonts w:asciiTheme="minorHAnsi" w:eastAsiaTheme="minorHAnsi" w:hAnsiTheme="minorHAnsi" w:cs="NewCenturySchlbk-Bold"/>
          <w:bCs/>
          <w:sz w:val="22"/>
          <w:szCs w:val="22"/>
        </w:rPr>
      </w:r>
      <w:r>
        <w:rPr>
          <w:rFonts w:asciiTheme="minorHAnsi" w:eastAsiaTheme="minorHAnsi" w:hAnsiTheme="minorHAnsi" w:cs="NewCenturySchlbk-Bold"/>
          <w:bCs/>
          <w:sz w:val="22"/>
          <w:szCs w:val="22"/>
        </w:rPr>
        <w:fldChar w:fldCharType="separate"/>
      </w:r>
      <w:r>
        <w:rPr>
          <w:rFonts w:asciiTheme="minorHAnsi" w:eastAsiaTheme="minorHAnsi" w:hAnsiTheme="minorHAnsi" w:cs="NewCenturySchlbk-Bold"/>
          <w:bCs/>
          <w:noProof/>
          <w:sz w:val="22"/>
          <w:szCs w:val="22"/>
        </w:rPr>
        <w:t>(</w:t>
      </w:r>
      <w:hyperlink w:anchor="_ENREF_19" w:tooltip="Elad-Sfadia, 2004 #348" w:history="1">
        <w:r>
          <w:rPr>
            <w:rFonts w:asciiTheme="minorHAnsi" w:eastAsiaTheme="minorHAnsi" w:hAnsiTheme="minorHAnsi" w:cs="NewCenturySchlbk-Bold"/>
            <w:bCs/>
            <w:noProof/>
            <w:sz w:val="22"/>
            <w:szCs w:val="22"/>
          </w:rPr>
          <w:t>19</w:t>
        </w:r>
      </w:hyperlink>
      <w:r>
        <w:rPr>
          <w:rFonts w:asciiTheme="minorHAnsi" w:eastAsiaTheme="minorHAnsi" w:hAnsiTheme="minorHAnsi" w:cs="NewCenturySchlbk-Bold"/>
          <w:bCs/>
          <w:noProof/>
          <w:sz w:val="22"/>
          <w:szCs w:val="22"/>
        </w:rPr>
        <w:t xml:space="preserve">, </w:t>
      </w:r>
      <w:hyperlink w:anchor="_ENREF_20" w:tooltip="Shalom-Feuerstein, 2005 #350" w:history="1">
        <w:r>
          <w:rPr>
            <w:rFonts w:asciiTheme="minorHAnsi" w:eastAsiaTheme="minorHAnsi" w:hAnsiTheme="minorHAnsi" w:cs="NewCenturySchlbk-Bold"/>
            <w:bCs/>
            <w:noProof/>
            <w:sz w:val="22"/>
            <w:szCs w:val="22"/>
          </w:rPr>
          <w:t>20</w:t>
        </w:r>
      </w:hyperlink>
      <w:r>
        <w:rPr>
          <w:rFonts w:asciiTheme="minorHAnsi" w:eastAsiaTheme="minorHAnsi" w:hAnsiTheme="minorHAnsi" w:cs="NewCenturySchlbk-Bold"/>
          <w:bCs/>
          <w:noProof/>
          <w:sz w:val="22"/>
          <w:szCs w:val="22"/>
        </w:rPr>
        <w:t>)</w:t>
      </w:r>
      <w:r>
        <w:rPr>
          <w:rFonts w:asciiTheme="minorHAnsi" w:eastAsiaTheme="minorHAnsi" w:hAnsiTheme="minorHAnsi" w:cs="NewCenturySchlbk-Bold"/>
          <w:bCs/>
          <w:sz w:val="22"/>
          <w:szCs w:val="22"/>
        </w:rPr>
        <w:fldChar w:fldCharType="end"/>
      </w:r>
      <w:r>
        <w:rPr>
          <w:rFonts w:asciiTheme="minorHAnsi" w:eastAsiaTheme="minorHAnsi" w:hAnsiTheme="minorHAnsi" w:cs="NewCenturySchlbk-Bold"/>
          <w:bCs/>
          <w:sz w:val="22"/>
          <w:szCs w:val="22"/>
        </w:rPr>
        <w:t>. It is phosphorylated by c-</w:t>
      </w:r>
      <w:proofErr w:type="spellStart"/>
      <w:r>
        <w:rPr>
          <w:rFonts w:asciiTheme="minorHAnsi" w:eastAsiaTheme="minorHAnsi" w:hAnsiTheme="minorHAnsi" w:cs="NewCenturySchlbk-Bold"/>
          <w:bCs/>
          <w:sz w:val="22"/>
          <w:szCs w:val="22"/>
        </w:rPr>
        <w:t>Abl</w:t>
      </w:r>
      <w:proofErr w:type="spellEnd"/>
      <w:r>
        <w:rPr>
          <w:rFonts w:asciiTheme="minorHAnsi" w:eastAsiaTheme="minorHAnsi" w:hAnsiTheme="minorHAnsi" w:cs="NewCenturySchlbk-Bold"/>
          <w:bCs/>
          <w:sz w:val="22"/>
          <w:szCs w:val="22"/>
        </w:rPr>
        <w:t xml:space="preserve">, a process that is modulated by PTEN </w:t>
      </w:r>
      <w:r>
        <w:rPr>
          <w:rFonts w:asciiTheme="minorHAnsi" w:eastAsiaTheme="minorHAnsi" w:hAnsiTheme="minorHAnsi" w:cs="NewCenturySchlbk-Bold"/>
          <w:bCs/>
          <w:sz w:val="22"/>
          <w:szCs w:val="22"/>
        </w:rPr>
        <w:fldChar w:fldCharType="begin">
          <w:fldData xml:space="preserve">PEVuZE5vdGU+PENpdGU+PEF1dGhvcj5CYWxhbjwvQXV0aG9yPjxZZWFyPjIwMTI8L1llYXI+PFJl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aWNhbCBjaGVtaXN0cnk8L2FiYnItMT48L2FsdC1wZXJpb2RpY2FsPjxwYWdlcz41MTkyLTg8L3Bh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</w:fldData>
        </w:fldChar>
      </w:r>
      <w:r>
        <w:rPr>
          <w:rFonts w:asciiTheme="minorHAnsi" w:eastAsiaTheme="minorHAnsi" w:hAnsiTheme="minorHAnsi" w:cs="NewCenturySchlbk-Bold"/>
          <w:bCs/>
          <w:sz w:val="22"/>
          <w:szCs w:val="22"/>
        </w:rPr>
        <w:instrText xml:space="preserve"> ADDIN EN.CITE </w:instrText>
      </w:r>
      <w:r>
        <w:rPr>
          <w:rFonts w:asciiTheme="minorHAnsi" w:eastAsiaTheme="minorHAnsi" w:hAnsiTheme="minorHAnsi" w:cs="NewCenturySchlbk-Bold"/>
          <w:bCs/>
          <w:sz w:val="22"/>
          <w:szCs w:val="22"/>
        </w:rPr>
        <w:fldChar w:fldCharType="begin">
          <w:fldData xml:space="preserve">PEVuZE5vdGU+PENpdGU+PEF1dGhvcj5CYWxhbjwvQXV0aG9yPjxZZWFyPjIwMTI8L1llYXI+PFJl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aWNhbCBjaGVtaXN0cnk8L2FiYnItMT48L2FsdC1wZXJpb2RpY2FsPjxwYWdlcz41MTkyLTg8L3Bh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</w:fldData>
        </w:fldChar>
      </w:r>
      <w:r>
        <w:rPr>
          <w:rFonts w:asciiTheme="minorHAnsi" w:eastAsiaTheme="minorHAnsi" w:hAnsiTheme="minorHAnsi" w:cs="NewCenturySchlbk-Bold"/>
          <w:bCs/>
          <w:sz w:val="22"/>
          <w:szCs w:val="22"/>
        </w:rPr>
        <w:instrText xml:space="preserve"> ADDIN EN.CITE.DATA </w:instrText>
      </w:r>
      <w:r>
        <w:rPr>
          <w:rFonts w:asciiTheme="minorHAnsi" w:eastAsiaTheme="minorHAnsi" w:hAnsiTheme="minorHAnsi" w:cs="NewCenturySchlbk-Bold"/>
          <w:bCs/>
          <w:sz w:val="22"/>
          <w:szCs w:val="22"/>
        </w:rPr>
      </w:r>
      <w:r>
        <w:rPr>
          <w:rFonts w:asciiTheme="minorHAnsi" w:eastAsiaTheme="minorHAnsi" w:hAnsiTheme="minorHAnsi" w:cs="NewCenturySchlbk-Bold"/>
          <w:bCs/>
          <w:sz w:val="22"/>
          <w:szCs w:val="22"/>
        </w:rPr>
        <w:fldChar w:fldCharType="end"/>
      </w:r>
      <w:r>
        <w:rPr>
          <w:rFonts w:asciiTheme="minorHAnsi" w:eastAsiaTheme="minorHAnsi" w:hAnsiTheme="minorHAnsi" w:cs="NewCenturySchlbk-Bold"/>
          <w:bCs/>
          <w:sz w:val="22"/>
          <w:szCs w:val="22"/>
        </w:rPr>
      </w:r>
      <w:r>
        <w:rPr>
          <w:rFonts w:asciiTheme="minorHAnsi" w:eastAsiaTheme="minorHAnsi" w:hAnsiTheme="minorHAnsi" w:cs="NewCenturySchlbk-Bold"/>
          <w:bCs/>
          <w:sz w:val="22"/>
          <w:szCs w:val="22"/>
        </w:rPr>
        <w:fldChar w:fldCharType="separate"/>
      </w:r>
      <w:r>
        <w:rPr>
          <w:rFonts w:asciiTheme="minorHAnsi" w:eastAsiaTheme="minorHAnsi" w:hAnsiTheme="minorHAnsi" w:cs="NewCenturySchlbk-Bold"/>
          <w:bCs/>
          <w:noProof/>
          <w:sz w:val="22"/>
          <w:szCs w:val="22"/>
        </w:rPr>
        <w:t>(</w:t>
      </w:r>
      <w:hyperlink w:anchor="_ENREF_21" w:tooltip="Balan, 2012 #349" w:history="1">
        <w:r>
          <w:rPr>
            <w:rFonts w:asciiTheme="minorHAnsi" w:eastAsiaTheme="minorHAnsi" w:hAnsiTheme="minorHAnsi" w:cs="NewCenturySchlbk-Bold"/>
            <w:bCs/>
            <w:noProof/>
            <w:sz w:val="22"/>
            <w:szCs w:val="22"/>
          </w:rPr>
          <w:t>21</w:t>
        </w:r>
      </w:hyperlink>
      <w:r>
        <w:rPr>
          <w:rFonts w:asciiTheme="minorHAnsi" w:eastAsiaTheme="minorHAnsi" w:hAnsiTheme="minorHAnsi" w:cs="NewCenturySchlbk-Bold"/>
          <w:bCs/>
          <w:noProof/>
          <w:sz w:val="22"/>
          <w:szCs w:val="22"/>
        </w:rPr>
        <w:t>)</w:t>
      </w:r>
      <w:r>
        <w:rPr>
          <w:rFonts w:asciiTheme="minorHAnsi" w:eastAsiaTheme="minorHAnsi" w:hAnsiTheme="minorHAnsi" w:cs="NewCenturySchlbk-Bold"/>
          <w:bCs/>
          <w:sz w:val="22"/>
          <w:szCs w:val="22"/>
        </w:rPr>
        <w:fldChar w:fldCharType="end"/>
      </w:r>
      <w:r>
        <w:rPr>
          <w:rFonts w:asciiTheme="minorHAnsi" w:eastAsiaTheme="minorHAnsi" w:hAnsiTheme="minorHAnsi" w:cs="NewCenturySchlbk-Bold"/>
          <w:bCs/>
          <w:sz w:val="22"/>
          <w:szCs w:val="22"/>
        </w:rPr>
        <w:t xml:space="preserve">; the native but not the phosphorylated form of LGALS3 is cleaved by PSA </w:t>
      </w:r>
      <w:r>
        <w:rPr>
          <w:rFonts w:asciiTheme="minorHAnsi" w:eastAsiaTheme="minorHAnsi" w:hAnsiTheme="minorHAnsi" w:cs="NewCenturySchlbk-Bold"/>
          <w:bCs/>
          <w:sz w:val="22"/>
          <w:szCs w:val="22"/>
        </w:rPr>
        <w:fldChar w:fldCharType="begin">
          <w:fldData xml:space="preserve">PEVuZE5vdGU+PENpdGU+PEF1dGhvcj5CYWxhbjwvQXV0aG9yPjxZZWFyPjIwMTI8L1llYXI+PFJl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aWNhbCBjaGVtaXN0cnk8L2FiYnItMT48L2FsdC1wZXJpb2RpY2FsPjxwYWdlcz41MTkyLTg8L3Bh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</w:fldData>
        </w:fldChar>
      </w:r>
      <w:r>
        <w:rPr>
          <w:rFonts w:asciiTheme="minorHAnsi" w:eastAsiaTheme="minorHAnsi" w:hAnsiTheme="minorHAnsi" w:cs="NewCenturySchlbk-Bold"/>
          <w:bCs/>
          <w:sz w:val="22"/>
          <w:szCs w:val="22"/>
        </w:rPr>
        <w:instrText xml:space="preserve"> ADDIN EN.CITE </w:instrText>
      </w:r>
      <w:r>
        <w:rPr>
          <w:rFonts w:asciiTheme="minorHAnsi" w:eastAsiaTheme="minorHAnsi" w:hAnsiTheme="minorHAnsi" w:cs="NewCenturySchlbk-Bold"/>
          <w:bCs/>
          <w:sz w:val="22"/>
          <w:szCs w:val="22"/>
        </w:rPr>
        <w:fldChar w:fldCharType="begin">
          <w:fldData xml:space="preserve">PEVuZE5vdGU+PENpdGU+PEF1dGhvcj5CYWxhbjwvQXV0aG9yPjxZZWFyPjIwMTI8L1llYXI+PFJl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aWNhbCBjaGVtaXN0cnk8L2FiYnItMT48L2FsdC1wZXJpb2RpY2FsPjxwYWdlcz41MTkyLTg8L3Bh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</w:fldData>
        </w:fldChar>
      </w:r>
      <w:r>
        <w:rPr>
          <w:rFonts w:asciiTheme="minorHAnsi" w:eastAsiaTheme="minorHAnsi" w:hAnsiTheme="minorHAnsi" w:cs="NewCenturySchlbk-Bold"/>
          <w:bCs/>
          <w:sz w:val="22"/>
          <w:szCs w:val="22"/>
        </w:rPr>
        <w:instrText xml:space="preserve"> ADDIN EN.CITE.DATA </w:instrText>
      </w:r>
      <w:r>
        <w:rPr>
          <w:rFonts w:asciiTheme="minorHAnsi" w:eastAsiaTheme="minorHAnsi" w:hAnsiTheme="minorHAnsi" w:cs="NewCenturySchlbk-Bold"/>
          <w:bCs/>
          <w:sz w:val="22"/>
          <w:szCs w:val="22"/>
        </w:rPr>
      </w:r>
      <w:r>
        <w:rPr>
          <w:rFonts w:asciiTheme="minorHAnsi" w:eastAsiaTheme="minorHAnsi" w:hAnsiTheme="minorHAnsi" w:cs="NewCenturySchlbk-Bold"/>
          <w:bCs/>
          <w:sz w:val="22"/>
          <w:szCs w:val="22"/>
        </w:rPr>
        <w:fldChar w:fldCharType="end"/>
      </w:r>
      <w:r>
        <w:rPr>
          <w:rFonts w:asciiTheme="minorHAnsi" w:eastAsiaTheme="minorHAnsi" w:hAnsiTheme="minorHAnsi" w:cs="NewCenturySchlbk-Bold"/>
          <w:bCs/>
          <w:sz w:val="22"/>
          <w:szCs w:val="22"/>
        </w:rPr>
      </w:r>
      <w:r>
        <w:rPr>
          <w:rFonts w:asciiTheme="minorHAnsi" w:eastAsiaTheme="minorHAnsi" w:hAnsiTheme="minorHAnsi" w:cs="NewCenturySchlbk-Bold"/>
          <w:bCs/>
          <w:sz w:val="22"/>
          <w:szCs w:val="22"/>
        </w:rPr>
        <w:fldChar w:fldCharType="separate"/>
      </w:r>
      <w:r>
        <w:rPr>
          <w:rFonts w:asciiTheme="minorHAnsi" w:eastAsiaTheme="minorHAnsi" w:hAnsiTheme="minorHAnsi" w:cs="NewCenturySchlbk-Bold"/>
          <w:bCs/>
          <w:noProof/>
          <w:sz w:val="22"/>
          <w:szCs w:val="22"/>
        </w:rPr>
        <w:t>(</w:t>
      </w:r>
      <w:hyperlink w:anchor="_ENREF_21" w:tooltip="Balan, 2012 #349" w:history="1">
        <w:r>
          <w:rPr>
            <w:rFonts w:asciiTheme="minorHAnsi" w:eastAsiaTheme="minorHAnsi" w:hAnsiTheme="minorHAnsi" w:cs="NewCenturySchlbk-Bold"/>
            <w:bCs/>
            <w:noProof/>
            <w:sz w:val="22"/>
            <w:szCs w:val="22"/>
          </w:rPr>
          <w:t>21</w:t>
        </w:r>
      </w:hyperlink>
      <w:r>
        <w:rPr>
          <w:rFonts w:asciiTheme="minorHAnsi" w:eastAsiaTheme="minorHAnsi" w:hAnsiTheme="minorHAnsi" w:cs="NewCenturySchlbk-Bold"/>
          <w:bCs/>
          <w:noProof/>
          <w:sz w:val="22"/>
          <w:szCs w:val="22"/>
        </w:rPr>
        <w:t>)</w:t>
      </w:r>
      <w:r>
        <w:rPr>
          <w:rFonts w:asciiTheme="minorHAnsi" w:eastAsiaTheme="minorHAnsi" w:hAnsiTheme="minorHAnsi" w:cs="NewCenturySchlbk-Bold"/>
          <w:bCs/>
          <w:sz w:val="22"/>
          <w:szCs w:val="22"/>
        </w:rPr>
        <w:fldChar w:fldCharType="end"/>
      </w:r>
      <w:r>
        <w:rPr>
          <w:rFonts w:asciiTheme="minorHAnsi" w:eastAsiaTheme="minorHAnsi" w:hAnsiTheme="minorHAnsi" w:cs="NewCenturySchlbk-Bold"/>
          <w:bCs/>
          <w:sz w:val="22"/>
          <w:szCs w:val="22"/>
        </w:rPr>
        <w:t>, potentially altering receptor-mediated signaling.</w:t>
      </w:r>
    </w:p>
    <w:p>
      <w:pPr>
        <w:pStyle w:val="Heading3"/>
      </w:pPr>
      <w:r>
        <w:lastRenderedPageBreak/>
        <w:t xml:space="preserve">ANPEP/CD13/GP150: </w:t>
      </w:r>
      <w:proofErr w:type="spellStart"/>
      <w:r>
        <w:t>Aminopeptidase</w:t>
      </w:r>
      <w:proofErr w:type="spellEnd"/>
      <w:r>
        <w:t xml:space="preserve"> N</w:t>
      </w:r>
    </w:p>
    <w:p>
      <w:pPr>
        <w:autoSpaceDE w:val="0"/>
        <w:autoSpaceDN w:val="0"/>
        <w:adjustRightInd w:val="0"/>
        <w:spacing w:line="360" w:lineRule="auto"/>
        <w:ind w:left="720"/>
        <w:rPr>
          <w:rFonts w:asciiTheme="minorHAnsi" w:hAnsiTheme="minorHAnsi" w:cs="Arial"/>
          <w:sz w:val="22"/>
          <w:szCs w:val="22"/>
        </w:rPr>
      </w:pPr>
      <w:r>
        <w:rPr>
          <w:rFonts w:asciiTheme="minorHAnsi" w:hAnsiTheme="minorHAnsi" w:cs="Arial"/>
          <w:sz w:val="22"/>
          <w:szCs w:val="22"/>
        </w:rPr>
        <w:t xml:space="preserve">ANPEP was originally identified as a myeloid cell surface peptidase that plays a role in antigen presentation </w:t>
      </w:r>
      <w:r>
        <w:rPr>
          <w:rFonts w:asciiTheme="minorHAnsi" w:hAnsiTheme="minorHAnsi" w:cs="Arial"/>
          <w:sz w:val="22"/>
          <w:szCs w:val="22"/>
        </w:rPr>
        <w:fldChar w:fldCharType="begin">
          <w:fldData xml:space="preserve">PEVuZE5vdGU+PENpdGU+PEF1dGhvcj5MYXJzZW48L0F1dGhvcj48WWVhcj4xOTk2PC9ZZWFyPjxS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PEVuZE5vdGU+PENpdGU+PEF1dGhvcj5MYXJzZW48L0F1dGhvcj48WWVhcj4xOTk2PC9ZZWFyPjxS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22" w:tooltip="Larsen, 1996 #243" w:history="1">
        <w:r>
          <w:rPr>
            <w:rFonts w:asciiTheme="minorHAnsi" w:hAnsiTheme="minorHAnsi" w:cs="Arial"/>
            <w:noProof/>
            <w:sz w:val="22"/>
            <w:szCs w:val="22"/>
          </w:rPr>
          <w:t>22</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xml:space="preserve">, is also selectively expressed in endothelial cells, and plays important roles in vascular endothelial morphogenesis during angiogenesis </w:t>
      </w:r>
      <w:r>
        <w:rPr>
          <w:rFonts w:asciiTheme="minorHAnsi" w:hAnsiTheme="minorHAnsi" w:cs="Arial"/>
          <w:sz w:val="22"/>
          <w:szCs w:val="22"/>
        </w:rPr>
        <w:fldChar w:fldCharType="begin">
          <w:fldData xml:space="preserve">PEVuZE5vdGU+PENpdGU+PEF1dGhvcj5GdWthc2F3YTwvQXV0aG9yPjxZZWFyPjIwMDY8L1llYXI+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PEVuZE5vdGU+PENpdGU+PEF1dGhvcj5GdWthc2F3YTwvQXV0aG9yPjxZZWFyPjIwMDY8L1llYXI+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23" w:tooltip="Fukasawa, 2006 #209" w:history="1">
        <w:r>
          <w:rPr>
            <w:rFonts w:asciiTheme="minorHAnsi" w:hAnsiTheme="minorHAnsi" w:cs="Arial"/>
            <w:noProof/>
            <w:sz w:val="22"/>
            <w:szCs w:val="22"/>
          </w:rPr>
          <w:t>23</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It has been proposed to induce angiogenesis through interaction with another pro-</w:t>
      </w:r>
      <w:proofErr w:type="spellStart"/>
      <w:r>
        <w:rPr>
          <w:rFonts w:asciiTheme="minorHAnsi" w:hAnsiTheme="minorHAnsi" w:cs="Arial"/>
          <w:sz w:val="22"/>
          <w:szCs w:val="22"/>
        </w:rPr>
        <w:t>angiogenic</w:t>
      </w:r>
      <w:proofErr w:type="spellEnd"/>
      <w:r>
        <w:rPr>
          <w:rFonts w:asciiTheme="minorHAnsi" w:hAnsiTheme="minorHAnsi" w:cs="Arial"/>
          <w:sz w:val="22"/>
          <w:szCs w:val="22"/>
        </w:rPr>
        <w:t xml:space="preserve"> protein, LGALS3 </w:t>
      </w:r>
      <w:r>
        <w:rPr>
          <w:rFonts w:asciiTheme="minorHAnsi" w:hAnsiTheme="minorHAnsi" w:cs="Arial"/>
          <w:sz w:val="22"/>
          <w:szCs w:val="22"/>
        </w:rPr>
        <w:fldChar w:fldCharType="begin">
          <w:fldData xml:space="preserve">PEVuZE5vdGU+PENpdGU+PEF1dGhvcj5ZYW5nPC9BdXRob3I+PFllYXI+MjAwNzwvWWVhcj48UmVj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Y2F0aW9uczwvYWJici0xPjwvYWx0LXBlcmlvZGljYWw+PHBhZ2VzPjMzNi00MTwvcGFnZXM+PHZv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PEVuZE5vdGU+PENpdGU+PEF1dGhvcj5ZYW5nPC9BdXRob3I+PFllYXI+MjAwNzwvWWVhcj48UmVj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Y2F0aW9uczwvYWJici0xPjwvYWx0LXBlcmlvZGljYWw+PHBhZ2VzPjMzNi00MTwvcGFnZXM+PHZv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24" w:tooltip="Yang, 2007 #210" w:history="1">
        <w:r>
          <w:rPr>
            <w:rFonts w:asciiTheme="minorHAnsi" w:hAnsiTheme="minorHAnsi" w:cs="Arial"/>
            <w:noProof/>
            <w:sz w:val="22"/>
            <w:szCs w:val="22"/>
          </w:rPr>
          <w:t>24</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xml:space="preserve"> (see above). The cooperative expression of </w:t>
      </w:r>
      <w:r>
        <w:rPr>
          <w:rFonts w:asciiTheme="minorHAnsi" w:hAnsiTheme="minorHAnsi"/>
          <w:sz w:val="22"/>
          <w:szCs w:val="22"/>
        </w:rPr>
        <w:t>ANPEP</w:t>
      </w:r>
      <w:r>
        <w:rPr>
          <w:rFonts w:asciiTheme="minorHAnsi" w:hAnsiTheme="minorHAnsi" w:cs="Arial"/>
          <w:sz w:val="22"/>
          <w:szCs w:val="22"/>
        </w:rPr>
        <w:t xml:space="preserve"> in both cancer cells and nonmalignant stromal cells within the tumor microenvironment promotes angiogenesis, tumor growth, and metastasis </w:t>
      </w:r>
      <w:r>
        <w:rPr>
          <w:rFonts w:asciiTheme="minorHAnsi" w:hAnsiTheme="minorHAnsi" w:cs="Arial"/>
          <w:sz w:val="22"/>
          <w:szCs w:val="22"/>
        </w:rPr>
        <w:fldChar w:fldCharType="begin">
          <w:fldData xml:space="preserve">PEVuZE5vdGU+PENpdGU+PEF1dGhvcj5HdXptYW4tUm9qYXM8L0F1dGhvcj48WWVhcj4yMDEyPC9Z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bGU+PC9wZXJpb2RpY2FsPjxwYWdlcz4xNjM3LTQyPC9wYWdlcz48dm9sdW1lPjEwOTwvdm9sdW1l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Pjx1cmw+aHR0cDovL3d3dy5uY2JpLm5sbS5uaWguZ292L3B1Ym1lZC8yMjMwNzYyMzwvdXJsPjwv
cmVsYXRlZC11cmxzPjwvdXJscz48Y3VzdG9tMj4zMjc3MTY3PC9jdXN0b20yPjxlbGVjdHJvbmlj
LXJlc291cmNlLW51bT4xMC4xMDczL3BuYXMuMTEyMDc5MDEwOTwvZWxlY3Ryb25pYy1yZXNvdXJj
ZS1udW0+PGxhbmd1YWdlPmVuZzwvbGFuZ3VhZ2U+PC9yZWNvcmQ+PC9DaXRlPjwvRW5kTm90ZT5=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PEVuZE5vdGU+PENpdGU+PEF1dGhvcj5HdXptYW4tUm9qYXM8L0F1dGhvcj48WWVhcj4yMDEyPC9Z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bGU+PC9wZXJpb2RpY2FsPjxwYWdlcz4xNjM3LTQyPC9wYWdlcz48dm9sdW1lPjEwOTwvdm9sdW1l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Pjx1cmw+aHR0cDovL3d3dy5uY2JpLm5sbS5uaWguZ292L3B1Ym1lZC8yMjMwNzYyMzwvdXJsPjwv
cmVsYXRlZC11cmxzPjwvdXJscz48Y3VzdG9tMj4zMjc3MTY3PC9jdXN0b20yPjxlbGVjdHJvbmlj
LXJlc291cmNlLW51bT4xMC4xMDczL3BuYXMuMTEyMDc5MDEwOTwvZWxlY3Ryb25pYy1yZXNvdXJj
ZS1udW0+PGxhbmd1YWdlPmVuZzwvbGFuZ3VhZ2U+PC9yZWNvcmQ+PC9DaXRlPjwvRW5kTm90ZT5=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25" w:tooltip="Guzman-Rojas, 2012 #211" w:history="1">
        <w:r>
          <w:rPr>
            <w:rFonts w:asciiTheme="minorHAnsi" w:hAnsiTheme="minorHAnsi" w:cs="Arial"/>
            <w:noProof/>
            <w:sz w:val="22"/>
            <w:szCs w:val="22"/>
          </w:rPr>
          <w:t>25</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xml:space="preserve">. In prostate tumors, expression of ANPEP is a prognostic marker and is associated with Gleason score and disease recurrence after radical prostatectomy </w:t>
      </w:r>
      <w:r>
        <w:rPr>
          <w:rFonts w:asciiTheme="minorHAnsi" w:hAnsiTheme="minorHAnsi" w:cs="Arial"/>
          <w:sz w:val="22"/>
          <w:szCs w:val="22"/>
        </w:rPr>
        <w:fldChar w:fldCharType="begin">
          <w:fldData xml:space="preserve">PEVuZE5vdGU+PENpdGU+PEF1dGhvcj5MYXJraW48L0F1dGhvcj48WWVhcj4yMDEyPC9ZZWFyPjxS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PEVuZE5vdGU+PENpdGU+PEF1dGhvcj5MYXJraW48L0F1dGhvcj48WWVhcj4yMDEyPC9ZZWFyPjxS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26" w:tooltip="Larkin, 2012 #183" w:history="1">
        <w:r>
          <w:rPr>
            <w:rFonts w:asciiTheme="minorHAnsi" w:hAnsiTheme="minorHAnsi" w:cs="Arial"/>
            <w:noProof/>
            <w:sz w:val="22"/>
            <w:szCs w:val="22"/>
          </w:rPr>
          <w:t>26</w:t>
        </w:r>
      </w:hyperlink>
      <w:r>
        <w:rPr>
          <w:rFonts w:asciiTheme="minorHAnsi" w:hAnsiTheme="minorHAnsi" w:cs="Arial"/>
          <w:noProof/>
          <w:sz w:val="22"/>
          <w:szCs w:val="22"/>
        </w:rPr>
        <w:t xml:space="preserve">, </w:t>
      </w:r>
      <w:hyperlink w:anchor="_ENREF_27" w:tooltip="Sorensen, 2013 #208" w:history="1">
        <w:r>
          <w:rPr>
            <w:rFonts w:asciiTheme="minorHAnsi" w:hAnsiTheme="minorHAnsi" w:cs="Arial"/>
            <w:noProof/>
            <w:sz w:val="22"/>
            <w:szCs w:val="22"/>
          </w:rPr>
          <w:t>27</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w:t>
      </w:r>
    </w:p>
    <w:p>
      <w:pPr>
        <w:pStyle w:val="Heading3"/>
      </w:pPr>
      <w:r>
        <w:t>CACNG1: C</w:t>
      </w:r>
      <w:r>
        <w:rPr>
          <w:shd w:val="clear" w:color="auto" w:fill="FFFFFF"/>
        </w:rPr>
        <w:t>alcium channel, voltage-dependent, gamma subunit 1</w:t>
      </w:r>
    </w:p>
    <w:p>
      <w:pPr>
        <w:pStyle w:val="BulletList1"/>
        <w:numPr>
          <w:ilvl w:val="0"/>
          <w:numId w:val="0"/>
        </w:numPr>
        <w:spacing w:line="360" w:lineRule="auto"/>
        <w:ind w:left="720"/>
        <w:rPr>
          <w:rFonts w:asciiTheme="minorHAnsi" w:hAnsiTheme="minorHAnsi"/>
          <w:sz w:val="22"/>
          <w:szCs w:val="22"/>
        </w:rPr>
      </w:pPr>
      <w:r>
        <w:rPr>
          <w:rFonts w:asciiTheme="minorHAnsi" w:hAnsiTheme="minorHAnsi" w:cs="Arial"/>
          <w:color w:val="000000"/>
          <w:sz w:val="22"/>
          <w:szCs w:val="22"/>
          <w:shd w:val="clear" w:color="auto" w:fill="FFFFFF"/>
        </w:rPr>
        <w:t xml:space="preserve">L-type voltage dependent calcium channels are composed of five subunits </w:t>
      </w:r>
      <w:r>
        <w:rPr>
          <w:rFonts w:asciiTheme="minorHAnsi" w:hAnsiTheme="minorHAnsi" w:cs="Arial"/>
          <w:color w:val="000000"/>
          <w:sz w:val="22"/>
          <w:szCs w:val="22"/>
          <w:shd w:val="clear" w:color="auto" w:fill="FFFFFF"/>
        </w:rPr>
        <w:fldChar w:fldCharType="begin"/>
      </w:r>
      <w:r>
        <w:rPr>
          <w:rFonts w:asciiTheme="minorHAnsi" w:hAnsiTheme="minorHAnsi" w:cs="Arial"/>
          <w:color w:val="000000"/>
          <w:sz w:val="22"/>
          <w:szCs w:val="22"/>
          <w:shd w:val="clear" w:color="auto" w:fill="FFFFFF"/>
        </w:rPr>
        <w:instrText xml:space="preserve"> ADDIN EN.CITE &lt;EndNote&gt;&lt;Cite&gt;&lt;Author&gt;Catterall&lt;/Author&gt;&lt;Year&gt;1988&lt;/Year&gt;&lt;RecNum&gt;356&lt;/RecNum&gt;&lt;DisplayText&gt;(28)&lt;/DisplayText&gt;&lt;record&gt;&lt;rec-number&gt;356&lt;/rec-number&gt;&lt;foreign-keys&gt;&lt;key app="EN" db-id="ferpxzwprw90fqetstlv0v0gzaexsfrzsxfp"&gt;356&lt;/key&gt;&lt;/foreign-keys&gt;&lt;ref-type name="Journal Article"&gt;17&lt;/ref-type&gt;&lt;contributors&gt;&lt;authors&gt;&lt;author&gt;Catterall, W. A.&lt;/author&gt;&lt;/authors&gt;&lt;/contributors&gt;&lt;auth-address&gt;Department of Pharmacology, School of Medicine, University of Washington, Seattle 98195.&lt;/auth-address&gt;&lt;titles&gt;&lt;title&gt;Structure and function of voltage-sensitive ion channels&lt;/title&gt;&lt;secondary-title&gt;Science&lt;/secondary-title&gt;&lt;/titles&gt;&lt;periodical&gt;&lt;full-title&gt;Science&lt;/full-title&gt;&lt;/periodical&gt;&lt;pages&gt;50-61&lt;/pages&gt;&lt;volume&gt;242&lt;/volume&gt;&lt;number&gt;4875&lt;/number&gt;&lt;edition&gt;1988/10/07&lt;/edition&gt;&lt;keywords&gt;&lt;keyword&gt;Animals&lt;/keyword&gt;&lt;keyword&gt;Electric Conductivity&lt;/keyword&gt;&lt;keyword&gt;Ion Channels/*physiology&lt;/keyword&gt;&lt;keyword&gt;Membrane Glycoproteins/*genetics&lt;/keyword&gt;&lt;keyword&gt;Models, Molecular&lt;/keyword&gt;&lt;keyword&gt;Neurotoxins/metabolism&lt;/keyword&gt;&lt;keyword&gt;Protein Conformation&lt;/keyword&gt;&lt;keyword&gt;Receptors, Cholinergic/physiology&lt;/keyword&gt;&lt;/keywords&gt;&lt;dates&gt;&lt;year&gt;1988&lt;/year&gt;&lt;pub-dates&gt;&lt;date&gt;Oct 7&lt;/date&gt;&lt;/pub-dates&gt;&lt;/dates&gt;&lt;isbn&gt;0036-8075 (Print)&amp;#xD;0036-8075 (Linking)&lt;/isbn&gt;&lt;accession-num&gt;2459775&lt;/accession-num&gt;&lt;work-type&gt;Research Support, Non-U.S. Gov&amp;apos;t&amp;#xD;Research Support, U.S. Gov&amp;apos;t, Non-P.H.S.&amp;#xD;Research Support, U.S. Gov&amp;apos;t, P.H.S.&amp;#xD;Review&lt;/work-type&gt;&lt;urls&gt;&lt;related-urls&gt;&lt;url&gt;http://www.ncbi.nlm.nih.gov/pubmed/2459775&lt;/url&gt;&lt;/related-urls&gt;&lt;/urls&gt;&lt;language&gt;eng&lt;/language&gt;&lt;/record&gt;&lt;/Cite&gt;&lt;/EndNote&gt;</w:instrText>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28" w:tooltip="Catterall, 1988 #356" w:history="1">
        <w:r>
          <w:rPr>
            <w:rFonts w:asciiTheme="minorHAnsi" w:hAnsiTheme="minorHAnsi" w:cs="Arial"/>
            <w:noProof/>
            <w:color w:val="000000"/>
            <w:sz w:val="22"/>
            <w:szCs w:val="22"/>
            <w:shd w:val="clear" w:color="auto" w:fill="FFFFFF"/>
          </w:rPr>
          <w:t>28</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The protein encoded by CACNG1 is the </w:t>
      </w:r>
      <w:r>
        <w:rPr>
          <w:rFonts w:ascii="Symbol" w:hAnsi="Symbol" w:cs="Arial"/>
          <w:color w:val="000000"/>
          <w:sz w:val="22"/>
          <w:szCs w:val="22"/>
          <w:shd w:val="clear" w:color="auto" w:fill="FFFFFF"/>
        </w:rPr>
        <w:t></w:t>
      </w:r>
      <w:r>
        <w:rPr>
          <w:rFonts w:asciiTheme="minorHAnsi" w:hAnsiTheme="minorHAnsi" w:cs="Arial"/>
          <w:color w:val="000000"/>
          <w:sz w:val="22"/>
          <w:szCs w:val="22"/>
          <w:shd w:val="clear" w:color="auto" w:fill="FFFFFF"/>
        </w:rPr>
        <w:t xml:space="preserve"> subunit </w:t>
      </w:r>
      <w:r>
        <w:rPr>
          <w:rFonts w:asciiTheme="minorHAnsi" w:hAnsiTheme="minorHAnsi" w:cs="Arial"/>
          <w:color w:val="000000"/>
          <w:sz w:val="22"/>
          <w:szCs w:val="22"/>
          <w:shd w:val="clear" w:color="auto" w:fill="FFFFFF"/>
        </w:rPr>
        <w:fldChar w:fldCharType="begin">
          <w:fldData xml:space="preserve">PEVuZE5vdGU+PENpdGU+PEF1dGhvcj5Qb3dlcnM8L0F1dGhvcj48WWVhcj4xOTkzPC9ZZWFyPjxS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c3RyeTwvYWJici0xPjwvYWx0LXBlcmlvZGljYWw+PHBhZ2VzPjkyNzUtOTwvcGFnZXM+PHZvbHVt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PEVuZE5vdGU+PENpdGU+PEF1dGhvcj5Qb3dlcnM8L0F1dGhvcj48WWVhcj4xOTkzPC9ZZWFyPjxS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c3RyeTwvYWJici0xPjwvYWx0LXBlcmlvZGljYWw+PHBhZ2VzPjkyNzUtOTwvcGFnZXM+PHZvbHVt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29" w:tooltip="Powers, 1993 #357" w:history="1">
        <w:r>
          <w:rPr>
            <w:rFonts w:asciiTheme="minorHAnsi" w:hAnsiTheme="minorHAnsi" w:cs="Arial"/>
            <w:noProof/>
            <w:color w:val="000000"/>
            <w:sz w:val="22"/>
            <w:szCs w:val="22"/>
            <w:shd w:val="clear" w:color="auto" w:fill="FFFFFF"/>
          </w:rPr>
          <w:t>29</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of the skeletal muscle 1</w:t>
      </w:r>
      <w:proofErr w:type="gramStart"/>
      <w:r>
        <w:rPr>
          <w:rFonts w:asciiTheme="minorHAnsi" w:hAnsiTheme="minorHAnsi" w:cs="Arial"/>
          <w:color w:val="000000"/>
          <w:sz w:val="22"/>
          <w:szCs w:val="22"/>
          <w:shd w:val="clear" w:color="auto" w:fill="FFFFFF"/>
        </w:rPr>
        <w:t>,4</w:t>
      </w:r>
      <w:proofErr w:type="gramEnd"/>
      <w:r>
        <w:rPr>
          <w:rFonts w:asciiTheme="minorHAnsi" w:hAnsiTheme="minorHAnsi" w:cs="Arial"/>
          <w:color w:val="000000"/>
          <w:sz w:val="22"/>
          <w:szCs w:val="22"/>
          <w:shd w:val="clear" w:color="auto" w:fill="FFFFFF"/>
        </w:rPr>
        <w:t>-dihydropyridine-sensitive calcium channels. It is an integral membrane protein that plays a role in excitation-contraction coupling. No role for CACNG1 in cancer development has yet been described.</w:t>
      </w:r>
    </w:p>
    <w:p>
      <w:pPr>
        <w:pStyle w:val="Heading3"/>
      </w:pPr>
      <w:r>
        <w:t>FBXO6: F-box protein 6 (FBX6)</w:t>
      </w:r>
    </w:p>
    <w:p>
      <w:pPr>
        <w:autoSpaceDE w:val="0"/>
        <w:autoSpaceDN w:val="0"/>
        <w:adjustRightInd w:val="0"/>
        <w:spacing w:line="360" w:lineRule="auto"/>
        <w:ind w:left="720"/>
        <w:rPr>
          <w:rFonts w:asciiTheme="minorHAnsi" w:hAnsiTheme="minorHAnsi" w:cs="Arial"/>
          <w:sz w:val="22"/>
          <w:szCs w:val="22"/>
        </w:rPr>
      </w:pPr>
      <w:r>
        <w:rPr>
          <w:rFonts w:asciiTheme="minorHAnsi" w:hAnsiTheme="minorHAnsi" w:cs="Arial"/>
          <w:color w:val="000000"/>
          <w:sz w:val="22"/>
          <w:szCs w:val="22"/>
          <w:shd w:val="clear" w:color="auto" w:fill="FFFFFF"/>
        </w:rPr>
        <w:t xml:space="preserve">The F-box proteins constitute one of the four subunits of the ubiquitin protein ligase complexes called SCFs (SKP1-cullin-F-box), which function in phosphorylation-dependent </w:t>
      </w:r>
      <w:proofErr w:type="spellStart"/>
      <w:r>
        <w:rPr>
          <w:rFonts w:asciiTheme="minorHAnsi" w:hAnsiTheme="minorHAnsi" w:cs="Arial"/>
          <w:color w:val="000000"/>
          <w:sz w:val="22"/>
          <w:szCs w:val="22"/>
          <w:shd w:val="clear" w:color="auto" w:fill="FFFFFF"/>
        </w:rPr>
        <w:t>ubiquitination</w:t>
      </w:r>
      <w:proofErr w:type="spellEnd"/>
      <w:r>
        <w:rPr>
          <w:rFonts w:asciiTheme="minorHAnsi" w:hAnsiTheme="minorHAnsi" w:cs="Arial"/>
          <w:color w:val="000000"/>
          <w:sz w:val="22"/>
          <w:szCs w:val="22"/>
          <w:shd w:val="clear" w:color="auto" w:fill="FFFFFF"/>
        </w:rPr>
        <w:t xml:space="preserve"> </w:t>
      </w:r>
      <w:r>
        <w:rPr>
          <w:rFonts w:asciiTheme="minorHAnsi" w:hAnsiTheme="minorHAnsi" w:cs="Arial"/>
          <w:color w:val="000000"/>
          <w:sz w:val="22"/>
          <w:szCs w:val="22"/>
          <w:shd w:val="clear" w:color="auto" w:fill="FFFFFF"/>
        </w:rPr>
        <w:fldChar w:fldCharType="begin">
          <w:fldData xml:space="preserve">PEVuZE5vdGU+PENpdGU+PEF1dGhvcj5DYXJkb3pvPC9BdXRob3I+PFllYXI+MjAwNDwvWWVhcj48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==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PEVuZE5vdGU+PENpdGU+PEF1dGhvcj5DYXJkb3pvPC9BdXRob3I+PFllYXI+MjAwNDwvWWVhcj48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==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30" w:tooltip="Cardozo, 2004 #358" w:history="1">
        <w:r>
          <w:rPr>
            <w:rFonts w:asciiTheme="minorHAnsi" w:hAnsiTheme="minorHAnsi" w:cs="Arial"/>
            <w:noProof/>
            <w:color w:val="000000"/>
            <w:sz w:val="22"/>
            <w:szCs w:val="22"/>
            <w:shd w:val="clear" w:color="auto" w:fill="FFFFFF"/>
          </w:rPr>
          <w:t>30</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These proteins are divided into 3 classes: </w:t>
      </w:r>
      <w:proofErr w:type="spellStart"/>
      <w:r>
        <w:rPr>
          <w:rFonts w:asciiTheme="minorHAnsi" w:hAnsiTheme="minorHAnsi" w:cs="Arial"/>
          <w:color w:val="000000"/>
          <w:sz w:val="22"/>
          <w:szCs w:val="22"/>
          <w:shd w:val="clear" w:color="auto" w:fill="FFFFFF"/>
        </w:rPr>
        <w:t>Fbws</w:t>
      </w:r>
      <w:proofErr w:type="spellEnd"/>
      <w:r>
        <w:rPr>
          <w:rFonts w:asciiTheme="minorHAnsi" w:hAnsiTheme="minorHAnsi" w:cs="Arial"/>
          <w:color w:val="000000"/>
          <w:sz w:val="22"/>
          <w:szCs w:val="22"/>
          <w:shd w:val="clear" w:color="auto" w:fill="FFFFFF"/>
        </w:rPr>
        <w:t xml:space="preserve"> contain WD-40 domains; </w:t>
      </w:r>
      <w:proofErr w:type="spellStart"/>
      <w:r>
        <w:rPr>
          <w:rFonts w:asciiTheme="minorHAnsi" w:hAnsiTheme="minorHAnsi" w:cs="Arial"/>
          <w:color w:val="000000"/>
          <w:sz w:val="22"/>
          <w:szCs w:val="22"/>
          <w:shd w:val="clear" w:color="auto" w:fill="FFFFFF"/>
        </w:rPr>
        <w:t>Fbls</w:t>
      </w:r>
      <w:proofErr w:type="spellEnd"/>
      <w:r>
        <w:rPr>
          <w:rFonts w:asciiTheme="minorHAnsi" w:hAnsiTheme="minorHAnsi" w:cs="Arial"/>
          <w:color w:val="000000"/>
          <w:sz w:val="22"/>
          <w:szCs w:val="22"/>
          <w:shd w:val="clear" w:color="auto" w:fill="FFFFFF"/>
        </w:rPr>
        <w:t xml:space="preserve"> contain </w:t>
      </w:r>
      <w:proofErr w:type="spellStart"/>
      <w:r>
        <w:rPr>
          <w:rFonts w:asciiTheme="minorHAnsi" w:hAnsiTheme="minorHAnsi" w:cs="Arial"/>
          <w:color w:val="000000"/>
          <w:sz w:val="22"/>
          <w:szCs w:val="22"/>
          <w:shd w:val="clear" w:color="auto" w:fill="FFFFFF"/>
        </w:rPr>
        <w:t>leucine</w:t>
      </w:r>
      <w:proofErr w:type="spellEnd"/>
      <w:r>
        <w:rPr>
          <w:rFonts w:asciiTheme="minorHAnsi" w:hAnsiTheme="minorHAnsi" w:cs="Arial"/>
          <w:color w:val="000000"/>
          <w:sz w:val="22"/>
          <w:szCs w:val="22"/>
          <w:shd w:val="clear" w:color="auto" w:fill="FFFFFF"/>
        </w:rPr>
        <w:t xml:space="preserve">-rich repeats; and </w:t>
      </w:r>
      <w:proofErr w:type="spellStart"/>
      <w:r>
        <w:rPr>
          <w:rFonts w:asciiTheme="minorHAnsi" w:hAnsiTheme="minorHAnsi" w:cs="Arial"/>
          <w:color w:val="000000"/>
          <w:sz w:val="22"/>
          <w:szCs w:val="22"/>
          <w:shd w:val="clear" w:color="auto" w:fill="FFFFFF"/>
        </w:rPr>
        <w:t>Fbxs</w:t>
      </w:r>
      <w:proofErr w:type="spellEnd"/>
      <w:r>
        <w:rPr>
          <w:rFonts w:asciiTheme="minorHAnsi" w:hAnsiTheme="minorHAnsi" w:cs="Arial"/>
          <w:color w:val="000000"/>
          <w:sz w:val="22"/>
          <w:szCs w:val="22"/>
          <w:shd w:val="clear" w:color="auto" w:fill="FFFFFF"/>
        </w:rPr>
        <w:t xml:space="preserve">, which contain either different protein-protein interaction modules or no recognizable motifs. FBXO6 belongs to the </w:t>
      </w:r>
      <w:proofErr w:type="spellStart"/>
      <w:r>
        <w:rPr>
          <w:rFonts w:asciiTheme="minorHAnsi" w:hAnsiTheme="minorHAnsi" w:cs="Arial"/>
          <w:color w:val="000000"/>
          <w:sz w:val="22"/>
          <w:szCs w:val="22"/>
          <w:shd w:val="clear" w:color="auto" w:fill="FFFFFF"/>
        </w:rPr>
        <w:t>Fbxs</w:t>
      </w:r>
      <w:proofErr w:type="spellEnd"/>
      <w:r>
        <w:rPr>
          <w:rFonts w:asciiTheme="minorHAnsi" w:hAnsiTheme="minorHAnsi" w:cs="Arial"/>
          <w:color w:val="000000"/>
          <w:sz w:val="22"/>
          <w:szCs w:val="22"/>
          <w:shd w:val="clear" w:color="auto" w:fill="FFFFFF"/>
        </w:rPr>
        <w:t xml:space="preserve"> class. </w:t>
      </w:r>
      <w:r>
        <w:rPr>
          <w:rFonts w:asciiTheme="minorHAnsi" w:hAnsiTheme="minorHAnsi" w:cs="Arial"/>
          <w:sz w:val="22"/>
          <w:szCs w:val="22"/>
        </w:rPr>
        <w:t xml:space="preserve">FBOX6-dependent Chk1 degradation may contribute to S-phase checkpoint termination, and a defect in this mechanism may increase tumor cell resistance to certain anticancer drugs </w:t>
      </w:r>
      <w:r>
        <w:rPr>
          <w:rFonts w:asciiTheme="minorHAnsi" w:hAnsiTheme="minorHAnsi" w:cs="Arial"/>
          <w:sz w:val="22"/>
          <w:szCs w:val="22"/>
        </w:rPr>
        <w:fldChar w:fldCharType="begin">
          <w:fldData xml:space="preserve">PEVuZE5vdGU+PENpdGU+PEF1dGhvcj5aaGFuZzwvQXV0aG9yPjxZZWFyPjIwMDk8L1llYXI+PFJl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MT48L2FsdC1wZXJpb2RpY2FsPjxwYWdlcz40NDItNTM8L3BhZ2VzPjx2b2x1bWU+MzU8L3ZvbHVt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PEVuZE5vdGU+PENpdGU+PEF1dGhvcj5aaGFuZzwvQXV0aG9yPjxZZWFyPjIwMDk8L1llYXI+PFJl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MT48L2FsdC1wZXJpb2RpY2FsPjxwYWdlcz40NDItNTM8L3BhZ2VzPjx2b2x1bWU+MzU8L3ZvbHVt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31" w:tooltip="Zhang, 2009 #212" w:history="1">
        <w:r>
          <w:rPr>
            <w:rFonts w:asciiTheme="minorHAnsi" w:hAnsiTheme="minorHAnsi" w:cs="Arial"/>
            <w:noProof/>
            <w:sz w:val="22"/>
            <w:szCs w:val="22"/>
          </w:rPr>
          <w:t>31</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w:t>
      </w:r>
    </w:p>
    <w:p>
      <w:pPr>
        <w:pStyle w:val="Heading3"/>
      </w:pPr>
      <w:r>
        <w:t xml:space="preserve">ECE1: </w:t>
      </w:r>
      <w:proofErr w:type="spellStart"/>
      <w:r>
        <w:t>Endothelin</w:t>
      </w:r>
      <w:proofErr w:type="spellEnd"/>
      <w:r>
        <w:t xml:space="preserve"> converting enzyme 1</w:t>
      </w:r>
    </w:p>
    <w:p>
      <w:pPr>
        <w:autoSpaceDE w:val="0"/>
        <w:autoSpaceDN w:val="0"/>
        <w:adjustRightInd w:val="0"/>
        <w:spacing w:line="360" w:lineRule="auto"/>
        <w:ind w:left="720"/>
        <w:rPr>
          <w:rFonts w:asciiTheme="minorHAnsi" w:hAnsiTheme="minorHAnsi" w:cs="Arial"/>
          <w:sz w:val="22"/>
          <w:szCs w:val="22"/>
        </w:rPr>
      </w:pPr>
      <w:r>
        <w:rPr>
          <w:rFonts w:asciiTheme="minorHAnsi" w:hAnsiTheme="minorHAnsi" w:cs="Arial"/>
          <w:color w:val="000000"/>
          <w:sz w:val="22"/>
          <w:szCs w:val="22"/>
          <w:shd w:val="clear" w:color="auto" w:fill="FFFFFF"/>
        </w:rPr>
        <w:t xml:space="preserve">ECE1 is involved in </w:t>
      </w:r>
      <w:proofErr w:type="spellStart"/>
      <w:r>
        <w:rPr>
          <w:rFonts w:asciiTheme="minorHAnsi" w:hAnsiTheme="minorHAnsi" w:cs="Arial"/>
          <w:color w:val="000000"/>
          <w:sz w:val="22"/>
          <w:szCs w:val="22"/>
          <w:shd w:val="clear" w:color="auto" w:fill="FFFFFF"/>
        </w:rPr>
        <w:t>proteolytic</w:t>
      </w:r>
      <w:proofErr w:type="spellEnd"/>
      <w:r>
        <w:rPr>
          <w:rFonts w:asciiTheme="minorHAnsi" w:hAnsiTheme="minorHAnsi" w:cs="Arial"/>
          <w:color w:val="000000"/>
          <w:sz w:val="22"/>
          <w:szCs w:val="22"/>
          <w:shd w:val="clear" w:color="auto" w:fill="FFFFFF"/>
        </w:rPr>
        <w:t xml:space="preserve"> processing of </w:t>
      </w:r>
      <w:proofErr w:type="spellStart"/>
      <w:r>
        <w:rPr>
          <w:rFonts w:asciiTheme="minorHAnsi" w:hAnsiTheme="minorHAnsi" w:cs="Arial"/>
          <w:color w:val="000000"/>
          <w:sz w:val="22"/>
          <w:szCs w:val="22"/>
          <w:shd w:val="clear" w:color="auto" w:fill="FFFFFF"/>
        </w:rPr>
        <w:t>endothelin</w:t>
      </w:r>
      <w:proofErr w:type="spellEnd"/>
      <w:r>
        <w:rPr>
          <w:rFonts w:asciiTheme="minorHAnsi" w:hAnsiTheme="minorHAnsi" w:cs="Arial"/>
          <w:color w:val="000000"/>
          <w:sz w:val="22"/>
          <w:szCs w:val="22"/>
          <w:shd w:val="clear" w:color="auto" w:fill="FFFFFF"/>
        </w:rPr>
        <w:t xml:space="preserve"> precursors to biologically active peptides. ECE1 generates </w:t>
      </w:r>
      <w:r>
        <w:rPr>
          <w:rFonts w:asciiTheme="minorHAnsi" w:hAnsiTheme="minorHAnsi" w:cs="Arial"/>
          <w:sz w:val="22"/>
          <w:szCs w:val="22"/>
        </w:rPr>
        <w:t>endothelin-1 (</w:t>
      </w:r>
      <w:r>
        <w:rPr>
          <w:rFonts w:asciiTheme="minorHAnsi" w:hAnsiTheme="minorHAnsi" w:cs="Arial"/>
          <w:color w:val="000000"/>
          <w:sz w:val="22"/>
          <w:szCs w:val="22"/>
          <w:shd w:val="clear" w:color="auto" w:fill="FFFFFF"/>
        </w:rPr>
        <w:t>or ET-1</w:t>
      </w:r>
      <w:r>
        <w:rPr>
          <w:rFonts w:asciiTheme="minorHAnsi" w:hAnsiTheme="minorHAnsi" w:cs="Arial"/>
          <w:sz w:val="22"/>
          <w:szCs w:val="22"/>
        </w:rPr>
        <w:t xml:space="preserve">) from its inactive precursor, big-ET-1; </w:t>
      </w:r>
      <w:r>
        <w:rPr>
          <w:rFonts w:asciiTheme="minorHAnsi" w:hAnsiTheme="minorHAnsi" w:cs="Arial"/>
          <w:color w:val="000000"/>
          <w:sz w:val="22"/>
          <w:szCs w:val="22"/>
          <w:shd w:val="clear" w:color="auto" w:fill="FFFFFF"/>
        </w:rPr>
        <w:t xml:space="preserve">ET-1 is a well-characterized driver for prostate tumor growth and metastasis </w:t>
      </w:r>
      <w:r>
        <w:rPr>
          <w:rFonts w:asciiTheme="minorHAnsi" w:hAnsiTheme="minorHAnsi" w:cs="Arial"/>
          <w:color w:val="000000"/>
          <w:sz w:val="22"/>
          <w:szCs w:val="22"/>
          <w:shd w:val="clear" w:color="auto" w:fill="FFFFFF"/>
        </w:rPr>
        <w:fldChar w:fldCharType="begin">
          <w:fldData xml:space="preserve">PEVuZE5vdGU+PENpdGU+PEF1dGhvcj5MYW1iZXJ0PC9BdXRob3I+PFllYXI+MjAwODwvWWVhcj48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IG1lZGljaW5lPC9hYmJyLTE+PC9hbHQtcGVyaW9kaWNhbD48cGFnZXM+OTQ0LTk8L3BhZ2VzPjx2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==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PEVuZE5vdGU+PENpdGU+PEF1dGhvcj5MYW1iZXJ0PC9BdXRob3I+PFllYXI+MjAwODwvWWVhcj48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IG1lZGljaW5lPC9hYmJyLTE+PC9hbHQtcGVyaW9kaWNhbD48cGFnZXM+OTQ0LTk8L3BhZ2VzPjx2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==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32" w:tooltip="Lambert, 2008 #213" w:history="1">
        <w:r>
          <w:rPr>
            <w:rFonts w:asciiTheme="minorHAnsi" w:hAnsiTheme="minorHAnsi" w:cs="Arial"/>
            <w:noProof/>
            <w:color w:val="000000"/>
            <w:sz w:val="22"/>
            <w:szCs w:val="22"/>
            <w:shd w:val="clear" w:color="auto" w:fill="FFFFFF"/>
          </w:rPr>
          <w:t>32-35</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Blockade of the ET-1 receptor (ET</w:t>
      </w:r>
      <w:r>
        <w:rPr>
          <w:rFonts w:asciiTheme="minorHAnsi" w:hAnsiTheme="minorHAnsi" w:cs="Arial"/>
          <w:color w:val="000000"/>
          <w:sz w:val="22"/>
          <w:szCs w:val="22"/>
          <w:shd w:val="clear" w:color="auto" w:fill="FFFFFF"/>
          <w:vertAlign w:val="subscript"/>
        </w:rPr>
        <w:t>A</w:t>
      </w:r>
      <w:r>
        <w:rPr>
          <w:rFonts w:asciiTheme="minorHAnsi" w:hAnsiTheme="minorHAnsi" w:cs="Arial"/>
          <w:color w:val="000000"/>
          <w:sz w:val="22"/>
          <w:szCs w:val="22"/>
          <w:shd w:val="clear" w:color="auto" w:fill="FFFFFF"/>
        </w:rPr>
        <w:t xml:space="preserve">) is being tested in the clinic for treatment of prostate cancer </w:t>
      </w:r>
      <w:r>
        <w:rPr>
          <w:rFonts w:asciiTheme="minorHAnsi" w:hAnsiTheme="minorHAnsi" w:cs="Arial"/>
          <w:color w:val="000000"/>
          <w:sz w:val="22"/>
          <w:szCs w:val="22"/>
          <w:shd w:val="clear" w:color="auto" w:fill="FFFFFF"/>
        </w:rPr>
        <w:fldChar w:fldCharType="begin">
          <w:fldData xml:space="preserve">PEVuZE5vdGU+PENpdGU+PEF1dGhvcj5KYW1lczwvQXV0aG9yPjxZZWFyPjIwMTA8L1llYXI+PFJl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bmljYWwgT25jb2xvZ3k8L2FiYnItMT48L2FsdC1wZXJpb2RpY2FsPjxwYWdlcz42NzktODk8L3Bh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==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PEVuZE5vdGU+PENpdGU+PEF1dGhvcj5KYW1lczwvQXV0aG9yPjxZZWFyPjIwMTA8L1llYXI+PFJl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bmljYWwgT25jb2xvZ3k8L2FiYnItMT48L2FsdC1wZXJpb2RpY2FsPjxwYWdlcz42NzktODk8L3Bh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==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36" w:tooltip="James, 2010 #216" w:history="1">
        <w:r>
          <w:rPr>
            <w:rFonts w:asciiTheme="minorHAnsi" w:hAnsiTheme="minorHAnsi" w:cs="Arial"/>
            <w:noProof/>
            <w:color w:val="000000"/>
            <w:sz w:val="22"/>
            <w:szCs w:val="22"/>
            <w:shd w:val="clear" w:color="auto" w:fill="FFFFFF"/>
          </w:rPr>
          <w:t>36-38</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w:t>
      </w:r>
    </w:p>
    <w:p>
      <w:pPr>
        <w:pStyle w:val="Heading3"/>
      </w:pPr>
      <w:r>
        <w:t>KRAS: v-Ki-ras2 Kirsten rat sarcoma viral oncogene homolog</w:t>
      </w:r>
    </w:p>
    <w:p>
      <w:pPr>
        <w:pStyle w:val="BulletList1"/>
        <w:numPr>
          <w:ilvl w:val="0"/>
          <w:numId w:val="0"/>
        </w:numPr>
        <w:tabs>
          <w:tab w:val="clear" w:pos="720"/>
        </w:tabs>
        <w:spacing w:line="360" w:lineRule="auto"/>
        <w:ind w:left="7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K-</w:t>
      </w:r>
      <w:proofErr w:type="spellStart"/>
      <w:r>
        <w:rPr>
          <w:rFonts w:asciiTheme="minorHAnsi" w:hAnsiTheme="minorHAnsi" w:cs="Arial"/>
          <w:color w:val="000000"/>
          <w:sz w:val="22"/>
          <w:szCs w:val="22"/>
          <w:shd w:val="clear" w:color="auto" w:fill="FFFFFF"/>
        </w:rPr>
        <w:t>Ras</w:t>
      </w:r>
      <w:proofErr w:type="spellEnd"/>
      <w:r>
        <w:rPr>
          <w:rFonts w:asciiTheme="minorHAnsi" w:hAnsiTheme="minorHAnsi" w:cs="Arial"/>
          <w:color w:val="000000"/>
          <w:sz w:val="22"/>
          <w:szCs w:val="22"/>
          <w:shd w:val="clear" w:color="auto" w:fill="FFFFFF"/>
        </w:rPr>
        <w:t xml:space="preserve"> is a member of the mammalian </w:t>
      </w:r>
      <w:proofErr w:type="spellStart"/>
      <w:r>
        <w:rPr>
          <w:rFonts w:asciiTheme="minorHAnsi" w:hAnsiTheme="minorHAnsi" w:cs="Arial"/>
          <w:color w:val="000000"/>
          <w:sz w:val="22"/>
          <w:szCs w:val="22"/>
          <w:shd w:val="clear" w:color="auto" w:fill="FFFFFF"/>
        </w:rPr>
        <w:t>Ras</w:t>
      </w:r>
      <w:proofErr w:type="spellEnd"/>
      <w:r>
        <w:rPr>
          <w:rFonts w:asciiTheme="minorHAnsi" w:hAnsiTheme="minorHAnsi" w:cs="Arial"/>
          <w:color w:val="000000"/>
          <w:sz w:val="22"/>
          <w:szCs w:val="22"/>
          <w:shd w:val="clear" w:color="auto" w:fill="FFFFFF"/>
        </w:rPr>
        <w:t xml:space="preserve"> protein family. Oncogenic activating mutations in or aberrant expression of K-</w:t>
      </w:r>
      <w:proofErr w:type="spellStart"/>
      <w:r>
        <w:rPr>
          <w:rFonts w:asciiTheme="minorHAnsi" w:hAnsiTheme="minorHAnsi" w:cs="Arial"/>
          <w:color w:val="000000"/>
          <w:sz w:val="22"/>
          <w:szCs w:val="22"/>
          <w:shd w:val="clear" w:color="auto" w:fill="FFFFFF"/>
        </w:rPr>
        <w:t>Ras</w:t>
      </w:r>
      <w:proofErr w:type="spellEnd"/>
      <w:r>
        <w:rPr>
          <w:rFonts w:asciiTheme="minorHAnsi" w:hAnsiTheme="minorHAnsi" w:cs="Arial"/>
          <w:color w:val="000000"/>
          <w:sz w:val="22"/>
          <w:szCs w:val="22"/>
          <w:shd w:val="clear" w:color="auto" w:fill="FFFFFF"/>
        </w:rPr>
        <w:t xml:space="preserve"> is implicated in various malignancies, including prostate carcinomas. </w:t>
      </w:r>
      <w:r>
        <w:rPr>
          <w:rFonts w:asciiTheme="minorHAnsi" w:hAnsiTheme="minorHAnsi" w:cs="Arial"/>
          <w:color w:val="000000"/>
          <w:sz w:val="22"/>
          <w:szCs w:val="22"/>
          <w:shd w:val="clear" w:color="auto" w:fill="FFFFFF"/>
        </w:rPr>
        <w:lastRenderedPageBreak/>
        <w:t>Among metastatic prostate tumors, 32% exhibit K-</w:t>
      </w:r>
      <w:proofErr w:type="spellStart"/>
      <w:r>
        <w:rPr>
          <w:rFonts w:asciiTheme="minorHAnsi" w:hAnsiTheme="minorHAnsi" w:cs="Arial"/>
          <w:color w:val="000000"/>
          <w:sz w:val="22"/>
          <w:szCs w:val="22"/>
          <w:shd w:val="clear" w:color="auto" w:fill="FFFFFF"/>
        </w:rPr>
        <w:t>Ras</w:t>
      </w:r>
      <w:proofErr w:type="spellEnd"/>
      <w:r>
        <w:rPr>
          <w:rFonts w:asciiTheme="minorHAnsi" w:hAnsiTheme="minorHAnsi" w:cs="Arial"/>
          <w:color w:val="000000"/>
          <w:sz w:val="22"/>
          <w:szCs w:val="22"/>
          <w:shd w:val="clear" w:color="auto" w:fill="FFFFFF"/>
        </w:rPr>
        <w:t xml:space="preserve"> mutation or over-expression </w:t>
      </w:r>
      <w:r>
        <w:rPr>
          <w:rFonts w:asciiTheme="minorHAnsi" w:hAnsiTheme="minorHAnsi" w:cs="Arial"/>
          <w:color w:val="000000"/>
          <w:sz w:val="22"/>
          <w:szCs w:val="22"/>
          <w:shd w:val="clear" w:color="auto" w:fill="FFFFFF"/>
        </w:rPr>
        <w:fldChar w:fldCharType="begin">
          <w:fldData xml:space="preserve">PEVuZE5vdGU+PENpdGU+PEF1dGhvcj5UYXlsb3I8L0F1dGhvcj48WWVhcj4yMDEwPC9ZZWFyPjxS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PjxwYWdlcz4xMS0yMjwvcGFnZXM+PHZvbHVtZT4xODwvdm9sdW1lPjxudW1iZXI+MTwvbnVtYmVy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PEVuZE5vdGU+PENpdGU+PEF1dGhvcj5UYXlsb3I8L0F1dGhvcj48WWVhcj4yMDEwPC9ZZWFyPjxS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PjxwYWdlcz4xMS0yMjwvcGFnZXM+PHZvbHVtZT4xODwvdm9sdW1lPjxudW1iZXI+MTwvbnVtYmVy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9" w:tooltip="Taylor, 2010 #264" w:history="1">
        <w:r>
          <w:rPr>
            <w:rFonts w:asciiTheme="minorHAnsi" w:hAnsiTheme="minorHAnsi" w:cs="Arial"/>
            <w:noProof/>
            <w:color w:val="000000"/>
            <w:sz w:val="22"/>
            <w:szCs w:val="22"/>
            <w:shd w:val="clear" w:color="auto" w:fill="FFFFFF"/>
          </w:rPr>
          <w:t>9</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and 90% exhibit activation of the </w:t>
      </w:r>
      <w:proofErr w:type="spellStart"/>
      <w:r>
        <w:rPr>
          <w:rFonts w:asciiTheme="minorHAnsi" w:hAnsiTheme="minorHAnsi" w:cs="Arial"/>
          <w:color w:val="000000"/>
          <w:sz w:val="22"/>
          <w:szCs w:val="22"/>
          <w:shd w:val="clear" w:color="auto" w:fill="FFFFFF"/>
        </w:rPr>
        <w:t>Ras</w:t>
      </w:r>
      <w:proofErr w:type="spellEnd"/>
      <w:r>
        <w:rPr>
          <w:rFonts w:asciiTheme="minorHAnsi" w:hAnsiTheme="minorHAnsi" w:cs="Arial"/>
          <w:color w:val="000000"/>
          <w:sz w:val="22"/>
          <w:szCs w:val="22"/>
          <w:shd w:val="clear" w:color="auto" w:fill="FFFFFF"/>
        </w:rPr>
        <w:t>/</w:t>
      </w:r>
      <w:proofErr w:type="spellStart"/>
      <w:r>
        <w:rPr>
          <w:rFonts w:asciiTheme="minorHAnsi" w:hAnsiTheme="minorHAnsi" w:cs="Arial"/>
          <w:color w:val="000000"/>
          <w:sz w:val="22"/>
          <w:szCs w:val="22"/>
          <w:shd w:val="clear" w:color="auto" w:fill="FFFFFF"/>
        </w:rPr>
        <w:t>Raf</w:t>
      </w:r>
      <w:proofErr w:type="spellEnd"/>
      <w:r>
        <w:rPr>
          <w:rFonts w:asciiTheme="minorHAnsi" w:hAnsiTheme="minorHAnsi" w:cs="Arial"/>
          <w:color w:val="000000"/>
          <w:sz w:val="22"/>
          <w:szCs w:val="22"/>
          <w:shd w:val="clear" w:color="auto" w:fill="FFFFFF"/>
        </w:rPr>
        <w:t xml:space="preserve"> signaling pathway </w:t>
      </w:r>
      <w:r>
        <w:rPr>
          <w:rFonts w:asciiTheme="minorHAnsi" w:hAnsiTheme="minorHAnsi" w:cs="Arial"/>
          <w:color w:val="000000"/>
          <w:sz w:val="22"/>
          <w:szCs w:val="22"/>
          <w:shd w:val="clear" w:color="auto" w:fill="FFFFFF"/>
        </w:rPr>
        <w:fldChar w:fldCharType="begin">
          <w:fldData xml:space="preserve">PEVuZE5vdGU+PENpdGU+PEF1dGhvcj5UYXlsb3I8L0F1dGhvcj48WWVhcj4yMDEwPC9ZZWFyPjxS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PjxwYWdlcz4xMS0yMjwvcGFnZXM+PHZvbHVtZT4xODwvdm9sdW1lPjxudW1iZXI+MTwvbnVtYmVy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PEVuZE5vdGU+PENpdGU+PEF1dGhvcj5UYXlsb3I8L0F1dGhvcj48WWVhcj4yMDEwPC9ZZWFyPjxS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PjxwYWdlcz4xMS0yMjwvcGFnZXM+PHZvbHVtZT4xODwvdm9sdW1lPjxudW1iZXI+MTwvbnVtYmVy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9" w:tooltip="Taylor, 2010 #264" w:history="1">
        <w:r>
          <w:rPr>
            <w:rFonts w:asciiTheme="minorHAnsi" w:hAnsiTheme="minorHAnsi" w:cs="Arial"/>
            <w:noProof/>
            <w:color w:val="000000"/>
            <w:sz w:val="22"/>
            <w:szCs w:val="22"/>
            <w:shd w:val="clear" w:color="auto" w:fill="FFFFFF"/>
          </w:rPr>
          <w:t>9</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w:t>
      </w:r>
    </w:p>
    <w:p>
      <w:pPr>
        <w:pStyle w:val="Heading3"/>
      </w:pPr>
      <w:r>
        <w:t xml:space="preserve">ERAS: Embryonic stem-cell expressed </w:t>
      </w:r>
      <w:proofErr w:type="spellStart"/>
      <w:r>
        <w:t>Ras</w:t>
      </w:r>
      <w:proofErr w:type="spellEnd"/>
    </w:p>
    <w:p>
      <w:pPr>
        <w:pStyle w:val="BulletList1"/>
        <w:numPr>
          <w:ilvl w:val="0"/>
          <w:numId w:val="0"/>
        </w:numPr>
        <w:spacing w:line="360" w:lineRule="auto"/>
        <w:ind w:left="720"/>
        <w:rPr>
          <w:rFonts w:asciiTheme="minorHAnsi" w:hAnsiTheme="minorHAnsi" w:cs="Arial"/>
          <w:color w:val="000000"/>
          <w:sz w:val="22"/>
          <w:szCs w:val="22"/>
          <w:shd w:val="clear" w:color="auto" w:fill="FFFFFF"/>
          <w:lang w:val="en-GB"/>
        </w:rPr>
      </w:pPr>
      <w:r>
        <w:rPr>
          <w:rFonts w:asciiTheme="minorHAnsi" w:hAnsiTheme="minorHAnsi" w:cs="Arial"/>
          <w:color w:val="000000"/>
          <w:sz w:val="22"/>
          <w:szCs w:val="22"/>
          <w:shd w:val="clear" w:color="auto" w:fill="FFFFFF"/>
        </w:rPr>
        <w:t>E-</w:t>
      </w:r>
      <w:proofErr w:type="spellStart"/>
      <w:r>
        <w:rPr>
          <w:rFonts w:asciiTheme="minorHAnsi" w:hAnsiTheme="minorHAnsi" w:cs="Arial"/>
          <w:color w:val="000000"/>
          <w:sz w:val="22"/>
          <w:szCs w:val="22"/>
          <w:shd w:val="clear" w:color="auto" w:fill="FFFFFF"/>
        </w:rPr>
        <w:t>Ras</w:t>
      </w:r>
      <w:proofErr w:type="spellEnd"/>
      <w:r>
        <w:rPr>
          <w:rFonts w:asciiTheme="minorHAnsi" w:hAnsiTheme="minorHAnsi" w:cs="Arial"/>
          <w:color w:val="000000"/>
          <w:sz w:val="22"/>
          <w:szCs w:val="22"/>
          <w:shd w:val="clear" w:color="auto" w:fill="FFFFFF"/>
        </w:rPr>
        <w:t xml:space="preserve"> is a member of the small </w:t>
      </w:r>
      <w:proofErr w:type="spellStart"/>
      <w:r>
        <w:rPr>
          <w:rFonts w:asciiTheme="minorHAnsi" w:hAnsiTheme="minorHAnsi" w:cs="Arial"/>
          <w:color w:val="000000"/>
          <w:sz w:val="22"/>
          <w:szCs w:val="22"/>
          <w:shd w:val="clear" w:color="auto" w:fill="FFFFFF"/>
        </w:rPr>
        <w:t>GTPase</w:t>
      </w:r>
      <w:proofErr w:type="spellEnd"/>
      <w:r>
        <w:rPr>
          <w:rFonts w:asciiTheme="minorHAnsi" w:hAnsiTheme="minorHAnsi" w:cs="Arial"/>
          <w:color w:val="000000"/>
          <w:sz w:val="22"/>
          <w:szCs w:val="22"/>
          <w:shd w:val="clear" w:color="auto" w:fill="FFFFFF"/>
        </w:rPr>
        <w:t xml:space="preserve"> </w:t>
      </w:r>
      <w:proofErr w:type="spellStart"/>
      <w:r>
        <w:rPr>
          <w:rFonts w:asciiTheme="minorHAnsi" w:hAnsiTheme="minorHAnsi" w:cs="Arial"/>
          <w:color w:val="000000"/>
          <w:sz w:val="22"/>
          <w:szCs w:val="22"/>
          <w:shd w:val="clear" w:color="auto" w:fill="FFFFFF"/>
        </w:rPr>
        <w:t>Ras</w:t>
      </w:r>
      <w:proofErr w:type="spellEnd"/>
      <w:r>
        <w:rPr>
          <w:rFonts w:asciiTheme="minorHAnsi" w:hAnsiTheme="minorHAnsi" w:cs="Arial"/>
          <w:color w:val="000000"/>
          <w:sz w:val="22"/>
          <w:szCs w:val="22"/>
          <w:shd w:val="clear" w:color="auto" w:fill="FFFFFF"/>
        </w:rPr>
        <w:t xml:space="preserve"> protein family. Initially found only in embryonic stem (ES) cells, E-</w:t>
      </w:r>
      <w:proofErr w:type="spellStart"/>
      <w:r>
        <w:rPr>
          <w:rFonts w:asciiTheme="minorHAnsi" w:hAnsiTheme="minorHAnsi" w:cs="Arial"/>
          <w:color w:val="000000"/>
          <w:sz w:val="22"/>
          <w:szCs w:val="22"/>
          <w:shd w:val="clear" w:color="auto" w:fill="FFFFFF"/>
        </w:rPr>
        <w:t>Ras</w:t>
      </w:r>
      <w:proofErr w:type="spellEnd"/>
      <w:r>
        <w:rPr>
          <w:rFonts w:asciiTheme="minorHAnsi" w:hAnsiTheme="minorHAnsi" w:cs="Arial"/>
          <w:color w:val="000000"/>
          <w:sz w:val="22"/>
          <w:szCs w:val="22"/>
          <w:shd w:val="clear" w:color="auto" w:fill="FFFFFF"/>
        </w:rPr>
        <w:t xml:space="preserve"> plays a crucial role in the transformation of transplanted ES cells to </w:t>
      </w:r>
      <w:proofErr w:type="spellStart"/>
      <w:r>
        <w:rPr>
          <w:rFonts w:asciiTheme="minorHAnsi" w:hAnsiTheme="minorHAnsi" w:cs="Arial"/>
          <w:color w:val="000000"/>
          <w:sz w:val="22"/>
          <w:szCs w:val="22"/>
          <w:shd w:val="clear" w:color="auto" w:fill="FFFFFF"/>
        </w:rPr>
        <w:t>teratomas</w:t>
      </w:r>
      <w:proofErr w:type="spellEnd"/>
      <w:r>
        <w:rPr>
          <w:rFonts w:asciiTheme="minorHAnsi" w:hAnsiTheme="minorHAnsi" w:cs="Arial"/>
          <w:color w:val="000000"/>
          <w:sz w:val="22"/>
          <w:szCs w:val="22"/>
          <w:shd w:val="clear" w:color="auto" w:fill="FFFFFF"/>
        </w:rPr>
        <w:t xml:space="preserve"> </w:t>
      </w:r>
      <w:r>
        <w:rPr>
          <w:rFonts w:asciiTheme="minorHAnsi" w:hAnsiTheme="minorHAnsi" w:cs="Arial"/>
          <w:color w:val="000000"/>
          <w:sz w:val="22"/>
          <w:szCs w:val="22"/>
          <w:shd w:val="clear" w:color="auto" w:fill="FFFFFF"/>
        </w:rPr>
        <w:fldChar w:fldCharType="begin">
          <w:fldData xml:space="preserve">PEVuZE5vdGU+PENpdGU+PEF1dGhvcj5UYWthaGFzaGk8L0F1dGhvcj48WWVhcj4yMDAzPC9ZZWFy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PEVuZE5vdGU+PENpdGU+PEF1dGhvcj5UYWthaGFzaGk8L0F1dGhvcj48WWVhcj4yMDAzPC9ZZWFy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39" w:tooltip="Takahashi, 2003 #359" w:history="1">
        <w:r>
          <w:rPr>
            <w:rFonts w:asciiTheme="minorHAnsi" w:hAnsiTheme="minorHAnsi" w:cs="Arial"/>
            <w:noProof/>
            <w:color w:val="000000"/>
            <w:sz w:val="22"/>
            <w:szCs w:val="22"/>
            <w:shd w:val="clear" w:color="auto" w:fill="FFFFFF"/>
          </w:rPr>
          <w:t>39</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In gastric carcinomas, it is expressed (as determined by immunohistochemistry) in about 40% of the tumors; </w:t>
      </w:r>
      <w:r>
        <w:rPr>
          <w:rFonts w:asciiTheme="minorHAnsi" w:hAnsiTheme="minorHAnsi" w:cs="Arial"/>
          <w:color w:val="000000"/>
          <w:sz w:val="22"/>
          <w:szCs w:val="22"/>
          <w:shd w:val="clear" w:color="auto" w:fill="FFFFFF"/>
          <w:lang w:val="en-GB"/>
        </w:rPr>
        <w:t>expression was found to be significantly associated with metastasis to the liver (</w:t>
      </w:r>
      <w:r>
        <w:rPr>
          <w:rFonts w:asciiTheme="minorHAnsi" w:hAnsiTheme="minorHAnsi" w:cs="Arial"/>
          <w:bCs/>
          <w:i/>
          <w:iCs/>
          <w:color w:val="000000"/>
          <w:sz w:val="22"/>
          <w:szCs w:val="22"/>
          <w:shd w:val="clear" w:color="auto" w:fill="FFFFFF"/>
          <w:lang w:val="en-GB"/>
        </w:rPr>
        <w:t>p</w:t>
      </w:r>
      <w:r>
        <w:rPr>
          <w:rFonts w:asciiTheme="minorHAnsi" w:hAnsiTheme="minorHAnsi" w:cs="Arial"/>
          <w:color w:val="000000"/>
          <w:sz w:val="22"/>
          <w:szCs w:val="22"/>
          <w:shd w:val="clear" w:color="auto" w:fill="FFFFFF"/>
          <w:lang w:val="en-GB"/>
        </w:rPr>
        <w:t>&lt;0.0001) and lymph nodes (</w:t>
      </w:r>
      <w:r>
        <w:rPr>
          <w:rFonts w:asciiTheme="minorHAnsi" w:hAnsiTheme="minorHAnsi" w:cs="Arial"/>
          <w:bCs/>
          <w:i/>
          <w:iCs/>
          <w:color w:val="000000"/>
          <w:sz w:val="22"/>
          <w:szCs w:val="22"/>
          <w:shd w:val="clear" w:color="auto" w:fill="FFFFFF"/>
          <w:lang w:val="en-GB"/>
        </w:rPr>
        <w:t>p</w:t>
      </w:r>
      <w:r>
        <w:rPr>
          <w:rFonts w:asciiTheme="minorHAnsi" w:hAnsiTheme="minorHAnsi" w:cs="Arial"/>
          <w:color w:val="000000"/>
          <w:sz w:val="22"/>
          <w:szCs w:val="22"/>
          <w:shd w:val="clear" w:color="auto" w:fill="FFFFFF"/>
          <w:lang w:val="en-GB"/>
        </w:rPr>
        <w:t xml:space="preserve">&lt;0.05) </w:t>
      </w:r>
      <w:r>
        <w:rPr>
          <w:rFonts w:asciiTheme="minorHAnsi" w:hAnsiTheme="minorHAnsi" w:cs="Arial"/>
          <w:color w:val="000000"/>
          <w:sz w:val="22"/>
          <w:szCs w:val="22"/>
          <w:shd w:val="clear" w:color="auto" w:fill="FFFFFF"/>
        </w:rPr>
        <w:fldChar w:fldCharType="begin">
          <w:fldData xml:space="preserve">PEVuZE5vdGU+PENpdGU+PEF1dGhvcj5LdWJvdGE8L0F1dGhvcj48WWVhcj4yMDEwPC9ZZWFyPjxS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PEVuZE5vdGU+PENpdGU+PEF1dGhvcj5LdWJvdGE8L0F1dGhvcj48WWVhcj4yMDEwPC9ZZWFyPjxS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40" w:tooltip="Kubota, 2010 #338" w:history="1">
        <w:r>
          <w:rPr>
            <w:rFonts w:asciiTheme="minorHAnsi" w:hAnsiTheme="minorHAnsi" w:cs="Arial"/>
            <w:noProof/>
            <w:color w:val="000000"/>
            <w:sz w:val="22"/>
            <w:szCs w:val="22"/>
            <w:shd w:val="clear" w:color="auto" w:fill="FFFFFF"/>
          </w:rPr>
          <w:t>40</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lang w:val="en-GB"/>
        </w:rPr>
        <w:t>. E-</w:t>
      </w:r>
      <w:proofErr w:type="spellStart"/>
      <w:r>
        <w:rPr>
          <w:rFonts w:asciiTheme="minorHAnsi" w:hAnsiTheme="minorHAnsi" w:cs="Arial"/>
          <w:color w:val="000000"/>
          <w:sz w:val="22"/>
          <w:szCs w:val="22"/>
          <w:shd w:val="clear" w:color="auto" w:fill="FFFFFF"/>
          <w:lang w:val="en-GB"/>
        </w:rPr>
        <w:t>Ras</w:t>
      </w:r>
      <w:proofErr w:type="spellEnd"/>
      <w:r>
        <w:rPr>
          <w:rFonts w:asciiTheme="minorHAnsi" w:hAnsiTheme="minorHAnsi" w:cs="Arial"/>
          <w:color w:val="000000"/>
          <w:sz w:val="22"/>
          <w:szCs w:val="22"/>
          <w:shd w:val="clear" w:color="auto" w:fill="FFFFFF"/>
        </w:rPr>
        <w:t xml:space="preserve"> is not yet characterized in the context of prostate cancer.</w:t>
      </w:r>
    </w:p>
    <w:p>
      <w:pPr>
        <w:pStyle w:val="Heading3"/>
      </w:pPr>
      <w:r>
        <w:t xml:space="preserve">KLK2/hK2: </w:t>
      </w:r>
      <w:proofErr w:type="spellStart"/>
      <w:r>
        <w:t>Kallikrien</w:t>
      </w:r>
      <w:proofErr w:type="spellEnd"/>
      <w:r>
        <w:t>-related peptidase 2</w:t>
      </w:r>
    </w:p>
    <w:p>
      <w:pPr>
        <w:pStyle w:val="BulletList1"/>
        <w:numPr>
          <w:ilvl w:val="0"/>
          <w:numId w:val="0"/>
        </w:numPr>
        <w:spacing w:line="360" w:lineRule="auto"/>
        <w:ind w:left="720"/>
        <w:rPr>
          <w:rFonts w:asciiTheme="minorHAnsi" w:hAnsiTheme="minorHAnsi" w:cs="Arial"/>
          <w:color w:val="000000"/>
          <w:sz w:val="22"/>
          <w:szCs w:val="22"/>
          <w:shd w:val="clear" w:color="auto" w:fill="FFFFFF"/>
          <w:lang w:val="en-GB"/>
        </w:rPr>
      </w:pPr>
      <w:r>
        <w:rPr>
          <w:rFonts w:asciiTheme="minorHAnsi" w:hAnsiTheme="minorHAnsi" w:cs="Arial"/>
          <w:color w:val="000000"/>
          <w:sz w:val="22"/>
          <w:szCs w:val="22"/>
          <w:shd w:val="clear" w:color="auto" w:fill="FFFFFF"/>
        </w:rPr>
        <w:t xml:space="preserve">KLK2 is primarily expressed in prostatic tissue </w:t>
      </w:r>
      <w:r>
        <w:rPr>
          <w:rFonts w:asciiTheme="minorHAnsi" w:hAnsiTheme="minorHAnsi" w:cs="Arial"/>
          <w:color w:val="000000"/>
          <w:sz w:val="22"/>
          <w:szCs w:val="22"/>
          <w:shd w:val="clear" w:color="auto" w:fill="FFFFFF"/>
        </w:rPr>
        <w:fldChar w:fldCharType="begin">
          <w:fldData xml:space="preserve">PEVuZE5vdGU+PENpdGU+PEF1dGhvcj5EYXJzb248L0F1dGhvcj48WWVhcj4xOTk5PC9ZZWFyPjxS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PEVuZE5vdGU+PENpdGU+PEF1dGhvcj5EYXJzb248L0F1dGhvcj48WWVhcj4xOTk5PC9ZZWFyPjxS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41" w:tooltip="Darson, 1999 #225" w:history="1">
        <w:r>
          <w:rPr>
            <w:rFonts w:asciiTheme="minorHAnsi" w:hAnsiTheme="minorHAnsi" w:cs="Arial"/>
            <w:noProof/>
            <w:color w:val="000000"/>
            <w:sz w:val="22"/>
            <w:szCs w:val="22"/>
            <w:shd w:val="clear" w:color="auto" w:fill="FFFFFF"/>
          </w:rPr>
          <w:t>41</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and is responsible for cleaving pro-prostate-specific antigen (PSA) into its enzymatically active form </w:t>
      </w:r>
      <w:r>
        <w:rPr>
          <w:rFonts w:asciiTheme="minorHAnsi" w:hAnsiTheme="minorHAnsi" w:cs="Arial"/>
          <w:color w:val="000000"/>
          <w:sz w:val="22"/>
          <w:szCs w:val="22"/>
          <w:shd w:val="clear" w:color="auto" w:fill="FFFFFF"/>
        </w:rPr>
        <w:fldChar w:fldCharType="begin">
          <w:fldData xml:space="preserve">PEVuZE5vdGU+PENpdGU+PEF1dGhvcj5XaWxsaWFtczwvQXV0aG9yPjxZZWFyPjIwMTA8L1llYXI+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PEVuZE5vdGU+PENpdGU+PEF1dGhvcj5XaWxsaWFtczwvQXV0aG9yPjxZZWFyPjIwMTA8L1llYXI+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42" w:tooltip="Williams, 2010 #221" w:history="1">
        <w:r>
          <w:rPr>
            <w:rFonts w:asciiTheme="minorHAnsi" w:hAnsiTheme="minorHAnsi" w:cs="Arial"/>
            <w:noProof/>
            <w:color w:val="000000"/>
            <w:sz w:val="22"/>
            <w:szCs w:val="22"/>
            <w:shd w:val="clear" w:color="auto" w:fill="FFFFFF"/>
          </w:rPr>
          <w:t>42</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It is highly expressed in prostate tumor cells and may be a marker for prostate cancer risk and detection </w:t>
      </w:r>
      <w:r>
        <w:rPr>
          <w:rFonts w:asciiTheme="minorHAnsi" w:hAnsiTheme="minorHAnsi" w:cs="Arial"/>
          <w:color w:val="000000"/>
          <w:sz w:val="22"/>
          <w:szCs w:val="22"/>
          <w:shd w:val="clear" w:color="auto" w:fill="FFFFFF"/>
        </w:rPr>
        <w:fldChar w:fldCharType="begin">
          <w:fldData xml:space="preserve">PEVuZE5vdGU+PENpdGU+PEF1dGhvcj5OYW08L0F1dGhvcj48WWVhcj4yMDA2PC9ZZWFyPjxSZWNO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ZXJpb2RpY2FsPjxwYWdlcz42NDUyLTg8L3BhZ2VzPjx2b2x1bWU+MTI8L3ZvbHVtZT48bnVtYmVy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PjxwYWdlcz4yMzEyLTk8L3BhZ2VzPjx2b2x1bWU+MjE8L3ZvbHVtZT48bnVtYmVyPjEyPC9udW1i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</w:fldData>
        </w:fldChar>
      </w:r>
      <w:r>
        <w:rPr>
          <w:rFonts w:asciiTheme="minorHAnsi" w:hAnsiTheme="minorHAnsi" w:cs="Arial"/>
          <w:color w:val="000000"/>
          <w:sz w:val="22"/>
          <w:szCs w:val="22"/>
          <w:shd w:val="clear" w:color="auto" w:fill="FFFFFF"/>
        </w:rPr>
        <w:instrText xml:space="preserve"> ADDIN EN.CITE </w:instrText>
      </w:r>
      <w:r>
        <w:rPr>
          <w:rFonts w:asciiTheme="minorHAnsi" w:hAnsiTheme="minorHAnsi" w:cs="Arial"/>
          <w:color w:val="000000"/>
          <w:sz w:val="22"/>
          <w:szCs w:val="22"/>
          <w:shd w:val="clear" w:color="auto" w:fill="FFFFFF"/>
        </w:rPr>
        <w:fldChar w:fldCharType="begin">
          <w:fldData xml:space="preserve">PEVuZE5vdGU+PENpdGU+PEF1dGhvcj5OYW08L0F1dGhvcj48WWVhcj4yMDA2PC9ZZWFyPjxSZWNO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ZXJpb2RpY2FsPjxwYWdlcz42NDUyLTg8L3BhZ2VzPjx2b2x1bWU+MTI8L3ZvbHVtZT48bnVtYmVy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PjxwYWdlcz4yMzEyLTk8L3BhZ2VzPjx2b2x1bWU+MjE8L3ZvbHVtZT48bnVtYmVyPjEyPC9udW1i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</w:fldData>
        </w:fldChar>
      </w:r>
      <w:r>
        <w:rPr>
          <w:rFonts w:asciiTheme="minorHAnsi" w:hAnsiTheme="minorHAnsi" w:cs="Arial"/>
          <w:color w:val="000000"/>
          <w:sz w:val="22"/>
          <w:szCs w:val="22"/>
          <w:shd w:val="clear" w:color="auto" w:fill="FFFFFF"/>
        </w:rPr>
        <w:instrText xml:space="preserve"> ADDIN EN.CITE.DATA </w:instrText>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r>
      <w:r>
        <w:rPr>
          <w:rFonts w:asciiTheme="minorHAnsi" w:hAnsiTheme="minorHAnsi" w:cs="Arial"/>
          <w:color w:val="000000"/>
          <w:sz w:val="22"/>
          <w:szCs w:val="22"/>
          <w:shd w:val="clear" w:color="auto" w:fill="FFFFFF"/>
        </w:rPr>
        <w:fldChar w:fldCharType="separate"/>
      </w:r>
      <w:r>
        <w:rPr>
          <w:rFonts w:asciiTheme="minorHAnsi" w:hAnsiTheme="minorHAnsi" w:cs="Arial"/>
          <w:noProof/>
          <w:color w:val="000000"/>
          <w:sz w:val="22"/>
          <w:szCs w:val="22"/>
          <w:shd w:val="clear" w:color="auto" w:fill="FFFFFF"/>
        </w:rPr>
        <w:t>(</w:t>
      </w:r>
      <w:hyperlink w:anchor="_ENREF_43" w:tooltip="Nam, 2006 #222" w:history="1">
        <w:r>
          <w:rPr>
            <w:rFonts w:asciiTheme="minorHAnsi" w:hAnsiTheme="minorHAnsi" w:cs="Arial"/>
            <w:noProof/>
            <w:color w:val="000000"/>
            <w:sz w:val="22"/>
            <w:szCs w:val="22"/>
            <w:shd w:val="clear" w:color="auto" w:fill="FFFFFF"/>
          </w:rPr>
          <w:t>43-47</w:t>
        </w:r>
      </w:hyperlink>
      <w:r>
        <w:rPr>
          <w:rFonts w:asciiTheme="minorHAnsi" w:hAnsiTheme="minorHAnsi" w:cs="Arial"/>
          <w:noProof/>
          <w:color w:val="000000"/>
          <w:sz w:val="22"/>
          <w:szCs w:val="22"/>
          <w:shd w:val="clear" w:color="auto" w:fill="FFFFFF"/>
        </w:rPr>
        <w:t>)</w:t>
      </w:r>
      <w:r>
        <w:rPr>
          <w:rFonts w:asciiTheme="minorHAnsi" w:hAnsiTheme="minorHAnsi" w:cs="Arial"/>
          <w:color w:val="000000"/>
          <w:sz w:val="22"/>
          <w:szCs w:val="22"/>
          <w:shd w:val="clear" w:color="auto" w:fill="FFFFFF"/>
        </w:rPr>
        <w:fldChar w:fldCharType="end"/>
      </w:r>
      <w:r>
        <w:rPr>
          <w:rFonts w:asciiTheme="minorHAnsi" w:hAnsiTheme="minorHAnsi" w:cs="Arial"/>
          <w:color w:val="000000"/>
          <w:sz w:val="22"/>
          <w:szCs w:val="22"/>
          <w:shd w:val="clear" w:color="auto" w:fill="FFFFFF"/>
        </w:rPr>
        <w:t xml:space="preserve">. </w:t>
      </w:r>
      <w:r>
        <w:rPr>
          <w:rFonts w:asciiTheme="minorHAnsi" w:hAnsiTheme="minorHAnsi" w:cs="Arial"/>
          <w:color w:val="000000"/>
          <w:sz w:val="22"/>
          <w:szCs w:val="22"/>
          <w:shd w:val="clear" w:color="auto" w:fill="FFFFFF"/>
          <w:lang w:val="en-GB"/>
        </w:rPr>
        <w:t xml:space="preserve">Both PSA and KLK2 are produced by the same secretory epithelial cells in the prostate, and KLK2 is highly expressed in poorly differentiated cancer cells </w:t>
      </w:r>
      <w:r>
        <w:rPr>
          <w:rFonts w:asciiTheme="minorHAnsi" w:hAnsiTheme="minorHAnsi" w:cs="Arial"/>
          <w:color w:val="000000"/>
          <w:sz w:val="22"/>
          <w:szCs w:val="22"/>
          <w:shd w:val="clear" w:color="auto" w:fill="FFFFFF"/>
          <w:lang w:val="en-GB"/>
        </w:rPr>
        <w:fldChar w:fldCharType="begin">
          <w:fldData xml:space="preserve">PEVuZE5vdGU+PENpdGU+PEF1dGhvcj5SaXR0ZW5ob3VzZTwvQXV0aG9yPjxZZWFyPjE5OTg8L1ll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</w:fldData>
        </w:fldChar>
      </w:r>
      <w:r>
        <w:rPr>
          <w:rFonts w:asciiTheme="minorHAnsi" w:hAnsiTheme="minorHAnsi" w:cs="Arial"/>
          <w:color w:val="000000"/>
          <w:sz w:val="22"/>
          <w:szCs w:val="22"/>
          <w:shd w:val="clear" w:color="auto" w:fill="FFFFFF"/>
          <w:lang w:val="en-GB"/>
        </w:rPr>
        <w:instrText xml:space="preserve"> ADDIN EN.CITE </w:instrText>
      </w:r>
      <w:r>
        <w:rPr>
          <w:rFonts w:asciiTheme="minorHAnsi" w:hAnsiTheme="minorHAnsi" w:cs="Arial"/>
          <w:color w:val="000000"/>
          <w:sz w:val="22"/>
          <w:szCs w:val="22"/>
          <w:shd w:val="clear" w:color="auto" w:fill="FFFFFF"/>
          <w:lang w:val="en-GB"/>
        </w:rPr>
        <w:fldChar w:fldCharType="begin">
          <w:fldData xml:space="preserve">PEVuZE5vdGU+PENpdGU+PEF1dGhvcj5SaXR0ZW5ob3VzZTwvQXV0aG9yPjxZZWFyPjE5OTg8L1ll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</w:fldData>
        </w:fldChar>
      </w:r>
      <w:r>
        <w:rPr>
          <w:rFonts w:asciiTheme="minorHAnsi" w:hAnsiTheme="minorHAnsi" w:cs="Arial"/>
          <w:color w:val="000000"/>
          <w:sz w:val="22"/>
          <w:szCs w:val="22"/>
          <w:shd w:val="clear" w:color="auto" w:fill="FFFFFF"/>
          <w:lang w:val="en-GB"/>
        </w:rPr>
        <w:instrText xml:space="preserve"> ADDIN EN.CITE.DATA </w:instrText>
      </w:r>
      <w:r>
        <w:rPr>
          <w:rFonts w:asciiTheme="minorHAnsi" w:hAnsiTheme="minorHAnsi" w:cs="Arial"/>
          <w:color w:val="000000"/>
          <w:sz w:val="22"/>
          <w:szCs w:val="22"/>
          <w:shd w:val="clear" w:color="auto" w:fill="FFFFFF"/>
          <w:lang w:val="en-GB"/>
        </w:rPr>
      </w:r>
      <w:r>
        <w:rPr>
          <w:rFonts w:asciiTheme="minorHAnsi" w:hAnsiTheme="minorHAnsi" w:cs="Arial"/>
          <w:color w:val="000000"/>
          <w:sz w:val="22"/>
          <w:szCs w:val="22"/>
          <w:shd w:val="clear" w:color="auto" w:fill="FFFFFF"/>
          <w:lang w:val="en-GB"/>
        </w:rPr>
        <w:fldChar w:fldCharType="end"/>
      </w:r>
      <w:r>
        <w:rPr>
          <w:rFonts w:asciiTheme="minorHAnsi" w:hAnsiTheme="minorHAnsi" w:cs="Arial"/>
          <w:color w:val="000000"/>
          <w:sz w:val="22"/>
          <w:szCs w:val="22"/>
          <w:shd w:val="clear" w:color="auto" w:fill="FFFFFF"/>
          <w:lang w:val="en-GB"/>
        </w:rPr>
      </w:r>
      <w:r>
        <w:rPr>
          <w:rFonts w:asciiTheme="minorHAnsi" w:hAnsiTheme="minorHAnsi" w:cs="Arial"/>
          <w:color w:val="000000"/>
          <w:sz w:val="22"/>
          <w:szCs w:val="22"/>
          <w:shd w:val="clear" w:color="auto" w:fill="FFFFFF"/>
          <w:lang w:val="en-GB"/>
        </w:rPr>
        <w:fldChar w:fldCharType="separate"/>
      </w:r>
      <w:r>
        <w:rPr>
          <w:rFonts w:asciiTheme="minorHAnsi" w:hAnsiTheme="minorHAnsi" w:cs="Arial"/>
          <w:noProof/>
          <w:color w:val="000000"/>
          <w:sz w:val="22"/>
          <w:szCs w:val="22"/>
          <w:shd w:val="clear" w:color="auto" w:fill="FFFFFF"/>
          <w:lang w:val="en-GB"/>
        </w:rPr>
        <w:t>(</w:t>
      </w:r>
      <w:hyperlink w:anchor="_ENREF_48" w:tooltip="Rittenhouse, 1998 #226" w:history="1">
        <w:r>
          <w:rPr>
            <w:rFonts w:asciiTheme="minorHAnsi" w:hAnsiTheme="minorHAnsi" w:cs="Arial"/>
            <w:noProof/>
            <w:color w:val="000000"/>
            <w:sz w:val="22"/>
            <w:szCs w:val="22"/>
            <w:shd w:val="clear" w:color="auto" w:fill="FFFFFF"/>
            <w:lang w:val="en-GB"/>
          </w:rPr>
          <w:t>48</w:t>
        </w:r>
      </w:hyperlink>
      <w:r>
        <w:rPr>
          <w:rFonts w:asciiTheme="minorHAnsi" w:hAnsiTheme="minorHAnsi" w:cs="Arial"/>
          <w:noProof/>
          <w:color w:val="000000"/>
          <w:sz w:val="22"/>
          <w:szCs w:val="22"/>
          <w:shd w:val="clear" w:color="auto" w:fill="FFFFFF"/>
          <w:lang w:val="en-GB"/>
        </w:rPr>
        <w:t>)</w:t>
      </w:r>
      <w:r>
        <w:rPr>
          <w:rFonts w:asciiTheme="minorHAnsi" w:hAnsiTheme="minorHAnsi" w:cs="Arial"/>
          <w:color w:val="000000"/>
          <w:sz w:val="22"/>
          <w:szCs w:val="22"/>
          <w:shd w:val="clear" w:color="auto" w:fill="FFFFFF"/>
          <w:lang w:val="en-GB"/>
        </w:rPr>
        <w:fldChar w:fldCharType="end"/>
      </w:r>
      <w:r>
        <w:rPr>
          <w:rFonts w:asciiTheme="minorHAnsi" w:hAnsiTheme="minorHAnsi" w:cs="Arial"/>
          <w:color w:val="000000"/>
          <w:sz w:val="22"/>
          <w:szCs w:val="22"/>
          <w:shd w:val="clear" w:color="auto" w:fill="FFFFFF"/>
          <w:lang w:val="en-GB"/>
        </w:rPr>
        <w:t>.</w:t>
      </w:r>
    </w:p>
    <w:p>
      <w:pPr>
        <w:pStyle w:val="Heading3"/>
        <w:tabs>
          <w:tab w:val="clear" w:pos="720"/>
        </w:tabs>
        <w:ind w:left="360" w:firstLine="0"/>
      </w:pPr>
      <w:r>
        <w:t>LGALS8 (</w:t>
      </w:r>
      <w:r>
        <w:rPr>
          <w:shd w:val="clear" w:color="auto" w:fill="FFFFFF"/>
        </w:rPr>
        <w:t>Galectin-8</w:t>
      </w:r>
      <w:r>
        <w:t xml:space="preserve">): </w:t>
      </w:r>
      <w:proofErr w:type="spellStart"/>
      <w:r>
        <w:rPr>
          <w:shd w:val="clear" w:color="auto" w:fill="FFFFFF"/>
        </w:rPr>
        <w:t>Lectin</w:t>
      </w:r>
      <w:proofErr w:type="spellEnd"/>
      <w:r>
        <w:rPr>
          <w:shd w:val="clear" w:color="auto" w:fill="FFFFFF"/>
        </w:rPr>
        <w:t xml:space="preserve">, </w:t>
      </w:r>
      <w:proofErr w:type="spellStart"/>
      <w:r>
        <w:rPr>
          <w:shd w:val="clear" w:color="auto" w:fill="FFFFFF"/>
        </w:rPr>
        <w:t>galactoside</w:t>
      </w:r>
      <w:proofErr w:type="spellEnd"/>
      <w:r>
        <w:rPr>
          <w:shd w:val="clear" w:color="auto" w:fill="FFFFFF"/>
        </w:rPr>
        <w:t>-binding, soluble, 8 (</w:t>
      </w:r>
      <w:r>
        <w:rPr>
          <w:rFonts w:cs="Arial"/>
        </w:rPr>
        <w:t xml:space="preserve">Galectin-8, </w:t>
      </w:r>
      <w:r>
        <w:rPr>
          <w:rFonts w:cs="Arial"/>
          <w:color w:val="000000"/>
          <w:shd w:val="clear" w:color="auto" w:fill="FFFFFF"/>
        </w:rPr>
        <w:t>Prostate carcinoma tumor antigen 1 [PCTA-1]</w:t>
      </w:r>
      <w:r>
        <w:rPr>
          <w:shd w:val="clear" w:color="auto" w:fill="FFFFFF"/>
        </w:rPr>
        <w:t>)</w:t>
      </w:r>
    </w:p>
    <w:p>
      <w:pPr>
        <w:autoSpaceDE w:val="0"/>
        <w:autoSpaceDN w:val="0"/>
        <w:adjustRightInd w:val="0"/>
        <w:spacing w:line="360" w:lineRule="auto"/>
        <w:ind w:left="720"/>
        <w:rPr>
          <w:rFonts w:asciiTheme="minorHAnsi" w:hAnsiTheme="minorHAnsi" w:cs="Arial"/>
          <w:sz w:val="22"/>
          <w:szCs w:val="22"/>
        </w:rPr>
      </w:pPr>
      <w:r>
        <w:rPr>
          <w:rFonts w:asciiTheme="minorHAnsi" w:hAnsiTheme="minorHAnsi" w:cs="Arial"/>
          <w:sz w:val="22"/>
          <w:szCs w:val="22"/>
        </w:rPr>
        <w:t>LGALS8</w:t>
      </w:r>
      <w:r>
        <w:rPr>
          <w:rFonts w:asciiTheme="minorHAnsi" w:hAnsiTheme="minorHAnsi" w:cs="Arial"/>
          <w:color w:val="000000"/>
          <w:sz w:val="22"/>
          <w:szCs w:val="22"/>
          <w:shd w:val="clear" w:color="auto" w:fill="FFFFFF"/>
        </w:rPr>
        <w:t xml:space="preserve"> </w:t>
      </w:r>
      <w:r>
        <w:rPr>
          <w:rFonts w:asciiTheme="minorHAnsi" w:hAnsiTheme="minorHAnsi" w:cs="Arial"/>
          <w:sz w:val="22"/>
          <w:szCs w:val="22"/>
        </w:rPr>
        <w:t xml:space="preserve">was originally identified as a prostate carcinoma tumor antigen by surface epitope mapping and expression cloning </w:t>
      </w:r>
      <w:r>
        <w:rPr>
          <w:rFonts w:asciiTheme="minorHAnsi" w:hAnsiTheme="minorHAnsi" w:cs="Arial"/>
          <w:sz w:val="22"/>
          <w:szCs w:val="22"/>
        </w:rPr>
        <w:fldChar w:fldCharType="begin">
          <w:fldData xml:space="preserve">PEVuZE5vdGU+PENpdGU+PEF1dGhvcj5TdTwvQXV0aG9yPjxZZWFyPjE5OTY8L1llYXI+PFJlY051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bGwtdGl0bGU+PC9wZXJpb2RpY2FsPjxwYWdlcz43MjUyLTc8L3BhZ2VzPjx2b2x1bWU+OTM8L3Zv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PEVuZE5vdGU+PENpdGU+PEF1dGhvcj5TdTwvQXV0aG9yPjxZZWFyPjE5OTY8L1llYXI+PFJlY051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bGwtdGl0bGU+PC9wZXJpb2RpY2FsPjxwYWdlcz43MjUyLTc8L3BhZ2VzPjx2b2x1bWU+OTM8L3Zv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49" w:tooltip="Su, 1996 #229" w:history="1">
        <w:r>
          <w:rPr>
            <w:rFonts w:asciiTheme="minorHAnsi" w:hAnsiTheme="minorHAnsi" w:cs="Arial"/>
            <w:noProof/>
            <w:sz w:val="22"/>
            <w:szCs w:val="22"/>
          </w:rPr>
          <w:t>49</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xml:space="preserve">. It is widely expressed in tumor tissues, including all the TNM (tumor-node-metastasis) stages of prostate tumors </w:t>
      </w:r>
      <w:r>
        <w:rPr>
          <w:rFonts w:asciiTheme="minorHAnsi" w:hAnsiTheme="minorHAnsi" w:cs="Arial"/>
          <w:sz w:val="22"/>
          <w:szCs w:val="22"/>
        </w:rPr>
        <w:fldChar w:fldCharType="begin">
          <w:fldData xml:space="preserve">PEVuZE5vdGU+PENpdGU+PEF1dGhvcj5MYWRlcmFjaDwvQXV0aG9yPjxZZWFyPjIwMTM8L1llYXI+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YWJici0xPjwvYWx0LXBlcmlvZGljYWw+PHBhZ2VzPjg2LTk2PC9wYWdlcz48dm9sdW1lPjczPC92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PEVuZE5vdGU+PENpdGU+PEF1dGhvcj5MYWRlcmFjaDwvQXV0aG9yPjxZZWFyPjIwMTM8L1llYXI+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YWJici0xPjwvYWx0LXBlcmlvZGljYWw+PHBhZ2VzPjg2LTk2PC9wYWdlcz48dm9sdW1lPjczPC92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15" w:tooltip="Laderach, 2013 #231" w:history="1">
        <w:r>
          <w:rPr>
            <w:rFonts w:asciiTheme="minorHAnsi" w:hAnsiTheme="minorHAnsi" w:cs="Arial"/>
            <w:noProof/>
            <w:sz w:val="22"/>
            <w:szCs w:val="22"/>
          </w:rPr>
          <w:t>15</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xml:space="preserve">. Antibody responses to LGALS8 were observed in metastatic prostate cancer patients post- treatment with GVAX therapy (a whole cell prostate cancer vaccine comprised of two allogeneic prostate carcinoma cell lines, </w:t>
      </w:r>
      <w:proofErr w:type="spellStart"/>
      <w:r>
        <w:rPr>
          <w:rFonts w:asciiTheme="minorHAnsi" w:hAnsiTheme="minorHAnsi" w:cs="Arial"/>
          <w:sz w:val="22"/>
          <w:szCs w:val="22"/>
        </w:rPr>
        <w:t>LNCaP</w:t>
      </w:r>
      <w:proofErr w:type="spellEnd"/>
      <w:r>
        <w:rPr>
          <w:rFonts w:asciiTheme="minorHAnsi" w:hAnsiTheme="minorHAnsi" w:cs="Arial"/>
          <w:sz w:val="22"/>
          <w:szCs w:val="22"/>
        </w:rPr>
        <w:t xml:space="preserve"> and PC-3, modified to secrete GM-CSF) </w:t>
      </w:r>
      <w:r>
        <w:rPr>
          <w:rFonts w:asciiTheme="minorHAnsi" w:hAnsiTheme="minorHAnsi" w:cs="Arial"/>
          <w:sz w:val="22"/>
          <w:szCs w:val="22"/>
        </w:rPr>
        <w:fldChar w:fldCharType="begin">
          <w:fldData xml:space="preserve">PEVuZE5vdGU+PENpdGU+PEF1dGhvcj5OZ3V5ZW48L0F1dGhvcj48WWVhcj4yMDEwPC9ZZWFyPjxS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PEVuZE5vdGU+PENpdGU+PEF1dGhvcj5OZ3V5ZW48L0F1dGhvcj48WWVhcj4yMDEwPC9ZZWFyPjxS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5" w:tooltip="Nguyen, 2010 #173" w:history="1">
        <w:r>
          <w:rPr>
            <w:rFonts w:asciiTheme="minorHAnsi" w:hAnsiTheme="minorHAnsi" w:cs="Arial"/>
            <w:noProof/>
            <w:sz w:val="22"/>
            <w:szCs w:val="22"/>
          </w:rPr>
          <w:t>5</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w:t>
      </w:r>
    </w:p>
    <w:p>
      <w:pPr>
        <w:pStyle w:val="Heading3"/>
      </w:pPr>
      <w:r>
        <w:t xml:space="preserve">TSPAN13: </w:t>
      </w:r>
      <w:proofErr w:type="spellStart"/>
      <w:r>
        <w:t>Tetraspanin</w:t>
      </w:r>
      <w:proofErr w:type="spellEnd"/>
      <w:r>
        <w:t xml:space="preserve"> 13</w:t>
      </w:r>
    </w:p>
    <w:p>
      <w:pPr>
        <w:autoSpaceDE w:val="0"/>
        <w:autoSpaceDN w:val="0"/>
        <w:adjustRightInd w:val="0"/>
        <w:spacing w:line="360" w:lineRule="auto"/>
        <w:ind w:left="720"/>
        <w:rPr>
          <w:rFonts w:asciiTheme="minorHAnsi" w:hAnsiTheme="minorHAnsi" w:cs="Arial"/>
          <w:sz w:val="22"/>
          <w:szCs w:val="22"/>
        </w:rPr>
      </w:pPr>
      <w:r>
        <w:rPr>
          <w:rFonts w:asciiTheme="minorHAnsi" w:hAnsiTheme="minorHAnsi"/>
          <w:sz w:val="22"/>
          <w:szCs w:val="22"/>
        </w:rPr>
        <w:t xml:space="preserve">TSPAN13 is a member of a diverse group of membrane-spanning proteins </w:t>
      </w:r>
      <w:r>
        <w:rPr>
          <w:rFonts w:asciiTheme="minorHAnsi" w:hAnsiTheme="minorHAnsi"/>
          <w:sz w:val="22"/>
          <w:szCs w:val="22"/>
        </w:rPr>
        <w:fldChar w:fldCharType="begin"/>
      </w:r>
      <w:r>
        <w:rPr>
          <w:rFonts w:asciiTheme="minorHAnsi" w:hAnsiTheme="minorHAnsi"/>
          <w:sz w:val="22"/>
          <w:szCs w:val="22"/>
        </w:rPr>
        <w:instrText xml:space="preserve"> ADDIN EN.CITE &lt;EndNote&gt;&lt;Cite&gt;&lt;Author&gt;Maecker&lt;/Author&gt;&lt;Year&gt;1997&lt;/Year&gt;&lt;RecNum&gt;360&lt;/RecNum&gt;&lt;DisplayText&gt;(50)&lt;/DisplayText&gt;&lt;record&gt;&lt;rec-number&gt;360&lt;/rec-number&gt;&lt;foreign-keys&gt;&lt;key app="EN" db-id="ferpxzwprw90fqetstlv0v0gzaexsfrzsxfp"&gt;360&lt;/key&gt;&lt;/foreign-keys&gt;&lt;ref-type name="Journal Article"&gt;17&lt;/ref-type&gt;&lt;contributors&gt;&lt;authors&gt;&lt;author&gt;Maecker, H. T.&lt;/author&gt;&lt;author&gt;Todd, S. C.&lt;/author&gt;&lt;author&gt;Levy, S.&lt;/author&gt;&lt;/authors&gt;&lt;/contributors&gt;&lt;auth-address&gt;Department of Medicine/Oncology, Stanford University Medical Center, California 94305, USA.&lt;/auth-address&gt;&lt;titles&gt;&lt;title&gt;The tetraspanin superfamily: molecular facilitators&lt;/title&gt;&lt;secondary-title&gt;FASEB J&lt;/secondary-title&gt;&lt;alt-title&gt;FASEB journal : official publication of the Federation of American Societies for Experimental Biology&lt;/alt-title&gt;&lt;/titles&gt;&lt;periodical&gt;&lt;full-title&gt;FASEB J&lt;/full-title&gt;&lt;abbr-1&gt;FASEB journal : official publication of the Federation of American Societies for Experimental Biology&lt;/abbr-1&gt;&lt;/periodical&gt;&lt;alt-periodical&gt;&lt;full-title&gt;FASEB J&lt;/full-title&gt;&lt;abbr-1&gt;FASEB journal : official publication of the Federation of American Societies for Experimental Biology&lt;/abbr-1&gt;&lt;/alt-periodical&gt;&lt;pages&gt;428-42&lt;/pages&gt;&lt;volume&gt;11&lt;/volume&gt;&lt;number&gt;6&lt;/number&gt;&lt;edition&gt;1997/05/01&lt;/edition&gt;&lt;keywords&gt;&lt;keyword&gt;Animals&lt;/keyword&gt;&lt;keyword&gt;Cell Membrane/chemistry/genetics/physiology&lt;/keyword&gt;&lt;keyword&gt;Humans&lt;/keyword&gt;&lt;keyword&gt;Membrane Proteins/*chemistry/*genetics/physiology&lt;/keyword&gt;&lt;keyword&gt;*Multigene Family&lt;/keyword&gt;&lt;keyword&gt;Phylogeny&lt;/keyword&gt;&lt;keyword&gt;Protein Structure, Tertiary&lt;/keyword&gt;&lt;keyword&gt;Structure-Activity Relationship&lt;/keyword&gt;&lt;/keywords&gt;&lt;dates&gt;&lt;year&gt;1997&lt;/year&gt;&lt;pub-dates&gt;&lt;date&gt;May&lt;/date&gt;&lt;/pub-dates&gt;&lt;/dates&gt;&lt;isbn&gt;0892-6638 (Print)&amp;#xD;0892-6638 (Linking)&lt;/isbn&gt;&lt;accession-num&gt;9194523&lt;/accession-num&gt;&lt;work-type&gt;Review&lt;/work-type&gt;&lt;urls&gt;&lt;related-urls&gt;&lt;url&gt;http://www.ncbi.nlm.nih.gov/pubmed/9194523&lt;/url&gt;&lt;/related-urls&gt;&lt;/urls&gt;&lt;language&gt;eng&lt;/language&gt;&lt;/record&gt;&lt;/Cite&gt;&lt;/EndNote&gt;</w:instrText>
      </w:r>
      <w:r>
        <w:rPr>
          <w:rFonts w:asciiTheme="minorHAnsi" w:hAnsiTheme="minorHAnsi"/>
          <w:sz w:val="22"/>
          <w:szCs w:val="22"/>
        </w:rPr>
        <w:fldChar w:fldCharType="separate"/>
      </w:r>
      <w:r>
        <w:rPr>
          <w:rFonts w:asciiTheme="minorHAnsi" w:hAnsiTheme="minorHAnsi"/>
          <w:noProof/>
          <w:sz w:val="22"/>
          <w:szCs w:val="22"/>
        </w:rPr>
        <w:t>(</w:t>
      </w:r>
      <w:hyperlink w:anchor="_ENREF_50" w:tooltip="Maecker, 1997 #360" w:history="1">
        <w:r>
          <w:rPr>
            <w:rFonts w:asciiTheme="minorHAnsi" w:hAnsiTheme="minorHAnsi"/>
            <w:noProof/>
            <w:sz w:val="22"/>
            <w:szCs w:val="22"/>
          </w:rPr>
          <w:t>50</w:t>
        </w:r>
      </w:hyperlink>
      <w:r>
        <w:rPr>
          <w:rFonts w:asciiTheme="minorHAnsi" w:hAnsiTheme="minorHAnsi"/>
          <w:noProof/>
          <w:sz w:val="22"/>
          <w:szCs w:val="22"/>
        </w:rPr>
        <w:t>)</w:t>
      </w:r>
      <w:r>
        <w:rPr>
          <w:rFonts w:asciiTheme="minorHAnsi" w:hAnsiTheme="minorHAnsi"/>
          <w:sz w:val="22"/>
          <w:szCs w:val="22"/>
        </w:rPr>
        <w:fldChar w:fldCharType="end"/>
      </w:r>
      <w:r>
        <w:rPr>
          <w:rFonts w:asciiTheme="minorHAnsi" w:hAnsiTheme="minorHAnsi"/>
          <w:sz w:val="22"/>
          <w:szCs w:val="22"/>
        </w:rPr>
        <w:t xml:space="preserve">. In multiple gene expression data-sets, TSPAN13 was overexpressed in prostate cancer tissue compared to normal prostate tissue </w:t>
      </w:r>
      <w:r>
        <w:rPr>
          <w:rFonts w:asciiTheme="minorHAnsi" w:hAnsiTheme="minorHAnsi"/>
          <w:sz w:val="22"/>
          <w:szCs w:val="22"/>
        </w:rPr>
        <w:fldChar w:fldCharType="begin">
          <w:fldData xml:space="preserve">PEVuZE5vdGU+PENpdGU+PEF1dGhvcj5BcmVuY2liaWE8L0F1dGhvcj48WWVhcj4yMDA5PC9ZZWFy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YWJici0xPjwvYWx0LXBlcmlvZGljYWw+PHBhZ2VzPjQ1Ny02MzwvcGFnZXM+PHZvbHVtZT4zNDwv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</w:fldData>
        </w:fldChar>
      </w:r>
      <w:r>
        <w:rPr>
          <w:rFonts w:asciiTheme="minorHAnsi" w:hAnsiTheme="minorHAnsi"/>
          <w:sz w:val="22"/>
          <w:szCs w:val="22"/>
        </w:rPr>
        <w:instrText xml:space="preserve"> ADDIN EN.CITE </w:instrText>
      </w:r>
      <w:r>
        <w:rPr>
          <w:rFonts w:asciiTheme="minorHAnsi" w:hAnsiTheme="minorHAnsi"/>
          <w:sz w:val="22"/>
          <w:szCs w:val="22"/>
        </w:rPr>
        <w:fldChar w:fldCharType="begin">
          <w:fldData xml:space="preserve">PEVuZE5vdGU+PENpdGU+PEF1dGhvcj5BcmVuY2liaWE8L0F1dGhvcj48WWVhcj4yMDA5PC9ZZWFy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YWJici0xPjwvYWx0LXBlcmlvZGljYWw+PHBhZ2VzPjQ1Ny02MzwvcGFnZXM+PHZvbHVtZT4zNDwv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</w:fldData>
        </w:fldChar>
      </w:r>
      <w:r>
        <w:rPr>
          <w:rFonts w:asciiTheme="minorHAnsi" w:hAnsiTheme="minorHAnsi"/>
          <w:sz w:val="22"/>
          <w:szCs w:val="22"/>
        </w:rPr>
        <w:instrText xml:space="preserve"> ADDIN EN.CITE.DATA </w:instrText>
      </w:r>
      <w:r>
        <w:rPr>
          <w:rFonts w:asciiTheme="minorHAnsi" w:hAnsiTheme="minorHAnsi"/>
          <w:sz w:val="22"/>
          <w:szCs w:val="22"/>
        </w:rPr>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w:t>
      </w:r>
      <w:hyperlink w:anchor="_ENREF_51" w:tooltip="Arencibia, 2009 #232" w:history="1">
        <w:r>
          <w:rPr>
            <w:rFonts w:asciiTheme="minorHAnsi" w:hAnsiTheme="minorHAnsi"/>
            <w:noProof/>
            <w:sz w:val="22"/>
            <w:szCs w:val="22"/>
          </w:rPr>
          <w:t>51</w:t>
        </w:r>
      </w:hyperlink>
      <w:r>
        <w:rPr>
          <w:rFonts w:asciiTheme="minorHAnsi" w:hAnsiTheme="minorHAnsi"/>
          <w:noProof/>
          <w:sz w:val="22"/>
          <w:szCs w:val="22"/>
        </w:rPr>
        <w:t>)</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cs="Arial"/>
          <w:sz w:val="22"/>
          <w:szCs w:val="22"/>
        </w:rPr>
        <w:t xml:space="preserve">In immunohistochemistry analyses of prostate cancer tissue microarrays, TSPAN13 was overexpressed in 80% of prostate cancer samples </w:t>
      </w:r>
      <w:r>
        <w:rPr>
          <w:rFonts w:asciiTheme="minorHAnsi" w:hAnsiTheme="minorHAnsi" w:cs="Arial"/>
          <w:sz w:val="22"/>
          <w:szCs w:val="22"/>
        </w:rPr>
        <w:fldChar w:fldCharType="begin">
          <w:fldData xml:space="preserve">PEVuZE5vdGU+PENpdGU+PEF1dGhvcj5BcmVuY2liaWE8L0F1dGhvcj48WWVhcj4yMDA5PC9ZZWFy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YWJici0xPjwvYWx0LXBlcmlvZGljYWw+PHBhZ2VzPjQ1Ny02MzwvcGFnZXM+PHZvbHVtZT4zNDwv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PEVuZE5vdGU+PENpdGU+PEF1dGhvcj5BcmVuY2liaWE8L0F1dGhvcj48WWVhcj4yMDA5PC9ZZWFy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YWJici0xPjwvYWx0LXBlcmlvZGljYWw+PHBhZ2VzPjQ1Ny02MzwvcGFnZXM+PHZvbHVtZT4zNDwv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51" w:tooltip="Arencibia, 2009 #232" w:history="1">
        <w:r>
          <w:rPr>
            <w:rFonts w:asciiTheme="minorHAnsi" w:hAnsiTheme="minorHAnsi" w:cs="Arial"/>
            <w:noProof/>
            <w:sz w:val="22"/>
            <w:szCs w:val="22"/>
          </w:rPr>
          <w:t>51</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 xml:space="preserve">. TSPAN13 expression inversely correlates with Gleason score (p=0.01) and with presence of prostatic intraepithelial neoplasia (PIN) in prostate tumor tissue (p=0.04) </w:t>
      </w:r>
      <w:r>
        <w:rPr>
          <w:rFonts w:asciiTheme="minorHAnsi" w:hAnsiTheme="minorHAnsi" w:cs="Arial"/>
          <w:sz w:val="22"/>
          <w:szCs w:val="22"/>
        </w:rPr>
        <w:fldChar w:fldCharType="begin">
          <w:fldData xml:space="preserve">PEVuZE5vdGU+PENpdGU+PEF1dGhvcj5BcmVuY2liaWE8L0F1dGhvcj48WWVhcj4yMDA5PC9ZZWFy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YWJici0xPjwvYWx0LXBlcmlvZGljYWw+PHBhZ2VzPjQ1Ny02MzwvcGFnZXM+PHZvbHVtZT4zNDwv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</w:fldData>
        </w:fldChar>
      </w:r>
      <w:r>
        <w:rPr>
          <w:rFonts w:asciiTheme="minorHAnsi" w:hAnsiTheme="minorHAnsi" w:cs="Arial"/>
          <w:sz w:val="22"/>
          <w:szCs w:val="22"/>
        </w:rPr>
        <w:instrText xml:space="preserve"> ADDIN EN.CITE </w:instrText>
      </w:r>
      <w:r>
        <w:rPr>
          <w:rFonts w:asciiTheme="minorHAnsi" w:hAnsiTheme="minorHAnsi" w:cs="Arial"/>
          <w:sz w:val="22"/>
          <w:szCs w:val="22"/>
        </w:rPr>
        <w:fldChar w:fldCharType="begin">
          <w:fldData xml:space="preserve">PEVuZE5vdGU+PENpdGU+PEF1dGhvcj5BcmVuY2liaWE8L0F1dGhvcj48WWVhcj4yMDA5PC9ZZWFy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YWJici0xPjwvYWx0LXBlcmlvZGljYWw+PHBhZ2VzPjQ1Ny02MzwvcGFnZXM+PHZvbHVtZT4zNDwv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</w:fldData>
        </w:fldChar>
      </w:r>
      <w:r>
        <w:rPr>
          <w:rFonts w:asciiTheme="minorHAnsi" w:hAnsiTheme="minorHAnsi" w:cs="Arial"/>
          <w:sz w:val="22"/>
          <w:szCs w:val="22"/>
        </w:rPr>
        <w:instrText xml:space="preserve"> ADDIN EN.CITE.DATA </w:instrText>
      </w:r>
      <w:r>
        <w:rPr>
          <w:rFonts w:asciiTheme="minorHAnsi" w:hAnsiTheme="minorHAnsi" w:cs="Arial"/>
          <w:sz w:val="22"/>
          <w:szCs w:val="22"/>
        </w:rPr>
      </w:r>
      <w:r>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w:t>
      </w:r>
      <w:hyperlink w:anchor="_ENREF_51" w:tooltip="Arencibia, 2009 #232" w:history="1">
        <w:r>
          <w:rPr>
            <w:rFonts w:asciiTheme="minorHAnsi" w:hAnsiTheme="minorHAnsi" w:cs="Arial"/>
            <w:noProof/>
            <w:sz w:val="22"/>
            <w:szCs w:val="22"/>
          </w:rPr>
          <w:t>51</w:t>
        </w:r>
      </w:hyperlink>
      <w:r>
        <w:rPr>
          <w:rFonts w:asciiTheme="minorHAnsi" w:hAnsiTheme="minorHAnsi" w:cs="Arial"/>
          <w:noProof/>
          <w:sz w:val="22"/>
          <w:szCs w:val="22"/>
        </w:rPr>
        <w:t>)</w:t>
      </w:r>
      <w:r>
        <w:rPr>
          <w:rFonts w:asciiTheme="minorHAnsi" w:hAnsiTheme="minorHAnsi" w:cs="Arial"/>
          <w:sz w:val="22"/>
          <w:szCs w:val="22"/>
        </w:rPr>
        <w:fldChar w:fldCharType="end"/>
      </w:r>
      <w:r>
        <w:rPr>
          <w:rFonts w:asciiTheme="minorHAnsi" w:hAnsiTheme="minorHAnsi" w:cs="Arial"/>
          <w:sz w:val="22"/>
          <w:szCs w:val="22"/>
        </w:rPr>
        <w:t>.</w:t>
      </w:r>
    </w:p>
    <w:p>
      <w:pPr>
        <w:spacing w:after="200" w:line="276" w:lineRule="auto"/>
        <w:rPr>
          <w:rFonts w:asciiTheme="minorHAnsi" w:hAnsiTheme="minorHAnsi" w:cs="Arial"/>
          <w:sz w:val="22"/>
          <w:szCs w:val="22"/>
        </w:rPr>
      </w:pPr>
      <w:r>
        <w:rPr>
          <w:rFonts w:asciiTheme="minorHAnsi" w:hAnsiTheme="minorHAnsi" w:cs="Arial"/>
          <w:sz w:val="22"/>
          <w:szCs w:val="22"/>
        </w:rPr>
        <w:br w:type="page"/>
      </w:r>
    </w:p>
    <w:p>
      <w:pPr>
        <w:pStyle w:val="Heading1"/>
      </w:pPr>
      <w:r>
        <w:lastRenderedPageBreak/>
        <w:t>SUPPLEMENTARY TABLE LEGENDS</w:t>
      </w: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ST1: Baseline clinical characteristics of patients in IMPACT </w:t>
      </w:r>
      <w:r>
        <w:rPr>
          <w:rFonts w:asciiTheme="minorHAnsi" w:hAnsiTheme="minorHAnsi" w:cstheme="minorHAnsi"/>
          <w:b/>
          <w:sz w:val="22"/>
          <w:szCs w:val="22"/>
        </w:rPr>
        <w:fldChar w:fldCharType="begin">
          <w:fldData xml:space="preserve">PEVuZE5vdGU+PENpdGU+PEF1dGhvcj5LYW50b2ZmPC9BdXRob3I+PFllYXI+MjAxMDwvWWVhcj48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==
</w:fldData>
        </w:fldChar>
      </w:r>
      <w:r>
        <w:rPr>
          <w:rFonts w:asciiTheme="minorHAnsi" w:hAnsiTheme="minorHAnsi" w:cstheme="minorHAnsi"/>
          <w:b/>
          <w:sz w:val="22"/>
          <w:szCs w:val="22"/>
        </w:rPr>
        <w:instrText xml:space="preserve"> ADDIN EN.CITE </w:instrText>
      </w:r>
      <w:r>
        <w:rPr>
          <w:rFonts w:asciiTheme="minorHAnsi" w:hAnsiTheme="minorHAnsi" w:cstheme="minorHAnsi"/>
          <w:b/>
          <w:sz w:val="22"/>
          <w:szCs w:val="22"/>
        </w:rPr>
        <w:fldChar w:fldCharType="begin">
          <w:fldData xml:space="preserve">PEVuZE5vdGU+PENpdGU+PEF1dGhvcj5LYW50b2ZmPC9BdXRob3I+PFllYXI+MjAxMDwvWWVhcj48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==
</w:fldData>
        </w:fldChar>
      </w:r>
      <w:r>
        <w:rPr>
          <w:rFonts w:asciiTheme="minorHAnsi" w:hAnsiTheme="minorHAnsi" w:cstheme="minorHAnsi"/>
          <w:b/>
          <w:sz w:val="22"/>
          <w:szCs w:val="22"/>
        </w:rPr>
        <w:instrText xml:space="preserve"> ADDIN EN.CITE.DATA </w:instrText>
      </w:r>
      <w:r>
        <w:rPr>
          <w:rFonts w:asciiTheme="minorHAnsi" w:hAnsiTheme="minorHAnsi" w:cstheme="minorHAnsi"/>
          <w:b/>
          <w:sz w:val="22"/>
          <w:szCs w:val="22"/>
        </w:rPr>
      </w:r>
      <w:r>
        <w:rPr>
          <w:rFonts w:asciiTheme="minorHAnsi" w:hAnsiTheme="minorHAnsi" w:cstheme="minorHAnsi"/>
          <w:b/>
          <w:sz w:val="22"/>
          <w:szCs w:val="22"/>
        </w:rPr>
        <w:fldChar w:fldCharType="end"/>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w:t>
      </w:r>
      <w:hyperlink w:anchor="_ENREF_52" w:tooltip="Kantoff, 2010 #116" w:history="1">
        <w:r>
          <w:rPr>
            <w:rFonts w:asciiTheme="minorHAnsi" w:hAnsiTheme="minorHAnsi" w:cstheme="minorHAnsi"/>
            <w:b/>
            <w:noProof/>
            <w:sz w:val="22"/>
            <w:szCs w:val="22"/>
          </w:rPr>
          <w:t>52</w:t>
        </w:r>
      </w:hyperlink>
      <w:r>
        <w:rPr>
          <w:rFonts w:asciiTheme="minorHAnsi" w:hAnsiTheme="minorHAnsi" w:cstheme="minorHAnsi"/>
          <w:b/>
          <w:noProof/>
          <w:sz w:val="22"/>
          <w:szCs w:val="22"/>
        </w:rPr>
        <w:t>)</w:t>
      </w:r>
      <w:r>
        <w:rPr>
          <w:rFonts w:asciiTheme="minorHAnsi" w:hAnsiTheme="minorHAnsi" w:cstheme="minorHAnsi"/>
          <w:b/>
          <w:sz w:val="22"/>
          <w:szCs w:val="22"/>
        </w:rPr>
        <w:fldChar w:fldCharType="end"/>
      </w:r>
      <w:r>
        <w:rPr>
          <w:rFonts w:asciiTheme="minorHAnsi" w:hAnsiTheme="minorHAnsi" w:cstheme="minorHAnsi"/>
          <w:sz w:val="22"/>
          <w:szCs w:val="22"/>
        </w:rPr>
        <w:t>. The information for subgroups of patients from whom serum samples were analyzed in this study at different time points post-treatment is given, along with the information for the full set of patients enrolled in the IMPACT study.</w:t>
      </w:r>
    </w:p>
    <w:p>
      <w:pPr>
        <w:spacing w:line="360" w:lineRule="auto"/>
        <w:rPr>
          <w:rFonts w:asciiTheme="minorHAnsi" w:hAnsiTheme="minorHAnsi" w:cstheme="minorHAnsi"/>
          <w:b/>
          <w:sz w:val="22"/>
          <w:szCs w:val="22"/>
        </w:rPr>
      </w:pP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ST2: Baseline clinical characteristics of patients in </w:t>
      </w:r>
      <w:proofErr w:type="spellStart"/>
      <w:r>
        <w:rPr>
          <w:rFonts w:asciiTheme="minorHAnsi" w:hAnsiTheme="minorHAnsi" w:cstheme="minorHAnsi"/>
          <w:b/>
          <w:sz w:val="22"/>
          <w:szCs w:val="22"/>
        </w:rPr>
        <w:t>ProACT</w:t>
      </w:r>
      <w:proofErr w:type="spellEnd"/>
      <w:r>
        <w:rPr>
          <w:rFonts w:asciiTheme="minorHAnsi" w:hAnsiTheme="minorHAnsi" w:cstheme="minorHAnsi"/>
          <w:sz w:val="22"/>
          <w:szCs w:val="22"/>
        </w:rPr>
        <w:t xml:space="preserve">. The information for subgroups of patients in </w:t>
      </w:r>
      <w:proofErr w:type="spellStart"/>
      <w:r>
        <w:rPr>
          <w:rFonts w:asciiTheme="minorHAnsi" w:hAnsiTheme="minorHAnsi" w:cstheme="minorHAnsi"/>
          <w:sz w:val="22"/>
          <w:szCs w:val="22"/>
        </w:rPr>
        <w:t>ProACT</w:t>
      </w:r>
      <w:proofErr w:type="spellEnd"/>
      <w:r>
        <w:rPr>
          <w:rFonts w:asciiTheme="minorHAnsi" w:hAnsiTheme="minorHAnsi" w:cstheme="minorHAnsi"/>
          <w:sz w:val="22"/>
          <w:szCs w:val="22"/>
        </w:rPr>
        <w:t xml:space="preserve"> from whom serum samples were analyzed in this study at different time points post-treatment is given.</w:t>
      </w:r>
    </w:p>
    <w:p>
      <w:pPr>
        <w:spacing w:line="360" w:lineRule="auto"/>
        <w:rPr>
          <w:rFonts w:asciiTheme="minorHAnsi" w:hAnsiTheme="minorHAnsi" w:cstheme="minorHAnsi"/>
          <w:b/>
          <w:sz w:val="22"/>
          <w:szCs w:val="22"/>
        </w:rPr>
      </w:pP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ST3: Increase in levels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against candidate antigens at weeks 2 and 22 in IMPACT as measured with </w:t>
      </w:r>
      <w:proofErr w:type="spellStart"/>
      <w:r>
        <w:rPr>
          <w:rFonts w:asciiTheme="minorHAnsi" w:hAnsiTheme="minorHAnsi" w:cstheme="minorHAnsi"/>
          <w:b/>
          <w:sz w:val="22"/>
          <w:szCs w:val="22"/>
        </w:rPr>
        <w:t>ProtoArray</w:t>
      </w:r>
      <w:proofErr w:type="spellEnd"/>
      <w:r>
        <w:rPr>
          <w:rFonts w:asciiTheme="minorHAnsi" w:hAnsiTheme="minorHAnsi" w:cstheme="minorHAnsi"/>
          <w:b/>
          <w:sz w:val="22"/>
          <w:szCs w:val="22"/>
        </w:rPr>
        <w:t xml:space="preserve"> (refer to Table 1 in the main text). </w:t>
      </w:r>
      <w:r>
        <w:rPr>
          <w:rFonts w:asciiTheme="minorHAnsi" w:hAnsiTheme="minorHAnsi" w:cstheme="minorHAnsi"/>
          <w:sz w:val="22"/>
          <w:szCs w:val="22"/>
        </w:rPr>
        <w:t xml:space="preserve">Increase in the serum levels of </w:t>
      </w:r>
      <w:proofErr w:type="spellStart"/>
      <w:r>
        <w:rPr>
          <w:rFonts w:asciiTheme="minorHAnsi" w:hAnsiTheme="minorHAnsi" w:cstheme="minorHAnsi"/>
          <w:sz w:val="22"/>
          <w:szCs w:val="22"/>
        </w:rPr>
        <w:t>IgGs</w:t>
      </w:r>
      <w:proofErr w:type="spellEnd"/>
      <w:r>
        <w:rPr>
          <w:rFonts w:asciiTheme="minorHAnsi" w:hAnsiTheme="minorHAnsi" w:cstheme="minorHAnsi"/>
          <w:sz w:val="22"/>
          <w:szCs w:val="22"/>
        </w:rPr>
        <w:t xml:space="preserve"> against 10 candidate antigens at weeks 2 and 22 after completion of sipuleucel-T treatment. Data for PAP (primary antigen) are shown for reference. The average fold-increase post-treatment, p-value from moderated paired t-test (</w:t>
      </w:r>
      <w:proofErr w:type="spellStart"/>
      <w:r>
        <w:rPr>
          <w:rFonts w:asciiTheme="minorHAnsi" w:hAnsiTheme="minorHAnsi" w:cstheme="minorHAnsi"/>
          <w:sz w:val="22"/>
          <w:szCs w:val="22"/>
        </w:rPr>
        <w:t>limma</w:t>
      </w:r>
      <w:proofErr w:type="spellEnd"/>
      <w:r>
        <w:rPr>
          <w:rFonts w:asciiTheme="minorHAnsi" w:hAnsiTheme="minorHAnsi" w:cstheme="minorHAnsi"/>
          <w:sz w:val="22"/>
          <w:szCs w:val="22"/>
        </w:rPr>
        <w:t>), estimated false discovery rate (</w:t>
      </w:r>
      <w:r>
        <w:rPr>
          <w:rFonts w:asciiTheme="minorHAnsi" w:hAnsiTheme="minorHAnsi"/>
          <w:sz w:val="22"/>
          <w:szCs w:val="22"/>
        </w:rPr>
        <w:t>%</w:t>
      </w:r>
      <w:r>
        <w:rPr>
          <w:rFonts w:asciiTheme="minorHAnsi" w:hAnsiTheme="minorHAnsi" w:cstheme="minorHAnsi"/>
          <w:sz w:val="22"/>
          <w:szCs w:val="22"/>
        </w:rPr>
        <w:t xml:space="preserve"> FDR, </w:t>
      </w:r>
      <w:proofErr w:type="spellStart"/>
      <w:r>
        <w:rPr>
          <w:rFonts w:asciiTheme="minorHAnsi" w:hAnsiTheme="minorHAnsi" w:cstheme="minorHAnsi"/>
          <w:sz w:val="22"/>
          <w:szCs w:val="22"/>
        </w:rPr>
        <w:t>Benjamini</w:t>
      </w:r>
      <w:proofErr w:type="spellEnd"/>
      <w:r>
        <w:rPr>
          <w:rFonts w:asciiTheme="minorHAnsi" w:hAnsiTheme="minorHAnsi" w:cstheme="minorHAnsi"/>
          <w:sz w:val="22"/>
          <w:szCs w:val="22"/>
        </w:rPr>
        <w:t xml:space="preserve"> and Hochberg procedure), and ranks of antigens, sorted by average fold-increase in corresponding serum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levels, are given.</w:t>
      </w:r>
    </w:p>
    <w:p>
      <w:pPr>
        <w:spacing w:line="360" w:lineRule="auto"/>
        <w:rPr>
          <w:rFonts w:asciiTheme="minorHAnsi" w:hAnsiTheme="minorHAnsi" w:cstheme="minorHAnsi"/>
          <w:sz w:val="22"/>
          <w:szCs w:val="22"/>
        </w:rPr>
      </w:pPr>
    </w:p>
    <w:p>
      <w:pPr>
        <w:spacing w:line="360" w:lineRule="auto"/>
        <w:rPr>
          <w:rFonts w:asciiTheme="minorHAnsi" w:hAnsiTheme="minorHAnsi"/>
          <w:sz w:val="22"/>
          <w:szCs w:val="22"/>
        </w:rPr>
      </w:pPr>
      <w:r>
        <w:rPr>
          <w:rFonts w:asciiTheme="minorHAnsi" w:hAnsiTheme="minorHAnsi"/>
          <w:b/>
          <w:sz w:val="22"/>
          <w:szCs w:val="22"/>
        </w:rPr>
        <w:t xml:space="preserve">Table ST4: Protein reagents used in </w:t>
      </w:r>
      <w:proofErr w:type="spellStart"/>
      <w:r>
        <w:rPr>
          <w:rFonts w:asciiTheme="minorHAnsi" w:hAnsiTheme="minorHAnsi"/>
          <w:b/>
          <w:sz w:val="22"/>
          <w:szCs w:val="22"/>
        </w:rPr>
        <w:t>Luminex</w:t>
      </w:r>
      <w:proofErr w:type="spellEnd"/>
      <w:r>
        <w:rPr>
          <w:rFonts w:asciiTheme="minorHAnsi" w:hAnsiTheme="minorHAnsi"/>
          <w:b/>
          <w:sz w:val="22"/>
          <w:szCs w:val="22"/>
        </w:rPr>
        <w:t xml:space="preserve"> </w:t>
      </w:r>
      <w:proofErr w:type="spellStart"/>
      <w:r>
        <w:rPr>
          <w:rFonts w:asciiTheme="minorHAnsi" w:hAnsiTheme="minorHAnsi"/>
          <w:b/>
          <w:sz w:val="22"/>
          <w:szCs w:val="22"/>
        </w:rPr>
        <w:t>xMAP</w:t>
      </w:r>
      <w:proofErr w:type="spellEnd"/>
      <w:r>
        <w:rPr>
          <w:rFonts w:asciiTheme="minorHAnsi" w:hAnsiTheme="minorHAnsi"/>
          <w:b/>
          <w:sz w:val="22"/>
          <w:szCs w:val="22"/>
        </w:rPr>
        <w:t xml:space="preserve"> assays.</w:t>
      </w:r>
      <w:r>
        <w:rPr>
          <w:rFonts w:asciiTheme="minorHAnsi" w:hAnsiTheme="minorHAnsi"/>
          <w:sz w:val="22"/>
          <w:szCs w:val="22"/>
        </w:rPr>
        <w:t xml:space="preserve"> Expression system used for production of proteins, purification tags (if any), related protein or nucleotide identifier, protein provider, product number from the provider (if known), estimated purity of the protein (as assessed by SDS-PAGE or size exclusion chromatography [SEC]), and method of conjugation of proteins to </w:t>
      </w:r>
      <w:proofErr w:type="spellStart"/>
      <w:r>
        <w:rPr>
          <w:rFonts w:asciiTheme="minorHAnsi" w:hAnsiTheme="minorHAnsi"/>
          <w:sz w:val="22"/>
          <w:szCs w:val="22"/>
        </w:rPr>
        <w:t>Luminex</w:t>
      </w:r>
      <w:proofErr w:type="spellEnd"/>
      <w:r>
        <w:rPr>
          <w:rFonts w:asciiTheme="minorHAnsi" w:hAnsiTheme="minorHAnsi"/>
          <w:sz w:val="22"/>
          <w:szCs w:val="22"/>
        </w:rPr>
        <w:t xml:space="preserve"> beads are given.</w:t>
      </w:r>
    </w:p>
    <w:p>
      <w:pPr>
        <w:spacing w:line="360" w:lineRule="auto"/>
        <w:rPr>
          <w:rFonts w:asciiTheme="minorHAnsi" w:hAnsiTheme="minorHAnsi"/>
          <w:sz w:val="22"/>
          <w:szCs w:val="22"/>
        </w:rPr>
      </w:pP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ST5: </w:t>
      </w:r>
      <w:r>
        <w:rPr>
          <w:rFonts w:asciiTheme="minorHAnsi" w:hAnsiTheme="minorHAnsi"/>
          <w:b/>
          <w:sz w:val="22"/>
          <w:szCs w:val="22"/>
        </w:rPr>
        <w:t xml:space="preserve">Overlap of the number of patients who were </w:t>
      </w:r>
      <w:proofErr w:type="spellStart"/>
      <w:r>
        <w:rPr>
          <w:rFonts w:asciiTheme="minorHAnsi" w:hAnsiTheme="minorHAnsi"/>
          <w:b/>
          <w:sz w:val="22"/>
          <w:szCs w:val="22"/>
        </w:rPr>
        <w:t>IgG</w:t>
      </w:r>
      <w:proofErr w:type="spellEnd"/>
      <w:r>
        <w:rPr>
          <w:rFonts w:asciiTheme="minorHAnsi" w:hAnsiTheme="minorHAnsi"/>
          <w:b/>
          <w:sz w:val="22"/>
          <w:szCs w:val="22"/>
        </w:rPr>
        <w:t xml:space="preserve"> responders to different antigens at week 10 after treatment in the sipuleucel-T arm of IMPACT.</w:t>
      </w:r>
      <w:r>
        <w:rPr>
          <w:rFonts w:asciiTheme="minorHAnsi" w:hAnsiTheme="minorHAnsi"/>
          <w:sz w:val="22"/>
          <w:szCs w:val="22"/>
        </w:rPr>
        <w:t xml:space="preserve"> </w:t>
      </w:r>
      <w:r>
        <w:rPr>
          <w:rFonts w:asciiTheme="minorHAnsi" w:hAnsiTheme="minorHAnsi" w:cstheme="minorHAnsi"/>
          <w:sz w:val="22"/>
          <w:szCs w:val="22"/>
        </w:rPr>
        <w:t xml:space="preserve">P-values (within parentheses) were computed using the </w:t>
      </w:r>
      <w:proofErr w:type="spellStart"/>
      <w:r>
        <w:rPr>
          <w:rFonts w:asciiTheme="minorHAnsi" w:hAnsiTheme="minorHAnsi" w:cstheme="minorHAnsi"/>
          <w:sz w:val="22"/>
          <w:szCs w:val="22"/>
        </w:rPr>
        <w:t>hypergeometric</w:t>
      </w:r>
      <w:proofErr w:type="spellEnd"/>
      <w:r>
        <w:rPr>
          <w:rFonts w:asciiTheme="minorHAnsi" w:hAnsiTheme="minorHAnsi" w:cstheme="minorHAnsi"/>
          <w:sz w:val="22"/>
          <w:szCs w:val="22"/>
        </w:rPr>
        <w:t xml:space="preserve"> test.</w:t>
      </w:r>
    </w:p>
    <w:p>
      <w:pPr>
        <w:spacing w:line="360" w:lineRule="auto"/>
        <w:rPr>
          <w:rFonts w:asciiTheme="minorHAnsi" w:hAnsiTheme="minorHAnsi"/>
          <w:b/>
          <w:sz w:val="22"/>
          <w:szCs w:val="22"/>
        </w:rPr>
      </w:pPr>
    </w:p>
    <w:p>
      <w:pPr>
        <w:spacing w:line="360" w:lineRule="auto"/>
        <w:rPr>
          <w:rFonts w:asciiTheme="minorHAnsi" w:hAnsiTheme="minorHAnsi" w:cstheme="minorHAnsi"/>
          <w:color w:val="000000" w:themeColor="text1"/>
          <w:sz w:val="22"/>
          <w:szCs w:val="22"/>
        </w:rPr>
      </w:pPr>
      <w:r>
        <w:rPr>
          <w:rFonts w:asciiTheme="minorHAnsi" w:hAnsiTheme="minorHAnsi"/>
          <w:b/>
          <w:sz w:val="22"/>
          <w:szCs w:val="22"/>
        </w:rPr>
        <w:t xml:space="preserve">Table ST6: </w:t>
      </w:r>
      <w:r>
        <w:rPr>
          <w:rFonts w:asciiTheme="minorHAnsi" w:hAnsiTheme="minorHAnsi" w:cstheme="minorHAnsi"/>
          <w:b/>
          <w:sz w:val="22"/>
          <w:szCs w:val="22"/>
        </w:rPr>
        <w:t xml:space="preserve">Evaluation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responses to candidate antigens at week 12 in </w:t>
      </w:r>
      <w:proofErr w:type="spellStart"/>
      <w:r>
        <w:rPr>
          <w:rFonts w:asciiTheme="minorHAnsi" w:hAnsiTheme="minorHAnsi" w:cstheme="minorHAnsi"/>
          <w:b/>
          <w:sz w:val="22"/>
          <w:szCs w:val="22"/>
        </w:rPr>
        <w:t>ProACT</w:t>
      </w:r>
      <w:proofErr w:type="spellEnd"/>
      <w:r>
        <w:rPr>
          <w:rFonts w:asciiTheme="minorHAnsi" w:hAnsiTheme="minorHAnsi" w:cstheme="minorHAnsi"/>
          <w:b/>
          <w:sz w:val="22"/>
          <w:szCs w:val="22"/>
        </w:rPr>
        <w:t xml:space="preserve"> using </w:t>
      </w:r>
      <w:proofErr w:type="spellStart"/>
      <w:r>
        <w:rPr>
          <w:rFonts w:asciiTheme="minorHAnsi" w:hAnsiTheme="minorHAnsi" w:cstheme="minorHAnsi"/>
          <w:b/>
          <w:sz w:val="22"/>
          <w:szCs w:val="22"/>
        </w:rPr>
        <w:t>Luminex</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xMAP</w:t>
      </w:r>
      <w:proofErr w:type="spellEnd"/>
      <w:r>
        <w:rPr>
          <w:rFonts w:asciiTheme="minorHAnsi" w:hAnsiTheme="minorHAnsi" w:cstheme="minorHAnsi"/>
          <w:b/>
          <w:sz w:val="22"/>
          <w:szCs w:val="22"/>
        </w:rPr>
        <w:t xml:space="preserve">. </w:t>
      </w:r>
      <w:r>
        <w:rPr>
          <w:rFonts w:asciiTheme="minorHAnsi" w:hAnsiTheme="minorHAnsi" w:cstheme="minorHAnsi"/>
          <w:color w:val="000000" w:themeColor="text1"/>
          <w:sz w:val="22"/>
          <w:szCs w:val="22"/>
        </w:rPr>
        <w:t xml:space="preserve">The antigen selection source, p-value for serum </w:t>
      </w:r>
      <w:proofErr w:type="spellStart"/>
      <w:r>
        <w:rPr>
          <w:rFonts w:asciiTheme="minorHAnsi" w:hAnsiTheme="minorHAnsi" w:cstheme="minorHAnsi"/>
          <w:color w:val="000000" w:themeColor="text1"/>
          <w:sz w:val="22"/>
          <w:szCs w:val="22"/>
        </w:rPr>
        <w:t>IgG</w:t>
      </w:r>
      <w:proofErr w:type="spellEnd"/>
      <w:r>
        <w:rPr>
          <w:rFonts w:asciiTheme="minorHAnsi" w:hAnsiTheme="minorHAnsi" w:cstheme="minorHAnsi"/>
          <w:color w:val="000000" w:themeColor="text1"/>
          <w:sz w:val="22"/>
          <w:szCs w:val="22"/>
        </w:rPr>
        <w:t xml:space="preserve"> level increase vs baseline, and the number (%) of patients with 2- or 5-fold increase in </w:t>
      </w:r>
      <w:proofErr w:type="spellStart"/>
      <w:r>
        <w:rPr>
          <w:rFonts w:asciiTheme="minorHAnsi" w:hAnsiTheme="minorHAnsi" w:cstheme="minorHAnsi"/>
          <w:color w:val="000000" w:themeColor="text1"/>
          <w:sz w:val="22"/>
          <w:szCs w:val="22"/>
        </w:rPr>
        <w:t>IgG</w:t>
      </w:r>
      <w:proofErr w:type="spellEnd"/>
      <w:r>
        <w:rPr>
          <w:rFonts w:asciiTheme="minorHAnsi" w:hAnsiTheme="minorHAnsi" w:cstheme="minorHAnsi"/>
          <w:color w:val="000000" w:themeColor="text1"/>
          <w:sz w:val="22"/>
          <w:szCs w:val="22"/>
        </w:rPr>
        <w:t xml:space="preserve"> level after treatment are given.</w:t>
      </w:r>
    </w:p>
    <w:p>
      <w:pPr>
        <w:spacing w:line="360" w:lineRule="auto"/>
        <w:rPr>
          <w:rFonts w:asciiTheme="minorHAnsi" w:hAnsiTheme="minorHAnsi" w:cstheme="minorHAnsi"/>
          <w:color w:val="000000" w:themeColor="text1"/>
          <w:sz w:val="22"/>
          <w:szCs w:val="22"/>
        </w:rPr>
      </w:pP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ST7: Association of post-treatment changes in serum levels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at week 10 with OS in the sipuleucel-T arm of IMPACT. </w:t>
      </w:r>
      <w:proofErr w:type="gramStart"/>
      <w:r>
        <w:rPr>
          <w:rFonts w:asciiTheme="minorHAnsi" w:hAnsiTheme="minorHAnsi" w:cstheme="minorHAnsi"/>
          <w:b/>
          <w:sz w:val="22"/>
          <w:szCs w:val="22"/>
        </w:rPr>
        <w:t xml:space="preserve">(A) </w:t>
      </w:r>
      <w:r>
        <w:rPr>
          <w:rFonts w:asciiTheme="minorHAnsi" w:hAnsiTheme="minorHAnsi" w:cstheme="minorHAnsi"/>
          <w:sz w:val="22"/>
          <w:szCs w:val="22"/>
        </w:rPr>
        <w:t>Association of log</w:t>
      </w:r>
      <w:r>
        <w:rPr>
          <w:rFonts w:asciiTheme="minorHAnsi" w:hAnsiTheme="minorHAnsi" w:cstheme="minorHAnsi"/>
          <w:sz w:val="22"/>
          <w:szCs w:val="22"/>
          <w:vertAlign w:val="subscript"/>
        </w:rPr>
        <w:t>2</w:t>
      </w:r>
      <w:r>
        <w:rPr>
          <w:rFonts w:asciiTheme="minorHAnsi" w:hAnsiTheme="minorHAnsi" w:cstheme="minorHAnsi"/>
          <w:sz w:val="22"/>
          <w:szCs w:val="22"/>
        </w:rPr>
        <w:t xml:space="preserve"> of fold-change of serum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with OS, </w:t>
      </w:r>
      <w:r>
        <w:rPr>
          <w:rFonts w:asciiTheme="minorHAnsi" w:hAnsiTheme="minorHAnsi" w:cstheme="minorHAnsi"/>
          <w:b/>
          <w:sz w:val="22"/>
          <w:szCs w:val="22"/>
        </w:rPr>
        <w:t>(B)</w:t>
      </w:r>
      <w:r>
        <w:rPr>
          <w:rFonts w:asciiTheme="minorHAnsi" w:hAnsiTheme="minorHAnsi" w:cstheme="minorHAnsi"/>
          <w:sz w:val="22"/>
          <w:szCs w:val="22"/>
        </w:rPr>
        <w:t xml:space="preserve"> </w:t>
      </w:r>
      <w:r>
        <w:rPr>
          <w:rFonts w:asciiTheme="minorHAnsi" w:hAnsiTheme="minorHAnsi" w:cstheme="minorHAnsi"/>
          <w:sz w:val="22"/>
          <w:szCs w:val="22"/>
        </w:rPr>
        <w:lastRenderedPageBreak/>
        <w:t xml:space="preserve">Association of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responses (≥2-fold increase in serum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post-treatment) with OS.</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Univariate</w:t>
      </w:r>
      <w:proofErr w:type="spellEnd"/>
      <w:r>
        <w:rPr>
          <w:rFonts w:asciiTheme="minorHAnsi" w:hAnsiTheme="minorHAnsi" w:cstheme="minorHAnsi"/>
          <w:sz w:val="22"/>
          <w:szCs w:val="22"/>
        </w:rPr>
        <w:t xml:space="preserve"> and multivariate Cox model (adjusted for baseline serum log-PSA and log-LDH) statistics are shown (refer to Table ST12 for similar data from weeks 2 and 22 of IMPACT).</w:t>
      </w:r>
    </w:p>
    <w:p>
      <w:pPr>
        <w:spacing w:line="360" w:lineRule="auto"/>
        <w:rPr>
          <w:rFonts w:asciiTheme="minorHAnsi" w:hAnsiTheme="minorHAnsi" w:cstheme="minorHAnsi"/>
          <w:b/>
          <w:sz w:val="22"/>
          <w:szCs w:val="22"/>
        </w:rPr>
      </w:pP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ST8: </w:t>
      </w:r>
      <w:r>
        <w:rPr>
          <w:rFonts w:asciiTheme="minorHAnsi" w:hAnsiTheme="minorHAnsi"/>
          <w:b/>
          <w:sz w:val="22"/>
          <w:szCs w:val="22"/>
        </w:rPr>
        <w:t xml:space="preserve">Comparison of OS in sipuleucel-T-treated </w:t>
      </w:r>
      <w:proofErr w:type="spellStart"/>
      <w:r>
        <w:rPr>
          <w:rFonts w:asciiTheme="minorHAnsi" w:hAnsiTheme="minorHAnsi"/>
          <w:b/>
          <w:sz w:val="22"/>
          <w:szCs w:val="22"/>
        </w:rPr>
        <w:t>IgG</w:t>
      </w:r>
      <w:proofErr w:type="spellEnd"/>
      <w:r>
        <w:rPr>
          <w:rFonts w:asciiTheme="minorHAnsi" w:hAnsiTheme="minorHAnsi"/>
          <w:b/>
          <w:sz w:val="22"/>
          <w:szCs w:val="22"/>
        </w:rPr>
        <w:t xml:space="preserve"> responders and </w:t>
      </w:r>
      <w:proofErr w:type="spellStart"/>
      <w:r>
        <w:rPr>
          <w:rFonts w:asciiTheme="minorHAnsi" w:hAnsiTheme="minorHAnsi"/>
          <w:b/>
          <w:sz w:val="22"/>
          <w:szCs w:val="22"/>
        </w:rPr>
        <w:t>IgG</w:t>
      </w:r>
      <w:proofErr w:type="spellEnd"/>
      <w:r>
        <w:rPr>
          <w:rFonts w:asciiTheme="minorHAnsi" w:hAnsiTheme="minorHAnsi"/>
          <w:b/>
          <w:sz w:val="22"/>
          <w:szCs w:val="22"/>
        </w:rPr>
        <w:t xml:space="preserve"> non-responders at week 10 with that in control patients in IMPACT</w:t>
      </w:r>
      <w:r>
        <w:rPr>
          <w:rFonts w:asciiTheme="minorHAnsi" w:hAnsiTheme="minorHAnsi" w:cstheme="minorHAnsi"/>
          <w:b/>
          <w:sz w:val="22"/>
          <w:szCs w:val="22"/>
        </w:rPr>
        <w:t xml:space="preserve">.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response was defined as ≥2-fold increase in serum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at week 10. </w:t>
      </w:r>
      <w:proofErr w:type="gramStart"/>
      <w:r>
        <w:rPr>
          <w:rFonts w:asciiTheme="minorHAnsi" w:hAnsiTheme="minorHAnsi" w:cstheme="minorHAnsi"/>
          <w:sz w:val="22"/>
          <w:szCs w:val="22"/>
        </w:rPr>
        <w:t xml:space="preserve">A multivariate Cox model was fit with the patient groups (control,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non-responder, and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responder) along with baseline serum PSA (log) and LDH (log).</w:t>
      </w:r>
      <w:proofErr w:type="gramEnd"/>
      <w:r>
        <w:rPr>
          <w:rFonts w:asciiTheme="minorHAnsi" w:hAnsiTheme="minorHAnsi" w:cstheme="minorHAnsi"/>
          <w:sz w:val="22"/>
          <w:szCs w:val="22"/>
        </w:rPr>
        <w:t xml:space="preserve"> HRs for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responders and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non-responders relative to control patients (and the associated p-values, adjusted for baseline PSA and LDH) are given. A </w:t>
      </w:r>
      <w:proofErr w:type="spellStart"/>
      <w:r>
        <w:rPr>
          <w:rFonts w:asciiTheme="minorHAnsi" w:hAnsiTheme="minorHAnsi" w:cstheme="minorHAnsi"/>
          <w:sz w:val="22"/>
          <w:szCs w:val="22"/>
        </w:rPr>
        <w:t>univariate</w:t>
      </w:r>
      <w:proofErr w:type="spellEnd"/>
      <w:r>
        <w:rPr>
          <w:rFonts w:asciiTheme="minorHAnsi" w:hAnsiTheme="minorHAnsi" w:cstheme="minorHAnsi"/>
          <w:sz w:val="22"/>
          <w:szCs w:val="22"/>
        </w:rPr>
        <w:t xml:space="preserve"> Cox model gives the corresponding unadjusted p-values comparing control patients to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responders and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non-responders (refer to Table ST13 for similar data from weeks 2 and 22 of IMPACT).</w:t>
      </w:r>
    </w:p>
    <w:p>
      <w:pPr>
        <w:spacing w:line="360" w:lineRule="auto"/>
        <w:rPr>
          <w:rFonts w:asciiTheme="minorHAnsi" w:hAnsiTheme="minorHAnsi" w:cstheme="minorHAnsi"/>
          <w:sz w:val="22"/>
          <w:szCs w:val="22"/>
        </w:rPr>
      </w:pP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ST9: Evaluation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responses against candidate antigens at weeks 2 and 22 in IMPACT using </w:t>
      </w:r>
      <w:proofErr w:type="spellStart"/>
      <w:r>
        <w:rPr>
          <w:rFonts w:asciiTheme="minorHAnsi" w:hAnsiTheme="minorHAnsi" w:cstheme="minorHAnsi"/>
          <w:b/>
          <w:sz w:val="22"/>
          <w:szCs w:val="22"/>
        </w:rPr>
        <w:t>Luminex</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xMAP</w:t>
      </w:r>
      <w:proofErr w:type="spellEnd"/>
      <w:r>
        <w:rPr>
          <w:rFonts w:asciiTheme="minorHAnsi" w:hAnsiTheme="minorHAnsi" w:cstheme="minorHAnsi"/>
          <w:b/>
          <w:sz w:val="22"/>
          <w:szCs w:val="22"/>
        </w:rPr>
        <w:t xml:space="preserve">. </w:t>
      </w:r>
      <w:r>
        <w:rPr>
          <w:rFonts w:asciiTheme="minorHAnsi" w:hAnsiTheme="minorHAnsi" w:cstheme="minorHAnsi"/>
          <w:sz w:val="22"/>
          <w:szCs w:val="22"/>
        </w:rPr>
        <w:t xml:space="preserve">The antigen selection source, p-value of change in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vs pre-treatment, average fold-increase in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vs pre-treatment (across the patients evaluated), the number (%) of patients with ≥2- or ≥5-fold increase in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after treatment are given. The rightmost column gives the p-value for the comparison of fold-change of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levels in the two arms using a one-sided Wilcoxon rank sum test (</w:t>
      </w:r>
      <w:r>
        <w:rPr>
          <w:rFonts w:asciiTheme="minorHAnsi" w:hAnsiTheme="minorHAnsi"/>
          <w:sz w:val="22"/>
          <w:szCs w:val="22"/>
        </w:rPr>
        <w:t>H</w:t>
      </w:r>
      <w:r>
        <w:rPr>
          <w:rFonts w:asciiTheme="minorHAnsi" w:hAnsiTheme="minorHAnsi"/>
          <w:sz w:val="22"/>
          <w:szCs w:val="22"/>
          <w:vertAlign w:val="subscript"/>
        </w:rPr>
        <w:t>A</w:t>
      </w:r>
      <w:r>
        <w:rPr>
          <w:rFonts w:asciiTheme="minorHAnsi" w:hAnsiTheme="minorHAnsi"/>
          <w:sz w:val="22"/>
          <w:szCs w:val="22"/>
        </w:rPr>
        <w:t xml:space="preserve">: fold-change in </w:t>
      </w:r>
      <w:proofErr w:type="spellStart"/>
      <w:r>
        <w:rPr>
          <w:rFonts w:asciiTheme="minorHAnsi" w:hAnsiTheme="minorHAnsi"/>
          <w:sz w:val="22"/>
          <w:szCs w:val="22"/>
        </w:rPr>
        <w:t>IgG</w:t>
      </w:r>
      <w:proofErr w:type="spellEnd"/>
      <w:r>
        <w:rPr>
          <w:rFonts w:asciiTheme="minorHAnsi" w:hAnsiTheme="minorHAnsi"/>
          <w:sz w:val="22"/>
          <w:szCs w:val="22"/>
        </w:rPr>
        <w:t xml:space="preserve"> levels post-treatment is higher in the sipuleucel-T treated group</w:t>
      </w:r>
      <w:r>
        <w:rPr>
          <w:rFonts w:asciiTheme="minorHAnsi" w:hAnsiTheme="minorHAnsi" w:cstheme="minorHAnsi"/>
          <w:sz w:val="22"/>
          <w:szCs w:val="22"/>
        </w:rPr>
        <w:t>).</w:t>
      </w:r>
    </w:p>
    <w:p>
      <w:pPr>
        <w:spacing w:line="360" w:lineRule="auto"/>
        <w:rPr>
          <w:rFonts w:asciiTheme="minorHAnsi" w:hAnsiTheme="minorHAnsi" w:cstheme="minorHAnsi"/>
          <w:sz w:val="22"/>
          <w:szCs w:val="22"/>
        </w:rPr>
      </w:pPr>
    </w:p>
    <w:p>
      <w:pPr>
        <w:spacing w:line="360" w:lineRule="auto"/>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Table ST10: Assessment of </w:t>
      </w:r>
      <w:proofErr w:type="spellStart"/>
      <w:r>
        <w:rPr>
          <w:rFonts w:asciiTheme="minorHAnsi" w:hAnsiTheme="minorHAnsi" w:cstheme="minorHAnsi"/>
          <w:b/>
          <w:color w:val="000000" w:themeColor="text1"/>
          <w:sz w:val="22"/>
          <w:szCs w:val="22"/>
        </w:rPr>
        <w:t>IgG</w:t>
      </w:r>
      <w:proofErr w:type="spellEnd"/>
      <w:r>
        <w:rPr>
          <w:rFonts w:asciiTheme="minorHAnsi" w:hAnsiTheme="minorHAnsi" w:cstheme="minorHAnsi"/>
          <w:b/>
          <w:color w:val="000000" w:themeColor="text1"/>
          <w:sz w:val="22"/>
          <w:szCs w:val="22"/>
        </w:rPr>
        <w:t xml:space="preserve"> responses against candidate antigens at weeks 4 and 20 in </w:t>
      </w:r>
      <w:proofErr w:type="spellStart"/>
      <w:r>
        <w:rPr>
          <w:rFonts w:asciiTheme="minorHAnsi" w:hAnsiTheme="minorHAnsi" w:cstheme="minorHAnsi"/>
          <w:b/>
          <w:color w:val="000000" w:themeColor="text1"/>
          <w:sz w:val="22"/>
          <w:szCs w:val="22"/>
        </w:rPr>
        <w:t>ProACT</w:t>
      </w:r>
      <w:proofErr w:type="spellEnd"/>
      <w:r>
        <w:rPr>
          <w:rFonts w:asciiTheme="minorHAnsi" w:hAnsiTheme="minorHAnsi" w:cstheme="minorHAnsi"/>
          <w:b/>
          <w:color w:val="000000" w:themeColor="text1"/>
          <w:sz w:val="22"/>
          <w:szCs w:val="22"/>
        </w:rPr>
        <w:t xml:space="preserve"> using </w:t>
      </w:r>
      <w:proofErr w:type="spellStart"/>
      <w:r>
        <w:rPr>
          <w:rFonts w:asciiTheme="minorHAnsi" w:hAnsiTheme="minorHAnsi" w:cstheme="minorHAnsi"/>
          <w:b/>
          <w:color w:val="000000" w:themeColor="text1"/>
          <w:sz w:val="22"/>
          <w:szCs w:val="22"/>
        </w:rPr>
        <w:t>Luminex</w:t>
      </w:r>
      <w:proofErr w:type="spellEnd"/>
      <w:r>
        <w:rPr>
          <w:rFonts w:asciiTheme="minorHAnsi" w:hAnsiTheme="minorHAnsi" w:cstheme="minorHAnsi"/>
          <w:b/>
          <w:color w:val="000000" w:themeColor="text1"/>
          <w:sz w:val="22"/>
          <w:szCs w:val="22"/>
        </w:rPr>
        <w:t xml:space="preserve"> </w:t>
      </w:r>
      <w:proofErr w:type="spellStart"/>
      <w:r>
        <w:rPr>
          <w:rFonts w:asciiTheme="minorHAnsi" w:hAnsiTheme="minorHAnsi" w:cstheme="minorHAnsi"/>
          <w:b/>
          <w:color w:val="000000" w:themeColor="text1"/>
          <w:sz w:val="22"/>
          <w:szCs w:val="22"/>
        </w:rPr>
        <w:t>xMAP</w:t>
      </w:r>
      <w:proofErr w:type="spellEnd"/>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The antigen selection source, p-value for </w:t>
      </w:r>
      <w:proofErr w:type="spellStart"/>
      <w:r>
        <w:rPr>
          <w:rFonts w:asciiTheme="minorHAnsi" w:hAnsiTheme="minorHAnsi" w:cstheme="minorHAnsi"/>
          <w:color w:val="000000" w:themeColor="text1"/>
          <w:sz w:val="22"/>
          <w:szCs w:val="22"/>
        </w:rPr>
        <w:t>IgG</w:t>
      </w:r>
      <w:proofErr w:type="spellEnd"/>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increase,</w:t>
      </w:r>
      <w:proofErr w:type="gramEnd"/>
      <w:r>
        <w:rPr>
          <w:rFonts w:asciiTheme="minorHAnsi" w:hAnsiTheme="minorHAnsi" w:cstheme="minorHAnsi"/>
          <w:color w:val="000000" w:themeColor="text1"/>
          <w:sz w:val="22"/>
          <w:szCs w:val="22"/>
        </w:rPr>
        <w:t xml:space="preserve"> and number (%) of patients with </w:t>
      </w:r>
      <w:r>
        <w:rPr>
          <w:rFonts w:asciiTheme="minorHAnsi" w:hAnsiTheme="minorHAnsi" w:cstheme="minorHAnsi"/>
          <w:sz w:val="22"/>
          <w:szCs w:val="22"/>
        </w:rPr>
        <w:t>≥</w:t>
      </w:r>
      <w:r>
        <w:rPr>
          <w:rFonts w:asciiTheme="minorHAnsi" w:hAnsiTheme="minorHAnsi" w:cstheme="minorHAnsi"/>
          <w:color w:val="000000" w:themeColor="text1"/>
          <w:sz w:val="22"/>
          <w:szCs w:val="22"/>
        </w:rPr>
        <w:t xml:space="preserve">2- or </w:t>
      </w:r>
      <w:r>
        <w:rPr>
          <w:rFonts w:asciiTheme="minorHAnsi" w:hAnsiTheme="minorHAnsi" w:cstheme="minorHAnsi"/>
          <w:sz w:val="22"/>
          <w:szCs w:val="22"/>
        </w:rPr>
        <w:t>≥</w:t>
      </w:r>
      <w:r>
        <w:rPr>
          <w:rFonts w:asciiTheme="minorHAnsi" w:hAnsiTheme="minorHAnsi" w:cstheme="minorHAnsi"/>
          <w:color w:val="000000" w:themeColor="text1"/>
          <w:sz w:val="22"/>
          <w:szCs w:val="22"/>
        </w:rPr>
        <w:t>5-fold increase after treatment are given.</w:t>
      </w:r>
    </w:p>
    <w:p>
      <w:pPr>
        <w:spacing w:line="360" w:lineRule="auto"/>
        <w:rPr>
          <w:rFonts w:asciiTheme="minorHAnsi" w:hAnsiTheme="minorHAnsi" w:cstheme="minorHAnsi"/>
          <w:color w:val="000000" w:themeColor="text1"/>
          <w:sz w:val="22"/>
          <w:szCs w:val="22"/>
        </w:rPr>
      </w:pP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ST11: </w:t>
      </w:r>
      <w:r>
        <w:rPr>
          <w:rFonts w:asciiTheme="minorHAnsi" w:hAnsiTheme="minorHAnsi"/>
          <w:b/>
          <w:sz w:val="22"/>
          <w:szCs w:val="22"/>
        </w:rPr>
        <w:t xml:space="preserve">Overlap of the number of sipuleucel-T-treated patients who were </w:t>
      </w:r>
      <w:proofErr w:type="spellStart"/>
      <w:r>
        <w:rPr>
          <w:rFonts w:asciiTheme="minorHAnsi" w:hAnsiTheme="minorHAnsi"/>
          <w:b/>
          <w:sz w:val="22"/>
          <w:szCs w:val="22"/>
        </w:rPr>
        <w:t>IgG</w:t>
      </w:r>
      <w:proofErr w:type="spellEnd"/>
      <w:r>
        <w:rPr>
          <w:rFonts w:asciiTheme="minorHAnsi" w:hAnsiTheme="minorHAnsi"/>
          <w:b/>
          <w:sz w:val="22"/>
          <w:szCs w:val="22"/>
        </w:rPr>
        <w:t xml:space="preserve"> responders to antigens across the post-treatment time points in IMPACT</w:t>
      </w:r>
      <w:r>
        <w:rPr>
          <w:rFonts w:asciiTheme="minorHAnsi" w:hAnsi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The number of sipuleucel-T patients evaluated at weeks 2, 10, and 22 were 142, 93, and 60, respectively; data were available from 81 patients for both week 2 and week 10, and from 52 patients for both week 10 and week 22.</w:t>
      </w:r>
      <w:r>
        <w:rPr>
          <w:rFonts w:asciiTheme="minorHAnsi" w:hAnsiTheme="minorHAnsi" w:cstheme="minorHAnsi"/>
          <w:b/>
          <w:sz w:val="22"/>
          <w:szCs w:val="22"/>
        </w:rPr>
        <w:t xml:space="preserve">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response was defined as ≥2-fold increase in serum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post-treatment. The number of responses at each time point and the overlaps are given along with p-values (from </w:t>
      </w:r>
      <w:proofErr w:type="spellStart"/>
      <w:r>
        <w:rPr>
          <w:rFonts w:asciiTheme="minorHAnsi" w:hAnsiTheme="minorHAnsi" w:cstheme="minorHAnsi"/>
          <w:sz w:val="22"/>
          <w:szCs w:val="22"/>
        </w:rPr>
        <w:t>hypergeometric</w:t>
      </w:r>
      <w:proofErr w:type="spellEnd"/>
      <w:r>
        <w:rPr>
          <w:rFonts w:asciiTheme="minorHAnsi" w:hAnsiTheme="minorHAnsi" w:cstheme="minorHAnsi"/>
          <w:sz w:val="22"/>
          <w:szCs w:val="22"/>
        </w:rPr>
        <w:t xml:space="preserve"> test).</w:t>
      </w:r>
      <w:r>
        <w:rPr>
          <w:rFonts w:asciiTheme="minorHAnsi" w:hAnsiTheme="minorHAnsi" w:cstheme="minorHAnsi"/>
          <w:b/>
          <w:sz w:val="22"/>
          <w:szCs w:val="22"/>
        </w:rPr>
        <w:t xml:space="preserve"> (A) </w:t>
      </w:r>
      <w:r>
        <w:rPr>
          <w:rFonts w:asciiTheme="minorHAnsi" w:hAnsiTheme="minorHAnsi" w:cstheme="minorHAnsi"/>
          <w:sz w:val="22"/>
          <w:szCs w:val="22"/>
        </w:rPr>
        <w:t xml:space="preserve">Overlap of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responses across the</w:t>
      </w:r>
      <w:r>
        <w:rPr>
          <w:rFonts w:asciiTheme="minorHAnsi" w:hAnsiTheme="minorHAnsi" w:cstheme="minorHAnsi"/>
          <w:b/>
          <w:sz w:val="22"/>
          <w:szCs w:val="22"/>
        </w:rPr>
        <w:t xml:space="preserve"> </w:t>
      </w:r>
      <w:r>
        <w:rPr>
          <w:rFonts w:asciiTheme="minorHAnsi" w:hAnsiTheme="minorHAnsi" w:cstheme="minorHAnsi"/>
          <w:sz w:val="22"/>
          <w:szCs w:val="22"/>
        </w:rPr>
        <w:t xml:space="preserve">week 2 and week 10 time points, </w:t>
      </w:r>
      <w:r>
        <w:rPr>
          <w:rFonts w:asciiTheme="minorHAnsi" w:hAnsiTheme="minorHAnsi" w:cstheme="minorHAnsi"/>
          <w:b/>
          <w:sz w:val="22"/>
          <w:szCs w:val="22"/>
        </w:rPr>
        <w:t>(B)</w:t>
      </w:r>
      <w:r>
        <w:rPr>
          <w:rFonts w:asciiTheme="minorHAnsi" w:hAnsiTheme="minorHAnsi" w:cstheme="minorHAnsi"/>
          <w:sz w:val="22"/>
          <w:szCs w:val="22"/>
        </w:rPr>
        <w:t xml:space="preserve"> Overlap of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responses across the</w:t>
      </w:r>
      <w:r>
        <w:rPr>
          <w:rFonts w:asciiTheme="minorHAnsi" w:hAnsiTheme="minorHAnsi" w:cstheme="minorHAnsi"/>
          <w:b/>
          <w:sz w:val="22"/>
          <w:szCs w:val="22"/>
        </w:rPr>
        <w:t xml:space="preserve"> </w:t>
      </w:r>
      <w:r>
        <w:rPr>
          <w:rFonts w:asciiTheme="minorHAnsi" w:hAnsiTheme="minorHAnsi" w:cstheme="minorHAnsi"/>
          <w:sz w:val="22"/>
          <w:szCs w:val="22"/>
        </w:rPr>
        <w:t>week 10 and week 22 time points.</w:t>
      </w:r>
    </w:p>
    <w:p>
      <w:pPr>
        <w:spacing w:line="360" w:lineRule="auto"/>
        <w:rPr>
          <w:rFonts w:asciiTheme="minorHAnsi" w:hAnsiTheme="minorHAnsi" w:cstheme="minorHAnsi"/>
          <w:sz w:val="22"/>
          <w:szCs w:val="22"/>
        </w:rPr>
      </w:pP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ST12: Association of changes in serum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levels with OS at week 2 or 22 in the sipuleucel-T arm of IMPACT. </w:t>
      </w:r>
      <w:proofErr w:type="gramStart"/>
      <w:r>
        <w:rPr>
          <w:rFonts w:asciiTheme="minorHAnsi" w:hAnsiTheme="minorHAnsi" w:cstheme="minorHAnsi"/>
          <w:b/>
          <w:sz w:val="22"/>
          <w:szCs w:val="22"/>
        </w:rPr>
        <w:t>(A)</w:t>
      </w:r>
      <w:r>
        <w:rPr>
          <w:rFonts w:asciiTheme="minorHAnsi" w:hAnsiTheme="minorHAnsi" w:cstheme="minorHAnsi"/>
          <w:sz w:val="22"/>
          <w:szCs w:val="22"/>
        </w:rPr>
        <w:t xml:space="preserve"> Association of log</w:t>
      </w:r>
      <w:r>
        <w:rPr>
          <w:rFonts w:asciiTheme="minorHAnsi" w:hAnsiTheme="minorHAnsi" w:cstheme="minorHAnsi"/>
          <w:sz w:val="22"/>
          <w:szCs w:val="22"/>
          <w:vertAlign w:val="subscript"/>
        </w:rPr>
        <w:t>2</w:t>
      </w:r>
      <w:r>
        <w:rPr>
          <w:rFonts w:asciiTheme="minorHAnsi" w:hAnsiTheme="minorHAnsi" w:cstheme="minorHAnsi"/>
          <w:sz w:val="22"/>
          <w:szCs w:val="22"/>
        </w:rPr>
        <w:t xml:space="preserve"> of fold-change of serum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with OS, </w:t>
      </w:r>
      <w:r>
        <w:rPr>
          <w:rFonts w:asciiTheme="minorHAnsi" w:hAnsiTheme="minorHAnsi" w:cstheme="minorHAnsi"/>
          <w:b/>
          <w:sz w:val="22"/>
          <w:szCs w:val="22"/>
        </w:rPr>
        <w:t>(B)</w:t>
      </w:r>
      <w:r>
        <w:rPr>
          <w:rFonts w:asciiTheme="minorHAnsi" w:hAnsiTheme="minorHAnsi" w:cstheme="minorHAnsi"/>
          <w:sz w:val="22"/>
          <w:szCs w:val="22"/>
        </w:rPr>
        <w:t xml:space="preserve"> Association of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responses (≥2-fold increase in serum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post-treatment) with OS.</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Univariate</w:t>
      </w:r>
      <w:proofErr w:type="spellEnd"/>
      <w:r>
        <w:rPr>
          <w:rFonts w:asciiTheme="minorHAnsi" w:hAnsiTheme="minorHAnsi" w:cstheme="minorHAnsi"/>
          <w:sz w:val="22"/>
          <w:szCs w:val="22"/>
        </w:rPr>
        <w:t xml:space="preserve"> and multivariate model (adjusted for baseline serum log-PSA and log-LDH) statistics are shown (refer to Table ST7 for similar data from week 10 of IMPACT).</w:t>
      </w:r>
    </w:p>
    <w:p>
      <w:pPr>
        <w:spacing w:line="360" w:lineRule="auto"/>
        <w:rPr>
          <w:rFonts w:asciiTheme="minorHAnsi" w:hAnsiTheme="minorHAnsi" w:cstheme="minorHAnsi"/>
          <w:sz w:val="22"/>
          <w:szCs w:val="22"/>
        </w:rPr>
      </w:pPr>
    </w:p>
    <w:p>
      <w:pPr>
        <w:spacing w:line="360" w:lineRule="auto"/>
        <w:rPr>
          <w:rFonts w:asciiTheme="minorHAnsi" w:hAnsiTheme="minorHAnsi" w:cstheme="minorHAnsi"/>
          <w:sz w:val="22"/>
          <w:szCs w:val="22"/>
        </w:rPr>
      </w:pPr>
      <w:r>
        <w:rPr>
          <w:rFonts w:asciiTheme="minorHAnsi" w:hAnsiTheme="minorHAnsi" w:cstheme="minorHAnsi"/>
          <w:b/>
          <w:sz w:val="22"/>
          <w:szCs w:val="22"/>
        </w:rPr>
        <w:t xml:space="preserve">Table ST13: </w:t>
      </w:r>
      <w:r>
        <w:rPr>
          <w:rFonts w:asciiTheme="minorHAnsi" w:hAnsiTheme="minorHAnsi"/>
          <w:b/>
          <w:sz w:val="22"/>
          <w:szCs w:val="22"/>
        </w:rPr>
        <w:t xml:space="preserve">Comparison of OS in sipuleucel-T-treated </w:t>
      </w:r>
      <w:proofErr w:type="spellStart"/>
      <w:r>
        <w:rPr>
          <w:rFonts w:asciiTheme="minorHAnsi" w:hAnsiTheme="minorHAnsi"/>
          <w:b/>
          <w:sz w:val="22"/>
          <w:szCs w:val="22"/>
        </w:rPr>
        <w:t>IgG</w:t>
      </w:r>
      <w:proofErr w:type="spellEnd"/>
      <w:r>
        <w:rPr>
          <w:rFonts w:asciiTheme="minorHAnsi" w:hAnsiTheme="minorHAnsi"/>
          <w:b/>
          <w:sz w:val="22"/>
          <w:szCs w:val="22"/>
        </w:rPr>
        <w:t xml:space="preserve"> responders and </w:t>
      </w:r>
      <w:proofErr w:type="spellStart"/>
      <w:r>
        <w:rPr>
          <w:rFonts w:asciiTheme="minorHAnsi" w:hAnsiTheme="minorHAnsi"/>
          <w:b/>
          <w:sz w:val="22"/>
          <w:szCs w:val="22"/>
        </w:rPr>
        <w:t>IgG</w:t>
      </w:r>
      <w:proofErr w:type="spellEnd"/>
      <w:r>
        <w:rPr>
          <w:rFonts w:asciiTheme="minorHAnsi" w:hAnsiTheme="minorHAnsi"/>
          <w:b/>
          <w:sz w:val="22"/>
          <w:szCs w:val="22"/>
        </w:rPr>
        <w:t xml:space="preserve"> non-responders with that in control patients at weeks 2 and 22 in IMPACT.</w:t>
      </w:r>
      <w:r>
        <w:rPr>
          <w:rFonts w:asciiTheme="minorHAnsi" w:hAnsiTheme="minorHAnsi" w:cstheme="minorHAnsi"/>
          <w:b/>
          <w:sz w:val="22"/>
          <w:szCs w:val="22"/>
        </w:rPr>
        <w:t xml:space="preserve">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response was defined as ≥2-fold increase in serum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level. </w:t>
      </w:r>
      <w:proofErr w:type="gramStart"/>
      <w:r>
        <w:rPr>
          <w:rFonts w:asciiTheme="minorHAnsi" w:hAnsiTheme="minorHAnsi" w:cstheme="minorHAnsi"/>
          <w:sz w:val="22"/>
          <w:szCs w:val="22"/>
        </w:rPr>
        <w:t xml:space="preserve">A multivariate Cox model was fit with the patient groups (control,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non-responder, and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responder) along with baseline serum PSA (log) and LDH (log).</w:t>
      </w:r>
      <w:proofErr w:type="gramEnd"/>
      <w:r>
        <w:rPr>
          <w:rFonts w:asciiTheme="minorHAnsi" w:hAnsiTheme="minorHAnsi" w:cstheme="minorHAnsi"/>
          <w:sz w:val="22"/>
          <w:szCs w:val="22"/>
        </w:rPr>
        <w:t xml:space="preserve"> HRs for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responders and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non-responders relative to control patients (and the associated p-values, adjusted for baseline PSA and LDH) are given. A </w:t>
      </w:r>
      <w:proofErr w:type="spellStart"/>
      <w:r>
        <w:rPr>
          <w:rFonts w:asciiTheme="minorHAnsi" w:hAnsiTheme="minorHAnsi" w:cstheme="minorHAnsi"/>
          <w:sz w:val="22"/>
          <w:szCs w:val="22"/>
        </w:rPr>
        <w:t>univariate</w:t>
      </w:r>
      <w:proofErr w:type="spellEnd"/>
      <w:r>
        <w:rPr>
          <w:rFonts w:asciiTheme="minorHAnsi" w:hAnsiTheme="minorHAnsi" w:cstheme="minorHAnsi"/>
          <w:sz w:val="22"/>
          <w:szCs w:val="22"/>
        </w:rPr>
        <w:t xml:space="preserve"> Cox model gives the corresponding unadjusted p-values comparing control patients to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responders and </w:t>
      </w:r>
      <w:proofErr w:type="spellStart"/>
      <w:r>
        <w:rPr>
          <w:rFonts w:asciiTheme="minorHAnsi" w:hAnsiTheme="minorHAnsi" w:cstheme="minorHAnsi"/>
          <w:sz w:val="22"/>
          <w:szCs w:val="22"/>
        </w:rPr>
        <w:t>IgG</w:t>
      </w:r>
      <w:proofErr w:type="spellEnd"/>
      <w:r>
        <w:rPr>
          <w:rFonts w:asciiTheme="minorHAnsi" w:hAnsiTheme="minorHAnsi" w:cstheme="minorHAnsi"/>
          <w:sz w:val="22"/>
          <w:szCs w:val="22"/>
        </w:rPr>
        <w:t xml:space="preserve"> non-responders (refer to Table ST8 for similar data from week 10 of IMPACT).</w:t>
      </w:r>
    </w:p>
    <w:p>
      <w:pPr>
        <w:pStyle w:val="Heading1"/>
      </w:pPr>
      <w:r>
        <w:rPr>
          <w:sz w:val="22"/>
          <w:szCs w:val="22"/>
        </w:rPr>
        <w:br w:type="page"/>
      </w:r>
      <w:r>
        <w:lastRenderedPageBreak/>
        <w:t>SUPPLEMENTARY FIGURE LEGEND</w:t>
      </w:r>
    </w:p>
    <w:p>
      <w:pPr>
        <w:spacing w:line="360" w:lineRule="auto"/>
      </w:pPr>
      <w:r>
        <w:rPr>
          <w:rFonts w:asciiTheme="minorHAnsi" w:hAnsiTheme="minorHAnsi" w:cstheme="minorHAnsi"/>
          <w:b/>
          <w:sz w:val="22"/>
          <w:szCs w:val="22"/>
        </w:rPr>
        <w:t xml:space="preserve">Figure SF1: Schematic of sipuleucel-T treatment doses (infusions) and serum collection time points in IMPACT and </w:t>
      </w:r>
      <w:proofErr w:type="spellStart"/>
      <w:r>
        <w:rPr>
          <w:rFonts w:asciiTheme="minorHAnsi" w:hAnsiTheme="minorHAnsi" w:cstheme="minorHAnsi"/>
          <w:b/>
          <w:sz w:val="22"/>
          <w:szCs w:val="22"/>
        </w:rPr>
        <w:t>ProACT</w:t>
      </w:r>
      <w:proofErr w:type="spellEnd"/>
      <w:r>
        <w:rPr>
          <w:rFonts w:asciiTheme="minorHAnsi" w:hAnsiTheme="minorHAnsi" w:cstheme="minorHAnsi"/>
          <w:b/>
          <w:sz w:val="22"/>
          <w:szCs w:val="22"/>
        </w:rPr>
        <w:t xml:space="preserve">. </w:t>
      </w:r>
      <w:r>
        <w:rPr>
          <w:rFonts w:asciiTheme="minorHAnsi" w:hAnsiTheme="minorHAnsi" w:cstheme="minorHAnsi"/>
          <w:sz w:val="22"/>
          <w:szCs w:val="22"/>
        </w:rPr>
        <w:t xml:space="preserve">Other than pre-treatment, time points referred to in the text are relative to completion of treatment. </w:t>
      </w:r>
      <w:proofErr w:type="spellStart"/>
      <w:proofErr w:type="gramStart"/>
      <w:r>
        <w:rPr>
          <w:rFonts w:asciiTheme="minorHAnsi" w:hAnsiTheme="minorHAnsi" w:cstheme="minorHAnsi"/>
          <w:sz w:val="22"/>
          <w:szCs w:val="22"/>
        </w:rPr>
        <w:t>Tx</w:t>
      </w:r>
      <w:proofErr w:type="spellEnd"/>
      <w:proofErr w:type="gramEnd"/>
      <w:r>
        <w:rPr>
          <w:rFonts w:asciiTheme="minorHAnsi" w:hAnsiTheme="minorHAnsi" w:cstheme="minorHAnsi"/>
          <w:sz w:val="22"/>
          <w:szCs w:val="22"/>
        </w:rPr>
        <w:t>, treatment.</w:t>
      </w:r>
    </w:p>
    <w:p>
      <w:pPr>
        <w:spacing w:line="360" w:lineRule="auto"/>
        <w:rPr>
          <w:rFonts w:asciiTheme="minorHAnsi" w:hAnsiTheme="minorHAnsi" w:cstheme="minorHAnsi"/>
          <w:sz w:val="22"/>
          <w:szCs w:val="22"/>
        </w:rPr>
      </w:pPr>
    </w:p>
    <w:p>
      <w:pPr>
        <w:spacing w:line="360" w:lineRule="auto"/>
        <w:rPr>
          <w:rFonts w:asciiTheme="minorHAnsi" w:hAnsiTheme="minorHAnsi"/>
          <w:color w:val="000000" w:themeColor="text1"/>
          <w:sz w:val="22"/>
        </w:rPr>
      </w:pPr>
      <w:r>
        <w:rPr>
          <w:rFonts w:asciiTheme="minorHAnsi" w:hAnsiTheme="minorHAnsi"/>
          <w:b/>
          <w:color w:val="000000" w:themeColor="text1"/>
          <w:sz w:val="22"/>
        </w:rPr>
        <w:t>Figure SF2:</w:t>
      </w:r>
      <w:r>
        <w:rPr>
          <w:rFonts w:asciiTheme="minorHAnsi" w:hAnsiTheme="minorHAnsi"/>
          <w:color w:val="000000" w:themeColor="text1"/>
          <w:sz w:val="22"/>
        </w:rPr>
        <w:t xml:space="preserve"> </w:t>
      </w:r>
      <w:r>
        <w:rPr>
          <w:rFonts w:asciiTheme="minorHAnsi" w:hAnsiTheme="minorHAnsi"/>
          <w:b/>
          <w:color w:val="000000" w:themeColor="text1"/>
          <w:sz w:val="22"/>
        </w:rPr>
        <w:t xml:space="preserve">Shown in this figure are four Kaplan-Meier (KM) plots comparing the OS of patients in the sipuleucel-T arm of IMPACT with no </w:t>
      </w:r>
      <w:proofErr w:type="spellStart"/>
      <w:r>
        <w:rPr>
          <w:rFonts w:asciiTheme="minorHAnsi" w:hAnsiTheme="minorHAnsi"/>
          <w:b/>
          <w:color w:val="000000" w:themeColor="text1"/>
          <w:sz w:val="22"/>
        </w:rPr>
        <w:t>IgG</w:t>
      </w:r>
      <w:proofErr w:type="spellEnd"/>
      <w:r>
        <w:rPr>
          <w:rFonts w:asciiTheme="minorHAnsi" w:hAnsiTheme="minorHAnsi"/>
          <w:b/>
          <w:color w:val="000000" w:themeColor="text1"/>
          <w:sz w:val="22"/>
        </w:rPr>
        <w:t xml:space="preserve"> response at week 10 (</w:t>
      </w:r>
      <w:proofErr w:type="spellStart"/>
      <w:r>
        <w:rPr>
          <w:rFonts w:asciiTheme="minorHAnsi" w:hAnsiTheme="minorHAnsi"/>
          <w:b/>
          <w:color w:val="000000" w:themeColor="text1"/>
          <w:sz w:val="22"/>
        </w:rPr>
        <w:t>IgG</w:t>
      </w:r>
      <w:proofErr w:type="spellEnd"/>
      <w:r>
        <w:rPr>
          <w:rFonts w:asciiTheme="minorHAnsi" w:hAnsiTheme="minorHAnsi"/>
          <w:b/>
          <w:color w:val="000000" w:themeColor="text1"/>
          <w:sz w:val="22"/>
        </w:rPr>
        <w:t xml:space="preserve"> responses = 0) to patients with ≥1 </w:t>
      </w:r>
      <w:proofErr w:type="spellStart"/>
      <w:r>
        <w:rPr>
          <w:rFonts w:asciiTheme="minorHAnsi" w:hAnsiTheme="minorHAnsi"/>
          <w:b/>
          <w:color w:val="000000" w:themeColor="text1"/>
          <w:sz w:val="22"/>
        </w:rPr>
        <w:t>IgG</w:t>
      </w:r>
      <w:proofErr w:type="spellEnd"/>
      <w:r>
        <w:rPr>
          <w:rFonts w:asciiTheme="minorHAnsi" w:hAnsiTheme="minorHAnsi"/>
          <w:b/>
          <w:color w:val="000000" w:themeColor="text1"/>
          <w:sz w:val="22"/>
        </w:rPr>
        <w:t xml:space="preserve"> responses (A), ≥2 </w:t>
      </w:r>
      <w:proofErr w:type="spellStart"/>
      <w:r>
        <w:rPr>
          <w:rFonts w:asciiTheme="minorHAnsi" w:hAnsiTheme="minorHAnsi"/>
          <w:b/>
          <w:color w:val="000000" w:themeColor="text1"/>
          <w:sz w:val="22"/>
        </w:rPr>
        <w:t>IgG</w:t>
      </w:r>
      <w:proofErr w:type="spellEnd"/>
      <w:r>
        <w:rPr>
          <w:rFonts w:asciiTheme="minorHAnsi" w:hAnsiTheme="minorHAnsi"/>
          <w:b/>
          <w:color w:val="000000" w:themeColor="text1"/>
          <w:sz w:val="22"/>
        </w:rPr>
        <w:t xml:space="preserve"> responses (B), ≥3 </w:t>
      </w:r>
      <w:proofErr w:type="spellStart"/>
      <w:r>
        <w:rPr>
          <w:rFonts w:asciiTheme="minorHAnsi" w:hAnsiTheme="minorHAnsi"/>
          <w:b/>
          <w:color w:val="000000" w:themeColor="text1"/>
          <w:sz w:val="22"/>
        </w:rPr>
        <w:t>IgG</w:t>
      </w:r>
      <w:proofErr w:type="spellEnd"/>
      <w:r>
        <w:rPr>
          <w:rFonts w:asciiTheme="minorHAnsi" w:hAnsiTheme="minorHAnsi"/>
          <w:b/>
          <w:color w:val="000000" w:themeColor="text1"/>
          <w:sz w:val="22"/>
        </w:rPr>
        <w:t xml:space="preserve"> responses (C), or ≥4 </w:t>
      </w:r>
      <w:proofErr w:type="spellStart"/>
      <w:r>
        <w:rPr>
          <w:rFonts w:asciiTheme="minorHAnsi" w:hAnsiTheme="minorHAnsi"/>
          <w:b/>
          <w:color w:val="000000" w:themeColor="text1"/>
          <w:sz w:val="22"/>
        </w:rPr>
        <w:t>IgG</w:t>
      </w:r>
      <w:proofErr w:type="spellEnd"/>
      <w:r>
        <w:rPr>
          <w:rFonts w:asciiTheme="minorHAnsi" w:hAnsiTheme="minorHAnsi"/>
          <w:b/>
          <w:color w:val="000000" w:themeColor="text1"/>
          <w:sz w:val="22"/>
        </w:rPr>
        <w:t xml:space="preserve"> responses (D) at week 10.</w:t>
      </w:r>
      <w:r>
        <w:rPr>
          <w:rFonts w:asciiTheme="minorHAnsi" w:hAnsiTheme="minorHAnsi"/>
          <w:color w:val="000000" w:themeColor="text1"/>
          <w:sz w:val="22"/>
        </w:rPr>
        <w:t xml:space="preserve">  </w:t>
      </w:r>
      <w:proofErr w:type="spellStart"/>
      <w:r>
        <w:rPr>
          <w:rFonts w:asciiTheme="minorHAnsi" w:hAnsiTheme="minorHAnsi"/>
          <w:color w:val="000000" w:themeColor="text1"/>
          <w:sz w:val="22"/>
        </w:rPr>
        <w:t>IgGs</w:t>
      </w:r>
      <w:proofErr w:type="spellEnd"/>
      <w:r>
        <w:rPr>
          <w:rFonts w:asciiTheme="minorHAnsi" w:hAnsiTheme="minorHAnsi"/>
          <w:color w:val="000000" w:themeColor="text1"/>
          <w:sz w:val="22"/>
        </w:rPr>
        <w:t xml:space="preserve"> to the six confirmed secondary antigens (namely, PSA, KLK2, K-</w:t>
      </w:r>
      <w:proofErr w:type="spellStart"/>
      <w:r>
        <w:rPr>
          <w:rFonts w:asciiTheme="minorHAnsi" w:hAnsiTheme="minorHAnsi"/>
          <w:color w:val="000000" w:themeColor="text1"/>
          <w:sz w:val="22"/>
        </w:rPr>
        <w:t>Ras</w:t>
      </w:r>
      <w:proofErr w:type="spellEnd"/>
      <w:r>
        <w:rPr>
          <w:rFonts w:asciiTheme="minorHAnsi" w:hAnsiTheme="minorHAnsi"/>
          <w:color w:val="000000" w:themeColor="text1"/>
          <w:sz w:val="22"/>
        </w:rPr>
        <w:t>, E-</w:t>
      </w:r>
      <w:proofErr w:type="spellStart"/>
      <w:r>
        <w:rPr>
          <w:rFonts w:asciiTheme="minorHAnsi" w:hAnsiTheme="minorHAnsi"/>
          <w:color w:val="000000" w:themeColor="text1"/>
          <w:sz w:val="22"/>
        </w:rPr>
        <w:t>Ras</w:t>
      </w:r>
      <w:proofErr w:type="spellEnd"/>
      <w:r>
        <w:rPr>
          <w:rFonts w:asciiTheme="minorHAnsi" w:hAnsiTheme="minorHAnsi"/>
          <w:color w:val="000000" w:themeColor="text1"/>
          <w:sz w:val="22"/>
        </w:rPr>
        <w:t xml:space="preserve">, LGALS8 and LGALS3) were considered for this analysis. Total numbers of patients in the analyses are given at the top right corner of each plot, and the numbers of patients in the two groups are given at the bottom left.  The p-value estimate of the difference in OS between the two groups, and the hazard ratios [with 95% CI] of the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responder group relative to the non-responder group are given within each figure. </w:t>
      </w:r>
      <w:r>
        <w:rPr>
          <w:rFonts w:asciiTheme="minorHAnsi" w:hAnsiTheme="minorHAnsi"/>
          <w:b/>
          <w:color w:val="000000" w:themeColor="text1"/>
          <w:sz w:val="22"/>
        </w:rPr>
        <w:t>A</w:t>
      </w:r>
      <w:r>
        <w:rPr>
          <w:rFonts w:asciiTheme="minorHAnsi" w:hAnsiTheme="minorHAnsi"/>
          <w:color w:val="000000" w:themeColor="text1"/>
          <w:sz w:val="22"/>
        </w:rPr>
        <w:t xml:space="preserve">: KM plots of patients with no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 at week 10 (blue) and ≥1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 to any of the six antigens (magenta; n=67; HR=0.57, 95% CI 0.29, 1.10; p=0.09; multivariate Cox model adjusted for baseline </w:t>
      </w:r>
      <w:proofErr w:type="gramStart"/>
      <w:r>
        <w:rPr>
          <w:rFonts w:asciiTheme="minorHAnsi" w:hAnsiTheme="minorHAnsi"/>
          <w:color w:val="000000" w:themeColor="text1"/>
          <w:sz w:val="22"/>
        </w:rPr>
        <w:t>log(</w:t>
      </w:r>
      <w:proofErr w:type="gramEnd"/>
      <w:r>
        <w:rPr>
          <w:rFonts w:asciiTheme="minorHAnsi" w:hAnsiTheme="minorHAnsi"/>
          <w:color w:val="000000" w:themeColor="text1"/>
          <w:sz w:val="22"/>
        </w:rPr>
        <w:t xml:space="preserve">PSA) and log(LDH)).  </w:t>
      </w:r>
      <w:r>
        <w:rPr>
          <w:rFonts w:asciiTheme="minorHAnsi" w:hAnsiTheme="minorHAnsi"/>
          <w:b/>
          <w:color w:val="000000" w:themeColor="text1"/>
          <w:sz w:val="22"/>
        </w:rPr>
        <w:t>B</w:t>
      </w:r>
      <w:r>
        <w:rPr>
          <w:rFonts w:asciiTheme="minorHAnsi" w:hAnsiTheme="minorHAnsi"/>
          <w:color w:val="000000" w:themeColor="text1"/>
          <w:sz w:val="22"/>
        </w:rPr>
        <w:t xml:space="preserve">: KM plots of patients with no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 at week 10 (blue; n=26) and ≥2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responses to any of the six antigens (magenta; n=52; HR=0.51, CI 0.25, 1.03; p=0.06). In this plot, patients with 1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 were not shown.  </w:t>
      </w:r>
      <w:r>
        <w:rPr>
          <w:rFonts w:asciiTheme="minorHAnsi" w:hAnsiTheme="minorHAnsi"/>
          <w:b/>
          <w:color w:val="000000" w:themeColor="text1"/>
          <w:sz w:val="22"/>
        </w:rPr>
        <w:t>C</w:t>
      </w:r>
      <w:r>
        <w:rPr>
          <w:rFonts w:asciiTheme="minorHAnsi" w:hAnsiTheme="minorHAnsi"/>
          <w:color w:val="000000" w:themeColor="text1"/>
          <w:sz w:val="22"/>
        </w:rPr>
        <w:t xml:space="preserve">: KM plots of patients with no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 at week 10 (blue; n=26) and ≥3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responses to any of the six antigens (magenta; n=34; HR=0.39, CI 0.17, 0.92; p=0.03). In this plot, patients with 1 or 2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responses were not shown. </w:t>
      </w:r>
      <w:r>
        <w:rPr>
          <w:rFonts w:asciiTheme="minorHAnsi" w:hAnsiTheme="minorHAnsi"/>
          <w:b/>
          <w:color w:val="000000" w:themeColor="text1"/>
          <w:sz w:val="22"/>
        </w:rPr>
        <w:t>D</w:t>
      </w:r>
      <w:r>
        <w:rPr>
          <w:rFonts w:asciiTheme="minorHAnsi" w:hAnsiTheme="minorHAnsi"/>
          <w:color w:val="000000" w:themeColor="text1"/>
          <w:sz w:val="22"/>
        </w:rPr>
        <w:t xml:space="preserve">: KM plots of patients with no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 at week 10 (blue; n=26) and ≥4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responses to any of the six antigens (magenta; n=26; HR=0.30, CI 0.11, 0.82; p=0.02). In this plot, patients with 1, 2, or 3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responses were not shown. The number of patients with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responses ≥5 was small (n≤17), therefore the groups of patients with ≥5 </w:t>
      </w:r>
      <w:proofErr w:type="spellStart"/>
      <w:r>
        <w:rPr>
          <w:rFonts w:asciiTheme="minorHAnsi" w:hAnsiTheme="minorHAnsi"/>
          <w:color w:val="000000" w:themeColor="text1"/>
          <w:sz w:val="22"/>
        </w:rPr>
        <w:t>IgG</w:t>
      </w:r>
      <w:proofErr w:type="spellEnd"/>
      <w:r>
        <w:rPr>
          <w:rFonts w:asciiTheme="minorHAnsi" w:hAnsiTheme="minorHAnsi"/>
          <w:color w:val="000000" w:themeColor="text1"/>
          <w:sz w:val="22"/>
        </w:rPr>
        <w:t xml:space="preserve"> responses were not analyzed. </w:t>
      </w:r>
    </w:p>
    <w:p>
      <w:pPr>
        <w:spacing w:line="360" w:lineRule="auto"/>
        <w:rPr>
          <w:rFonts w:asciiTheme="minorHAnsi" w:hAnsiTheme="minorHAnsi" w:cstheme="minorHAnsi"/>
          <w:sz w:val="22"/>
          <w:szCs w:val="22"/>
        </w:rPr>
      </w:pPr>
    </w:p>
    <w:p>
      <w:pPr>
        <w:spacing w:line="360" w:lineRule="auto"/>
        <w:rPr>
          <w:rFonts w:asciiTheme="minorHAnsi" w:hAnsiTheme="minorHAnsi" w:cstheme="minorHAnsi"/>
          <w:b/>
          <w:color w:val="000000" w:themeColor="text1"/>
          <w:sz w:val="22"/>
          <w:szCs w:val="22"/>
        </w:rPr>
        <w:sectPr>
          <w:headerReference w:type="default" r:id="rId11"/>
          <w:footerReference w:type="default" r:id="rId12"/>
          <w:pgSz w:w="12240" w:h="15840" w:code="1"/>
          <w:pgMar w:top="1440" w:right="1260" w:bottom="1440" w:left="1440" w:header="720" w:footer="540" w:gutter="0"/>
          <w:cols w:space="720"/>
          <w:docGrid w:linePitch="326"/>
        </w:sectPr>
      </w:pPr>
    </w:p>
    <w:p>
      <w:pPr>
        <w:pStyle w:val="Heading1"/>
        <w:rPr>
          <w:rFonts w:asciiTheme="minorHAnsi" w:hAnsiTheme="minorHAnsi" w:cstheme="minorHAnsi"/>
        </w:rPr>
      </w:pPr>
      <w:r>
        <w:lastRenderedPageBreak/>
        <w:t>SUPPLEMENTARY TABLES</w:t>
      </w:r>
    </w:p>
    <w:tbl>
      <w:tblPr>
        <w:tblW w:w="5000" w:type="pct"/>
        <w:tblInd w:w="93" w:type="dxa"/>
        <w:tblLayout w:type="fixed"/>
        <w:tblLook w:val="04A0" w:firstRow="1" w:lastRow="0" w:firstColumn="1" w:lastColumn="0" w:noHBand="0" w:noVBand="1"/>
      </w:tblPr>
      <w:tblGrid>
        <w:gridCol w:w="258"/>
        <w:gridCol w:w="1028"/>
        <w:gridCol w:w="1565"/>
        <w:gridCol w:w="266"/>
        <w:gridCol w:w="1242"/>
        <w:gridCol w:w="976"/>
        <w:gridCol w:w="267"/>
        <w:gridCol w:w="976"/>
        <w:gridCol w:w="1153"/>
        <w:gridCol w:w="267"/>
        <w:gridCol w:w="1153"/>
        <w:gridCol w:w="976"/>
        <w:gridCol w:w="267"/>
        <w:gridCol w:w="1242"/>
        <w:gridCol w:w="1113"/>
        <w:gridCol w:w="239"/>
      </w:tblGrid>
      <w:tr>
        <w:trPr>
          <w:cantSplit/>
          <w:trHeight w:val="340"/>
          <w:tblHeader/>
        </w:trPr>
        <w:tc>
          <w:tcPr>
            <w:tcW w:w="258" w:type="dxa"/>
            <w:tcBorders>
              <w:top w:val="single" w:sz="8" w:space="0" w:color="auto"/>
              <w:left w:val="single" w:sz="8" w:space="0" w:color="auto"/>
            </w:tcBorders>
            <w:tcMar>
              <w:left w:w="14" w:type="dxa"/>
              <w:right w:w="14" w:type="dxa"/>
            </w:tcMar>
          </w:tcPr>
          <w:p>
            <w:pPr>
              <w:spacing w:line="200" w:lineRule="exact"/>
              <w:contextualSpacing/>
              <w:rPr>
                <w:rFonts w:asciiTheme="minorHAnsi" w:eastAsiaTheme="minorHAnsi" w:hAnsiTheme="minorHAnsi" w:cstheme="minorBidi"/>
                <w:sz w:val="16"/>
                <w:szCs w:val="16"/>
              </w:rPr>
            </w:pPr>
          </w:p>
        </w:tc>
        <w:tc>
          <w:tcPr>
            <w:tcW w:w="12491" w:type="dxa"/>
            <w:gridSpan w:val="14"/>
            <w:tcBorders>
              <w:top w:val="single" w:sz="8" w:space="0" w:color="auto"/>
              <w:left w:val="nil"/>
            </w:tcBorders>
            <w:shd w:val="clear" w:color="auto" w:fill="auto"/>
            <w:tcMar>
              <w:left w:w="14" w:type="dxa"/>
              <w:right w:w="14" w:type="dxa"/>
            </w:tcMar>
            <w:vAlign w:val="center"/>
          </w:tcPr>
          <w:p>
            <w:pPr>
              <w:spacing w:line="200" w:lineRule="exact"/>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Table ST1. Baseline clinical characteristics of patients in IMPACT.</w:t>
            </w:r>
          </w:p>
          <w:p>
            <w:pPr>
              <w:spacing w:line="200" w:lineRule="exact"/>
              <w:contextualSpacing/>
              <w:rPr>
                <w:rFonts w:asciiTheme="minorHAnsi" w:eastAsiaTheme="minorHAnsi" w:hAnsiTheme="minorHAnsi" w:cstheme="minorBidi"/>
                <w:b/>
                <w:sz w:val="22"/>
                <w:szCs w:val="22"/>
              </w:rPr>
            </w:pPr>
          </w:p>
        </w:tc>
        <w:tc>
          <w:tcPr>
            <w:tcW w:w="239" w:type="dxa"/>
            <w:tcBorders>
              <w:top w:val="single" w:sz="8" w:space="0" w:color="auto"/>
              <w:left w:val="nil"/>
              <w:right w:val="single" w:sz="8" w:space="0" w:color="000000"/>
            </w:tcBorders>
            <w:tcMar>
              <w:left w:w="14" w:type="dxa"/>
              <w:right w:w="14" w:type="dxa"/>
            </w:tcMar>
          </w:tcPr>
          <w:p>
            <w:pPr>
              <w:spacing w:line="200" w:lineRule="exact"/>
              <w:contextualSpacing/>
              <w:rPr>
                <w:rFonts w:asciiTheme="minorHAnsi" w:eastAsiaTheme="minorHAnsi" w:hAnsiTheme="minorHAnsi" w:cstheme="minorBidi"/>
                <w:sz w:val="16"/>
                <w:szCs w:val="16"/>
              </w:rPr>
            </w:pPr>
          </w:p>
        </w:tc>
      </w:tr>
      <w:tr>
        <w:trPr>
          <w:cantSplit/>
          <w:trHeight w:val="20"/>
          <w:tblHeader/>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2593" w:type="dxa"/>
            <w:gridSpan w:val="2"/>
            <w:vMerge w:val="restart"/>
            <w:tcBorders>
              <w:left w:val="nil"/>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Characteristic</w:t>
            </w:r>
          </w:p>
        </w:tc>
        <w:tc>
          <w:tcPr>
            <w:tcW w:w="266" w:type="dxa"/>
            <w:tcMar>
              <w:left w:w="14" w:type="dxa"/>
              <w:right w:w="14" w:type="dxa"/>
            </w:tcMar>
            <w:vAlign w:val="bottom"/>
          </w:tcPr>
          <w:p>
            <w:pPr>
              <w:spacing w:line="240" w:lineRule="exact"/>
              <w:contextualSpacing/>
              <w:rPr>
                <w:rFonts w:asciiTheme="minorHAnsi" w:eastAsiaTheme="minorHAnsi" w:hAnsiTheme="minorHAnsi" w:cstheme="minorBidi"/>
                <w:b/>
                <w:sz w:val="16"/>
                <w:szCs w:val="16"/>
              </w:rPr>
            </w:pPr>
          </w:p>
        </w:tc>
        <w:tc>
          <w:tcPr>
            <w:tcW w:w="2218" w:type="dxa"/>
            <w:gridSpan w:val="2"/>
            <w:tcBorders>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Full Data Set</w:t>
            </w:r>
          </w:p>
        </w:tc>
        <w:tc>
          <w:tcPr>
            <w:tcW w:w="267" w:type="dxa"/>
            <w:tcMar>
              <w:left w:w="14" w:type="dxa"/>
              <w:right w:w="14" w:type="dxa"/>
            </w:tcMar>
            <w:vAlign w:val="bottom"/>
          </w:tcPr>
          <w:p>
            <w:pPr>
              <w:spacing w:line="240" w:lineRule="exact"/>
              <w:contextualSpacing/>
              <w:rPr>
                <w:rFonts w:asciiTheme="minorHAnsi" w:eastAsiaTheme="minorHAnsi" w:hAnsiTheme="minorHAnsi" w:cstheme="minorBidi"/>
                <w:b/>
                <w:sz w:val="16"/>
                <w:szCs w:val="16"/>
              </w:rPr>
            </w:pPr>
          </w:p>
        </w:tc>
        <w:tc>
          <w:tcPr>
            <w:tcW w:w="2129" w:type="dxa"/>
            <w:gridSpan w:val="2"/>
            <w:tcBorders>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Pre-</w:t>
            </w:r>
            <w:proofErr w:type="spellStart"/>
            <w:r>
              <w:rPr>
                <w:rFonts w:asciiTheme="minorHAnsi" w:eastAsiaTheme="minorHAnsi" w:hAnsiTheme="minorHAnsi" w:cstheme="minorBidi"/>
                <w:b/>
                <w:sz w:val="16"/>
                <w:szCs w:val="16"/>
              </w:rPr>
              <w:t>Tx</w:t>
            </w:r>
            <w:proofErr w:type="spellEnd"/>
            <w:r>
              <w:rPr>
                <w:rFonts w:asciiTheme="minorHAnsi" w:eastAsiaTheme="minorHAnsi" w:hAnsiTheme="minorHAnsi" w:cstheme="minorBidi"/>
                <w:b/>
                <w:sz w:val="16"/>
                <w:szCs w:val="16"/>
              </w:rPr>
              <w:t xml:space="preserve"> &amp; </w:t>
            </w:r>
            <w:proofErr w:type="spellStart"/>
            <w:r>
              <w:rPr>
                <w:rFonts w:asciiTheme="minorHAnsi" w:eastAsiaTheme="minorHAnsi" w:hAnsiTheme="minorHAnsi" w:cstheme="minorBidi"/>
                <w:b/>
                <w:sz w:val="16"/>
                <w:szCs w:val="16"/>
              </w:rPr>
              <w:t>Wk</w:t>
            </w:r>
            <w:proofErr w:type="spellEnd"/>
            <w:r>
              <w:rPr>
                <w:rFonts w:asciiTheme="minorHAnsi" w:eastAsiaTheme="minorHAnsi" w:hAnsiTheme="minorHAnsi" w:cstheme="minorBidi"/>
                <w:b/>
                <w:sz w:val="16"/>
                <w:szCs w:val="16"/>
              </w:rPr>
              <w:t xml:space="preserve"> 2 Pairs</w:t>
            </w:r>
          </w:p>
        </w:tc>
        <w:tc>
          <w:tcPr>
            <w:tcW w:w="267" w:type="dxa"/>
            <w:tcMar>
              <w:left w:w="14" w:type="dxa"/>
              <w:right w:w="14" w:type="dxa"/>
            </w:tcMar>
            <w:vAlign w:val="bottom"/>
          </w:tcPr>
          <w:p>
            <w:pPr>
              <w:spacing w:line="240" w:lineRule="exact"/>
              <w:contextualSpacing/>
              <w:rPr>
                <w:rFonts w:asciiTheme="minorHAnsi" w:eastAsiaTheme="minorHAnsi" w:hAnsiTheme="minorHAnsi" w:cstheme="minorBidi"/>
                <w:b/>
                <w:sz w:val="16"/>
                <w:szCs w:val="16"/>
              </w:rPr>
            </w:pPr>
          </w:p>
        </w:tc>
        <w:tc>
          <w:tcPr>
            <w:tcW w:w="2129" w:type="dxa"/>
            <w:gridSpan w:val="2"/>
            <w:tcBorders>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Pre-</w:t>
            </w:r>
            <w:proofErr w:type="spellStart"/>
            <w:r>
              <w:rPr>
                <w:rFonts w:asciiTheme="minorHAnsi" w:eastAsiaTheme="minorHAnsi" w:hAnsiTheme="minorHAnsi" w:cstheme="minorBidi"/>
                <w:b/>
                <w:sz w:val="16"/>
                <w:szCs w:val="16"/>
              </w:rPr>
              <w:t>Tx</w:t>
            </w:r>
            <w:proofErr w:type="spellEnd"/>
            <w:r>
              <w:rPr>
                <w:rFonts w:asciiTheme="minorHAnsi" w:eastAsiaTheme="minorHAnsi" w:hAnsiTheme="minorHAnsi" w:cstheme="minorBidi"/>
                <w:b/>
                <w:sz w:val="16"/>
                <w:szCs w:val="16"/>
              </w:rPr>
              <w:t xml:space="preserve"> &amp; </w:t>
            </w:r>
            <w:proofErr w:type="spellStart"/>
            <w:r>
              <w:rPr>
                <w:rFonts w:asciiTheme="minorHAnsi" w:eastAsiaTheme="minorHAnsi" w:hAnsiTheme="minorHAnsi" w:cstheme="minorBidi"/>
                <w:b/>
                <w:sz w:val="16"/>
                <w:szCs w:val="16"/>
              </w:rPr>
              <w:t>Wk</w:t>
            </w:r>
            <w:proofErr w:type="spellEnd"/>
            <w:r>
              <w:rPr>
                <w:rFonts w:asciiTheme="minorHAnsi" w:eastAsiaTheme="minorHAnsi" w:hAnsiTheme="minorHAnsi" w:cstheme="minorBidi"/>
                <w:b/>
                <w:sz w:val="16"/>
                <w:szCs w:val="16"/>
              </w:rPr>
              <w:t xml:space="preserve"> 10 Pairs</w:t>
            </w:r>
          </w:p>
        </w:tc>
        <w:tc>
          <w:tcPr>
            <w:tcW w:w="267" w:type="dxa"/>
            <w:tcMar>
              <w:left w:w="14" w:type="dxa"/>
              <w:right w:w="14" w:type="dxa"/>
            </w:tcMar>
            <w:vAlign w:val="bottom"/>
          </w:tcPr>
          <w:p>
            <w:pPr>
              <w:spacing w:line="240" w:lineRule="exact"/>
              <w:contextualSpacing/>
              <w:rPr>
                <w:rFonts w:asciiTheme="minorHAnsi" w:eastAsiaTheme="minorHAnsi" w:hAnsiTheme="minorHAnsi" w:cstheme="minorBidi"/>
                <w:b/>
                <w:sz w:val="16"/>
                <w:szCs w:val="16"/>
              </w:rPr>
            </w:pPr>
          </w:p>
        </w:tc>
        <w:tc>
          <w:tcPr>
            <w:tcW w:w="2355" w:type="dxa"/>
            <w:gridSpan w:val="2"/>
            <w:tcMar>
              <w:left w:w="14" w:type="dxa"/>
              <w:right w:w="14" w:type="dxa"/>
            </w:tcMar>
            <w:vAlign w:val="bottom"/>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 xml:space="preserve">Pre-Txt &amp; </w:t>
            </w:r>
            <w:proofErr w:type="spellStart"/>
            <w:r>
              <w:rPr>
                <w:rFonts w:asciiTheme="minorHAnsi" w:eastAsiaTheme="minorHAnsi" w:hAnsiTheme="minorHAnsi" w:cstheme="minorBidi"/>
                <w:b/>
                <w:sz w:val="16"/>
                <w:szCs w:val="16"/>
              </w:rPr>
              <w:t>Wk</w:t>
            </w:r>
            <w:proofErr w:type="spellEnd"/>
            <w:r>
              <w:rPr>
                <w:rFonts w:asciiTheme="minorHAnsi" w:eastAsiaTheme="minorHAnsi" w:hAnsiTheme="minorHAnsi" w:cstheme="minorBidi"/>
                <w:b/>
                <w:sz w:val="16"/>
                <w:szCs w:val="16"/>
              </w:rPr>
              <w:t xml:space="preserve"> 22 Pairs</w:t>
            </w:r>
          </w:p>
        </w:tc>
        <w:tc>
          <w:tcPr>
            <w:tcW w:w="239" w:type="dxa"/>
            <w:tcBorders>
              <w:right w:val="single" w:sz="8" w:space="0" w:color="000000"/>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blHeader/>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2593" w:type="dxa"/>
            <w:gridSpan w:val="2"/>
            <w:vMerge/>
            <w:tcBorders>
              <w:left w:val="nil"/>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p>
        </w:tc>
        <w:tc>
          <w:tcPr>
            <w:tcW w:w="266" w:type="dxa"/>
            <w:tcMar>
              <w:left w:w="14" w:type="dxa"/>
              <w:right w:w="14" w:type="dxa"/>
            </w:tcMar>
            <w:vAlign w:val="bottom"/>
          </w:tcPr>
          <w:p>
            <w:pPr>
              <w:spacing w:line="240" w:lineRule="exact"/>
              <w:contextualSpacing/>
              <w:rPr>
                <w:rFonts w:asciiTheme="minorHAnsi" w:eastAsiaTheme="minorHAnsi" w:hAnsiTheme="minorHAnsi" w:cstheme="minorBidi"/>
                <w:b/>
                <w:sz w:val="16"/>
                <w:szCs w:val="16"/>
              </w:rPr>
            </w:pPr>
          </w:p>
        </w:tc>
        <w:tc>
          <w:tcPr>
            <w:tcW w:w="1242" w:type="dxa"/>
            <w:tcBorders>
              <w:top w:val="single" w:sz="8" w:space="0" w:color="auto"/>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Control</w:t>
            </w:r>
          </w:p>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(n=171)</w:t>
            </w:r>
          </w:p>
        </w:tc>
        <w:tc>
          <w:tcPr>
            <w:tcW w:w="976" w:type="dxa"/>
            <w:tcBorders>
              <w:top w:val="single" w:sz="8" w:space="0" w:color="auto"/>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Sip-T</w:t>
            </w:r>
          </w:p>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(n=341)</w:t>
            </w:r>
          </w:p>
        </w:tc>
        <w:tc>
          <w:tcPr>
            <w:tcW w:w="267" w:type="dxa"/>
            <w:tcMar>
              <w:left w:w="14" w:type="dxa"/>
              <w:right w:w="14" w:type="dxa"/>
            </w:tcMar>
            <w:vAlign w:val="bottom"/>
          </w:tcPr>
          <w:p>
            <w:pPr>
              <w:spacing w:line="240" w:lineRule="exact"/>
              <w:contextualSpacing/>
              <w:rPr>
                <w:rFonts w:asciiTheme="minorHAnsi" w:eastAsiaTheme="minorHAnsi" w:hAnsiTheme="minorHAnsi" w:cstheme="minorBidi"/>
                <w:b/>
                <w:sz w:val="16"/>
                <w:szCs w:val="16"/>
              </w:rPr>
            </w:pPr>
          </w:p>
        </w:tc>
        <w:tc>
          <w:tcPr>
            <w:tcW w:w="976" w:type="dxa"/>
            <w:tcBorders>
              <w:top w:val="single" w:sz="8" w:space="0" w:color="auto"/>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Control</w:t>
            </w:r>
          </w:p>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(n=62)</w:t>
            </w:r>
          </w:p>
        </w:tc>
        <w:tc>
          <w:tcPr>
            <w:tcW w:w="1153" w:type="dxa"/>
            <w:tcBorders>
              <w:top w:val="single" w:sz="8" w:space="0" w:color="auto"/>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Sip-T</w:t>
            </w:r>
          </w:p>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(n=142)</w:t>
            </w:r>
          </w:p>
        </w:tc>
        <w:tc>
          <w:tcPr>
            <w:tcW w:w="267" w:type="dxa"/>
            <w:tcMar>
              <w:left w:w="14" w:type="dxa"/>
              <w:right w:w="14" w:type="dxa"/>
            </w:tcMar>
            <w:vAlign w:val="bottom"/>
          </w:tcPr>
          <w:p>
            <w:pPr>
              <w:spacing w:line="240" w:lineRule="exact"/>
              <w:contextualSpacing/>
              <w:rPr>
                <w:rFonts w:asciiTheme="minorHAnsi" w:eastAsiaTheme="minorHAnsi" w:hAnsiTheme="minorHAnsi" w:cstheme="minorBidi"/>
                <w:b/>
                <w:sz w:val="16"/>
                <w:szCs w:val="16"/>
              </w:rPr>
            </w:pPr>
          </w:p>
        </w:tc>
        <w:tc>
          <w:tcPr>
            <w:tcW w:w="1153" w:type="dxa"/>
            <w:tcBorders>
              <w:top w:val="single" w:sz="8" w:space="0" w:color="auto"/>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Control</w:t>
            </w:r>
          </w:p>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(n=39)</w:t>
            </w:r>
          </w:p>
        </w:tc>
        <w:tc>
          <w:tcPr>
            <w:tcW w:w="976" w:type="dxa"/>
            <w:tcBorders>
              <w:top w:val="single" w:sz="8" w:space="0" w:color="auto"/>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Sip-T</w:t>
            </w:r>
          </w:p>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(n=93)</w:t>
            </w:r>
          </w:p>
        </w:tc>
        <w:tc>
          <w:tcPr>
            <w:tcW w:w="267" w:type="dxa"/>
            <w:tcMar>
              <w:left w:w="14" w:type="dxa"/>
              <w:right w:w="14" w:type="dxa"/>
            </w:tcMar>
            <w:vAlign w:val="bottom"/>
          </w:tcPr>
          <w:p>
            <w:pPr>
              <w:spacing w:line="240" w:lineRule="exact"/>
              <w:contextualSpacing/>
              <w:rPr>
                <w:rFonts w:asciiTheme="minorHAnsi" w:eastAsiaTheme="minorHAnsi" w:hAnsiTheme="minorHAnsi" w:cstheme="minorBidi"/>
                <w:b/>
                <w:sz w:val="16"/>
                <w:szCs w:val="16"/>
              </w:rPr>
            </w:pPr>
          </w:p>
        </w:tc>
        <w:tc>
          <w:tcPr>
            <w:tcW w:w="1242" w:type="dxa"/>
            <w:tcBorders>
              <w:top w:val="single" w:sz="8" w:space="0" w:color="auto"/>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Control</w:t>
            </w:r>
          </w:p>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(n=16)</w:t>
            </w:r>
          </w:p>
        </w:tc>
        <w:tc>
          <w:tcPr>
            <w:tcW w:w="1113" w:type="dxa"/>
            <w:tcBorders>
              <w:top w:val="single" w:sz="8" w:space="0" w:color="auto"/>
              <w:bottom w:val="single" w:sz="8" w:space="0" w:color="auto"/>
            </w:tcBorders>
            <w:shd w:val="clear" w:color="auto" w:fill="auto"/>
            <w:tcMar>
              <w:left w:w="14" w:type="dxa"/>
              <w:right w:w="14" w:type="dxa"/>
            </w:tcMar>
            <w:vAlign w:val="bottom"/>
            <w:hideMark/>
          </w:tcPr>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Sip-T</w:t>
            </w:r>
          </w:p>
          <w:p>
            <w:pPr>
              <w:spacing w:line="240" w:lineRule="exact"/>
              <w:contextualSpacing/>
              <w:rPr>
                <w:rFonts w:asciiTheme="minorHAnsi" w:eastAsiaTheme="minorHAnsi" w:hAnsiTheme="minorHAnsi" w:cstheme="minorBidi"/>
                <w:b/>
                <w:sz w:val="16"/>
                <w:szCs w:val="16"/>
              </w:rPr>
            </w:pPr>
            <w:r>
              <w:rPr>
                <w:rFonts w:asciiTheme="minorHAnsi" w:eastAsiaTheme="minorHAnsi" w:hAnsiTheme="minorHAnsi" w:cstheme="minorBidi"/>
                <w:b/>
                <w:sz w:val="16"/>
                <w:szCs w:val="16"/>
              </w:rPr>
              <w:t>(n=60)</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2593" w:type="dxa"/>
            <w:gridSpan w:val="2"/>
            <w:tcBorders>
              <w:top w:val="single" w:sz="8" w:space="0" w:color="auto"/>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Median age (range), y</w:t>
            </w:r>
          </w:p>
        </w:tc>
        <w:tc>
          <w:tcPr>
            <w:tcW w:w="266" w:type="dxa"/>
            <w:tcBorders>
              <w:top w:val="nil"/>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(40-89)</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72</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(49-91)</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(40-87)</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72</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(49-88)</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(53-87)</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(50-89)</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69</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(53-85)</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(50-89)</w:t>
            </w:r>
          </w:p>
        </w:tc>
        <w:tc>
          <w:tcPr>
            <w:tcW w:w="239" w:type="dxa"/>
            <w:tcBorders>
              <w:left w:val="nil"/>
              <w:bottom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val="restart"/>
            <w:tcBorders>
              <w:top w:val="single" w:sz="8" w:space="0" w:color="auto"/>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Race, % of </w:t>
            </w:r>
            <w:proofErr w:type="spellStart"/>
            <w:r>
              <w:rPr>
                <w:rFonts w:asciiTheme="minorHAnsi" w:eastAsiaTheme="minorHAnsi" w:hAnsiTheme="minorHAnsi" w:cstheme="minorBidi"/>
                <w:sz w:val="16"/>
                <w:szCs w:val="16"/>
              </w:rPr>
              <w:t>pts</w:t>
            </w:r>
            <w:proofErr w:type="spellEnd"/>
          </w:p>
        </w:tc>
        <w:tc>
          <w:tcPr>
            <w:tcW w:w="1565"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White</w:t>
            </w:r>
          </w:p>
        </w:tc>
        <w:tc>
          <w:tcPr>
            <w:tcW w:w="266"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91.2</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89.4</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85.5</w:t>
            </w: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88</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87.2</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86</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111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83.3</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Black</w:t>
            </w:r>
          </w:p>
        </w:tc>
        <w:tc>
          <w:tcPr>
            <w:tcW w:w="266" w:type="dxa"/>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4.1</w:t>
            </w:r>
          </w:p>
        </w:tc>
        <w:tc>
          <w:tcPr>
            <w:tcW w:w="976" w:type="dxa"/>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6.7</w:t>
            </w:r>
          </w:p>
        </w:tc>
        <w:tc>
          <w:tcPr>
            <w:tcW w:w="267" w:type="dxa"/>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8.1</w:t>
            </w:r>
          </w:p>
        </w:tc>
        <w:tc>
          <w:tcPr>
            <w:tcW w:w="1153" w:type="dxa"/>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6.3</w:t>
            </w:r>
          </w:p>
        </w:tc>
        <w:tc>
          <w:tcPr>
            <w:tcW w:w="267" w:type="dxa"/>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5.1</w:t>
            </w:r>
          </w:p>
        </w:tc>
        <w:tc>
          <w:tcPr>
            <w:tcW w:w="976" w:type="dxa"/>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8.6</w:t>
            </w:r>
          </w:p>
        </w:tc>
        <w:tc>
          <w:tcPr>
            <w:tcW w:w="267" w:type="dxa"/>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w:t>
            </w:r>
          </w:p>
        </w:tc>
        <w:tc>
          <w:tcPr>
            <w:tcW w:w="1113" w:type="dxa"/>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Other</w:t>
            </w:r>
          </w:p>
        </w:tc>
        <w:tc>
          <w:tcPr>
            <w:tcW w:w="266"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4.7</w:t>
            </w:r>
          </w:p>
        </w:tc>
        <w:tc>
          <w:tcPr>
            <w:tcW w:w="976"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3.8</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6.4</w:t>
            </w:r>
          </w:p>
        </w:tc>
        <w:tc>
          <w:tcPr>
            <w:tcW w:w="1153"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5.6</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7.7</w:t>
            </w:r>
          </w:p>
        </w:tc>
        <w:tc>
          <w:tcPr>
            <w:tcW w:w="976"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5.4</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w:t>
            </w:r>
          </w:p>
        </w:tc>
        <w:tc>
          <w:tcPr>
            <w:tcW w:w="1113"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6.7</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2593" w:type="dxa"/>
            <w:gridSpan w:val="2"/>
            <w:tcBorders>
              <w:top w:val="single" w:sz="8" w:space="0" w:color="auto"/>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Median time since diagnosis (range), y</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(0.9-21.5)</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(0.8-24.5)</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5.4</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(0.97-17.6)</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7.2</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(0.84-24.5)</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5.4 </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(1.5-16.6)</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7.5</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(0.8-19.8)</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5.4</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(2.1-17.6)</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7.4</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(0.8-19.8)</w:t>
            </w:r>
          </w:p>
        </w:tc>
        <w:tc>
          <w:tcPr>
            <w:tcW w:w="239" w:type="dxa"/>
            <w:tcBorders>
              <w:top w:val="nil"/>
              <w:left w:val="nil"/>
              <w:bottom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2593" w:type="dxa"/>
            <w:gridSpan w:val="2"/>
            <w:tcBorders>
              <w:top w:val="single" w:sz="8" w:space="0" w:color="auto"/>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Median predicted survival, </w:t>
            </w:r>
            <w:proofErr w:type="spellStart"/>
            <w:r>
              <w:rPr>
                <w:rFonts w:asciiTheme="minorHAnsi" w:eastAsiaTheme="minorHAnsi" w:hAnsiTheme="minorHAnsi" w:cstheme="minorBidi"/>
                <w:sz w:val="16"/>
                <w:szCs w:val="16"/>
              </w:rPr>
              <w:t>mo</w:t>
            </w:r>
            <w:proofErr w:type="spellEnd"/>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21.2</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20.3</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20.1</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18.5</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19.5</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19.1</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21.03</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20.2</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2593" w:type="dxa"/>
            <w:gridSpan w:val="2"/>
            <w:tcBorders>
              <w:top w:val="single" w:sz="8" w:space="0" w:color="auto"/>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ECOG performance status of 0, % of </w:t>
            </w:r>
            <w:proofErr w:type="spellStart"/>
            <w:r>
              <w:rPr>
                <w:rFonts w:asciiTheme="minorHAnsi" w:eastAsiaTheme="minorHAnsi" w:hAnsiTheme="minorHAnsi" w:cstheme="minorBidi"/>
                <w:sz w:val="16"/>
                <w:szCs w:val="16"/>
              </w:rPr>
              <w:t>pts</w:t>
            </w:r>
            <w:proofErr w:type="spellEnd"/>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81.3</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82.1</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85.5</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75.4</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79.5</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76.3</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75</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81.7</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2593" w:type="dxa"/>
            <w:gridSpan w:val="2"/>
            <w:tcBorders>
              <w:top w:val="single" w:sz="8" w:space="0" w:color="auto"/>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Gleason score ≤7, % of </w:t>
            </w:r>
            <w:proofErr w:type="spellStart"/>
            <w:r>
              <w:rPr>
                <w:rFonts w:asciiTheme="minorHAnsi" w:eastAsiaTheme="minorHAnsi" w:hAnsiTheme="minorHAnsi" w:cstheme="minorBidi"/>
                <w:sz w:val="16"/>
                <w:szCs w:val="16"/>
              </w:rPr>
              <w:t>pts</w:t>
            </w:r>
            <w:proofErr w:type="spellEnd"/>
            <w:r>
              <w:rPr>
                <w:rFonts w:asciiTheme="minorHAnsi" w:eastAsiaTheme="minorHAnsi" w:hAnsiTheme="minorHAnsi" w:cstheme="minorBidi"/>
                <w:sz w:val="16"/>
                <w:szCs w:val="16"/>
              </w:rPr>
              <w:t>)</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75.4</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75.4</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56.5</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59.2</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46.2</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55.9</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62.5</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53.3</w:t>
            </w:r>
          </w:p>
        </w:tc>
        <w:tc>
          <w:tcPr>
            <w:tcW w:w="239" w:type="dxa"/>
            <w:tcBorders>
              <w:top w:val="nil"/>
              <w:left w:val="nil"/>
              <w:bottom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val="restart"/>
            <w:tcBorders>
              <w:top w:val="single" w:sz="8" w:space="0" w:color="auto"/>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Primary Gleason grade, % of </w:t>
            </w:r>
            <w:proofErr w:type="spellStart"/>
            <w:r>
              <w:rPr>
                <w:rFonts w:asciiTheme="minorHAnsi" w:eastAsiaTheme="minorHAnsi" w:hAnsiTheme="minorHAnsi" w:cstheme="minorBidi"/>
                <w:sz w:val="16"/>
                <w:szCs w:val="16"/>
              </w:rPr>
              <w:t>pts</w:t>
            </w:r>
            <w:proofErr w:type="spellEnd"/>
          </w:p>
        </w:tc>
        <w:tc>
          <w:tcPr>
            <w:tcW w:w="1565"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w:t>
            </w:r>
          </w:p>
        </w:tc>
        <w:tc>
          <w:tcPr>
            <w:tcW w:w="266"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41.5</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42.2</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32.3</w:t>
            </w: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32.4</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23.1</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29</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31.2</w:t>
            </w:r>
          </w:p>
        </w:tc>
        <w:tc>
          <w:tcPr>
            <w:tcW w:w="111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30</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w:t>
            </w:r>
          </w:p>
        </w:tc>
        <w:tc>
          <w:tcPr>
            <w:tcW w:w="266"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58.5</w:t>
            </w:r>
          </w:p>
        </w:tc>
        <w:tc>
          <w:tcPr>
            <w:tcW w:w="976"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57.8</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67.7</w:t>
            </w:r>
          </w:p>
        </w:tc>
        <w:tc>
          <w:tcPr>
            <w:tcW w:w="1153"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67.6</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76.9</w:t>
            </w:r>
          </w:p>
        </w:tc>
        <w:tc>
          <w:tcPr>
            <w:tcW w:w="976"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68.8</w:t>
            </w:r>
          </w:p>
        </w:tc>
        <w:tc>
          <w:tcPr>
            <w:tcW w:w="1113"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val="restart"/>
            <w:tcBorders>
              <w:top w:val="single" w:sz="8" w:space="0" w:color="auto"/>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Disease location</w:t>
            </w:r>
          </w:p>
        </w:tc>
        <w:tc>
          <w:tcPr>
            <w:tcW w:w="1565"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Bone only</w:t>
            </w:r>
          </w:p>
        </w:tc>
        <w:tc>
          <w:tcPr>
            <w:tcW w:w="266"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43.3</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50.7</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45.2</w:t>
            </w: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51.4</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41</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57</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50</w:t>
            </w:r>
          </w:p>
        </w:tc>
        <w:tc>
          <w:tcPr>
            <w:tcW w:w="111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55</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Soft tissue only</w:t>
            </w:r>
          </w:p>
        </w:tc>
        <w:tc>
          <w:tcPr>
            <w:tcW w:w="266" w:type="dxa"/>
            <w:tcBorders>
              <w:top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8.2</w:t>
            </w:r>
          </w:p>
        </w:tc>
        <w:tc>
          <w:tcPr>
            <w:tcW w:w="976"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tc>
        <w:tc>
          <w:tcPr>
            <w:tcW w:w="267" w:type="dxa"/>
            <w:tcBorders>
              <w:top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11.3</w:t>
            </w:r>
          </w:p>
        </w:tc>
        <w:tc>
          <w:tcPr>
            <w:tcW w:w="1153"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6.3</w:t>
            </w:r>
          </w:p>
        </w:tc>
        <w:tc>
          <w:tcPr>
            <w:tcW w:w="267" w:type="dxa"/>
            <w:tcBorders>
              <w:top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10.3</w:t>
            </w:r>
          </w:p>
        </w:tc>
        <w:tc>
          <w:tcPr>
            <w:tcW w:w="976"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6.4</w:t>
            </w:r>
          </w:p>
        </w:tc>
        <w:tc>
          <w:tcPr>
            <w:tcW w:w="267" w:type="dxa"/>
            <w:tcBorders>
              <w:top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w:t>
            </w:r>
          </w:p>
        </w:tc>
        <w:tc>
          <w:tcPr>
            <w:tcW w:w="1113"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13.3</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Bone and soft tissue</w:t>
            </w:r>
          </w:p>
        </w:tc>
        <w:tc>
          <w:tcPr>
            <w:tcW w:w="266" w:type="dxa"/>
            <w:tcBorders>
              <w:top w:val="nil"/>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48.5</w:t>
            </w:r>
          </w:p>
        </w:tc>
        <w:tc>
          <w:tcPr>
            <w:tcW w:w="976"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41.9</w:t>
            </w:r>
          </w:p>
        </w:tc>
        <w:tc>
          <w:tcPr>
            <w:tcW w:w="267" w:type="dxa"/>
            <w:tcBorders>
              <w:top w:val="nil"/>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43.5</w:t>
            </w:r>
          </w:p>
        </w:tc>
        <w:tc>
          <w:tcPr>
            <w:tcW w:w="1153"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42.3</w:t>
            </w:r>
          </w:p>
        </w:tc>
        <w:tc>
          <w:tcPr>
            <w:tcW w:w="267" w:type="dxa"/>
            <w:tcBorders>
              <w:top w:val="nil"/>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48.7</w:t>
            </w:r>
          </w:p>
        </w:tc>
        <w:tc>
          <w:tcPr>
            <w:tcW w:w="976"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36.6</w:t>
            </w:r>
          </w:p>
        </w:tc>
        <w:tc>
          <w:tcPr>
            <w:tcW w:w="267" w:type="dxa"/>
            <w:tcBorders>
              <w:top w:val="nil"/>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50</w:t>
            </w:r>
          </w:p>
        </w:tc>
        <w:tc>
          <w:tcPr>
            <w:tcW w:w="1113"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31.7</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val="restart"/>
            <w:tcBorders>
              <w:top w:val="single" w:sz="8" w:space="0" w:color="auto"/>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 bone </w:t>
            </w:r>
            <w:proofErr w:type="spellStart"/>
            <w:r>
              <w:rPr>
                <w:rFonts w:asciiTheme="minorHAnsi" w:eastAsiaTheme="minorHAnsi" w:hAnsiTheme="minorHAnsi" w:cstheme="minorBidi"/>
                <w:sz w:val="16"/>
                <w:szCs w:val="16"/>
              </w:rPr>
              <w:t>mets</w:t>
            </w:r>
            <w:proofErr w:type="spellEnd"/>
          </w:p>
        </w:tc>
        <w:tc>
          <w:tcPr>
            <w:tcW w:w="1565"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0-5</w:t>
            </w:r>
          </w:p>
        </w:tc>
        <w:tc>
          <w:tcPr>
            <w:tcW w:w="266"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42.7</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42.8</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45.2</w:t>
            </w: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40</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56.4</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48.4</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68.8</w:t>
            </w:r>
          </w:p>
        </w:tc>
        <w:tc>
          <w:tcPr>
            <w:tcW w:w="111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58.3</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6-10</w:t>
            </w:r>
          </w:p>
        </w:tc>
        <w:tc>
          <w:tcPr>
            <w:tcW w:w="266" w:type="dxa"/>
            <w:tcBorders>
              <w:top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14.6</w:t>
            </w:r>
          </w:p>
        </w:tc>
        <w:tc>
          <w:tcPr>
            <w:tcW w:w="976"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14.4</w:t>
            </w:r>
          </w:p>
        </w:tc>
        <w:tc>
          <w:tcPr>
            <w:tcW w:w="267" w:type="dxa"/>
            <w:tcBorders>
              <w:top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12.9</w:t>
            </w:r>
          </w:p>
        </w:tc>
        <w:tc>
          <w:tcPr>
            <w:tcW w:w="1153"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12.1</w:t>
            </w:r>
          </w:p>
        </w:tc>
        <w:tc>
          <w:tcPr>
            <w:tcW w:w="267" w:type="dxa"/>
            <w:tcBorders>
              <w:top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2.6</w:t>
            </w:r>
          </w:p>
        </w:tc>
        <w:tc>
          <w:tcPr>
            <w:tcW w:w="976"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10.8</w:t>
            </w:r>
          </w:p>
        </w:tc>
        <w:tc>
          <w:tcPr>
            <w:tcW w:w="267" w:type="dxa"/>
            <w:tcBorders>
              <w:top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w:t>
            </w:r>
          </w:p>
        </w:tc>
        <w:tc>
          <w:tcPr>
            <w:tcW w:w="1113" w:type="dxa"/>
            <w:tcBorders>
              <w:top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8.3</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&gt;10</w:t>
            </w:r>
          </w:p>
        </w:tc>
        <w:tc>
          <w:tcPr>
            <w:tcW w:w="266" w:type="dxa"/>
            <w:tcBorders>
              <w:top w:val="nil"/>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42.7</w:t>
            </w:r>
          </w:p>
        </w:tc>
        <w:tc>
          <w:tcPr>
            <w:tcW w:w="976"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41.9</w:t>
            </w:r>
          </w:p>
        </w:tc>
        <w:tc>
          <w:tcPr>
            <w:tcW w:w="267" w:type="dxa"/>
            <w:tcBorders>
              <w:top w:val="nil"/>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41.9</w:t>
            </w:r>
          </w:p>
        </w:tc>
        <w:tc>
          <w:tcPr>
            <w:tcW w:w="1153"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47.9</w:t>
            </w:r>
          </w:p>
        </w:tc>
        <w:tc>
          <w:tcPr>
            <w:tcW w:w="267" w:type="dxa"/>
            <w:tcBorders>
              <w:top w:val="nil"/>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41</w:t>
            </w:r>
          </w:p>
        </w:tc>
        <w:tc>
          <w:tcPr>
            <w:tcW w:w="976"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40.9</w:t>
            </w:r>
          </w:p>
        </w:tc>
        <w:tc>
          <w:tcPr>
            <w:tcW w:w="267" w:type="dxa"/>
            <w:tcBorders>
              <w:top w:val="nil"/>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31.2</w:t>
            </w:r>
          </w:p>
        </w:tc>
        <w:tc>
          <w:tcPr>
            <w:tcW w:w="1113" w:type="dxa"/>
            <w:tcBorders>
              <w:top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33.3</w:t>
            </w:r>
          </w:p>
        </w:tc>
        <w:tc>
          <w:tcPr>
            <w:tcW w:w="239" w:type="dxa"/>
            <w:tcBorders>
              <w:top w:val="nil"/>
              <w:left w:val="nil"/>
              <w:bottom w:val="single" w:sz="8" w:space="0" w:color="auto"/>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2593" w:type="dxa"/>
            <w:gridSpan w:val="2"/>
            <w:tcBorders>
              <w:top w:val="single" w:sz="8" w:space="0" w:color="auto"/>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Bisphosphonate use, % of </w:t>
            </w:r>
            <w:proofErr w:type="spellStart"/>
            <w:r>
              <w:rPr>
                <w:rFonts w:asciiTheme="minorHAnsi" w:eastAsiaTheme="minorHAnsi" w:hAnsiTheme="minorHAnsi" w:cstheme="minorBidi"/>
                <w:sz w:val="16"/>
                <w:szCs w:val="16"/>
              </w:rPr>
              <w:t>pts</w:t>
            </w:r>
            <w:proofErr w:type="spellEnd"/>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48.1</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51.6</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52.1</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48.7</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50.5</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62.5</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46.7</w:t>
            </w:r>
          </w:p>
        </w:tc>
        <w:tc>
          <w:tcPr>
            <w:tcW w:w="239" w:type="dxa"/>
            <w:tcBorders>
              <w:top w:val="single" w:sz="8" w:space="0" w:color="auto"/>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vMerge w:val="restart"/>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val="restart"/>
            <w:tcBorders>
              <w:top w:val="single" w:sz="8" w:space="0" w:color="auto"/>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Previous prostate cancer therapy, % of </w:t>
            </w:r>
            <w:proofErr w:type="spellStart"/>
            <w:r>
              <w:rPr>
                <w:rFonts w:asciiTheme="minorHAnsi" w:eastAsiaTheme="minorHAnsi" w:hAnsiTheme="minorHAnsi" w:cstheme="minorBidi"/>
                <w:sz w:val="16"/>
                <w:szCs w:val="16"/>
              </w:rPr>
              <w:t>pts</w:t>
            </w:r>
            <w:proofErr w:type="spellEnd"/>
          </w:p>
        </w:tc>
        <w:tc>
          <w:tcPr>
            <w:tcW w:w="1565"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Androgen-deprivation therapy</w:t>
            </w:r>
          </w:p>
        </w:tc>
        <w:tc>
          <w:tcPr>
            <w:tcW w:w="266"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111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40"/>
        </w:trPr>
        <w:tc>
          <w:tcPr>
            <w:tcW w:w="258" w:type="dxa"/>
            <w:vMerge/>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single" w:sz="8" w:space="0" w:color="auto"/>
              <w:left w:val="nil"/>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565" w:type="dxa"/>
            <w:vMerge w:val="restart"/>
            <w:tcBorders>
              <w:top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Combined androgen blockade</w:t>
            </w:r>
          </w:p>
        </w:tc>
        <w:tc>
          <w:tcPr>
            <w:tcW w:w="266" w:type="dxa"/>
            <w:vMerge w:val="restart"/>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vMerge w:val="restart"/>
            <w:tcBorders>
              <w:top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82.5</w:t>
            </w:r>
          </w:p>
        </w:tc>
        <w:tc>
          <w:tcPr>
            <w:tcW w:w="976" w:type="dxa"/>
            <w:vMerge w:val="restart"/>
            <w:tcBorders>
              <w:top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81.1</w:t>
            </w:r>
          </w:p>
        </w:tc>
        <w:tc>
          <w:tcPr>
            <w:tcW w:w="267" w:type="dxa"/>
            <w:vMerge w:val="restart"/>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vMerge w:val="restart"/>
            <w:tcBorders>
              <w:top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75.8</w:t>
            </w:r>
          </w:p>
        </w:tc>
        <w:tc>
          <w:tcPr>
            <w:tcW w:w="1153" w:type="dxa"/>
            <w:vMerge w:val="restart"/>
            <w:tcBorders>
              <w:top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80.3</w:t>
            </w:r>
          </w:p>
        </w:tc>
        <w:tc>
          <w:tcPr>
            <w:tcW w:w="267" w:type="dxa"/>
            <w:vMerge w:val="restart"/>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vMerge w:val="restart"/>
            <w:tcBorders>
              <w:top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74.4</w:t>
            </w:r>
          </w:p>
        </w:tc>
        <w:tc>
          <w:tcPr>
            <w:tcW w:w="976" w:type="dxa"/>
            <w:vMerge w:val="restart"/>
            <w:tcBorders>
              <w:top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77.4</w:t>
            </w:r>
          </w:p>
        </w:tc>
        <w:tc>
          <w:tcPr>
            <w:tcW w:w="267" w:type="dxa"/>
            <w:vMerge w:val="restart"/>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vMerge w:val="restart"/>
            <w:tcBorders>
              <w:top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68.8</w:t>
            </w:r>
          </w:p>
        </w:tc>
        <w:tc>
          <w:tcPr>
            <w:tcW w:w="1113" w:type="dxa"/>
            <w:vMerge w:val="restart"/>
            <w:tcBorders>
              <w:top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86.7</w:t>
            </w:r>
          </w:p>
        </w:tc>
        <w:tc>
          <w:tcPr>
            <w:tcW w:w="239" w:type="dxa"/>
            <w:vMerge w:val="restart"/>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vMerge/>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266" w:type="dxa"/>
            <w:vMerge/>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vMerge/>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976" w:type="dxa"/>
            <w:vMerge/>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267" w:type="dxa"/>
            <w:vMerge/>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vMerge/>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153" w:type="dxa"/>
            <w:vMerge/>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267" w:type="dxa"/>
            <w:vMerge/>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vMerge/>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976" w:type="dxa"/>
            <w:vMerge/>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267" w:type="dxa"/>
            <w:vMerge/>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vMerge/>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113" w:type="dxa"/>
            <w:vMerge/>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239" w:type="dxa"/>
            <w:vMerge/>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Medical or surgical castration alone </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17.5</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18.2</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24.2</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19.7</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25.6</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22.6</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31.2</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13.3</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Orchiectomy</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7.6</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9.4</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3.2</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9.9</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5.1</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7.5</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6.3</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3.33</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Chemotherapy</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15.2</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19.6</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17.7</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25.7</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12.8</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19.4</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18.8</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21.7</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Docetaxel</w:t>
            </w:r>
            <w:proofErr w:type="spellEnd"/>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12.3</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15.5</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12.9</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21.4</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7.7</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12.9</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18.8</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11.7</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Radical prostatectomy</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34.5</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35.5</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32.3</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35.9</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43.6</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40.9</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43.8</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37.9</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top w:val="nil"/>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top w:val="nil"/>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Radiation to prostate or prostate bed</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53.2</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54.3</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62.9</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47.9</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56.4</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50.5</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56.2</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48.3</w:t>
            </w:r>
          </w:p>
        </w:tc>
        <w:tc>
          <w:tcPr>
            <w:tcW w:w="239" w:type="dxa"/>
            <w:tcBorders>
              <w:top w:val="nil"/>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val="restart"/>
            <w:tcBorders>
              <w:top w:val="single" w:sz="8" w:space="0" w:color="auto"/>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Baseline pain score, % of </w:t>
            </w:r>
            <w:proofErr w:type="spellStart"/>
            <w:r>
              <w:rPr>
                <w:rFonts w:asciiTheme="minorHAnsi" w:eastAsiaTheme="minorHAnsi" w:hAnsiTheme="minorHAnsi" w:cstheme="minorBidi"/>
                <w:sz w:val="16"/>
                <w:szCs w:val="16"/>
              </w:rPr>
              <w:t>pts</w:t>
            </w:r>
            <w:proofErr w:type="spellEnd"/>
          </w:p>
        </w:tc>
        <w:tc>
          <w:tcPr>
            <w:tcW w:w="1565"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w:t>
            </w:r>
          </w:p>
        </w:tc>
        <w:tc>
          <w:tcPr>
            <w:tcW w:w="266"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52.6</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51.5</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58.1</w:t>
            </w: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56.3</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51.3</w:t>
            </w:r>
          </w:p>
        </w:tc>
        <w:tc>
          <w:tcPr>
            <w:tcW w:w="976"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52.7</w:t>
            </w:r>
          </w:p>
        </w:tc>
        <w:tc>
          <w:tcPr>
            <w:tcW w:w="267" w:type="dxa"/>
            <w:tcBorders>
              <w:top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43.8</w:t>
            </w:r>
          </w:p>
        </w:tc>
        <w:tc>
          <w:tcPr>
            <w:tcW w:w="1113" w:type="dxa"/>
            <w:tcBorders>
              <w:top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55</w:t>
            </w:r>
          </w:p>
        </w:tc>
        <w:tc>
          <w:tcPr>
            <w:tcW w:w="239" w:type="dxa"/>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12"/>
        </w:trPr>
        <w:tc>
          <w:tcPr>
            <w:tcW w:w="258" w:type="dxa"/>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&gt; 0</w:t>
            </w:r>
          </w:p>
        </w:tc>
        <w:tc>
          <w:tcPr>
            <w:tcW w:w="266"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47.4</w:t>
            </w:r>
          </w:p>
        </w:tc>
        <w:tc>
          <w:tcPr>
            <w:tcW w:w="976"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48.5</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41.9</w:t>
            </w:r>
          </w:p>
        </w:tc>
        <w:tc>
          <w:tcPr>
            <w:tcW w:w="1153"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43.7</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48.7</w:t>
            </w:r>
          </w:p>
        </w:tc>
        <w:tc>
          <w:tcPr>
            <w:tcW w:w="976"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47.3</w:t>
            </w:r>
          </w:p>
        </w:tc>
        <w:tc>
          <w:tcPr>
            <w:tcW w:w="267" w:type="dxa"/>
            <w:tcBorders>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56.2</w:t>
            </w:r>
          </w:p>
        </w:tc>
        <w:tc>
          <w:tcPr>
            <w:tcW w:w="1113" w:type="dxa"/>
            <w:tcBorders>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43.3</w:t>
            </w:r>
          </w:p>
        </w:tc>
        <w:tc>
          <w:tcPr>
            <w:tcW w:w="239" w:type="dxa"/>
            <w:tcBorders>
              <w:left w:val="nil"/>
              <w:bottom w:val="single" w:sz="8" w:space="0" w:color="auto"/>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403"/>
        </w:trPr>
        <w:tc>
          <w:tcPr>
            <w:tcW w:w="258" w:type="dxa"/>
            <w:vMerge w:val="restart"/>
            <w:tcBorders>
              <w:top w:val="single" w:sz="8" w:space="0" w:color="auto"/>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val="restart"/>
            <w:tcBorders>
              <w:top w:val="single" w:sz="8" w:space="0" w:color="auto"/>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Median (range) laboratory values</w:t>
            </w:r>
          </w:p>
        </w:tc>
        <w:tc>
          <w:tcPr>
            <w:tcW w:w="1565" w:type="dxa"/>
            <w:tcBorders>
              <w:top w:val="single" w:sz="8" w:space="0" w:color="auto"/>
              <w:bottom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Serum prostate specific antigen (ng/ml)</w:t>
            </w:r>
          </w:p>
        </w:tc>
        <w:tc>
          <w:tcPr>
            <w:tcW w:w="266" w:type="dxa"/>
            <w:tcBorders>
              <w:top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47.2</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(6.2-3745.3)</w:t>
            </w:r>
          </w:p>
        </w:tc>
        <w:tc>
          <w:tcPr>
            <w:tcW w:w="976" w:type="dxa"/>
            <w:tcBorders>
              <w:top w:val="single" w:sz="8" w:space="0" w:color="auto"/>
              <w:bottom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51.7</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(5.2-8005.6)</w:t>
            </w:r>
          </w:p>
        </w:tc>
        <w:tc>
          <w:tcPr>
            <w:tcW w:w="267" w:type="dxa"/>
            <w:tcBorders>
              <w:top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52.7</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(6.5-1519.1)</w:t>
            </w:r>
          </w:p>
        </w:tc>
        <w:tc>
          <w:tcPr>
            <w:tcW w:w="1153" w:type="dxa"/>
            <w:tcBorders>
              <w:top w:val="single" w:sz="8" w:space="0" w:color="auto"/>
              <w:bottom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57.08</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(5.1-2056)</w:t>
            </w:r>
          </w:p>
        </w:tc>
        <w:tc>
          <w:tcPr>
            <w:tcW w:w="267" w:type="dxa"/>
            <w:tcBorders>
              <w:top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36.8</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(6.5-384.2)</w:t>
            </w:r>
          </w:p>
        </w:tc>
        <w:tc>
          <w:tcPr>
            <w:tcW w:w="976" w:type="dxa"/>
            <w:tcBorders>
              <w:top w:val="single" w:sz="8" w:space="0" w:color="auto"/>
              <w:bottom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38.5</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(5.2-1352.9)</w:t>
            </w:r>
          </w:p>
        </w:tc>
        <w:tc>
          <w:tcPr>
            <w:tcW w:w="267" w:type="dxa"/>
            <w:tcBorders>
              <w:top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18.8</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(6.5-182.7)</w:t>
            </w:r>
          </w:p>
        </w:tc>
        <w:tc>
          <w:tcPr>
            <w:tcW w:w="1113" w:type="dxa"/>
            <w:tcBorders>
              <w:top w:val="single" w:sz="8" w:space="0" w:color="auto"/>
              <w:bottom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28.9</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(5.2-1017.6)</w:t>
            </w:r>
          </w:p>
        </w:tc>
        <w:tc>
          <w:tcPr>
            <w:tcW w:w="239" w:type="dxa"/>
            <w:vMerge w:val="restart"/>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vMerge/>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Serum prostatic acid phosphatase (U/L)</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3.2</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(0.6-147.2)</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2.7</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(0.6-466.1)</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3.3</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(0.59-109.0)</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2.4</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(0.6-128.4)</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2.4</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(0.6-93.0)</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1.5</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(0.6-129.6)</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1.4</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(0.6-80.6)</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1.3</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(0.6-129.6)</w:t>
            </w:r>
          </w:p>
        </w:tc>
        <w:tc>
          <w:tcPr>
            <w:tcW w:w="239" w:type="dxa"/>
            <w:vMerge/>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vMerge/>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Alkaline phosphatase (U/L)</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109</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(43.0-2813.0)</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99</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(18.0-2396.0)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97.0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(43.0-2813.0)</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106.0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(42.0-2396.0)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(43-607)</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(45-799)</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80.5</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(48.0-269.0)</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89.5</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(42.0-799.0)</w:t>
            </w:r>
          </w:p>
        </w:tc>
        <w:tc>
          <w:tcPr>
            <w:tcW w:w="239" w:type="dxa"/>
            <w:vMerge/>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400"/>
        </w:trPr>
        <w:tc>
          <w:tcPr>
            <w:tcW w:w="258" w:type="dxa"/>
            <w:vMerge/>
            <w:tcBorders>
              <w:left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bottom w:val="nil"/>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Hemoglobin (g/</w:t>
            </w:r>
            <w:proofErr w:type="spellStart"/>
            <w:r>
              <w:rPr>
                <w:rFonts w:asciiTheme="minorHAnsi" w:eastAsiaTheme="minorHAnsi" w:hAnsiTheme="minorHAnsi" w:cstheme="minorBidi"/>
                <w:sz w:val="16"/>
                <w:szCs w:val="16"/>
              </w:rPr>
              <w:t>dL</w:t>
            </w:r>
            <w:proofErr w:type="spellEnd"/>
            <w:r>
              <w:rPr>
                <w:rFonts w:asciiTheme="minorHAnsi" w:eastAsiaTheme="minorHAnsi" w:hAnsiTheme="minorHAnsi" w:cstheme="minorBidi"/>
                <w:sz w:val="16"/>
                <w:szCs w:val="16"/>
              </w:rPr>
              <w:t>)</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12.7</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(9.0-15.4)</w:t>
            </w:r>
          </w:p>
        </w:tc>
        <w:tc>
          <w:tcPr>
            <w:tcW w:w="976"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12.9</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(8.4-17.9)</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12.7</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(9.0-15.4)</w:t>
            </w:r>
          </w:p>
        </w:tc>
        <w:tc>
          <w:tcPr>
            <w:tcW w:w="1153"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12.6</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(9.3-15.8)</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12.3</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(9.4-15.4)</w:t>
            </w:r>
          </w:p>
        </w:tc>
        <w:tc>
          <w:tcPr>
            <w:tcW w:w="976"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12.7</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(9.3-15.8)</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12.6</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(10.9-15.4)</w:t>
            </w:r>
          </w:p>
        </w:tc>
        <w:tc>
          <w:tcPr>
            <w:tcW w:w="1113"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13.0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(9.4-14.9)</w:t>
            </w:r>
          </w:p>
        </w:tc>
        <w:tc>
          <w:tcPr>
            <w:tcW w:w="239" w:type="dxa"/>
            <w:vMerge/>
            <w:tcBorders>
              <w:left w:val="nil"/>
              <w:bottom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420"/>
        </w:trPr>
        <w:tc>
          <w:tcPr>
            <w:tcW w:w="258" w:type="dxa"/>
            <w:vMerge/>
            <w:tcBorders>
              <w:left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bottom w:val="nil"/>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Lactate dehydrogenase (U/L)</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193</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(101.0-1662.0)</w:t>
            </w:r>
          </w:p>
        </w:tc>
        <w:tc>
          <w:tcPr>
            <w:tcW w:w="976"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194</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(84.0-637.0)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191</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(101.0-654.0)</w:t>
            </w:r>
          </w:p>
        </w:tc>
        <w:tc>
          <w:tcPr>
            <w:tcW w:w="1153"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195.5</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(115.0-598.0)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193</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(133-407)</w:t>
            </w:r>
          </w:p>
        </w:tc>
        <w:tc>
          <w:tcPr>
            <w:tcW w:w="976"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196</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(115-369)</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210.5</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(152.0-303.0)</w:t>
            </w:r>
          </w:p>
        </w:tc>
        <w:tc>
          <w:tcPr>
            <w:tcW w:w="1113"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190.5</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(129.0-369.0)</w:t>
            </w:r>
          </w:p>
        </w:tc>
        <w:tc>
          <w:tcPr>
            <w:tcW w:w="239" w:type="dxa"/>
            <w:vMerge/>
            <w:tcBorders>
              <w:left w:val="nil"/>
              <w:bottom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600"/>
        </w:trPr>
        <w:tc>
          <w:tcPr>
            <w:tcW w:w="258" w:type="dxa"/>
            <w:vMerge/>
            <w:tcBorders>
              <w:left w:val="single" w:sz="8" w:space="0" w:color="auto"/>
              <w:bottom w:val="nil"/>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bottom w:val="nil"/>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White-cell count (cells/mm</w:t>
            </w:r>
            <w:r>
              <w:rPr>
                <w:rFonts w:asciiTheme="minorHAnsi" w:eastAsiaTheme="minorHAnsi" w:hAnsiTheme="minorHAnsi" w:cstheme="minorBidi"/>
                <w:sz w:val="16"/>
                <w:szCs w:val="16"/>
                <w:vertAlign w:val="superscript"/>
              </w:rPr>
              <w:t>3</w:t>
            </w:r>
            <w:r>
              <w:rPr>
                <w:rFonts w:asciiTheme="minorHAnsi" w:eastAsiaTheme="minorHAnsi" w:hAnsiTheme="minorHAnsi" w:cstheme="minorBidi"/>
                <w:sz w:val="16"/>
                <w:szCs w:val="16"/>
              </w:rPr>
              <w:t>)</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6000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(2830-13000)</w:t>
            </w:r>
          </w:p>
        </w:tc>
        <w:tc>
          <w:tcPr>
            <w:tcW w:w="976"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6200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(3170-15610)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5860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(3080-11760)</w:t>
            </w:r>
          </w:p>
        </w:tc>
        <w:tc>
          <w:tcPr>
            <w:tcW w:w="1153"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6100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(3170-12240)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6350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(3080-11760)</w:t>
            </w:r>
          </w:p>
        </w:tc>
        <w:tc>
          <w:tcPr>
            <w:tcW w:w="976"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6020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(3170-12240)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6125.0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(3600.0-10800.0)</w:t>
            </w:r>
          </w:p>
        </w:tc>
        <w:tc>
          <w:tcPr>
            <w:tcW w:w="1113" w:type="dxa"/>
            <w:tcBorders>
              <w:top w:val="single" w:sz="8" w:space="0" w:color="auto"/>
              <w:bottom w:val="single" w:sz="8" w:space="0" w:color="auto"/>
            </w:tcBorders>
            <w:shd w:val="clear" w:color="auto" w:fill="auto"/>
            <w:tcMar>
              <w:left w:w="14" w:type="dxa"/>
              <w:right w:w="14" w:type="dxa"/>
            </w:tcMar>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5850.0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(3170.0-12240.0)</w:t>
            </w:r>
          </w:p>
        </w:tc>
        <w:tc>
          <w:tcPr>
            <w:tcW w:w="239" w:type="dxa"/>
            <w:vMerge/>
            <w:tcBorders>
              <w:left w:val="nil"/>
              <w:bottom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vMerge/>
            <w:tcBorders>
              <w:lef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028" w:type="dxa"/>
            <w:vMerge/>
            <w:tcBorders>
              <w:left w:val="nil"/>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p>
        </w:tc>
        <w:tc>
          <w:tcPr>
            <w:tcW w:w="1565"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Total absolute neutrophil count (cells/mm</w:t>
            </w:r>
            <w:r>
              <w:rPr>
                <w:rFonts w:asciiTheme="minorHAnsi" w:eastAsiaTheme="minorHAnsi" w:hAnsiTheme="minorHAnsi" w:cstheme="minorBidi"/>
                <w:sz w:val="16"/>
                <w:szCs w:val="16"/>
                <w:vertAlign w:val="superscript"/>
              </w:rPr>
              <w:t>3</w:t>
            </w:r>
            <w:r>
              <w:rPr>
                <w:rFonts w:asciiTheme="minorHAnsi" w:eastAsiaTheme="minorHAnsi" w:hAnsiTheme="minorHAnsi" w:cstheme="minorBidi"/>
                <w:sz w:val="16"/>
                <w:szCs w:val="16"/>
              </w:rPr>
              <w:t>)</w:t>
            </w:r>
          </w:p>
        </w:tc>
        <w:tc>
          <w:tcPr>
            <w:tcW w:w="266"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4100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(1550-8980)</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4000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(1350-9960)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3945</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(1870-8390)</w:t>
            </w: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4010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(1350.0-8700.0)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15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4340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(1890-8390)</w:t>
            </w:r>
          </w:p>
        </w:tc>
        <w:tc>
          <w:tcPr>
            <w:tcW w:w="976"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3950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(1350-8700)</w:t>
            </w:r>
          </w:p>
        </w:tc>
        <w:tc>
          <w:tcPr>
            <w:tcW w:w="267" w:type="dxa"/>
            <w:tcBorders>
              <w:top w:val="single" w:sz="8" w:space="0" w:color="auto"/>
              <w:bottom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c>
          <w:tcPr>
            <w:tcW w:w="1242"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4265.0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(2240.0-6620.0)</w:t>
            </w:r>
          </w:p>
        </w:tc>
        <w:tc>
          <w:tcPr>
            <w:tcW w:w="1113" w:type="dxa"/>
            <w:tcBorders>
              <w:top w:val="single" w:sz="8" w:space="0" w:color="auto"/>
              <w:bottom w:val="single" w:sz="8" w:space="0" w:color="auto"/>
            </w:tcBorders>
            <w:shd w:val="clear" w:color="auto" w:fill="auto"/>
            <w:tcMar>
              <w:left w:w="14" w:type="dxa"/>
              <w:right w:w="14" w:type="dxa"/>
            </w:tcMar>
            <w:hideMark/>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3790.0</w:t>
            </w:r>
          </w:p>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(1760.0-8700.0)</w:t>
            </w:r>
          </w:p>
        </w:tc>
        <w:tc>
          <w:tcPr>
            <w:tcW w:w="239" w:type="dxa"/>
            <w:vMerge/>
            <w:tcBorders>
              <w:left w:val="nil"/>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r>
        <w:trPr>
          <w:cantSplit/>
          <w:trHeight w:val="20"/>
        </w:trPr>
        <w:tc>
          <w:tcPr>
            <w:tcW w:w="258" w:type="dxa"/>
            <w:tcBorders>
              <w:left w:val="single" w:sz="8" w:space="0" w:color="auto"/>
              <w:bottom w:val="single" w:sz="8" w:space="0" w:color="000000"/>
            </w:tcBorders>
            <w:tcMar>
              <w:left w:w="14" w:type="dxa"/>
              <w:right w:w="14" w:type="dxa"/>
            </w:tcMar>
          </w:tcPr>
          <w:p>
            <w:pPr>
              <w:spacing w:line="240" w:lineRule="exact"/>
              <w:contextualSpacing/>
              <w:rPr>
                <w:rFonts w:asciiTheme="minorHAnsi" w:eastAsiaTheme="minorHAnsi" w:hAnsiTheme="minorHAnsi" w:cstheme="minorBidi"/>
                <w:color w:val="000000" w:themeColor="text1"/>
                <w:sz w:val="16"/>
                <w:szCs w:val="16"/>
              </w:rPr>
            </w:pPr>
          </w:p>
        </w:tc>
        <w:tc>
          <w:tcPr>
            <w:tcW w:w="12491" w:type="dxa"/>
            <w:gridSpan w:val="14"/>
            <w:tcBorders>
              <w:top w:val="single" w:sz="8" w:space="0" w:color="auto"/>
              <w:left w:val="nil"/>
              <w:bottom w:val="single" w:sz="8" w:space="0" w:color="000000"/>
            </w:tcBorders>
            <w:shd w:val="clear" w:color="auto" w:fill="auto"/>
            <w:tcMar>
              <w:left w:w="14" w:type="dxa"/>
              <w:right w:w="14" w:type="dxa"/>
            </w:tcMar>
          </w:tcPr>
          <w:p>
            <w:pPr>
              <w:spacing w:line="240" w:lineRule="exact"/>
              <w:contextualSpacing/>
              <w:rPr>
                <w:rFonts w:asciiTheme="minorHAnsi" w:eastAsiaTheme="minorHAnsi" w:hAnsiTheme="minorHAnsi" w:cstheme="minorBidi"/>
                <w:color w:val="000000" w:themeColor="text1"/>
                <w:sz w:val="16"/>
                <w:szCs w:val="16"/>
              </w:rPr>
            </w:pPr>
            <w:proofErr w:type="spellStart"/>
            <w:r>
              <w:rPr>
                <w:rFonts w:asciiTheme="minorHAnsi" w:eastAsiaTheme="minorHAnsi" w:hAnsiTheme="minorHAnsi" w:cstheme="minorBidi"/>
                <w:color w:val="000000" w:themeColor="text1"/>
                <w:sz w:val="16"/>
                <w:szCs w:val="16"/>
              </w:rPr>
              <w:t>Pts</w:t>
            </w:r>
            <w:proofErr w:type="spellEnd"/>
            <w:r>
              <w:rPr>
                <w:rFonts w:asciiTheme="minorHAnsi" w:eastAsiaTheme="minorHAnsi" w:hAnsiTheme="minorHAnsi" w:cstheme="minorBidi"/>
                <w:color w:val="000000" w:themeColor="text1"/>
                <w:sz w:val="16"/>
                <w:szCs w:val="16"/>
              </w:rPr>
              <w:t xml:space="preserve">, patients, Sip-T, sipuleucel-T; </w:t>
            </w:r>
            <w:proofErr w:type="spellStart"/>
            <w:r>
              <w:rPr>
                <w:rFonts w:asciiTheme="minorHAnsi" w:eastAsiaTheme="minorHAnsi" w:hAnsiTheme="minorHAnsi" w:cstheme="minorBidi"/>
                <w:color w:val="000000" w:themeColor="text1"/>
                <w:sz w:val="16"/>
                <w:szCs w:val="16"/>
              </w:rPr>
              <w:t>Tx</w:t>
            </w:r>
            <w:proofErr w:type="spellEnd"/>
            <w:r>
              <w:rPr>
                <w:rFonts w:asciiTheme="minorHAnsi" w:eastAsiaTheme="minorHAnsi" w:hAnsiTheme="minorHAnsi" w:cstheme="minorBidi"/>
                <w:color w:val="000000" w:themeColor="text1"/>
                <w:sz w:val="16"/>
                <w:szCs w:val="16"/>
              </w:rPr>
              <w:t>, treatment.</w:t>
            </w:r>
          </w:p>
        </w:tc>
        <w:tc>
          <w:tcPr>
            <w:tcW w:w="239" w:type="dxa"/>
            <w:tcBorders>
              <w:left w:val="nil"/>
              <w:bottom w:val="single" w:sz="8" w:space="0" w:color="auto"/>
              <w:right w:val="single" w:sz="8" w:space="0" w:color="auto"/>
            </w:tcBorders>
            <w:tcMar>
              <w:left w:w="14" w:type="dxa"/>
              <w:right w:w="14" w:type="dxa"/>
            </w:tcMar>
          </w:tcPr>
          <w:p>
            <w:pPr>
              <w:spacing w:line="240" w:lineRule="exact"/>
              <w:contextualSpacing/>
              <w:rPr>
                <w:rFonts w:asciiTheme="minorHAnsi" w:eastAsiaTheme="minorHAnsi" w:hAnsiTheme="minorHAnsi" w:cstheme="minorBidi"/>
                <w:sz w:val="16"/>
                <w:szCs w:val="16"/>
              </w:rPr>
            </w:pPr>
          </w:p>
        </w:tc>
      </w:tr>
    </w:tbl>
    <w:p>
      <w:pPr>
        <w:spacing w:line="360" w:lineRule="auto"/>
        <w:rPr>
          <w:rFonts w:asciiTheme="minorHAnsi" w:hAnsiTheme="minorHAnsi" w:cstheme="minorHAnsi"/>
          <w:b/>
          <w:szCs w:val="24"/>
        </w:rPr>
      </w:pPr>
      <w:r>
        <w:rPr>
          <w:rFonts w:asciiTheme="minorHAnsi" w:hAnsiTheme="minorHAnsi" w:cstheme="minorHAnsi"/>
          <w:b/>
          <w:sz w:val="28"/>
          <w:szCs w:val="28"/>
        </w:rPr>
        <w:br w:type="page"/>
      </w:r>
    </w:p>
    <w:tbl>
      <w:tblPr>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66"/>
        <w:gridCol w:w="4507"/>
        <w:gridCol w:w="328"/>
        <w:gridCol w:w="2390"/>
        <w:gridCol w:w="299"/>
        <w:gridCol w:w="2393"/>
        <w:gridCol w:w="299"/>
        <w:gridCol w:w="2393"/>
        <w:gridCol w:w="301"/>
      </w:tblGrid>
      <w:tr>
        <w:trPr>
          <w:trHeight w:val="20"/>
        </w:trPr>
        <w:tc>
          <w:tcPr>
            <w:tcW w:w="240" w:type="dxa"/>
            <w:vAlign w:val="center"/>
          </w:tcPr>
          <w:p>
            <w:pPr>
              <w:spacing w:after="120" w:line="276" w:lineRule="auto"/>
              <w:contextualSpacing/>
              <w:rPr>
                <w:rFonts w:asciiTheme="minorHAnsi" w:hAnsiTheme="minorHAnsi"/>
                <w:b/>
                <w:bCs/>
                <w:sz w:val="20"/>
              </w:rPr>
            </w:pPr>
          </w:p>
        </w:tc>
        <w:tc>
          <w:tcPr>
            <w:tcW w:w="11383" w:type="dxa"/>
            <w:gridSpan w:val="7"/>
            <w:tcBorders>
              <w:bottom w:val="nil"/>
            </w:tcBorders>
            <w:vAlign w:val="center"/>
          </w:tcPr>
          <w:p>
            <w:pPr>
              <w:spacing w:after="120" w:line="276" w:lineRule="auto"/>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Table ST2. Baseline clinical characteristics of patients in </w:t>
            </w:r>
            <w:proofErr w:type="spellStart"/>
            <w:r>
              <w:rPr>
                <w:rFonts w:asciiTheme="minorHAnsi" w:eastAsiaTheme="minorHAnsi" w:hAnsiTheme="minorHAnsi" w:cstheme="minorBidi"/>
                <w:b/>
                <w:sz w:val="22"/>
                <w:szCs w:val="22"/>
              </w:rPr>
              <w:t>ProACT</w:t>
            </w:r>
            <w:proofErr w:type="spellEnd"/>
            <w:r>
              <w:rPr>
                <w:rFonts w:asciiTheme="minorHAnsi" w:eastAsiaTheme="minorHAnsi" w:hAnsiTheme="minorHAnsi" w:cstheme="minorBidi"/>
                <w:b/>
                <w:sz w:val="22"/>
                <w:szCs w:val="22"/>
              </w:rPr>
              <w:t>.</w:t>
            </w:r>
          </w:p>
          <w:p>
            <w:pPr>
              <w:spacing w:after="120" w:line="276" w:lineRule="auto"/>
              <w:contextualSpacing/>
              <w:rPr>
                <w:rFonts w:asciiTheme="minorHAnsi" w:hAnsiTheme="minorHAnsi"/>
                <w:b/>
                <w:bCs/>
                <w:sz w:val="22"/>
                <w:szCs w:val="22"/>
              </w:rPr>
            </w:pPr>
          </w:p>
        </w:tc>
        <w:tc>
          <w:tcPr>
            <w:tcW w:w="272" w:type="dxa"/>
            <w:vAlign w:val="center"/>
          </w:tcPr>
          <w:p>
            <w:pPr>
              <w:spacing w:after="120" w:line="276" w:lineRule="auto"/>
              <w:contextualSpacing/>
              <w:rPr>
                <w:rFonts w:asciiTheme="minorHAnsi" w:hAnsiTheme="minorHAnsi"/>
                <w:b/>
                <w:bCs/>
                <w:sz w:val="20"/>
              </w:rPr>
            </w:pPr>
          </w:p>
        </w:tc>
      </w:tr>
      <w:tr>
        <w:trPr>
          <w:trHeight w:val="20"/>
        </w:trPr>
        <w:tc>
          <w:tcPr>
            <w:tcW w:w="240" w:type="dxa"/>
            <w:vAlign w:val="bottom"/>
          </w:tcPr>
          <w:p>
            <w:pPr>
              <w:contextualSpacing/>
              <w:rPr>
                <w:rFonts w:asciiTheme="minorHAnsi" w:hAnsiTheme="minorHAnsi"/>
                <w:b/>
                <w:bCs/>
                <w:sz w:val="20"/>
              </w:rPr>
            </w:pPr>
          </w:p>
        </w:tc>
        <w:tc>
          <w:tcPr>
            <w:tcW w:w="4069" w:type="dxa"/>
            <w:tcBorders>
              <w:top w:val="nil"/>
              <w:bottom w:val="single" w:sz="8" w:space="0" w:color="auto"/>
            </w:tcBorders>
            <w:shd w:val="clear" w:color="auto" w:fill="auto"/>
            <w:vAlign w:val="bottom"/>
            <w:hideMark/>
          </w:tcPr>
          <w:p>
            <w:pPr>
              <w:contextualSpacing/>
              <w:rPr>
                <w:rFonts w:asciiTheme="minorHAnsi" w:hAnsiTheme="minorHAnsi"/>
                <w:b/>
                <w:bCs/>
                <w:sz w:val="20"/>
              </w:rPr>
            </w:pPr>
            <w:r>
              <w:rPr>
                <w:rFonts w:asciiTheme="minorHAnsi" w:hAnsiTheme="minorHAnsi"/>
                <w:b/>
                <w:bCs/>
                <w:sz w:val="20"/>
              </w:rPr>
              <w:t>Characteristic</w:t>
            </w:r>
          </w:p>
        </w:tc>
        <w:tc>
          <w:tcPr>
            <w:tcW w:w="296" w:type="dxa"/>
            <w:tcBorders>
              <w:top w:val="nil"/>
              <w:bottom w:val="single" w:sz="8" w:space="0" w:color="auto"/>
            </w:tcBorders>
            <w:vAlign w:val="bottom"/>
          </w:tcPr>
          <w:p>
            <w:pPr>
              <w:contextualSpacing/>
              <w:rPr>
                <w:rFonts w:asciiTheme="minorHAnsi" w:hAnsiTheme="minorHAnsi"/>
                <w:b/>
                <w:bCs/>
                <w:sz w:val="20"/>
              </w:rPr>
            </w:pPr>
          </w:p>
        </w:tc>
        <w:tc>
          <w:tcPr>
            <w:tcW w:w="2158" w:type="dxa"/>
            <w:tcBorders>
              <w:top w:val="nil"/>
              <w:bottom w:val="single" w:sz="8" w:space="0" w:color="auto"/>
            </w:tcBorders>
            <w:shd w:val="clear" w:color="auto" w:fill="auto"/>
            <w:vAlign w:val="bottom"/>
            <w:hideMark/>
          </w:tcPr>
          <w:p>
            <w:pPr>
              <w:contextualSpacing/>
              <w:rPr>
                <w:rFonts w:asciiTheme="minorHAnsi" w:hAnsiTheme="minorHAnsi"/>
                <w:b/>
                <w:bCs/>
                <w:sz w:val="20"/>
              </w:rPr>
            </w:pPr>
            <w:r>
              <w:rPr>
                <w:rFonts w:asciiTheme="minorHAnsi" w:hAnsiTheme="minorHAnsi"/>
                <w:b/>
                <w:bCs/>
                <w:sz w:val="20"/>
              </w:rPr>
              <w:t>Sip-T: Pre-</w:t>
            </w:r>
            <w:proofErr w:type="spellStart"/>
            <w:r>
              <w:rPr>
                <w:rFonts w:asciiTheme="minorHAnsi" w:hAnsiTheme="minorHAnsi"/>
                <w:b/>
                <w:bCs/>
                <w:sz w:val="20"/>
              </w:rPr>
              <w:t>Tx</w:t>
            </w:r>
            <w:proofErr w:type="spellEnd"/>
            <w:r>
              <w:rPr>
                <w:rFonts w:asciiTheme="minorHAnsi" w:hAnsiTheme="minorHAnsi"/>
                <w:b/>
                <w:bCs/>
                <w:sz w:val="20"/>
              </w:rPr>
              <w:t xml:space="preserve"> &amp; </w:t>
            </w:r>
            <w:proofErr w:type="spellStart"/>
            <w:r>
              <w:rPr>
                <w:rFonts w:asciiTheme="minorHAnsi" w:hAnsiTheme="minorHAnsi"/>
                <w:b/>
                <w:bCs/>
                <w:sz w:val="20"/>
              </w:rPr>
              <w:t>Wk</w:t>
            </w:r>
            <w:proofErr w:type="spellEnd"/>
            <w:r>
              <w:rPr>
                <w:rFonts w:asciiTheme="minorHAnsi" w:hAnsiTheme="minorHAnsi"/>
                <w:b/>
                <w:bCs/>
                <w:sz w:val="20"/>
              </w:rPr>
              <w:t xml:space="preserve"> 4 Pairs (n=33)</w:t>
            </w:r>
          </w:p>
        </w:tc>
        <w:tc>
          <w:tcPr>
            <w:tcW w:w="270" w:type="dxa"/>
            <w:tcBorders>
              <w:top w:val="nil"/>
              <w:bottom w:val="single" w:sz="8" w:space="0" w:color="auto"/>
            </w:tcBorders>
            <w:vAlign w:val="bottom"/>
          </w:tcPr>
          <w:p>
            <w:pPr>
              <w:contextualSpacing/>
              <w:rPr>
                <w:rFonts w:asciiTheme="minorHAnsi" w:hAnsiTheme="minorHAnsi"/>
                <w:b/>
                <w:bCs/>
                <w:sz w:val="20"/>
              </w:rPr>
            </w:pPr>
          </w:p>
        </w:tc>
        <w:tc>
          <w:tcPr>
            <w:tcW w:w="2160" w:type="dxa"/>
            <w:tcBorders>
              <w:top w:val="nil"/>
              <w:bottom w:val="single" w:sz="8" w:space="0" w:color="auto"/>
            </w:tcBorders>
            <w:shd w:val="clear" w:color="auto" w:fill="auto"/>
            <w:vAlign w:val="bottom"/>
            <w:hideMark/>
          </w:tcPr>
          <w:p>
            <w:pPr>
              <w:contextualSpacing/>
              <w:rPr>
                <w:rFonts w:asciiTheme="minorHAnsi" w:hAnsiTheme="minorHAnsi"/>
                <w:b/>
                <w:bCs/>
                <w:sz w:val="20"/>
              </w:rPr>
            </w:pPr>
            <w:r>
              <w:rPr>
                <w:rFonts w:asciiTheme="minorHAnsi" w:hAnsiTheme="minorHAnsi"/>
                <w:b/>
                <w:bCs/>
                <w:sz w:val="20"/>
              </w:rPr>
              <w:t>Sip-T: Pre-</w:t>
            </w:r>
            <w:proofErr w:type="spellStart"/>
            <w:r>
              <w:rPr>
                <w:rFonts w:asciiTheme="minorHAnsi" w:hAnsiTheme="minorHAnsi"/>
                <w:b/>
                <w:bCs/>
                <w:sz w:val="20"/>
              </w:rPr>
              <w:t>Tx</w:t>
            </w:r>
            <w:proofErr w:type="spellEnd"/>
            <w:r>
              <w:rPr>
                <w:rFonts w:asciiTheme="minorHAnsi" w:hAnsiTheme="minorHAnsi"/>
                <w:b/>
                <w:bCs/>
                <w:sz w:val="20"/>
              </w:rPr>
              <w:t xml:space="preserve"> &amp; </w:t>
            </w:r>
            <w:proofErr w:type="spellStart"/>
            <w:r>
              <w:rPr>
                <w:rFonts w:asciiTheme="minorHAnsi" w:hAnsiTheme="minorHAnsi"/>
                <w:b/>
                <w:bCs/>
                <w:sz w:val="20"/>
              </w:rPr>
              <w:t>Wk</w:t>
            </w:r>
            <w:proofErr w:type="spellEnd"/>
            <w:r>
              <w:rPr>
                <w:rFonts w:asciiTheme="minorHAnsi" w:hAnsiTheme="minorHAnsi"/>
                <w:b/>
                <w:bCs/>
                <w:sz w:val="20"/>
              </w:rPr>
              <w:t xml:space="preserve"> 12 Pairs (n=26)</w:t>
            </w:r>
          </w:p>
        </w:tc>
        <w:tc>
          <w:tcPr>
            <w:tcW w:w="270" w:type="dxa"/>
            <w:tcBorders>
              <w:top w:val="nil"/>
              <w:bottom w:val="single" w:sz="8" w:space="0" w:color="auto"/>
            </w:tcBorders>
            <w:vAlign w:val="bottom"/>
          </w:tcPr>
          <w:p>
            <w:pPr>
              <w:contextualSpacing/>
              <w:rPr>
                <w:rFonts w:asciiTheme="minorHAnsi" w:hAnsiTheme="minorHAnsi"/>
                <w:b/>
                <w:bCs/>
                <w:sz w:val="20"/>
              </w:rPr>
            </w:pPr>
          </w:p>
        </w:tc>
        <w:tc>
          <w:tcPr>
            <w:tcW w:w="2160" w:type="dxa"/>
            <w:tcBorders>
              <w:top w:val="nil"/>
              <w:bottom w:val="single" w:sz="8" w:space="0" w:color="auto"/>
            </w:tcBorders>
            <w:shd w:val="clear" w:color="auto" w:fill="auto"/>
            <w:vAlign w:val="bottom"/>
            <w:hideMark/>
          </w:tcPr>
          <w:p>
            <w:pPr>
              <w:contextualSpacing/>
              <w:rPr>
                <w:rFonts w:asciiTheme="minorHAnsi" w:hAnsiTheme="minorHAnsi"/>
                <w:b/>
                <w:bCs/>
                <w:sz w:val="20"/>
              </w:rPr>
            </w:pPr>
            <w:r>
              <w:rPr>
                <w:rFonts w:asciiTheme="minorHAnsi" w:hAnsiTheme="minorHAnsi"/>
                <w:b/>
                <w:bCs/>
                <w:sz w:val="20"/>
              </w:rPr>
              <w:t>Sip-T: Pre-</w:t>
            </w:r>
            <w:proofErr w:type="spellStart"/>
            <w:r>
              <w:rPr>
                <w:rFonts w:asciiTheme="minorHAnsi" w:hAnsiTheme="minorHAnsi"/>
                <w:b/>
                <w:bCs/>
                <w:sz w:val="20"/>
              </w:rPr>
              <w:t>Tx</w:t>
            </w:r>
            <w:proofErr w:type="spellEnd"/>
            <w:r>
              <w:rPr>
                <w:rFonts w:asciiTheme="minorHAnsi" w:hAnsiTheme="minorHAnsi"/>
                <w:b/>
                <w:bCs/>
                <w:sz w:val="20"/>
              </w:rPr>
              <w:t xml:space="preserve"> &amp; </w:t>
            </w:r>
            <w:proofErr w:type="spellStart"/>
            <w:r>
              <w:rPr>
                <w:rFonts w:asciiTheme="minorHAnsi" w:hAnsiTheme="minorHAnsi"/>
                <w:b/>
                <w:bCs/>
                <w:sz w:val="20"/>
              </w:rPr>
              <w:t>Wk</w:t>
            </w:r>
            <w:proofErr w:type="spellEnd"/>
            <w:r>
              <w:rPr>
                <w:rFonts w:asciiTheme="minorHAnsi" w:hAnsiTheme="minorHAnsi"/>
                <w:b/>
                <w:bCs/>
                <w:sz w:val="20"/>
              </w:rPr>
              <w:t xml:space="preserve"> 20 Pairs (n=19)</w:t>
            </w:r>
          </w:p>
        </w:tc>
        <w:tc>
          <w:tcPr>
            <w:tcW w:w="272" w:type="dxa"/>
            <w:vAlign w:val="center"/>
          </w:tcPr>
          <w:p>
            <w:pPr>
              <w:spacing w:after="120" w:line="276" w:lineRule="auto"/>
              <w:contextualSpacing/>
              <w:rPr>
                <w:rFonts w:asciiTheme="minorHAnsi" w:hAnsiTheme="minorHAnsi"/>
                <w:b/>
                <w:bCs/>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Median age (range), y</w:t>
            </w:r>
          </w:p>
        </w:tc>
        <w:tc>
          <w:tcPr>
            <w:tcW w:w="296" w:type="dxa"/>
            <w:tcBorders>
              <w:top w:val="single" w:sz="8" w:space="0" w:color="auto"/>
              <w:bottom w:val="nil"/>
              <w:right w:val="single" w:sz="8" w:space="0" w:color="FFFFFF" w:themeColor="background1"/>
            </w:tcBorders>
          </w:tcPr>
          <w:p>
            <w:pPr>
              <w:spacing w:after="120" w:line="276" w:lineRule="auto"/>
              <w:contextualSpacing/>
              <w:rPr>
                <w:rFonts w:asciiTheme="minorHAnsi" w:hAnsiTheme="minorHAnsi"/>
                <w:sz w:val="20"/>
              </w:rPr>
            </w:pPr>
          </w:p>
        </w:tc>
        <w:tc>
          <w:tcPr>
            <w:tcW w:w="2158" w:type="dxa"/>
            <w:tcBorders>
              <w:top w:val="single" w:sz="8" w:space="0" w:color="auto"/>
              <w:left w:val="single" w:sz="8" w:space="0" w:color="FFFFFF" w:themeColor="background1"/>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70 (56-88)</w:t>
            </w:r>
          </w:p>
        </w:tc>
        <w:tc>
          <w:tcPr>
            <w:tcW w:w="270" w:type="dxa"/>
            <w:tcBorders>
              <w:top w:val="single" w:sz="8" w:space="0" w:color="auto"/>
              <w:bottom w:val="nil"/>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69.5 (56-88)</w:t>
            </w:r>
          </w:p>
        </w:tc>
        <w:tc>
          <w:tcPr>
            <w:tcW w:w="270" w:type="dxa"/>
            <w:tcBorders>
              <w:top w:val="single" w:sz="8" w:space="0" w:color="auto"/>
              <w:bottom w:val="nil"/>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70 (62-88)</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single" w:sz="8" w:space="0" w:color="auto"/>
              <w:bottom w:val="nil"/>
            </w:tcBorders>
            <w:shd w:val="clear" w:color="auto" w:fill="auto"/>
          </w:tcPr>
          <w:p>
            <w:pPr>
              <w:spacing w:after="120" w:line="276" w:lineRule="auto"/>
              <w:contextualSpacing/>
              <w:rPr>
                <w:rFonts w:asciiTheme="minorHAnsi" w:hAnsiTheme="minorHAnsi"/>
                <w:sz w:val="20"/>
              </w:rPr>
            </w:pPr>
            <w:r>
              <w:rPr>
                <w:rFonts w:asciiTheme="minorHAnsi" w:hAnsiTheme="minorHAnsi"/>
                <w:sz w:val="20"/>
              </w:rPr>
              <w:t xml:space="preserve">Race, % of </w:t>
            </w:r>
            <w:proofErr w:type="spellStart"/>
            <w:r>
              <w:rPr>
                <w:rFonts w:asciiTheme="minorHAnsi" w:hAnsiTheme="minorHAnsi"/>
                <w:sz w:val="20"/>
              </w:rPr>
              <w:t>pts</w:t>
            </w:r>
            <w:proofErr w:type="spellEnd"/>
          </w:p>
        </w:tc>
        <w:tc>
          <w:tcPr>
            <w:tcW w:w="296" w:type="dxa"/>
            <w:tcBorders>
              <w:top w:val="nil"/>
              <w:bottom w:val="nil"/>
              <w:right w:val="single" w:sz="8" w:space="0" w:color="FFFFFF" w:themeColor="background1"/>
            </w:tcBorders>
            <w:shd w:val="clear" w:color="auto" w:fill="auto"/>
          </w:tcPr>
          <w:p>
            <w:pPr>
              <w:spacing w:after="120" w:line="276" w:lineRule="auto"/>
              <w:contextualSpacing/>
              <w:rPr>
                <w:rFonts w:asciiTheme="minorHAnsi" w:hAnsiTheme="minorHAnsi"/>
                <w:sz w:val="20"/>
              </w:rPr>
            </w:pPr>
          </w:p>
        </w:tc>
        <w:tc>
          <w:tcPr>
            <w:tcW w:w="2158" w:type="dxa"/>
            <w:tcBorders>
              <w:top w:val="single" w:sz="8" w:space="0" w:color="auto"/>
              <w:left w:val="single" w:sz="8" w:space="0" w:color="FFFFFF" w:themeColor="background1"/>
              <w:bottom w:val="nil"/>
            </w:tcBorders>
            <w:shd w:val="clear" w:color="auto" w:fill="auto"/>
          </w:tcPr>
          <w:p>
            <w:pPr>
              <w:spacing w:after="120" w:line="276" w:lineRule="auto"/>
              <w:contextualSpacing/>
              <w:rPr>
                <w:rFonts w:asciiTheme="minorHAnsi" w:hAnsiTheme="minorHAnsi"/>
                <w:sz w:val="20"/>
              </w:rPr>
            </w:pPr>
          </w:p>
        </w:tc>
        <w:tc>
          <w:tcPr>
            <w:tcW w:w="270" w:type="dxa"/>
            <w:tcBorders>
              <w:top w:val="nil"/>
              <w:bottom w:val="nil"/>
            </w:tcBorders>
            <w:shd w:val="clear" w:color="auto" w:fill="auto"/>
          </w:tcPr>
          <w:p>
            <w:pPr>
              <w:spacing w:after="120" w:line="276" w:lineRule="auto"/>
              <w:contextualSpacing/>
              <w:rPr>
                <w:rFonts w:asciiTheme="minorHAnsi" w:hAnsiTheme="minorHAnsi"/>
                <w:sz w:val="20"/>
              </w:rPr>
            </w:pPr>
          </w:p>
        </w:tc>
        <w:tc>
          <w:tcPr>
            <w:tcW w:w="2160" w:type="dxa"/>
            <w:tcBorders>
              <w:top w:val="single" w:sz="8" w:space="0" w:color="auto"/>
              <w:bottom w:val="nil"/>
            </w:tcBorders>
            <w:shd w:val="clear" w:color="auto" w:fill="auto"/>
          </w:tcPr>
          <w:p>
            <w:pPr>
              <w:spacing w:after="120" w:line="276" w:lineRule="auto"/>
              <w:contextualSpacing/>
              <w:rPr>
                <w:rFonts w:asciiTheme="minorHAnsi" w:hAnsiTheme="minorHAnsi"/>
                <w:sz w:val="20"/>
              </w:rPr>
            </w:pPr>
          </w:p>
        </w:tc>
        <w:tc>
          <w:tcPr>
            <w:tcW w:w="270" w:type="dxa"/>
            <w:tcBorders>
              <w:top w:val="nil"/>
              <w:bottom w:val="nil"/>
            </w:tcBorders>
            <w:shd w:val="clear" w:color="auto" w:fill="auto"/>
          </w:tcPr>
          <w:p>
            <w:pPr>
              <w:spacing w:after="120" w:line="276" w:lineRule="auto"/>
              <w:contextualSpacing/>
              <w:rPr>
                <w:rFonts w:asciiTheme="minorHAnsi" w:hAnsiTheme="minorHAnsi"/>
                <w:sz w:val="20"/>
              </w:rPr>
            </w:pPr>
          </w:p>
        </w:tc>
        <w:tc>
          <w:tcPr>
            <w:tcW w:w="2160" w:type="dxa"/>
            <w:tcBorders>
              <w:top w:val="single" w:sz="8" w:space="0" w:color="auto"/>
              <w:bottom w:val="nil"/>
            </w:tcBorders>
            <w:shd w:val="clear" w:color="auto" w:fill="auto"/>
          </w:tcPr>
          <w:p>
            <w:pPr>
              <w:spacing w:after="120" w:line="276" w:lineRule="auto"/>
              <w:contextualSpacing/>
              <w:rPr>
                <w:rFonts w:asciiTheme="minorHAnsi" w:hAnsiTheme="minorHAnsi"/>
                <w:sz w:val="20"/>
              </w:rPr>
            </w:pP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nil"/>
              <w:bottom w:val="nil"/>
            </w:tcBorders>
            <w:shd w:val="clear" w:color="auto" w:fill="auto"/>
            <w:hideMark/>
          </w:tcPr>
          <w:p>
            <w:pPr>
              <w:spacing w:after="120" w:line="276" w:lineRule="auto"/>
              <w:ind w:left="207"/>
              <w:contextualSpacing/>
              <w:rPr>
                <w:rFonts w:asciiTheme="minorHAnsi" w:hAnsiTheme="minorHAnsi"/>
                <w:sz w:val="20"/>
              </w:rPr>
            </w:pPr>
            <w:r>
              <w:rPr>
                <w:rFonts w:asciiTheme="minorHAnsi" w:hAnsiTheme="minorHAnsi"/>
                <w:sz w:val="20"/>
              </w:rPr>
              <w:t>White</w:t>
            </w:r>
          </w:p>
        </w:tc>
        <w:tc>
          <w:tcPr>
            <w:tcW w:w="296" w:type="dxa"/>
            <w:tcBorders>
              <w:top w:val="nil"/>
              <w:bottom w:val="nil"/>
            </w:tcBorders>
          </w:tcPr>
          <w:p>
            <w:pPr>
              <w:spacing w:after="120" w:line="276" w:lineRule="auto"/>
              <w:contextualSpacing/>
              <w:rPr>
                <w:rFonts w:asciiTheme="minorHAnsi" w:hAnsiTheme="minorHAnsi"/>
                <w:sz w:val="20"/>
              </w:rPr>
            </w:pPr>
          </w:p>
        </w:tc>
        <w:tc>
          <w:tcPr>
            <w:tcW w:w="2158" w:type="dxa"/>
            <w:tcBorders>
              <w:top w:val="nil"/>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94</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96.2</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94.7</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nil"/>
              <w:bottom w:val="nil"/>
            </w:tcBorders>
            <w:shd w:val="clear" w:color="auto" w:fill="auto"/>
            <w:hideMark/>
          </w:tcPr>
          <w:p>
            <w:pPr>
              <w:spacing w:after="120" w:line="276" w:lineRule="auto"/>
              <w:ind w:left="207"/>
              <w:contextualSpacing/>
              <w:rPr>
                <w:rFonts w:asciiTheme="minorHAnsi" w:hAnsiTheme="minorHAnsi"/>
                <w:sz w:val="20"/>
              </w:rPr>
            </w:pPr>
            <w:r>
              <w:rPr>
                <w:rFonts w:asciiTheme="minorHAnsi" w:hAnsiTheme="minorHAnsi"/>
                <w:sz w:val="20"/>
              </w:rPr>
              <w:t>Black</w:t>
            </w:r>
          </w:p>
        </w:tc>
        <w:tc>
          <w:tcPr>
            <w:tcW w:w="296" w:type="dxa"/>
            <w:tcBorders>
              <w:top w:val="nil"/>
              <w:bottom w:val="nil"/>
            </w:tcBorders>
          </w:tcPr>
          <w:p>
            <w:pPr>
              <w:spacing w:after="120" w:line="276" w:lineRule="auto"/>
              <w:contextualSpacing/>
              <w:rPr>
                <w:rFonts w:asciiTheme="minorHAnsi" w:hAnsiTheme="minorHAnsi"/>
                <w:sz w:val="20"/>
              </w:rPr>
            </w:pPr>
          </w:p>
        </w:tc>
        <w:tc>
          <w:tcPr>
            <w:tcW w:w="2158" w:type="dxa"/>
            <w:tcBorders>
              <w:top w:val="nil"/>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6</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3.8</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5.3</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nil"/>
              <w:bottom w:val="single" w:sz="8" w:space="0" w:color="auto"/>
            </w:tcBorders>
            <w:shd w:val="clear" w:color="auto" w:fill="auto"/>
            <w:hideMark/>
          </w:tcPr>
          <w:p>
            <w:pPr>
              <w:spacing w:after="120" w:line="276" w:lineRule="auto"/>
              <w:ind w:left="207"/>
              <w:contextualSpacing/>
              <w:rPr>
                <w:rFonts w:asciiTheme="minorHAnsi" w:hAnsiTheme="minorHAnsi"/>
                <w:sz w:val="20"/>
              </w:rPr>
            </w:pPr>
            <w:r>
              <w:rPr>
                <w:rFonts w:asciiTheme="minorHAnsi" w:hAnsiTheme="minorHAnsi"/>
                <w:sz w:val="20"/>
              </w:rPr>
              <w:t>Other</w:t>
            </w:r>
          </w:p>
        </w:tc>
        <w:tc>
          <w:tcPr>
            <w:tcW w:w="296" w:type="dxa"/>
            <w:tcBorders>
              <w:top w:val="nil"/>
              <w:bottom w:val="nil"/>
            </w:tcBorders>
          </w:tcPr>
          <w:p>
            <w:pPr>
              <w:spacing w:after="120" w:line="276" w:lineRule="auto"/>
              <w:contextualSpacing/>
              <w:rPr>
                <w:rFonts w:asciiTheme="minorHAnsi" w:hAnsiTheme="minorHAnsi"/>
                <w:sz w:val="20"/>
              </w:rPr>
            </w:pPr>
          </w:p>
        </w:tc>
        <w:tc>
          <w:tcPr>
            <w:tcW w:w="2158" w:type="dxa"/>
            <w:tcBorders>
              <w:top w:val="nil"/>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0</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0</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0</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Median time since diagnosis (range), y</w:t>
            </w:r>
          </w:p>
        </w:tc>
        <w:tc>
          <w:tcPr>
            <w:tcW w:w="296" w:type="dxa"/>
            <w:tcBorders>
              <w:top w:val="nil"/>
              <w:bottom w:val="nil"/>
            </w:tcBorders>
          </w:tcPr>
          <w:p>
            <w:pPr>
              <w:spacing w:after="120" w:line="276" w:lineRule="auto"/>
              <w:contextualSpacing/>
              <w:rPr>
                <w:rFonts w:asciiTheme="minorHAnsi" w:hAnsiTheme="minorHAnsi"/>
                <w:sz w:val="20"/>
              </w:rPr>
            </w:pPr>
          </w:p>
        </w:tc>
        <w:tc>
          <w:tcPr>
            <w:tcW w:w="2158"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8.4 (1.1-20.5)</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8.4 (1.1-20.5)</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9.3 (3.4-20.5)</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 xml:space="preserve">ECOG performance status of 0, % of </w:t>
            </w:r>
            <w:proofErr w:type="spellStart"/>
            <w:r>
              <w:rPr>
                <w:rFonts w:asciiTheme="minorHAnsi" w:hAnsiTheme="minorHAnsi"/>
                <w:sz w:val="20"/>
              </w:rPr>
              <w:t>pts</w:t>
            </w:r>
            <w:proofErr w:type="spellEnd"/>
          </w:p>
        </w:tc>
        <w:tc>
          <w:tcPr>
            <w:tcW w:w="296" w:type="dxa"/>
            <w:tcBorders>
              <w:top w:val="nil"/>
              <w:bottom w:val="nil"/>
            </w:tcBorders>
          </w:tcPr>
          <w:p>
            <w:pPr>
              <w:spacing w:after="120" w:line="276" w:lineRule="auto"/>
              <w:contextualSpacing/>
              <w:rPr>
                <w:rFonts w:asciiTheme="minorHAnsi" w:hAnsiTheme="minorHAnsi"/>
                <w:sz w:val="20"/>
              </w:rPr>
            </w:pPr>
          </w:p>
        </w:tc>
        <w:tc>
          <w:tcPr>
            <w:tcW w:w="2158"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30.3</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38.5</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42.1</w:t>
            </w:r>
          </w:p>
        </w:tc>
        <w:tc>
          <w:tcPr>
            <w:tcW w:w="272" w:type="dxa"/>
            <w:vAlign w:val="center"/>
          </w:tcPr>
          <w:p>
            <w:pPr>
              <w:spacing w:after="120" w:line="276" w:lineRule="auto"/>
              <w:contextualSpacing/>
              <w:rPr>
                <w:rFonts w:asciiTheme="minorHAnsi" w:hAnsiTheme="minorHAnsi"/>
                <w:sz w:val="20"/>
              </w:rPr>
            </w:pPr>
          </w:p>
        </w:tc>
      </w:tr>
      <w:tr>
        <w:trPr>
          <w:trHeight w:val="225"/>
        </w:trPr>
        <w:tc>
          <w:tcPr>
            <w:tcW w:w="240" w:type="dxa"/>
            <w:vAlign w:val="center"/>
          </w:tcPr>
          <w:p>
            <w:pPr>
              <w:spacing w:after="120" w:line="276" w:lineRule="auto"/>
              <w:contextualSpacing/>
              <w:rPr>
                <w:rFonts w:asciiTheme="minorHAnsi" w:hAnsiTheme="minorHAnsi"/>
                <w:sz w:val="20"/>
              </w:rPr>
            </w:pPr>
          </w:p>
        </w:tc>
        <w:tc>
          <w:tcPr>
            <w:tcW w:w="4069"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 xml:space="preserve">Gleason score ≤7, % of </w:t>
            </w:r>
            <w:proofErr w:type="spellStart"/>
            <w:r>
              <w:rPr>
                <w:rFonts w:asciiTheme="minorHAnsi" w:hAnsiTheme="minorHAnsi"/>
                <w:sz w:val="20"/>
              </w:rPr>
              <w:t>pts</w:t>
            </w:r>
            <w:proofErr w:type="spellEnd"/>
            <w:r>
              <w:rPr>
                <w:rFonts w:asciiTheme="minorHAnsi" w:hAnsiTheme="minorHAnsi"/>
                <w:sz w:val="20"/>
              </w:rPr>
              <w:t> </w:t>
            </w:r>
          </w:p>
        </w:tc>
        <w:tc>
          <w:tcPr>
            <w:tcW w:w="296" w:type="dxa"/>
            <w:tcBorders>
              <w:top w:val="nil"/>
              <w:bottom w:val="nil"/>
            </w:tcBorders>
          </w:tcPr>
          <w:p>
            <w:pPr>
              <w:spacing w:after="120" w:line="276" w:lineRule="auto"/>
              <w:contextualSpacing/>
              <w:rPr>
                <w:rFonts w:asciiTheme="minorHAnsi" w:hAnsiTheme="minorHAnsi"/>
                <w:sz w:val="20"/>
              </w:rPr>
            </w:pPr>
          </w:p>
        </w:tc>
        <w:tc>
          <w:tcPr>
            <w:tcW w:w="2158"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42.4</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40</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42.1</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single" w:sz="8" w:space="0" w:color="auto"/>
              <w:bottom w:val="nil"/>
            </w:tcBorders>
            <w:shd w:val="clear" w:color="auto" w:fill="auto"/>
          </w:tcPr>
          <w:p>
            <w:pPr>
              <w:spacing w:after="120" w:line="276" w:lineRule="auto"/>
              <w:contextualSpacing/>
              <w:rPr>
                <w:rFonts w:asciiTheme="minorHAnsi" w:hAnsiTheme="minorHAnsi"/>
                <w:sz w:val="20"/>
              </w:rPr>
            </w:pPr>
            <w:r>
              <w:rPr>
                <w:rFonts w:asciiTheme="minorHAnsi" w:hAnsiTheme="minorHAnsi"/>
                <w:sz w:val="20"/>
              </w:rPr>
              <w:t xml:space="preserve">Previous prostate cancer therapy, % of </w:t>
            </w:r>
            <w:proofErr w:type="spellStart"/>
            <w:r>
              <w:rPr>
                <w:rFonts w:asciiTheme="minorHAnsi" w:hAnsiTheme="minorHAnsi"/>
                <w:sz w:val="20"/>
              </w:rPr>
              <w:t>pts</w:t>
            </w:r>
            <w:proofErr w:type="spellEnd"/>
          </w:p>
        </w:tc>
        <w:tc>
          <w:tcPr>
            <w:tcW w:w="296" w:type="dxa"/>
            <w:tcBorders>
              <w:top w:val="nil"/>
              <w:bottom w:val="nil"/>
            </w:tcBorders>
            <w:shd w:val="clear" w:color="auto" w:fill="auto"/>
          </w:tcPr>
          <w:p>
            <w:pPr>
              <w:spacing w:after="120" w:line="276" w:lineRule="auto"/>
              <w:contextualSpacing/>
              <w:rPr>
                <w:rFonts w:asciiTheme="minorHAnsi" w:hAnsiTheme="minorHAnsi"/>
                <w:sz w:val="20"/>
              </w:rPr>
            </w:pPr>
          </w:p>
        </w:tc>
        <w:tc>
          <w:tcPr>
            <w:tcW w:w="2158" w:type="dxa"/>
            <w:tcBorders>
              <w:top w:val="single" w:sz="8" w:space="0" w:color="auto"/>
              <w:bottom w:val="nil"/>
            </w:tcBorders>
            <w:shd w:val="clear" w:color="auto" w:fill="auto"/>
          </w:tcPr>
          <w:p>
            <w:pPr>
              <w:spacing w:after="120" w:line="276" w:lineRule="auto"/>
              <w:contextualSpacing/>
              <w:rPr>
                <w:rFonts w:asciiTheme="minorHAnsi" w:hAnsiTheme="minorHAnsi"/>
                <w:sz w:val="20"/>
              </w:rPr>
            </w:pPr>
          </w:p>
        </w:tc>
        <w:tc>
          <w:tcPr>
            <w:tcW w:w="270" w:type="dxa"/>
            <w:tcBorders>
              <w:top w:val="nil"/>
              <w:bottom w:val="nil"/>
            </w:tcBorders>
            <w:shd w:val="clear" w:color="auto" w:fill="auto"/>
          </w:tcPr>
          <w:p>
            <w:pPr>
              <w:spacing w:after="120" w:line="276" w:lineRule="auto"/>
              <w:contextualSpacing/>
              <w:rPr>
                <w:rFonts w:asciiTheme="minorHAnsi" w:hAnsiTheme="minorHAnsi"/>
                <w:sz w:val="20"/>
              </w:rPr>
            </w:pPr>
          </w:p>
        </w:tc>
        <w:tc>
          <w:tcPr>
            <w:tcW w:w="2160" w:type="dxa"/>
            <w:tcBorders>
              <w:top w:val="single" w:sz="8" w:space="0" w:color="auto"/>
              <w:bottom w:val="nil"/>
            </w:tcBorders>
            <w:shd w:val="clear" w:color="auto" w:fill="auto"/>
          </w:tcPr>
          <w:p>
            <w:pPr>
              <w:spacing w:after="120" w:line="276" w:lineRule="auto"/>
              <w:contextualSpacing/>
              <w:rPr>
                <w:rFonts w:asciiTheme="minorHAnsi" w:hAnsiTheme="minorHAnsi"/>
                <w:sz w:val="20"/>
              </w:rPr>
            </w:pPr>
          </w:p>
        </w:tc>
        <w:tc>
          <w:tcPr>
            <w:tcW w:w="270" w:type="dxa"/>
            <w:tcBorders>
              <w:top w:val="nil"/>
              <w:bottom w:val="nil"/>
            </w:tcBorders>
            <w:shd w:val="clear" w:color="auto" w:fill="auto"/>
          </w:tcPr>
          <w:p>
            <w:pPr>
              <w:spacing w:after="120" w:line="276" w:lineRule="auto"/>
              <w:contextualSpacing/>
              <w:rPr>
                <w:rFonts w:asciiTheme="minorHAnsi" w:hAnsiTheme="minorHAnsi"/>
                <w:sz w:val="20"/>
              </w:rPr>
            </w:pPr>
          </w:p>
        </w:tc>
        <w:tc>
          <w:tcPr>
            <w:tcW w:w="2160" w:type="dxa"/>
            <w:tcBorders>
              <w:top w:val="single" w:sz="8" w:space="0" w:color="auto"/>
              <w:bottom w:val="nil"/>
            </w:tcBorders>
            <w:shd w:val="clear" w:color="auto" w:fill="auto"/>
          </w:tcPr>
          <w:p>
            <w:pPr>
              <w:spacing w:after="120" w:line="276" w:lineRule="auto"/>
              <w:contextualSpacing/>
              <w:rPr>
                <w:rFonts w:asciiTheme="minorHAnsi" w:hAnsiTheme="minorHAnsi"/>
                <w:sz w:val="20"/>
              </w:rPr>
            </w:pP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nil"/>
              <w:bottom w:val="nil"/>
            </w:tcBorders>
            <w:shd w:val="clear" w:color="auto" w:fill="auto"/>
            <w:hideMark/>
          </w:tcPr>
          <w:p>
            <w:pPr>
              <w:spacing w:line="276" w:lineRule="auto"/>
              <w:ind w:left="207"/>
              <w:rPr>
                <w:rFonts w:asciiTheme="minorHAnsi" w:hAnsiTheme="minorHAnsi"/>
                <w:sz w:val="20"/>
              </w:rPr>
            </w:pPr>
            <w:r>
              <w:rPr>
                <w:rFonts w:asciiTheme="minorHAnsi" w:hAnsiTheme="minorHAnsi"/>
                <w:sz w:val="20"/>
              </w:rPr>
              <w:t>Androgen-deprivation therapy</w:t>
            </w:r>
          </w:p>
        </w:tc>
        <w:tc>
          <w:tcPr>
            <w:tcW w:w="296" w:type="dxa"/>
            <w:tcBorders>
              <w:top w:val="nil"/>
              <w:bottom w:val="nil"/>
            </w:tcBorders>
          </w:tcPr>
          <w:p>
            <w:pPr>
              <w:spacing w:after="120" w:line="276" w:lineRule="auto"/>
              <w:contextualSpacing/>
              <w:rPr>
                <w:rFonts w:asciiTheme="minorHAnsi" w:hAnsiTheme="minorHAnsi"/>
                <w:sz w:val="20"/>
              </w:rPr>
            </w:pPr>
          </w:p>
        </w:tc>
        <w:tc>
          <w:tcPr>
            <w:tcW w:w="2158" w:type="dxa"/>
            <w:tcBorders>
              <w:top w:val="nil"/>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100</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100</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100</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nil"/>
            </w:tcBorders>
            <w:shd w:val="clear" w:color="auto" w:fill="auto"/>
            <w:hideMark/>
          </w:tcPr>
          <w:p>
            <w:pPr>
              <w:spacing w:line="276" w:lineRule="auto"/>
              <w:ind w:left="207"/>
              <w:rPr>
                <w:rFonts w:asciiTheme="minorHAnsi" w:hAnsiTheme="minorHAnsi"/>
                <w:sz w:val="20"/>
              </w:rPr>
            </w:pPr>
            <w:r>
              <w:rPr>
                <w:rFonts w:asciiTheme="minorHAnsi" w:hAnsiTheme="minorHAnsi"/>
                <w:sz w:val="20"/>
              </w:rPr>
              <w:t>Combined androgen blockade</w:t>
            </w:r>
          </w:p>
        </w:tc>
        <w:tc>
          <w:tcPr>
            <w:tcW w:w="296" w:type="dxa"/>
            <w:tcBorders>
              <w:top w:val="nil"/>
            </w:tcBorders>
          </w:tcPr>
          <w:p>
            <w:pPr>
              <w:spacing w:after="120" w:line="276" w:lineRule="auto"/>
              <w:contextualSpacing/>
              <w:rPr>
                <w:rFonts w:asciiTheme="minorHAnsi" w:hAnsiTheme="minorHAnsi"/>
                <w:sz w:val="20"/>
              </w:rPr>
            </w:pPr>
          </w:p>
        </w:tc>
        <w:tc>
          <w:tcPr>
            <w:tcW w:w="2158" w:type="dxa"/>
            <w:tcBorders>
              <w:top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96.9</w:t>
            </w:r>
          </w:p>
        </w:tc>
        <w:tc>
          <w:tcPr>
            <w:tcW w:w="270" w:type="dxa"/>
            <w:tcBorders>
              <w:top w:val="nil"/>
            </w:tcBorders>
          </w:tcPr>
          <w:p>
            <w:pPr>
              <w:spacing w:after="120" w:line="276" w:lineRule="auto"/>
              <w:contextualSpacing/>
              <w:rPr>
                <w:rFonts w:asciiTheme="minorHAnsi" w:hAnsiTheme="minorHAnsi"/>
                <w:sz w:val="20"/>
              </w:rPr>
            </w:pPr>
          </w:p>
        </w:tc>
        <w:tc>
          <w:tcPr>
            <w:tcW w:w="2160" w:type="dxa"/>
            <w:tcBorders>
              <w:top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96.2</w:t>
            </w:r>
          </w:p>
        </w:tc>
        <w:tc>
          <w:tcPr>
            <w:tcW w:w="270" w:type="dxa"/>
            <w:tcBorders>
              <w:top w:val="nil"/>
            </w:tcBorders>
          </w:tcPr>
          <w:p>
            <w:pPr>
              <w:spacing w:after="120" w:line="276" w:lineRule="auto"/>
              <w:contextualSpacing/>
              <w:rPr>
                <w:rFonts w:asciiTheme="minorHAnsi" w:hAnsiTheme="minorHAnsi"/>
                <w:sz w:val="20"/>
              </w:rPr>
            </w:pPr>
          </w:p>
        </w:tc>
        <w:tc>
          <w:tcPr>
            <w:tcW w:w="2160" w:type="dxa"/>
            <w:tcBorders>
              <w:top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100</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shd w:val="clear" w:color="auto" w:fill="auto"/>
            <w:hideMark/>
          </w:tcPr>
          <w:p>
            <w:pPr>
              <w:spacing w:line="276" w:lineRule="auto"/>
              <w:ind w:left="207"/>
              <w:rPr>
                <w:rFonts w:asciiTheme="minorHAnsi" w:hAnsiTheme="minorHAnsi"/>
                <w:sz w:val="20"/>
              </w:rPr>
            </w:pPr>
            <w:r>
              <w:rPr>
                <w:rFonts w:asciiTheme="minorHAnsi" w:hAnsiTheme="minorHAnsi"/>
                <w:sz w:val="20"/>
              </w:rPr>
              <w:t>Medical or surgical castration alone</w:t>
            </w:r>
          </w:p>
        </w:tc>
        <w:tc>
          <w:tcPr>
            <w:tcW w:w="296" w:type="dxa"/>
          </w:tcPr>
          <w:p>
            <w:pPr>
              <w:spacing w:after="120" w:line="276" w:lineRule="auto"/>
              <w:contextualSpacing/>
              <w:rPr>
                <w:rFonts w:asciiTheme="minorHAnsi" w:hAnsiTheme="minorHAnsi"/>
                <w:sz w:val="20"/>
              </w:rPr>
            </w:pPr>
          </w:p>
        </w:tc>
        <w:tc>
          <w:tcPr>
            <w:tcW w:w="2158"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3</w:t>
            </w:r>
          </w:p>
        </w:tc>
        <w:tc>
          <w:tcPr>
            <w:tcW w:w="270" w:type="dxa"/>
          </w:tcPr>
          <w:p>
            <w:pPr>
              <w:spacing w:after="120" w:line="276" w:lineRule="auto"/>
              <w:contextualSpacing/>
              <w:rPr>
                <w:rFonts w:asciiTheme="minorHAnsi" w:hAnsiTheme="minorHAnsi"/>
                <w:sz w:val="20"/>
              </w:rPr>
            </w:pPr>
          </w:p>
        </w:tc>
        <w:tc>
          <w:tcPr>
            <w:tcW w:w="2160"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3.8</w:t>
            </w:r>
          </w:p>
        </w:tc>
        <w:tc>
          <w:tcPr>
            <w:tcW w:w="270" w:type="dxa"/>
          </w:tcPr>
          <w:p>
            <w:pPr>
              <w:spacing w:after="120" w:line="276" w:lineRule="auto"/>
              <w:contextualSpacing/>
              <w:rPr>
                <w:rFonts w:asciiTheme="minorHAnsi" w:hAnsiTheme="minorHAnsi"/>
                <w:sz w:val="20"/>
              </w:rPr>
            </w:pPr>
          </w:p>
        </w:tc>
        <w:tc>
          <w:tcPr>
            <w:tcW w:w="2160"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0</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shd w:val="clear" w:color="auto" w:fill="auto"/>
            <w:hideMark/>
          </w:tcPr>
          <w:p>
            <w:pPr>
              <w:spacing w:line="276" w:lineRule="auto"/>
              <w:ind w:left="207"/>
              <w:rPr>
                <w:rFonts w:asciiTheme="minorHAnsi" w:hAnsiTheme="minorHAnsi"/>
                <w:sz w:val="20"/>
              </w:rPr>
            </w:pPr>
            <w:r>
              <w:rPr>
                <w:rFonts w:asciiTheme="minorHAnsi" w:hAnsiTheme="minorHAnsi"/>
                <w:sz w:val="20"/>
              </w:rPr>
              <w:t>Orchiectomy</w:t>
            </w:r>
          </w:p>
        </w:tc>
        <w:tc>
          <w:tcPr>
            <w:tcW w:w="296" w:type="dxa"/>
          </w:tcPr>
          <w:p>
            <w:pPr>
              <w:spacing w:after="120" w:line="276" w:lineRule="auto"/>
              <w:contextualSpacing/>
              <w:rPr>
                <w:rFonts w:asciiTheme="minorHAnsi" w:hAnsiTheme="minorHAnsi"/>
                <w:sz w:val="20"/>
              </w:rPr>
            </w:pPr>
          </w:p>
        </w:tc>
        <w:tc>
          <w:tcPr>
            <w:tcW w:w="2158"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N/A</w:t>
            </w:r>
          </w:p>
        </w:tc>
        <w:tc>
          <w:tcPr>
            <w:tcW w:w="270" w:type="dxa"/>
          </w:tcPr>
          <w:p>
            <w:pPr>
              <w:spacing w:after="120" w:line="276" w:lineRule="auto"/>
              <w:contextualSpacing/>
              <w:rPr>
                <w:rFonts w:asciiTheme="minorHAnsi" w:hAnsiTheme="minorHAnsi"/>
                <w:sz w:val="20"/>
              </w:rPr>
            </w:pPr>
          </w:p>
        </w:tc>
        <w:tc>
          <w:tcPr>
            <w:tcW w:w="2160"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N/A</w:t>
            </w:r>
          </w:p>
        </w:tc>
        <w:tc>
          <w:tcPr>
            <w:tcW w:w="270" w:type="dxa"/>
          </w:tcPr>
          <w:p>
            <w:pPr>
              <w:spacing w:after="120" w:line="276" w:lineRule="auto"/>
              <w:contextualSpacing/>
              <w:rPr>
                <w:rFonts w:asciiTheme="minorHAnsi" w:hAnsiTheme="minorHAnsi"/>
                <w:sz w:val="20"/>
              </w:rPr>
            </w:pPr>
          </w:p>
        </w:tc>
        <w:tc>
          <w:tcPr>
            <w:tcW w:w="2160"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N/A</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shd w:val="clear" w:color="auto" w:fill="auto"/>
            <w:hideMark/>
          </w:tcPr>
          <w:p>
            <w:pPr>
              <w:spacing w:line="276" w:lineRule="auto"/>
              <w:ind w:left="207"/>
              <w:rPr>
                <w:rFonts w:asciiTheme="minorHAnsi" w:hAnsiTheme="minorHAnsi"/>
                <w:sz w:val="20"/>
              </w:rPr>
            </w:pPr>
            <w:r>
              <w:rPr>
                <w:rFonts w:asciiTheme="minorHAnsi" w:hAnsiTheme="minorHAnsi"/>
                <w:sz w:val="20"/>
              </w:rPr>
              <w:t>Chemotherapy</w:t>
            </w:r>
          </w:p>
        </w:tc>
        <w:tc>
          <w:tcPr>
            <w:tcW w:w="296" w:type="dxa"/>
          </w:tcPr>
          <w:p>
            <w:pPr>
              <w:spacing w:after="120" w:line="276" w:lineRule="auto"/>
              <w:contextualSpacing/>
              <w:rPr>
                <w:rFonts w:asciiTheme="minorHAnsi" w:hAnsiTheme="minorHAnsi"/>
                <w:sz w:val="20"/>
              </w:rPr>
            </w:pPr>
          </w:p>
        </w:tc>
        <w:tc>
          <w:tcPr>
            <w:tcW w:w="2158"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24.2</w:t>
            </w:r>
          </w:p>
        </w:tc>
        <w:tc>
          <w:tcPr>
            <w:tcW w:w="270" w:type="dxa"/>
          </w:tcPr>
          <w:p>
            <w:pPr>
              <w:spacing w:after="120" w:line="276" w:lineRule="auto"/>
              <w:contextualSpacing/>
              <w:rPr>
                <w:rFonts w:asciiTheme="minorHAnsi" w:hAnsiTheme="minorHAnsi"/>
                <w:sz w:val="20"/>
              </w:rPr>
            </w:pPr>
          </w:p>
        </w:tc>
        <w:tc>
          <w:tcPr>
            <w:tcW w:w="2160"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19.2</w:t>
            </w:r>
          </w:p>
        </w:tc>
        <w:tc>
          <w:tcPr>
            <w:tcW w:w="270" w:type="dxa"/>
          </w:tcPr>
          <w:p>
            <w:pPr>
              <w:spacing w:after="120" w:line="276" w:lineRule="auto"/>
              <w:contextualSpacing/>
              <w:rPr>
                <w:rFonts w:asciiTheme="minorHAnsi" w:hAnsiTheme="minorHAnsi"/>
                <w:sz w:val="20"/>
              </w:rPr>
            </w:pPr>
          </w:p>
        </w:tc>
        <w:tc>
          <w:tcPr>
            <w:tcW w:w="2160"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26.3</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shd w:val="clear" w:color="auto" w:fill="auto"/>
            <w:hideMark/>
          </w:tcPr>
          <w:p>
            <w:pPr>
              <w:spacing w:line="276" w:lineRule="auto"/>
              <w:ind w:left="207"/>
              <w:rPr>
                <w:rFonts w:asciiTheme="minorHAnsi" w:hAnsiTheme="minorHAnsi"/>
                <w:sz w:val="20"/>
              </w:rPr>
            </w:pPr>
            <w:proofErr w:type="spellStart"/>
            <w:r>
              <w:rPr>
                <w:rFonts w:asciiTheme="minorHAnsi" w:hAnsiTheme="minorHAnsi"/>
                <w:sz w:val="20"/>
              </w:rPr>
              <w:t>Docetaxel</w:t>
            </w:r>
            <w:proofErr w:type="spellEnd"/>
          </w:p>
        </w:tc>
        <w:tc>
          <w:tcPr>
            <w:tcW w:w="296" w:type="dxa"/>
          </w:tcPr>
          <w:p>
            <w:pPr>
              <w:spacing w:after="120" w:line="276" w:lineRule="auto"/>
              <w:contextualSpacing/>
              <w:rPr>
                <w:rFonts w:asciiTheme="minorHAnsi" w:hAnsiTheme="minorHAnsi"/>
                <w:sz w:val="20"/>
              </w:rPr>
            </w:pPr>
          </w:p>
        </w:tc>
        <w:tc>
          <w:tcPr>
            <w:tcW w:w="2158"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24.2</w:t>
            </w:r>
          </w:p>
        </w:tc>
        <w:tc>
          <w:tcPr>
            <w:tcW w:w="270" w:type="dxa"/>
          </w:tcPr>
          <w:p>
            <w:pPr>
              <w:spacing w:after="120" w:line="276" w:lineRule="auto"/>
              <w:contextualSpacing/>
              <w:rPr>
                <w:rFonts w:asciiTheme="minorHAnsi" w:hAnsiTheme="minorHAnsi"/>
                <w:sz w:val="20"/>
              </w:rPr>
            </w:pPr>
          </w:p>
        </w:tc>
        <w:tc>
          <w:tcPr>
            <w:tcW w:w="2160"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19.2</w:t>
            </w:r>
          </w:p>
        </w:tc>
        <w:tc>
          <w:tcPr>
            <w:tcW w:w="270" w:type="dxa"/>
          </w:tcPr>
          <w:p>
            <w:pPr>
              <w:spacing w:after="120" w:line="276" w:lineRule="auto"/>
              <w:contextualSpacing/>
              <w:rPr>
                <w:rFonts w:asciiTheme="minorHAnsi" w:hAnsiTheme="minorHAnsi"/>
                <w:sz w:val="20"/>
              </w:rPr>
            </w:pPr>
          </w:p>
        </w:tc>
        <w:tc>
          <w:tcPr>
            <w:tcW w:w="2160" w:type="dxa"/>
            <w:shd w:val="clear" w:color="auto" w:fill="auto"/>
            <w:hideMark/>
          </w:tcPr>
          <w:p>
            <w:pPr>
              <w:spacing w:after="120" w:line="276" w:lineRule="auto"/>
              <w:contextualSpacing/>
              <w:rPr>
                <w:rFonts w:asciiTheme="minorHAnsi" w:hAnsiTheme="minorHAnsi"/>
                <w:sz w:val="20"/>
              </w:rPr>
            </w:pPr>
            <w:r>
              <w:rPr>
                <w:rFonts w:asciiTheme="minorHAnsi" w:hAnsiTheme="minorHAnsi"/>
                <w:sz w:val="20"/>
              </w:rPr>
              <w:t>26.3</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bottom w:val="nil"/>
            </w:tcBorders>
            <w:shd w:val="clear" w:color="auto" w:fill="auto"/>
            <w:hideMark/>
          </w:tcPr>
          <w:p>
            <w:pPr>
              <w:spacing w:line="276" w:lineRule="auto"/>
              <w:ind w:left="207"/>
              <w:rPr>
                <w:rFonts w:asciiTheme="minorHAnsi" w:hAnsiTheme="minorHAnsi"/>
                <w:sz w:val="20"/>
              </w:rPr>
            </w:pPr>
            <w:r>
              <w:rPr>
                <w:rFonts w:asciiTheme="minorHAnsi" w:hAnsiTheme="minorHAnsi"/>
                <w:sz w:val="20"/>
              </w:rPr>
              <w:t>Radical prostatectomy</w:t>
            </w:r>
          </w:p>
        </w:tc>
        <w:tc>
          <w:tcPr>
            <w:tcW w:w="296" w:type="dxa"/>
            <w:tcBorders>
              <w:bottom w:val="nil"/>
            </w:tcBorders>
          </w:tcPr>
          <w:p>
            <w:pPr>
              <w:spacing w:after="120" w:line="276" w:lineRule="auto"/>
              <w:contextualSpacing/>
              <w:rPr>
                <w:rFonts w:asciiTheme="minorHAnsi" w:hAnsiTheme="minorHAnsi"/>
                <w:sz w:val="20"/>
              </w:rPr>
            </w:pPr>
          </w:p>
        </w:tc>
        <w:tc>
          <w:tcPr>
            <w:tcW w:w="2158" w:type="dxa"/>
            <w:tcBorders>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54.5</w:t>
            </w:r>
          </w:p>
        </w:tc>
        <w:tc>
          <w:tcPr>
            <w:tcW w:w="270" w:type="dxa"/>
            <w:tcBorders>
              <w:bottom w:val="nil"/>
            </w:tcBorders>
          </w:tcPr>
          <w:p>
            <w:pPr>
              <w:spacing w:after="120" w:line="276" w:lineRule="auto"/>
              <w:contextualSpacing/>
              <w:rPr>
                <w:rFonts w:asciiTheme="minorHAnsi" w:hAnsiTheme="minorHAnsi"/>
                <w:sz w:val="20"/>
              </w:rPr>
            </w:pPr>
          </w:p>
        </w:tc>
        <w:tc>
          <w:tcPr>
            <w:tcW w:w="2160" w:type="dxa"/>
            <w:tcBorders>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53.8</w:t>
            </w:r>
          </w:p>
        </w:tc>
        <w:tc>
          <w:tcPr>
            <w:tcW w:w="270" w:type="dxa"/>
            <w:tcBorders>
              <w:bottom w:val="nil"/>
            </w:tcBorders>
          </w:tcPr>
          <w:p>
            <w:pPr>
              <w:spacing w:after="120" w:line="276" w:lineRule="auto"/>
              <w:contextualSpacing/>
              <w:rPr>
                <w:rFonts w:asciiTheme="minorHAnsi" w:hAnsiTheme="minorHAnsi"/>
                <w:sz w:val="20"/>
              </w:rPr>
            </w:pPr>
          </w:p>
        </w:tc>
        <w:tc>
          <w:tcPr>
            <w:tcW w:w="2160" w:type="dxa"/>
            <w:tcBorders>
              <w:bottom w:val="nil"/>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63.2</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nil"/>
              <w:bottom w:val="single" w:sz="8" w:space="0" w:color="auto"/>
            </w:tcBorders>
            <w:shd w:val="clear" w:color="auto" w:fill="auto"/>
            <w:hideMark/>
          </w:tcPr>
          <w:p>
            <w:pPr>
              <w:spacing w:line="276" w:lineRule="auto"/>
              <w:ind w:left="207"/>
              <w:rPr>
                <w:rFonts w:asciiTheme="minorHAnsi" w:hAnsiTheme="minorHAnsi"/>
                <w:sz w:val="20"/>
              </w:rPr>
            </w:pPr>
            <w:r>
              <w:rPr>
                <w:rFonts w:asciiTheme="minorHAnsi" w:hAnsiTheme="minorHAnsi"/>
                <w:sz w:val="20"/>
              </w:rPr>
              <w:t>Radiation to prostate or prostate bed</w:t>
            </w:r>
          </w:p>
        </w:tc>
        <w:tc>
          <w:tcPr>
            <w:tcW w:w="296" w:type="dxa"/>
            <w:tcBorders>
              <w:top w:val="nil"/>
              <w:bottom w:val="nil"/>
            </w:tcBorders>
          </w:tcPr>
          <w:p>
            <w:pPr>
              <w:spacing w:after="120" w:line="276" w:lineRule="auto"/>
              <w:contextualSpacing/>
              <w:rPr>
                <w:rFonts w:asciiTheme="minorHAnsi" w:hAnsiTheme="minorHAnsi"/>
                <w:sz w:val="20"/>
              </w:rPr>
            </w:pPr>
          </w:p>
        </w:tc>
        <w:tc>
          <w:tcPr>
            <w:tcW w:w="2158" w:type="dxa"/>
            <w:tcBorders>
              <w:top w:val="nil"/>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36.4</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34.6</w:t>
            </w:r>
          </w:p>
        </w:tc>
        <w:tc>
          <w:tcPr>
            <w:tcW w:w="270" w:type="dxa"/>
            <w:tcBorders>
              <w:top w:val="nil"/>
              <w:bottom w:val="nil"/>
            </w:tcBorders>
          </w:tcPr>
          <w:p>
            <w:pPr>
              <w:spacing w:after="120" w:line="276" w:lineRule="auto"/>
              <w:contextualSpacing/>
              <w:rPr>
                <w:rFonts w:asciiTheme="minorHAnsi" w:hAnsiTheme="minorHAnsi"/>
                <w:sz w:val="20"/>
              </w:rPr>
            </w:pPr>
          </w:p>
        </w:tc>
        <w:tc>
          <w:tcPr>
            <w:tcW w:w="2160" w:type="dxa"/>
            <w:tcBorders>
              <w:top w:val="nil"/>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26.3</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vAlign w:val="center"/>
          </w:tcPr>
          <w:p>
            <w:pPr>
              <w:spacing w:after="120" w:line="276" w:lineRule="auto"/>
              <w:contextualSpacing/>
              <w:rPr>
                <w:rFonts w:asciiTheme="minorHAnsi" w:hAnsiTheme="minorHAnsi"/>
                <w:sz w:val="20"/>
              </w:rPr>
            </w:pPr>
          </w:p>
        </w:tc>
        <w:tc>
          <w:tcPr>
            <w:tcW w:w="4069"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Median serum PSA (range), ng/ml</w:t>
            </w:r>
          </w:p>
        </w:tc>
        <w:tc>
          <w:tcPr>
            <w:tcW w:w="296" w:type="dxa"/>
            <w:tcBorders>
              <w:top w:val="nil"/>
              <w:bottom w:val="single" w:sz="8" w:space="0" w:color="auto"/>
            </w:tcBorders>
          </w:tcPr>
          <w:p>
            <w:pPr>
              <w:spacing w:after="120" w:line="276" w:lineRule="auto"/>
              <w:contextualSpacing/>
              <w:rPr>
                <w:rFonts w:asciiTheme="minorHAnsi" w:hAnsiTheme="minorHAnsi"/>
                <w:sz w:val="20"/>
              </w:rPr>
            </w:pPr>
          </w:p>
        </w:tc>
        <w:tc>
          <w:tcPr>
            <w:tcW w:w="2158"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20 (5.8-1299.2)</w:t>
            </w:r>
          </w:p>
        </w:tc>
        <w:tc>
          <w:tcPr>
            <w:tcW w:w="270" w:type="dxa"/>
            <w:tcBorders>
              <w:top w:val="nil"/>
              <w:bottom w:val="single" w:sz="8" w:space="0" w:color="auto"/>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19.1 (5.7-1299.2)</w:t>
            </w:r>
          </w:p>
        </w:tc>
        <w:tc>
          <w:tcPr>
            <w:tcW w:w="270" w:type="dxa"/>
            <w:tcBorders>
              <w:top w:val="nil"/>
              <w:bottom w:val="single" w:sz="8" w:space="0" w:color="auto"/>
            </w:tcBorders>
          </w:tcPr>
          <w:p>
            <w:pPr>
              <w:spacing w:after="120" w:line="276" w:lineRule="auto"/>
              <w:contextualSpacing/>
              <w:rPr>
                <w:rFonts w:asciiTheme="minorHAnsi" w:hAnsiTheme="minorHAnsi"/>
                <w:sz w:val="20"/>
              </w:rPr>
            </w:pPr>
          </w:p>
        </w:tc>
        <w:tc>
          <w:tcPr>
            <w:tcW w:w="2160" w:type="dxa"/>
            <w:tcBorders>
              <w:top w:val="single" w:sz="8" w:space="0" w:color="auto"/>
              <w:bottom w:val="single" w:sz="8" w:space="0" w:color="auto"/>
            </w:tcBorders>
            <w:shd w:val="clear" w:color="auto" w:fill="auto"/>
            <w:hideMark/>
          </w:tcPr>
          <w:p>
            <w:pPr>
              <w:spacing w:after="120" w:line="276" w:lineRule="auto"/>
              <w:contextualSpacing/>
              <w:rPr>
                <w:rFonts w:asciiTheme="minorHAnsi" w:hAnsiTheme="minorHAnsi"/>
                <w:sz w:val="20"/>
              </w:rPr>
            </w:pPr>
            <w:r>
              <w:rPr>
                <w:rFonts w:asciiTheme="minorHAnsi" w:hAnsiTheme="minorHAnsi"/>
                <w:sz w:val="20"/>
              </w:rPr>
              <w:t>11.9 (5.7-1299.2)</w:t>
            </w:r>
          </w:p>
        </w:tc>
        <w:tc>
          <w:tcPr>
            <w:tcW w:w="272" w:type="dxa"/>
            <w:vAlign w:val="center"/>
          </w:tcPr>
          <w:p>
            <w:pPr>
              <w:spacing w:after="120" w:line="276" w:lineRule="auto"/>
              <w:contextualSpacing/>
              <w:rPr>
                <w:rFonts w:asciiTheme="minorHAnsi" w:hAnsiTheme="minorHAnsi"/>
                <w:sz w:val="20"/>
              </w:rPr>
            </w:pPr>
          </w:p>
        </w:tc>
      </w:tr>
      <w:tr>
        <w:trPr>
          <w:trHeight w:val="20"/>
        </w:trPr>
        <w:tc>
          <w:tcPr>
            <w:tcW w:w="240" w:type="dxa"/>
          </w:tcPr>
          <w:p>
            <w:pPr>
              <w:spacing w:after="120" w:line="276" w:lineRule="auto"/>
              <w:contextualSpacing/>
              <w:rPr>
                <w:rFonts w:asciiTheme="minorHAnsi" w:hAnsiTheme="minorHAnsi"/>
                <w:sz w:val="20"/>
              </w:rPr>
            </w:pPr>
          </w:p>
        </w:tc>
        <w:tc>
          <w:tcPr>
            <w:tcW w:w="11383" w:type="dxa"/>
            <w:gridSpan w:val="7"/>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ECOG, Eastern Cooperative Oncology Group; PSA, prostate-specific antigen; Sip-T, sipuleucel-T; </w:t>
            </w:r>
            <w:proofErr w:type="spellStart"/>
            <w:r>
              <w:rPr>
                <w:rFonts w:asciiTheme="minorHAnsi" w:eastAsiaTheme="minorHAnsi" w:hAnsiTheme="minorHAnsi" w:cstheme="minorBidi"/>
                <w:sz w:val="16"/>
                <w:szCs w:val="16"/>
              </w:rPr>
              <w:t>Tx</w:t>
            </w:r>
            <w:proofErr w:type="spellEnd"/>
            <w:r>
              <w:rPr>
                <w:rFonts w:asciiTheme="minorHAnsi" w:eastAsiaTheme="minorHAnsi" w:hAnsiTheme="minorHAnsi" w:cstheme="minorBidi"/>
                <w:sz w:val="16"/>
                <w:szCs w:val="16"/>
              </w:rPr>
              <w:t xml:space="preserve">, treatment; </w:t>
            </w:r>
            <w:proofErr w:type="spellStart"/>
            <w:r>
              <w:rPr>
                <w:rFonts w:asciiTheme="minorHAnsi" w:eastAsiaTheme="minorHAnsi" w:hAnsiTheme="minorHAnsi" w:cstheme="minorBidi"/>
                <w:sz w:val="16"/>
                <w:szCs w:val="16"/>
              </w:rPr>
              <w:t>Wk</w:t>
            </w:r>
            <w:proofErr w:type="spellEnd"/>
            <w:r>
              <w:rPr>
                <w:rFonts w:asciiTheme="minorHAnsi" w:eastAsiaTheme="minorHAnsi" w:hAnsiTheme="minorHAnsi" w:cstheme="minorBidi"/>
                <w:sz w:val="16"/>
                <w:szCs w:val="16"/>
              </w:rPr>
              <w:t>, week(s).</w:t>
            </w:r>
          </w:p>
        </w:tc>
        <w:tc>
          <w:tcPr>
            <w:tcW w:w="272" w:type="dxa"/>
          </w:tcPr>
          <w:p>
            <w:pPr>
              <w:spacing w:after="120" w:line="276" w:lineRule="auto"/>
              <w:contextualSpacing/>
              <w:rPr>
                <w:rFonts w:asciiTheme="minorHAnsi" w:hAnsiTheme="minorHAnsi"/>
                <w:sz w:val="20"/>
              </w:rPr>
            </w:pPr>
          </w:p>
        </w:tc>
      </w:tr>
    </w:tbl>
    <w:p>
      <w:pPr>
        <w:spacing w:line="360" w:lineRule="auto"/>
        <w:rPr>
          <w:rFonts w:asciiTheme="minorHAnsi" w:hAnsiTheme="minorHAnsi" w:cstheme="minorHAnsi"/>
          <w:b/>
          <w:sz w:val="22"/>
          <w:szCs w:val="22"/>
        </w:rPr>
      </w:pPr>
      <w:r>
        <w:rPr>
          <w:rFonts w:asciiTheme="minorHAnsi" w:hAnsiTheme="minorHAnsi" w:cstheme="minorHAnsi"/>
          <w:b/>
          <w:sz w:val="22"/>
          <w:szCs w:val="22"/>
        </w:rPr>
        <w:br w:type="page"/>
      </w:r>
    </w:p>
    <w:p>
      <w:pPr>
        <w:spacing w:line="360" w:lineRule="auto"/>
        <w:rPr>
          <w:rFonts w:asciiTheme="minorHAnsi" w:hAnsiTheme="minorHAnsi" w:cstheme="minorHAnsi"/>
          <w:sz w:val="22"/>
          <w:szCs w:val="22"/>
        </w:rPr>
      </w:pPr>
    </w:p>
    <w:tbl>
      <w:tblPr>
        <w:tblW w:w="4965" w:type="pct"/>
        <w:tblInd w:w="93" w:type="dxa"/>
        <w:tblLayout w:type="fixed"/>
        <w:tblLook w:val="04A0" w:firstRow="1" w:lastRow="0" w:firstColumn="1" w:lastColumn="0" w:noHBand="0" w:noVBand="1"/>
      </w:tblPr>
      <w:tblGrid>
        <w:gridCol w:w="237"/>
        <w:gridCol w:w="1738"/>
        <w:gridCol w:w="236"/>
        <w:gridCol w:w="1294"/>
        <w:gridCol w:w="1295"/>
        <w:gridCol w:w="1295"/>
        <w:gridCol w:w="1295"/>
        <w:gridCol w:w="275"/>
        <w:gridCol w:w="1293"/>
        <w:gridCol w:w="1294"/>
        <w:gridCol w:w="1294"/>
        <w:gridCol w:w="1298"/>
        <w:gridCol w:w="240"/>
      </w:tblGrid>
      <w:tr>
        <w:trPr>
          <w:trHeight w:val="300"/>
          <w:tblHeader/>
        </w:trPr>
        <w:tc>
          <w:tcPr>
            <w:tcW w:w="237" w:type="dxa"/>
            <w:tcBorders>
              <w:top w:val="single" w:sz="4" w:space="0" w:color="3F3F3F"/>
              <w:left w:val="single" w:sz="4" w:space="0" w:color="3F3F3F"/>
            </w:tcBorders>
            <w:vAlign w:val="center"/>
          </w:tcPr>
          <w:p>
            <w:pPr>
              <w:rPr>
                <w:b/>
                <w:sz w:val="16"/>
                <w:szCs w:val="16"/>
              </w:rPr>
            </w:pPr>
          </w:p>
        </w:tc>
        <w:tc>
          <w:tcPr>
            <w:tcW w:w="12607" w:type="dxa"/>
            <w:gridSpan w:val="11"/>
            <w:tcBorders>
              <w:top w:val="single" w:sz="4" w:space="0" w:color="3F3F3F"/>
            </w:tcBorders>
            <w:vAlign w:val="center"/>
          </w:tcPr>
          <w:p>
            <w:pPr>
              <w:rPr>
                <w:rFonts w:asciiTheme="minorHAnsi" w:hAnsiTheme="minorHAnsi" w:cstheme="minorBidi"/>
                <w:b/>
                <w:sz w:val="22"/>
                <w:szCs w:val="22"/>
              </w:rPr>
            </w:pPr>
            <w:r>
              <w:rPr>
                <w:rFonts w:asciiTheme="minorHAnsi" w:hAnsiTheme="minorHAnsi"/>
                <w:b/>
                <w:sz w:val="22"/>
                <w:szCs w:val="22"/>
              </w:rPr>
              <w:t xml:space="preserve">Table ST3. </w:t>
            </w:r>
            <w:r>
              <w:rPr>
                <w:rFonts w:asciiTheme="minorHAnsi" w:hAnsiTheme="minorHAnsi" w:cstheme="minorHAnsi"/>
                <w:b/>
                <w:sz w:val="22"/>
                <w:szCs w:val="22"/>
              </w:rPr>
              <w:t xml:space="preserve">Increase in levels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against candidate antigens at weeks 2 and 22 in IMPACT as measured with </w:t>
            </w:r>
            <w:proofErr w:type="spellStart"/>
            <w:r>
              <w:rPr>
                <w:rFonts w:asciiTheme="minorHAnsi" w:hAnsiTheme="minorHAnsi" w:cstheme="minorHAnsi"/>
                <w:b/>
                <w:sz w:val="22"/>
                <w:szCs w:val="22"/>
              </w:rPr>
              <w:t>ProtoArray</w:t>
            </w:r>
            <w:proofErr w:type="spellEnd"/>
            <w:r>
              <w:rPr>
                <w:rFonts w:asciiTheme="minorHAnsi" w:hAnsiTheme="minorHAnsi" w:cstheme="minorBidi"/>
                <w:b/>
                <w:sz w:val="22"/>
                <w:szCs w:val="22"/>
              </w:rPr>
              <w:t xml:space="preserve"> (refer to Table 1 in the main text).</w:t>
            </w:r>
          </w:p>
          <w:p>
            <w:pPr>
              <w:rPr>
                <w:rFonts w:asciiTheme="minorHAnsi" w:hAnsiTheme="minorHAnsi"/>
                <w:b/>
                <w:sz w:val="22"/>
                <w:szCs w:val="22"/>
              </w:rPr>
            </w:pPr>
          </w:p>
        </w:tc>
        <w:tc>
          <w:tcPr>
            <w:tcW w:w="240" w:type="dxa"/>
            <w:tcBorders>
              <w:top w:val="single" w:sz="4" w:space="0" w:color="3F3F3F"/>
              <w:right w:val="single" w:sz="8" w:space="0" w:color="000000"/>
            </w:tcBorders>
            <w:vAlign w:val="center"/>
          </w:tcPr>
          <w:p>
            <w:pPr>
              <w:rPr>
                <w:b/>
                <w:sz w:val="16"/>
                <w:szCs w:val="16"/>
              </w:rPr>
            </w:pPr>
          </w:p>
        </w:tc>
      </w:tr>
      <w:tr>
        <w:trPr>
          <w:trHeight w:val="300"/>
          <w:tblHeader/>
        </w:trPr>
        <w:tc>
          <w:tcPr>
            <w:tcW w:w="237" w:type="dxa"/>
            <w:tcBorders>
              <w:left w:val="single" w:sz="4" w:space="0" w:color="3F3F3F"/>
            </w:tcBorders>
            <w:vAlign w:val="center"/>
          </w:tcPr>
          <w:p>
            <w:pPr>
              <w:rPr>
                <w:b/>
                <w:sz w:val="16"/>
                <w:szCs w:val="16"/>
              </w:rPr>
            </w:pPr>
          </w:p>
        </w:tc>
        <w:tc>
          <w:tcPr>
            <w:tcW w:w="1738" w:type="dxa"/>
            <w:vMerge w:val="restart"/>
            <w:tcBorders>
              <w:bottom w:val="single" w:sz="8" w:space="0" w:color="auto"/>
            </w:tcBorders>
            <w:shd w:val="clear" w:color="auto" w:fill="auto"/>
            <w:noWrap/>
            <w:vAlign w:val="bottom"/>
            <w:hideMark/>
          </w:tcPr>
          <w:p>
            <w:pPr>
              <w:rPr>
                <w:b/>
                <w:sz w:val="16"/>
                <w:szCs w:val="16"/>
              </w:rPr>
            </w:pPr>
            <w:r>
              <w:rPr>
                <w:b/>
                <w:sz w:val="16"/>
                <w:szCs w:val="16"/>
              </w:rPr>
              <w:t>Antigen</w:t>
            </w:r>
          </w:p>
        </w:tc>
        <w:tc>
          <w:tcPr>
            <w:tcW w:w="236" w:type="dxa"/>
            <w:vAlign w:val="bottom"/>
          </w:tcPr>
          <w:p>
            <w:pPr>
              <w:rPr>
                <w:b/>
                <w:bCs/>
                <w:sz w:val="16"/>
                <w:szCs w:val="16"/>
              </w:rPr>
            </w:pPr>
          </w:p>
        </w:tc>
        <w:tc>
          <w:tcPr>
            <w:tcW w:w="5179" w:type="dxa"/>
            <w:gridSpan w:val="4"/>
            <w:tcBorders>
              <w:bottom w:val="single" w:sz="8" w:space="0" w:color="auto"/>
            </w:tcBorders>
            <w:shd w:val="clear" w:color="auto" w:fill="auto"/>
            <w:noWrap/>
            <w:vAlign w:val="bottom"/>
            <w:hideMark/>
          </w:tcPr>
          <w:p>
            <w:pPr>
              <w:jc w:val="center"/>
              <w:rPr>
                <w:b/>
                <w:bCs/>
                <w:sz w:val="16"/>
                <w:szCs w:val="16"/>
              </w:rPr>
            </w:pPr>
            <w:r>
              <w:rPr>
                <w:b/>
                <w:bCs/>
                <w:sz w:val="16"/>
                <w:szCs w:val="16"/>
              </w:rPr>
              <w:t>Week 2</w:t>
            </w:r>
          </w:p>
        </w:tc>
        <w:tc>
          <w:tcPr>
            <w:tcW w:w="275" w:type="dxa"/>
            <w:vAlign w:val="bottom"/>
          </w:tcPr>
          <w:p>
            <w:pPr>
              <w:jc w:val="center"/>
              <w:rPr>
                <w:b/>
                <w:bCs/>
                <w:sz w:val="16"/>
                <w:szCs w:val="16"/>
              </w:rPr>
            </w:pPr>
          </w:p>
        </w:tc>
        <w:tc>
          <w:tcPr>
            <w:tcW w:w="5179" w:type="dxa"/>
            <w:gridSpan w:val="4"/>
            <w:tcBorders>
              <w:bottom w:val="single" w:sz="8" w:space="0" w:color="auto"/>
            </w:tcBorders>
            <w:shd w:val="clear" w:color="auto" w:fill="auto"/>
            <w:noWrap/>
            <w:vAlign w:val="bottom"/>
            <w:hideMark/>
          </w:tcPr>
          <w:p>
            <w:pPr>
              <w:jc w:val="center"/>
              <w:rPr>
                <w:b/>
                <w:bCs/>
                <w:sz w:val="16"/>
                <w:szCs w:val="16"/>
              </w:rPr>
            </w:pPr>
            <w:r>
              <w:rPr>
                <w:b/>
                <w:bCs/>
                <w:sz w:val="16"/>
                <w:szCs w:val="16"/>
              </w:rPr>
              <w:t>Week 22</w:t>
            </w:r>
          </w:p>
        </w:tc>
        <w:tc>
          <w:tcPr>
            <w:tcW w:w="240" w:type="dxa"/>
            <w:tcBorders>
              <w:right w:val="single" w:sz="8" w:space="0" w:color="000000"/>
            </w:tcBorders>
            <w:shd w:val="clear" w:color="auto" w:fill="auto"/>
            <w:vAlign w:val="center"/>
          </w:tcPr>
          <w:p>
            <w:pPr>
              <w:rPr>
                <w:b/>
                <w:bCs/>
                <w:sz w:val="16"/>
                <w:szCs w:val="16"/>
              </w:rPr>
            </w:pPr>
          </w:p>
        </w:tc>
      </w:tr>
      <w:tr>
        <w:trPr>
          <w:trHeight w:val="565"/>
          <w:tblHeader/>
        </w:trPr>
        <w:tc>
          <w:tcPr>
            <w:tcW w:w="237" w:type="dxa"/>
            <w:tcBorders>
              <w:left w:val="single" w:sz="4" w:space="0" w:color="3F3F3F"/>
            </w:tcBorders>
            <w:vAlign w:val="center"/>
          </w:tcPr>
          <w:p>
            <w:pPr>
              <w:rPr>
                <w:b/>
                <w:sz w:val="16"/>
                <w:szCs w:val="16"/>
              </w:rPr>
            </w:pPr>
          </w:p>
        </w:tc>
        <w:tc>
          <w:tcPr>
            <w:tcW w:w="1738" w:type="dxa"/>
            <w:vMerge/>
            <w:tcBorders>
              <w:bottom w:val="single" w:sz="8" w:space="0" w:color="auto"/>
            </w:tcBorders>
            <w:shd w:val="clear" w:color="auto" w:fill="auto"/>
            <w:vAlign w:val="bottom"/>
            <w:hideMark/>
          </w:tcPr>
          <w:p>
            <w:pPr>
              <w:rPr>
                <w:b/>
                <w:sz w:val="16"/>
                <w:szCs w:val="16"/>
              </w:rPr>
            </w:pPr>
          </w:p>
        </w:tc>
        <w:tc>
          <w:tcPr>
            <w:tcW w:w="236" w:type="dxa"/>
            <w:vAlign w:val="bottom"/>
          </w:tcPr>
          <w:p>
            <w:pPr>
              <w:rPr>
                <w:b/>
                <w:sz w:val="16"/>
                <w:szCs w:val="16"/>
              </w:rPr>
            </w:pPr>
          </w:p>
        </w:tc>
        <w:tc>
          <w:tcPr>
            <w:tcW w:w="1294" w:type="dxa"/>
            <w:tcBorders>
              <w:bottom w:val="single" w:sz="8" w:space="0" w:color="auto"/>
            </w:tcBorders>
            <w:shd w:val="clear" w:color="auto" w:fill="auto"/>
            <w:vAlign w:val="bottom"/>
            <w:hideMark/>
          </w:tcPr>
          <w:p>
            <w:pPr>
              <w:rPr>
                <w:b/>
                <w:sz w:val="16"/>
                <w:szCs w:val="16"/>
              </w:rPr>
            </w:pPr>
            <w:r>
              <w:rPr>
                <w:b/>
                <w:sz w:val="16"/>
                <w:szCs w:val="16"/>
              </w:rPr>
              <w:t>Average Fold-Change</w:t>
            </w:r>
          </w:p>
        </w:tc>
        <w:tc>
          <w:tcPr>
            <w:tcW w:w="1295" w:type="dxa"/>
            <w:tcBorders>
              <w:bottom w:val="single" w:sz="8" w:space="0" w:color="auto"/>
            </w:tcBorders>
            <w:shd w:val="clear" w:color="auto" w:fill="auto"/>
            <w:noWrap/>
            <w:vAlign w:val="bottom"/>
            <w:hideMark/>
          </w:tcPr>
          <w:p>
            <w:pPr>
              <w:rPr>
                <w:b/>
                <w:sz w:val="16"/>
                <w:szCs w:val="16"/>
              </w:rPr>
            </w:pPr>
            <w:r>
              <w:rPr>
                <w:b/>
                <w:sz w:val="16"/>
                <w:szCs w:val="16"/>
              </w:rPr>
              <w:t>P-value</w:t>
            </w:r>
          </w:p>
        </w:tc>
        <w:tc>
          <w:tcPr>
            <w:tcW w:w="1295" w:type="dxa"/>
            <w:tcBorders>
              <w:bottom w:val="single" w:sz="8" w:space="0" w:color="auto"/>
            </w:tcBorders>
            <w:shd w:val="clear" w:color="auto" w:fill="auto"/>
            <w:noWrap/>
            <w:vAlign w:val="bottom"/>
            <w:hideMark/>
          </w:tcPr>
          <w:p>
            <w:pPr>
              <w:rPr>
                <w:b/>
                <w:sz w:val="16"/>
                <w:szCs w:val="16"/>
              </w:rPr>
            </w:pPr>
            <w:r>
              <w:rPr>
                <w:b/>
                <w:sz w:val="16"/>
                <w:szCs w:val="16"/>
              </w:rPr>
              <w:t>FDR (%)</w:t>
            </w:r>
          </w:p>
        </w:tc>
        <w:tc>
          <w:tcPr>
            <w:tcW w:w="1295" w:type="dxa"/>
            <w:tcBorders>
              <w:bottom w:val="single" w:sz="8" w:space="0" w:color="auto"/>
            </w:tcBorders>
            <w:shd w:val="clear" w:color="auto" w:fill="auto"/>
            <w:vAlign w:val="bottom"/>
            <w:hideMark/>
          </w:tcPr>
          <w:p>
            <w:pPr>
              <w:rPr>
                <w:b/>
                <w:sz w:val="16"/>
                <w:szCs w:val="16"/>
              </w:rPr>
            </w:pPr>
            <w:r>
              <w:rPr>
                <w:b/>
                <w:sz w:val="16"/>
                <w:szCs w:val="16"/>
              </w:rPr>
              <w:t>Rank By Fold-Change</w:t>
            </w:r>
          </w:p>
        </w:tc>
        <w:tc>
          <w:tcPr>
            <w:tcW w:w="275" w:type="dxa"/>
            <w:vAlign w:val="bottom"/>
          </w:tcPr>
          <w:p>
            <w:pPr>
              <w:rPr>
                <w:b/>
                <w:sz w:val="16"/>
                <w:szCs w:val="16"/>
              </w:rPr>
            </w:pPr>
          </w:p>
        </w:tc>
        <w:tc>
          <w:tcPr>
            <w:tcW w:w="1293" w:type="dxa"/>
            <w:tcBorders>
              <w:bottom w:val="single" w:sz="8" w:space="0" w:color="auto"/>
            </w:tcBorders>
            <w:shd w:val="clear" w:color="auto" w:fill="auto"/>
            <w:vAlign w:val="bottom"/>
            <w:hideMark/>
          </w:tcPr>
          <w:p>
            <w:pPr>
              <w:rPr>
                <w:b/>
                <w:sz w:val="16"/>
                <w:szCs w:val="16"/>
              </w:rPr>
            </w:pPr>
            <w:r>
              <w:rPr>
                <w:b/>
                <w:sz w:val="16"/>
                <w:szCs w:val="16"/>
              </w:rPr>
              <w:t>Average Fold-Change</w:t>
            </w:r>
          </w:p>
        </w:tc>
        <w:tc>
          <w:tcPr>
            <w:tcW w:w="1294" w:type="dxa"/>
            <w:tcBorders>
              <w:bottom w:val="single" w:sz="8" w:space="0" w:color="auto"/>
            </w:tcBorders>
            <w:shd w:val="clear" w:color="auto" w:fill="auto"/>
            <w:noWrap/>
            <w:vAlign w:val="bottom"/>
            <w:hideMark/>
          </w:tcPr>
          <w:p>
            <w:pPr>
              <w:rPr>
                <w:b/>
                <w:sz w:val="16"/>
                <w:szCs w:val="16"/>
              </w:rPr>
            </w:pPr>
            <w:r>
              <w:rPr>
                <w:b/>
                <w:sz w:val="16"/>
                <w:szCs w:val="16"/>
              </w:rPr>
              <w:t>P-value</w:t>
            </w:r>
          </w:p>
        </w:tc>
        <w:tc>
          <w:tcPr>
            <w:tcW w:w="1294" w:type="dxa"/>
            <w:tcBorders>
              <w:bottom w:val="single" w:sz="8" w:space="0" w:color="auto"/>
            </w:tcBorders>
            <w:shd w:val="clear" w:color="auto" w:fill="auto"/>
            <w:noWrap/>
            <w:vAlign w:val="bottom"/>
            <w:hideMark/>
          </w:tcPr>
          <w:p>
            <w:pPr>
              <w:rPr>
                <w:b/>
                <w:sz w:val="16"/>
                <w:szCs w:val="16"/>
              </w:rPr>
            </w:pPr>
            <w:r>
              <w:rPr>
                <w:b/>
                <w:sz w:val="16"/>
                <w:szCs w:val="16"/>
              </w:rPr>
              <w:t>FDR (%)</w:t>
            </w:r>
          </w:p>
        </w:tc>
        <w:tc>
          <w:tcPr>
            <w:tcW w:w="1298" w:type="dxa"/>
            <w:tcBorders>
              <w:bottom w:val="single" w:sz="8" w:space="0" w:color="auto"/>
            </w:tcBorders>
            <w:shd w:val="clear" w:color="auto" w:fill="auto"/>
            <w:vAlign w:val="bottom"/>
            <w:hideMark/>
          </w:tcPr>
          <w:p>
            <w:pPr>
              <w:rPr>
                <w:b/>
                <w:sz w:val="16"/>
                <w:szCs w:val="16"/>
              </w:rPr>
            </w:pPr>
            <w:r>
              <w:rPr>
                <w:b/>
                <w:sz w:val="16"/>
                <w:szCs w:val="16"/>
              </w:rPr>
              <w:t>Rank By Fold-Change</w:t>
            </w:r>
          </w:p>
        </w:tc>
        <w:tc>
          <w:tcPr>
            <w:tcW w:w="240" w:type="dxa"/>
            <w:tcBorders>
              <w:right w:val="single" w:sz="8" w:space="0" w:color="auto"/>
            </w:tcBorders>
            <w:vAlign w:val="center"/>
          </w:tcPr>
          <w:p>
            <w:pPr>
              <w:rPr>
                <w:b/>
                <w:sz w:val="16"/>
                <w:szCs w:val="16"/>
              </w:rPr>
            </w:pPr>
          </w:p>
        </w:tc>
      </w:tr>
      <w:tr>
        <w:trPr>
          <w:trHeight w:val="300"/>
        </w:trPr>
        <w:tc>
          <w:tcPr>
            <w:tcW w:w="237" w:type="dxa"/>
            <w:tcBorders>
              <w:left w:val="single" w:sz="8" w:space="0" w:color="auto"/>
            </w:tcBorders>
            <w:vAlign w:val="center"/>
          </w:tcPr>
          <w:p>
            <w:pPr>
              <w:rPr>
                <w:sz w:val="16"/>
                <w:szCs w:val="16"/>
              </w:rPr>
            </w:pPr>
          </w:p>
        </w:tc>
        <w:tc>
          <w:tcPr>
            <w:tcW w:w="1738" w:type="dxa"/>
            <w:tcBorders>
              <w:top w:val="single" w:sz="8" w:space="0" w:color="auto"/>
            </w:tcBorders>
            <w:shd w:val="clear" w:color="auto" w:fill="auto"/>
            <w:noWrap/>
            <w:vAlign w:val="center"/>
            <w:hideMark/>
          </w:tcPr>
          <w:p>
            <w:pPr>
              <w:rPr>
                <w:sz w:val="16"/>
                <w:szCs w:val="16"/>
              </w:rPr>
            </w:pPr>
            <w:r>
              <w:rPr>
                <w:sz w:val="16"/>
                <w:szCs w:val="16"/>
              </w:rPr>
              <w:t>LGALS3</w:t>
            </w:r>
          </w:p>
        </w:tc>
        <w:tc>
          <w:tcPr>
            <w:tcW w:w="236" w:type="dxa"/>
          </w:tcPr>
          <w:p>
            <w:pPr>
              <w:rPr>
                <w:sz w:val="16"/>
                <w:szCs w:val="16"/>
              </w:rPr>
            </w:pPr>
          </w:p>
        </w:tc>
        <w:tc>
          <w:tcPr>
            <w:tcW w:w="1294" w:type="dxa"/>
            <w:tcBorders>
              <w:top w:val="single" w:sz="8" w:space="0" w:color="auto"/>
            </w:tcBorders>
            <w:shd w:val="clear" w:color="auto" w:fill="auto"/>
            <w:noWrap/>
            <w:vAlign w:val="center"/>
            <w:hideMark/>
          </w:tcPr>
          <w:p>
            <w:pPr>
              <w:rPr>
                <w:sz w:val="16"/>
                <w:szCs w:val="16"/>
              </w:rPr>
            </w:pPr>
            <w:r>
              <w:rPr>
                <w:sz w:val="16"/>
                <w:szCs w:val="16"/>
              </w:rPr>
              <w:t>3.03</w:t>
            </w:r>
          </w:p>
        </w:tc>
        <w:tc>
          <w:tcPr>
            <w:tcW w:w="1295" w:type="dxa"/>
            <w:tcBorders>
              <w:top w:val="single" w:sz="8" w:space="0" w:color="auto"/>
            </w:tcBorders>
            <w:shd w:val="clear" w:color="auto" w:fill="auto"/>
            <w:noWrap/>
            <w:vAlign w:val="center"/>
            <w:hideMark/>
          </w:tcPr>
          <w:p>
            <w:pPr>
              <w:rPr>
                <w:sz w:val="16"/>
                <w:szCs w:val="16"/>
              </w:rPr>
            </w:pPr>
            <w:r>
              <w:rPr>
                <w:sz w:val="16"/>
                <w:szCs w:val="16"/>
              </w:rPr>
              <w:t>7.73E-08</w:t>
            </w:r>
          </w:p>
        </w:tc>
        <w:tc>
          <w:tcPr>
            <w:tcW w:w="1295" w:type="dxa"/>
            <w:tcBorders>
              <w:top w:val="single" w:sz="8" w:space="0" w:color="auto"/>
            </w:tcBorders>
            <w:shd w:val="clear" w:color="auto" w:fill="auto"/>
            <w:noWrap/>
            <w:vAlign w:val="center"/>
            <w:hideMark/>
          </w:tcPr>
          <w:p>
            <w:pPr>
              <w:rPr>
                <w:sz w:val="16"/>
                <w:szCs w:val="16"/>
              </w:rPr>
            </w:pPr>
            <w:r>
              <w:rPr>
                <w:sz w:val="16"/>
                <w:szCs w:val="16"/>
              </w:rPr>
              <w:t>0.019</w:t>
            </w:r>
          </w:p>
        </w:tc>
        <w:tc>
          <w:tcPr>
            <w:tcW w:w="1295" w:type="dxa"/>
            <w:tcBorders>
              <w:top w:val="single" w:sz="8" w:space="0" w:color="auto"/>
            </w:tcBorders>
            <w:shd w:val="clear" w:color="auto" w:fill="auto"/>
            <w:noWrap/>
            <w:vAlign w:val="center"/>
            <w:hideMark/>
          </w:tcPr>
          <w:p>
            <w:pPr>
              <w:rPr>
                <w:sz w:val="16"/>
                <w:szCs w:val="16"/>
              </w:rPr>
            </w:pPr>
            <w:r>
              <w:rPr>
                <w:sz w:val="16"/>
                <w:szCs w:val="16"/>
              </w:rPr>
              <w:t>3</w:t>
            </w:r>
          </w:p>
        </w:tc>
        <w:tc>
          <w:tcPr>
            <w:tcW w:w="275" w:type="dxa"/>
          </w:tcPr>
          <w:p>
            <w:pPr>
              <w:rPr>
                <w:sz w:val="16"/>
                <w:szCs w:val="16"/>
              </w:rPr>
            </w:pPr>
          </w:p>
        </w:tc>
        <w:tc>
          <w:tcPr>
            <w:tcW w:w="1293" w:type="dxa"/>
            <w:tcBorders>
              <w:top w:val="single" w:sz="8" w:space="0" w:color="auto"/>
            </w:tcBorders>
            <w:shd w:val="clear" w:color="auto" w:fill="auto"/>
            <w:noWrap/>
            <w:vAlign w:val="center"/>
            <w:hideMark/>
          </w:tcPr>
          <w:p>
            <w:pPr>
              <w:rPr>
                <w:sz w:val="16"/>
                <w:szCs w:val="16"/>
              </w:rPr>
            </w:pPr>
            <w:r>
              <w:rPr>
                <w:sz w:val="16"/>
                <w:szCs w:val="16"/>
              </w:rPr>
              <w:t>4.16</w:t>
            </w:r>
          </w:p>
        </w:tc>
        <w:tc>
          <w:tcPr>
            <w:tcW w:w="1294" w:type="dxa"/>
            <w:tcBorders>
              <w:top w:val="single" w:sz="8" w:space="0" w:color="auto"/>
            </w:tcBorders>
            <w:shd w:val="clear" w:color="auto" w:fill="auto"/>
            <w:noWrap/>
            <w:vAlign w:val="center"/>
            <w:hideMark/>
          </w:tcPr>
          <w:p>
            <w:pPr>
              <w:rPr>
                <w:sz w:val="16"/>
                <w:szCs w:val="16"/>
              </w:rPr>
            </w:pPr>
            <w:r>
              <w:rPr>
                <w:sz w:val="16"/>
                <w:szCs w:val="16"/>
              </w:rPr>
              <w:t>2.65E-09</w:t>
            </w:r>
          </w:p>
        </w:tc>
        <w:tc>
          <w:tcPr>
            <w:tcW w:w="1294" w:type="dxa"/>
            <w:tcBorders>
              <w:top w:val="single" w:sz="8" w:space="0" w:color="auto"/>
            </w:tcBorders>
            <w:shd w:val="clear" w:color="auto" w:fill="auto"/>
            <w:noWrap/>
            <w:vAlign w:val="center"/>
            <w:hideMark/>
          </w:tcPr>
          <w:p>
            <w:pPr>
              <w:rPr>
                <w:sz w:val="16"/>
                <w:szCs w:val="16"/>
              </w:rPr>
            </w:pPr>
            <w:r>
              <w:rPr>
                <w:sz w:val="16"/>
                <w:szCs w:val="16"/>
              </w:rPr>
              <w:t>0.001</w:t>
            </w:r>
          </w:p>
        </w:tc>
        <w:tc>
          <w:tcPr>
            <w:tcW w:w="1298" w:type="dxa"/>
            <w:tcBorders>
              <w:top w:val="single" w:sz="8" w:space="0" w:color="auto"/>
            </w:tcBorders>
            <w:shd w:val="clear" w:color="auto" w:fill="auto"/>
            <w:noWrap/>
            <w:vAlign w:val="center"/>
            <w:hideMark/>
          </w:tcPr>
          <w:p>
            <w:pPr>
              <w:rPr>
                <w:sz w:val="16"/>
                <w:szCs w:val="16"/>
              </w:rPr>
            </w:pPr>
            <w:r>
              <w:rPr>
                <w:sz w:val="16"/>
                <w:szCs w:val="16"/>
              </w:rPr>
              <w:t>1</w:t>
            </w:r>
          </w:p>
        </w:tc>
        <w:tc>
          <w:tcPr>
            <w:tcW w:w="240" w:type="dxa"/>
            <w:tcBorders>
              <w:right w:val="single" w:sz="8" w:space="0" w:color="auto"/>
            </w:tcBorders>
            <w:vAlign w:val="center"/>
          </w:tcPr>
          <w:p>
            <w:pPr>
              <w:rPr>
                <w:sz w:val="16"/>
                <w:szCs w:val="16"/>
              </w:rPr>
            </w:pPr>
          </w:p>
        </w:tc>
      </w:tr>
      <w:tr>
        <w:trPr>
          <w:trHeight w:val="300"/>
        </w:trPr>
        <w:tc>
          <w:tcPr>
            <w:tcW w:w="237" w:type="dxa"/>
            <w:tcBorders>
              <w:top w:val="nil"/>
              <w:left w:val="single" w:sz="8" w:space="0" w:color="auto"/>
            </w:tcBorders>
            <w:vAlign w:val="center"/>
          </w:tcPr>
          <w:p>
            <w:pPr>
              <w:rPr>
                <w:sz w:val="16"/>
                <w:szCs w:val="16"/>
              </w:rPr>
            </w:pPr>
          </w:p>
        </w:tc>
        <w:tc>
          <w:tcPr>
            <w:tcW w:w="1738" w:type="dxa"/>
            <w:tcBorders>
              <w:top w:val="nil"/>
            </w:tcBorders>
            <w:shd w:val="clear" w:color="auto" w:fill="auto"/>
            <w:noWrap/>
            <w:vAlign w:val="center"/>
            <w:hideMark/>
          </w:tcPr>
          <w:p>
            <w:pPr>
              <w:rPr>
                <w:sz w:val="16"/>
                <w:szCs w:val="16"/>
              </w:rPr>
            </w:pPr>
            <w:r>
              <w:rPr>
                <w:sz w:val="16"/>
                <w:szCs w:val="16"/>
              </w:rPr>
              <w:t>CACNG1</w:t>
            </w:r>
          </w:p>
        </w:tc>
        <w:tc>
          <w:tcPr>
            <w:tcW w:w="236" w:type="dxa"/>
            <w:tcBorders>
              <w:top w:val="nil"/>
            </w:tcBorders>
          </w:tcPr>
          <w:p>
            <w:pPr>
              <w:rPr>
                <w:sz w:val="16"/>
                <w:szCs w:val="16"/>
              </w:rPr>
            </w:pPr>
          </w:p>
        </w:tc>
        <w:tc>
          <w:tcPr>
            <w:tcW w:w="1294" w:type="dxa"/>
            <w:tcBorders>
              <w:top w:val="nil"/>
            </w:tcBorders>
            <w:shd w:val="clear" w:color="auto" w:fill="auto"/>
            <w:noWrap/>
            <w:vAlign w:val="center"/>
            <w:hideMark/>
          </w:tcPr>
          <w:p>
            <w:pPr>
              <w:rPr>
                <w:sz w:val="16"/>
                <w:szCs w:val="16"/>
              </w:rPr>
            </w:pPr>
            <w:r>
              <w:rPr>
                <w:sz w:val="16"/>
                <w:szCs w:val="16"/>
              </w:rPr>
              <w:t>3.30</w:t>
            </w:r>
          </w:p>
        </w:tc>
        <w:tc>
          <w:tcPr>
            <w:tcW w:w="1295" w:type="dxa"/>
            <w:tcBorders>
              <w:top w:val="nil"/>
            </w:tcBorders>
            <w:shd w:val="clear" w:color="auto" w:fill="auto"/>
            <w:noWrap/>
            <w:vAlign w:val="center"/>
            <w:hideMark/>
          </w:tcPr>
          <w:p>
            <w:pPr>
              <w:rPr>
                <w:sz w:val="16"/>
                <w:szCs w:val="16"/>
              </w:rPr>
            </w:pPr>
            <w:r>
              <w:rPr>
                <w:sz w:val="16"/>
                <w:szCs w:val="16"/>
              </w:rPr>
              <w:t>2.07E-06</w:t>
            </w:r>
          </w:p>
        </w:tc>
        <w:tc>
          <w:tcPr>
            <w:tcW w:w="1295" w:type="dxa"/>
            <w:tcBorders>
              <w:top w:val="nil"/>
            </w:tcBorders>
            <w:shd w:val="clear" w:color="auto" w:fill="auto"/>
            <w:noWrap/>
            <w:vAlign w:val="center"/>
            <w:hideMark/>
          </w:tcPr>
          <w:p>
            <w:pPr>
              <w:rPr>
                <w:sz w:val="16"/>
                <w:szCs w:val="16"/>
              </w:rPr>
            </w:pPr>
            <w:r>
              <w:rPr>
                <w:sz w:val="16"/>
                <w:szCs w:val="16"/>
              </w:rPr>
              <w:t>0.029</w:t>
            </w:r>
          </w:p>
        </w:tc>
        <w:tc>
          <w:tcPr>
            <w:tcW w:w="1295" w:type="dxa"/>
            <w:tcBorders>
              <w:top w:val="nil"/>
            </w:tcBorders>
            <w:shd w:val="clear" w:color="auto" w:fill="auto"/>
            <w:noWrap/>
            <w:vAlign w:val="center"/>
            <w:hideMark/>
          </w:tcPr>
          <w:p>
            <w:pPr>
              <w:rPr>
                <w:sz w:val="16"/>
                <w:szCs w:val="16"/>
              </w:rPr>
            </w:pPr>
            <w:r>
              <w:rPr>
                <w:sz w:val="16"/>
                <w:szCs w:val="16"/>
              </w:rPr>
              <w:t>2</w:t>
            </w:r>
          </w:p>
        </w:tc>
        <w:tc>
          <w:tcPr>
            <w:tcW w:w="275" w:type="dxa"/>
            <w:tcBorders>
              <w:top w:val="nil"/>
            </w:tcBorders>
          </w:tcPr>
          <w:p>
            <w:pPr>
              <w:rPr>
                <w:sz w:val="16"/>
                <w:szCs w:val="16"/>
              </w:rPr>
            </w:pPr>
          </w:p>
        </w:tc>
        <w:tc>
          <w:tcPr>
            <w:tcW w:w="1293" w:type="dxa"/>
            <w:tcBorders>
              <w:top w:val="nil"/>
            </w:tcBorders>
            <w:shd w:val="clear" w:color="auto" w:fill="auto"/>
            <w:noWrap/>
            <w:vAlign w:val="center"/>
            <w:hideMark/>
          </w:tcPr>
          <w:p>
            <w:pPr>
              <w:rPr>
                <w:sz w:val="16"/>
                <w:szCs w:val="16"/>
              </w:rPr>
            </w:pPr>
            <w:r>
              <w:rPr>
                <w:sz w:val="16"/>
                <w:szCs w:val="16"/>
              </w:rPr>
              <w:t>3.64</w:t>
            </w:r>
          </w:p>
        </w:tc>
        <w:tc>
          <w:tcPr>
            <w:tcW w:w="1294" w:type="dxa"/>
            <w:tcBorders>
              <w:top w:val="nil"/>
            </w:tcBorders>
            <w:shd w:val="clear" w:color="auto" w:fill="auto"/>
            <w:noWrap/>
            <w:vAlign w:val="center"/>
            <w:hideMark/>
          </w:tcPr>
          <w:p>
            <w:pPr>
              <w:rPr>
                <w:sz w:val="16"/>
                <w:szCs w:val="16"/>
              </w:rPr>
            </w:pPr>
            <w:r>
              <w:rPr>
                <w:sz w:val="16"/>
                <w:szCs w:val="16"/>
              </w:rPr>
              <w:t>6.81E-06</w:t>
            </w:r>
          </w:p>
        </w:tc>
        <w:tc>
          <w:tcPr>
            <w:tcW w:w="1294" w:type="dxa"/>
            <w:tcBorders>
              <w:top w:val="nil"/>
            </w:tcBorders>
            <w:shd w:val="clear" w:color="auto" w:fill="auto"/>
            <w:noWrap/>
            <w:vAlign w:val="center"/>
            <w:hideMark/>
          </w:tcPr>
          <w:p>
            <w:pPr>
              <w:rPr>
                <w:sz w:val="16"/>
                <w:szCs w:val="16"/>
              </w:rPr>
            </w:pPr>
            <w:r>
              <w:rPr>
                <w:sz w:val="16"/>
                <w:szCs w:val="16"/>
              </w:rPr>
              <w:t>0.589</w:t>
            </w:r>
          </w:p>
        </w:tc>
        <w:tc>
          <w:tcPr>
            <w:tcW w:w="1298" w:type="dxa"/>
            <w:tcBorders>
              <w:top w:val="nil"/>
            </w:tcBorders>
            <w:shd w:val="clear" w:color="auto" w:fill="auto"/>
            <w:noWrap/>
            <w:vAlign w:val="center"/>
            <w:hideMark/>
          </w:tcPr>
          <w:p>
            <w:pPr>
              <w:rPr>
                <w:sz w:val="16"/>
                <w:szCs w:val="16"/>
              </w:rPr>
            </w:pPr>
            <w:r>
              <w:rPr>
                <w:sz w:val="16"/>
                <w:szCs w:val="16"/>
              </w:rPr>
              <w:t>2</w:t>
            </w:r>
          </w:p>
        </w:tc>
        <w:tc>
          <w:tcPr>
            <w:tcW w:w="240"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tcBorders>
            <w:vAlign w:val="center"/>
          </w:tcPr>
          <w:p>
            <w:pPr>
              <w:rPr>
                <w:sz w:val="16"/>
                <w:szCs w:val="16"/>
              </w:rPr>
            </w:pPr>
          </w:p>
        </w:tc>
        <w:tc>
          <w:tcPr>
            <w:tcW w:w="1738" w:type="dxa"/>
            <w:tcBorders>
              <w:top w:val="nil"/>
            </w:tcBorders>
            <w:shd w:val="clear" w:color="auto" w:fill="auto"/>
            <w:noWrap/>
            <w:vAlign w:val="center"/>
            <w:hideMark/>
          </w:tcPr>
          <w:p>
            <w:pPr>
              <w:rPr>
                <w:sz w:val="16"/>
                <w:szCs w:val="16"/>
              </w:rPr>
            </w:pPr>
            <w:r>
              <w:rPr>
                <w:sz w:val="16"/>
                <w:szCs w:val="16"/>
              </w:rPr>
              <w:t>ANPEP</w:t>
            </w:r>
          </w:p>
        </w:tc>
        <w:tc>
          <w:tcPr>
            <w:tcW w:w="236" w:type="dxa"/>
            <w:tcBorders>
              <w:top w:val="nil"/>
            </w:tcBorders>
          </w:tcPr>
          <w:p>
            <w:pPr>
              <w:rPr>
                <w:sz w:val="16"/>
                <w:szCs w:val="16"/>
              </w:rPr>
            </w:pPr>
          </w:p>
        </w:tc>
        <w:tc>
          <w:tcPr>
            <w:tcW w:w="1294" w:type="dxa"/>
            <w:tcBorders>
              <w:top w:val="nil"/>
            </w:tcBorders>
            <w:shd w:val="clear" w:color="auto" w:fill="auto"/>
            <w:noWrap/>
            <w:vAlign w:val="center"/>
            <w:hideMark/>
          </w:tcPr>
          <w:p>
            <w:pPr>
              <w:rPr>
                <w:sz w:val="16"/>
                <w:szCs w:val="16"/>
              </w:rPr>
            </w:pPr>
            <w:r>
              <w:rPr>
                <w:sz w:val="16"/>
                <w:szCs w:val="16"/>
              </w:rPr>
              <w:t>3.31</w:t>
            </w:r>
          </w:p>
        </w:tc>
        <w:tc>
          <w:tcPr>
            <w:tcW w:w="1295" w:type="dxa"/>
            <w:tcBorders>
              <w:top w:val="nil"/>
            </w:tcBorders>
            <w:shd w:val="clear" w:color="auto" w:fill="auto"/>
            <w:noWrap/>
            <w:vAlign w:val="center"/>
            <w:hideMark/>
          </w:tcPr>
          <w:p>
            <w:pPr>
              <w:rPr>
                <w:sz w:val="16"/>
                <w:szCs w:val="16"/>
              </w:rPr>
            </w:pPr>
            <w:r>
              <w:rPr>
                <w:sz w:val="16"/>
                <w:szCs w:val="16"/>
              </w:rPr>
              <w:t>4.04E-07</w:t>
            </w:r>
          </w:p>
        </w:tc>
        <w:tc>
          <w:tcPr>
            <w:tcW w:w="1295" w:type="dxa"/>
            <w:tcBorders>
              <w:top w:val="nil"/>
            </w:tcBorders>
            <w:shd w:val="clear" w:color="auto" w:fill="auto"/>
            <w:noWrap/>
            <w:vAlign w:val="center"/>
            <w:hideMark/>
          </w:tcPr>
          <w:p>
            <w:pPr>
              <w:rPr>
                <w:sz w:val="16"/>
                <w:szCs w:val="16"/>
              </w:rPr>
            </w:pPr>
            <w:r>
              <w:rPr>
                <w:sz w:val="16"/>
                <w:szCs w:val="16"/>
              </w:rPr>
              <w:t>0.025</w:t>
            </w:r>
          </w:p>
        </w:tc>
        <w:tc>
          <w:tcPr>
            <w:tcW w:w="1295" w:type="dxa"/>
            <w:tcBorders>
              <w:top w:val="nil"/>
            </w:tcBorders>
            <w:shd w:val="clear" w:color="auto" w:fill="auto"/>
            <w:noWrap/>
            <w:vAlign w:val="center"/>
            <w:hideMark/>
          </w:tcPr>
          <w:p>
            <w:pPr>
              <w:rPr>
                <w:sz w:val="16"/>
                <w:szCs w:val="16"/>
              </w:rPr>
            </w:pPr>
            <w:r>
              <w:rPr>
                <w:sz w:val="16"/>
                <w:szCs w:val="16"/>
              </w:rPr>
              <w:t>1</w:t>
            </w:r>
          </w:p>
        </w:tc>
        <w:tc>
          <w:tcPr>
            <w:tcW w:w="275" w:type="dxa"/>
            <w:tcBorders>
              <w:top w:val="nil"/>
            </w:tcBorders>
          </w:tcPr>
          <w:p>
            <w:pPr>
              <w:rPr>
                <w:sz w:val="16"/>
                <w:szCs w:val="16"/>
              </w:rPr>
            </w:pPr>
          </w:p>
        </w:tc>
        <w:tc>
          <w:tcPr>
            <w:tcW w:w="1293" w:type="dxa"/>
            <w:tcBorders>
              <w:top w:val="nil"/>
            </w:tcBorders>
            <w:shd w:val="clear" w:color="auto" w:fill="auto"/>
            <w:noWrap/>
            <w:vAlign w:val="center"/>
            <w:hideMark/>
          </w:tcPr>
          <w:p>
            <w:pPr>
              <w:rPr>
                <w:sz w:val="16"/>
                <w:szCs w:val="16"/>
              </w:rPr>
            </w:pPr>
            <w:r>
              <w:rPr>
                <w:sz w:val="16"/>
                <w:szCs w:val="16"/>
              </w:rPr>
              <w:t>3.44</w:t>
            </w:r>
          </w:p>
        </w:tc>
        <w:tc>
          <w:tcPr>
            <w:tcW w:w="1294" w:type="dxa"/>
            <w:tcBorders>
              <w:top w:val="nil"/>
            </w:tcBorders>
            <w:shd w:val="clear" w:color="auto" w:fill="auto"/>
            <w:noWrap/>
            <w:vAlign w:val="center"/>
            <w:hideMark/>
          </w:tcPr>
          <w:p>
            <w:pPr>
              <w:rPr>
                <w:sz w:val="16"/>
                <w:szCs w:val="16"/>
              </w:rPr>
            </w:pPr>
            <w:r>
              <w:rPr>
                <w:sz w:val="16"/>
                <w:szCs w:val="16"/>
              </w:rPr>
              <w:t>4.74E-06</w:t>
            </w:r>
          </w:p>
        </w:tc>
        <w:tc>
          <w:tcPr>
            <w:tcW w:w="1294" w:type="dxa"/>
            <w:tcBorders>
              <w:top w:val="nil"/>
            </w:tcBorders>
            <w:shd w:val="clear" w:color="auto" w:fill="auto"/>
            <w:noWrap/>
            <w:vAlign w:val="center"/>
            <w:hideMark/>
          </w:tcPr>
          <w:p>
            <w:pPr>
              <w:rPr>
                <w:sz w:val="16"/>
                <w:szCs w:val="16"/>
              </w:rPr>
            </w:pPr>
            <w:r>
              <w:rPr>
                <w:sz w:val="16"/>
                <w:szCs w:val="16"/>
              </w:rPr>
              <w:t>0.489</w:t>
            </w:r>
          </w:p>
        </w:tc>
        <w:tc>
          <w:tcPr>
            <w:tcW w:w="1298" w:type="dxa"/>
            <w:tcBorders>
              <w:top w:val="nil"/>
            </w:tcBorders>
            <w:shd w:val="clear" w:color="auto" w:fill="auto"/>
            <w:noWrap/>
            <w:vAlign w:val="center"/>
            <w:hideMark/>
          </w:tcPr>
          <w:p>
            <w:pPr>
              <w:rPr>
                <w:sz w:val="16"/>
                <w:szCs w:val="16"/>
              </w:rPr>
            </w:pPr>
            <w:r>
              <w:rPr>
                <w:sz w:val="16"/>
                <w:szCs w:val="16"/>
              </w:rPr>
              <w:t>3</w:t>
            </w:r>
          </w:p>
        </w:tc>
        <w:tc>
          <w:tcPr>
            <w:tcW w:w="240"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tcBorders>
            <w:vAlign w:val="center"/>
          </w:tcPr>
          <w:p>
            <w:pPr>
              <w:rPr>
                <w:sz w:val="16"/>
                <w:szCs w:val="16"/>
              </w:rPr>
            </w:pPr>
          </w:p>
        </w:tc>
        <w:tc>
          <w:tcPr>
            <w:tcW w:w="1738" w:type="dxa"/>
            <w:tcBorders>
              <w:top w:val="nil"/>
            </w:tcBorders>
            <w:shd w:val="clear" w:color="auto" w:fill="auto"/>
            <w:noWrap/>
            <w:vAlign w:val="center"/>
            <w:hideMark/>
          </w:tcPr>
          <w:p>
            <w:pPr>
              <w:rPr>
                <w:sz w:val="16"/>
                <w:szCs w:val="16"/>
              </w:rPr>
            </w:pPr>
            <w:r>
              <w:rPr>
                <w:sz w:val="16"/>
                <w:szCs w:val="16"/>
              </w:rPr>
              <w:t>FBXO6</w:t>
            </w:r>
          </w:p>
        </w:tc>
        <w:tc>
          <w:tcPr>
            <w:tcW w:w="236" w:type="dxa"/>
            <w:tcBorders>
              <w:top w:val="nil"/>
            </w:tcBorders>
          </w:tcPr>
          <w:p>
            <w:pPr>
              <w:rPr>
                <w:sz w:val="16"/>
                <w:szCs w:val="16"/>
              </w:rPr>
            </w:pPr>
          </w:p>
        </w:tc>
        <w:tc>
          <w:tcPr>
            <w:tcW w:w="1294" w:type="dxa"/>
            <w:tcBorders>
              <w:top w:val="nil"/>
            </w:tcBorders>
            <w:shd w:val="clear" w:color="auto" w:fill="auto"/>
            <w:noWrap/>
            <w:vAlign w:val="center"/>
            <w:hideMark/>
          </w:tcPr>
          <w:p>
            <w:pPr>
              <w:rPr>
                <w:sz w:val="16"/>
                <w:szCs w:val="16"/>
              </w:rPr>
            </w:pPr>
            <w:r>
              <w:rPr>
                <w:sz w:val="16"/>
                <w:szCs w:val="16"/>
              </w:rPr>
              <w:t>2.56</w:t>
            </w:r>
          </w:p>
        </w:tc>
        <w:tc>
          <w:tcPr>
            <w:tcW w:w="1295" w:type="dxa"/>
            <w:tcBorders>
              <w:top w:val="nil"/>
            </w:tcBorders>
            <w:shd w:val="clear" w:color="auto" w:fill="auto"/>
            <w:noWrap/>
            <w:vAlign w:val="center"/>
            <w:hideMark/>
          </w:tcPr>
          <w:p>
            <w:pPr>
              <w:rPr>
                <w:sz w:val="16"/>
                <w:szCs w:val="16"/>
              </w:rPr>
            </w:pPr>
            <w:r>
              <w:rPr>
                <w:sz w:val="16"/>
                <w:szCs w:val="16"/>
              </w:rPr>
              <w:t>4.18E-07</w:t>
            </w:r>
          </w:p>
        </w:tc>
        <w:tc>
          <w:tcPr>
            <w:tcW w:w="1295" w:type="dxa"/>
            <w:tcBorders>
              <w:top w:val="nil"/>
            </w:tcBorders>
            <w:shd w:val="clear" w:color="auto" w:fill="auto"/>
            <w:noWrap/>
            <w:vAlign w:val="center"/>
            <w:hideMark/>
          </w:tcPr>
          <w:p>
            <w:pPr>
              <w:rPr>
                <w:sz w:val="16"/>
                <w:szCs w:val="16"/>
              </w:rPr>
            </w:pPr>
            <w:r>
              <w:rPr>
                <w:sz w:val="16"/>
                <w:szCs w:val="16"/>
              </w:rPr>
              <w:t>0.025</w:t>
            </w:r>
          </w:p>
        </w:tc>
        <w:tc>
          <w:tcPr>
            <w:tcW w:w="1295" w:type="dxa"/>
            <w:tcBorders>
              <w:top w:val="nil"/>
            </w:tcBorders>
            <w:shd w:val="clear" w:color="auto" w:fill="auto"/>
            <w:noWrap/>
            <w:vAlign w:val="center"/>
            <w:hideMark/>
          </w:tcPr>
          <w:p>
            <w:pPr>
              <w:rPr>
                <w:sz w:val="16"/>
                <w:szCs w:val="16"/>
              </w:rPr>
            </w:pPr>
            <w:r>
              <w:rPr>
                <w:sz w:val="16"/>
                <w:szCs w:val="16"/>
              </w:rPr>
              <w:t>7</w:t>
            </w:r>
          </w:p>
        </w:tc>
        <w:tc>
          <w:tcPr>
            <w:tcW w:w="275" w:type="dxa"/>
            <w:tcBorders>
              <w:top w:val="nil"/>
            </w:tcBorders>
          </w:tcPr>
          <w:p>
            <w:pPr>
              <w:rPr>
                <w:sz w:val="16"/>
                <w:szCs w:val="16"/>
              </w:rPr>
            </w:pPr>
          </w:p>
        </w:tc>
        <w:tc>
          <w:tcPr>
            <w:tcW w:w="1293" w:type="dxa"/>
            <w:tcBorders>
              <w:top w:val="nil"/>
            </w:tcBorders>
            <w:shd w:val="clear" w:color="auto" w:fill="auto"/>
            <w:noWrap/>
            <w:vAlign w:val="center"/>
            <w:hideMark/>
          </w:tcPr>
          <w:p>
            <w:pPr>
              <w:rPr>
                <w:sz w:val="16"/>
                <w:szCs w:val="16"/>
              </w:rPr>
            </w:pPr>
            <w:r>
              <w:rPr>
                <w:sz w:val="16"/>
                <w:szCs w:val="16"/>
              </w:rPr>
              <w:t>3.24</w:t>
            </w:r>
          </w:p>
        </w:tc>
        <w:tc>
          <w:tcPr>
            <w:tcW w:w="1294" w:type="dxa"/>
            <w:tcBorders>
              <w:top w:val="nil"/>
            </w:tcBorders>
            <w:shd w:val="clear" w:color="auto" w:fill="auto"/>
            <w:noWrap/>
            <w:vAlign w:val="center"/>
            <w:hideMark/>
          </w:tcPr>
          <w:p>
            <w:pPr>
              <w:rPr>
                <w:sz w:val="16"/>
                <w:szCs w:val="16"/>
              </w:rPr>
            </w:pPr>
            <w:r>
              <w:rPr>
                <w:sz w:val="16"/>
                <w:szCs w:val="16"/>
              </w:rPr>
              <w:t>1.75E-07</w:t>
            </w:r>
          </w:p>
        </w:tc>
        <w:tc>
          <w:tcPr>
            <w:tcW w:w="1294" w:type="dxa"/>
            <w:tcBorders>
              <w:top w:val="nil"/>
            </w:tcBorders>
            <w:shd w:val="clear" w:color="auto" w:fill="auto"/>
            <w:noWrap/>
            <w:vAlign w:val="center"/>
            <w:hideMark/>
          </w:tcPr>
          <w:p>
            <w:pPr>
              <w:rPr>
                <w:sz w:val="16"/>
                <w:szCs w:val="16"/>
              </w:rPr>
            </w:pPr>
            <w:r>
              <w:rPr>
                <w:sz w:val="16"/>
                <w:szCs w:val="16"/>
              </w:rPr>
              <w:t>0.032</w:t>
            </w:r>
          </w:p>
        </w:tc>
        <w:tc>
          <w:tcPr>
            <w:tcW w:w="1298" w:type="dxa"/>
            <w:tcBorders>
              <w:top w:val="nil"/>
            </w:tcBorders>
            <w:shd w:val="clear" w:color="auto" w:fill="auto"/>
            <w:noWrap/>
            <w:vAlign w:val="center"/>
            <w:hideMark/>
          </w:tcPr>
          <w:p>
            <w:pPr>
              <w:rPr>
                <w:sz w:val="16"/>
                <w:szCs w:val="16"/>
              </w:rPr>
            </w:pPr>
            <w:r>
              <w:rPr>
                <w:sz w:val="16"/>
                <w:szCs w:val="16"/>
              </w:rPr>
              <w:t>4</w:t>
            </w:r>
          </w:p>
        </w:tc>
        <w:tc>
          <w:tcPr>
            <w:tcW w:w="240"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tcBorders>
            <w:vAlign w:val="center"/>
          </w:tcPr>
          <w:p>
            <w:pPr>
              <w:rPr>
                <w:sz w:val="16"/>
                <w:szCs w:val="16"/>
              </w:rPr>
            </w:pPr>
          </w:p>
        </w:tc>
        <w:tc>
          <w:tcPr>
            <w:tcW w:w="1738" w:type="dxa"/>
            <w:tcBorders>
              <w:top w:val="nil"/>
            </w:tcBorders>
            <w:shd w:val="clear" w:color="auto" w:fill="auto"/>
            <w:noWrap/>
            <w:vAlign w:val="center"/>
            <w:hideMark/>
          </w:tcPr>
          <w:p>
            <w:pPr>
              <w:rPr>
                <w:sz w:val="16"/>
                <w:szCs w:val="16"/>
              </w:rPr>
            </w:pPr>
            <w:r>
              <w:rPr>
                <w:sz w:val="16"/>
                <w:szCs w:val="16"/>
              </w:rPr>
              <w:t>ECE1</w:t>
            </w:r>
          </w:p>
        </w:tc>
        <w:tc>
          <w:tcPr>
            <w:tcW w:w="236" w:type="dxa"/>
            <w:tcBorders>
              <w:top w:val="nil"/>
            </w:tcBorders>
          </w:tcPr>
          <w:p>
            <w:pPr>
              <w:rPr>
                <w:sz w:val="16"/>
                <w:szCs w:val="16"/>
              </w:rPr>
            </w:pPr>
          </w:p>
        </w:tc>
        <w:tc>
          <w:tcPr>
            <w:tcW w:w="1294" w:type="dxa"/>
            <w:tcBorders>
              <w:top w:val="nil"/>
            </w:tcBorders>
            <w:shd w:val="clear" w:color="auto" w:fill="auto"/>
            <w:noWrap/>
            <w:vAlign w:val="center"/>
            <w:hideMark/>
          </w:tcPr>
          <w:p>
            <w:pPr>
              <w:rPr>
                <w:sz w:val="16"/>
                <w:szCs w:val="16"/>
              </w:rPr>
            </w:pPr>
            <w:r>
              <w:rPr>
                <w:sz w:val="16"/>
                <w:szCs w:val="16"/>
              </w:rPr>
              <w:t>2.64</w:t>
            </w:r>
          </w:p>
        </w:tc>
        <w:tc>
          <w:tcPr>
            <w:tcW w:w="1295" w:type="dxa"/>
            <w:tcBorders>
              <w:top w:val="nil"/>
            </w:tcBorders>
            <w:shd w:val="clear" w:color="auto" w:fill="auto"/>
            <w:noWrap/>
            <w:vAlign w:val="center"/>
            <w:hideMark/>
          </w:tcPr>
          <w:p>
            <w:pPr>
              <w:rPr>
                <w:sz w:val="16"/>
                <w:szCs w:val="16"/>
              </w:rPr>
            </w:pPr>
            <w:r>
              <w:rPr>
                <w:sz w:val="16"/>
                <w:szCs w:val="16"/>
              </w:rPr>
              <w:t>2.07E-05</w:t>
            </w:r>
          </w:p>
        </w:tc>
        <w:tc>
          <w:tcPr>
            <w:tcW w:w="1295" w:type="dxa"/>
            <w:tcBorders>
              <w:top w:val="nil"/>
            </w:tcBorders>
            <w:shd w:val="clear" w:color="auto" w:fill="auto"/>
            <w:noWrap/>
            <w:vAlign w:val="center"/>
            <w:hideMark/>
          </w:tcPr>
          <w:p>
            <w:pPr>
              <w:rPr>
                <w:sz w:val="16"/>
                <w:szCs w:val="16"/>
              </w:rPr>
            </w:pPr>
            <w:r>
              <w:rPr>
                <w:sz w:val="16"/>
                <w:szCs w:val="16"/>
              </w:rPr>
              <w:t>0.037</w:t>
            </w:r>
          </w:p>
        </w:tc>
        <w:tc>
          <w:tcPr>
            <w:tcW w:w="1295" w:type="dxa"/>
            <w:tcBorders>
              <w:top w:val="nil"/>
            </w:tcBorders>
            <w:shd w:val="clear" w:color="auto" w:fill="auto"/>
            <w:noWrap/>
            <w:vAlign w:val="center"/>
            <w:hideMark/>
          </w:tcPr>
          <w:p>
            <w:pPr>
              <w:rPr>
                <w:sz w:val="16"/>
                <w:szCs w:val="16"/>
              </w:rPr>
            </w:pPr>
            <w:r>
              <w:rPr>
                <w:sz w:val="16"/>
                <w:szCs w:val="16"/>
              </w:rPr>
              <w:t>6</w:t>
            </w:r>
          </w:p>
        </w:tc>
        <w:tc>
          <w:tcPr>
            <w:tcW w:w="275" w:type="dxa"/>
            <w:tcBorders>
              <w:top w:val="nil"/>
            </w:tcBorders>
          </w:tcPr>
          <w:p>
            <w:pPr>
              <w:rPr>
                <w:sz w:val="16"/>
                <w:szCs w:val="16"/>
              </w:rPr>
            </w:pPr>
          </w:p>
        </w:tc>
        <w:tc>
          <w:tcPr>
            <w:tcW w:w="1293" w:type="dxa"/>
            <w:tcBorders>
              <w:top w:val="nil"/>
            </w:tcBorders>
            <w:shd w:val="clear" w:color="auto" w:fill="auto"/>
            <w:noWrap/>
            <w:vAlign w:val="center"/>
            <w:hideMark/>
          </w:tcPr>
          <w:p>
            <w:pPr>
              <w:rPr>
                <w:sz w:val="16"/>
                <w:szCs w:val="16"/>
              </w:rPr>
            </w:pPr>
            <w:r>
              <w:rPr>
                <w:sz w:val="16"/>
                <w:szCs w:val="16"/>
              </w:rPr>
              <w:t>2.59</w:t>
            </w:r>
          </w:p>
        </w:tc>
        <w:tc>
          <w:tcPr>
            <w:tcW w:w="1294" w:type="dxa"/>
            <w:tcBorders>
              <w:top w:val="nil"/>
            </w:tcBorders>
            <w:shd w:val="clear" w:color="auto" w:fill="auto"/>
            <w:noWrap/>
            <w:vAlign w:val="center"/>
            <w:hideMark/>
          </w:tcPr>
          <w:p>
            <w:pPr>
              <w:rPr>
                <w:sz w:val="16"/>
                <w:szCs w:val="16"/>
              </w:rPr>
            </w:pPr>
            <w:r>
              <w:rPr>
                <w:sz w:val="16"/>
                <w:szCs w:val="16"/>
              </w:rPr>
              <w:t>4.23E-05</w:t>
            </w:r>
          </w:p>
        </w:tc>
        <w:tc>
          <w:tcPr>
            <w:tcW w:w="1294" w:type="dxa"/>
            <w:tcBorders>
              <w:top w:val="nil"/>
            </w:tcBorders>
            <w:shd w:val="clear" w:color="auto" w:fill="auto"/>
            <w:noWrap/>
            <w:vAlign w:val="center"/>
            <w:hideMark/>
          </w:tcPr>
          <w:p>
            <w:pPr>
              <w:rPr>
                <w:sz w:val="16"/>
                <w:szCs w:val="16"/>
              </w:rPr>
            </w:pPr>
            <w:r>
              <w:rPr>
                <w:sz w:val="16"/>
                <w:szCs w:val="16"/>
              </w:rPr>
              <w:t>1.087</w:t>
            </w:r>
          </w:p>
        </w:tc>
        <w:tc>
          <w:tcPr>
            <w:tcW w:w="1298" w:type="dxa"/>
            <w:tcBorders>
              <w:top w:val="nil"/>
            </w:tcBorders>
            <w:shd w:val="clear" w:color="auto" w:fill="auto"/>
            <w:noWrap/>
            <w:vAlign w:val="center"/>
            <w:hideMark/>
          </w:tcPr>
          <w:p>
            <w:pPr>
              <w:rPr>
                <w:sz w:val="16"/>
                <w:szCs w:val="16"/>
              </w:rPr>
            </w:pPr>
            <w:r>
              <w:rPr>
                <w:sz w:val="16"/>
                <w:szCs w:val="16"/>
              </w:rPr>
              <w:t>5</w:t>
            </w:r>
          </w:p>
        </w:tc>
        <w:tc>
          <w:tcPr>
            <w:tcW w:w="240"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tcBorders>
            <w:vAlign w:val="center"/>
          </w:tcPr>
          <w:p>
            <w:pPr>
              <w:rPr>
                <w:sz w:val="16"/>
                <w:szCs w:val="16"/>
              </w:rPr>
            </w:pPr>
          </w:p>
        </w:tc>
        <w:tc>
          <w:tcPr>
            <w:tcW w:w="1738" w:type="dxa"/>
            <w:tcBorders>
              <w:top w:val="nil"/>
            </w:tcBorders>
            <w:shd w:val="clear" w:color="auto" w:fill="auto"/>
            <w:noWrap/>
            <w:vAlign w:val="center"/>
            <w:hideMark/>
          </w:tcPr>
          <w:p>
            <w:pPr>
              <w:rPr>
                <w:sz w:val="16"/>
                <w:szCs w:val="16"/>
              </w:rPr>
            </w:pPr>
            <w:r>
              <w:rPr>
                <w:sz w:val="16"/>
                <w:szCs w:val="16"/>
              </w:rPr>
              <w:t>ERAS</w:t>
            </w:r>
          </w:p>
        </w:tc>
        <w:tc>
          <w:tcPr>
            <w:tcW w:w="236" w:type="dxa"/>
            <w:tcBorders>
              <w:top w:val="nil"/>
            </w:tcBorders>
          </w:tcPr>
          <w:p>
            <w:pPr>
              <w:rPr>
                <w:sz w:val="16"/>
                <w:szCs w:val="16"/>
              </w:rPr>
            </w:pPr>
          </w:p>
        </w:tc>
        <w:tc>
          <w:tcPr>
            <w:tcW w:w="1294" w:type="dxa"/>
            <w:tcBorders>
              <w:top w:val="nil"/>
            </w:tcBorders>
            <w:shd w:val="clear" w:color="auto" w:fill="auto"/>
            <w:noWrap/>
            <w:vAlign w:val="center"/>
            <w:hideMark/>
          </w:tcPr>
          <w:p>
            <w:pPr>
              <w:rPr>
                <w:sz w:val="16"/>
                <w:szCs w:val="16"/>
              </w:rPr>
            </w:pPr>
            <w:r>
              <w:rPr>
                <w:sz w:val="16"/>
                <w:szCs w:val="16"/>
              </w:rPr>
              <w:t>2.07</w:t>
            </w:r>
          </w:p>
        </w:tc>
        <w:tc>
          <w:tcPr>
            <w:tcW w:w="1295" w:type="dxa"/>
            <w:tcBorders>
              <w:top w:val="nil"/>
            </w:tcBorders>
            <w:shd w:val="clear" w:color="auto" w:fill="auto"/>
            <w:noWrap/>
            <w:vAlign w:val="center"/>
            <w:hideMark/>
          </w:tcPr>
          <w:p>
            <w:pPr>
              <w:rPr>
                <w:sz w:val="16"/>
                <w:szCs w:val="16"/>
              </w:rPr>
            </w:pPr>
            <w:r>
              <w:rPr>
                <w:sz w:val="16"/>
                <w:szCs w:val="16"/>
              </w:rPr>
              <w:t>1.51E-05</w:t>
            </w:r>
          </w:p>
        </w:tc>
        <w:tc>
          <w:tcPr>
            <w:tcW w:w="1295" w:type="dxa"/>
            <w:tcBorders>
              <w:top w:val="nil"/>
            </w:tcBorders>
            <w:shd w:val="clear" w:color="auto" w:fill="auto"/>
            <w:noWrap/>
            <w:vAlign w:val="center"/>
            <w:hideMark/>
          </w:tcPr>
          <w:p>
            <w:pPr>
              <w:rPr>
                <w:sz w:val="16"/>
                <w:szCs w:val="16"/>
              </w:rPr>
            </w:pPr>
            <w:r>
              <w:rPr>
                <w:sz w:val="16"/>
                <w:szCs w:val="16"/>
              </w:rPr>
              <w:t>0.035</w:t>
            </w:r>
          </w:p>
        </w:tc>
        <w:tc>
          <w:tcPr>
            <w:tcW w:w="1295" w:type="dxa"/>
            <w:tcBorders>
              <w:top w:val="nil"/>
            </w:tcBorders>
            <w:shd w:val="clear" w:color="auto" w:fill="auto"/>
            <w:noWrap/>
            <w:vAlign w:val="center"/>
            <w:hideMark/>
          </w:tcPr>
          <w:p>
            <w:pPr>
              <w:rPr>
                <w:sz w:val="16"/>
                <w:szCs w:val="16"/>
              </w:rPr>
            </w:pPr>
            <w:r>
              <w:rPr>
                <w:sz w:val="16"/>
                <w:szCs w:val="16"/>
              </w:rPr>
              <w:t>41</w:t>
            </w:r>
          </w:p>
        </w:tc>
        <w:tc>
          <w:tcPr>
            <w:tcW w:w="275" w:type="dxa"/>
            <w:tcBorders>
              <w:top w:val="nil"/>
            </w:tcBorders>
          </w:tcPr>
          <w:p>
            <w:pPr>
              <w:rPr>
                <w:sz w:val="16"/>
                <w:szCs w:val="16"/>
              </w:rPr>
            </w:pPr>
          </w:p>
        </w:tc>
        <w:tc>
          <w:tcPr>
            <w:tcW w:w="1293" w:type="dxa"/>
            <w:tcBorders>
              <w:top w:val="nil"/>
            </w:tcBorders>
            <w:shd w:val="clear" w:color="auto" w:fill="auto"/>
            <w:noWrap/>
            <w:vAlign w:val="center"/>
            <w:hideMark/>
          </w:tcPr>
          <w:p>
            <w:pPr>
              <w:rPr>
                <w:sz w:val="16"/>
                <w:szCs w:val="16"/>
              </w:rPr>
            </w:pPr>
            <w:r>
              <w:rPr>
                <w:sz w:val="16"/>
                <w:szCs w:val="16"/>
              </w:rPr>
              <w:t>1.95</w:t>
            </w:r>
          </w:p>
        </w:tc>
        <w:tc>
          <w:tcPr>
            <w:tcW w:w="1294" w:type="dxa"/>
            <w:tcBorders>
              <w:top w:val="nil"/>
            </w:tcBorders>
            <w:shd w:val="clear" w:color="auto" w:fill="auto"/>
            <w:noWrap/>
            <w:vAlign w:val="center"/>
            <w:hideMark/>
          </w:tcPr>
          <w:p>
            <w:pPr>
              <w:rPr>
                <w:sz w:val="16"/>
                <w:szCs w:val="16"/>
              </w:rPr>
            </w:pPr>
            <w:r>
              <w:rPr>
                <w:sz w:val="16"/>
                <w:szCs w:val="16"/>
              </w:rPr>
              <w:t>1.64E-04</w:t>
            </w:r>
          </w:p>
        </w:tc>
        <w:tc>
          <w:tcPr>
            <w:tcW w:w="1294" w:type="dxa"/>
            <w:tcBorders>
              <w:top w:val="nil"/>
            </w:tcBorders>
            <w:shd w:val="clear" w:color="auto" w:fill="auto"/>
            <w:noWrap/>
            <w:vAlign w:val="center"/>
            <w:hideMark/>
          </w:tcPr>
          <w:p>
            <w:pPr>
              <w:rPr>
                <w:sz w:val="16"/>
                <w:szCs w:val="16"/>
              </w:rPr>
            </w:pPr>
            <w:r>
              <w:rPr>
                <w:sz w:val="16"/>
                <w:szCs w:val="16"/>
              </w:rPr>
              <w:t>1.424</w:t>
            </w:r>
          </w:p>
        </w:tc>
        <w:tc>
          <w:tcPr>
            <w:tcW w:w="1298" w:type="dxa"/>
            <w:tcBorders>
              <w:top w:val="nil"/>
            </w:tcBorders>
            <w:shd w:val="clear" w:color="auto" w:fill="auto"/>
            <w:noWrap/>
            <w:vAlign w:val="center"/>
            <w:hideMark/>
          </w:tcPr>
          <w:p>
            <w:pPr>
              <w:rPr>
                <w:sz w:val="16"/>
                <w:szCs w:val="16"/>
              </w:rPr>
            </w:pPr>
            <w:r>
              <w:rPr>
                <w:sz w:val="16"/>
                <w:szCs w:val="16"/>
              </w:rPr>
              <w:t>34</w:t>
            </w:r>
          </w:p>
        </w:tc>
        <w:tc>
          <w:tcPr>
            <w:tcW w:w="240"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tcBorders>
            <w:vAlign w:val="center"/>
          </w:tcPr>
          <w:p>
            <w:pPr>
              <w:rPr>
                <w:sz w:val="16"/>
                <w:szCs w:val="16"/>
              </w:rPr>
            </w:pPr>
          </w:p>
        </w:tc>
        <w:tc>
          <w:tcPr>
            <w:tcW w:w="1738" w:type="dxa"/>
            <w:tcBorders>
              <w:top w:val="nil"/>
            </w:tcBorders>
            <w:shd w:val="clear" w:color="auto" w:fill="auto"/>
            <w:noWrap/>
            <w:vAlign w:val="center"/>
            <w:hideMark/>
          </w:tcPr>
          <w:p>
            <w:pPr>
              <w:rPr>
                <w:sz w:val="16"/>
                <w:szCs w:val="16"/>
              </w:rPr>
            </w:pPr>
            <w:r>
              <w:rPr>
                <w:sz w:val="16"/>
                <w:szCs w:val="16"/>
              </w:rPr>
              <w:t>TSPAN13</w:t>
            </w:r>
          </w:p>
        </w:tc>
        <w:tc>
          <w:tcPr>
            <w:tcW w:w="236" w:type="dxa"/>
            <w:tcBorders>
              <w:top w:val="nil"/>
            </w:tcBorders>
          </w:tcPr>
          <w:p>
            <w:pPr>
              <w:rPr>
                <w:sz w:val="16"/>
                <w:szCs w:val="16"/>
              </w:rPr>
            </w:pPr>
          </w:p>
        </w:tc>
        <w:tc>
          <w:tcPr>
            <w:tcW w:w="1294" w:type="dxa"/>
            <w:tcBorders>
              <w:top w:val="nil"/>
            </w:tcBorders>
            <w:shd w:val="clear" w:color="auto" w:fill="auto"/>
            <w:noWrap/>
            <w:vAlign w:val="center"/>
            <w:hideMark/>
          </w:tcPr>
          <w:p>
            <w:pPr>
              <w:rPr>
                <w:sz w:val="16"/>
                <w:szCs w:val="16"/>
              </w:rPr>
            </w:pPr>
            <w:r>
              <w:rPr>
                <w:sz w:val="16"/>
                <w:szCs w:val="16"/>
              </w:rPr>
              <w:t>1.86</w:t>
            </w:r>
          </w:p>
        </w:tc>
        <w:tc>
          <w:tcPr>
            <w:tcW w:w="1295" w:type="dxa"/>
            <w:tcBorders>
              <w:top w:val="nil"/>
            </w:tcBorders>
            <w:shd w:val="clear" w:color="auto" w:fill="auto"/>
            <w:noWrap/>
            <w:vAlign w:val="center"/>
            <w:hideMark/>
          </w:tcPr>
          <w:p>
            <w:pPr>
              <w:rPr>
                <w:sz w:val="16"/>
                <w:szCs w:val="16"/>
              </w:rPr>
            </w:pPr>
            <w:r>
              <w:rPr>
                <w:sz w:val="16"/>
                <w:szCs w:val="16"/>
              </w:rPr>
              <w:t>4.77E-04</w:t>
            </w:r>
          </w:p>
        </w:tc>
        <w:tc>
          <w:tcPr>
            <w:tcW w:w="1295" w:type="dxa"/>
            <w:tcBorders>
              <w:top w:val="nil"/>
            </w:tcBorders>
            <w:shd w:val="clear" w:color="auto" w:fill="auto"/>
            <w:noWrap/>
            <w:vAlign w:val="center"/>
            <w:hideMark/>
          </w:tcPr>
          <w:p>
            <w:pPr>
              <w:rPr>
                <w:sz w:val="16"/>
                <w:szCs w:val="16"/>
              </w:rPr>
            </w:pPr>
            <w:r>
              <w:rPr>
                <w:sz w:val="16"/>
                <w:szCs w:val="16"/>
              </w:rPr>
              <w:t>0.149</w:t>
            </w:r>
          </w:p>
        </w:tc>
        <w:tc>
          <w:tcPr>
            <w:tcW w:w="1295" w:type="dxa"/>
            <w:tcBorders>
              <w:top w:val="nil"/>
            </w:tcBorders>
            <w:shd w:val="clear" w:color="auto" w:fill="auto"/>
            <w:noWrap/>
            <w:vAlign w:val="center"/>
            <w:hideMark/>
          </w:tcPr>
          <w:p>
            <w:pPr>
              <w:rPr>
                <w:sz w:val="16"/>
                <w:szCs w:val="16"/>
              </w:rPr>
            </w:pPr>
            <w:r>
              <w:rPr>
                <w:sz w:val="16"/>
                <w:szCs w:val="16"/>
              </w:rPr>
              <w:t>135</w:t>
            </w:r>
          </w:p>
        </w:tc>
        <w:tc>
          <w:tcPr>
            <w:tcW w:w="275" w:type="dxa"/>
            <w:tcBorders>
              <w:top w:val="nil"/>
            </w:tcBorders>
          </w:tcPr>
          <w:p>
            <w:pPr>
              <w:rPr>
                <w:sz w:val="16"/>
                <w:szCs w:val="16"/>
              </w:rPr>
            </w:pPr>
          </w:p>
        </w:tc>
        <w:tc>
          <w:tcPr>
            <w:tcW w:w="1293" w:type="dxa"/>
            <w:tcBorders>
              <w:top w:val="nil"/>
            </w:tcBorders>
            <w:shd w:val="clear" w:color="auto" w:fill="auto"/>
            <w:noWrap/>
            <w:vAlign w:val="center"/>
            <w:hideMark/>
          </w:tcPr>
          <w:p>
            <w:pPr>
              <w:rPr>
                <w:sz w:val="16"/>
                <w:szCs w:val="16"/>
              </w:rPr>
            </w:pPr>
            <w:r>
              <w:rPr>
                <w:sz w:val="16"/>
                <w:szCs w:val="16"/>
              </w:rPr>
              <w:t>2.01</w:t>
            </w:r>
          </w:p>
        </w:tc>
        <w:tc>
          <w:tcPr>
            <w:tcW w:w="1294" w:type="dxa"/>
            <w:tcBorders>
              <w:top w:val="nil"/>
            </w:tcBorders>
            <w:shd w:val="clear" w:color="auto" w:fill="auto"/>
            <w:noWrap/>
            <w:vAlign w:val="center"/>
            <w:hideMark/>
          </w:tcPr>
          <w:p>
            <w:pPr>
              <w:rPr>
                <w:sz w:val="16"/>
                <w:szCs w:val="16"/>
              </w:rPr>
            </w:pPr>
            <w:r>
              <w:rPr>
                <w:sz w:val="16"/>
                <w:szCs w:val="16"/>
              </w:rPr>
              <w:t>1.11E-04</w:t>
            </w:r>
          </w:p>
        </w:tc>
        <w:tc>
          <w:tcPr>
            <w:tcW w:w="1294" w:type="dxa"/>
            <w:tcBorders>
              <w:top w:val="nil"/>
            </w:tcBorders>
            <w:shd w:val="clear" w:color="auto" w:fill="auto"/>
            <w:noWrap/>
            <w:vAlign w:val="center"/>
            <w:hideMark/>
          </w:tcPr>
          <w:p>
            <w:pPr>
              <w:rPr>
                <w:sz w:val="16"/>
                <w:szCs w:val="16"/>
              </w:rPr>
            </w:pPr>
            <w:r>
              <w:rPr>
                <w:sz w:val="16"/>
                <w:szCs w:val="16"/>
              </w:rPr>
              <w:t>1.317</w:t>
            </w:r>
          </w:p>
        </w:tc>
        <w:tc>
          <w:tcPr>
            <w:tcW w:w="1298" w:type="dxa"/>
            <w:tcBorders>
              <w:top w:val="nil"/>
            </w:tcBorders>
            <w:shd w:val="clear" w:color="auto" w:fill="auto"/>
            <w:noWrap/>
            <w:vAlign w:val="center"/>
            <w:hideMark/>
          </w:tcPr>
          <w:p>
            <w:pPr>
              <w:rPr>
                <w:sz w:val="16"/>
                <w:szCs w:val="16"/>
              </w:rPr>
            </w:pPr>
            <w:r>
              <w:rPr>
                <w:sz w:val="16"/>
                <w:szCs w:val="16"/>
              </w:rPr>
              <w:t>22</w:t>
            </w:r>
          </w:p>
        </w:tc>
        <w:tc>
          <w:tcPr>
            <w:tcW w:w="240"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tcBorders>
            <w:vAlign w:val="center"/>
          </w:tcPr>
          <w:p>
            <w:pPr>
              <w:rPr>
                <w:sz w:val="16"/>
                <w:szCs w:val="16"/>
              </w:rPr>
            </w:pPr>
          </w:p>
        </w:tc>
        <w:tc>
          <w:tcPr>
            <w:tcW w:w="1738" w:type="dxa"/>
            <w:tcBorders>
              <w:top w:val="nil"/>
            </w:tcBorders>
            <w:shd w:val="clear" w:color="auto" w:fill="auto"/>
            <w:noWrap/>
            <w:vAlign w:val="center"/>
            <w:hideMark/>
          </w:tcPr>
          <w:p>
            <w:pPr>
              <w:rPr>
                <w:sz w:val="16"/>
                <w:szCs w:val="16"/>
              </w:rPr>
            </w:pPr>
            <w:r>
              <w:rPr>
                <w:sz w:val="16"/>
                <w:szCs w:val="16"/>
              </w:rPr>
              <w:t>PAP</w:t>
            </w:r>
          </w:p>
        </w:tc>
        <w:tc>
          <w:tcPr>
            <w:tcW w:w="236" w:type="dxa"/>
            <w:tcBorders>
              <w:top w:val="nil"/>
            </w:tcBorders>
          </w:tcPr>
          <w:p>
            <w:pPr>
              <w:rPr>
                <w:sz w:val="16"/>
                <w:szCs w:val="16"/>
              </w:rPr>
            </w:pPr>
          </w:p>
        </w:tc>
        <w:tc>
          <w:tcPr>
            <w:tcW w:w="1294" w:type="dxa"/>
            <w:tcBorders>
              <w:top w:val="nil"/>
            </w:tcBorders>
            <w:shd w:val="clear" w:color="auto" w:fill="auto"/>
            <w:noWrap/>
            <w:vAlign w:val="center"/>
            <w:hideMark/>
          </w:tcPr>
          <w:p>
            <w:pPr>
              <w:rPr>
                <w:sz w:val="16"/>
                <w:szCs w:val="16"/>
              </w:rPr>
            </w:pPr>
            <w:r>
              <w:rPr>
                <w:sz w:val="16"/>
                <w:szCs w:val="16"/>
              </w:rPr>
              <w:t>2.11</w:t>
            </w:r>
          </w:p>
        </w:tc>
        <w:tc>
          <w:tcPr>
            <w:tcW w:w="1295" w:type="dxa"/>
            <w:tcBorders>
              <w:top w:val="nil"/>
            </w:tcBorders>
            <w:shd w:val="clear" w:color="auto" w:fill="auto"/>
            <w:noWrap/>
            <w:vAlign w:val="center"/>
            <w:hideMark/>
          </w:tcPr>
          <w:p>
            <w:pPr>
              <w:rPr>
                <w:sz w:val="16"/>
                <w:szCs w:val="16"/>
              </w:rPr>
            </w:pPr>
            <w:r>
              <w:rPr>
                <w:sz w:val="16"/>
                <w:szCs w:val="16"/>
              </w:rPr>
              <w:t>4.99E-07</w:t>
            </w:r>
          </w:p>
        </w:tc>
        <w:tc>
          <w:tcPr>
            <w:tcW w:w="1295" w:type="dxa"/>
            <w:tcBorders>
              <w:top w:val="nil"/>
            </w:tcBorders>
            <w:shd w:val="clear" w:color="auto" w:fill="auto"/>
            <w:noWrap/>
            <w:vAlign w:val="center"/>
            <w:hideMark/>
          </w:tcPr>
          <w:p>
            <w:pPr>
              <w:rPr>
                <w:sz w:val="16"/>
                <w:szCs w:val="16"/>
              </w:rPr>
            </w:pPr>
            <w:r>
              <w:rPr>
                <w:sz w:val="16"/>
                <w:szCs w:val="16"/>
              </w:rPr>
              <w:t>0.026</w:t>
            </w:r>
          </w:p>
        </w:tc>
        <w:tc>
          <w:tcPr>
            <w:tcW w:w="1295" w:type="dxa"/>
            <w:tcBorders>
              <w:top w:val="nil"/>
            </w:tcBorders>
            <w:shd w:val="clear" w:color="auto" w:fill="auto"/>
            <w:noWrap/>
            <w:vAlign w:val="center"/>
            <w:hideMark/>
          </w:tcPr>
          <w:p>
            <w:pPr>
              <w:rPr>
                <w:sz w:val="16"/>
                <w:szCs w:val="16"/>
              </w:rPr>
            </w:pPr>
            <w:r>
              <w:rPr>
                <w:sz w:val="16"/>
                <w:szCs w:val="16"/>
              </w:rPr>
              <w:t>30</w:t>
            </w:r>
          </w:p>
        </w:tc>
        <w:tc>
          <w:tcPr>
            <w:tcW w:w="275" w:type="dxa"/>
            <w:tcBorders>
              <w:top w:val="nil"/>
            </w:tcBorders>
          </w:tcPr>
          <w:p>
            <w:pPr>
              <w:rPr>
                <w:sz w:val="16"/>
                <w:szCs w:val="16"/>
              </w:rPr>
            </w:pPr>
          </w:p>
        </w:tc>
        <w:tc>
          <w:tcPr>
            <w:tcW w:w="1293" w:type="dxa"/>
            <w:tcBorders>
              <w:top w:val="nil"/>
            </w:tcBorders>
            <w:shd w:val="clear" w:color="auto" w:fill="auto"/>
            <w:noWrap/>
            <w:vAlign w:val="center"/>
            <w:hideMark/>
          </w:tcPr>
          <w:p>
            <w:pPr>
              <w:rPr>
                <w:sz w:val="16"/>
                <w:szCs w:val="16"/>
              </w:rPr>
            </w:pPr>
            <w:r>
              <w:rPr>
                <w:sz w:val="16"/>
                <w:szCs w:val="16"/>
              </w:rPr>
              <w:t>1.93</w:t>
            </w:r>
          </w:p>
        </w:tc>
        <w:tc>
          <w:tcPr>
            <w:tcW w:w="1294" w:type="dxa"/>
            <w:tcBorders>
              <w:top w:val="nil"/>
            </w:tcBorders>
            <w:shd w:val="clear" w:color="auto" w:fill="auto"/>
            <w:noWrap/>
            <w:vAlign w:val="center"/>
            <w:hideMark/>
          </w:tcPr>
          <w:p>
            <w:pPr>
              <w:rPr>
                <w:sz w:val="16"/>
                <w:szCs w:val="16"/>
              </w:rPr>
            </w:pPr>
            <w:r>
              <w:rPr>
                <w:sz w:val="16"/>
                <w:szCs w:val="16"/>
              </w:rPr>
              <w:t>1.83E-05</w:t>
            </w:r>
          </w:p>
        </w:tc>
        <w:tc>
          <w:tcPr>
            <w:tcW w:w="1294" w:type="dxa"/>
            <w:tcBorders>
              <w:top w:val="nil"/>
            </w:tcBorders>
            <w:shd w:val="clear" w:color="auto" w:fill="auto"/>
            <w:noWrap/>
            <w:vAlign w:val="center"/>
            <w:hideMark/>
          </w:tcPr>
          <w:p>
            <w:pPr>
              <w:rPr>
                <w:sz w:val="16"/>
                <w:szCs w:val="16"/>
              </w:rPr>
            </w:pPr>
            <w:r>
              <w:rPr>
                <w:sz w:val="16"/>
                <w:szCs w:val="16"/>
              </w:rPr>
              <w:t>0.778</w:t>
            </w:r>
          </w:p>
        </w:tc>
        <w:tc>
          <w:tcPr>
            <w:tcW w:w="1298" w:type="dxa"/>
            <w:tcBorders>
              <w:top w:val="nil"/>
            </w:tcBorders>
            <w:shd w:val="clear" w:color="auto" w:fill="auto"/>
            <w:noWrap/>
            <w:vAlign w:val="center"/>
            <w:hideMark/>
          </w:tcPr>
          <w:p>
            <w:pPr>
              <w:rPr>
                <w:sz w:val="16"/>
                <w:szCs w:val="16"/>
              </w:rPr>
            </w:pPr>
            <w:r>
              <w:rPr>
                <w:sz w:val="16"/>
                <w:szCs w:val="16"/>
              </w:rPr>
              <w:t>37</w:t>
            </w:r>
          </w:p>
        </w:tc>
        <w:tc>
          <w:tcPr>
            <w:tcW w:w="240"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tcBorders>
            <w:vAlign w:val="center"/>
          </w:tcPr>
          <w:p>
            <w:pPr>
              <w:rPr>
                <w:sz w:val="16"/>
                <w:szCs w:val="16"/>
              </w:rPr>
            </w:pPr>
          </w:p>
        </w:tc>
        <w:tc>
          <w:tcPr>
            <w:tcW w:w="1738" w:type="dxa"/>
            <w:tcBorders>
              <w:top w:val="nil"/>
            </w:tcBorders>
            <w:shd w:val="clear" w:color="auto" w:fill="auto"/>
            <w:noWrap/>
            <w:vAlign w:val="center"/>
            <w:hideMark/>
          </w:tcPr>
          <w:p>
            <w:pPr>
              <w:rPr>
                <w:sz w:val="16"/>
                <w:szCs w:val="16"/>
              </w:rPr>
            </w:pPr>
            <w:r>
              <w:rPr>
                <w:sz w:val="16"/>
                <w:szCs w:val="16"/>
              </w:rPr>
              <w:t>LGALS8</w:t>
            </w:r>
          </w:p>
        </w:tc>
        <w:tc>
          <w:tcPr>
            <w:tcW w:w="236" w:type="dxa"/>
            <w:tcBorders>
              <w:top w:val="nil"/>
            </w:tcBorders>
          </w:tcPr>
          <w:p>
            <w:pPr>
              <w:rPr>
                <w:sz w:val="16"/>
                <w:szCs w:val="16"/>
              </w:rPr>
            </w:pPr>
          </w:p>
        </w:tc>
        <w:tc>
          <w:tcPr>
            <w:tcW w:w="1294" w:type="dxa"/>
            <w:tcBorders>
              <w:top w:val="nil"/>
            </w:tcBorders>
            <w:shd w:val="clear" w:color="auto" w:fill="auto"/>
            <w:noWrap/>
            <w:vAlign w:val="center"/>
            <w:hideMark/>
          </w:tcPr>
          <w:p>
            <w:pPr>
              <w:rPr>
                <w:sz w:val="16"/>
                <w:szCs w:val="16"/>
              </w:rPr>
            </w:pPr>
            <w:r>
              <w:rPr>
                <w:sz w:val="16"/>
                <w:szCs w:val="16"/>
              </w:rPr>
              <w:t>1.69</w:t>
            </w:r>
          </w:p>
        </w:tc>
        <w:tc>
          <w:tcPr>
            <w:tcW w:w="1295" w:type="dxa"/>
            <w:tcBorders>
              <w:top w:val="nil"/>
            </w:tcBorders>
            <w:shd w:val="clear" w:color="auto" w:fill="auto"/>
            <w:noWrap/>
            <w:vAlign w:val="center"/>
            <w:hideMark/>
          </w:tcPr>
          <w:p>
            <w:pPr>
              <w:rPr>
                <w:sz w:val="16"/>
                <w:szCs w:val="16"/>
              </w:rPr>
            </w:pPr>
            <w:r>
              <w:rPr>
                <w:sz w:val="16"/>
                <w:szCs w:val="16"/>
              </w:rPr>
              <w:t>2.17E-04</w:t>
            </w:r>
          </w:p>
        </w:tc>
        <w:tc>
          <w:tcPr>
            <w:tcW w:w="1295" w:type="dxa"/>
            <w:tcBorders>
              <w:top w:val="nil"/>
            </w:tcBorders>
            <w:shd w:val="clear" w:color="auto" w:fill="auto"/>
            <w:noWrap/>
            <w:vAlign w:val="center"/>
            <w:hideMark/>
          </w:tcPr>
          <w:p>
            <w:pPr>
              <w:rPr>
                <w:sz w:val="16"/>
                <w:szCs w:val="16"/>
              </w:rPr>
            </w:pPr>
            <w:r>
              <w:rPr>
                <w:sz w:val="16"/>
                <w:szCs w:val="16"/>
              </w:rPr>
              <w:t>0.091</w:t>
            </w:r>
          </w:p>
        </w:tc>
        <w:tc>
          <w:tcPr>
            <w:tcW w:w="1295" w:type="dxa"/>
            <w:tcBorders>
              <w:top w:val="nil"/>
            </w:tcBorders>
            <w:shd w:val="clear" w:color="auto" w:fill="auto"/>
            <w:noWrap/>
            <w:vAlign w:val="center"/>
            <w:hideMark/>
          </w:tcPr>
          <w:p>
            <w:pPr>
              <w:rPr>
                <w:sz w:val="16"/>
                <w:szCs w:val="16"/>
              </w:rPr>
            </w:pPr>
            <w:r>
              <w:rPr>
                <w:sz w:val="16"/>
                <w:szCs w:val="16"/>
              </w:rPr>
              <w:t>374</w:t>
            </w:r>
          </w:p>
        </w:tc>
        <w:tc>
          <w:tcPr>
            <w:tcW w:w="275" w:type="dxa"/>
            <w:tcBorders>
              <w:top w:val="nil"/>
            </w:tcBorders>
          </w:tcPr>
          <w:p>
            <w:pPr>
              <w:rPr>
                <w:sz w:val="16"/>
                <w:szCs w:val="16"/>
              </w:rPr>
            </w:pPr>
          </w:p>
        </w:tc>
        <w:tc>
          <w:tcPr>
            <w:tcW w:w="1293" w:type="dxa"/>
            <w:tcBorders>
              <w:top w:val="nil"/>
            </w:tcBorders>
            <w:shd w:val="clear" w:color="auto" w:fill="auto"/>
            <w:noWrap/>
            <w:vAlign w:val="center"/>
            <w:hideMark/>
          </w:tcPr>
          <w:p>
            <w:pPr>
              <w:rPr>
                <w:sz w:val="16"/>
                <w:szCs w:val="16"/>
              </w:rPr>
            </w:pPr>
            <w:r>
              <w:rPr>
                <w:sz w:val="16"/>
                <w:szCs w:val="16"/>
              </w:rPr>
              <w:t>1.78</w:t>
            </w:r>
          </w:p>
        </w:tc>
        <w:tc>
          <w:tcPr>
            <w:tcW w:w="1294" w:type="dxa"/>
            <w:tcBorders>
              <w:top w:val="nil"/>
            </w:tcBorders>
            <w:shd w:val="clear" w:color="auto" w:fill="auto"/>
            <w:noWrap/>
            <w:vAlign w:val="center"/>
            <w:hideMark/>
          </w:tcPr>
          <w:p>
            <w:pPr>
              <w:rPr>
                <w:sz w:val="16"/>
                <w:szCs w:val="16"/>
              </w:rPr>
            </w:pPr>
            <w:r>
              <w:rPr>
                <w:sz w:val="16"/>
                <w:szCs w:val="16"/>
              </w:rPr>
              <w:t>6.86E-04</w:t>
            </w:r>
          </w:p>
        </w:tc>
        <w:tc>
          <w:tcPr>
            <w:tcW w:w="1294" w:type="dxa"/>
            <w:tcBorders>
              <w:top w:val="nil"/>
            </w:tcBorders>
            <w:shd w:val="clear" w:color="auto" w:fill="auto"/>
            <w:noWrap/>
            <w:vAlign w:val="center"/>
            <w:hideMark/>
          </w:tcPr>
          <w:p>
            <w:pPr>
              <w:rPr>
                <w:sz w:val="16"/>
                <w:szCs w:val="16"/>
              </w:rPr>
            </w:pPr>
            <w:r>
              <w:rPr>
                <w:sz w:val="16"/>
                <w:szCs w:val="16"/>
              </w:rPr>
              <w:t>1.723</w:t>
            </w:r>
          </w:p>
        </w:tc>
        <w:tc>
          <w:tcPr>
            <w:tcW w:w="1298" w:type="dxa"/>
            <w:tcBorders>
              <w:top w:val="nil"/>
            </w:tcBorders>
            <w:shd w:val="clear" w:color="auto" w:fill="auto"/>
            <w:noWrap/>
            <w:vAlign w:val="center"/>
            <w:hideMark/>
          </w:tcPr>
          <w:p>
            <w:pPr>
              <w:rPr>
                <w:sz w:val="16"/>
                <w:szCs w:val="16"/>
              </w:rPr>
            </w:pPr>
            <w:r>
              <w:rPr>
                <w:sz w:val="16"/>
                <w:szCs w:val="16"/>
              </w:rPr>
              <w:t>78</w:t>
            </w:r>
          </w:p>
        </w:tc>
        <w:tc>
          <w:tcPr>
            <w:tcW w:w="240"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tcBorders>
            <w:vAlign w:val="center"/>
          </w:tcPr>
          <w:p>
            <w:pPr>
              <w:rPr>
                <w:sz w:val="16"/>
                <w:szCs w:val="16"/>
              </w:rPr>
            </w:pPr>
          </w:p>
        </w:tc>
        <w:tc>
          <w:tcPr>
            <w:tcW w:w="1738" w:type="dxa"/>
            <w:tcBorders>
              <w:top w:val="nil"/>
            </w:tcBorders>
            <w:shd w:val="clear" w:color="auto" w:fill="auto"/>
            <w:noWrap/>
            <w:vAlign w:val="center"/>
            <w:hideMark/>
          </w:tcPr>
          <w:p>
            <w:pPr>
              <w:rPr>
                <w:sz w:val="16"/>
                <w:szCs w:val="16"/>
              </w:rPr>
            </w:pPr>
            <w:r>
              <w:rPr>
                <w:sz w:val="16"/>
                <w:szCs w:val="16"/>
              </w:rPr>
              <w:t>KRAS</w:t>
            </w:r>
          </w:p>
        </w:tc>
        <w:tc>
          <w:tcPr>
            <w:tcW w:w="236" w:type="dxa"/>
            <w:tcBorders>
              <w:top w:val="nil"/>
            </w:tcBorders>
          </w:tcPr>
          <w:p>
            <w:pPr>
              <w:rPr>
                <w:sz w:val="16"/>
                <w:szCs w:val="16"/>
              </w:rPr>
            </w:pPr>
          </w:p>
        </w:tc>
        <w:tc>
          <w:tcPr>
            <w:tcW w:w="1294" w:type="dxa"/>
            <w:tcBorders>
              <w:top w:val="nil"/>
            </w:tcBorders>
            <w:shd w:val="clear" w:color="auto" w:fill="auto"/>
            <w:noWrap/>
            <w:vAlign w:val="center"/>
            <w:hideMark/>
          </w:tcPr>
          <w:p>
            <w:pPr>
              <w:rPr>
                <w:sz w:val="16"/>
                <w:szCs w:val="16"/>
              </w:rPr>
            </w:pPr>
            <w:r>
              <w:rPr>
                <w:sz w:val="16"/>
                <w:szCs w:val="16"/>
              </w:rPr>
              <w:t>1.90</w:t>
            </w:r>
          </w:p>
        </w:tc>
        <w:tc>
          <w:tcPr>
            <w:tcW w:w="1295" w:type="dxa"/>
            <w:tcBorders>
              <w:top w:val="nil"/>
            </w:tcBorders>
            <w:shd w:val="clear" w:color="auto" w:fill="auto"/>
            <w:noWrap/>
            <w:vAlign w:val="center"/>
            <w:hideMark/>
          </w:tcPr>
          <w:p>
            <w:pPr>
              <w:rPr>
                <w:sz w:val="16"/>
                <w:szCs w:val="16"/>
              </w:rPr>
            </w:pPr>
            <w:r>
              <w:rPr>
                <w:sz w:val="16"/>
                <w:szCs w:val="16"/>
              </w:rPr>
              <w:t>6.29E-06</w:t>
            </w:r>
          </w:p>
        </w:tc>
        <w:tc>
          <w:tcPr>
            <w:tcW w:w="1295" w:type="dxa"/>
            <w:tcBorders>
              <w:top w:val="nil"/>
            </w:tcBorders>
            <w:shd w:val="clear" w:color="auto" w:fill="auto"/>
            <w:noWrap/>
            <w:vAlign w:val="center"/>
            <w:hideMark/>
          </w:tcPr>
          <w:p>
            <w:pPr>
              <w:rPr>
                <w:sz w:val="16"/>
                <w:szCs w:val="16"/>
              </w:rPr>
            </w:pPr>
            <w:r>
              <w:rPr>
                <w:sz w:val="16"/>
                <w:szCs w:val="16"/>
              </w:rPr>
              <w:t>0.032</w:t>
            </w:r>
          </w:p>
        </w:tc>
        <w:tc>
          <w:tcPr>
            <w:tcW w:w="1295" w:type="dxa"/>
            <w:tcBorders>
              <w:top w:val="nil"/>
            </w:tcBorders>
            <w:shd w:val="clear" w:color="auto" w:fill="auto"/>
            <w:noWrap/>
            <w:vAlign w:val="center"/>
            <w:hideMark/>
          </w:tcPr>
          <w:p>
            <w:pPr>
              <w:rPr>
                <w:sz w:val="16"/>
                <w:szCs w:val="16"/>
              </w:rPr>
            </w:pPr>
            <w:r>
              <w:rPr>
                <w:sz w:val="16"/>
                <w:szCs w:val="16"/>
              </w:rPr>
              <w:t>99</w:t>
            </w:r>
          </w:p>
        </w:tc>
        <w:tc>
          <w:tcPr>
            <w:tcW w:w="275" w:type="dxa"/>
            <w:tcBorders>
              <w:top w:val="nil"/>
            </w:tcBorders>
          </w:tcPr>
          <w:p>
            <w:pPr>
              <w:rPr>
                <w:sz w:val="16"/>
                <w:szCs w:val="16"/>
              </w:rPr>
            </w:pPr>
          </w:p>
        </w:tc>
        <w:tc>
          <w:tcPr>
            <w:tcW w:w="1293" w:type="dxa"/>
            <w:tcBorders>
              <w:top w:val="nil"/>
            </w:tcBorders>
            <w:shd w:val="clear" w:color="auto" w:fill="auto"/>
            <w:noWrap/>
            <w:vAlign w:val="center"/>
            <w:hideMark/>
          </w:tcPr>
          <w:p>
            <w:pPr>
              <w:rPr>
                <w:sz w:val="16"/>
                <w:szCs w:val="16"/>
              </w:rPr>
            </w:pPr>
            <w:r>
              <w:rPr>
                <w:sz w:val="16"/>
                <w:szCs w:val="16"/>
              </w:rPr>
              <w:t>1.94</w:t>
            </w:r>
          </w:p>
        </w:tc>
        <w:tc>
          <w:tcPr>
            <w:tcW w:w="1294" w:type="dxa"/>
            <w:tcBorders>
              <w:top w:val="nil"/>
            </w:tcBorders>
            <w:shd w:val="clear" w:color="auto" w:fill="auto"/>
            <w:noWrap/>
            <w:vAlign w:val="center"/>
            <w:hideMark/>
          </w:tcPr>
          <w:p>
            <w:pPr>
              <w:rPr>
                <w:sz w:val="16"/>
                <w:szCs w:val="16"/>
              </w:rPr>
            </w:pPr>
            <w:r>
              <w:rPr>
                <w:sz w:val="16"/>
                <w:szCs w:val="16"/>
              </w:rPr>
              <w:t>1.60E-06</w:t>
            </w:r>
          </w:p>
        </w:tc>
        <w:tc>
          <w:tcPr>
            <w:tcW w:w="1294" w:type="dxa"/>
            <w:tcBorders>
              <w:top w:val="nil"/>
            </w:tcBorders>
            <w:shd w:val="clear" w:color="auto" w:fill="auto"/>
            <w:noWrap/>
            <w:vAlign w:val="center"/>
            <w:hideMark/>
          </w:tcPr>
          <w:p>
            <w:pPr>
              <w:rPr>
                <w:sz w:val="16"/>
                <w:szCs w:val="16"/>
              </w:rPr>
            </w:pPr>
            <w:r>
              <w:rPr>
                <w:sz w:val="16"/>
                <w:szCs w:val="16"/>
              </w:rPr>
              <w:t>0.192</w:t>
            </w:r>
          </w:p>
        </w:tc>
        <w:tc>
          <w:tcPr>
            <w:tcW w:w="1298" w:type="dxa"/>
            <w:tcBorders>
              <w:top w:val="nil"/>
            </w:tcBorders>
            <w:shd w:val="clear" w:color="auto" w:fill="auto"/>
            <w:noWrap/>
            <w:vAlign w:val="center"/>
            <w:hideMark/>
          </w:tcPr>
          <w:p>
            <w:pPr>
              <w:rPr>
                <w:sz w:val="16"/>
                <w:szCs w:val="16"/>
              </w:rPr>
            </w:pPr>
            <w:r>
              <w:rPr>
                <w:sz w:val="16"/>
                <w:szCs w:val="16"/>
              </w:rPr>
              <w:t>35</w:t>
            </w:r>
          </w:p>
        </w:tc>
        <w:tc>
          <w:tcPr>
            <w:tcW w:w="240" w:type="dxa"/>
            <w:tcBorders>
              <w:top w:val="nil"/>
              <w:right w:val="single" w:sz="8" w:space="0" w:color="auto"/>
            </w:tcBorders>
            <w:vAlign w:val="center"/>
          </w:tcPr>
          <w:p>
            <w:pPr>
              <w:rPr>
                <w:sz w:val="16"/>
                <w:szCs w:val="16"/>
              </w:rPr>
            </w:pPr>
          </w:p>
        </w:tc>
      </w:tr>
      <w:tr>
        <w:trPr>
          <w:trHeight w:val="315"/>
        </w:trPr>
        <w:tc>
          <w:tcPr>
            <w:tcW w:w="237" w:type="dxa"/>
            <w:tcBorders>
              <w:top w:val="nil"/>
              <w:left w:val="single" w:sz="8" w:space="0" w:color="auto"/>
              <w:bottom w:val="nil"/>
            </w:tcBorders>
            <w:vAlign w:val="center"/>
          </w:tcPr>
          <w:p>
            <w:pPr>
              <w:rPr>
                <w:sz w:val="16"/>
                <w:szCs w:val="16"/>
              </w:rPr>
            </w:pPr>
          </w:p>
        </w:tc>
        <w:tc>
          <w:tcPr>
            <w:tcW w:w="1738" w:type="dxa"/>
            <w:tcBorders>
              <w:top w:val="nil"/>
              <w:bottom w:val="single" w:sz="8" w:space="0" w:color="auto"/>
            </w:tcBorders>
            <w:shd w:val="clear" w:color="auto" w:fill="auto"/>
            <w:noWrap/>
            <w:vAlign w:val="center"/>
            <w:hideMark/>
          </w:tcPr>
          <w:p>
            <w:pPr>
              <w:rPr>
                <w:sz w:val="16"/>
                <w:szCs w:val="16"/>
              </w:rPr>
            </w:pPr>
            <w:r>
              <w:rPr>
                <w:sz w:val="16"/>
                <w:szCs w:val="16"/>
              </w:rPr>
              <w:t>KLK2</w:t>
            </w:r>
          </w:p>
        </w:tc>
        <w:tc>
          <w:tcPr>
            <w:tcW w:w="236" w:type="dxa"/>
            <w:tcBorders>
              <w:top w:val="nil"/>
              <w:bottom w:val="single" w:sz="8" w:space="0" w:color="auto"/>
            </w:tcBorders>
          </w:tcPr>
          <w:p>
            <w:pPr>
              <w:rPr>
                <w:sz w:val="16"/>
                <w:szCs w:val="16"/>
              </w:rPr>
            </w:pPr>
          </w:p>
        </w:tc>
        <w:tc>
          <w:tcPr>
            <w:tcW w:w="1294" w:type="dxa"/>
            <w:tcBorders>
              <w:top w:val="nil"/>
              <w:bottom w:val="single" w:sz="8" w:space="0" w:color="auto"/>
            </w:tcBorders>
            <w:shd w:val="clear" w:color="auto" w:fill="auto"/>
            <w:noWrap/>
            <w:vAlign w:val="center"/>
            <w:hideMark/>
          </w:tcPr>
          <w:p>
            <w:pPr>
              <w:rPr>
                <w:sz w:val="16"/>
                <w:szCs w:val="16"/>
              </w:rPr>
            </w:pPr>
            <w:r>
              <w:rPr>
                <w:sz w:val="16"/>
                <w:szCs w:val="16"/>
              </w:rPr>
              <w:t>2.20</w:t>
            </w:r>
          </w:p>
        </w:tc>
        <w:tc>
          <w:tcPr>
            <w:tcW w:w="1295" w:type="dxa"/>
            <w:tcBorders>
              <w:top w:val="nil"/>
              <w:bottom w:val="single" w:sz="8" w:space="0" w:color="auto"/>
            </w:tcBorders>
            <w:shd w:val="clear" w:color="auto" w:fill="auto"/>
            <w:noWrap/>
            <w:vAlign w:val="center"/>
            <w:hideMark/>
          </w:tcPr>
          <w:p>
            <w:pPr>
              <w:rPr>
                <w:sz w:val="16"/>
                <w:szCs w:val="16"/>
              </w:rPr>
            </w:pPr>
            <w:r>
              <w:rPr>
                <w:sz w:val="16"/>
                <w:szCs w:val="16"/>
              </w:rPr>
              <w:t>1.68E-06</w:t>
            </w:r>
          </w:p>
        </w:tc>
        <w:tc>
          <w:tcPr>
            <w:tcW w:w="1295" w:type="dxa"/>
            <w:tcBorders>
              <w:top w:val="nil"/>
              <w:bottom w:val="single" w:sz="8" w:space="0" w:color="auto"/>
            </w:tcBorders>
            <w:shd w:val="clear" w:color="auto" w:fill="auto"/>
            <w:noWrap/>
            <w:vAlign w:val="center"/>
            <w:hideMark/>
          </w:tcPr>
          <w:p>
            <w:pPr>
              <w:rPr>
                <w:sz w:val="16"/>
                <w:szCs w:val="16"/>
              </w:rPr>
            </w:pPr>
            <w:r>
              <w:rPr>
                <w:sz w:val="16"/>
                <w:szCs w:val="16"/>
              </w:rPr>
              <w:t>0.029</w:t>
            </w:r>
          </w:p>
        </w:tc>
        <w:tc>
          <w:tcPr>
            <w:tcW w:w="1295" w:type="dxa"/>
            <w:tcBorders>
              <w:top w:val="nil"/>
              <w:bottom w:val="single" w:sz="8" w:space="0" w:color="auto"/>
            </w:tcBorders>
            <w:shd w:val="clear" w:color="auto" w:fill="auto"/>
            <w:noWrap/>
            <w:vAlign w:val="center"/>
            <w:hideMark/>
          </w:tcPr>
          <w:p>
            <w:pPr>
              <w:rPr>
                <w:sz w:val="16"/>
                <w:szCs w:val="16"/>
              </w:rPr>
            </w:pPr>
            <w:r>
              <w:rPr>
                <w:sz w:val="16"/>
                <w:szCs w:val="16"/>
              </w:rPr>
              <w:t>19</w:t>
            </w:r>
          </w:p>
        </w:tc>
        <w:tc>
          <w:tcPr>
            <w:tcW w:w="275" w:type="dxa"/>
            <w:tcBorders>
              <w:top w:val="nil"/>
              <w:bottom w:val="single" w:sz="8" w:space="0" w:color="auto"/>
            </w:tcBorders>
          </w:tcPr>
          <w:p>
            <w:pPr>
              <w:rPr>
                <w:sz w:val="16"/>
                <w:szCs w:val="16"/>
              </w:rPr>
            </w:pPr>
          </w:p>
        </w:tc>
        <w:tc>
          <w:tcPr>
            <w:tcW w:w="1293" w:type="dxa"/>
            <w:tcBorders>
              <w:top w:val="nil"/>
              <w:bottom w:val="single" w:sz="8" w:space="0" w:color="auto"/>
            </w:tcBorders>
            <w:shd w:val="clear" w:color="auto" w:fill="auto"/>
            <w:noWrap/>
            <w:vAlign w:val="center"/>
            <w:hideMark/>
          </w:tcPr>
          <w:p>
            <w:pPr>
              <w:rPr>
                <w:sz w:val="16"/>
                <w:szCs w:val="16"/>
              </w:rPr>
            </w:pPr>
            <w:r>
              <w:rPr>
                <w:sz w:val="16"/>
                <w:szCs w:val="16"/>
              </w:rPr>
              <w:t>1.49</w:t>
            </w:r>
          </w:p>
        </w:tc>
        <w:tc>
          <w:tcPr>
            <w:tcW w:w="1294" w:type="dxa"/>
            <w:tcBorders>
              <w:top w:val="nil"/>
              <w:bottom w:val="single" w:sz="8" w:space="0" w:color="auto"/>
            </w:tcBorders>
            <w:shd w:val="clear" w:color="auto" w:fill="auto"/>
            <w:noWrap/>
            <w:vAlign w:val="center"/>
            <w:hideMark/>
          </w:tcPr>
          <w:p>
            <w:pPr>
              <w:rPr>
                <w:sz w:val="16"/>
                <w:szCs w:val="16"/>
              </w:rPr>
            </w:pPr>
            <w:r>
              <w:rPr>
                <w:sz w:val="16"/>
                <w:szCs w:val="16"/>
              </w:rPr>
              <w:t>1.23E-03</w:t>
            </w:r>
          </w:p>
        </w:tc>
        <w:tc>
          <w:tcPr>
            <w:tcW w:w="1294" w:type="dxa"/>
            <w:tcBorders>
              <w:top w:val="nil"/>
              <w:bottom w:val="single" w:sz="8" w:space="0" w:color="auto"/>
            </w:tcBorders>
            <w:shd w:val="clear" w:color="auto" w:fill="auto"/>
            <w:noWrap/>
            <w:vAlign w:val="center"/>
            <w:hideMark/>
          </w:tcPr>
          <w:p>
            <w:pPr>
              <w:rPr>
                <w:sz w:val="16"/>
                <w:szCs w:val="16"/>
              </w:rPr>
            </w:pPr>
            <w:r>
              <w:rPr>
                <w:sz w:val="16"/>
                <w:szCs w:val="16"/>
              </w:rPr>
              <w:t>2.006</w:t>
            </w:r>
          </w:p>
        </w:tc>
        <w:tc>
          <w:tcPr>
            <w:tcW w:w="1298" w:type="dxa"/>
            <w:tcBorders>
              <w:top w:val="nil"/>
              <w:bottom w:val="single" w:sz="8" w:space="0" w:color="auto"/>
            </w:tcBorders>
            <w:shd w:val="clear" w:color="auto" w:fill="auto"/>
            <w:noWrap/>
            <w:vAlign w:val="center"/>
            <w:hideMark/>
          </w:tcPr>
          <w:p>
            <w:pPr>
              <w:rPr>
                <w:sz w:val="16"/>
                <w:szCs w:val="16"/>
              </w:rPr>
            </w:pPr>
            <w:r>
              <w:rPr>
                <w:sz w:val="16"/>
                <w:szCs w:val="16"/>
              </w:rPr>
              <w:t>487</w:t>
            </w:r>
          </w:p>
        </w:tc>
        <w:tc>
          <w:tcPr>
            <w:tcW w:w="240" w:type="dxa"/>
            <w:tcBorders>
              <w:top w:val="nil"/>
              <w:bottom w:val="nil"/>
              <w:right w:val="single" w:sz="8" w:space="0" w:color="auto"/>
            </w:tcBorders>
            <w:vAlign w:val="center"/>
          </w:tcPr>
          <w:p>
            <w:pPr>
              <w:rPr>
                <w:sz w:val="16"/>
                <w:szCs w:val="16"/>
              </w:rPr>
            </w:pPr>
          </w:p>
        </w:tc>
      </w:tr>
      <w:tr>
        <w:trPr>
          <w:trHeight w:val="315"/>
        </w:trPr>
        <w:tc>
          <w:tcPr>
            <w:tcW w:w="237" w:type="dxa"/>
            <w:tcBorders>
              <w:top w:val="nil"/>
              <w:left w:val="single" w:sz="8" w:space="0" w:color="auto"/>
              <w:bottom w:val="single" w:sz="8" w:space="0" w:color="auto"/>
            </w:tcBorders>
            <w:vAlign w:val="center"/>
          </w:tcPr>
          <w:p>
            <w:pPr>
              <w:rPr>
                <w:color w:val="000000" w:themeColor="text1"/>
                <w:sz w:val="16"/>
                <w:szCs w:val="16"/>
              </w:rPr>
            </w:pPr>
          </w:p>
        </w:tc>
        <w:tc>
          <w:tcPr>
            <w:tcW w:w="12607" w:type="dxa"/>
            <w:gridSpan w:val="11"/>
            <w:tcBorders>
              <w:top w:val="single" w:sz="8" w:space="0" w:color="auto"/>
              <w:bottom w:val="single" w:sz="8" w:space="0" w:color="auto"/>
            </w:tcBorders>
          </w:tcPr>
          <w:p>
            <w:pPr>
              <w:spacing w:line="240" w:lineRule="exact"/>
              <w:contextualSpacing/>
              <w:rPr>
                <w:rFonts w:asciiTheme="minorHAnsi" w:eastAsiaTheme="minorHAnsi" w:hAnsiTheme="minorHAnsi" w:cstheme="minorBidi"/>
                <w:sz w:val="16"/>
                <w:szCs w:val="16"/>
              </w:rPr>
            </w:pPr>
            <w:r>
              <w:rPr>
                <w:rFonts w:asciiTheme="minorHAnsi" w:eastAsiaTheme="minorHAnsi" w:hAnsiTheme="minorHAnsi" w:cstheme="minorBidi"/>
                <w:sz w:val="18"/>
                <w:szCs w:val="16"/>
              </w:rPr>
              <w:t xml:space="preserve">Fold-change, ratio of serum </w:t>
            </w:r>
            <w:proofErr w:type="spellStart"/>
            <w:r>
              <w:rPr>
                <w:rFonts w:asciiTheme="minorHAnsi" w:eastAsiaTheme="minorHAnsi" w:hAnsiTheme="minorHAnsi" w:cstheme="minorBidi"/>
                <w:sz w:val="18"/>
                <w:szCs w:val="16"/>
              </w:rPr>
              <w:t>IgG</w:t>
            </w:r>
            <w:proofErr w:type="spellEnd"/>
            <w:r>
              <w:rPr>
                <w:rFonts w:asciiTheme="minorHAnsi" w:eastAsiaTheme="minorHAnsi" w:hAnsiTheme="minorHAnsi" w:cstheme="minorBidi"/>
                <w:sz w:val="18"/>
                <w:szCs w:val="16"/>
              </w:rPr>
              <w:t xml:space="preserve"> level at time point and at pre-treatment; FDR, False discovery rate.</w:t>
            </w:r>
          </w:p>
        </w:tc>
        <w:tc>
          <w:tcPr>
            <w:tcW w:w="240" w:type="dxa"/>
            <w:tcBorders>
              <w:top w:val="nil"/>
              <w:bottom w:val="single" w:sz="8" w:space="0" w:color="auto"/>
              <w:right w:val="single" w:sz="8" w:space="0" w:color="auto"/>
            </w:tcBorders>
          </w:tcPr>
          <w:p>
            <w:pPr>
              <w:rPr>
                <w:sz w:val="16"/>
                <w:szCs w:val="16"/>
              </w:rPr>
            </w:pPr>
          </w:p>
        </w:tc>
      </w:tr>
    </w:tbl>
    <w:p>
      <w:pPr>
        <w:spacing w:after="200" w:line="276" w:lineRule="auto"/>
        <w:rPr>
          <w:rFonts w:asciiTheme="minorHAnsi" w:hAnsiTheme="minorHAnsi"/>
          <w:b/>
          <w:sz w:val="22"/>
          <w:szCs w:val="22"/>
        </w:rPr>
      </w:pPr>
      <w:r>
        <w:rPr>
          <w:rFonts w:asciiTheme="minorHAnsi" w:hAnsiTheme="minorHAnsi"/>
          <w:b/>
          <w:sz w:val="22"/>
          <w:szCs w:val="22"/>
        </w:rPr>
        <w:br w:type="page"/>
      </w:r>
    </w:p>
    <w:tbl>
      <w:tblPr>
        <w:tblW w:w="5000"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39"/>
        <w:gridCol w:w="1219"/>
        <w:gridCol w:w="270"/>
        <w:gridCol w:w="1601"/>
        <w:gridCol w:w="1601"/>
        <w:gridCol w:w="1602"/>
        <w:gridCol w:w="1601"/>
        <w:gridCol w:w="1602"/>
        <w:gridCol w:w="1601"/>
        <w:gridCol w:w="1602"/>
        <w:gridCol w:w="238"/>
      </w:tblGrid>
      <w:tr>
        <w:trPr>
          <w:trHeight w:val="430"/>
        </w:trPr>
        <w:tc>
          <w:tcPr>
            <w:tcW w:w="239" w:type="dxa"/>
            <w:vAlign w:val="center"/>
          </w:tcPr>
          <w:p>
            <w:pPr>
              <w:spacing w:line="220" w:lineRule="exact"/>
              <w:contextualSpacing/>
              <w:rPr>
                <w:b/>
                <w:bCs/>
                <w:sz w:val="16"/>
                <w:szCs w:val="16"/>
              </w:rPr>
            </w:pPr>
          </w:p>
        </w:tc>
        <w:tc>
          <w:tcPr>
            <w:tcW w:w="12699" w:type="dxa"/>
            <w:gridSpan w:val="9"/>
            <w:vAlign w:val="center"/>
          </w:tcPr>
          <w:p>
            <w:pPr>
              <w:spacing w:line="220" w:lineRule="exact"/>
              <w:contextualSpacing/>
              <w:rPr>
                <w:rFonts w:asciiTheme="minorHAnsi" w:hAnsiTheme="minorHAnsi"/>
                <w:b/>
                <w:sz w:val="22"/>
                <w:szCs w:val="22"/>
              </w:rPr>
            </w:pPr>
            <w:r>
              <w:rPr>
                <w:rFonts w:asciiTheme="minorHAnsi" w:hAnsiTheme="minorHAnsi"/>
                <w:b/>
                <w:sz w:val="22"/>
                <w:szCs w:val="22"/>
              </w:rPr>
              <w:t xml:space="preserve">Table ST4. Protein reagents used in </w:t>
            </w:r>
            <w:proofErr w:type="spellStart"/>
            <w:r>
              <w:rPr>
                <w:rFonts w:asciiTheme="minorHAnsi" w:hAnsiTheme="minorHAnsi"/>
                <w:b/>
                <w:sz w:val="22"/>
                <w:szCs w:val="22"/>
              </w:rPr>
              <w:t>Luminex</w:t>
            </w:r>
            <w:proofErr w:type="spellEnd"/>
            <w:r>
              <w:rPr>
                <w:rFonts w:asciiTheme="minorHAnsi" w:hAnsiTheme="minorHAnsi"/>
                <w:b/>
                <w:sz w:val="22"/>
                <w:szCs w:val="22"/>
              </w:rPr>
              <w:t xml:space="preserve"> </w:t>
            </w:r>
            <w:proofErr w:type="spellStart"/>
            <w:r>
              <w:rPr>
                <w:rFonts w:asciiTheme="minorHAnsi" w:hAnsiTheme="minorHAnsi"/>
                <w:b/>
                <w:sz w:val="22"/>
                <w:szCs w:val="22"/>
              </w:rPr>
              <w:t>xMAP</w:t>
            </w:r>
            <w:proofErr w:type="spellEnd"/>
            <w:r>
              <w:rPr>
                <w:rFonts w:asciiTheme="minorHAnsi" w:hAnsiTheme="minorHAnsi"/>
                <w:b/>
                <w:sz w:val="22"/>
                <w:szCs w:val="22"/>
              </w:rPr>
              <w:t xml:space="preserve"> assays.</w:t>
            </w:r>
          </w:p>
          <w:p>
            <w:pPr>
              <w:spacing w:line="220" w:lineRule="exact"/>
              <w:contextualSpacing/>
              <w:rPr>
                <w:rFonts w:asciiTheme="minorHAnsi" w:hAnsiTheme="minorHAnsi"/>
                <w:b/>
                <w:bCs/>
                <w:sz w:val="22"/>
                <w:szCs w:val="22"/>
              </w:rPr>
            </w:pPr>
          </w:p>
        </w:tc>
        <w:tc>
          <w:tcPr>
            <w:tcW w:w="238" w:type="dxa"/>
          </w:tcPr>
          <w:p>
            <w:pPr>
              <w:spacing w:line="220" w:lineRule="exact"/>
              <w:contextualSpacing/>
              <w:rPr>
                <w:b/>
                <w:bCs/>
                <w:sz w:val="16"/>
                <w:szCs w:val="16"/>
              </w:rPr>
            </w:pPr>
          </w:p>
        </w:tc>
      </w:tr>
      <w:tr>
        <w:trPr>
          <w:trHeight w:val="20"/>
        </w:trPr>
        <w:tc>
          <w:tcPr>
            <w:tcW w:w="239" w:type="dxa"/>
            <w:vAlign w:val="bottom"/>
          </w:tcPr>
          <w:p>
            <w:pPr>
              <w:spacing w:line="220" w:lineRule="exact"/>
              <w:contextualSpacing/>
              <w:rPr>
                <w:b/>
                <w:bCs/>
                <w:sz w:val="16"/>
                <w:szCs w:val="16"/>
              </w:rPr>
            </w:pPr>
          </w:p>
        </w:tc>
        <w:tc>
          <w:tcPr>
            <w:tcW w:w="1219" w:type="dxa"/>
            <w:tcBorders>
              <w:top w:val="nil"/>
              <w:bottom w:val="single" w:sz="8" w:space="0" w:color="auto"/>
            </w:tcBorders>
            <w:shd w:val="clear" w:color="auto" w:fill="auto"/>
            <w:vAlign w:val="bottom"/>
            <w:hideMark/>
          </w:tcPr>
          <w:p>
            <w:pPr>
              <w:spacing w:line="220" w:lineRule="exact"/>
              <w:contextualSpacing/>
              <w:rPr>
                <w:b/>
                <w:bCs/>
                <w:sz w:val="16"/>
                <w:szCs w:val="16"/>
              </w:rPr>
            </w:pPr>
            <w:r>
              <w:rPr>
                <w:b/>
                <w:bCs/>
                <w:sz w:val="16"/>
                <w:szCs w:val="16"/>
              </w:rPr>
              <w:t>Antigen Name or Symbol</w:t>
            </w:r>
          </w:p>
        </w:tc>
        <w:tc>
          <w:tcPr>
            <w:tcW w:w="270" w:type="dxa"/>
            <w:vAlign w:val="bottom"/>
          </w:tcPr>
          <w:p>
            <w:pPr>
              <w:spacing w:line="220" w:lineRule="exact"/>
              <w:contextualSpacing/>
              <w:rPr>
                <w:b/>
                <w:bCs/>
                <w:sz w:val="16"/>
                <w:szCs w:val="16"/>
              </w:rPr>
            </w:pPr>
          </w:p>
        </w:tc>
        <w:tc>
          <w:tcPr>
            <w:tcW w:w="1601" w:type="dxa"/>
            <w:tcBorders>
              <w:top w:val="nil"/>
              <w:bottom w:val="single" w:sz="8" w:space="0" w:color="auto"/>
            </w:tcBorders>
            <w:shd w:val="clear" w:color="auto" w:fill="auto"/>
            <w:vAlign w:val="bottom"/>
            <w:hideMark/>
          </w:tcPr>
          <w:p>
            <w:pPr>
              <w:spacing w:line="220" w:lineRule="exact"/>
              <w:contextualSpacing/>
              <w:rPr>
                <w:b/>
                <w:bCs/>
                <w:sz w:val="16"/>
                <w:szCs w:val="16"/>
              </w:rPr>
            </w:pPr>
            <w:r>
              <w:rPr>
                <w:b/>
                <w:bCs/>
                <w:sz w:val="16"/>
                <w:szCs w:val="16"/>
              </w:rPr>
              <w:t>Expression  System</w:t>
            </w:r>
          </w:p>
        </w:tc>
        <w:tc>
          <w:tcPr>
            <w:tcW w:w="1601" w:type="dxa"/>
            <w:tcBorders>
              <w:top w:val="nil"/>
              <w:bottom w:val="single" w:sz="8" w:space="0" w:color="auto"/>
            </w:tcBorders>
            <w:shd w:val="clear" w:color="auto" w:fill="auto"/>
            <w:vAlign w:val="bottom"/>
            <w:hideMark/>
          </w:tcPr>
          <w:p>
            <w:pPr>
              <w:spacing w:line="220" w:lineRule="exact"/>
              <w:contextualSpacing/>
              <w:rPr>
                <w:b/>
                <w:bCs/>
                <w:sz w:val="16"/>
                <w:szCs w:val="16"/>
              </w:rPr>
            </w:pPr>
            <w:r>
              <w:rPr>
                <w:b/>
                <w:bCs/>
                <w:sz w:val="16"/>
                <w:szCs w:val="16"/>
              </w:rPr>
              <w:t>Purification Tag (if any)</w:t>
            </w:r>
          </w:p>
        </w:tc>
        <w:tc>
          <w:tcPr>
            <w:tcW w:w="1602" w:type="dxa"/>
            <w:tcBorders>
              <w:top w:val="nil"/>
              <w:bottom w:val="single" w:sz="8" w:space="0" w:color="auto"/>
            </w:tcBorders>
            <w:shd w:val="clear" w:color="auto" w:fill="auto"/>
            <w:vAlign w:val="bottom"/>
            <w:hideMark/>
          </w:tcPr>
          <w:p>
            <w:pPr>
              <w:spacing w:line="220" w:lineRule="exact"/>
              <w:contextualSpacing/>
              <w:rPr>
                <w:b/>
                <w:bCs/>
                <w:sz w:val="16"/>
                <w:szCs w:val="16"/>
              </w:rPr>
            </w:pPr>
            <w:r>
              <w:rPr>
                <w:b/>
                <w:bCs/>
                <w:sz w:val="16"/>
                <w:szCs w:val="16"/>
              </w:rPr>
              <w:t>Protein or Nucleotide ID</w:t>
            </w:r>
          </w:p>
        </w:tc>
        <w:tc>
          <w:tcPr>
            <w:tcW w:w="1601" w:type="dxa"/>
            <w:tcBorders>
              <w:top w:val="nil"/>
              <w:bottom w:val="single" w:sz="8" w:space="0" w:color="auto"/>
            </w:tcBorders>
            <w:shd w:val="clear" w:color="auto" w:fill="auto"/>
            <w:vAlign w:val="bottom"/>
            <w:hideMark/>
          </w:tcPr>
          <w:p>
            <w:pPr>
              <w:spacing w:line="220" w:lineRule="exact"/>
              <w:contextualSpacing/>
              <w:rPr>
                <w:b/>
                <w:bCs/>
                <w:sz w:val="16"/>
                <w:szCs w:val="16"/>
              </w:rPr>
            </w:pPr>
            <w:r>
              <w:rPr>
                <w:b/>
                <w:bCs/>
                <w:sz w:val="16"/>
                <w:szCs w:val="16"/>
              </w:rPr>
              <w:t>Protein Provider</w:t>
            </w:r>
          </w:p>
        </w:tc>
        <w:tc>
          <w:tcPr>
            <w:tcW w:w="1602" w:type="dxa"/>
            <w:tcBorders>
              <w:top w:val="nil"/>
              <w:bottom w:val="single" w:sz="8" w:space="0" w:color="auto"/>
            </w:tcBorders>
            <w:shd w:val="clear" w:color="auto" w:fill="auto"/>
            <w:vAlign w:val="bottom"/>
            <w:hideMark/>
          </w:tcPr>
          <w:p>
            <w:pPr>
              <w:spacing w:line="220" w:lineRule="exact"/>
              <w:contextualSpacing/>
              <w:rPr>
                <w:b/>
                <w:bCs/>
                <w:sz w:val="16"/>
                <w:szCs w:val="16"/>
              </w:rPr>
            </w:pPr>
            <w:r>
              <w:rPr>
                <w:b/>
                <w:bCs/>
                <w:sz w:val="16"/>
                <w:szCs w:val="16"/>
              </w:rPr>
              <w:t>Product Number (if any)</w:t>
            </w:r>
          </w:p>
        </w:tc>
        <w:tc>
          <w:tcPr>
            <w:tcW w:w="1601" w:type="dxa"/>
            <w:tcBorders>
              <w:top w:val="nil"/>
              <w:bottom w:val="single" w:sz="8" w:space="0" w:color="auto"/>
            </w:tcBorders>
            <w:shd w:val="clear" w:color="auto" w:fill="auto"/>
            <w:vAlign w:val="bottom"/>
            <w:hideMark/>
          </w:tcPr>
          <w:p>
            <w:pPr>
              <w:spacing w:line="220" w:lineRule="exact"/>
              <w:contextualSpacing/>
              <w:rPr>
                <w:b/>
                <w:bCs/>
                <w:sz w:val="16"/>
                <w:szCs w:val="16"/>
              </w:rPr>
            </w:pPr>
            <w:r>
              <w:rPr>
                <w:b/>
                <w:bCs/>
                <w:sz w:val="16"/>
                <w:szCs w:val="16"/>
              </w:rPr>
              <w:t>Assessed Purity (Method)</w:t>
            </w:r>
          </w:p>
        </w:tc>
        <w:tc>
          <w:tcPr>
            <w:tcW w:w="1602" w:type="dxa"/>
            <w:tcBorders>
              <w:top w:val="nil"/>
              <w:bottom w:val="single" w:sz="8" w:space="0" w:color="auto"/>
            </w:tcBorders>
            <w:shd w:val="clear" w:color="auto" w:fill="auto"/>
            <w:noWrap/>
            <w:vAlign w:val="bottom"/>
            <w:hideMark/>
          </w:tcPr>
          <w:p>
            <w:pPr>
              <w:spacing w:line="220" w:lineRule="exact"/>
              <w:contextualSpacing/>
              <w:rPr>
                <w:b/>
                <w:bCs/>
                <w:sz w:val="16"/>
                <w:szCs w:val="16"/>
              </w:rPr>
            </w:pPr>
            <w:proofErr w:type="spellStart"/>
            <w:r>
              <w:rPr>
                <w:b/>
                <w:bCs/>
                <w:sz w:val="16"/>
                <w:szCs w:val="16"/>
              </w:rPr>
              <w:t>Luminex</w:t>
            </w:r>
            <w:proofErr w:type="spellEnd"/>
            <w:r>
              <w:rPr>
                <w:b/>
                <w:bCs/>
                <w:sz w:val="16"/>
                <w:szCs w:val="16"/>
              </w:rPr>
              <w:t xml:space="preserve"> Conjugation</w:t>
            </w:r>
          </w:p>
        </w:tc>
        <w:tc>
          <w:tcPr>
            <w:tcW w:w="238" w:type="dxa"/>
          </w:tcPr>
          <w:p>
            <w:pPr>
              <w:spacing w:line="220" w:lineRule="exact"/>
              <w:contextualSpacing/>
              <w:rPr>
                <w:b/>
                <w:bCs/>
                <w:sz w:val="16"/>
                <w:szCs w:val="16"/>
              </w:rPr>
            </w:pPr>
          </w:p>
        </w:tc>
      </w:tr>
      <w:tr>
        <w:trPr>
          <w:trHeight w:val="20"/>
        </w:trPr>
        <w:tc>
          <w:tcPr>
            <w:tcW w:w="239" w:type="dxa"/>
            <w:vAlign w:val="center"/>
          </w:tcPr>
          <w:p>
            <w:pPr>
              <w:spacing w:line="220" w:lineRule="exact"/>
              <w:contextualSpacing/>
              <w:rPr>
                <w:sz w:val="16"/>
                <w:szCs w:val="16"/>
              </w:rPr>
            </w:pPr>
          </w:p>
        </w:tc>
        <w:tc>
          <w:tcPr>
            <w:tcW w:w="1219" w:type="dxa"/>
            <w:tcBorders>
              <w:top w:val="single" w:sz="8" w:space="0" w:color="auto"/>
            </w:tcBorders>
            <w:shd w:val="clear" w:color="auto" w:fill="auto"/>
            <w:noWrap/>
            <w:hideMark/>
          </w:tcPr>
          <w:p>
            <w:pPr>
              <w:spacing w:line="220" w:lineRule="exact"/>
              <w:contextualSpacing/>
              <w:rPr>
                <w:sz w:val="16"/>
                <w:szCs w:val="16"/>
              </w:rPr>
            </w:pPr>
            <w:r>
              <w:rPr>
                <w:sz w:val="16"/>
                <w:szCs w:val="16"/>
              </w:rPr>
              <w:t>PAP</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(CHO)</w:t>
            </w:r>
          </w:p>
        </w:tc>
        <w:tc>
          <w:tcPr>
            <w:tcW w:w="1601" w:type="dxa"/>
            <w:shd w:val="clear" w:color="auto" w:fill="auto"/>
            <w:noWrap/>
            <w:hideMark/>
          </w:tcPr>
          <w:p>
            <w:pPr>
              <w:spacing w:line="220" w:lineRule="exact"/>
              <w:contextualSpacing/>
              <w:rPr>
                <w:sz w:val="16"/>
                <w:szCs w:val="16"/>
              </w:rPr>
            </w:pPr>
            <w:r>
              <w:rPr>
                <w:sz w:val="16"/>
                <w:szCs w:val="16"/>
              </w:rPr>
              <w:t>HIS</w:t>
            </w:r>
          </w:p>
        </w:tc>
        <w:tc>
          <w:tcPr>
            <w:tcW w:w="1602" w:type="dxa"/>
            <w:shd w:val="clear" w:color="auto" w:fill="auto"/>
            <w:noWrap/>
            <w:hideMark/>
          </w:tcPr>
          <w:p>
            <w:pPr>
              <w:spacing w:line="220" w:lineRule="exact"/>
              <w:contextualSpacing/>
              <w:rPr>
                <w:sz w:val="16"/>
                <w:szCs w:val="16"/>
              </w:rPr>
            </w:pPr>
            <w:r>
              <w:rPr>
                <w:sz w:val="16"/>
                <w:szCs w:val="16"/>
              </w:rPr>
              <w:t>P15309</w:t>
            </w:r>
          </w:p>
        </w:tc>
        <w:tc>
          <w:tcPr>
            <w:tcW w:w="1601" w:type="dxa"/>
            <w:shd w:val="clear" w:color="auto" w:fill="auto"/>
            <w:noWrap/>
            <w:hideMark/>
          </w:tcPr>
          <w:p>
            <w:pPr>
              <w:spacing w:line="220" w:lineRule="exact"/>
              <w:contextualSpacing/>
              <w:rPr>
                <w:sz w:val="16"/>
                <w:szCs w:val="16"/>
              </w:rPr>
            </w:pPr>
            <w:r>
              <w:rPr>
                <w:sz w:val="16"/>
                <w:szCs w:val="16"/>
              </w:rPr>
              <w:t>Dendreon</w:t>
            </w:r>
          </w:p>
        </w:tc>
        <w:tc>
          <w:tcPr>
            <w:tcW w:w="1602" w:type="dxa"/>
            <w:shd w:val="clear" w:color="auto" w:fill="auto"/>
            <w:noWrap/>
            <w:hideMark/>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&gt;95% by SEC</w:t>
            </w: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PA2024</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Insect (BV/Sf21)</w:t>
            </w:r>
          </w:p>
        </w:tc>
        <w:tc>
          <w:tcPr>
            <w:tcW w:w="1601" w:type="dxa"/>
            <w:shd w:val="clear" w:color="auto" w:fill="auto"/>
            <w:noWrap/>
            <w:hideMark/>
          </w:tcPr>
          <w:p>
            <w:pPr>
              <w:spacing w:line="220" w:lineRule="exact"/>
              <w:contextualSpacing/>
              <w:rPr>
                <w:sz w:val="16"/>
                <w:szCs w:val="16"/>
              </w:rPr>
            </w:pPr>
            <w:r>
              <w:rPr>
                <w:sz w:val="16"/>
                <w:szCs w:val="16"/>
              </w:rPr>
              <w:t>HIS</w:t>
            </w:r>
          </w:p>
        </w:tc>
        <w:tc>
          <w:tcPr>
            <w:tcW w:w="1602" w:type="dxa"/>
            <w:shd w:val="clear" w:color="auto" w:fill="auto"/>
            <w:noWrap/>
            <w:hideMark/>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Dendreon</w:t>
            </w:r>
          </w:p>
        </w:tc>
        <w:tc>
          <w:tcPr>
            <w:tcW w:w="1602" w:type="dxa"/>
            <w:shd w:val="clear" w:color="auto" w:fill="auto"/>
            <w:noWrap/>
            <w:hideMark/>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&gt;95% by SEC</w:t>
            </w: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hideMark/>
          </w:tcPr>
          <w:p>
            <w:pPr>
              <w:spacing w:line="220" w:lineRule="exact"/>
              <w:contextualSpacing/>
              <w:rPr>
                <w:sz w:val="16"/>
                <w:szCs w:val="16"/>
              </w:rPr>
            </w:pPr>
            <w:r>
              <w:rPr>
                <w:sz w:val="16"/>
                <w:szCs w:val="16"/>
              </w:rPr>
              <w:t>Tetanus Toxoid</w:t>
            </w:r>
          </w:p>
        </w:tc>
        <w:tc>
          <w:tcPr>
            <w:tcW w:w="270" w:type="dxa"/>
          </w:tcPr>
          <w:p>
            <w:pPr>
              <w:spacing w:line="220" w:lineRule="exact"/>
              <w:contextualSpacing/>
              <w:rPr>
                <w:sz w:val="16"/>
                <w:szCs w:val="16"/>
              </w:rPr>
            </w:pPr>
          </w:p>
        </w:tc>
        <w:tc>
          <w:tcPr>
            <w:tcW w:w="1601" w:type="dxa"/>
            <w:shd w:val="clear" w:color="auto" w:fill="auto"/>
            <w:hideMark/>
          </w:tcPr>
          <w:p>
            <w:pPr>
              <w:spacing w:line="220" w:lineRule="exact"/>
              <w:contextualSpacing/>
              <w:rPr>
                <w:sz w:val="16"/>
                <w:szCs w:val="16"/>
              </w:rPr>
            </w:pPr>
            <w:proofErr w:type="spellStart"/>
            <w:r>
              <w:rPr>
                <w:sz w:val="16"/>
                <w:szCs w:val="16"/>
              </w:rPr>
              <w:t>Inactived</w:t>
            </w:r>
            <w:proofErr w:type="spellEnd"/>
            <w:r>
              <w:rPr>
                <w:sz w:val="16"/>
                <w:szCs w:val="16"/>
              </w:rPr>
              <w:t xml:space="preserve"> Tetanus Toxoid</w:t>
            </w:r>
          </w:p>
        </w:tc>
        <w:tc>
          <w:tcPr>
            <w:tcW w:w="1601" w:type="dxa"/>
            <w:shd w:val="clear" w:color="auto" w:fill="auto"/>
            <w:hideMark/>
          </w:tcPr>
          <w:p>
            <w:pPr>
              <w:spacing w:line="220" w:lineRule="exact"/>
              <w:contextualSpacing/>
              <w:rPr>
                <w:sz w:val="16"/>
                <w:szCs w:val="16"/>
              </w:rPr>
            </w:pPr>
          </w:p>
        </w:tc>
        <w:tc>
          <w:tcPr>
            <w:tcW w:w="1602" w:type="dxa"/>
            <w:shd w:val="clear" w:color="auto" w:fill="auto"/>
            <w:hideMark/>
          </w:tcPr>
          <w:p>
            <w:pPr>
              <w:spacing w:line="220" w:lineRule="exact"/>
              <w:contextualSpacing/>
              <w:rPr>
                <w:sz w:val="16"/>
                <w:szCs w:val="16"/>
              </w:rPr>
            </w:pPr>
            <w:r>
              <w:rPr>
                <w:sz w:val="16"/>
                <w:szCs w:val="16"/>
              </w:rPr>
              <w:t xml:space="preserve">Tetanus Toxoid from Clostridium </w:t>
            </w:r>
            <w:proofErr w:type="spellStart"/>
            <w:r>
              <w:rPr>
                <w:sz w:val="16"/>
                <w:szCs w:val="16"/>
              </w:rPr>
              <w:t>tetani</w:t>
            </w:r>
            <w:proofErr w:type="spellEnd"/>
          </w:p>
        </w:tc>
        <w:tc>
          <w:tcPr>
            <w:tcW w:w="1601" w:type="dxa"/>
            <w:shd w:val="clear" w:color="auto" w:fill="auto"/>
            <w:hideMark/>
          </w:tcPr>
          <w:p>
            <w:pPr>
              <w:spacing w:line="220" w:lineRule="exact"/>
              <w:contextualSpacing/>
              <w:rPr>
                <w:sz w:val="16"/>
                <w:szCs w:val="16"/>
              </w:rPr>
            </w:pPr>
            <w:r>
              <w:rPr>
                <w:sz w:val="16"/>
                <w:szCs w:val="16"/>
              </w:rPr>
              <w:t>List Biological Laboratories, INC</w:t>
            </w:r>
          </w:p>
        </w:tc>
        <w:tc>
          <w:tcPr>
            <w:tcW w:w="1602" w:type="dxa"/>
            <w:shd w:val="clear" w:color="auto" w:fill="auto"/>
            <w:hideMark/>
          </w:tcPr>
          <w:p>
            <w:pPr>
              <w:spacing w:line="220" w:lineRule="exact"/>
              <w:contextualSpacing/>
              <w:rPr>
                <w:sz w:val="16"/>
                <w:szCs w:val="16"/>
              </w:rPr>
            </w:pPr>
            <w:r>
              <w:rPr>
                <w:sz w:val="16"/>
                <w:szCs w:val="16"/>
              </w:rPr>
              <w:t>191B</w:t>
            </w:r>
          </w:p>
        </w:tc>
        <w:tc>
          <w:tcPr>
            <w:tcW w:w="1601" w:type="dxa"/>
            <w:shd w:val="clear" w:color="auto" w:fill="auto"/>
            <w:hideMark/>
          </w:tcPr>
          <w:p>
            <w:pPr>
              <w:spacing w:line="220" w:lineRule="exact"/>
              <w:contextualSpacing/>
              <w:rPr>
                <w:sz w:val="16"/>
                <w:szCs w:val="16"/>
              </w:rPr>
            </w:pP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PSA (KLK3)</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(HEK293)</w:t>
            </w:r>
          </w:p>
        </w:tc>
        <w:tc>
          <w:tcPr>
            <w:tcW w:w="1601" w:type="dxa"/>
            <w:shd w:val="clear" w:color="auto" w:fill="auto"/>
            <w:noWrap/>
            <w:hideMark/>
          </w:tcPr>
          <w:p>
            <w:pPr>
              <w:spacing w:line="220" w:lineRule="exact"/>
              <w:contextualSpacing/>
              <w:rPr>
                <w:sz w:val="16"/>
                <w:szCs w:val="16"/>
              </w:rPr>
            </w:pPr>
            <w:r>
              <w:rPr>
                <w:sz w:val="16"/>
                <w:szCs w:val="16"/>
              </w:rPr>
              <w:t>HIS</w:t>
            </w:r>
          </w:p>
        </w:tc>
        <w:tc>
          <w:tcPr>
            <w:tcW w:w="1602" w:type="dxa"/>
            <w:shd w:val="clear" w:color="auto" w:fill="auto"/>
            <w:noWrap/>
            <w:hideMark/>
          </w:tcPr>
          <w:p>
            <w:pPr>
              <w:spacing w:line="220" w:lineRule="exact"/>
              <w:contextualSpacing/>
              <w:rPr>
                <w:sz w:val="16"/>
                <w:szCs w:val="16"/>
              </w:rPr>
            </w:pPr>
            <w:r>
              <w:rPr>
                <w:sz w:val="16"/>
                <w:szCs w:val="16"/>
              </w:rPr>
              <w:t>P07288</w:t>
            </w:r>
          </w:p>
        </w:tc>
        <w:tc>
          <w:tcPr>
            <w:tcW w:w="1601" w:type="dxa"/>
            <w:shd w:val="clear" w:color="auto" w:fill="auto"/>
            <w:noWrap/>
            <w:hideMark/>
          </w:tcPr>
          <w:p>
            <w:pPr>
              <w:spacing w:line="220" w:lineRule="exact"/>
              <w:contextualSpacing/>
              <w:rPr>
                <w:sz w:val="16"/>
                <w:szCs w:val="16"/>
              </w:rPr>
            </w:pPr>
            <w:r>
              <w:rPr>
                <w:sz w:val="16"/>
                <w:szCs w:val="16"/>
              </w:rPr>
              <w:t>Sino Biological</w:t>
            </w:r>
          </w:p>
        </w:tc>
        <w:tc>
          <w:tcPr>
            <w:tcW w:w="1602" w:type="dxa"/>
            <w:shd w:val="clear" w:color="auto" w:fill="auto"/>
            <w:noWrap/>
            <w:hideMark/>
          </w:tcPr>
          <w:p>
            <w:pPr>
              <w:spacing w:line="220" w:lineRule="exact"/>
              <w:contextualSpacing/>
              <w:rPr>
                <w:sz w:val="16"/>
                <w:szCs w:val="16"/>
              </w:rPr>
            </w:pPr>
            <w:r>
              <w:rPr>
                <w:sz w:val="16"/>
                <w:szCs w:val="16"/>
              </w:rPr>
              <w:t>10771-H08H</w:t>
            </w:r>
          </w:p>
        </w:tc>
        <w:tc>
          <w:tcPr>
            <w:tcW w:w="1601" w:type="dxa"/>
            <w:shd w:val="clear" w:color="auto" w:fill="auto"/>
            <w:noWrap/>
            <w:hideMark/>
          </w:tcPr>
          <w:p>
            <w:pPr>
              <w:spacing w:line="220" w:lineRule="exact"/>
              <w:contextualSpacing/>
              <w:rPr>
                <w:sz w:val="16"/>
                <w:szCs w:val="16"/>
              </w:rPr>
            </w:pPr>
            <w:r>
              <w:rPr>
                <w:sz w:val="16"/>
                <w:szCs w:val="16"/>
              </w:rPr>
              <w:t>&gt;95% by SDS-PAGE</w:t>
            </w: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PSMA</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(HEK293)</w:t>
            </w:r>
          </w:p>
        </w:tc>
        <w:tc>
          <w:tcPr>
            <w:tcW w:w="1601" w:type="dxa"/>
            <w:shd w:val="clear" w:color="auto" w:fill="auto"/>
            <w:noWrap/>
            <w:hideMark/>
          </w:tcPr>
          <w:p>
            <w:pPr>
              <w:spacing w:line="220" w:lineRule="exact"/>
              <w:contextualSpacing/>
              <w:rPr>
                <w:sz w:val="16"/>
                <w:szCs w:val="16"/>
              </w:rPr>
            </w:pPr>
            <w:r>
              <w:rPr>
                <w:sz w:val="16"/>
                <w:szCs w:val="16"/>
              </w:rPr>
              <w:t>MYC/DDK</w:t>
            </w:r>
          </w:p>
        </w:tc>
        <w:tc>
          <w:tcPr>
            <w:tcW w:w="1602" w:type="dxa"/>
            <w:shd w:val="clear" w:color="auto" w:fill="auto"/>
            <w:noWrap/>
            <w:hideMark/>
          </w:tcPr>
          <w:p>
            <w:pPr>
              <w:spacing w:line="220" w:lineRule="exact"/>
              <w:contextualSpacing/>
              <w:rPr>
                <w:sz w:val="16"/>
                <w:szCs w:val="16"/>
              </w:rPr>
            </w:pPr>
            <w:r>
              <w:rPr>
                <w:sz w:val="16"/>
                <w:szCs w:val="16"/>
              </w:rPr>
              <w:t>NM_004476</w:t>
            </w:r>
          </w:p>
        </w:tc>
        <w:tc>
          <w:tcPr>
            <w:tcW w:w="1601" w:type="dxa"/>
            <w:shd w:val="clear" w:color="auto" w:fill="auto"/>
            <w:noWrap/>
            <w:hideMark/>
          </w:tcPr>
          <w:p>
            <w:pPr>
              <w:spacing w:line="220" w:lineRule="exact"/>
              <w:contextualSpacing/>
              <w:rPr>
                <w:sz w:val="16"/>
                <w:szCs w:val="16"/>
              </w:rPr>
            </w:pPr>
            <w:proofErr w:type="spellStart"/>
            <w:r>
              <w:rPr>
                <w:sz w:val="16"/>
                <w:szCs w:val="16"/>
              </w:rPr>
              <w:t>Origene</w:t>
            </w:r>
            <w:proofErr w:type="spellEnd"/>
            <w:r>
              <w:rPr>
                <w:sz w:val="16"/>
                <w:szCs w:val="16"/>
              </w:rPr>
              <w:t xml:space="preserve"> Technologies</w:t>
            </w:r>
          </w:p>
        </w:tc>
        <w:tc>
          <w:tcPr>
            <w:tcW w:w="1602" w:type="dxa"/>
            <w:shd w:val="clear" w:color="auto" w:fill="auto"/>
            <w:noWrap/>
            <w:hideMark/>
          </w:tcPr>
          <w:p>
            <w:pPr>
              <w:spacing w:line="220" w:lineRule="exact"/>
              <w:contextualSpacing/>
              <w:rPr>
                <w:sz w:val="16"/>
                <w:szCs w:val="16"/>
              </w:rPr>
            </w:pPr>
            <w:r>
              <w:rPr>
                <w:sz w:val="16"/>
                <w:szCs w:val="16"/>
              </w:rPr>
              <w:t>TP318310</w:t>
            </w:r>
          </w:p>
        </w:tc>
        <w:tc>
          <w:tcPr>
            <w:tcW w:w="1601" w:type="dxa"/>
            <w:shd w:val="clear" w:color="auto" w:fill="auto"/>
            <w:noWrap/>
            <w:hideMark/>
          </w:tcPr>
          <w:p>
            <w:pPr>
              <w:spacing w:line="220" w:lineRule="exact"/>
              <w:contextualSpacing/>
              <w:rPr>
                <w:sz w:val="16"/>
                <w:szCs w:val="16"/>
              </w:rPr>
            </w:pPr>
            <w:r>
              <w:rPr>
                <w:sz w:val="16"/>
                <w:szCs w:val="16"/>
              </w:rPr>
              <w:t>&gt;80% by SDS-PAGE</w:t>
            </w: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LGALS3</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E. coli</w:t>
            </w:r>
          </w:p>
        </w:tc>
        <w:tc>
          <w:tcPr>
            <w:tcW w:w="1601" w:type="dxa"/>
            <w:shd w:val="clear" w:color="auto" w:fill="auto"/>
            <w:noWrap/>
            <w:hideMark/>
          </w:tcPr>
          <w:p>
            <w:pPr>
              <w:spacing w:line="220" w:lineRule="exact"/>
              <w:contextualSpacing/>
              <w:rPr>
                <w:sz w:val="16"/>
                <w:szCs w:val="16"/>
              </w:rPr>
            </w:pPr>
          </w:p>
        </w:tc>
        <w:tc>
          <w:tcPr>
            <w:tcW w:w="1602" w:type="dxa"/>
            <w:shd w:val="clear" w:color="auto" w:fill="auto"/>
            <w:noWrap/>
            <w:hideMark/>
          </w:tcPr>
          <w:p>
            <w:pPr>
              <w:spacing w:line="220" w:lineRule="exact"/>
              <w:contextualSpacing/>
              <w:rPr>
                <w:sz w:val="16"/>
                <w:szCs w:val="16"/>
              </w:rPr>
            </w:pPr>
            <w:r>
              <w:rPr>
                <w:sz w:val="16"/>
                <w:szCs w:val="16"/>
              </w:rPr>
              <w:t>P17931</w:t>
            </w:r>
          </w:p>
        </w:tc>
        <w:tc>
          <w:tcPr>
            <w:tcW w:w="1601" w:type="dxa"/>
            <w:shd w:val="clear" w:color="auto" w:fill="auto"/>
            <w:noWrap/>
            <w:hideMark/>
          </w:tcPr>
          <w:p>
            <w:pPr>
              <w:spacing w:line="220" w:lineRule="exact"/>
              <w:contextualSpacing/>
              <w:rPr>
                <w:sz w:val="16"/>
                <w:szCs w:val="16"/>
              </w:rPr>
            </w:pPr>
            <w:r>
              <w:rPr>
                <w:sz w:val="16"/>
                <w:szCs w:val="16"/>
              </w:rPr>
              <w:t>Sino Biological</w:t>
            </w:r>
          </w:p>
        </w:tc>
        <w:tc>
          <w:tcPr>
            <w:tcW w:w="1602" w:type="dxa"/>
            <w:shd w:val="clear" w:color="auto" w:fill="auto"/>
            <w:noWrap/>
            <w:hideMark/>
          </w:tcPr>
          <w:p>
            <w:pPr>
              <w:spacing w:line="220" w:lineRule="exact"/>
              <w:contextualSpacing/>
              <w:rPr>
                <w:sz w:val="16"/>
                <w:szCs w:val="16"/>
              </w:rPr>
            </w:pPr>
            <w:r>
              <w:rPr>
                <w:sz w:val="16"/>
                <w:szCs w:val="16"/>
              </w:rPr>
              <w:t>10289-HNAE</w:t>
            </w:r>
          </w:p>
        </w:tc>
        <w:tc>
          <w:tcPr>
            <w:tcW w:w="1601" w:type="dxa"/>
            <w:shd w:val="clear" w:color="auto" w:fill="auto"/>
            <w:noWrap/>
            <w:hideMark/>
          </w:tcPr>
          <w:p>
            <w:pPr>
              <w:spacing w:line="220" w:lineRule="exact"/>
              <w:contextualSpacing/>
              <w:rPr>
                <w:sz w:val="16"/>
                <w:szCs w:val="16"/>
              </w:rPr>
            </w:pPr>
            <w:r>
              <w:rPr>
                <w:sz w:val="16"/>
                <w:szCs w:val="16"/>
              </w:rPr>
              <w:t>&gt;97% by SDS-PAGE</w:t>
            </w: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CACNG1</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(HEK293 derivative)</w:t>
            </w:r>
          </w:p>
        </w:tc>
        <w:tc>
          <w:tcPr>
            <w:tcW w:w="1601" w:type="dxa"/>
            <w:shd w:val="clear" w:color="auto" w:fill="auto"/>
            <w:noWrap/>
            <w:hideMark/>
          </w:tcPr>
          <w:p>
            <w:pPr>
              <w:spacing w:line="220" w:lineRule="exact"/>
              <w:contextualSpacing/>
              <w:rPr>
                <w:sz w:val="16"/>
                <w:szCs w:val="16"/>
              </w:rPr>
            </w:pPr>
            <w:r>
              <w:rPr>
                <w:sz w:val="16"/>
                <w:szCs w:val="16"/>
              </w:rPr>
              <w:t>GST</w:t>
            </w:r>
          </w:p>
        </w:tc>
        <w:tc>
          <w:tcPr>
            <w:tcW w:w="1602" w:type="dxa"/>
            <w:shd w:val="clear" w:color="auto" w:fill="auto"/>
            <w:noWrap/>
            <w:hideMark/>
          </w:tcPr>
          <w:p>
            <w:pPr>
              <w:spacing w:line="220" w:lineRule="exact"/>
              <w:contextualSpacing/>
              <w:rPr>
                <w:sz w:val="16"/>
                <w:szCs w:val="16"/>
              </w:rPr>
            </w:pPr>
            <w:r>
              <w:rPr>
                <w:sz w:val="16"/>
                <w:szCs w:val="16"/>
              </w:rPr>
              <w:t>NM_000727.2</w:t>
            </w:r>
          </w:p>
        </w:tc>
        <w:tc>
          <w:tcPr>
            <w:tcW w:w="1601" w:type="dxa"/>
            <w:shd w:val="clear" w:color="auto" w:fill="auto"/>
            <w:noWrap/>
            <w:hideMark/>
          </w:tcPr>
          <w:p>
            <w:pPr>
              <w:spacing w:line="220" w:lineRule="exact"/>
              <w:contextualSpacing/>
              <w:rPr>
                <w:sz w:val="16"/>
                <w:szCs w:val="16"/>
              </w:rPr>
            </w:pPr>
            <w:proofErr w:type="spellStart"/>
            <w:r>
              <w:rPr>
                <w:sz w:val="16"/>
                <w:szCs w:val="16"/>
              </w:rPr>
              <w:t>LifeTechnologies</w:t>
            </w:r>
            <w:proofErr w:type="spellEnd"/>
          </w:p>
        </w:tc>
        <w:tc>
          <w:tcPr>
            <w:tcW w:w="1602" w:type="dxa"/>
            <w:shd w:val="clear" w:color="auto" w:fill="auto"/>
            <w:noWrap/>
            <w:hideMark/>
          </w:tcPr>
          <w:p>
            <w:pPr>
              <w:spacing w:line="220" w:lineRule="exact"/>
              <w:contextualSpacing/>
              <w:rPr>
                <w:sz w:val="16"/>
                <w:szCs w:val="16"/>
              </w:rPr>
            </w:pPr>
            <w:r>
              <w:rPr>
                <w:sz w:val="16"/>
                <w:szCs w:val="16"/>
              </w:rPr>
              <w:t>NA</w:t>
            </w:r>
          </w:p>
        </w:tc>
        <w:tc>
          <w:tcPr>
            <w:tcW w:w="1601" w:type="dxa"/>
            <w:shd w:val="clear" w:color="auto" w:fill="auto"/>
            <w:noWrap/>
            <w:hideMark/>
          </w:tcPr>
          <w:p>
            <w:pPr>
              <w:spacing w:line="220" w:lineRule="exact"/>
              <w:contextualSpacing/>
              <w:rPr>
                <w:sz w:val="16"/>
                <w:szCs w:val="16"/>
              </w:rPr>
            </w:pPr>
          </w:p>
        </w:tc>
        <w:tc>
          <w:tcPr>
            <w:tcW w:w="1602" w:type="dxa"/>
            <w:shd w:val="clear" w:color="auto" w:fill="auto"/>
            <w:noWrap/>
            <w:hideMark/>
          </w:tcPr>
          <w:p>
            <w:pPr>
              <w:spacing w:line="220" w:lineRule="exact"/>
              <w:contextualSpacing/>
              <w:rPr>
                <w:sz w:val="16"/>
                <w:szCs w:val="16"/>
              </w:rPr>
            </w:pPr>
            <w:r>
              <w:rPr>
                <w:sz w:val="16"/>
                <w:szCs w:val="16"/>
              </w:rPr>
              <w:t>GST- Ab</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ANPEP</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(HEK293)</w:t>
            </w:r>
          </w:p>
        </w:tc>
        <w:tc>
          <w:tcPr>
            <w:tcW w:w="1601" w:type="dxa"/>
            <w:shd w:val="clear" w:color="auto" w:fill="auto"/>
            <w:noWrap/>
            <w:hideMark/>
          </w:tcPr>
          <w:p>
            <w:pPr>
              <w:spacing w:line="220" w:lineRule="exact"/>
              <w:contextualSpacing/>
              <w:rPr>
                <w:sz w:val="16"/>
                <w:szCs w:val="16"/>
              </w:rPr>
            </w:pPr>
            <w:r>
              <w:rPr>
                <w:sz w:val="16"/>
                <w:szCs w:val="16"/>
              </w:rPr>
              <w:t>HIS</w:t>
            </w:r>
          </w:p>
        </w:tc>
        <w:tc>
          <w:tcPr>
            <w:tcW w:w="1602" w:type="dxa"/>
            <w:shd w:val="clear" w:color="auto" w:fill="auto"/>
            <w:noWrap/>
            <w:hideMark/>
          </w:tcPr>
          <w:p>
            <w:pPr>
              <w:spacing w:line="220" w:lineRule="exact"/>
              <w:contextualSpacing/>
              <w:rPr>
                <w:sz w:val="16"/>
                <w:szCs w:val="16"/>
              </w:rPr>
            </w:pPr>
            <w:r>
              <w:rPr>
                <w:sz w:val="16"/>
                <w:szCs w:val="16"/>
              </w:rPr>
              <w:t>NP_001141.2</w:t>
            </w:r>
          </w:p>
        </w:tc>
        <w:tc>
          <w:tcPr>
            <w:tcW w:w="1601" w:type="dxa"/>
            <w:shd w:val="clear" w:color="auto" w:fill="auto"/>
            <w:noWrap/>
            <w:hideMark/>
          </w:tcPr>
          <w:p>
            <w:pPr>
              <w:spacing w:line="220" w:lineRule="exact"/>
              <w:contextualSpacing/>
              <w:rPr>
                <w:sz w:val="16"/>
                <w:szCs w:val="16"/>
              </w:rPr>
            </w:pPr>
            <w:r>
              <w:rPr>
                <w:sz w:val="16"/>
                <w:szCs w:val="16"/>
              </w:rPr>
              <w:t>Sino Biological</w:t>
            </w:r>
          </w:p>
        </w:tc>
        <w:tc>
          <w:tcPr>
            <w:tcW w:w="1602" w:type="dxa"/>
            <w:shd w:val="clear" w:color="auto" w:fill="auto"/>
            <w:noWrap/>
            <w:hideMark/>
          </w:tcPr>
          <w:p>
            <w:pPr>
              <w:spacing w:line="220" w:lineRule="exact"/>
              <w:contextualSpacing/>
              <w:rPr>
                <w:sz w:val="16"/>
                <w:szCs w:val="16"/>
              </w:rPr>
            </w:pPr>
            <w:r>
              <w:rPr>
                <w:sz w:val="16"/>
                <w:szCs w:val="16"/>
              </w:rPr>
              <w:t>10051-H08H</w:t>
            </w:r>
          </w:p>
        </w:tc>
        <w:tc>
          <w:tcPr>
            <w:tcW w:w="1601" w:type="dxa"/>
            <w:shd w:val="clear" w:color="auto" w:fill="auto"/>
            <w:noWrap/>
            <w:hideMark/>
          </w:tcPr>
          <w:p>
            <w:pPr>
              <w:spacing w:line="220" w:lineRule="exact"/>
              <w:contextualSpacing/>
              <w:rPr>
                <w:sz w:val="16"/>
                <w:szCs w:val="16"/>
              </w:rPr>
            </w:pPr>
            <w:r>
              <w:rPr>
                <w:sz w:val="16"/>
                <w:szCs w:val="16"/>
              </w:rPr>
              <w:t>&gt;97% by SDS-PAGE</w:t>
            </w: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FBXO6</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(HEK293 derivative)</w:t>
            </w:r>
          </w:p>
        </w:tc>
        <w:tc>
          <w:tcPr>
            <w:tcW w:w="1601" w:type="dxa"/>
            <w:shd w:val="clear" w:color="auto" w:fill="auto"/>
            <w:noWrap/>
            <w:hideMark/>
          </w:tcPr>
          <w:p>
            <w:pPr>
              <w:spacing w:line="220" w:lineRule="exact"/>
              <w:contextualSpacing/>
              <w:rPr>
                <w:sz w:val="16"/>
                <w:szCs w:val="16"/>
              </w:rPr>
            </w:pPr>
            <w:r>
              <w:rPr>
                <w:sz w:val="16"/>
                <w:szCs w:val="16"/>
              </w:rPr>
              <w:t>GST</w:t>
            </w:r>
          </w:p>
        </w:tc>
        <w:tc>
          <w:tcPr>
            <w:tcW w:w="1602" w:type="dxa"/>
            <w:shd w:val="clear" w:color="auto" w:fill="auto"/>
            <w:noWrap/>
            <w:hideMark/>
          </w:tcPr>
          <w:p>
            <w:pPr>
              <w:spacing w:line="220" w:lineRule="exact"/>
              <w:contextualSpacing/>
              <w:rPr>
                <w:sz w:val="16"/>
                <w:szCs w:val="16"/>
              </w:rPr>
            </w:pPr>
            <w:r>
              <w:rPr>
                <w:sz w:val="16"/>
                <w:szCs w:val="16"/>
              </w:rPr>
              <w:t>NM_018418.2</w:t>
            </w:r>
          </w:p>
        </w:tc>
        <w:tc>
          <w:tcPr>
            <w:tcW w:w="1601" w:type="dxa"/>
            <w:shd w:val="clear" w:color="auto" w:fill="auto"/>
            <w:noWrap/>
            <w:hideMark/>
          </w:tcPr>
          <w:p>
            <w:pPr>
              <w:spacing w:line="220" w:lineRule="exact"/>
              <w:contextualSpacing/>
              <w:rPr>
                <w:sz w:val="16"/>
                <w:szCs w:val="16"/>
              </w:rPr>
            </w:pPr>
            <w:proofErr w:type="spellStart"/>
            <w:r>
              <w:rPr>
                <w:sz w:val="16"/>
                <w:szCs w:val="16"/>
              </w:rPr>
              <w:t>LifeTechnologies</w:t>
            </w:r>
            <w:proofErr w:type="spellEnd"/>
          </w:p>
        </w:tc>
        <w:tc>
          <w:tcPr>
            <w:tcW w:w="1602" w:type="dxa"/>
            <w:shd w:val="clear" w:color="auto" w:fill="auto"/>
            <w:noWrap/>
            <w:hideMark/>
          </w:tcPr>
          <w:p>
            <w:pPr>
              <w:spacing w:line="220" w:lineRule="exact"/>
              <w:contextualSpacing/>
              <w:rPr>
                <w:sz w:val="16"/>
                <w:szCs w:val="16"/>
              </w:rPr>
            </w:pPr>
            <w:r>
              <w:rPr>
                <w:sz w:val="16"/>
                <w:szCs w:val="16"/>
              </w:rPr>
              <w:t>NA</w:t>
            </w:r>
          </w:p>
        </w:tc>
        <w:tc>
          <w:tcPr>
            <w:tcW w:w="1601" w:type="dxa"/>
            <w:shd w:val="clear" w:color="auto" w:fill="auto"/>
            <w:noWrap/>
            <w:hideMark/>
          </w:tcPr>
          <w:p>
            <w:pPr>
              <w:spacing w:line="220" w:lineRule="exact"/>
              <w:contextualSpacing/>
              <w:rPr>
                <w:sz w:val="16"/>
                <w:szCs w:val="16"/>
              </w:rPr>
            </w:pPr>
          </w:p>
        </w:tc>
        <w:tc>
          <w:tcPr>
            <w:tcW w:w="1602" w:type="dxa"/>
            <w:shd w:val="clear" w:color="auto" w:fill="auto"/>
            <w:noWrap/>
            <w:hideMark/>
          </w:tcPr>
          <w:p>
            <w:pPr>
              <w:spacing w:line="220" w:lineRule="exact"/>
              <w:contextualSpacing/>
              <w:rPr>
                <w:sz w:val="16"/>
                <w:szCs w:val="16"/>
              </w:rPr>
            </w:pPr>
            <w:r>
              <w:rPr>
                <w:sz w:val="16"/>
                <w:szCs w:val="16"/>
              </w:rPr>
              <w:t>GST- Ab</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ECE1</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(HEK293)</w:t>
            </w:r>
          </w:p>
        </w:tc>
        <w:tc>
          <w:tcPr>
            <w:tcW w:w="1601" w:type="dxa"/>
            <w:shd w:val="clear" w:color="auto" w:fill="auto"/>
            <w:noWrap/>
            <w:hideMark/>
          </w:tcPr>
          <w:p>
            <w:pPr>
              <w:spacing w:line="220" w:lineRule="exact"/>
              <w:contextualSpacing/>
              <w:rPr>
                <w:sz w:val="16"/>
                <w:szCs w:val="16"/>
              </w:rPr>
            </w:pPr>
            <w:r>
              <w:rPr>
                <w:sz w:val="16"/>
                <w:szCs w:val="16"/>
              </w:rPr>
              <w:t>MYC/DDK</w:t>
            </w:r>
          </w:p>
        </w:tc>
        <w:tc>
          <w:tcPr>
            <w:tcW w:w="1602" w:type="dxa"/>
            <w:shd w:val="clear" w:color="auto" w:fill="auto"/>
            <w:noWrap/>
            <w:hideMark/>
          </w:tcPr>
          <w:p>
            <w:pPr>
              <w:spacing w:line="220" w:lineRule="exact"/>
              <w:contextualSpacing/>
              <w:rPr>
                <w:sz w:val="16"/>
                <w:szCs w:val="16"/>
              </w:rPr>
            </w:pPr>
            <w:r>
              <w:rPr>
                <w:sz w:val="16"/>
                <w:szCs w:val="16"/>
              </w:rPr>
              <w:t>NM_001113349</w:t>
            </w:r>
          </w:p>
        </w:tc>
        <w:tc>
          <w:tcPr>
            <w:tcW w:w="1601" w:type="dxa"/>
            <w:shd w:val="clear" w:color="auto" w:fill="auto"/>
            <w:noWrap/>
            <w:hideMark/>
          </w:tcPr>
          <w:p>
            <w:pPr>
              <w:spacing w:line="220" w:lineRule="exact"/>
              <w:contextualSpacing/>
              <w:rPr>
                <w:sz w:val="16"/>
                <w:szCs w:val="16"/>
              </w:rPr>
            </w:pPr>
            <w:proofErr w:type="spellStart"/>
            <w:r>
              <w:rPr>
                <w:sz w:val="16"/>
                <w:szCs w:val="16"/>
              </w:rPr>
              <w:t>Origene</w:t>
            </w:r>
            <w:proofErr w:type="spellEnd"/>
            <w:r>
              <w:rPr>
                <w:sz w:val="16"/>
                <w:szCs w:val="16"/>
              </w:rPr>
              <w:t xml:space="preserve"> Technologies</w:t>
            </w:r>
          </w:p>
        </w:tc>
        <w:tc>
          <w:tcPr>
            <w:tcW w:w="1602" w:type="dxa"/>
            <w:shd w:val="clear" w:color="auto" w:fill="auto"/>
            <w:noWrap/>
            <w:hideMark/>
          </w:tcPr>
          <w:p>
            <w:pPr>
              <w:spacing w:line="220" w:lineRule="exact"/>
              <w:contextualSpacing/>
              <w:rPr>
                <w:sz w:val="16"/>
                <w:szCs w:val="16"/>
              </w:rPr>
            </w:pPr>
            <w:r>
              <w:rPr>
                <w:sz w:val="16"/>
                <w:szCs w:val="16"/>
              </w:rPr>
              <w:t>TP326153</w:t>
            </w:r>
          </w:p>
        </w:tc>
        <w:tc>
          <w:tcPr>
            <w:tcW w:w="1601" w:type="dxa"/>
            <w:shd w:val="clear" w:color="auto" w:fill="auto"/>
            <w:noWrap/>
            <w:hideMark/>
          </w:tcPr>
          <w:p>
            <w:pPr>
              <w:spacing w:line="220" w:lineRule="exact"/>
              <w:contextualSpacing/>
              <w:rPr>
                <w:sz w:val="16"/>
                <w:szCs w:val="16"/>
              </w:rPr>
            </w:pPr>
            <w:r>
              <w:rPr>
                <w:sz w:val="16"/>
                <w:szCs w:val="16"/>
              </w:rPr>
              <w:t>&gt;80% by SDS-PAGE</w:t>
            </w: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ERAS</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(HEK293)</w:t>
            </w:r>
          </w:p>
        </w:tc>
        <w:tc>
          <w:tcPr>
            <w:tcW w:w="1601" w:type="dxa"/>
            <w:shd w:val="clear" w:color="auto" w:fill="auto"/>
            <w:noWrap/>
            <w:hideMark/>
          </w:tcPr>
          <w:p>
            <w:pPr>
              <w:spacing w:line="220" w:lineRule="exact"/>
              <w:contextualSpacing/>
              <w:rPr>
                <w:sz w:val="16"/>
                <w:szCs w:val="16"/>
              </w:rPr>
            </w:pPr>
            <w:r>
              <w:rPr>
                <w:sz w:val="16"/>
                <w:szCs w:val="16"/>
              </w:rPr>
              <w:t>MYC/DDK</w:t>
            </w:r>
          </w:p>
        </w:tc>
        <w:tc>
          <w:tcPr>
            <w:tcW w:w="1602" w:type="dxa"/>
            <w:shd w:val="clear" w:color="auto" w:fill="auto"/>
            <w:noWrap/>
            <w:hideMark/>
          </w:tcPr>
          <w:p>
            <w:pPr>
              <w:spacing w:line="220" w:lineRule="exact"/>
              <w:contextualSpacing/>
              <w:rPr>
                <w:sz w:val="16"/>
                <w:szCs w:val="16"/>
              </w:rPr>
            </w:pPr>
            <w:r>
              <w:rPr>
                <w:sz w:val="16"/>
                <w:szCs w:val="16"/>
              </w:rPr>
              <w:t>NM_181532.2</w:t>
            </w:r>
          </w:p>
        </w:tc>
        <w:tc>
          <w:tcPr>
            <w:tcW w:w="1601" w:type="dxa"/>
            <w:shd w:val="clear" w:color="auto" w:fill="auto"/>
            <w:noWrap/>
            <w:hideMark/>
          </w:tcPr>
          <w:p>
            <w:pPr>
              <w:spacing w:line="220" w:lineRule="exact"/>
              <w:contextualSpacing/>
              <w:rPr>
                <w:sz w:val="16"/>
                <w:szCs w:val="16"/>
              </w:rPr>
            </w:pPr>
            <w:proofErr w:type="spellStart"/>
            <w:r>
              <w:rPr>
                <w:sz w:val="16"/>
                <w:szCs w:val="16"/>
              </w:rPr>
              <w:t>Origene</w:t>
            </w:r>
            <w:proofErr w:type="spellEnd"/>
            <w:r>
              <w:rPr>
                <w:sz w:val="16"/>
                <w:szCs w:val="16"/>
              </w:rPr>
              <w:t xml:space="preserve"> Technologies</w:t>
            </w:r>
          </w:p>
        </w:tc>
        <w:tc>
          <w:tcPr>
            <w:tcW w:w="1602" w:type="dxa"/>
            <w:shd w:val="clear" w:color="auto" w:fill="auto"/>
            <w:noWrap/>
            <w:hideMark/>
          </w:tcPr>
          <w:p>
            <w:pPr>
              <w:spacing w:line="220" w:lineRule="exact"/>
              <w:contextualSpacing/>
              <w:rPr>
                <w:sz w:val="16"/>
                <w:szCs w:val="16"/>
              </w:rPr>
            </w:pPr>
            <w:r>
              <w:rPr>
                <w:sz w:val="16"/>
                <w:szCs w:val="16"/>
              </w:rPr>
              <w:t>TP310965</w:t>
            </w:r>
          </w:p>
        </w:tc>
        <w:tc>
          <w:tcPr>
            <w:tcW w:w="1601" w:type="dxa"/>
            <w:shd w:val="clear" w:color="auto" w:fill="auto"/>
            <w:noWrap/>
            <w:hideMark/>
          </w:tcPr>
          <w:p>
            <w:pPr>
              <w:spacing w:line="220" w:lineRule="exact"/>
              <w:contextualSpacing/>
              <w:rPr>
                <w:sz w:val="16"/>
                <w:szCs w:val="16"/>
              </w:rPr>
            </w:pPr>
            <w:r>
              <w:rPr>
                <w:sz w:val="16"/>
                <w:szCs w:val="16"/>
              </w:rPr>
              <w:t>&gt;80% by SDS-PAGE</w:t>
            </w: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shd w:val="clear" w:color="auto" w:fill="auto"/>
            <w:noWrap/>
            <w:hideMark/>
          </w:tcPr>
          <w:p>
            <w:pPr>
              <w:spacing w:line="220" w:lineRule="exact"/>
              <w:contextualSpacing/>
              <w:rPr>
                <w:sz w:val="16"/>
                <w:szCs w:val="16"/>
              </w:rPr>
            </w:pPr>
            <w:r>
              <w:rPr>
                <w:sz w:val="16"/>
                <w:szCs w:val="16"/>
              </w:rPr>
              <w:t>TSPAN13</w:t>
            </w:r>
          </w:p>
        </w:tc>
        <w:tc>
          <w:tcPr>
            <w:tcW w:w="270" w:type="dxa"/>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(HEK293 derivative)</w:t>
            </w:r>
          </w:p>
        </w:tc>
        <w:tc>
          <w:tcPr>
            <w:tcW w:w="1601" w:type="dxa"/>
            <w:shd w:val="clear" w:color="auto" w:fill="auto"/>
            <w:noWrap/>
            <w:hideMark/>
          </w:tcPr>
          <w:p>
            <w:pPr>
              <w:spacing w:line="220" w:lineRule="exact"/>
              <w:contextualSpacing/>
              <w:rPr>
                <w:sz w:val="16"/>
                <w:szCs w:val="16"/>
              </w:rPr>
            </w:pPr>
            <w:r>
              <w:rPr>
                <w:sz w:val="16"/>
                <w:szCs w:val="16"/>
              </w:rPr>
              <w:t>GST</w:t>
            </w:r>
          </w:p>
        </w:tc>
        <w:tc>
          <w:tcPr>
            <w:tcW w:w="1602" w:type="dxa"/>
            <w:shd w:val="clear" w:color="auto" w:fill="auto"/>
            <w:noWrap/>
            <w:hideMark/>
          </w:tcPr>
          <w:p>
            <w:pPr>
              <w:spacing w:line="220" w:lineRule="exact"/>
              <w:contextualSpacing/>
              <w:rPr>
                <w:sz w:val="16"/>
                <w:szCs w:val="16"/>
              </w:rPr>
            </w:pPr>
            <w:r>
              <w:rPr>
                <w:sz w:val="16"/>
                <w:szCs w:val="16"/>
              </w:rPr>
              <w:t>NM_014399.2</w:t>
            </w:r>
          </w:p>
        </w:tc>
        <w:tc>
          <w:tcPr>
            <w:tcW w:w="1601" w:type="dxa"/>
            <w:shd w:val="clear" w:color="auto" w:fill="auto"/>
            <w:noWrap/>
            <w:hideMark/>
          </w:tcPr>
          <w:p>
            <w:pPr>
              <w:spacing w:line="220" w:lineRule="exact"/>
              <w:contextualSpacing/>
              <w:rPr>
                <w:sz w:val="16"/>
                <w:szCs w:val="16"/>
              </w:rPr>
            </w:pPr>
            <w:proofErr w:type="spellStart"/>
            <w:r>
              <w:rPr>
                <w:sz w:val="16"/>
                <w:szCs w:val="16"/>
              </w:rPr>
              <w:t>LifeTechnologies</w:t>
            </w:r>
            <w:proofErr w:type="spellEnd"/>
          </w:p>
        </w:tc>
        <w:tc>
          <w:tcPr>
            <w:tcW w:w="1602" w:type="dxa"/>
            <w:shd w:val="clear" w:color="auto" w:fill="auto"/>
            <w:noWrap/>
            <w:hideMark/>
          </w:tcPr>
          <w:p>
            <w:pPr>
              <w:spacing w:line="220" w:lineRule="exact"/>
              <w:contextualSpacing/>
              <w:rPr>
                <w:sz w:val="16"/>
                <w:szCs w:val="16"/>
              </w:rPr>
            </w:pPr>
            <w:r>
              <w:rPr>
                <w:sz w:val="16"/>
                <w:szCs w:val="16"/>
              </w:rPr>
              <w:t>NA</w:t>
            </w:r>
          </w:p>
        </w:tc>
        <w:tc>
          <w:tcPr>
            <w:tcW w:w="1601" w:type="dxa"/>
            <w:shd w:val="clear" w:color="auto" w:fill="auto"/>
            <w:noWrap/>
            <w:hideMark/>
          </w:tcPr>
          <w:p>
            <w:pPr>
              <w:spacing w:line="220" w:lineRule="exact"/>
              <w:contextualSpacing/>
              <w:rPr>
                <w:sz w:val="16"/>
                <w:szCs w:val="16"/>
              </w:rPr>
            </w:pPr>
          </w:p>
        </w:tc>
        <w:tc>
          <w:tcPr>
            <w:tcW w:w="1602" w:type="dxa"/>
            <w:shd w:val="clear" w:color="auto" w:fill="auto"/>
            <w:noWrap/>
            <w:hideMark/>
          </w:tcPr>
          <w:p>
            <w:pPr>
              <w:spacing w:line="220" w:lineRule="exact"/>
              <w:contextualSpacing/>
              <w:rPr>
                <w:sz w:val="16"/>
                <w:szCs w:val="16"/>
              </w:rPr>
            </w:pPr>
            <w:r>
              <w:rPr>
                <w:sz w:val="16"/>
                <w:szCs w:val="16"/>
              </w:rPr>
              <w:t>GST-Ab</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tcPr>
          <w:p>
            <w:pPr>
              <w:spacing w:line="220" w:lineRule="exact"/>
              <w:contextualSpacing/>
              <w:rPr>
                <w:sz w:val="16"/>
                <w:szCs w:val="16"/>
              </w:rPr>
            </w:pPr>
            <w:r>
              <w:rPr>
                <w:sz w:val="16"/>
                <w:szCs w:val="16"/>
              </w:rPr>
              <w:t>LGALS8</w:t>
            </w:r>
          </w:p>
        </w:tc>
        <w:tc>
          <w:tcPr>
            <w:tcW w:w="270" w:type="dxa"/>
            <w:shd w:val="clear" w:color="auto" w:fill="auto"/>
            <w:noWrap/>
          </w:tcPr>
          <w:p>
            <w:pPr>
              <w:spacing w:line="220" w:lineRule="exact"/>
              <w:contextualSpacing/>
              <w:rPr>
                <w:sz w:val="16"/>
                <w:szCs w:val="16"/>
              </w:rPr>
            </w:pPr>
          </w:p>
        </w:tc>
        <w:tc>
          <w:tcPr>
            <w:tcW w:w="1601" w:type="dxa"/>
            <w:shd w:val="clear" w:color="auto" w:fill="auto"/>
            <w:noWrap/>
            <w:hideMark/>
          </w:tcPr>
          <w:p>
            <w:pPr>
              <w:spacing w:line="220" w:lineRule="exact"/>
              <w:contextualSpacing/>
              <w:rPr>
                <w:sz w:val="16"/>
                <w:szCs w:val="16"/>
              </w:rPr>
            </w:pPr>
            <w:r>
              <w:rPr>
                <w:sz w:val="16"/>
                <w:szCs w:val="16"/>
              </w:rPr>
              <w:t>Mammalian (HEK293)</w:t>
            </w:r>
          </w:p>
        </w:tc>
        <w:tc>
          <w:tcPr>
            <w:tcW w:w="1601" w:type="dxa"/>
            <w:shd w:val="clear" w:color="auto" w:fill="auto"/>
            <w:noWrap/>
            <w:hideMark/>
          </w:tcPr>
          <w:p>
            <w:pPr>
              <w:spacing w:line="220" w:lineRule="exact"/>
              <w:contextualSpacing/>
              <w:rPr>
                <w:sz w:val="16"/>
                <w:szCs w:val="16"/>
              </w:rPr>
            </w:pPr>
            <w:r>
              <w:rPr>
                <w:sz w:val="16"/>
                <w:szCs w:val="16"/>
              </w:rPr>
              <w:t>GST</w:t>
            </w:r>
          </w:p>
        </w:tc>
        <w:tc>
          <w:tcPr>
            <w:tcW w:w="1602" w:type="dxa"/>
            <w:shd w:val="clear" w:color="auto" w:fill="auto"/>
            <w:noWrap/>
            <w:hideMark/>
          </w:tcPr>
          <w:p>
            <w:pPr>
              <w:spacing w:line="220" w:lineRule="exact"/>
              <w:contextualSpacing/>
              <w:rPr>
                <w:sz w:val="16"/>
                <w:szCs w:val="16"/>
              </w:rPr>
            </w:pPr>
            <w:r>
              <w:rPr>
                <w:sz w:val="16"/>
                <w:szCs w:val="16"/>
              </w:rPr>
              <w:t>AAF19370.1</w:t>
            </w:r>
          </w:p>
        </w:tc>
        <w:tc>
          <w:tcPr>
            <w:tcW w:w="1601" w:type="dxa"/>
            <w:shd w:val="clear" w:color="auto" w:fill="auto"/>
            <w:noWrap/>
            <w:hideMark/>
          </w:tcPr>
          <w:p>
            <w:pPr>
              <w:spacing w:line="220" w:lineRule="exact"/>
              <w:contextualSpacing/>
              <w:rPr>
                <w:sz w:val="16"/>
                <w:szCs w:val="16"/>
              </w:rPr>
            </w:pPr>
            <w:r>
              <w:rPr>
                <w:sz w:val="16"/>
                <w:szCs w:val="16"/>
              </w:rPr>
              <w:t>Sino Biological</w:t>
            </w:r>
          </w:p>
        </w:tc>
        <w:tc>
          <w:tcPr>
            <w:tcW w:w="1602" w:type="dxa"/>
            <w:shd w:val="clear" w:color="auto" w:fill="auto"/>
            <w:noWrap/>
            <w:hideMark/>
          </w:tcPr>
          <w:p>
            <w:pPr>
              <w:spacing w:line="220" w:lineRule="exact"/>
              <w:contextualSpacing/>
              <w:rPr>
                <w:sz w:val="16"/>
                <w:szCs w:val="16"/>
              </w:rPr>
            </w:pPr>
            <w:r>
              <w:rPr>
                <w:sz w:val="16"/>
                <w:szCs w:val="16"/>
              </w:rPr>
              <w:t>10301-H09E</w:t>
            </w:r>
          </w:p>
        </w:tc>
        <w:tc>
          <w:tcPr>
            <w:tcW w:w="1601" w:type="dxa"/>
            <w:shd w:val="clear" w:color="auto" w:fill="auto"/>
            <w:noWrap/>
            <w:hideMark/>
          </w:tcPr>
          <w:p>
            <w:pPr>
              <w:spacing w:line="220" w:lineRule="exact"/>
              <w:contextualSpacing/>
              <w:rPr>
                <w:sz w:val="16"/>
                <w:szCs w:val="16"/>
              </w:rPr>
            </w:pPr>
            <w:r>
              <w:rPr>
                <w:sz w:val="16"/>
                <w:szCs w:val="16"/>
              </w:rPr>
              <w:t>&gt;95% by SDS-PAGE</w:t>
            </w:r>
          </w:p>
        </w:tc>
        <w:tc>
          <w:tcPr>
            <w:tcW w:w="1602" w:type="dxa"/>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tcBorders>
              <w:bottom w:val="nil"/>
            </w:tcBorders>
          </w:tcPr>
          <w:p>
            <w:pPr>
              <w:spacing w:line="220" w:lineRule="exact"/>
              <w:contextualSpacing/>
              <w:rPr>
                <w:sz w:val="16"/>
                <w:szCs w:val="16"/>
              </w:rPr>
            </w:pPr>
            <w:r>
              <w:rPr>
                <w:sz w:val="16"/>
                <w:szCs w:val="16"/>
              </w:rPr>
              <w:t>KRAS</w:t>
            </w:r>
          </w:p>
        </w:tc>
        <w:tc>
          <w:tcPr>
            <w:tcW w:w="270" w:type="dxa"/>
            <w:tcBorders>
              <w:bottom w:val="nil"/>
            </w:tcBorders>
            <w:shd w:val="clear" w:color="auto" w:fill="auto"/>
            <w:noWrap/>
          </w:tcPr>
          <w:p>
            <w:pPr>
              <w:spacing w:line="220" w:lineRule="exact"/>
              <w:contextualSpacing/>
              <w:rPr>
                <w:sz w:val="16"/>
                <w:szCs w:val="16"/>
              </w:rPr>
            </w:pPr>
          </w:p>
        </w:tc>
        <w:tc>
          <w:tcPr>
            <w:tcW w:w="1601" w:type="dxa"/>
            <w:tcBorders>
              <w:bottom w:val="nil"/>
            </w:tcBorders>
            <w:shd w:val="clear" w:color="auto" w:fill="auto"/>
            <w:noWrap/>
            <w:hideMark/>
          </w:tcPr>
          <w:p>
            <w:pPr>
              <w:spacing w:line="220" w:lineRule="exact"/>
              <w:contextualSpacing/>
              <w:rPr>
                <w:sz w:val="16"/>
                <w:szCs w:val="16"/>
              </w:rPr>
            </w:pPr>
            <w:r>
              <w:rPr>
                <w:sz w:val="16"/>
                <w:szCs w:val="16"/>
              </w:rPr>
              <w:t>E. coli</w:t>
            </w:r>
          </w:p>
        </w:tc>
        <w:tc>
          <w:tcPr>
            <w:tcW w:w="1601" w:type="dxa"/>
            <w:tcBorders>
              <w:bottom w:val="nil"/>
            </w:tcBorders>
            <w:shd w:val="clear" w:color="auto" w:fill="auto"/>
            <w:noWrap/>
            <w:hideMark/>
          </w:tcPr>
          <w:p>
            <w:pPr>
              <w:spacing w:line="220" w:lineRule="exact"/>
              <w:contextualSpacing/>
              <w:rPr>
                <w:sz w:val="16"/>
                <w:szCs w:val="16"/>
              </w:rPr>
            </w:pPr>
            <w:r>
              <w:rPr>
                <w:sz w:val="16"/>
                <w:szCs w:val="16"/>
              </w:rPr>
              <w:t>HIS</w:t>
            </w:r>
          </w:p>
        </w:tc>
        <w:tc>
          <w:tcPr>
            <w:tcW w:w="1602" w:type="dxa"/>
            <w:tcBorders>
              <w:bottom w:val="nil"/>
            </w:tcBorders>
            <w:shd w:val="clear" w:color="auto" w:fill="auto"/>
            <w:noWrap/>
            <w:hideMark/>
          </w:tcPr>
          <w:p>
            <w:pPr>
              <w:spacing w:line="220" w:lineRule="exact"/>
              <w:contextualSpacing/>
              <w:rPr>
                <w:sz w:val="16"/>
                <w:szCs w:val="16"/>
              </w:rPr>
            </w:pPr>
            <w:r>
              <w:rPr>
                <w:sz w:val="16"/>
                <w:szCs w:val="16"/>
              </w:rPr>
              <w:t>AAH13572.1</w:t>
            </w:r>
          </w:p>
        </w:tc>
        <w:tc>
          <w:tcPr>
            <w:tcW w:w="1601" w:type="dxa"/>
            <w:tcBorders>
              <w:bottom w:val="nil"/>
            </w:tcBorders>
            <w:shd w:val="clear" w:color="auto" w:fill="auto"/>
            <w:noWrap/>
            <w:hideMark/>
          </w:tcPr>
          <w:p>
            <w:pPr>
              <w:spacing w:line="220" w:lineRule="exact"/>
              <w:contextualSpacing/>
              <w:rPr>
                <w:sz w:val="16"/>
                <w:szCs w:val="16"/>
              </w:rPr>
            </w:pPr>
            <w:r>
              <w:rPr>
                <w:sz w:val="16"/>
                <w:szCs w:val="16"/>
              </w:rPr>
              <w:t>Sino Biological</w:t>
            </w:r>
          </w:p>
        </w:tc>
        <w:tc>
          <w:tcPr>
            <w:tcW w:w="1602" w:type="dxa"/>
            <w:tcBorders>
              <w:bottom w:val="nil"/>
            </w:tcBorders>
            <w:shd w:val="clear" w:color="auto" w:fill="auto"/>
            <w:noWrap/>
            <w:hideMark/>
          </w:tcPr>
          <w:p>
            <w:pPr>
              <w:spacing w:line="220" w:lineRule="exact"/>
              <w:contextualSpacing/>
              <w:rPr>
                <w:sz w:val="16"/>
                <w:szCs w:val="16"/>
              </w:rPr>
            </w:pPr>
            <w:r>
              <w:rPr>
                <w:sz w:val="16"/>
                <w:szCs w:val="16"/>
              </w:rPr>
              <w:t>12259-H07E</w:t>
            </w:r>
          </w:p>
        </w:tc>
        <w:tc>
          <w:tcPr>
            <w:tcW w:w="1601" w:type="dxa"/>
            <w:tcBorders>
              <w:bottom w:val="nil"/>
            </w:tcBorders>
            <w:shd w:val="clear" w:color="auto" w:fill="auto"/>
            <w:noWrap/>
            <w:hideMark/>
          </w:tcPr>
          <w:p>
            <w:pPr>
              <w:spacing w:line="220" w:lineRule="exact"/>
              <w:contextualSpacing/>
              <w:rPr>
                <w:sz w:val="16"/>
                <w:szCs w:val="16"/>
              </w:rPr>
            </w:pPr>
            <w:r>
              <w:rPr>
                <w:sz w:val="16"/>
                <w:szCs w:val="16"/>
              </w:rPr>
              <w:t>&gt;90% by SDS-PAGE</w:t>
            </w:r>
          </w:p>
        </w:tc>
        <w:tc>
          <w:tcPr>
            <w:tcW w:w="1602" w:type="dxa"/>
            <w:tcBorders>
              <w:bottom w:val="nil"/>
            </w:tcBorders>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19" w:type="dxa"/>
            <w:tcBorders>
              <w:top w:val="nil"/>
              <w:bottom w:val="single" w:sz="8" w:space="0" w:color="auto"/>
            </w:tcBorders>
          </w:tcPr>
          <w:p>
            <w:pPr>
              <w:spacing w:line="220" w:lineRule="exact"/>
              <w:contextualSpacing/>
              <w:rPr>
                <w:sz w:val="16"/>
                <w:szCs w:val="16"/>
              </w:rPr>
            </w:pPr>
            <w:r>
              <w:rPr>
                <w:sz w:val="16"/>
                <w:szCs w:val="16"/>
              </w:rPr>
              <w:t>KLK2</w:t>
            </w:r>
          </w:p>
        </w:tc>
        <w:tc>
          <w:tcPr>
            <w:tcW w:w="270" w:type="dxa"/>
            <w:tcBorders>
              <w:top w:val="nil"/>
              <w:bottom w:val="single" w:sz="8" w:space="0" w:color="auto"/>
            </w:tcBorders>
            <w:shd w:val="clear" w:color="auto" w:fill="auto"/>
            <w:noWrap/>
          </w:tcPr>
          <w:p>
            <w:pPr>
              <w:spacing w:line="220" w:lineRule="exact"/>
              <w:contextualSpacing/>
              <w:rPr>
                <w:sz w:val="16"/>
                <w:szCs w:val="16"/>
              </w:rPr>
            </w:pPr>
          </w:p>
        </w:tc>
        <w:tc>
          <w:tcPr>
            <w:tcW w:w="1601" w:type="dxa"/>
            <w:tcBorders>
              <w:top w:val="nil"/>
              <w:bottom w:val="single" w:sz="8" w:space="0" w:color="auto"/>
            </w:tcBorders>
            <w:shd w:val="clear" w:color="auto" w:fill="auto"/>
            <w:noWrap/>
            <w:hideMark/>
          </w:tcPr>
          <w:p>
            <w:pPr>
              <w:spacing w:line="220" w:lineRule="exact"/>
              <w:contextualSpacing/>
              <w:rPr>
                <w:sz w:val="16"/>
                <w:szCs w:val="16"/>
              </w:rPr>
            </w:pPr>
            <w:r>
              <w:rPr>
                <w:sz w:val="16"/>
                <w:szCs w:val="16"/>
              </w:rPr>
              <w:t>Mammalian (HEK293)</w:t>
            </w:r>
          </w:p>
        </w:tc>
        <w:tc>
          <w:tcPr>
            <w:tcW w:w="1601" w:type="dxa"/>
            <w:tcBorders>
              <w:top w:val="nil"/>
              <w:bottom w:val="single" w:sz="8" w:space="0" w:color="auto"/>
            </w:tcBorders>
            <w:shd w:val="clear" w:color="auto" w:fill="auto"/>
            <w:noWrap/>
            <w:hideMark/>
          </w:tcPr>
          <w:p>
            <w:pPr>
              <w:spacing w:line="220" w:lineRule="exact"/>
              <w:contextualSpacing/>
              <w:rPr>
                <w:sz w:val="16"/>
                <w:szCs w:val="16"/>
              </w:rPr>
            </w:pPr>
            <w:r>
              <w:rPr>
                <w:sz w:val="16"/>
                <w:szCs w:val="16"/>
              </w:rPr>
              <w:t>MYC/DDK</w:t>
            </w:r>
          </w:p>
        </w:tc>
        <w:tc>
          <w:tcPr>
            <w:tcW w:w="1602" w:type="dxa"/>
            <w:tcBorders>
              <w:top w:val="nil"/>
              <w:bottom w:val="single" w:sz="8" w:space="0" w:color="auto"/>
            </w:tcBorders>
            <w:shd w:val="clear" w:color="auto" w:fill="auto"/>
            <w:noWrap/>
            <w:hideMark/>
          </w:tcPr>
          <w:p>
            <w:pPr>
              <w:spacing w:line="220" w:lineRule="exact"/>
              <w:contextualSpacing/>
              <w:rPr>
                <w:sz w:val="16"/>
                <w:szCs w:val="16"/>
              </w:rPr>
            </w:pPr>
            <w:r>
              <w:rPr>
                <w:sz w:val="16"/>
                <w:szCs w:val="16"/>
              </w:rPr>
              <w:t>NM_005551.3</w:t>
            </w:r>
          </w:p>
        </w:tc>
        <w:tc>
          <w:tcPr>
            <w:tcW w:w="1601" w:type="dxa"/>
            <w:tcBorders>
              <w:top w:val="nil"/>
              <w:bottom w:val="single" w:sz="8" w:space="0" w:color="auto"/>
            </w:tcBorders>
            <w:shd w:val="clear" w:color="auto" w:fill="auto"/>
            <w:noWrap/>
            <w:hideMark/>
          </w:tcPr>
          <w:p>
            <w:pPr>
              <w:spacing w:line="220" w:lineRule="exact"/>
              <w:contextualSpacing/>
              <w:rPr>
                <w:sz w:val="16"/>
                <w:szCs w:val="16"/>
              </w:rPr>
            </w:pPr>
            <w:proofErr w:type="spellStart"/>
            <w:r>
              <w:rPr>
                <w:sz w:val="16"/>
                <w:szCs w:val="16"/>
              </w:rPr>
              <w:t>Origine</w:t>
            </w:r>
            <w:proofErr w:type="spellEnd"/>
            <w:r>
              <w:rPr>
                <w:sz w:val="16"/>
                <w:szCs w:val="16"/>
              </w:rPr>
              <w:t xml:space="preserve"> Technologies</w:t>
            </w:r>
          </w:p>
        </w:tc>
        <w:tc>
          <w:tcPr>
            <w:tcW w:w="1602" w:type="dxa"/>
            <w:tcBorders>
              <w:top w:val="nil"/>
              <w:bottom w:val="single" w:sz="8" w:space="0" w:color="auto"/>
            </w:tcBorders>
            <w:shd w:val="clear" w:color="auto" w:fill="auto"/>
            <w:noWrap/>
            <w:hideMark/>
          </w:tcPr>
          <w:p>
            <w:pPr>
              <w:spacing w:line="220" w:lineRule="exact"/>
              <w:contextualSpacing/>
              <w:rPr>
                <w:sz w:val="16"/>
                <w:szCs w:val="16"/>
              </w:rPr>
            </w:pPr>
            <w:r>
              <w:rPr>
                <w:sz w:val="16"/>
                <w:szCs w:val="16"/>
              </w:rPr>
              <w:t>TP302667</w:t>
            </w:r>
          </w:p>
        </w:tc>
        <w:tc>
          <w:tcPr>
            <w:tcW w:w="1601" w:type="dxa"/>
            <w:tcBorders>
              <w:top w:val="nil"/>
              <w:bottom w:val="single" w:sz="8" w:space="0" w:color="auto"/>
            </w:tcBorders>
            <w:shd w:val="clear" w:color="auto" w:fill="auto"/>
            <w:noWrap/>
            <w:hideMark/>
          </w:tcPr>
          <w:p>
            <w:pPr>
              <w:spacing w:line="220" w:lineRule="exact"/>
              <w:contextualSpacing/>
              <w:rPr>
                <w:sz w:val="16"/>
                <w:szCs w:val="16"/>
              </w:rPr>
            </w:pPr>
            <w:r>
              <w:rPr>
                <w:sz w:val="16"/>
                <w:szCs w:val="16"/>
              </w:rPr>
              <w:t>&gt;80% by SDS-PAGE</w:t>
            </w:r>
          </w:p>
        </w:tc>
        <w:tc>
          <w:tcPr>
            <w:tcW w:w="1602" w:type="dxa"/>
            <w:tcBorders>
              <w:top w:val="nil"/>
              <w:bottom w:val="single" w:sz="8" w:space="0" w:color="auto"/>
            </w:tcBorders>
            <w:shd w:val="clear" w:color="auto" w:fill="auto"/>
            <w:noWrap/>
            <w:hideMark/>
          </w:tcPr>
          <w:p>
            <w:pPr>
              <w:spacing w:line="220" w:lineRule="exact"/>
              <w:contextualSpacing/>
              <w:rPr>
                <w:sz w:val="16"/>
                <w:szCs w:val="16"/>
              </w:rPr>
            </w:pPr>
            <w:r>
              <w:rPr>
                <w:sz w:val="16"/>
                <w:szCs w:val="16"/>
              </w:rPr>
              <w:t>Direct</w:t>
            </w:r>
          </w:p>
        </w:tc>
        <w:tc>
          <w:tcPr>
            <w:tcW w:w="238" w:type="dxa"/>
          </w:tcPr>
          <w:p>
            <w:pPr>
              <w:spacing w:line="220" w:lineRule="exact"/>
              <w:contextualSpacing/>
              <w:rPr>
                <w:sz w:val="16"/>
                <w:szCs w:val="16"/>
              </w:rPr>
            </w:pPr>
          </w:p>
        </w:tc>
      </w:tr>
      <w:tr>
        <w:trPr>
          <w:trHeight w:val="20"/>
        </w:trPr>
        <w:tc>
          <w:tcPr>
            <w:tcW w:w="239" w:type="dxa"/>
            <w:vAlign w:val="center"/>
          </w:tcPr>
          <w:p>
            <w:pPr>
              <w:spacing w:line="220" w:lineRule="exact"/>
              <w:contextualSpacing/>
              <w:rPr>
                <w:sz w:val="16"/>
                <w:szCs w:val="16"/>
              </w:rPr>
            </w:pPr>
          </w:p>
        </w:tc>
        <w:tc>
          <w:tcPr>
            <w:tcW w:w="12699" w:type="dxa"/>
            <w:gridSpan w:val="9"/>
            <w:tcBorders>
              <w:top w:val="single" w:sz="8" w:space="0" w:color="auto"/>
            </w:tcBorders>
          </w:tcPr>
          <w:p>
            <w:pPr>
              <w:spacing w:line="220" w:lineRule="exact"/>
              <w:contextualSpacing/>
              <w:rPr>
                <w:sz w:val="16"/>
                <w:szCs w:val="16"/>
              </w:rPr>
            </w:pPr>
          </w:p>
        </w:tc>
        <w:tc>
          <w:tcPr>
            <w:tcW w:w="238" w:type="dxa"/>
          </w:tcPr>
          <w:p>
            <w:pPr>
              <w:spacing w:line="220" w:lineRule="exact"/>
              <w:contextualSpacing/>
              <w:rPr>
                <w:sz w:val="16"/>
                <w:szCs w:val="16"/>
              </w:rPr>
            </w:pPr>
          </w:p>
        </w:tc>
      </w:tr>
    </w:tbl>
    <w:p>
      <w:pPr>
        <w:spacing w:after="200" w:line="276" w:lineRule="auto"/>
        <w:rPr>
          <w:rFonts w:asciiTheme="minorHAnsi" w:hAnsiTheme="minorHAnsi"/>
          <w:b/>
          <w:sz w:val="22"/>
          <w:szCs w:val="22"/>
        </w:rPr>
      </w:pPr>
      <w:r>
        <w:rPr>
          <w:rFonts w:asciiTheme="minorHAnsi" w:hAnsiTheme="minorHAnsi"/>
          <w:b/>
          <w:sz w:val="22"/>
          <w:szCs w:val="22"/>
        </w:rPr>
        <w:br w:type="page"/>
      </w:r>
    </w:p>
    <w:p>
      <w:pPr>
        <w:spacing w:after="200" w:line="276" w:lineRule="auto"/>
        <w:rPr>
          <w:rFonts w:asciiTheme="minorHAnsi" w:hAnsiTheme="minorHAnsi"/>
          <w:b/>
          <w:sz w:val="22"/>
          <w:szCs w:val="22"/>
        </w:rPr>
      </w:pPr>
    </w:p>
    <w:tbl>
      <w:tblPr>
        <w:tblW w:w="5000" w:type="pct"/>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
        <w:gridCol w:w="1359"/>
        <w:gridCol w:w="270"/>
        <w:gridCol w:w="1350"/>
        <w:gridCol w:w="270"/>
        <w:gridCol w:w="1350"/>
        <w:gridCol w:w="270"/>
        <w:gridCol w:w="1350"/>
        <w:gridCol w:w="270"/>
        <w:gridCol w:w="1350"/>
        <w:gridCol w:w="270"/>
        <w:gridCol w:w="1350"/>
        <w:gridCol w:w="270"/>
        <w:gridCol w:w="1350"/>
        <w:gridCol w:w="270"/>
        <w:gridCol w:w="1314"/>
        <w:gridCol w:w="237"/>
      </w:tblGrid>
      <w:tr>
        <w:trPr>
          <w:trHeight w:val="647"/>
        </w:trPr>
        <w:tc>
          <w:tcPr>
            <w:tcW w:w="276" w:type="dxa"/>
            <w:vAlign w:val="center"/>
          </w:tcPr>
          <w:p>
            <w:pPr>
              <w:contextualSpacing/>
              <w:rPr>
                <w:b/>
                <w:sz w:val="18"/>
                <w:szCs w:val="18"/>
              </w:rPr>
            </w:pPr>
          </w:p>
        </w:tc>
        <w:tc>
          <w:tcPr>
            <w:tcW w:w="12663" w:type="dxa"/>
            <w:gridSpan w:val="15"/>
            <w:vAlign w:val="center"/>
          </w:tcPr>
          <w:p>
            <w:pPr>
              <w:keepNext/>
              <w:tabs>
                <w:tab w:val="left" w:pos="720"/>
              </w:tabs>
              <w:contextualSpacing/>
              <w:outlineLvl w:val="2"/>
              <w:rPr>
                <w:rFonts w:asciiTheme="minorHAnsi" w:hAnsiTheme="minorHAnsi" w:cstheme="minorHAnsi"/>
                <w:b/>
                <w:sz w:val="22"/>
                <w:szCs w:val="22"/>
              </w:rPr>
            </w:pPr>
            <w:r>
              <w:rPr>
                <w:rFonts w:asciiTheme="minorHAnsi" w:hAnsiTheme="minorHAnsi"/>
                <w:b/>
                <w:sz w:val="22"/>
                <w:szCs w:val="22"/>
              </w:rPr>
              <w:t xml:space="preserve">Table ST5. Overlap of the number of patients who were </w:t>
            </w:r>
            <w:proofErr w:type="spellStart"/>
            <w:r>
              <w:rPr>
                <w:rFonts w:asciiTheme="minorHAnsi" w:hAnsiTheme="minorHAnsi"/>
                <w:b/>
                <w:sz w:val="22"/>
                <w:szCs w:val="22"/>
              </w:rPr>
              <w:t>IgG</w:t>
            </w:r>
            <w:proofErr w:type="spellEnd"/>
            <w:r>
              <w:rPr>
                <w:rFonts w:asciiTheme="minorHAnsi" w:hAnsiTheme="minorHAnsi"/>
                <w:b/>
                <w:sz w:val="22"/>
                <w:szCs w:val="22"/>
              </w:rPr>
              <w:t xml:space="preserve"> responders to different antigens at week 10 in the sipuleucel-T arm of IMPACT</w:t>
            </w:r>
            <w:r>
              <w:rPr>
                <w:rFonts w:asciiTheme="minorHAnsi" w:hAnsiTheme="minorHAnsi" w:cstheme="minorHAnsi"/>
                <w:b/>
                <w:sz w:val="22"/>
                <w:szCs w:val="22"/>
              </w:rPr>
              <w:t>.</w:t>
            </w:r>
          </w:p>
          <w:p>
            <w:pPr>
              <w:keepNext/>
              <w:tabs>
                <w:tab w:val="left" w:pos="720"/>
              </w:tabs>
              <w:ind w:left="720" w:hanging="360"/>
              <w:contextualSpacing/>
              <w:outlineLvl w:val="2"/>
              <w:rPr>
                <w:rFonts w:asciiTheme="minorHAnsi" w:hAnsiTheme="minorHAnsi"/>
                <w:b/>
                <w:sz w:val="22"/>
                <w:szCs w:val="22"/>
              </w:rPr>
            </w:pPr>
          </w:p>
        </w:tc>
        <w:tc>
          <w:tcPr>
            <w:tcW w:w="237" w:type="dxa"/>
            <w:vAlign w:val="center"/>
          </w:tcPr>
          <w:p>
            <w:pPr>
              <w:contextualSpacing/>
              <w:rPr>
                <w:b/>
                <w:sz w:val="18"/>
                <w:szCs w:val="18"/>
              </w:rPr>
            </w:pPr>
          </w:p>
        </w:tc>
      </w:tr>
      <w:tr>
        <w:trPr>
          <w:trHeight w:val="180"/>
        </w:trPr>
        <w:tc>
          <w:tcPr>
            <w:tcW w:w="276" w:type="dxa"/>
            <w:vAlign w:val="center"/>
          </w:tcPr>
          <w:p>
            <w:pPr>
              <w:contextualSpacing/>
              <w:rPr>
                <w:b/>
                <w:sz w:val="18"/>
                <w:szCs w:val="18"/>
              </w:rPr>
            </w:pPr>
          </w:p>
        </w:tc>
        <w:tc>
          <w:tcPr>
            <w:tcW w:w="1359" w:type="dxa"/>
            <w:tcBorders>
              <w:top w:val="nil"/>
              <w:bottom w:val="nil"/>
            </w:tcBorders>
            <w:shd w:val="clear" w:color="auto" w:fill="auto"/>
            <w:noWrap/>
            <w:vAlign w:val="bottom"/>
          </w:tcPr>
          <w:p>
            <w:pPr>
              <w:contextualSpacing/>
              <w:rPr>
                <w:b/>
                <w:sz w:val="18"/>
                <w:szCs w:val="18"/>
              </w:rPr>
            </w:pPr>
          </w:p>
        </w:tc>
        <w:tc>
          <w:tcPr>
            <w:tcW w:w="270" w:type="dxa"/>
            <w:vAlign w:val="bottom"/>
          </w:tcPr>
          <w:p>
            <w:pPr>
              <w:contextualSpacing/>
              <w:rPr>
                <w:b/>
                <w:sz w:val="18"/>
                <w:szCs w:val="18"/>
              </w:rPr>
            </w:pPr>
          </w:p>
        </w:tc>
        <w:tc>
          <w:tcPr>
            <w:tcW w:w="11034" w:type="dxa"/>
            <w:gridSpan w:val="13"/>
            <w:tcBorders>
              <w:top w:val="nil"/>
              <w:bottom w:val="single" w:sz="4" w:space="0" w:color="auto"/>
            </w:tcBorders>
            <w:shd w:val="clear" w:color="auto" w:fill="auto"/>
            <w:noWrap/>
            <w:vAlign w:val="bottom"/>
          </w:tcPr>
          <w:p>
            <w:pPr>
              <w:contextualSpacing/>
              <w:jc w:val="center"/>
              <w:rPr>
                <w:rFonts w:asciiTheme="minorHAnsi" w:hAnsiTheme="minorHAnsi"/>
                <w:b/>
                <w:sz w:val="22"/>
                <w:szCs w:val="22"/>
              </w:rPr>
            </w:pPr>
            <w:r>
              <w:rPr>
                <w:rFonts w:asciiTheme="minorHAnsi" w:hAnsiTheme="minorHAnsi"/>
                <w:b/>
                <w:sz w:val="22"/>
                <w:szCs w:val="22"/>
              </w:rPr>
              <w:t>n (p-value)</w:t>
            </w:r>
          </w:p>
          <w:p>
            <w:pPr>
              <w:contextualSpacing/>
              <w:jc w:val="center"/>
              <w:rPr>
                <w:b/>
                <w:sz w:val="18"/>
                <w:szCs w:val="18"/>
              </w:rPr>
            </w:pPr>
          </w:p>
        </w:tc>
        <w:tc>
          <w:tcPr>
            <w:tcW w:w="237" w:type="dxa"/>
            <w:vAlign w:val="center"/>
          </w:tcPr>
          <w:p>
            <w:pPr>
              <w:contextualSpacing/>
              <w:rPr>
                <w:b/>
                <w:sz w:val="18"/>
                <w:szCs w:val="18"/>
              </w:rPr>
            </w:pPr>
          </w:p>
        </w:tc>
      </w:tr>
      <w:tr>
        <w:trPr>
          <w:trHeight w:val="288"/>
        </w:trPr>
        <w:tc>
          <w:tcPr>
            <w:tcW w:w="276" w:type="dxa"/>
            <w:vAlign w:val="center"/>
          </w:tcPr>
          <w:p>
            <w:pPr>
              <w:contextualSpacing/>
              <w:rPr>
                <w:b/>
                <w:sz w:val="18"/>
                <w:szCs w:val="18"/>
              </w:rPr>
            </w:pPr>
          </w:p>
        </w:tc>
        <w:tc>
          <w:tcPr>
            <w:tcW w:w="1359" w:type="dxa"/>
            <w:tcBorders>
              <w:top w:val="nil"/>
              <w:bottom w:val="nil"/>
            </w:tcBorders>
            <w:shd w:val="clear" w:color="auto" w:fill="auto"/>
            <w:noWrap/>
            <w:vAlign w:val="bottom"/>
            <w:hideMark/>
          </w:tcPr>
          <w:p>
            <w:pPr>
              <w:contextualSpacing/>
              <w:rPr>
                <w:b/>
                <w:sz w:val="18"/>
                <w:szCs w:val="18"/>
              </w:rPr>
            </w:pPr>
            <w:r>
              <w:rPr>
                <w:b/>
                <w:sz w:val="18"/>
                <w:szCs w:val="18"/>
              </w:rPr>
              <w:t>Antigen (n)</w:t>
            </w:r>
          </w:p>
        </w:tc>
        <w:tc>
          <w:tcPr>
            <w:tcW w:w="270" w:type="dxa"/>
            <w:vAlign w:val="bottom"/>
          </w:tcPr>
          <w:p>
            <w:pPr>
              <w:contextualSpacing/>
              <w:rPr>
                <w:b/>
                <w:sz w:val="18"/>
                <w:szCs w:val="18"/>
              </w:rPr>
            </w:pPr>
          </w:p>
        </w:tc>
        <w:tc>
          <w:tcPr>
            <w:tcW w:w="1350" w:type="dxa"/>
            <w:shd w:val="clear" w:color="auto" w:fill="auto"/>
            <w:noWrap/>
            <w:vAlign w:val="center"/>
            <w:hideMark/>
          </w:tcPr>
          <w:p>
            <w:pPr>
              <w:contextualSpacing/>
              <w:rPr>
                <w:b/>
                <w:sz w:val="18"/>
                <w:szCs w:val="18"/>
              </w:rPr>
            </w:pPr>
            <w:r>
              <w:rPr>
                <w:b/>
                <w:sz w:val="18"/>
                <w:szCs w:val="18"/>
              </w:rPr>
              <w:t>PAP (69)</w:t>
            </w:r>
          </w:p>
        </w:tc>
        <w:tc>
          <w:tcPr>
            <w:tcW w:w="270" w:type="dxa"/>
            <w:vAlign w:val="center"/>
          </w:tcPr>
          <w:p>
            <w:pPr>
              <w:contextualSpacing/>
              <w:rPr>
                <w:b/>
                <w:sz w:val="18"/>
                <w:szCs w:val="18"/>
              </w:rPr>
            </w:pPr>
          </w:p>
        </w:tc>
        <w:tc>
          <w:tcPr>
            <w:tcW w:w="1350" w:type="dxa"/>
            <w:shd w:val="clear" w:color="auto" w:fill="auto"/>
            <w:noWrap/>
            <w:vAlign w:val="center"/>
            <w:hideMark/>
          </w:tcPr>
          <w:p>
            <w:pPr>
              <w:contextualSpacing/>
              <w:rPr>
                <w:b/>
                <w:sz w:val="18"/>
                <w:szCs w:val="18"/>
              </w:rPr>
            </w:pPr>
            <w:r>
              <w:rPr>
                <w:b/>
                <w:sz w:val="18"/>
                <w:szCs w:val="18"/>
              </w:rPr>
              <w:t>PSA (36)</w:t>
            </w:r>
          </w:p>
        </w:tc>
        <w:tc>
          <w:tcPr>
            <w:tcW w:w="270" w:type="dxa"/>
            <w:vAlign w:val="center"/>
          </w:tcPr>
          <w:p>
            <w:pPr>
              <w:contextualSpacing/>
              <w:rPr>
                <w:b/>
                <w:sz w:val="18"/>
                <w:szCs w:val="18"/>
              </w:rPr>
            </w:pPr>
          </w:p>
        </w:tc>
        <w:tc>
          <w:tcPr>
            <w:tcW w:w="1350" w:type="dxa"/>
            <w:shd w:val="clear" w:color="auto" w:fill="auto"/>
            <w:noWrap/>
            <w:vAlign w:val="center"/>
            <w:hideMark/>
          </w:tcPr>
          <w:p>
            <w:pPr>
              <w:contextualSpacing/>
              <w:rPr>
                <w:b/>
                <w:sz w:val="18"/>
                <w:szCs w:val="18"/>
              </w:rPr>
            </w:pPr>
            <w:r>
              <w:rPr>
                <w:b/>
                <w:sz w:val="18"/>
                <w:szCs w:val="18"/>
              </w:rPr>
              <w:t>LGALS3 (26)</w:t>
            </w:r>
          </w:p>
        </w:tc>
        <w:tc>
          <w:tcPr>
            <w:tcW w:w="270" w:type="dxa"/>
            <w:vAlign w:val="center"/>
          </w:tcPr>
          <w:p>
            <w:pPr>
              <w:contextualSpacing/>
              <w:rPr>
                <w:b/>
                <w:sz w:val="18"/>
                <w:szCs w:val="18"/>
              </w:rPr>
            </w:pPr>
          </w:p>
        </w:tc>
        <w:tc>
          <w:tcPr>
            <w:tcW w:w="1350" w:type="dxa"/>
            <w:shd w:val="clear" w:color="auto" w:fill="auto"/>
            <w:noWrap/>
            <w:vAlign w:val="center"/>
            <w:hideMark/>
          </w:tcPr>
          <w:p>
            <w:pPr>
              <w:contextualSpacing/>
              <w:rPr>
                <w:b/>
                <w:sz w:val="18"/>
                <w:szCs w:val="18"/>
              </w:rPr>
            </w:pPr>
            <w:r>
              <w:rPr>
                <w:b/>
                <w:sz w:val="18"/>
                <w:szCs w:val="18"/>
              </w:rPr>
              <w:t>ERAS (39)</w:t>
            </w:r>
          </w:p>
        </w:tc>
        <w:tc>
          <w:tcPr>
            <w:tcW w:w="270" w:type="dxa"/>
            <w:vAlign w:val="center"/>
          </w:tcPr>
          <w:p>
            <w:pPr>
              <w:contextualSpacing/>
              <w:rPr>
                <w:b/>
                <w:sz w:val="18"/>
                <w:szCs w:val="18"/>
              </w:rPr>
            </w:pPr>
          </w:p>
        </w:tc>
        <w:tc>
          <w:tcPr>
            <w:tcW w:w="1350" w:type="dxa"/>
            <w:shd w:val="clear" w:color="auto" w:fill="auto"/>
            <w:noWrap/>
            <w:vAlign w:val="center"/>
            <w:hideMark/>
          </w:tcPr>
          <w:p>
            <w:pPr>
              <w:contextualSpacing/>
              <w:rPr>
                <w:b/>
                <w:sz w:val="18"/>
                <w:szCs w:val="18"/>
              </w:rPr>
            </w:pPr>
            <w:r>
              <w:rPr>
                <w:b/>
                <w:sz w:val="18"/>
                <w:szCs w:val="18"/>
              </w:rPr>
              <w:t>LGALS8 (23)</w:t>
            </w:r>
          </w:p>
        </w:tc>
        <w:tc>
          <w:tcPr>
            <w:tcW w:w="270" w:type="dxa"/>
            <w:vAlign w:val="center"/>
          </w:tcPr>
          <w:p>
            <w:pPr>
              <w:contextualSpacing/>
              <w:rPr>
                <w:b/>
                <w:sz w:val="18"/>
                <w:szCs w:val="18"/>
              </w:rPr>
            </w:pPr>
          </w:p>
        </w:tc>
        <w:tc>
          <w:tcPr>
            <w:tcW w:w="1350" w:type="dxa"/>
            <w:shd w:val="clear" w:color="auto" w:fill="auto"/>
            <w:noWrap/>
            <w:vAlign w:val="center"/>
            <w:hideMark/>
          </w:tcPr>
          <w:p>
            <w:pPr>
              <w:contextualSpacing/>
              <w:rPr>
                <w:b/>
                <w:sz w:val="18"/>
                <w:szCs w:val="18"/>
              </w:rPr>
            </w:pPr>
            <w:r>
              <w:rPr>
                <w:b/>
                <w:sz w:val="18"/>
                <w:szCs w:val="18"/>
              </w:rPr>
              <w:t>KRAS (37)</w:t>
            </w:r>
          </w:p>
        </w:tc>
        <w:tc>
          <w:tcPr>
            <w:tcW w:w="270" w:type="dxa"/>
            <w:vAlign w:val="center"/>
          </w:tcPr>
          <w:p>
            <w:pPr>
              <w:contextualSpacing/>
              <w:rPr>
                <w:b/>
                <w:sz w:val="18"/>
                <w:szCs w:val="18"/>
              </w:rPr>
            </w:pPr>
          </w:p>
        </w:tc>
        <w:tc>
          <w:tcPr>
            <w:tcW w:w="1314" w:type="dxa"/>
            <w:shd w:val="clear" w:color="auto" w:fill="auto"/>
            <w:noWrap/>
            <w:vAlign w:val="center"/>
            <w:hideMark/>
          </w:tcPr>
          <w:p>
            <w:pPr>
              <w:contextualSpacing/>
              <w:rPr>
                <w:b/>
                <w:sz w:val="18"/>
                <w:szCs w:val="18"/>
              </w:rPr>
            </w:pPr>
            <w:r>
              <w:rPr>
                <w:b/>
                <w:sz w:val="18"/>
                <w:szCs w:val="18"/>
              </w:rPr>
              <w:t>KLK2 (41)</w:t>
            </w:r>
          </w:p>
        </w:tc>
        <w:tc>
          <w:tcPr>
            <w:tcW w:w="237" w:type="dxa"/>
            <w:vAlign w:val="center"/>
          </w:tcPr>
          <w:p>
            <w:pPr>
              <w:contextualSpacing/>
              <w:rPr>
                <w:b/>
                <w:sz w:val="18"/>
                <w:szCs w:val="18"/>
              </w:rPr>
            </w:pPr>
          </w:p>
        </w:tc>
      </w:tr>
      <w:tr>
        <w:trPr>
          <w:trHeight w:val="366"/>
        </w:trPr>
        <w:tc>
          <w:tcPr>
            <w:tcW w:w="276" w:type="dxa"/>
            <w:vMerge w:val="restart"/>
            <w:textDirection w:val="btLr"/>
            <w:vAlign w:val="center"/>
          </w:tcPr>
          <w:p>
            <w:pPr>
              <w:ind w:left="113" w:right="113"/>
              <w:contextualSpacing/>
              <w:jc w:val="center"/>
              <w:rPr>
                <w:b/>
                <w:sz w:val="18"/>
                <w:szCs w:val="18"/>
              </w:rPr>
            </w:pPr>
            <w:r>
              <w:rPr>
                <w:b/>
                <w:sz w:val="18"/>
                <w:szCs w:val="18"/>
              </w:rPr>
              <w:t>Antigen (n)</w:t>
            </w:r>
          </w:p>
        </w:tc>
        <w:tc>
          <w:tcPr>
            <w:tcW w:w="1359" w:type="dxa"/>
            <w:tcBorders>
              <w:top w:val="nil"/>
            </w:tcBorders>
            <w:shd w:val="clear" w:color="auto" w:fill="auto"/>
            <w:noWrap/>
            <w:vAlign w:val="center"/>
            <w:hideMark/>
          </w:tcPr>
          <w:p>
            <w:pPr>
              <w:contextualSpacing/>
              <w:rPr>
                <w:b/>
                <w:sz w:val="18"/>
                <w:szCs w:val="18"/>
              </w:rPr>
            </w:pPr>
            <w:r>
              <w:rPr>
                <w:b/>
                <w:sz w:val="18"/>
                <w:szCs w:val="18"/>
              </w:rPr>
              <w:t>PA2024 (86)</w:t>
            </w:r>
          </w:p>
        </w:tc>
        <w:tc>
          <w:tcPr>
            <w:tcW w:w="270" w:type="dxa"/>
            <w:vAlign w:val="center"/>
          </w:tcPr>
          <w:p>
            <w:pPr>
              <w:contextualSpacing/>
              <w:rPr>
                <w:sz w:val="18"/>
                <w:szCs w:val="18"/>
              </w:rPr>
            </w:pPr>
          </w:p>
        </w:tc>
        <w:tc>
          <w:tcPr>
            <w:tcW w:w="1350" w:type="dxa"/>
            <w:tcBorders>
              <w:top w:val="single" w:sz="8" w:space="0" w:color="auto"/>
            </w:tcBorders>
            <w:shd w:val="clear" w:color="auto" w:fill="auto"/>
            <w:noWrap/>
            <w:vAlign w:val="center"/>
            <w:hideMark/>
          </w:tcPr>
          <w:p>
            <w:pPr>
              <w:contextualSpacing/>
              <w:rPr>
                <w:sz w:val="18"/>
                <w:szCs w:val="18"/>
              </w:rPr>
            </w:pPr>
            <w:r>
              <w:rPr>
                <w:sz w:val="18"/>
                <w:szCs w:val="18"/>
              </w:rPr>
              <w:t>68 (0.001)</w:t>
            </w:r>
          </w:p>
        </w:tc>
        <w:tc>
          <w:tcPr>
            <w:tcW w:w="270" w:type="dxa"/>
            <w:vAlign w:val="center"/>
          </w:tcPr>
          <w:p>
            <w:pPr>
              <w:contextualSpacing/>
              <w:rPr>
                <w:sz w:val="18"/>
                <w:szCs w:val="18"/>
              </w:rPr>
            </w:pPr>
          </w:p>
        </w:tc>
        <w:tc>
          <w:tcPr>
            <w:tcW w:w="1350" w:type="dxa"/>
            <w:tcBorders>
              <w:top w:val="single" w:sz="8" w:space="0" w:color="auto"/>
            </w:tcBorders>
            <w:shd w:val="clear" w:color="auto" w:fill="auto"/>
            <w:noWrap/>
            <w:vAlign w:val="center"/>
            <w:hideMark/>
          </w:tcPr>
          <w:p>
            <w:pPr>
              <w:contextualSpacing/>
              <w:rPr>
                <w:sz w:val="18"/>
                <w:szCs w:val="18"/>
              </w:rPr>
            </w:pPr>
            <w:r>
              <w:rPr>
                <w:sz w:val="18"/>
                <w:szCs w:val="18"/>
              </w:rPr>
              <w:t>36 (0.028)</w:t>
            </w:r>
          </w:p>
        </w:tc>
        <w:tc>
          <w:tcPr>
            <w:tcW w:w="270" w:type="dxa"/>
            <w:vAlign w:val="center"/>
          </w:tcPr>
          <w:p>
            <w:pPr>
              <w:contextualSpacing/>
              <w:rPr>
                <w:sz w:val="18"/>
                <w:szCs w:val="18"/>
              </w:rPr>
            </w:pPr>
          </w:p>
        </w:tc>
        <w:tc>
          <w:tcPr>
            <w:tcW w:w="1350" w:type="dxa"/>
            <w:tcBorders>
              <w:top w:val="single" w:sz="8" w:space="0" w:color="auto"/>
            </w:tcBorders>
            <w:shd w:val="clear" w:color="auto" w:fill="auto"/>
            <w:noWrap/>
            <w:vAlign w:val="center"/>
            <w:hideMark/>
          </w:tcPr>
          <w:p>
            <w:pPr>
              <w:contextualSpacing/>
              <w:rPr>
                <w:sz w:val="18"/>
                <w:szCs w:val="18"/>
              </w:rPr>
            </w:pPr>
            <w:r>
              <w:rPr>
                <w:sz w:val="18"/>
                <w:szCs w:val="18"/>
              </w:rPr>
              <w:t>26 (0.092)</w:t>
            </w:r>
          </w:p>
        </w:tc>
        <w:tc>
          <w:tcPr>
            <w:tcW w:w="270" w:type="dxa"/>
            <w:vAlign w:val="center"/>
          </w:tcPr>
          <w:p>
            <w:pPr>
              <w:contextualSpacing/>
              <w:rPr>
                <w:sz w:val="18"/>
                <w:szCs w:val="18"/>
              </w:rPr>
            </w:pPr>
          </w:p>
        </w:tc>
        <w:tc>
          <w:tcPr>
            <w:tcW w:w="1350" w:type="dxa"/>
            <w:tcBorders>
              <w:top w:val="single" w:sz="8" w:space="0" w:color="auto"/>
            </w:tcBorders>
            <w:shd w:val="clear" w:color="auto" w:fill="auto"/>
            <w:noWrap/>
            <w:vAlign w:val="center"/>
            <w:hideMark/>
          </w:tcPr>
          <w:p>
            <w:pPr>
              <w:contextualSpacing/>
              <w:rPr>
                <w:sz w:val="18"/>
                <w:szCs w:val="18"/>
              </w:rPr>
            </w:pPr>
            <w:r>
              <w:rPr>
                <w:sz w:val="18"/>
                <w:szCs w:val="18"/>
              </w:rPr>
              <w:t>37 (0.372)</w:t>
            </w:r>
          </w:p>
        </w:tc>
        <w:tc>
          <w:tcPr>
            <w:tcW w:w="270" w:type="dxa"/>
            <w:vAlign w:val="center"/>
          </w:tcPr>
          <w:p>
            <w:pPr>
              <w:contextualSpacing/>
              <w:rPr>
                <w:sz w:val="18"/>
                <w:szCs w:val="18"/>
              </w:rPr>
            </w:pPr>
          </w:p>
        </w:tc>
        <w:tc>
          <w:tcPr>
            <w:tcW w:w="1350" w:type="dxa"/>
            <w:tcBorders>
              <w:top w:val="single" w:sz="8" w:space="0" w:color="auto"/>
            </w:tcBorders>
            <w:shd w:val="clear" w:color="auto" w:fill="auto"/>
            <w:noWrap/>
            <w:vAlign w:val="center"/>
            <w:hideMark/>
          </w:tcPr>
          <w:p>
            <w:pPr>
              <w:contextualSpacing/>
              <w:rPr>
                <w:sz w:val="18"/>
                <w:szCs w:val="18"/>
              </w:rPr>
            </w:pPr>
            <w:r>
              <w:rPr>
                <w:sz w:val="18"/>
                <w:szCs w:val="18"/>
              </w:rPr>
              <w:t>22 (0.445)</w:t>
            </w:r>
          </w:p>
        </w:tc>
        <w:tc>
          <w:tcPr>
            <w:tcW w:w="270" w:type="dxa"/>
            <w:vAlign w:val="center"/>
          </w:tcPr>
          <w:p>
            <w:pPr>
              <w:contextualSpacing/>
              <w:rPr>
                <w:sz w:val="18"/>
                <w:szCs w:val="18"/>
              </w:rPr>
            </w:pPr>
          </w:p>
        </w:tc>
        <w:tc>
          <w:tcPr>
            <w:tcW w:w="1350" w:type="dxa"/>
            <w:tcBorders>
              <w:top w:val="single" w:sz="8" w:space="0" w:color="auto"/>
            </w:tcBorders>
            <w:shd w:val="clear" w:color="auto" w:fill="auto"/>
            <w:noWrap/>
            <w:vAlign w:val="center"/>
            <w:hideMark/>
          </w:tcPr>
          <w:p>
            <w:pPr>
              <w:contextualSpacing/>
              <w:rPr>
                <w:sz w:val="18"/>
                <w:szCs w:val="18"/>
              </w:rPr>
            </w:pPr>
            <w:r>
              <w:rPr>
                <w:sz w:val="18"/>
                <w:szCs w:val="18"/>
              </w:rPr>
              <w:t>37 (0.024)</w:t>
            </w:r>
          </w:p>
        </w:tc>
        <w:tc>
          <w:tcPr>
            <w:tcW w:w="270" w:type="dxa"/>
            <w:vAlign w:val="center"/>
          </w:tcPr>
          <w:p>
            <w:pPr>
              <w:contextualSpacing/>
              <w:rPr>
                <w:sz w:val="18"/>
                <w:szCs w:val="18"/>
              </w:rPr>
            </w:pPr>
          </w:p>
        </w:tc>
        <w:tc>
          <w:tcPr>
            <w:tcW w:w="1314" w:type="dxa"/>
            <w:tcBorders>
              <w:top w:val="single" w:sz="8" w:space="0" w:color="auto"/>
            </w:tcBorders>
            <w:shd w:val="clear" w:color="auto" w:fill="auto"/>
            <w:noWrap/>
            <w:vAlign w:val="center"/>
            <w:hideMark/>
          </w:tcPr>
          <w:p>
            <w:pPr>
              <w:contextualSpacing/>
              <w:rPr>
                <w:sz w:val="18"/>
                <w:szCs w:val="18"/>
              </w:rPr>
            </w:pPr>
            <w:r>
              <w:rPr>
                <w:sz w:val="18"/>
                <w:szCs w:val="18"/>
              </w:rPr>
              <w:t>39 (0.327)</w:t>
            </w:r>
          </w:p>
        </w:tc>
        <w:tc>
          <w:tcPr>
            <w:tcW w:w="237" w:type="dxa"/>
            <w:vAlign w:val="center"/>
          </w:tcPr>
          <w:p>
            <w:pPr>
              <w:contextualSpacing/>
              <w:rPr>
                <w:sz w:val="18"/>
                <w:szCs w:val="18"/>
              </w:rPr>
            </w:pPr>
          </w:p>
        </w:tc>
      </w:tr>
      <w:tr>
        <w:trPr>
          <w:trHeight w:val="366"/>
        </w:trPr>
        <w:tc>
          <w:tcPr>
            <w:tcW w:w="276" w:type="dxa"/>
            <w:vMerge/>
            <w:vAlign w:val="center"/>
          </w:tcPr>
          <w:p>
            <w:pPr>
              <w:contextualSpacing/>
              <w:rPr>
                <w:b/>
                <w:sz w:val="18"/>
                <w:szCs w:val="18"/>
              </w:rPr>
            </w:pPr>
          </w:p>
        </w:tc>
        <w:tc>
          <w:tcPr>
            <w:tcW w:w="1359" w:type="dxa"/>
            <w:shd w:val="clear" w:color="auto" w:fill="auto"/>
            <w:noWrap/>
            <w:vAlign w:val="center"/>
            <w:hideMark/>
          </w:tcPr>
          <w:p>
            <w:pPr>
              <w:contextualSpacing/>
              <w:rPr>
                <w:b/>
                <w:sz w:val="18"/>
                <w:szCs w:val="18"/>
              </w:rPr>
            </w:pPr>
            <w:r>
              <w:rPr>
                <w:b/>
                <w:sz w:val="18"/>
                <w:szCs w:val="18"/>
              </w:rPr>
              <w:t>PAP (69)</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33 (0.002)</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25 (0.001)</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31 (0.227)</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20 (0.087)</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35 (1.4E-4)</w:t>
            </w:r>
          </w:p>
        </w:tc>
        <w:tc>
          <w:tcPr>
            <w:tcW w:w="270" w:type="dxa"/>
            <w:vAlign w:val="center"/>
          </w:tcPr>
          <w:p>
            <w:pPr>
              <w:contextualSpacing/>
              <w:rPr>
                <w:sz w:val="18"/>
                <w:szCs w:val="18"/>
              </w:rPr>
            </w:pPr>
          </w:p>
        </w:tc>
        <w:tc>
          <w:tcPr>
            <w:tcW w:w="1314" w:type="dxa"/>
            <w:shd w:val="clear" w:color="auto" w:fill="auto"/>
            <w:noWrap/>
            <w:vAlign w:val="center"/>
            <w:hideMark/>
          </w:tcPr>
          <w:p>
            <w:pPr>
              <w:contextualSpacing/>
              <w:rPr>
                <w:sz w:val="18"/>
                <w:szCs w:val="18"/>
              </w:rPr>
            </w:pPr>
            <w:r>
              <w:rPr>
                <w:sz w:val="18"/>
                <w:szCs w:val="18"/>
              </w:rPr>
              <w:t>32 (0.305)</w:t>
            </w:r>
          </w:p>
        </w:tc>
        <w:tc>
          <w:tcPr>
            <w:tcW w:w="237" w:type="dxa"/>
            <w:vAlign w:val="center"/>
          </w:tcPr>
          <w:p>
            <w:pPr>
              <w:contextualSpacing/>
              <w:rPr>
                <w:sz w:val="18"/>
                <w:szCs w:val="18"/>
              </w:rPr>
            </w:pPr>
          </w:p>
        </w:tc>
      </w:tr>
      <w:tr>
        <w:trPr>
          <w:trHeight w:val="367"/>
        </w:trPr>
        <w:tc>
          <w:tcPr>
            <w:tcW w:w="276" w:type="dxa"/>
            <w:vMerge/>
            <w:vAlign w:val="center"/>
          </w:tcPr>
          <w:p>
            <w:pPr>
              <w:contextualSpacing/>
              <w:rPr>
                <w:b/>
                <w:sz w:val="18"/>
                <w:szCs w:val="18"/>
              </w:rPr>
            </w:pPr>
          </w:p>
        </w:tc>
        <w:tc>
          <w:tcPr>
            <w:tcW w:w="1359" w:type="dxa"/>
            <w:shd w:val="clear" w:color="auto" w:fill="auto"/>
            <w:noWrap/>
            <w:vAlign w:val="center"/>
            <w:hideMark/>
          </w:tcPr>
          <w:p>
            <w:pPr>
              <w:contextualSpacing/>
              <w:rPr>
                <w:b/>
                <w:sz w:val="18"/>
                <w:szCs w:val="18"/>
              </w:rPr>
            </w:pPr>
            <w:r>
              <w:rPr>
                <w:b/>
                <w:sz w:val="18"/>
                <w:szCs w:val="18"/>
              </w:rPr>
              <w:t>PSA (36)</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19 (3.26E-05)</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24 (1.0E-4)</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12 (0.101)</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23 (1.8E-4)</w:t>
            </w:r>
          </w:p>
        </w:tc>
        <w:tc>
          <w:tcPr>
            <w:tcW w:w="270" w:type="dxa"/>
            <w:vAlign w:val="center"/>
          </w:tcPr>
          <w:p>
            <w:pPr>
              <w:contextualSpacing/>
              <w:rPr>
                <w:sz w:val="18"/>
                <w:szCs w:val="18"/>
              </w:rPr>
            </w:pPr>
          </w:p>
        </w:tc>
        <w:tc>
          <w:tcPr>
            <w:tcW w:w="1314" w:type="dxa"/>
            <w:shd w:val="clear" w:color="auto" w:fill="auto"/>
            <w:noWrap/>
            <w:vAlign w:val="center"/>
            <w:hideMark/>
          </w:tcPr>
          <w:p>
            <w:pPr>
              <w:contextualSpacing/>
              <w:rPr>
                <w:sz w:val="18"/>
                <w:szCs w:val="18"/>
              </w:rPr>
            </w:pPr>
            <w:r>
              <w:rPr>
                <w:sz w:val="18"/>
                <w:szCs w:val="18"/>
              </w:rPr>
              <w:t>25 (9.6E-05)</w:t>
            </w:r>
          </w:p>
        </w:tc>
        <w:tc>
          <w:tcPr>
            <w:tcW w:w="237" w:type="dxa"/>
            <w:vAlign w:val="center"/>
          </w:tcPr>
          <w:p>
            <w:pPr>
              <w:contextualSpacing/>
              <w:rPr>
                <w:sz w:val="18"/>
                <w:szCs w:val="18"/>
              </w:rPr>
            </w:pPr>
          </w:p>
        </w:tc>
      </w:tr>
      <w:tr>
        <w:trPr>
          <w:trHeight w:val="366"/>
        </w:trPr>
        <w:tc>
          <w:tcPr>
            <w:tcW w:w="276" w:type="dxa"/>
            <w:vMerge/>
            <w:vAlign w:val="center"/>
          </w:tcPr>
          <w:p>
            <w:pPr>
              <w:contextualSpacing/>
              <w:rPr>
                <w:b/>
                <w:sz w:val="18"/>
                <w:szCs w:val="18"/>
              </w:rPr>
            </w:pPr>
          </w:p>
        </w:tc>
        <w:tc>
          <w:tcPr>
            <w:tcW w:w="1359" w:type="dxa"/>
            <w:shd w:val="clear" w:color="auto" w:fill="auto"/>
            <w:noWrap/>
            <w:vAlign w:val="center"/>
            <w:hideMark/>
          </w:tcPr>
          <w:p>
            <w:pPr>
              <w:contextualSpacing/>
              <w:rPr>
                <w:b/>
                <w:sz w:val="18"/>
                <w:szCs w:val="18"/>
              </w:rPr>
            </w:pPr>
            <w:r>
              <w:rPr>
                <w:b/>
                <w:sz w:val="18"/>
                <w:szCs w:val="18"/>
              </w:rPr>
              <w:t>LGALS3 (26)</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22 (2.2E-07)</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13 (0.001)</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19 (5.94E-05)</w:t>
            </w:r>
          </w:p>
        </w:tc>
        <w:tc>
          <w:tcPr>
            <w:tcW w:w="270" w:type="dxa"/>
            <w:vAlign w:val="center"/>
          </w:tcPr>
          <w:p>
            <w:pPr>
              <w:contextualSpacing/>
              <w:rPr>
                <w:sz w:val="18"/>
                <w:szCs w:val="18"/>
              </w:rPr>
            </w:pPr>
          </w:p>
        </w:tc>
        <w:tc>
          <w:tcPr>
            <w:tcW w:w="1314" w:type="dxa"/>
            <w:shd w:val="clear" w:color="auto" w:fill="auto"/>
            <w:noWrap/>
            <w:vAlign w:val="center"/>
            <w:hideMark/>
          </w:tcPr>
          <w:p>
            <w:pPr>
              <w:contextualSpacing/>
              <w:rPr>
                <w:sz w:val="18"/>
                <w:szCs w:val="18"/>
              </w:rPr>
            </w:pPr>
            <w:r>
              <w:rPr>
                <w:sz w:val="18"/>
                <w:szCs w:val="18"/>
              </w:rPr>
              <w:t>21 (9.8E-06)</w:t>
            </w:r>
          </w:p>
        </w:tc>
        <w:tc>
          <w:tcPr>
            <w:tcW w:w="237" w:type="dxa"/>
            <w:vAlign w:val="center"/>
          </w:tcPr>
          <w:p>
            <w:pPr>
              <w:contextualSpacing/>
              <w:rPr>
                <w:sz w:val="18"/>
                <w:szCs w:val="18"/>
              </w:rPr>
            </w:pPr>
          </w:p>
        </w:tc>
      </w:tr>
      <w:tr>
        <w:trPr>
          <w:trHeight w:val="366"/>
        </w:trPr>
        <w:tc>
          <w:tcPr>
            <w:tcW w:w="276" w:type="dxa"/>
            <w:vMerge/>
            <w:vAlign w:val="center"/>
          </w:tcPr>
          <w:p>
            <w:pPr>
              <w:contextualSpacing/>
              <w:rPr>
                <w:b/>
                <w:sz w:val="18"/>
                <w:szCs w:val="18"/>
              </w:rPr>
            </w:pPr>
          </w:p>
        </w:tc>
        <w:tc>
          <w:tcPr>
            <w:tcW w:w="1359" w:type="dxa"/>
            <w:shd w:val="clear" w:color="auto" w:fill="auto"/>
            <w:noWrap/>
            <w:vAlign w:val="center"/>
            <w:hideMark/>
          </w:tcPr>
          <w:p>
            <w:pPr>
              <w:contextualSpacing/>
              <w:rPr>
                <w:b/>
                <w:sz w:val="18"/>
                <w:szCs w:val="18"/>
              </w:rPr>
            </w:pPr>
            <w:r>
              <w:rPr>
                <w:b/>
                <w:sz w:val="18"/>
                <w:szCs w:val="18"/>
              </w:rPr>
              <w:t>ERAS (39)</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13 (0.083)</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21 (0.016)</w:t>
            </w:r>
          </w:p>
        </w:tc>
        <w:tc>
          <w:tcPr>
            <w:tcW w:w="270" w:type="dxa"/>
            <w:vAlign w:val="center"/>
          </w:tcPr>
          <w:p>
            <w:pPr>
              <w:contextualSpacing/>
              <w:rPr>
                <w:sz w:val="18"/>
                <w:szCs w:val="18"/>
              </w:rPr>
            </w:pPr>
          </w:p>
        </w:tc>
        <w:tc>
          <w:tcPr>
            <w:tcW w:w="1314" w:type="dxa"/>
            <w:shd w:val="clear" w:color="auto" w:fill="auto"/>
            <w:noWrap/>
            <w:vAlign w:val="center"/>
            <w:hideMark/>
          </w:tcPr>
          <w:p>
            <w:pPr>
              <w:contextualSpacing/>
              <w:rPr>
                <w:sz w:val="18"/>
                <w:szCs w:val="18"/>
              </w:rPr>
            </w:pPr>
            <w:r>
              <w:rPr>
                <w:sz w:val="18"/>
                <w:szCs w:val="18"/>
              </w:rPr>
              <w:t>37 (5.5E-19)</w:t>
            </w:r>
          </w:p>
        </w:tc>
        <w:tc>
          <w:tcPr>
            <w:tcW w:w="237" w:type="dxa"/>
            <w:vAlign w:val="center"/>
          </w:tcPr>
          <w:p>
            <w:pPr>
              <w:contextualSpacing/>
              <w:rPr>
                <w:sz w:val="18"/>
                <w:szCs w:val="18"/>
              </w:rPr>
            </w:pPr>
          </w:p>
        </w:tc>
      </w:tr>
      <w:tr>
        <w:trPr>
          <w:trHeight w:val="366"/>
        </w:trPr>
        <w:tc>
          <w:tcPr>
            <w:tcW w:w="276" w:type="dxa"/>
            <w:vMerge/>
            <w:vAlign w:val="center"/>
          </w:tcPr>
          <w:p>
            <w:pPr>
              <w:contextualSpacing/>
              <w:rPr>
                <w:b/>
                <w:sz w:val="18"/>
                <w:szCs w:val="18"/>
              </w:rPr>
            </w:pPr>
          </w:p>
        </w:tc>
        <w:tc>
          <w:tcPr>
            <w:tcW w:w="1359" w:type="dxa"/>
            <w:shd w:val="clear" w:color="auto" w:fill="auto"/>
            <w:noWrap/>
            <w:vAlign w:val="center"/>
            <w:hideMark/>
          </w:tcPr>
          <w:p>
            <w:pPr>
              <w:contextualSpacing/>
              <w:rPr>
                <w:b/>
                <w:sz w:val="18"/>
                <w:szCs w:val="18"/>
              </w:rPr>
            </w:pPr>
            <w:r>
              <w:rPr>
                <w:b/>
                <w:sz w:val="18"/>
                <w:szCs w:val="18"/>
              </w:rPr>
              <w:t>LGALS8 (23)</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w:t>
            </w:r>
          </w:p>
        </w:tc>
        <w:tc>
          <w:tcPr>
            <w:tcW w:w="270" w:type="dxa"/>
            <w:vAlign w:val="center"/>
          </w:tcPr>
          <w:p>
            <w:pPr>
              <w:contextualSpacing/>
              <w:rPr>
                <w:sz w:val="18"/>
                <w:szCs w:val="18"/>
              </w:rPr>
            </w:pPr>
          </w:p>
        </w:tc>
        <w:tc>
          <w:tcPr>
            <w:tcW w:w="1350" w:type="dxa"/>
            <w:shd w:val="clear" w:color="auto" w:fill="auto"/>
            <w:noWrap/>
            <w:vAlign w:val="center"/>
            <w:hideMark/>
          </w:tcPr>
          <w:p>
            <w:pPr>
              <w:contextualSpacing/>
              <w:rPr>
                <w:sz w:val="18"/>
                <w:szCs w:val="18"/>
              </w:rPr>
            </w:pPr>
            <w:r>
              <w:rPr>
                <w:sz w:val="18"/>
                <w:szCs w:val="18"/>
              </w:rPr>
              <w:t>11 (0.253)</w:t>
            </w:r>
          </w:p>
        </w:tc>
        <w:tc>
          <w:tcPr>
            <w:tcW w:w="270" w:type="dxa"/>
            <w:vAlign w:val="center"/>
          </w:tcPr>
          <w:p>
            <w:pPr>
              <w:contextualSpacing/>
              <w:rPr>
                <w:sz w:val="18"/>
                <w:szCs w:val="18"/>
              </w:rPr>
            </w:pPr>
          </w:p>
        </w:tc>
        <w:tc>
          <w:tcPr>
            <w:tcW w:w="1314" w:type="dxa"/>
            <w:shd w:val="clear" w:color="auto" w:fill="auto"/>
            <w:noWrap/>
            <w:vAlign w:val="center"/>
            <w:hideMark/>
          </w:tcPr>
          <w:p>
            <w:pPr>
              <w:contextualSpacing/>
              <w:rPr>
                <w:sz w:val="18"/>
                <w:szCs w:val="18"/>
              </w:rPr>
            </w:pPr>
            <w:r>
              <w:rPr>
                <w:sz w:val="18"/>
                <w:szCs w:val="18"/>
              </w:rPr>
              <w:t>13 (0.127)</w:t>
            </w:r>
          </w:p>
        </w:tc>
        <w:tc>
          <w:tcPr>
            <w:tcW w:w="237" w:type="dxa"/>
            <w:vAlign w:val="center"/>
          </w:tcPr>
          <w:p>
            <w:pPr>
              <w:contextualSpacing/>
              <w:rPr>
                <w:sz w:val="18"/>
                <w:szCs w:val="18"/>
              </w:rPr>
            </w:pPr>
          </w:p>
        </w:tc>
      </w:tr>
      <w:tr>
        <w:trPr>
          <w:trHeight w:val="367"/>
        </w:trPr>
        <w:tc>
          <w:tcPr>
            <w:tcW w:w="276" w:type="dxa"/>
            <w:vMerge/>
            <w:vAlign w:val="center"/>
          </w:tcPr>
          <w:p>
            <w:pPr>
              <w:contextualSpacing/>
              <w:rPr>
                <w:b/>
                <w:sz w:val="18"/>
                <w:szCs w:val="18"/>
              </w:rPr>
            </w:pPr>
          </w:p>
        </w:tc>
        <w:tc>
          <w:tcPr>
            <w:tcW w:w="1359" w:type="dxa"/>
            <w:tcBorders>
              <w:bottom w:val="single" w:sz="8" w:space="0" w:color="auto"/>
            </w:tcBorders>
            <w:shd w:val="clear" w:color="auto" w:fill="auto"/>
            <w:noWrap/>
            <w:vAlign w:val="center"/>
            <w:hideMark/>
          </w:tcPr>
          <w:p>
            <w:pPr>
              <w:contextualSpacing/>
              <w:rPr>
                <w:b/>
                <w:sz w:val="18"/>
                <w:szCs w:val="18"/>
              </w:rPr>
            </w:pPr>
            <w:r>
              <w:rPr>
                <w:b/>
                <w:sz w:val="18"/>
                <w:szCs w:val="18"/>
              </w:rPr>
              <w:t>KRAS (37)</w:t>
            </w:r>
          </w:p>
        </w:tc>
        <w:tc>
          <w:tcPr>
            <w:tcW w:w="270" w:type="dxa"/>
            <w:tcBorders>
              <w:bottom w:val="single" w:sz="8" w:space="0" w:color="auto"/>
            </w:tcBorders>
            <w:vAlign w:val="center"/>
          </w:tcPr>
          <w:p>
            <w:pPr>
              <w:contextualSpacing/>
              <w:rPr>
                <w:sz w:val="18"/>
                <w:szCs w:val="18"/>
              </w:rPr>
            </w:pPr>
          </w:p>
        </w:tc>
        <w:tc>
          <w:tcPr>
            <w:tcW w:w="1350" w:type="dxa"/>
            <w:tcBorders>
              <w:bottom w:val="single" w:sz="8" w:space="0" w:color="auto"/>
            </w:tcBorders>
            <w:shd w:val="clear" w:color="auto" w:fill="auto"/>
            <w:noWrap/>
            <w:vAlign w:val="center"/>
            <w:hideMark/>
          </w:tcPr>
          <w:p>
            <w:pPr>
              <w:contextualSpacing/>
              <w:rPr>
                <w:sz w:val="18"/>
                <w:szCs w:val="18"/>
              </w:rPr>
            </w:pPr>
            <w:r>
              <w:rPr>
                <w:sz w:val="18"/>
                <w:szCs w:val="18"/>
              </w:rPr>
              <w:t>-</w:t>
            </w:r>
          </w:p>
        </w:tc>
        <w:tc>
          <w:tcPr>
            <w:tcW w:w="270" w:type="dxa"/>
            <w:tcBorders>
              <w:bottom w:val="single" w:sz="8" w:space="0" w:color="auto"/>
            </w:tcBorders>
            <w:vAlign w:val="center"/>
          </w:tcPr>
          <w:p>
            <w:pPr>
              <w:contextualSpacing/>
              <w:rPr>
                <w:sz w:val="18"/>
                <w:szCs w:val="18"/>
              </w:rPr>
            </w:pPr>
          </w:p>
        </w:tc>
        <w:tc>
          <w:tcPr>
            <w:tcW w:w="1350" w:type="dxa"/>
            <w:tcBorders>
              <w:bottom w:val="single" w:sz="8" w:space="0" w:color="auto"/>
            </w:tcBorders>
            <w:shd w:val="clear" w:color="auto" w:fill="auto"/>
            <w:noWrap/>
            <w:vAlign w:val="center"/>
            <w:hideMark/>
          </w:tcPr>
          <w:p>
            <w:pPr>
              <w:contextualSpacing/>
              <w:rPr>
                <w:sz w:val="18"/>
                <w:szCs w:val="18"/>
              </w:rPr>
            </w:pPr>
            <w:r>
              <w:rPr>
                <w:sz w:val="18"/>
                <w:szCs w:val="18"/>
              </w:rPr>
              <w:t>-</w:t>
            </w:r>
          </w:p>
        </w:tc>
        <w:tc>
          <w:tcPr>
            <w:tcW w:w="270" w:type="dxa"/>
            <w:tcBorders>
              <w:bottom w:val="single" w:sz="8" w:space="0" w:color="auto"/>
            </w:tcBorders>
            <w:vAlign w:val="center"/>
          </w:tcPr>
          <w:p>
            <w:pPr>
              <w:contextualSpacing/>
              <w:rPr>
                <w:sz w:val="18"/>
                <w:szCs w:val="18"/>
              </w:rPr>
            </w:pPr>
          </w:p>
        </w:tc>
        <w:tc>
          <w:tcPr>
            <w:tcW w:w="1350" w:type="dxa"/>
            <w:tcBorders>
              <w:bottom w:val="single" w:sz="8" w:space="0" w:color="auto"/>
            </w:tcBorders>
            <w:shd w:val="clear" w:color="auto" w:fill="auto"/>
            <w:noWrap/>
            <w:vAlign w:val="center"/>
            <w:hideMark/>
          </w:tcPr>
          <w:p>
            <w:pPr>
              <w:contextualSpacing/>
              <w:rPr>
                <w:sz w:val="18"/>
                <w:szCs w:val="18"/>
              </w:rPr>
            </w:pPr>
            <w:r>
              <w:rPr>
                <w:sz w:val="18"/>
                <w:szCs w:val="18"/>
              </w:rPr>
              <w:t>-</w:t>
            </w:r>
          </w:p>
        </w:tc>
        <w:tc>
          <w:tcPr>
            <w:tcW w:w="270" w:type="dxa"/>
            <w:tcBorders>
              <w:bottom w:val="single" w:sz="8" w:space="0" w:color="auto"/>
            </w:tcBorders>
            <w:vAlign w:val="center"/>
          </w:tcPr>
          <w:p>
            <w:pPr>
              <w:contextualSpacing/>
              <w:rPr>
                <w:sz w:val="18"/>
                <w:szCs w:val="18"/>
              </w:rPr>
            </w:pPr>
          </w:p>
        </w:tc>
        <w:tc>
          <w:tcPr>
            <w:tcW w:w="1350" w:type="dxa"/>
            <w:tcBorders>
              <w:bottom w:val="single" w:sz="8" w:space="0" w:color="auto"/>
            </w:tcBorders>
            <w:shd w:val="clear" w:color="auto" w:fill="auto"/>
            <w:noWrap/>
            <w:vAlign w:val="center"/>
            <w:hideMark/>
          </w:tcPr>
          <w:p>
            <w:pPr>
              <w:contextualSpacing/>
              <w:rPr>
                <w:sz w:val="18"/>
                <w:szCs w:val="18"/>
              </w:rPr>
            </w:pPr>
            <w:r>
              <w:rPr>
                <w:sz w:val="18"/>
                <w:szCs w:val="18"/>
              </w:rPr>
              <w:t>-</w:t>
            </w:r>
          </w:p>
        </w:tc>
        <w:tc>
          <w:tcPr>
            <w:tcW w:w="270" w:type="dxa"/>
            <w:tcBorders>
              <w:bottom w:val="single" w:sz="8" w:space="0" w:color="auto"/>
            </w:tcBorders>
            <w:vAlign w:val="center"/>
          </w:tcPr>
          <w:p>
            <w:pPr>
              <w:contextualSpacing/>
              <w:rPr>
                <w:sz w:val="18"/>
                <w:szCs w:val="18"/>
              </w:rPr>
            </w:pPr>
          </w:p>
        </w:tc>
        <w:tc>
          <w:tcPr>
            <w:tcW w:w="1350" w:type="dxa"/>
            <w:tcBorders>
              <w:bottom w:val="single" w:sz="8" w:space="0" w:color="auto"/>
            </w:tcBorders>
            <w:shd w:val="clear" w:color="auto" w:fill="auto"/>
            <w:noWrap/>
            <w:vAlign w:val="center"/>
            <w:hideMark/>
          </w:tcPr>
          <w:p>
            <w:pPr>
              <w:contextualSpacing/>
              <w:rPr>
                <w:sz w:val="18"/>
                <w:szCs w:val="18"/>
              </w:rPr>
            </w:pPr>
            <w:r>
              <w:rPr>
                <w:sz w:val="18"/>
                <w:szCs w:val="18"/>
              </w:rPr>
              <w:t>-</w:t>
            </w:r>
          </w:p>
        </w:tc>
        <w:tc>
          <w:tcPr>
            <w:tcW w:w="270" w:type="dxa"/>
            <w:tcBorders>
              <w:bottom w:val="single" w:sz="8" w:space="0" w:color="auto"/>
            </w:tcBorders>
            <w:vAlign w:val="center"/>
          </w:tcPr>
          <w:p>
            <w:pPr>
              <w:contextualSpacing/>
              <w:rPr>
                <w:sz w:val="18"/>
                <w:szCs w:val="18"/>
              </w:rPr>
            </w:pPr>
          </w:p>
        </w:tc>
        <w:tc>
          <w:tcPr>
            <w:tcW w:w="1350" w:type="dxa"/>
            <w:tcBorders>
              <w:bottom w:val="single" w:sz="8" w:space="0" w:color="auto"/>
            </w:tcBorders>
            <w:shd w:val="clear" w:color="auto" w:fill="auto"/>
            <w:noWrap/>
            <w:vAlign w:val="center"/>
            <w:hideMark/>
          </w:tcPr>
          <w:p>
            <w:pPr>
              <w:contextualSpacing/>
              <w:rPr>
                <w:sz w:val="18"/>
                <w:szCs w:val="18"/>
              </w:rPr>
            </w:pPr>
            <w:r>
              <w:rPr>
                <w:sz w:val="18"/>
                <w:szCs w:val="18"/>
              </w:rPr>
              <w:t>-</w:t>
            </w:r>
          </w:p>
        </w:tc>
        <w:tc>
          <w:tcPr>
            <w:tcW w:w="270" w:type="dxa"/>
            <w:tcBorders>
              <w:bottom w:val="single" w:sz="8" w:space="0" w:color="auto"/>
            </w:tcBorders>
            <w:vAlign w:val="center"/>
          </w:tcPr>
          <w:p>
            <w:pPr>
              <w:contextualSpacing/>
              <w:rPr>
                <w:sz w:val="18"/>
                <w:szCs w:val="18"/>
              </w:rPr>
            </w:pPr>
          </w:p>
        </w:tc>
        <w:tc>
          <w:tcPr>
            <w:tcW w:w="1314" w:type="dxa"/>
            <w:tcBorders>
              <w:bottom w:val="single" w:sz="8" w:space="0" w:color="auto"/>
            </w:tcBorders>
            <w:shd w:val="clear" w:color="auto" w:fill="auto"/>
            <w:noWrap/>
            <w:vAlign w:val="center"/>
            <w:hideMark/>
          </w:tcPr>
          <w:p>
            <w:pPr>
              <w:contextualSpacing/>
              <w:rPr>
                <w:sz w:val="18"/>
                <w:szCs w:val="18"/>
              </w:rPr>
            </w:pPr>
            <w:r>
              <w:rPr>
                <w:sz w:val="18"/>
                <w:szCs w:val="18"/>
              </w:rPr>
              <w:t>23 (0.004)</w:t>
            </w:r>
          </w:p>
        </w:tc>
        <w:tc>
          <w:tcPr>
            <w:tcW w:w="237" w:type="dxa"/>
            <w:vAlign w:val="center"/>
          </w:tcPr>
          <w:p>
            <w:pPr>
              <w:contextualSpacing/>
              <w:rPr>
                <w:sz w:val="18"/>
                <w:szCs w:val="18"/>
              </w:rPr>
            </w:pPr>
          </w:p>
        </w:tc>
      </w:tr>
      <w:tr>
        <w:trPr>
          <w:trHeight w:val="259"/>
        </w:trPr>
        <w:tc>
          <w:tcPr>
            <w:tcW w:w="276" w:type="dxa"/>
            <w:vAlign w:val="center"/>
          </w:tcPr>
          <w:p>
            <w:pPr>
              <w:contextualSpacing/>
              <w:rPr>
                <w:b/>
                <w:sz w:val="18"/>
                <w:szCs w:val="18"/>
              </w:rPr>
            </w:pPr>
          </w:p>
        </w:tc>
        <w:tc>
          <w:tcPr>
            <w:tcW w:w="12663" w:type="dxa"/>
            <w:gridSpan w:val="15"/>
            <w:tcBorders>
              <w:top w:val="single" w:sz="8" w:space="0" w:color="auto"/>
            </w:tcBorders>
            <w:shd w:val="clear" w:color="auto" w:fill="auto"/>
            <w:noWrap/>
            <w:vAlign w:val="center"/>
          </w:tcPr>
          <w:p>
            <w:pPr>
              <w:contextualSpacing/>
              <w:rPr>
                <w:sz w:val="18"/>
                <w:szCs w:val="18"/>
              </w:rPr>
            </w:pPr>
          </w:p>
        </w:tc>
        <w:tc>
          <w:tcPr>
            <w:tcW w:w="237" w:type="dxa"/>
            <w:vAlign w:val="center"/>
          </w:tcPr>
          <w:p>
            <w:pPr>
              <w:contextualSpacing/>
              <w:rPr>
                <w:sz w:val="18"/>
                <w:szCs w:val="18"/>
              </w:rPr>
            </w:pPr>
          </w:p>
        </w:tc>
      </w:tr>
    </w:tbl>
    <w:p>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pPr>
        <w:spacing w:after="200" w:line="276" w:lineRule="auto"/>
        <w:rPr>
          <w:rFonts w:asciiTheme="minorHAnsi" w:hAnsiTheme="minorHAnsi"/>
          <w:b/>
          <w:sz w:val="22"/>
          <w:szCs w:val="22"/>
        </w:rPr>
      </w:pPr>
    </w:p>
    <w:tbl>
      <w:tblPr>
        <w:tblW w:w="4181" w:type="pct"/>
        <w:tblInd w:w="93" w:type="dxa"/>
        <w:tblLook w:val="04A0" w:firstRow="1" w:lastRow="0" w:firstColumn="1" w:lastColumn="0" w:noHBand="0" w:noVBand="1"/>
      </w:tblPr>
      <w:tblGrid>
        <w:gridCol w:w="224"/>
        <w:gridCol w:w="2312"/>
        <w:gridCol w:w="270"/>
        <w:gridCol w:w="1890"/>
        <w:gridCol w:w="270"/>
        <w:gridCol w:w="1350"/>
        <w:gridCol w:w="269"/>
        <w:gridCol w:w="1980"/>
        <w:gridCol w:w="270"/>
        <w:gridCol w:w="1947"/>
        <w:gridCol w:w="236"/>
      </w:tblGrid>
      <w:tr>
        <w:trPr>
          <w:trHeight w:val="637"/>
        </w:trPr>
        <w:tc>
          <w:tcPr>
            <w:tcW w:w="224" w:type="dxa"/>
            <w:tcBorders>
              <w:top w:val="single" w:sz="8" w:space="0" w:color="auto"/>
              <w:left w:val="single" w:sz="8" w:space="0" w:color="auto"/>
            </w:tcBorders>
            <w:vAlign w:val="center"/>
          </w:tcPr>
          <w:p>
            <w:pPr>
              <w:rPr>
                <w:sz w:val="20"/>
              </w:rPr>
            </w:pPr>
          </w:p>
        </w:tc>
        <w:tc>
          <w:tcPr>
            <w:tcW w:w="10558" w:type="dxa"/>
            <w:gridSpan w:val="9"/>
            <w:tcBorders>
              <w:top w:val="single" w:sz="8" w:space="0" w:color="auto"/>
            </w:tcBorders>
            <w:vAlign w:val="center"/>
          </w:tcPr>
          <w:p>
            <w:pPr>
              <w:rPr>
                <w:b/>
                <w:sz w:val="20"/>
              </w:rPr>
            </w:pPr>
            <w:r>
              <w:rPr>
                <w:b/>
                <w:sz w:val="20"/>
              </w:rPr>
              <w:t xml:space="preserve">Table ST6. </w:t>
            </w:r>
            <w:r>
              <w:rPr>
                <w:rFonts w:cstheme="minorHAnsi"/>
                <w:b/>
                <w:sz w:val="20"/>
              </w:rPr>
              <w:t xml:space="preserve">Evaluation of </w:t>
            </w:r>
            <w:proofErr w:type="spellStart"/>
            <w:r>
              <w:rPr>
                <w:rFonts w:cstheme="minorHAnsi"/>
                <w:b/>
                <w:sz w:val="20"/>
              </w:rPr>
              <w:t>IgG</w:t>
            </w:r>
            <w:proofErr w:type="spellEnd"/>
            <w:r>
              <w:rPr>
                <w:rFonts w:cstheme="minorHAnsi"/>
                <w:b/>
                <w:sz w:val="20"/>
              </w:rPr>
              <w:t xml:space="preserve"> responses to candidate antigens at week 12 in </w:t>
            </w:r>
            <w:proofErr w:type="spellStart"/>
            <w:r>
              <w:rPr>
                <w:rFonts w:cstheme="minorHAnsi"/>
                <w:b/>
                <w:sz w:val="20"/>
              </w:rPr>
              <w:t>ProACT</w:t>
            </w:r>
            <w:proofErr w:type="spellEnd"/>
            <w:r>
              <w:rPr>
                <w:rFonts w:cstheme="minorHAnsi"/>
                <w:b/>
                <w:sz w:val="20"/>
              </w:rPr>
              <w:t xml:space="preserve"> using </w:t>
            </w:r>
            <w:proofErr w:type="spellStart"/>
            <w:r>
              <w:rPr>
                <w:rFonts w:cstheme="minorHAnsi"/>
                <w:b/>
                <w:sz w:val="20"/>
              </w:rPr>
              <w:t>Luminex</w:t>
            </w:r>
            <w:proofErr w:type="spellEnd"/>
            <w:r>
              <w:rPr>
                <w:rFonts w:cstheme="minorHAnsi"/>
                <w:b/>
                <w:sz w:val="20"/>
              </w:rPr>
              <w:t xml:space="preserve"> </w:t>
            </w:r>
            <w:proofErr w:type="spellStart"/>
            <w:r>
              <w:rPr>
                <w:rFonts w:cstheme="minorHAnsi"/>
                <w:b/>
                <w:sz w:val="20"/>
              </w:rPr>
              <w:t>xMAP</w:t>
            </w:r>
            <w:proofErr w:type="spellEnd"/>
            <w:r>
              <w:rPr>
                <w:rFonts w:cstheme="minorHAnsi"/>
                <w:b/>
                <w:sz w:val="20"/>
              </w:rPr>
              <w:t>.</w:t>
            </w:r>
          </w:p>
        </w:tc>
        <w:tc>
          <w:tcPr>
            <w:tcW w:w="236" w:type="dxa"/>
            <w:tcBorders>
              <w:top w:val="single" w:sz="8" w:space="0" w:color="auto"/>
              <w:right w:val="single" w:sz="8" w:space="0" w:color="000000"/>
            </w:tcBorders>
            <w:vAlign w:val="center"/>
          </w:tcPr>
          <w:p>
            <w:pPr>
              <w:rPr>
                <w:sz w:val="20"/>
              </w:rPr>
            </w:pPr>
          </w:p>
        </w:tc>
      </w:tr>
      <w:tr>
        <w:trPr>
          <w:trHeight w:val="315"/>
        </w:trPr>
        <w:tc>
          <w:tcPr>
            <w:tcW w:w="224" w:type="dxa"/>
            <w:tcBorders>
              <w:left w:val="single" w:sz="8" w:space="0" w:color="auto"/>
            </w:tcBorders>
            <w:vAlign w:val="center"/>
          </w:tcPr>
          <w:p>
            <w:pPr>
              <w:rPr>
                <w:sz w:val="20"/>
              </w:rPr>
            </w:pPr>
          </w:p>
        </w:tc>
        <w:tc>
          <w:tcPr>
            <w:tcW w:w="4472" w:type="dxa"/>
            <w:gridSpan w:val="3"/>
            <w:vAlign w:val="center"/>
          </w:tcPr>
          <w:p>
            <w:pPr>
              <w:jc w:val="center"/>
              <w:rPr>
                <w:b/>
                <w:sz w:val="20"/>
              </w:rPr>
            </w:pPr>
            <w:r>
              <w:rPr>
                <w:b/>
                <w:sz w:val="20"/>
              </w:rPr>
              <w:t>Antigens Tested</w:t>
            </w:r>
          </w:p>
        </w:tc>
        <w:tc>
          <w:tcPr>
            <w:tcW w:w="270" w:type="dxa"/>
            <w:vAlign w:val="center"/>
          </w:tcPr>
          <w:p>
            <w:pPr>
              <w:jc w:val="center"/>
              <w:rPr>
                <w:b/>
                <w:sz w:val="20"/>
              </w:rPr>
            </w:pPr>
          </w:p>
        </w:tc>
        <w:tc>
          <w:tcPr>
            <w:tcW w:w="5816" w:type="dxa"/>
            <w:gridSpan w:val="5"/>
            <w:vAlign w:val="center"/>
          </w:tcPr>
          <w:p>
            <w:pPr>
              <w:jc w:val="center"/>
              <w:rPr>
                <w:b/>
                <w:sz w:val="20"/>
              </w:rPr>
            </w:pPr>
            <w:r>
              <w:rPr>
                <w:b/>
                <w:sz w:val="20"/>
              </w:rPr>
              <w:t>Sipuleucel-T (n=26)</w:t>
            </w:r>
          </w:p>
        </w:tc>
        <w:tc>
          <w:tcPr>
            <w:tcW w:w="236" w:type="dxa"/>
            <w:tcBorders>
              <w:right w:val="single" w:sz="8" w:space="0" w:color="000000"/>
            </w:tcBorders>
            <w:vAlign w:val="center"/>
          </w:tcPr>
          <w:p>
            <w:pPr>
              <w:rPr>
                <w:sz w:val="20"/>
              </w:rPr>
            </w:pPr>
          </w:p>
        </w:tc>
      </w:tr>
      <w:tr>
        <w:trPr>
          <w:trHeight w:val="340"/>
        </w:trPr>
        <w:tc>
          <w:tcPr>
            <w:tcW w:w="224" w:type="dxa"/>
            <w:tcBorders>
              <w:top w:val="nil"/>
              <w:left w:val="single" w:sz="8" w:space="0" w:color="auto"/>
            </w:tcBorders>
            <w:vAlign w:val="center"/>
          </w:tcPr>
          <w:p>
            <w:pPr>
              <w:rPr>
                <w:sz w:val="20"/>
              </w:rPr>
            </w:pPr>
          </w:p>
        </w:tc>
        <w:tc>
          <w:tcPr>
            <w:tcW w:w="2312" w:type="dxa"/>
            <w:tcBorders>
              <w:top w:val="single" w:sz="8" w:space="0" w:color="auto"/>
              <w:bottom w:val="single" w:sz="8" w:space="0" w:color="auto"/>
            </w:tcBorders>
            <w:shd w:val="clear" w:color="auto" w:fill="auto"/>
            <w:vAlign w:val="bottom"/>
            <w:hideMark/>
          </w:tcPr>
          <w:p>
            <w:pPr>
              <w:rPr>
                <w:b/>
                <w:sz w:val="20"/>
              </w:rPr>
            </w:pPr>
            <w:r>
              <w:rPr>
                <w:b/>
                <w:sz w:val="20"/>
              </w:rPr>
              <w:t>Selection Source</w:t>
            </w:r>
          </w:p>
        </w:tc>
        <w:tc>
          <w:tcPr>
            <w:tcW w:w="270" w:type="dxa"/>
            <w:tcBorders>
              <w:top w:val="single" w:sz="8" w:space="0" w:color="auto"/>
            </w:tcBorders>
            <w:vAlign w:val="bottom"/>
          </w:tcPr>
          <w:p>
            <w:pPr>
              <w:rPr>
                <w:b/>
                <w:bCs/>
                <w:sz w:val="20"/>
              </w:rPr>
            </w:pPr>
          </w:p>
        </w:tc>
        <w:tc>
          <w:tcPr>
            <w:tcW w:w="1890" w:type="dxa"/>
            <w:tcBorders>
              <w:top w:val="single" w:sz="8" w:space="0" w:color="auto"/>
            </w:tcBorders>
            <w:shd w:val="clear" w:color="auto" w:fill="auto"/>
            <w:vAlign w:val="bottom"/>
            <w:hideMark/>
          </w:tcPr>
          <w:p>
            <w:pPr>
              <w:rPr>
                <w:b/>
                <w:bCs/>
                <w:sz w:val="20"/>
              </w:rPr>
            </w:pPr>
            <w:r>
              <w:rPr>
                <w:b/>
                <w:bCs/>
                <w:sz w:val="20"/>
              </w:rPr>
              <w:t>Antigen</w:t>
            </w:r>
          </w:p>
        </w:tc>
        <w:tc>
          <w:tcPr>
            <w:tcW w:w="270" w:type="dxa"/>
            <w:tcBorders>
              <w:top w:val="nil"/>
            </w:tcBorders>
            <w:vAlign w:val="bottom"/>
          </w:tcPr>
          <w:p>
            <w:pPr>
              <w:rPr>
                <w:b/>
                <w:sz w:val="20"/>
              </w:rPr>
            </w:pPr>
          </w:p>
        </w:tc>
        <w:tc>
          <w:tcPr>
            <w:tcW w:w="1350" w:type="dxa"/>
            <w:tcBorders>
              <w:top w:val="single" w:sz="8" w:space="0" w:color="auto"/>
            </w:tcBorders>
            <w:shd w:val="clear" w:color="auto" w:fill="auto"/>
            <w:noWrap/>
            <w:vAlign w:val="bottom"/>
            <w:hideMark/>
          </w:tcPr>
          <w:p>
            <w:pPr>
              <w:rPr>
                <w:b/>
                <w:sz w:val="20"/>
              </w:rPr>
            </w:pPr>
            <w:r>
              <w:rPr>
                <w:b/>
                <w:sz w:val="20"/>
              </w:rPr>
              <w:t>P-value</w:t>
            </w:r>
          </w:p>
        </w:tc>
        <w:tc>
          <w:tcPr>
            <w:tcW w:w="269" w:type="dxa"/>
            <w:tcBorders>
              <w:top w:val="single" w:sz="8" w:space="0" w:color="auto"/>
            </w:tcBorders>
            <w:vAlign w:val="bottom"/>
          </w:tcPr>
          <w:p>
            <w:pPr>
              <w:rPr>
                <w:b/>
                <w:sz w:val="20"/>
              </w:rPr>
            </w:pPr>
          </w:p>
        </w:tc>
        <w:tc>
          <w:tcPr>
            <w:tcW w:w="1980" w:type="dxa"/>
            <w:tcBorders>
              <w:top w:val="single" w:sz="8" w:space="0" w:color="auto"/>
            </w:tcBorders>
            <w:shd w:val="clear" w:color="auto" w:fill="auto"/>
            <w:vAlign w:val="bottom"/>
            <w:hideMark/>
          </w:tcPr>
          <w:p>
            <w:pPr>
              <w:rPr>
                <w:b/>
                <w:sz w:val="20"/>
              </w:rPr>
            </w:pPr>
            <w:r>
              <w:rPr>
                <w:b/>
                <w:sz w:val="20"/>
              </w:rPr>
              <w:t>≥2-fold up-</w:t>
            </w:r>
            <w:proofErr w:type="spellStart"/>
            <w:r>
              <w:rPr>
                <w:b/>
                <w:sz w:val="20"/>
              </w:rPr>
              <w:t>reg</w:t>
            </w:r>
            <w:proofErr w:type="spellEnd"/>
            <w:r>
              <w:rPr>
                <w:b/>
                <w:sz w:val="20"/>
              </w:rPr>
              <w:t xml:space="preserve">, n (% of </w:t>
            </w:r>
            <w:proofErr w:type="spellStart"/>
            <w:r>
              <w:rPr>
                <w:b/>
                <w:sz w:val="20"/>
              </w:rPr>
              <w:t>pts</w:t>
            </w:r>
            <w:proofErr w:type="spellEnd"/>
            <w:r>
              <w:rPr>
                <w:b/>
                <w:sz w:val="20"/>
              </w:rPr>
              <w:t>)</w:t>
            </w:r>
          </w:p>
        </w:tc>
        <w:tc>
          <w:tcPr>
            <w:tcW w:w="270" w:type="dxa"/>
            <w:tcBorders>
              <w:top w:val="single" w:sz="8" w:space="0" w:color="auto"/>
            </w:tcBorders>
            <w:vAlign w:val="bottom"/>
          </w:tcPr>
          <w:p>
            <w:pPr>
              <w:rPr>
                <w:b/>
                <w:sz w:val="20"/>
              </w:rPr>
            </w:pPr>
          </w:p>
        </w:tc>
        <w:tc>
          <w:tcPr>
            <w:tcW w:w="1947" w:type="dxa"/>
            <w:tcBorders>
              <w:top w:val="single" w:sz="8" w:space="0" w:color="auto"/>
            </w:tcBorders>
            <w:shd w:val="clear" w:color="auto" w:fill="auto"/>
            <w:vAlign w:val="bottom"/>
            <w:hideMark/>
          </w:tcPr>
          <w:p>
            <w:pPr>
              <w:rPr>
                <w:b/>
                <w:sz w:val="20"/>
              </w:rPr>
            </w:pPr>
            <w:r>
              <w:rPr>
                <w:b/>
                <w:sz w:val="20"/>
              </w:rPr>
              <w:t>≥5-fold up-</w:t>
            </w:r>
            <w:proofErr w:type="spellStart"/>
            <w:r>
              <w:rPr>
                <w:b/>
                <w:sz w:val="20"/>
              </w:rPr>
              <w:t>reg</w:t>
            </w:r>
            <w:proofErr w:type="spellEnd"/>
            <w:r>
              <w:rPr>
                <w:b/>
                <w:sz w:val="20"/>
              </w:rPr>
              <w:t xml:space="preserve">, n (% of </w:t>
            </w:r>
            <w:proofErr w:type="spellStart"/>
            <w:r>
              <w:rPr>
                <w:b/>
                <w:sz w:val="20"/>
              </w:rPr>
              <w:t>pts</w:t>
            </w:r>
            <w:proofErr w:type="spellEnd"/>
            <w:r>
              <w:rPr>
                <w:b/>
                <w:sz w:val="20"/>
              </w:rPr>
              <w:t>)</w:t>
            </w:r>
          </w:p>
        </w:tc>
        <w:tc>
          <w:tcPr>
            <w:tcW w:w="236" w:type="dxa"/>
            <w:tcBorders>
              <w:top w:val="nil"/>
              <w:right w:val="single" w:sz="8" w:space="0" w:color="auto"/>
            </w:tcBorders>
            <w:vAlign w:val="center"/>
          </w:tcPr>
          <w:p>
            <w:pPr>
              <w:rPr>
                <w:sz w:val="20"/>
              </w:rPr>
            </w:pPr>
          </w:p>
        </w:tc>
      </w:tr>
      <w:tr>
        <w:trPr>
          <w:trHeight w:val="305"/>
        </w:trPr>
        <w:tc>
          <w:tcPr>
            <w:tcW w:w="224" w:type="dxa"/>
            <w:tcBorders>
              <w:top w:val="nil"/>
              <w:left w:val="single" w:sz="8" w:space="0" w:color="auto"/>
            </w:tcBorders>
            <w:vAlign w:val="center"/>
          </w:tcPr>
          <w:p>
            <w:pPr>
              <w:rPr>
                <w:sz w:val="20"/>
              </w:rPr>
            </w:pPr>
          </w:p>
        </w:tc>
        <w:tc>
          <w:tcPr>
            <w:tcW w:w="2312" w:type="dxa"/>
            <w:vMerge w:val="restart"/>
            <w:tcBorders>
              <w:top w:val="single" w:sz="8" w:space="0" w:color="auto"/>
            </w:tcBorders>
            <w:shd w:val="clear" w:color="auto" w:fill="auto"/>
            <w:hideMark/>
          </w:tcPr>
          <w:p>
            <w:pPr>
              <w:rPr>
                <w:sz w:val="20"/>
              </w:rPr>
            </w:pPr>
            <w:r>
              <w:rPr>
                <w:sz w:val="20"/>
              </w:rPr>
              <w:t>Controls</w:t>
            </w:r>
          </w:p>
        </w:tc>
        <w:tc>
          <w:tcPr>
            <w:tcW w:w="270" w:type="dxa"/>
            <w:tcBorders>
              <w:top w:val="nil"/>
            </w:tcBorders>
            <w:vAlign w:val="center"/>
          </w:tcPr>
          <w:p>
            <w:pPr>
              <w:rPr>
                <w:sz w:val="20"/>
              </w:rPr>
            </w:pPr>
          </w:p>
        </w:tc>
        <w:tc>
          <w:tcPr>
            <w:tcW w:w="1890" w:type="dxa"/>
            <w:tcBorders>
              <w:top w:val="single" w:sz="8" w:space="0" w:color="auto"/>
            </w:tcBorders>
            <w:shd w:val="clear" w:color="auto" w:fill="auto"/>
            <w:noWrap/>
            <w:vAlign w:val="center"/>
            <w:hideMark/>
          </w:tcPr>
          <w:p>
            <w:pPr>
              <w:rPr>
                <w:sz w:val="20"/>
              </w:rPr>
            </w:pPr>
            <w:r>
              <w:rPr>
                <w:sz w:val="20"/>
              </w:rPr>
              <w:t>PAP</w:t>
            </w:r>
          </w:p>
        </w:tc>
        <w:tc>
          <w:tcPr>
            <w:tcW w:w="270" w:type="dxa"/>
            <w:tcBorders>
              <w:top w:val="nil"/>
            </w:tcBorders>
            <w:vAlign w:val="center"/>
          </w:tcPr>
          <w:p>
            <w:pPr>
              <w:rPr>
                <w:sz w:val="20"/>
              </w:rPr>
            </w:pPr>
          </w:p>
        </w:tc>
        <w:tc>
          <w:tcPr>
            <w:tcW w:w="1350" w:type="dxa"/>
            <w:tcBorders>
              <w:top w:val="single" w:sz="8" w:space="0" w:color="auto"/>
            </w:tcBorders>
            <w:shd w:val="clear" w:color="auto" w:fill="auto"/>
            <w:noWrap/>
            <w:vAlign w:val="center"/>
            <w:hideMark/>
          </w:tcPr>
          <w:p>
            <w:pPr>
              <w:rPr>
                <w:sz w:val="20"/>
              </w:rPr>
            </w:pPr>
            <w:r>
              <w:rPr>
                <w:sz w:val="20"/>
              </w:rPr>
              <w:t>4.47E-08</w:t>
            </w:r>
          </w:p>
        </w:tc>
        <w:tc>
          <w:tcPr>
            <w:tcW w:w="269" w:type="dxa"/>
            <w:tcBorders>
              <w:top w:val="nil"/>
            </w:tcBorders>
            <w:vAlign w:val="center"/>
          </w:tcPr>
          <w:p>
            <w:pPr>
              <w:rPr>
                <w:sz w:val="20"/>
              </w:rPr>
            </w:pPr>
          </w:p>
        </w:tc>
        <w:tc>
          <w:tcPr>
            <w:tcW w:w="1980" w:type="dxa"/>
            <w:tcBorders>
              <w:top w:val="single" w:sz="8" w:space="0" w:color="auto"/>
            </w:tcBorders>
            <w:shd w:val="clear" w:color="auto" w:fill="auto"/>
            <w:vAlign w:val="center"/>
            <w:hideMark/>
          </w:tcPr>
          <w:p>
            <w:pPr>
              <w:rPr>
                <w:sz w:val="20"/>
              </w:rPr>
            </w:pPr>
            <w:r>
              <w:rPr>
                <w:sz w:val="20"/>
              </w:rPr>
              <w:t>21 (80.8)</w:t>
            </w:r>
          </w:p>
        </w:tc>
        <w:tc>
          <w:tcPr>
            <w:tcW w:w="270" w:type="dxa"/>
            <w:tcBorders>
              <w:top w:val="nil"/>
            </w:tcBorders>
            <w:vAlign w:val="center"/>
          </w:tcPr>
          <w:p>
            <w:pPr>
              <w:rPr>
                <w:sz w:val="20"/>
              </w:rPr>
            </w:pPr>
          </w:p>
        </w:tc>
        <w:tc>
          <w:tcPr>
            <w:tcW w:w="1947" w:type="dxa"/>
            <w:tcBorders>
              <w:top w:val="single" w:sz="8" w:space="0" w:color="auto"/>
            </w:tcBorders>
            <w:shd w:val="clear" w:color="auto" w:fill="auto"/>
            <w:noWrap/>
            <w:vAlign w:val="center"/>
            <w:hideMark/>
          </w:tcPr>
          <w:p>
            <w:pPr>
              <w:rPr>
                <w:sz w:val="20"/>
              </w:rPr>
            </w:pPr>
            <w:r>
              <w:rPr>
                <w:sz w:val="20"/>
              </w:rPr>
              <w:t>16 (61.5)</w:t>
            </w:r>
          </w:p>
        </w:tc>
        <w:tc>
          <w:tcPr>
            <w:tcW w:w="236" w:type="dxa"/>
            <w:tcBorders>
              <w:top w:val="nil"/>
              <w:right w:val="single" w:sz="8" w:space="0" w:color="auto"/>
            </w:tcBorders>
            <w:vAlign w:val="center"/>
          </w:tcPr>
          <w:p>
            <w:pPr>
              <w:rPr>
                <w:sz w:val="20"/>
              </w:rPr>
            </w:pPr>
          </w:p>
        </w:tc>
      </w:tr>
      <w:tr>
        <w:trPr>
          <w:trHeight w:val="305"/>
        </w:trPr>
        <w:tc>
          <w:tcPr>
            <w:tcW w:w="224" w:type="dxa"/>
            <w:tcBorders>
              <w:top w:val="nil"/>
              <w:left w:val="single" w:sz="8" w:space="0" w:color="auto"/>
            </w:tcBorders>
            <w:vAlign w:val="center"/>
          </w:tcPr>
          <w:p>
            <w:pPr>
              <w:rPr>
                <w:sz w:val="20"/>
              </w:rPr>
            </w:pPr>
          </w:p>
        </w:tc>
        <w:tc>
          <w:tcPr>
            <w:tcW w:w="2312" w:type="dxa"/>
            <w:vMerge/>
            <w:tcBorders>
              <w:top w:val="nil"/>
            </w:tcBorders>
            <w:shd w:val="clear" w:color="auto" w:fill="auto"/>
            <w:hideMark/>
          </w:tcPr>
          <w:p>
            <w:pPr>
              <w:rPr>
                <w:sz w:val="20"/>
              </w:rPr>
            </w:pPr>
          </w:p>
        </w:tc>
        <w:tc>
          <w:tcPr>
            <w:tcW w:w="270" w:type="dxa"/>
            <w:tcBorders>
              <w:top w:val="nil"/>
            </w:tcBorders>
            <w:vAlign w:val="center"/>
          </w:tcPr>
          <w:p>
            <w:pPr>
              <w:rPr>
                <w:sz w:val="20"/>
              </w:rPr>
            </w:pPr>
          </w:p>
        </w:tc>
        <w:tc>
          <w:tcPr>
            <w:tcW w:w="1890" w:type="dxa"/>
            <w:tcBorders>
              <w:top w:val="nil"/>
            </w:tcBorders>
            <w:shd w:val="clear" w:color="auto" w:fill="auto"/>
            <w:noWrap/>
            <w:vAlign w:val="center"/>
            <w:hideMark/>
          </w:tcPr>
          <w:p>
            <w:pPr>
              <w:rPr>
                <w:sz w:val="20"/>
              </w:rPr>
            </w:pPr>
            <w:r>
              <w:rPr>
                <w:sz w:val="20"/>
              </w:rPr>
              <w:t>PA2024</w:t>
            </w:r>
          </w:p>
        </w:tc>
        <w:tc>
          <w:tcPr>
            <w:tcW w:w="270" w:type="dxa"/>
            <w:tcBorders>
              <w:top w:val="nil"/>
            </w:tcBorders>
            <w:vAlign w:val="center"/>
          </w:tcPr>
          <w:p>
            <w:pPr>
              <w:rPr>
                <w:sz w:val="20"/>
              </w:rPr>
            </w:pPr>
          </w:p>
        </w:tc>
        <w:tc>
          <w:tcPr>
            <w:tcW w:w="1350" w:type="dxa"/>
            <w:tcBorders>
              <w:top w:val="nil"/>
            </w:tcBorders>
            <w:shd w:val="clear" w:color="auto" w:fill="auto"/>
            <w:noWrap/>
            <w:vAlign w:val="center"/>
            <w:hideMark/>
          </w:tcPr>
          <w:p>
            <w:pPr>
              <w:rPr>
                <w:sz w:val="20"/>
              </w:rPr>
            </w:pPr>
            <w:r>
              <w:rPr>
                <w:sz w:val="20"/>
              </w:rPr>
              <w:t>1.49E-08</w:t>
            </w:r>
          </w:p>
        </w:tc>
        <w:tc>
          <w:tcPr>
            <w:tcW w:w="269" w:type="dxa"/>
            <w:tcBorders>
              <w:top w:val="nil"/>
            </w:tcBorders>
            <w:vAlign w:val="center"/>
          </w:tcPr>
          <w:p>
            <w:pPr>
              <w:rPr>
                <w:sz w:val="20"/>
              </w:rPr>
            </w:pPr>
          </w:p>
        </w:tc>
        <w:tc>
          <w:tcPr>
            <w:tcW w:w="1980" w:type="dxa"/>
            <w:tcBorders>
              <w:top w:val="nil"/>
            </w:tcBorders>
            <w:shd w:val="clear" w:color="auto" w:fill="auto"/>
            <w:vAlign w:val="center"/>
            <w:hideMark/>
          </w:tcPr>
          <w:p>
            <w:pPr>
              <w:rPr>
                <w:sz w:val="20"/>
              </w:rPr>
            </w:pPr>
            <w:r>
              <w:rPr>
                <w:sz w:val="20"/>
              </w:rPr>
              <w:t>25 (96.2)</w:t>
            </w:r>
          </w:p>
        </w:tc>
        <w:tc>
          <w:tcPr>
            <w:tcW w:w="270" w:type="dxa"/>
            <w:tcBorders>
              <w:top w:val="nil"/>
            </w:tcBorders>
            <w:vAlign w:val="center"/>
          </w:tcPr>
          <w:p>
            <w:pPr>
              <w:rPr>
                <w:sz w:val="20"/>
              </w:rPr>
            </w:pPr>
          </w:p>
        </w:tc>
        <w:tc>
          <w:tcPr>
            <w:tcW w:w="1947" w:type="dxa"/>
            <w:tcBorders>
              <w:top w:val="nil"/>
            </w:tcBorders>
            <w:shd w:val="clear" w:color="auto" w:fill="auto"/>
            <w:noWrap/>
            <w:vAlign w:val="center"/>
            <w:hideMark/>
          </w:tcPr>
          <w:p>
            <w:pPr>
              <w:rPr>
                <w:sz w:val="20"/>
              </w:rPr>
            </w:pPr>
            <w:r>
              <w:rPr>
                <w:sz w:val="20"/>
              </w:rPr>
              <w:t>21 (80.8)</w:t>
            </w:r>
          </w:p>
        </w:tc>
        <w:tc>
          <w:tcPr>
            <w:tcW w:w="236" w:type="dxa"/>
            <w:tcBorders>
              <w:top w:val="nil"/>
              <w:right w:val="single" w:sz="8" w:space="0" w:color="auto"/>
            </w:tcBorders>
            <w:vAlign w:val="center"/>
          </w:tcPr>
          <w:p>
            <w:pPr>
              <w:rPr>
                <w:sz w:val="20"/>
              </w:rPr>
            </w:pPr>
          </w:p>
        </w:tc>
      </w:tr>
      <w:tr>
        <w:trPr>
          <w:trHeight w:val="305"/>
        </w:trPr>
        <w:tc>
          <w:tcPr>
            <w:tcW w:w="224" w:type="dxa"/>
            <w:tcBorders>
              <w:top w:val="nil"/>
              <w:left w:val="single" w:sz="8" w:space="0" w:color="auto"/>
            </w:tcBorders>
            <w:vAlign w:val="center"/>
          </w:tcPr>
          <w:p>
            <w:pPr>
              <w:rPr>
                <w:sz w:val="20"/>
              </w:rPr>
            </w:pPr>
          </w:p>
        </w:tc>
        <w:tc>
          <w:tcPr>
            <w:tcW w:w="2312" w:type="dxa"/>
            <w:vMerge/>
            <w:tcBorders>
              <w:top w:val="nil"/>
            </w:tcBorders>
            <w:shd w:val="clear" w:color="auto" w:fill="auto"/>
            <w:hideMark/>
          </w:tcPr>
          <w:p>
            <w:pPr>
              <w:rPr>
                <w:sz w:val="20"/>
              </w:rPr>
            </w:pPr>
          </w:p>
        </w:tc>
        <w:tc>
          <w:tcPr>
            <w:tcW w:w="270" w:type="dxa"/>
            <w:tcBorders>
              <w:top w:val="nil"/>
            </w:tcBorders>
            <w:vAlign w:val="center"/>
          </w:tcPr>
          <w:p>
            <w:pPr>
              <w:rPr>
                <w:sz w:val="20"/>
              </w:rPr>
            </w:pPr>
          </w:p>
        </w:tc>
        <w:tc>
          <w:tcPr>
            <w:tcW w:w="1890" w:type="dxa"/>
            <w:tcBorders>
              <w:top w:val="nil"/>
            </w:tcBorders>
            <w:shd w:val="clear" w:color="auto" w:fill="auto"/>
            <w:vAlign w:val="center"/>
            <w:hideMark/>
          </w:tcPr>
          <w:p>
            <w:pPr>
              <w:rPr>
                <w:sz w:val="20"/>
              </w:rPr>
            </w:pPr>
            <w:r>
              <w:rPr>
                <w:sz w:val="20"/>
              </w:rPr>
              <w:t xml:space="preserve">Tetanus toxoid </w:t>
            </w:r>
          </w:p>
        </w:tc>
        <w:tc>
          <w:tcPr>
            <w:tcW w:w="270" w:type="dxa"/>
            <w:tcBorders>
              <w:top w:val="nil"/>
            </w:tcBorders>
            <w:vAlign w:val="center"/>
          </w:tcPr>
          <w:p>
            <w:pPr>
              <w:rPr>
                <w:sz w:val="20"/>
              </w:rPr>
            </w:pPr>
          </w:p>
        </w:tc>
        <w:tc>
          <w:tcPr>
            <w:tcW w:w="1350" w:type="dxa"/>
            <w:tcBorders>
              <w:top w:val="nil"/>
            </w:tcBorders>
            <w:shd w:val="clear" w:color="auto" w:fill="auto"/>
            <w:noWrap/>
            <w:vAlign w:val="center"/>
            <w:hideMark/>
          </w:tcPr>
          <w:p>
            <w:pPr>
              <w:rPr>
                <w:sz w:val="20"/>
              </w:rPr>
            </w:pPr>
            <w:r>
              <w:rPr>
                <w:sz w:val="20"/>
              </w:rPr>
              <w:t>4.21E-02</w:t>
            </w:r>
          </w:p>
        </w:tc>
        <w:tc>
          <w:tcPr>
            <w:tcW w:w="269" w:type="dxa"/>
            <w:tcBorders>
              <w:top w:val="nil"/>
            </w:tcBorders>
            <w:vAlign w:val="center"/>
          </w:tcPr>
          <w:p>
            <w:pPr>
              <w:rPr>
                <w:sz w:val="20"/>
              </w:rPr>
            </w:pPr>
          </w:p>
        </w:tc>
        <w:tc>
          <w:tcPr>
            <w:tcW w:w="1980" w:type="dxa"/>
            <w:tcBorders>
              <w:top w:val="nil"/>
            </w:tcBorders>
            <w:shd w:val="clear" w:color="auto" w:fill="auto"/>
            <w:vAlign w:val="center"/>
            <w:hideMark/>
          </w:tcPr>
          <w:p>
            <w:pPr>
              <w:rPr>
                <w:sz w:val="20"/>
              </w:rPr>
            </w:pPr>
            <w:r>
              <w:rPr>
                <w:sz w:val="20"/>
              </w:rPr>
              <w:t>1 (3.8)</w:t>
            </w:r>
          </w:p>
        </w:tc>
        <w:tc>
          <w:tcPr>
            <w:tcW w:w="270" w:type="dxa"/>
            <w:tcBorders>
              <w:top w:val="nil"/>
            </w:tcBorders>
            <w:vAlign w:val="center"/>
          </w:tcPr>
          <w:p>
            <w:pPr>
              <w:rPr>
                <w:sz w:val="20"/>
              </w:rPr>
            </w:pPr>
          </w:p>
        </w:tc>
        <w:tc>
          <w:tcPr>
            <w:tcW w:w="1947" w:type="dxa"/>
            <w:tcBorders>
              <w:top w:val="nil"/>
            </w:tcBorders>
            <w:shd w:val="clear" w:color="auto" w:fill="auto"/>
            <w:noWrap/>
            <w:vAlign w:val="center"/>
            <w:hideMark/>
          </w:tcPr>
          <w:p>
            <w:pPr>
              <w:rPr>
                <w:sz w:val="20"/>
              </w:rPr>
            </w:pPr>
            <w:r>
              <w:rPr>
                <w:sz w:val="20"/>
              </w:rPr>
              <w:t>0 (0)</w:t>
            </w:r>
          </w:p>
        </w:tc>
        <w:tc>
          <w:tcPr>
            <w:tcW w:w="236" w:type="dxa"/>
            <w:tcBorders>
              <w:top w:val="nil"/>
              <w:right w:val="single" w:sz="8" w:space="0" w:color="auto"/>
            </w:tcBorders>
            <w:vAlign w:val="center"/>
          </w:tcPr>
          <w:p>
            <w:pPr>
              <w:rPr>
                <w:sz w:val="20"/>
              </w:rPr>
            </w:pPr>
          </w:p>
        </w:tc>
      </w:tr>
      <w:tr>
        <w:trPr>
          <w:trHeight w:val="305"/>
        </w:trPr>
        <w:tc>
          <w:tcPr>
            <w:tcW w:w="224" w:type="dxa"/>
            <w:tcBorders>
              <w:left w:val="single" w:sz="8" w:space="0" w:color="auto"/>
            </w:tcBorders>
            <w:vAlign w:val="center"/>
          </w:tcPr>
          <w:p>
            <w:pPr>
              <w:rPr>
                <w:sz w:val="20"/>
              </w:rPr>
            </w:pPr>
          </w:p>
        </w:tc>
        <w:tc>
          <w:tcPr>
            <w:tcW w:w="2312" w:type="dxa"/>
            <w:shd w:val="clear" w:color="auto" w:fill="auto"/>
            <w:hideMark/>
          </w:tcPr>
          <w:p>
            <w:pPr>
              <w:rPr>
                <w:sz w:val="20"/>
              </w:rPr>
            </w:pPr>
            <w:r>
              <w:rPr>
                <w:sz w:val="20"/>
              </w:rPr>
              <w:t xml:space="preserve">Known </w:t>
            </w:r>
            <w:proofErr w:type="spellStart"/>
            <w:r>
              <w:rPr>
                <w:sz w:val="20"/>
              </w:rPr>
              <w:t>PCa</w:t>
            </w:r>
            <w:proofErr w:type="spellEnd"/>
            <w:r>
              <w:rPr>
                <w:sz w:val="20"/>
              </w:rPr>
              <w:t xml:space="preserve"> antigen</w:t>
            </w:r>
          </w:p>
        </w:tc>
        <w:tc>
          <w:tcPr>
            <w:tcW w:w="270" w:type="dxa"/>
            <w:vAlign w:val="center"/>
          </w:tcPr>
          <w:p>
            <w:pPr>
              <w:rPr>
                <w:sz w:val="20"/>
              </w:rPr>
            </w:pPr>
          </w:p>
        </w:tc>
        <w:tc>
          <w:tcPr>
            <w:tcW w:w="1890" w:type="dxa"/>
            <w:shd w:val="clear" w:color="auto" w:fill="auto"/>
            <w:noWrap/>
            <w:vAlign w:val="center"/>
            <w:hideMark/>
          </w:tcPr>
          <w:p>
            <w:pPr>
              <w:rPr>
                <w:sz w:val="20"/>
              </w:rPr>
            </w:pPr>
            <w:r>
              <w:rPr>
                <w:sz w:val="20"/>
              </w:rPr>
              <w:t>PSA</w:t>
            </w:r>
          </w:p>
        </w:tc>
        <w:tc>
          <w:tcPr>
            <w:tcW w:w="270" w:type="dxa"/>
            <w:vAlign w:val="center"/>
          </w:tcPr>
          <w:p>
            <w:pPr>
              <w:rPr>
                <w:sz w:val="20"/>
              </w:rPr>
            </w:pPr>
          </w:p>
        </w:tc>
        <w:tc>
          <w:tcPr>
            <w:tcW w:w="1350" w:type="dxa"/>
            <w:shd w:val="clear" w:color="auto" w:fill="auto"/>
            <w:noWrap/>
            <w:vAlign w:val="center"/>
            <w:hideMark/>
          </w:tcPr>
          <w:p>
            <w:pPr>
              <w:rPr>
                <w:sz w:val="20"/>
              </w:rPr>
            </w:pPr>
            <w:r>
              <w:rPr>
                <w:sz w:val="20"/>
              </w:rPr>
              <w:t>2.06E-04</w:t>
            </w:r>
          </w:p>
        </w:tc>
        <w:tc>
          <w:tcPr>
            <w:tcW w:w="269" w:type="dxa"/>
            <w:vAlign w:val="center"/>
          </w:tcPr>
          <w:p>
            <w:pPr>
              <w:rPr>
                <w:sz w:val="20"/>
              </w:rPr>
            </w:pPr>
          </w:p>
        </w:tc>
        <w:tc>
          <w:tcPr>
            <w:tcW w:w="1980" w:type="dxa"/>
            <w:shd w:val="clear" w:color="auto" w:fill="auto"/>
            <w:vAlign w:val="center"/>
            <w:hideMark/>
          </w:tcPr>
          <w:p>
            <w:pPr>
              <w:rPr>
                <w:sz w:val="20"/>
              </w:rPr>
            </w:pPr>
            <w:r>
              <w:rPr>
                <w:sz w:val="20"/>
              </w:rPr>
              <w:t>5 (19.2)</w:t>
            </w:r>
          </w:p>
        </w:tc>
        <w:tc>
          <w:tcPr>
            <w:tcW w:w="270" w:type="dxa"/>
            <w:vAlign w:val="center"/>
          </w:tcPr>
          <w:p>
            <w:pPr>
              <w:rPr>
                <w:sz w:val="20"/>
              </w:rPr>
            </w:pPr>
          </w:p>
        </w:tc>
        <w:tc>
          <w:tcPr>
            <w:tcW w:w="1947" w:type="dxa"/>
            <w:shd w:val="clear" w:color="auto" w:fill="auto"/>
            <w:noWrap/>
            <w:vAlign w:val="center"/>
            <w:hideMark/>
          </w:tcPr>
          <w:p>
            <w:pPr>
              <w:rPr>
                <w:sz w:val="20"/>
              </w:rPr>
            </w:pPr>
            <w:r>
              <w:rPr>
                <w:sz w:val="20"/>
              </w:rPr>
              <w:t>2 (7.7)</w:t>
            </w:r>
          </w:p>
        </w:tc>
        <w:tc>
          <w:tcPr>
            <w:tcW w:w="236" w:type="dxa"/>
            <w:tcBorders>
              <w:right w:val="single" w:sz="8" w:space="0" w:color="auto"/>
            </w:tcBorders>
            <w:vAlign w:val="center"/>
          </w:tcPr>
          <w:p>
            <w:pPr>
              <w:rPr>
                <w:sz w:val="20"/>
              </w:rPr>
            </w:pPr>
          </w:p>
        </w:tc>
      </w:tr>
      <w:tr>
        <w:trPr>
          <w:trHeight w:val="305"/>
        </w:trPr>
        <w:tc>
          <w:tcPr>
            <w:tcW w:w="224" w:type="dxa"/>
            <w:tcBorders>
              <w:left w:val="single" w:sz="8" w:space="0" w:color="auto"/>
            </w:tcBorders>
            <w:vAlign w:val="center"/>
          </w:tcPr>
          <w:p>
            <w:pPr>
              <w:rPr>
                <w:sz w:val="20"/>
              </w:rPr>
            </w:pPr>
          </w:p>
        </w:tc>
        <w:tc>
          <w:tcPr>
            <w:tcW w:w="2312" w:type="dxa"/>
            <w:vMerge w:val="restart"/>
            <w:shd w:val="clear" w:color="auto" w:fill="auto"/>
            <w:hideMark/>
          </w:tcPr>
          <w:p>
            <w:pPr>
              <w:rPr>
                <w:sz w:val="20"/>
              </w:rPr>
            </w:pPr>
            <w:proofErr w:type="spellStart"/>
            <w:r>
              <w:rPr>
                <w:sz w:val="20"/>
              </w:rPr>
              <w:t>ProtoArray</w:t>
            </w:r>
            <w:proofErr w:type="spellEnd"/>
            <w:r>
              <w:rPr>
                <w:sz w:val="20"/>
              </w:rPr>
              <w:t xml:space="preserve"> Candidates</w:t>
            </w:r>
          </w:p>
        </w:tc>
        <w:tc>
          <w:tcPr>
            <w:tcW w:w="270" w:type="dxa"/>
            <w:vAlign w:val="center"/>
          </w:tcPr>
          <w:p>
            <w:pPr>
              <w:rPr>
                <w:sz w:val="20"/>
              </w:rPr>
            </w:pPr>
          </w:p>
        </w:tc>
        <w:tc>
          <w:tcPr>
            <w:tcW w:w="1890" w:type="dxa"/>
            <w:shd w:val="clear" w:color="auto" w:fill="auto"/>
            <w:noWrap/>
            <w:vAlign w:val="center"/>
            <w:hideMark/>
          </w:tcPr>
          <w:p>
            <w:pPr>
              <w:rPr>
                <w:sz w:val="20"/>
              </w:rPr>
            </w:pPr>
            <w:r>
              <w:rPr>
                <w:sz w:val="20"/>
              </w:rPr>
              <w:t>LGALS3</w:t>
            </w:r>
          </w:p>
        </w:tc>
        <w:tc>
          <w:tcPr>
            <w:tcW w:w="270" w:type="dxa"/>
            <w:vAlign w:val="center"/>
          </w:tcPr>
          <w:p>
            <w:pPr>
              <w:rPr>
                <w:sz w:val="20"/>
              </w:rPr>
            </w:pPr>
          </w:p>
        </w:tc>
        <w:tc>
          <w:tcPr>
            <w:tcW w:w="1350" w:type="dxa"/>
            <w:shd w:val="clear" w:color="auto" w:fill="auto"/>
            <w:noWrap/>
            <w:vAlign w:val="center"/>
            <w:hideMark/>
          </w:tcPr>
          <w:p>
            <w:pPr>
              <w:rPr>
                <w:sz w:val="20"/>
              </w:rPr>
            </w:pPr>
            <w:r>
              <w:rPr>
                <w:sz w:val="20"/>
              </w:rPr>
              <w:t>4.32E-03</w:t>
            </w:r>
          </w:p>
        </w:tc>
        <w:tc>
          <w:tcPr>
            <w:tcW w:w="269" w:type="dxa"/>
            <w:vAlign w:val="center"/>
          </w:tcPr>
          <w:p>
            <w:pPr>
              <w:rPr>
                <w:sz w:val="20"/>
              </w:rPr>
            </w:pPr>
          </w:p>
        </w:tc>
        <w:tc>
          <w:tcPr>
            <w:tcW w:w="1980" w:type="dxa"/>
            <w:shd w:val="clear" w:color="auto" w:fill="auto"/>
            <w:vAlign w:val="center"/>
            <w:hideMark/>
          </w:tcPr>
          <w:p>
            <w:pPr>
              <w:rPr>
                <w:sz w:val="20"/>
              </w:rPr>
            </w:pPr>
            <w:r>
              <w:rPr>
                <w:sz w:val="20"/>
              </w:rPr>
              <w:t>4 (15.4)</w:t>
            </w:r>
          </w:p>
        </w:tc>
        <w:tc>
          <w:tcPr>
            <w:tcW w:w="270" w:type="dxa"/>
            <w:vAlign w:val="center"/>
          </w:tcPr>
          <w:p>
            <w:pPr>
              <w:rPr>
                <w:sz w:val="20"/>
              </w:rPr>
            </w:pPr>
          </w:p>
        </w:tc>
        <w:tc>
          <w:tcPr>
            <w:tcW w:w="1947" w:type="dxa"/>
            <w:shd w:val="clear" w:color="auto" w:fill="auto"/>
            <w:noWrap/>
            <w:vAlign w:val="center"/>
            <w:hideMark/>
          </w:tcPr>
          <w:p>
            <w:pPr>
              <w:rPr>
                <w:sz w:val="20"/>
              </w:rPr>
            </w:pPr>
            <w:r>
              <w:rPr>
                <w:sz w:val="20"/>
              </w:rPr>
              <w:t>0 (0)</w:t>
            </w:r>
          </w:p>
        </w:tc>
        <w:tc>
          <w:tcPr>
            <w:tcW w:w="236" w:type="dxa"/>
            <w:tcBorders>
              <w:right w:val="single" w:sz="8" w:space="0" w:color="auto"/>
            </w:tcBorders>
            <w:vAlign w:val="center"/>
          </w:tcPr>
          <w:p>
            <w:pPr>
              <w:rPr>
                <w:sz w:val="20"/>
              </w:rPr>
            </w:pPr>
          </w:p>
        </w:tc>
      </w:tr>
      <w:tr>
        <w:trPr>
          <w:trHeight w:val="305"/>
        </w:trPr>
        <w:tc>
          <w:tcPr>
            <w:tcW w:w="224" w:type="dxa"/>
            <w:tcBorders>
              <w:left w:val="single" w:sz="8" w:space="0" w:color="auto"/>
            </w:tcBorders>
            <w:vAlign w:val="center"/>
          </w:tcPr>
          <w:p>
            <w:pPr>
              <w:rPr>
                <w:sz w:val="20"/>
              </w:rPr>
            </w:pPr>
          </w:p>
        </w:tc>
        <w:tc>
          <w:tcPr>
            <w:tcW w:w="2312" w:type="dxa"/>
            <w:vMerge/>
            <w:shd w:val="clear" w:color="auto" w:fill="auto"/>
            <w:vAlign w:val="center"/>
            <w:hideMark/>
          </w:tcPr>
          <w:p>
            <w:pPr>
              <w:rPr>
                <w:sz w:val="20"/>
              </w:rPr>
            </w:pPr>
          </w:p>
        </w:tc>
        <w:tc>
          <w:tcPr>
            <w:tcW w:w="270" w:type="dxa"/>
            <w:vAlign w:val="center"/>
          </w:tcPr>
          <w:p>
            <w:pPr>
              <w:rPr>
                <w:sz w:val="20"/>
              </w:rPr>
            </w:pPr>
          </w:p>
        </w:tc>
        <w:tc>
          <w:tcPr>
            <w:tcW w:w="1890" w:type="dxa"/>
            <w:shd w:val="clear" w:color="auto" w:fill="auto"/>
            <w:noWrap/>
            <w:vAlign w:val="center"/>
            <w:hideMark/>
          </w:tcPr>
          <w:p>
            <w:pPr>
              <w:rPr>
                <w:sz w:val="20"/>
              </w:rPr>
            </w:pPr>
            <w:r>
              <w:rPr>
                <w:sz w:val="20"/>
              </w:rPr>
              <w:t>ERAS</w:t>
            </w:r>
          </w:p>
        </w:tc>
        <w:tc>
          <w:tcPr>
            <w:tcW w:w="270" w:type="dxa"/>
            <w:vAlign w:val="center"/>
          </w:tcPr>
          <w:p>
            <w:pPr>
              <w:rPr>
                <w:sz w:val="20"/>
              </w:rPr>
            </w:pPr>
          </w:p>
        </w:tc>
        <w:tc>
          <w:tcPr>
            <w:tcW w:w="1350" w:type="dxa"/>
            <w:shd w:val="clear" w:color="auto" w:fill="auto"/>
            <w:noWrap/>
            <w:vAlign w:val="center"/>
            <w:hideMark/>
          </w:tcPr>
          <w:p>
            <w:pPr>
              <w:rPr>
                <w:sz w:val="20"/>
              </w:rPr>
            </w:pPr>
            <w:r>
              <w:rPr>
                <w:sz w:val="20"/>
              </w:rPr>
              <w:t>1.09E-03</w:t>
            </w:r>
          </w:p>
        </w:tc>
        <w:tc>
          <w:tcPr>
            <w:tcW w:w="269" w:type="dxa"/>
            <w:vAlign w:val="center"/>
          </w:tcPr>
          <w:p>
            <w:pPr>
              <w:rPr>
                <w:sz w:val="20"/>
              </w:rPr>
            </w:pPr>
          </w:p>
        </w:tc>
        <w:tc>
          <w:tcPr>
            <w:tcW w:w="1980" w:type="dxa"/>
            <w:shd w:val="clear" w:color="auto" w:fill="auto"/>
            <w:vAlign w:val="center"/>
            <w:hideMark/>
          </w:tcPr>
          <w:p>
            <w:pPr>
              <w:rPr>
                <w:sz w:val="20"/>
              </w:rPr>
            </w:pPr>
            <w:r>
              <w:rPr>
                <w:sz w:val="20"/>
              </w:rPr>
              <w:t>10 (38.5)</w:t>
            </w:r>
          </w:p>
        </w:tc>
        <w:tc>
          <w:tcPr>
            <w:tcW w:w="270" w:type="dxa"/>
            <w:vAlign w:val="center"/>
          </w:tcPr>
          <w:p>
            <w:pPr>
              <w:rPr>
                <w:sz w:val="20"/>
              </w:rPr>
            </w:pPr>
          </w:p>
        </w:tc>
        <w:tc>
          <w:tcPr>
            <w:tcW w:w="1947" w:type="dxa"/>
            <w:shd w:val="clear" w:color="auto" w:fill="auto"/>
            <w:noWrap/>
            <w:vAlign w:val="center"/>
            <w:hideMark/>
          </w:tcPr>
          <w:p>
            <w:pPr>
              <w:rPr>
                <w:sz w:val="20"/>
              </w:rPr>
            </w:pPr>
            <w:r>
              <w:rPr>
                <w:sz w:val="20"/>
              </w:rPr>
              <w:t>4 (15.4)</w:t>
            </w:r>
          </w:p>
        </w:tc>
        <w:tc>
          <w:tcPr>
            <w:tcW w:w="236" w:type="dxa"/>
            <w:tcBorders>
              <w:right w:val="single" w:sz="8" w:space="0" w:color="auto"/>
            </w:tcBorders>
            <w:vAlign w:val="center"/>
          </w:tcPr>
          <w:p>
            <w:pPr>
              <w:rPr>
                <w:sz w:val="20"/>
              </w:rPr>
            </w:pPr>
          </w:p>
        </w:tc>
      </w:tr>
      <w:tr>
        <w:trPr>
          <w:trHeight w:val="305"/>
        </w:trPr>
        <w:tc>
          <w:tcPr>
            <w:tcW w:w="224" w:type="dxa"/>
            <w:tcBorders>
              <w:left w:val="single" w:sz="8" w:space="0" w:color="auto"/>
            </w:tcBorders>
            <w:vAlign w:val="center"/>
          </w:tcPr>
          <w:p>
            <w:pPr>
              <w:rPr>
                <w:sz w:val="20"/>
              </w:rPr>
            </w:pPr>
          </w:p>
        </w:tc>
        <w:tc>
          <w:tcPr>
            <w:tcW w:w="2312" w:type="dxa"/>
            <w:vMerge/>
            <w:shd w:val="clear" w:color="auto" w:fill="auto"/>
            <w:vAlign w:val="center"/>
            <w:hideMark/>
          </w:tcPr>
          <w:p>
            <w:pPr>
              <w:rPr>
                <w:sz w:val="20"/>
              </w:rPr>
            </w:pPr>
          </w:p>
        </w:tc>
        <w:tc>
          <w:tcPr>
            <w:tcW w:w="270" w:type="dxa"/>
            <w:vAlign w:val="center"/>
          </w:tcPr>
          <w:p>
            <w:pPr>
              <w:rPr>
                <w:sz w:val="20"/>
              </w:rPr>
            </w:pPr>
          </w:p>
        </w:tc>
        <w:tc>
          <w:tcPr>
            <w:tcW w:w="1890" w:type="dxa"/>
            <w:shd w:val="clear" w:color="auto" w:fill="auto"/>
            <w:noWrap/>
            <w:vAlign w:val="center"/>
            <w:hideMark/>
          </w:tcPr>
          <w:p>
            <w:pPr>
              <w:rPr>
                <w:sz w:val="20"/>
              </w:rPr>
            </w:pPr>
            <w:r>
              <w:rPr>
                <w:sz w:val="20"/>
              </w:rPr>
              <w:t>LGALS8</w:t>
            </w:r>
          </w:p>
        </w:tc>
        <w:tc>
          <w:tcPr>
            <w:tcW w:w="270" w:type="dxa"/>
            <w:vAlign w:val="center"/>
          </w:tcPr>
          <w:p>
            <w:pPr>
              <w:rPr>
                <w:sz w:val="20"/>
              </w:rPr>
            </w:pPr>
          </w:p>
        </w:tc>
        <w:tc>
          <w:tcPr>
            <w:tcW w:w="1350" w:type="dxa"/>
            <w:shd w:val="clear" w:color="auto" w:fill="auto"/>
            <w:noWrap/>
            <w:vAlign w:val="center"/>
            <w:hideMark/>
          </w:tcPr>
          <w:p>
            <w:pPr>
              <w:rPr>
                <w:sz w:val="20"/>
              </w:rPr>
            </w:pPr>
            <w:r>
              <w:rPr>
                <w:sz w:val="20"/>
              </w:rPr>
              <w:t>1.04E-06</w:t>
            </w:r>
          </w:p>
        </w:tc>
        <w:tc>
          <w:tcPr>
            <w:tcW w:w="269" w:type="dxa"/>
            <w:vAlign w:val="center"/>
          </w:tcPr>
          <w:p>
            <w:pPr>
              <w:rPr>
                <w:sz w:val="20"/>
              </w:rPr>
            </w:pPr>
          </w:p>
        </w:tc>
        <w:tc>
          <w:tcPr>
            <w:tcW w:w="1980" w:type="dxa"/>
            <w:shd w:val="clear" w:color="auto" w:fill="auto"/>
            <w:vAlign w:val="center"/>
            <w:hideMark/>
          </w:tcPr>
          <w:p>
            <w:pPr>
              <w:rPr>
                <w:sz w:val="20"/>
              </w:rPr>
            </w:pPr>
            <w:r>
              <w:rPr>
                <w:sz w:val="20"/>
              </w:rPr>
              <w:t>2 (7.7)</w:t>
            </w:r>
          </w:p>
        </w:tc>
        <w:tc>
          <w:tcPr>
            <w:tcW w:w="270" w:type="dxa"/>
            <w:vAlign w:val="center"/>
          </w:tcPr>
          <w:p>
            <w:pPr>
              <w:rPr>
                <w:sz w:val="20"/>
              </w:rPr>
            </w:pPr>
          </w:p>
        </w:tc>
        <w:tc>
          <w:tcPr>
            <w:tcW w:w="1947" w:type="dxa"/>
            <w:shd w:val="clear" w:color="auto" w:fill="auto"/>
            <w:noWrap/>
            <w:vAlign w:val="center"/>
            <w:hideMark/>
          </w:tcPr>
          <w:p>
            <w:pPr>
              <w:rPr>
                <w:sz w:val="20"/>
              </w:rPr>
            </w:pPr>
            <w:r>
              <w:rPr>
                <w:sz w:val="20"/>
              </w:rPr>
              <w:t>2 (7.7)</w:t>
            </w:r>
          </w:p>
        </w:tc>
        <w:tc>
          <w:tcPr>
            <w:tcW w:w="236" w:type="dxa"/>
            <w:tcBorders>
              <w:right w:val="single" w:sz="8" w:space="0" w:color="auto"/>
            </w:tcBorders>
            <w:vAlign w:val="center"/>
          </w:tcPr>
          <w:p>
            <w:pPr>
              <w:rPr>
                <w:sz w:val="20"/>
              </w:rPr>
            </w:pPr>
          </w:p>
        </w:tc>
      </w:tr>
      <w:tr>
        <w:trPr>
          <w:trHeight w:val="305"/>
        </w:trPr>
        <w:tc>
          <w:tcPr>
            <w:tcW w:w="224" w:type="dxa"/>
            <w:tcBorders>
              <w:left w:val="single" w:sz="8" w:space="0" w:color="auto"/>
            </w:tcBorders>
            <w:vAlign w:val="center"/>
          </w:tcPr>
          <w:p>
            <w:pPr>
              <w:rPr>
                <w:sz w:val="20"/>
              </w:rPr>
            </w:pPr>
          </w:p>
        </w:tc>
        <w:tc>
          <w:tcPr>
            <w:tcW w:w="2312" w:type="dxa"/>
            <w:vMerge/>
            <w:shd w:val="clear" w:color="auto" w:fill="auto"/>
            <w:vAlign w:val="center"/>
            <w:hideMark/>
          </w:tcPr>
          <w:p>
            <w:pPr>
              <w:rPr>
                <w:sz w:val="20"/>
              </w:rPr>
            </w:pPr>
          </w:p>
        </w:tc>
        <w:tc>
          <w:tcPr>
            <w:tcW w:w="270" w:type="dxa"/>
            <w:vAlign w:val="center"/>
          </w:tcPr>
          <w:p>
            <w:pPr>
              <w:rPr>
                <w:sz w:val="20"/>
              </w:rPr>
            </w:pPr>
          </w:p>
        </w:tc>
        <w:tc>
          <w:tcPr>
            <w:tcW w:w="1890" w:type="dxa"/>
            <w:shd w:val="clear" w:color="auto" w:fill="auto"/>
            <w:noWrap/>
            <w:vAlign w:val="center"/>
            <w:hideMark/>
          </w:tcPr>
          <w:p>
            <w:pPr>
              <w:rPr>
                <w:sz w:val="20"/>
              </w:rPr>
            </w:pPr>
            <w:r>
              <w:rPr>
                <w:sz w:val="20"/>
              </w:rPr>
              <w:t>KRAS</w:t>
            </w:r>
          </w:p>
        </w:tc>
        <w:tc>
          <w:tcPr>
            <w:tcW w:w="270" w:type="dxa"/>
            <w:vAlign w:val="center"/>
          </w:tcPr>
          <w:p>
            <w:pPr>
              <w:rPr>
                <w:sz w:val="20"/>
              </w:rPr>
            </w:pPr>
          </w:p>
        </w:tc>
        <w:tc>
          <w:tcPr>
            <w:tcW w:w="1350" w:type="dxa"/>
            <w:shd w:val="clear" w:color="auto" w:fill="auto"/>
            <w:noWrap/>
            <w:vAlign w:val="center"/>
            <w:hideMark/>
          </w:tcPr>
          <w:p>
            <w:pPr>
              <w:rPr>
                <w:sz w:val="20"/>
              </w:rPr>
            </w:pPr>
            <w:r>
              <w:rPr>
                <w:sz w:val="20"/>
              </w:rPr>
              <w:t>1.09E-03</w:t>
            </w:r>
          </w:p>
        </w:tc>
        <w:tc>
          <w:tcPr>
            <w:tcW w:w="269" w:type="dxa"/>
            <w:vAlign w:val="center"/>
          </w:tcPr>
          <w:p>
            <w:pPr>
              <w:rPr>
                <w:sz w:val="20"/>
              </w:rPr>
            </w:pPr>
          </w:p>
        </w:tc>
        <w:tc>
          <w:tcPr>
            <w:tcW w:w="1980" w:type="dxa"/>
            <w:shd w:val="clear" w:color="auto" w:fill="auto"/>
            <w:vAlign w:val="center"/>
            <w:hideMark/>
          </w:tcPr>
          <w:p>
            <w:pPr>
              <w:rPr>
                <w:sz w:val="20"/>
              </w:rPr>
            </w:pPr>
            <w:r>
              <w:rPr>
                <w:sz w:val="20"/>
              </w:rPr>
              <w:t>5 (19.2)</w:t>
            </w:r>
          </w:p>
        </w:tc>
        <w:tc>
          <w:tcPr>
            <w:tcW w:w="270" w:type="dxa"/>
            <w:vAlign w:val="center"/>
          </w:tcPr>
          <w:p>
            <w:pPr>
              <w:rPr>
                <w:sz w:val="20"/>
              </w:rPr>
            </w:pPr>
          </w:p>
        </w:tc>
        <w:tc>
          <w:tcPr>
            <w:tcW w:w="1947" w:type="dxa"/>
            <w:shd w:val="clear" w:color="auto" w:fill="auto"/>
            <w:noWrap/>
            <w:vAlign w:val="center"/>
            <w:hideMark/>
          </w:tcPr>
          <w:p>
            <w:pPr>
              <w:rPr>
                <w:sz w:val="20"/>
              </w:rPr>
            </w:pPr>
            <w:r>
              <w:rPr>
                <w:sz w:val="20"/>
              </w:rPr>
              <w:t>2 (7.7)</w:t>
            </w:r>
          </w:p>
        </w:tc>
        <w:tc>
          <w:tcPr>
            <w:tcW w:w="236" w:type="dxa"/>
            <w:tcBorders>
              <w:right w:val="single" w:sz="8" w:space="0" w:color="auto"/>
            </w:tcBorders>
            <w:vAlign w:val="center"/>
          </w:tcPr>
          <w:p>
            <w:pPr>
              <w:rPr>
                <w:sz w:val="20"/>
              </w:rPr>
            </w:pPr>
          </w:p>
        </w:tc>
      </w:tr>
      <w:tr>
        <w:trPr>
          <w:trHeight w:val="305"/>
        </w:trPr>
        <w:tc>
          <w:tcPr>
            <w:tcW w:w="224" w:type="dxa"/>
            <w:tcBorders>
              <w:left w:val="single" w:sz="8" w:space="0" w:color="auto"/>
            </w:tcBorders>
            <w:vAlign w:val="center"/>
          </w:tcPr>
          <w:p>
            <w:pPr>
              <w:rPr>
                <w:sz w:val="20"/>
              </w:rPr>
            </w:pPr>
          </w:p>
        </w:tc>
        <w:tc>
          <w:tcPr>
            <w:tcW w:w="2312" w:type="dxa"/>
            <w:vMerge/>
            <w:tcBorders>
              <w:bottom w:val="single" w:sz="8" w:space="0" w:color="auto"/>
            </w:tcBorders>
            <w:shd w:val="clear" w:color="auto" w:fill="auto"/>
            <w:vAlign w:val="center"/>
            <w:hideMark/>
          </w:tcPr>
          <w:p>
            <w:pPr>
              <w:rPr>
                <w:sz w:val="20"/>
              </w:rPr>
            </w:pPr>
          </w:p>
        </w:tc>
        <w:tc>
          <w:tcPr>
            <w:tcW w:w="270" w:type="dxa"/>
            <w:tcBorders>
              <w:bottom w:val="single" w:sz="8" w:space="0" w:color="auto"/>
            </w:tcBorders>
            <w:vAlign w:val="center"/>
          </w:tcPr>
          <w:p>
            <w:pPr>
              <w:rPr>
                <w:sz w:val="20"/>
              </w:rPr>
            </w:pPr>
          </w:p>
        </w:tc>
        <w:tc>
          <w:tcPr>
            <w:tcW w:w="1890" w:type="dxa"/>
            <w:tcBorders>
              <w:bottom w:val="single" w:sz="8" w:space="0" w:color="auto"/>
            </w:tcBorders>
            <w:shd w:val="clear" w:color="auto" w:fill="auto"/>
            <w:noWrap/>
            <w:vAlign w:val="center"/>
            <w:hideMark/>
          </w:tcPr>
          <w:p>
            <w:pPr>
              <w:rPr>
                <w:sz w:val="20"/>
              </w:rPr>
            </w:pPr>
            <w:r>
              <w:rPr>
                <w:sz w:val="20"/>
              </w:rPr>
              <w:t>KLK2</w:t>
            </w:r>
          </w:p>
        </w:tc>
        <w:tc>
          <w:tcPr>
            <w:tcW w:w="270" w:type="dxa"/>
            <w:tcBorders>
              <w:bottom w:val="single" w:sz="8" w:space="0" w:color="auto"/>
            </w:tcBorders>
            <w:vAlign w:val="center"/>
          </w:tcPr>
          <w:p>
            <w:pPr>
              <w:rPr>
                <w:sz w:val="20"/>
              </w:rPr>
            </w:pPr>
          </w:p>
        </w:tc>
        <w:tc>
          <w:tcPr>
            <w:tcW w:w="1350" w:type="dxa"/>
            <w:tcBorders>
              <w:bottom w:val="single" w:sz="8" w:space="0" w:color="auto"/>
            </w:tcBorders>
            <w:shd w:val="clear" w:color="auto" w:fill="auto"/>
            <w:noWrap/>
            <w:vAlign w:val="center"/>
            <w:hideMark/>
          </w:tcPr>
          <w:p>
            <w:pPr>
              <w:rPr>
                <w:sz w:val="20"/>
              </w:rPr>
            </w:pPr>
            <w:r>
              <w:rPr>
                <w:sz w:val="20"/>
              </w:rPr>
              <w:t>3.65E-03</w:t>
            </w:r>
          </w:p>
        </w:tc>
        <w:tc>
          <w:tcPr>
            <w:tcW w:w="269" w:type="dxa"/>
            <w:tcBorders>
              <w:bottom w:val="single" w:sz="8" w:space="0" w:color="auto"/>
            </w:tcBorders>
            <w:vAlign w:val="center"/>
          </w:tcPr>
          <w:p>
            <w:pPr>
              <w:rPr>
                <w:sz w:val="20"/>
              </w:rPr>
            </w:pPr>
          </w:p>
        </w:tc>
        <w:tc>
          <w:tcPr>
            <w:tcW w:w="1980" w:type="dxa"/>
            <w:tcBorders>
              <w:bottom w:val="single" w:sz="8" w:space="0" w:color="auto"/>
            </w:tcBorders>
            <w:shd w:val="clear" w:color="auto" w:fill="auto"/>
            <w:vAlign w:val="center"/>
            <w:hideMark/>
          </w:tcPr>
          <w:p>
            <w:pPr>
              <w:rPr>
                <w:sz w:val="20"/>
              </w:rPr>
            </w:pPr>
            <w:r>
              <w:rPr>
                <w:sz w:val="20"/>
              </w:rPr>
              <w:t>8 (30.8)</w:t>
            </w:r>
          </w:p>
        </w:tc>
        <w:tc>
          <w:tcPr>
            <w:tcW w:w="270" w:type="dxa"/>
            <w:tcBorders>
              <w:bottom w:val="single" w:sz="8" w:space="0" w:color="auto"/>
            </w:tcBorders>
            <w:vAlign w:val="center"/>
          </w:tcPr>
          <w:p>
            <w:pPr>
              <w:rPr>
                <w:sz w:val="20"/>
              </w:rPr>
            </w:pPr>
          </w:p>
        </w:tc>
        <w:tc>
          <w:tcPr>
            <w:tcW w:w="1947" w:type="dxa"/>
            <w:tcBorders>
              <w:bottom w:val="single" w:sz="8" w:space="0" w:color="auto"/>
            </w:tcBorders>
            <w:shd w:val="clear" w:color="auto" w:fill="auto"/>
            <w:noWrap/>
            <w:vAlign w:val="center"/>
            <w:hideMark/>
          </w:tcPr>
          <w:p>
            <w:pPr>
              <w:rPr>
                <w:sz w:val="20"/>
              </w:rPr>
            </w:pPr>
            <w:r>
              <w:rPr>
                <w:sz w:val="20"/>
              </w:rPr>
              <w:t>1 (3.8)</w:t>
            </w:r>
          </w:p>
        </w:tc>
        <w:tc>
          <w:tcPr>
            <w:tcW w:w="236" w:type="dxa"/>
            <w:tcBorders>
              <w:right w:val="single" w:sz="8" w:space="0" w:color="auto"/>
            </w:tcBorders>
            <w:vAlign w:val="center"/>
          </w:tcPr>
          <w:p>
            <w:pPr>
              <w:rPr>
                <w:sz w:val="20"/>
              </w:rPr>
            </w:pPr>
          </w:p>
        </w:tc>
      </w:tr>
      <w:tr>
        <w:trPr>
          <w:trHeight w:val="315"/>
        </w:trPr>
        <w:tc>
          <w:tcPr>
            <w:tcW w:w="224" w:type="dxa"/>
            <w:tcBorders>
              <w:left w:val="single" w:sz="8" w:space="0" w:color="auto"/>
              <w:bottom w:val="single" w:sz="8" w:space="0" w:color="000000"/>
            </w:tcBorders>
            <w:vAlign w:val="center"/>
          </w:tcPr>
          <w:p>
            <w:pPr>
              <w:rPr>
                <w:sz w:val="20"/>
              </w:rPr>
            </w:pPr>
          </w:p>
        </w:tc>
        <w:tc>
          <w:tcPr>
            <w:tcW w:w="10558" w:type="dxa"/>
            <w:gridSpan w:val="9"/>
            <w:tcBorders>
              <w:top w:val="single" w:sz="8" w:space="0" w:color="auto"/>
              <w:bottom w:val="single" w:sz="8" w:space="0" w:color="000000"/>
            </w:tcBorders>
            <w:shd w:val="clear" w:color="auto" w:fill="auto"/>
            <w:vAlign w:val="center"/>
          </w:tcPr>
          <w:p>
            <w:pPr>
              <w:rPr>
                <w:sz w:val="20"/>
              </w:rPr>
            </w:pPr>
            <w:proofErr w:type="spellStart"/>
            <w:r>
              <w:rPr>
                <w:color w:val="000000" w:themeColor="text1"/>
                <w:sz w:val="18"/>
              </w:rPr>
              <w:t>Pts</w:t>
            </w:r>
            <w:proofErr w:type="spellEnd"/>
            <w:r>
              <w:rPr>
                <w:color w:val="000000" w:themeColor="text1"/>
                <w:sz w:val="18"/>
              </w:rPr>
              <w:t xml:space="preserve">, Patients; </w:t>
            </w:r>
            <w:proofErr w:type="spellStart"/>
            <w:r>
              <w:rPr>
                <w:color w:val="000000" w:themeColor="text1"/>
                <w:sz w:val="18"/>
              </w:rPr>
              <w:t>PCa</w:t>
            </w:r>
            <w:proofErr w:type="spellEnd"/>
            <w:r>
              <w:rPr>
                <w:color w:val="000000" w:themeColor="text1"/>
                <w:sz w:val="18"/>
              </w:rPr>
              <w:t xml:space="preserve">, Prostate cancer; </w:t>
            </w:r>
            <w:proofErr w:type="spellStart"/>
            <w:r>
              <w:rPr>
                <w:color w:val="000000" w:themeColor="text1"/>
                <w:sz w:val="18"/>
              </w:rPr>
              <w:t>Upreg</w:t>
            </w:r>
            <w:proofErr w:type="spellEnd"/>
            <w:r>
              <w:rPr>
                <w:color w:val="000000" w:themeColor="text1"/>
                <w:sz w:val="18"/>
              </w:rPr>
              <w:t xml:space="preserve">, </w:t>
            </w:r>
            <w:proofErr w:type="spellStart"/>
            <w:r>
              <w:rPr>
                <w:color w:val="000000" w:themeColor="text1"/>
                <w:sz w:val="18"/>
              </w:rPr>
              <w:t>Upregulation</w:t>
            </w:r>
            <w:proofErr w:type="spellEnd"/>
            <w:r>
              <w:rPr>
                <w:color w:val="000000" w:themeColor="text1"/>
                <w:sz w:val="18"/>
              </w:rPr>
              <w:t>.</w:t>
            </w:r>
          </w:p>
        </w:tc>
        <w:tc>
          <w:tcPr>
            <w:tcW w:w="236" w:type="dxa"/>
            <w:tcBorders>
              <w:bottom w:val="single" w:sz="8" w:space="0" w:color="auto"/>
              <w:right w:val="single" w:sz="8" w:space="0" w:color="auto"/>
            </w:tcBorders>
            <w:vAlign w:val="center"/>
          </w:tcPr>
          <w:p>
            <w:pPr>
              <w:rPr>
                <w:sz w:val="20"/>
              </w:rPr>
            </w:pPr>
          </w:p>
        </w:tc>
      </w:tr>
    </w:tbl>
    <w:p>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pPr>
        <w:spacing w:after="200" w:line="36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Table ST7: Association of post-treatment changes in serum levels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at week 10 with OS in the sipuleucel-T arm of IMPACT.</w:t>
      </w:r>
    </w:p>
    <w:tbl>
      <w:tblPr>
        <w:tblW w:w="5061" w:type="pct"/>
        <w:tblLayout w:type="fixed"/>
        <w:tblLook w:val="04A0" w:firstRow="1" w:lastRow="0" w:firstColumn="1" w:lastColumn="0" w:noHBand="0" w:noVBand="1"/>
      </w:tblPr>
      <w:tblGrid>
        <w:gridCol w:w="236"/>
        <w:gridCol w:w="1042"/>
        <w:gridCol w:w="267"/>
        <w:gridCol w:w="806"/>
        <w:gridCol w:w="272"/>
        <w:gridCol w:w="987"/>
        <w:gridCol w:w="273"/>
        <w:gridCol w:w="897"/>
        <w:gridCol w:w="274"/>
        <w:gridCol w:w="810"/>
        <w:gridCol w:w="270"/>
        <w:gridCol w:w="990"/>
        <w:gridCol w:w="270"/>
        <w:gridCol w:w="904"/>
        <w:gridCol w:w="326"/>
        <w:gridCol w:w="997"/>
        <w:gridCol w:w="26"/>
        <w:gridCol w:w="246"/>
        <w:gridCol w:w="831"/>
        <w:gridCol w:w="257"/>
        <w:gridCol w:w="1045"/>
        <w:gridCol w:w="238"/>
        <w:gridCol w:w="714"/>
        <w:gridCol w:w="359"/>
      </w:tblGrid>
      <w:tr>
        <w:trPr>
          <w:trHeight w:val="448"/>
        </w:trPr>
        <w:tc>
          <w:tcPr>
            <w:tcW w:w="236" w:type="dxa"/>
            <w:tcBorders>
              <w:top w:val="single" w:sz="8" w:space="0" w:color="auto"/>
              <w:left w:val="single" w:sz="8" w:space="0" w:color="auto"/>
            </w:tcBorders>
            <w:vAlign w:val="center"/>
          </w:tcPr>
          <w:p>
            <w:pPr>
              <w:rPr>
                <w:sz w:val="18"/>
                <w:szCs w:val="18"/>
              </w:rPr>
            </w:pPr>
          </w:p>
        </w:tc>
        <w:tc>
          <w:tcPr>
            <w:tcW w:w="12742" w:type="dxa"/>
            <w:gridSpan w:val="22"/>
            <w:tcBorders>
              <w:top w:val="single" w:sz="8" w:space="0" w:color="auto"/>
            </w:tcBorders>
            <w:shd w:val="clear" w:color="auto" w:fill="auto"/>
            <w:noWrap/>
            <w:vAlign w:val="center"/>
          </w:tcPr>
          <w:p>
            <w:pPr>
              <w:rPr>
                <w:rFonts w:asciiTheme="minorHAnsi" w:hAnsiTheme="minorHAnsi"/>
                <w:b/>
                <w:sz w:val="22"/>
                <w:szCs w:val="22"/>
              </w:rPr>
            </w:pPr>
            <w:r>
              <w:rPr>
                <w:rFonts w:asciiTheme="minorHAnsi" w:hAnsiTheme="minorHAnsi"/>
                <w:b/>
                <w:sz w:val="22"/>
                <w:szCs w:val="22"/>
              </w:rPr>
              <w:t xml:space="preserve">Table ST7A. </w:t>
            </w:r>
            <w:r>
              <w:rPr>
                <w:rFonts w:asciiTheme="minorHAnsi" w:hAnsiTheme="minorHAnsi" w:cstheme="minorHAnsi"/>
                <w:b/>
                <w:sz w:val="22"/>
                <w:szCs w:val="22"/>
              </w:rPr>
              <w:t>Association of log</w:t>
            </w:r>
            <w:r>
              <w:rPr>
                <w:rFonts w:asciiTheme="minorHAnsi" w:hAnsiTheme="minorHAnsi" w:cstheme="minorHAnsi"/>
                <w:b/>
                <w:sz w:val="22"/>
                <w:szCs w:val="22"/>
                <w:vertAlign w:val="subscript"/>
              </w:rPr>
              <w:t>2</w:t>
            </w:r>
            <w:r>
              <w:rPr>
                <w:rFonts w:asciiTheme="minorHAnsi" w:hAnsiTheme="minorHAnsi" w:cstheme="minorHAnsi"/>
                <w:b/>
                <w:sz w:val="22"/>
                <w:szCs w:val="22"/>
              </w:rPr>
              <w:t xml:space="preserve"> of fold-change of serum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level with OS.</w:t>
            </w:r>
          </w:p>
        </w:tc>
        <w:tc>
          <w:tcPr>
            <w:tcW w:w="359" w:type="dxa"/>
            <w:tcBorders>
              <w:top w:val="single" w:sz="8" w:space="0" w:color="auto"/>
              <w:right w:val="single" w:sz="8" w:space="0" w:color="000000"/>
            </w:tcBorders>
            <w:vAlign w:val="center"/>
          </w:tcPr>
          <w:p>
            <w:pPr>
              <w:rPr>
                <w:sz w:val="18"/>
                <w:szCs w:val="18"/>
              </w:rPr>
            </w:pPr>
          </w:p>
        </w:tc>
      </w:tr>
      <w:tr>
        <w:trPr>
          <w:trHeight w:val="300"/>
        </w:trPr>
        <w:tc>
          <w:tcPr>
            <w:tcW w:w="236" w:type="dxa"/>
            <w:vMerge w:val="restart"/>
            <w:tcBorders>
              <w:left w:val="single" w:sz="8" w:space="0" w:color="auto"/>
            </w:tcBorders>
            <w:vAlign w:val="center"/>
          </w:tcPr>
          <w:p>
            <w:pPr>
              <w:rPr>
                <w:b/>
                <w:sz w:val="18"/>
                <w:szCs w:val="18"/>
              </w:rPr>
            </w:pPr>
          </w:p>
        </w:tc>
        <w:tc>
          <w:tcPr>
            <w:tcW w:w="1042" w:type="dxa"/>
            <w:vMerge w:val="restart"/>
            <w:shd w:val="clear" w:color="auto" w:fill="auto"/>
            <w:noWrap/>
            <w:vAlign w:val="center"/>
            <w:hideMark/>
          </w:tcPr>
          <w:p>
            <w:pPr>
              <w:rPr>
                <w:b/>
                <w:sz w:val="18"/>
                <w:szCs w:val="18"/>
              </w:rPr>
            </w:pPr>
          </w:p>
        </w:tc>
        <w:tc>
          <w:tcPr>
            <w:tcW w:w="267" w:type="dxa"/>
            <w:vMerge w:val="restart"/>
          </w:tcPr>
          <w:p>
            <w:pPr>
              <w:rPr>
                <w:b/>
                <w:sz w:val="18"/>
                <w:szCs w:val="18"/>
              </w:rPr>
            </w:pPr>
          </w:p>
        </w:tc>
        <w:tc>
          <w:tcPr>
            <w:tcW w:w="6753" w:type="dxa"/>
            <w:gridSpan w:val="11"/>
            <w:tcBorders>
              <w:bottom w:val="single" w:sz="4" w:space="0" w:color="auto"/>
            </w:tcBorders>
            <w:vAlign w:val="bottom"/>
          </w:tcPr>
          <w:p>
            <w:pPr>
              <w:jc w:val="center"/>
              <w:rPr>
                <w:b/>
                <w:sz w:val="18"/>
                <w:szCs w:val="18"/>
              </w:rPr>
            </w:pPr>
            <w:r>
              <w:rPr>
                <w:b/>
                <w:sz w:val="18"/>
                <w:szCs w:val="18"/>
              </w:rPr>
              <w:t xml:space="preserve">Change in </w:t>
            </w:r>
            <w:proofErr w:type="spellStart"/>
            <w:r>
              <w:rPr>
                <w:b/>
                <w:sz w:val="18"/>
                <w:szCs w:val="18"/>
              </w:rPr>
              <w:t>IgG</w:t>
            </w:r>
            <w:proofErr w:type="spellEnd"/>
            <w:r>
              <w:rPr>
                <w:b/>
                <w:sz w:val="18"/>
                <w:szCs w:val="18"/>
              </w:rPr>
              <w:t xml:space="preserve"> Level</w:t>
            </w:r>
          </w:p>
        </w:tc>
        <w:tc>
          <w:tcPr>
            <w:tcW w:w="326" w:type="dxa"/>
            <w:vMerge w:val="restart"/>
          </w:tcPr>
          <w:p>
            <w:pPr>
              <w:jc w:val="center"/>
              <w:rPr>
                <w:b/>
                <w:sz w:val="18"/>
                <w:szCs w:val="18"/>
              </w:rPr>
            </w:pPr>
          </w:p>
        </w:tc>
        <w:tc>
          <w:tcPr>
            <w:tcW w:w="4354" w:type="dxa"/>
            <w:gridSpan w:val="8"/>
            <w:tcBorders>
              <w:bottom w:val="single" w:sz="8" w:space="0" w:color="auto"/>
            </w:tcBorders>
            <w:vAlign w:val="bottom"/>
          </w:tcPr>
          <w:p>
            <w:pPr>
              <w:jc w:val="center"/>
              <w:rPr>
                <w:b/>
                <w:sz w:val="18"/>
                <w:szCs w:val="18"/>
              </w:rPr>
            </w:pPr>
            <w:r>
              <w:rPr>
                <w:b/>
                <w:sz w:val="18"/>
                <w:szCs w:val="18"/>
              </w:rPr>
              <w:t>HR and P-value</w:t>
            </w:r>
          </w:p>
        </w:tc>
        <w:tc>
          <w:tcPr>
            <w:tcW w:w="359" w:type="dxa"/>
            <w:vMerge w:val="restart"/>
            <w:tcBorders>
              <w:right w:val="single" w:sz="8" w:space="0" w:color="000000"/>
            </w:tcBorders>
            <w:vAlign w:val="center"/>
          </w:tcPr>
          <w:p>
            <w:pPr>
              <w:rPr>
                <w:sz w:val="18"/>
                <w:szCs w:val="18"/>
              </w:rPr>
            </w:pPr>
          </w:p>
        </w:tc>
      </w:tr>
      <w:tr>
        <w:trPr>
          <w:trHeight w:val="277"/>
        </w:trPr>
        <w:tc>
          <w:tcPr>
            <w:tcW w:w="236" w:type="dxa"/>
            <w:vMerge/>
            <w:tcBorders>
              <w:left w:val="single" w:sz="8" w:space="0" w:color="auto"/>
            </w:tcBorders>
            <w:vAlign w:val="center"/>
          </w:tcPr>
          <w:p>
            <w:pPr>
              <w:rPr>
                <w:b/>
                <w:sz w:val="18"/>
                <w:szCs w:val="18"/>
              </w:rPr>
            </w:pPr>
          </w:p>
        </w:tc>
        <w:tc>
          <w:tcPr>
            <w:tcW w:w="1042" w:type="dxa"/>
            <w:vMerge/>
            <w:shd w:val="clear" w:color="auto" w:fill="auto"/>
            <w:vAlign w:val="center"/>
            <w:hideMark/>
          </w:tcPr>
          <w:p>
            <w:pPr>
              <w:rPr>
                <w:b/>
                <w:sz w:val="18"/>
                <w:szCs w:val="18"/>
              </w:rPr>
            </w:pPr>
          </w:p>
        </w:tc>
        <w:tc>
          <w:tcPr>
            <w:tcW w:w="267" w:type="dxa"/>
            <w:vMerge/>
          </w:tcPr>
          <w:p>
            <w:pPr>
              <w:rPr>
                <w:b/>
                <w:sz w:val="18"/>
                <w:szCs w:val="18"/>
              </w:rPr>
            </w:pPr>
          </w:p>
        </w:tc>
        <w:tc>
          <w:tcPr>
            <w:tcW w:w="3235" w:type="dxa"/>
            <w:gridSpan w:val="5"/>
            <w:tcBorders>
              <w:bottom w:val="single" w:sz="8" w:space="0" w:color="auto"/>
            </w:tcBorders>
            <w:vAlign w:val="bottom"/>
          </w:tcPr>
          <w:p>
            <w:pPr>
              <w:jc w:val="center"/>
              <w:rPr>
                <w:b/>
                <w:sz w:val="18"/>
                <w:szCs w:val="18"/>
              </w:rPr>
            </w:pPr>
            <w:r>
              <w:rPr>
                <w:b/>
                <w:sz w:val="18"/>
                <w:szCs w:val="18"/>
              </w:rPr>
              <w:t>≥ Median</w:t>
            </w:r>
          </w:p>
        </w:tc>
        <w:tc>
          <w:tcPr>
            <w:tcW w:w="274" w:type="dxa"/>
          </w:tcPr>
          <w:p>
            <w:pPr>
              <w:rPr>
                <w:b/>
                <w:sz w:val="18"/>
                <w:szCs w:val="18"/>
              </w:rPr>
            </w:pPr>
          </w:p>
        </w:tc>
        <w:tc>
          <w:tcPr>
            <w:tcW w:w="3244" w:type="dxa"/>
            <w:gridSpan w:val="5"/>
            <w:vAlign w:val="bottom"/>
          </w:tcPr>
          <w:p>
            <w:pPr>
              <w:jc w:val="center"/>
              <w:rPr>
                <w:b/>
                <w:sz w:val="18"/>
                <w:szCs w:val="18"/>
              </w:rPr>
            </w:pPr>
            <w:r>
              <w:rPr>
                <w:b/>
                <w:sz w:val="18"/>
                <w:szCs w:val="18"/>
              </w:rPr>
              <w:t>&lt; Median</w:t>
            </w:r>
          </w:p>
        </w:tc>
        <w:tc>
          <w:tcPr>
            <w:tcW w:w="326" w:type="dxa"/>
            <w:vMerge/>
          </w:tcPr>
          <w:p>
            <w:pPr>
              <w:rPr>
                <w:b/>
                <w:sz w:val="18"/>
                <w:szCs w:val="18"/>
              </w:rPr>
            </w:pPr>
          </w:p>
        </w:tc>
        <w:tc>
          <w:tcPr>
            <w:tcW w:w="2100" w:type="dxa"/>
            <w:gridSpan w:val="4"/>
            <w:tcBorders>
              <w:top w:val="single" w:sz="8" w:space="0" w:color="auto"/>
            </w:tcBorders>
            <w:vAlign w:val="bottom"/>
          </w:tcPr>
          <w:p>
            <w:pPr>
              <w:jc w:val="center"/>
              <w:rPr>
                <w:b/>
                <w:sz w:val="18"/>
                <w:szCs w:val="18"/>
              </w:rPr>
            </w:pPr>
            <w:proofErr w:type="spellStart"/>
            <w:r>
              <w:rPr>
                <w:b/>
                <w:sz w:val="18"/>
                <w:szCs w:val="18"/>
              </w:rPr>
              <w:t>Univariate</w:t>
            </w:r>
            <w:proofErr w:type="spellEnd"/>
          </w:p>
          <w:p>
            <w:pPr>
              <w:jc w:val="center"/>
              <w:rPr>
                <w:b/>
                <w:sz w:val="18"/>
                <w:szCs w:val="18"/>
              </w:rPr>
            </w:pPr>
            <w:r>
              <w:rPr>
                <w:b/>
                <w:sz w:val="18"/>
                <w:szCs w:val="18"/>
              </w:rPr>
              <w:t>Cox Model</w:t>
            </w:r>
          </w:p>
        </w:tc>
        <w:tc>
          <w:tcPr>
            <w:tcW w:w="257" w:type="dxa"/>
            <w:tcBorders>
              <w:top w:val="single" w:sz="8" w:space="0" w:color="auto"/>
            </w:tcBorders>
            <w:vAlign w:val="bottom"/>
          </w:tcPr>
          <w:p>
            <w:pPr>
              <w:jc w:val="center"/>
              <w:rPr>
                <w:b/>
                <w:sz w:val="18"/>
                <w:szCs w:val="18"/>
              </w:rPr>
            </w:pPr>
          </w:p>
        </w:tc>
        <w:tc>
          <w:tcPr>
            <w:tcW w:w="1997" w:type="dxa"/>
            <w:gridSpan w:val="3"/>
            <w:tcBorders>
              <w:top w:val="single" w:sz="8" w:space="0" w:color="auto"/>
            </w:tcBorders>
            <w:vAlign w:val="bottom"/>
          </w:tcPr>
          <w:p>
            <w:pPr>
              <w:jc w:val="center"/>
              <w:rPr>
                <w:b/>
                <w:sz w:val="18"/>
                <w:szCs w:val="18"/>
              </w:rPr>
            </w:pPr>
            <w:r>
              <w:rPr>
                <w:b/>
                <w:sz w:val="18"/>
                <w:szCs w:val="18"/>
              </w:rPr>
              <w:t>Multivariate</w:t>
            </w:r>
          </w:p>
          <w:p>
            <w:pPr>
              <w:jc w:val="center"/>
              <w:rPr>
                <w:b/>
                <w:sz w:val="18"/>
                <w:szCs w:val="18"/>
              </w:rPr>
            </w:pPr>
            <w:r>
              <w:rPr>
                <w:b/>
                <w:sz w:val="18"/>
                <w:szCs w:val="18"/>
              </w:rPr>
              <w:t>Cox Model</w:t>
            </w:r>
          </w:p>
        </w:tc>
        <w:tc>
          <w:tcPr>
            <w:tcW w:w="359" w:type="dxa"/>
            <w:vMerge/>
            <w:tcBorders>
              <w:right w:val="single" w:sz="8" w:space="0" w:color="000000"/>
            </w:tcBorders>
            <w:vAlign w:val="center"/>
          </w:tcPr>
          <w:p>
            <w:pPr>
              <w:rPr>
                <w:sz w:val="18"/>
                <w:szCs w:val="18"/>
              </w:rPr>
            </w:pPr>
          </w:p>
        </w:tc>
      </w:tr>
      <w:tr>
        <w:trPr>
          <w:trHeight w:val="250"/>
        </w:trPr>
        <w:tc>
          <w:tcPr>
            <w:tcW w:w="236" w:type="dxa"/>
            <w:tcBorders>
              <w:left w:val="single" w:sz="8" w:space="0" w:color="auto"/>
            </w:tcBorders>
            <w:vAlign w:val="center"/>
          </w:tcPr>
          <w:p>
            <w:pPr>
              <w:rPr>
                <w:b/>
                <w:sz w:val="18"/>
                <w:szCs w:val="18"/>
              </w:rPr>
            </w:pPr>
          </w:p>
        </w:tc>
        <w:tc>
          <w:tcPr>
            <w:tcW w:w="1042" w:type="dxa"/>
            <w:tcBorders>
              <w:bottom w:val="single" w:sz="8" w:space="0" w:color="auto"/>
            </w:tcBorders>
            <w:shd w:val="clear" w:color="auto" w:fill="auto"/>
            <w:vAlign w:val="bottom"/>
            <w:hideMark/>
          </w:tcPr>
          <w:p>
            <w:pPr>
              <w:jc w:val="center"/>
              <w:rPr>
                <w:b/>
                <w:sz w:val="18"/>
                <w:szCs w:val="18"/>
              </w:rPr>
            </w:pPr>
            <w:r>
              <w:rPr>
                <w:b/>
                <w:sz w:val="18"/>
                <w:szCs w:val="18"/>
              </w:rPr>
              <w:t>Antigen</w:t>
            </w:r>
          </w:p>
        </w:tc>
        <w:tc>
          <w:tcPr>
            <w:tcW w:w="267" w:type="dxa"/>
            <w:vAlign w:val="bottom"/>
          </w:tcPr>
          <w:p>
            <w:pPr>
              <w:jc w:val="center"/>
              <w:rPr>
                <w:b/>
                <w:sz w:val="18"/>
                <w:szCs w:val="18"/>
              </w:rPr>
            </w:pPr>
          </w:p>
        </w:tc>
        <w:tc>
          <w:tcPr>
            <w:tcW w:w="806" w:type="dxa"/>
            <w:tcBorders>
              <w:top w:val="single" w:sz="8" w:space="0" w:color="auto"/>
            </w:tcBorders>
            <w:shd w:val="clear" w:color="auto" w:fill="auto"/>
            <w:vAlign w:val="bottom"/>
            <w:hideMark/>
          </w:tcPr>
          <w:p>
            <w:pPr>
              <w:jc w:val="center"/>
              <w:rPr>
                <w:b/>
                <w:sz w:val="18"/>
                <w:szCs w:val="18"/>
              </w:rPr>
            </w:pPr>
            <w:r>
              <w:rPr>
                <w:b/>
                <w:sz w:val="18"/>
                <w:szCs w:val="18"/>
              </w:rPr>
              <w:t>n (% of total)</w:t>
            </w:r>
          </w:p>
        </w:tc>
        <w:tc>
          <w:tcPr>
            <w:tcW w:w="272" w:type="dxa"/>
            <w:tcBorders>
              <w:top w:val="single" w:sz="8" w:space="0" w:color="auto"/>
            </w:tcBorders>
            <w:vAlign w:val="bottom"/>
          </w:tcPr>
          <w:p>
            <w:pPr>
              <w:jc w:val="center"/>
              <w:rPr>
                <w:b/>
                <w:sz w:val="18"/>
                <w:szCs w:val="18"/>
              </w:rPr>
            </w:pPr>
          </w:p>
        </w:tc>
        <w:tc>
          <w:tcPr>
            <w:tcW w:w="987" w:type="dxa"/>
            <w:tcBorders>
              <w:top w:val="single" w:sz="8" w:space="0" w:color="auto"/>
            </w:tcBorders>
            <w:shd w:val="clear" w:color="auto" w:fill="auto"/>
            <w:vAlign w:val="bottom"/>
            <w:hideMark/>
          </w:tcPr>
          <w:p>
            <w:pPr>
              <w:jc w:val="center"/>
              <w:rPr>
                <w:b/>
                <w:sz w:val="18"/>
                <w:szCs w:val="18"/>
              </w:rPr>
            </w:pPr>
            <w:r>
              <w:rPr>
                <w:b/>
                <w:sz w:val="18"/>
                <w:szCs w:val="18"/>
              </w:rPr>
              <w:t>Deaths, n (%)</w:t>
            </w:r>
          </w:p>
        </w:tc>
        <w:tc>
          <w:tcPr>
            <w:tcW w:w="273" w:type="dxa"/>
            <w:tcBorders>
              <w:top w:val="single" w:sz="8" w:space="0" w:color="auto"/>
            </w:tcBorders>
            <w:vAlign w:val="bottom"/>
          </w:tcPr>
          <w:p>
            <w:pPr>
              <w:jc w:val="center"/>
              <w:rPr>
                <w:b/>
                <w:sz w:val="18"/>
                <w:szCs w:val="18"/>
              </w:rPr>
            </w:pPr>
          </w:p>
        </w:tc>
        <w:tc>
          <w:tcPr>
            <w:tcW w:w="897" w:type="dxa"/>
            <w:tcBorders>
              <w:top w:val="single" w:sz="8" w:space="0" w:color="auto"/>
            </w:tcBorders>
            <w:shd w:val="clear" w:color="auto" w:fill="auto"/>
            <w:vAlign w:val="bottom"/>
            <w:hideMark/>
          </w:tcPr>
          <w:p>
            <w:pPr>
              <w:jc w:val="center"/>
              <w:rPr>
                <w:b/>
                <w:sz w:val="18"/>
                <w:szCs w:val="18"/>
              </w:rPr>
            </w:pPr>
            <w:r>
              <w:rPr>
                <w:b/>
                <w:sz w:val="18"/>
                <w:szCs w:val="18"/>
              </w:rPr>
              <w:t>Median OS (</w:t>
            </w:r>
            <w:proofErr w:type="spellStart"/>
            <w:r>
              <w:rPr>
                <w:b/>
                <w:sz w:val="18"/>
                <w:szCs w:val="18"/>
              </w:rPr>
              <w:t>mo</w:t>
            </w:r>
            <w:proofErr w:type="spellEnd"/>
            <w:r>
              <w:rPr>
                <w:b/>
                <w:sz w:val="18"/>
                <w:szCs w:val="18"/>
              </w:rPr>
              <w:t>)</w:t>
            </w:r>
          </w:p>
        </w:tc>
        <w:tc>
          <w:tcPr>
            <w:tcW w:w="274" w:type="dxa"/>
            <w:vAlign w:val="bottom"/>
          </w:tcPr>
          <w:p>
            <w:pPr>
              <w:jc w:val="center"/>
              <w:rPr>
                <w:b/>
                <w:sz w:val="18"/>
                <w:szCs w:val="18"/>
              </w:rPr>
            </w:pPr>
          </w:p>
        </w:tc>
        <w:tc>
          <w:tcPr>
            <w:tcW w:w="810" w:type="dxa"/>
            <w:tcBorders>
              <w:top w:val="single" w:sz="8" w:space="0" w:color="auto"/>
            </w:tcBorders>
            <w:shd w:val="clear" w:color="auto" w:fill="auto"/>
            <w:vAlign w:val="bottom"/>
            <w:hideMark/>
          </w:tcPr>
          <w:p>
            <w:pPr>
              <w:jc w:val="center"/>
              <w:rPr>
                <w:b/>
                <w:sz w:val="18"/>
                <w:szCs w:val="18"/>
              </w:rPr>
            </w:pPr>
            <w:r>
              <w:rPr>
                <w:b/>
                <w:sz w:val="18"/>
                <w:szCs w:val="18"/>
              </w:rPr>
              <w:t>n (% of total)</w:t>
            </w:r>
          </w:p>
        </w:tc>
        <w:tc>
          <w:tcPr>
            <w:tcW w:w="270" w:type="dxa"/>
            <w:tcBorders>
              <w:top w:val="single" w:sz="8" w:space="0" w:color="auto"/>
            </w:tcBorders>
            <w:vAlign w:val="bottom"/>
          </w:tcPr>
          <w:p>
            <w:pPr>
              <w:jc w:val="center"/>
              <w:rPr>
                <w:b/>
                <w:sz w:val="18"/>
                <w:szCs w:val="18"/>
              </w:rPr>
            </w:pPr>
          </w:p>
        </w:tc>
        <w:tc>
          <w:tcPr>
            <w:tcW w:w="990" w:type="dxa"/>
            <w:tcBorders>
              <w:top w:val="single" w:sz="8" w:space="0" w:color="auto"/>
            </w:tcBorders>
            <w:shd w:val="clear" w:color="auto" w:fill="auto"/>
            <w:vAlign w:val="bottom"/>
            <w:hideMark/>
          </w:tcPr>
          <w:p>
            <w:pPr>
              <w:jc w:val="center"/>
              <w:rPr>
                <w:b/>
                <w:sz w:val="18"/>
                <w:szCs w:val="18"/>
              </w:rPr>
            </w:pPr>
            <w:r>
              <w:rPr>
                <w:b/>
                <w:sz w:val="18"/>
                <w:szCs w:val="18"/>
              </w:rPr>
              <w:t>Deaths, n (%)</w:t>
            </w:r>
          </w:p>
        </w:tc>
        <w:tc>
          <w:tcPr>
            <w:tcW w:w="270" w:type="dxa"/>
            <w:tcBorders>
              <w:top w:val="single" w:sz="8" w:space="0" w:color="auto"/>
            </w:tcBorders>
            <w:vAlign w:val="bottom"/>
          </w:tcPr>
          <w:p>
            <w:pPr>
              <w:jc w:val="center"/>
              <w:rPr>
                <w:b/>
                <w:sz w:val="18"/>
                <w:szCs w:val="18"/>
              </w:rPr>
            </w:pPr>
          </w:p>
        </w:tc>
        <w:tc>
          <w:tcPr>
            <w:tcW w:w="904" w:type="dxa"/>
            <w:tcBorders>
              <w:top w:val="single" w:sz="8" w:space="0" w:color="auto"/>
            </w:tcBorders>
            <w:shd w:val="clear" w:color="auto" w:fill="auto"/>
            <w:vAlign w:val="bottom"/>
            <w:hideMark/>
          </w:tcPr>
          <w:p>
            <w:pPr>
              <w:jc w:val="center"/>
              <w:rPr>
                <w:b/>
                <w:sz w:val="18"/>
                <w:szCs w:val="18"/>
              </w:rPr>
            </w:pPr>
            <w:r>
              <w:rPr>
                <w:b/>
                <w:sz w:val="18"/>
                <w:szCs w:val="18"/>
              </w:rPr>
              <w:t>Median OS (</w:t>
            </w:r>
            <w:proofErr w:type="spellStart"/>
            <w:r>
              <w:rPr>
                <w:b/>
                <w:sz w:val="18"/>
                <w:szCs w:val="18"/>
              </w:rPr>
              <w:t>mo</w:t>
            </w:r>
            <w:proofErr w:type="spellEnd"/>
            <w:r>
              <w:rPr>
                <w:b/>
                <w:sz w:val="18"/>
                <w:szCs w:val="18"/>
              </w:rPr>
              <w:t>)</w:t>
            </w:r>
          </w:p>
        </w:tc>
        <w:tc>
          <w:tcPr>
            <w:tcW w:w="326" w:type="dxa"/>
            <w:vAlign w:val="bottom"/>
          </w:tcPr>
          <w:p>
            <w:pPr>
              <w:jc w:val="center"/>
              <w:rPr>
                <w:b/>
                <w:sz w:val="18"/>
                <w:szCs w:val="18"/>
              </w:rPr>
            </w:pPr>
          </w:p>
        </w:tc>
        <w:tc>
          <w:tcPr>
            <w:tcW w:w="997" w:type="dxa"/>
            <w:tcBorders>
              <w:top w:val="single" w:sz="8" w:space="0" w:color="auto"/>
            </w:tcBorders>
            <w:shd w:val="clear" w:color="auto" w:fill="auto"/>
            <w:noWrap/>
            <w:vAlign w:val="bottom"/>
            <w:hideMark/>
          </w:tcPr>
          <w:p>
            <w:pPr>
              <w:jc w:val="center"/>
              <w:rPr>
                <w:b/>
                <w:sz w:val="18"/>
                <w:szCs w:val="18"/>
              </w:rPr>
            </w:pPr>
            <w:r>
              <w:rPr>
                <w:b/>
                <w:sz w:val="18"/>
                <w:szCs w:val="18"/>
              </w:rPr>
              <w:t>HR (95% CI)</w:t>
            </w:r>
          </w:p>
        </w:tc>
        <w:tc>
          <w:tcPr>
            <w:tcW w:w="272" w:type="dxa"/>
            <w:gridSpan w:val="2"/>
            <w:tcBorders>
              <w:top w:val="single" w:sz="8" w:space="0" w:color="auto"/>
            </w:tcBorders>
            <w:vAlign w:val="bottom"/>
          </w:tcPr>
          <w:p>
            <w:pPr>
              <w:jc w:val="center"/>
              <w:rPr>
                <w:b/>
                <w:sz w:val="18"/>
                <w:szCs w:val="18"/>
              </w:rPr>
            </w:pPr>
          </w:p>
        </w:tc>
        <w:tc>
          <w:tcPr>
            <w:tcW w:w="831" w:type="dxa"/>
            <w:tcBorders>
              <w:top w:val="single" w:sz="8" w:space="0" w:color="auto"/>
            </w:tcBorders>
            <w:shd w:val="clear" w:color="auto" w:fill="auto"/>
            <w:noWrap/>
            <w:vAlign w:val="bottom"/>
            <w:hideMark/>
          </w:tcPr>
          <w:p>
            <w:pPr>
              <w:jc w:val="center"/>
              <w:rPr>
                <w:b/>
                <w:sz w:val="18"/>
                <w:szCs w:val="18"/>
              </w:rPr>
            </w:pPr>
            <w:r>
              <w:rPr>
                <w:b/>
                <w:sz w:val="18"/>
                <w:szCs w:val="18"/>
              </w:rPr>
              <w:t>P-value</w:t>
            </w:r>
          </w:p>
        </w:tc>
        <w:tc>
          <w:tcPr>
            <w:tcW w:w="257" w:type="dxa"/>
            <w:vAlign w:val="bottom"/>
          </w:tcPr>
          <w:p>
            <w:pPr>
              <w:jc w:val="center"/>
              <w:rPr>
                <w:b/>
                <w:sz w:val="18"/>
                <w:szCs w:val="18"/>
              </w:rPr>
            </w:pPr>
          </w:p>
        </w:tc>
        <w:tc>
          <w:tcPr>
            <w:tcW w:w="1045" w:type="dxa"/>
            <w:tcBorders>
              <w:top w:val="single" w:sz="8" w:space="0" w:color="auto"/>
            </w:tcBorders>
            <w:shd w:val="clear" w:color="auto" w:fill="auto"/>
            <w:noWrap/>
            <w:vAlign w:val="bottom"/>
            <w:hideMark/>
          </w:tcPr>
          <w:p>
            <w:pPr>
              <w:jc w:val="center"/>
              <w:rPr>
                <w:b/>
                <w:sz w:val="18"/>
                <w:szCs w:val="18"/>
              </w:rPr>
            </w:pPr>
            <w:r>
              <w:rPr>
                <w:b/>
                <w:sz w:val="18"/>
                <w:szCs w:val="18"/>
              </w:rPr>
              <w:t>HR (95% CI)</w:t>
            </w:r>
          </w:p>
        </w:tc>
        <w:tc>
          <w:tcPr>
            <w:tcW w:w="238" w:type="dxa"/>
            <w:tcBorders>
              <w:top w:val="single" w:sz="8" w:space="0" w:color="auto"/>
            </w:tcBorders>
            <w:vAlign w:val="bottom"/>
          </w:tcPr>
          <w:p>
            <w:pPr>
              <w:jc w:val="center"/>
              <w:rPr>
                <w:b/>
                <w:sz w:val="18"/>
                <w:szCs w:val="18"/>
              </w:rPr>
            </w:pPr>
          </w:p>
        </w:tc>
        <w:tc>
          <w:tcPr>
            <w:tcW w:w="714" w:type="dxa"/>
            <w:tcBorders>
              <w:top w:val="single" w:sz="8" w:space="0" w:color="auto"/>
            </w:tcBorders>
            <w:shd w:val="clear" w:color="auto" w:fill="auto"/>
            <w:noWrap/>
            <w:vAlign w:val="bottom"/>
            <w:hideMark/>
          </w:tcPr>
          <w:p>
            <w:pPr>
              <w:jc w:val="center"/>
              <w:rPr>
                <w:b/>
                <w:sz w:val="18"/>
                <w:szCs w:val="18"/>
              </w:rPr>
            </w:pPr>
            <w:r>
              <w:rPr>
                <w:b/>
                <w:sz w:val="18"/>
                <w:szCs w:val="18"/>
              </w:rPr>
              <w:t>P-value</w:t>
            </w:r>
          </w:p>
        </w:tc>
        <w:tc>
          <w:tcPr>
            <w:tcW w:w="359" w:type="dxa"/>
            <w:tcBorders>
              <w:right w:val="single" w:sz="8" w:space="0" w:color="auto"/>
            </w:tcBorders>
            <w:vAlign w:val="center"/>
          </w:tcPr>
          <w:p>
            <w:pPr>
              <w:rPr>
                <w:sz w:val="18"/>
                <w:szCs w:val="18"/>
              </w:rPr>
            </w:pPr>
          </w:p>
        </w:tc>
      </w:tr>
      <w:tr>
        <w:trPr>
          <w:trHeight w:val="144"/>
        </w:trPr>
        <w:tc>
          <w:tcPr>
            <w:tcW w:w="236" w:type="dxa"/>
            <w:tcBorders>
              <w:top w:val="nil"/>
              <w:left w:val="single" w:sz="8" w:space="0" w:color="auto"/>
            </w:tcBorders>
            <w:vAlign w:val="center"/>
          </w:tcPr>
          <w:p>
            <w:pPr>
              <w:rPr>
                <w:sz w:val="18"/>
                <w:szCs w:val="18"/>
              </w:rPr>
            </w:pPr>
          </w:p>
        </w:tc>
        <w:tc>
          <w:tcPr>
            <w:tcW w:w="1042" w:type="dxa"/>
            <w:tcBorders>
              <w:top w:val="single" w:sz="8" w:space="0" w:color="auto"/>
            </w:tcBorders>
            <w:shd w:val="clear" w:color="auto" w:fill="auto"/>
            <w:noWrap/>
            <w:hideMark/>
          </w:tcPr>
          <w:p>
            <w:pPr>
              <w:contextualSpacing/>
              <w:rPr>
                <w:sz w:val="18"/>
                <w:szCs w:val="18"/>
              </w:rPr>
            </w:pPr>
            <w:r>
              <w:rPr>
                <w:sz w:val="18"/>
                <w:szCs w:val="18"/>
              </w:rPr>
              <w:t>PA2024</w:t>
            </w:r>
          </w:p>
        </w:tc>
        <w:tc>
          <w:tcPr>
            <w:tcW w:w="267" w:type="dxa"/>
            <w:tcBorders>
              <w:top w:val="nil"/>
            </w:tcBorders>
          </w:tcPr>
          <w:p>
            <w:pPr>
              <w:contextualSpacing/>
              <w:jc w:val="center"/>
              <w:rPr>
                <w:sz w:val="18"/>
                <w:szCs w:val="18"/>
              </w:rPr>
            </w:pPr>
          </w:p>
        </w:tc>
        <w:tc>
          <w:tcPr>
            <w:tcW w:w="806" w:type="dxa"/>
            <w:tcBorders>
              <w:top w:val="single" w:sz="8" w:space="0" w:color="auto"/>
            </w:tcBorders>
            <w:shd w:val="clear" w:color="auto" w:fill="auto"/>
            <w:noWrap/>
            <w:hideMark/>
          </w:tcPr>
          <w:p>
            <w:pPr>
              <w:contextualSpacing/>
              <w:jc w:val="center"/>
              <w:rPr>
                <w:sz w:val="16"/>
                <w:szCs w:val="18"/>
              </w:rPr>
            </w:pPr>
            <w:r>
              <w:rPr>
                <w:sz w:val="16"/>
                <w:szCs w:val="18"/>
              </w:rPr>
              <w:t>47</w:t>
            </w:r>
          </w:p>
          <w:p>
            <w:pPr>
              <w:contextualSpacing/>
              <w:jc w:val="center"/>
              <w:rPr>
                <w:sz w:val="16"/>
                <w:szCs w:val="18"/>
              </w:rPr>
            </w:pPr>
            <w:r>
              <w:rPr>
                <w:sz w:val="16"/>
                <w:szCs w:val="18"/>
              </w:rPr>
              <w:t>(50.54)</w:t>
            </w:r>
          </w:p>
        </w:tc>
        <w:tc>
          <w:tcPr>
            <w:tcW w:w="272" w:type="dxa"/>
            <w:tcBorders>
              <w:top w:val="nil"/>
            </w:tcBorders>
          </w:tcPr>
          <w:p>
            <w:pPr>
              <w:contextualSpacing/>
              <w:jc w:val="center"/>
              <w:rPr>
                <w:sz w:val="16"/>
                <w:szCs w:val="18"/>
              </w:rPr>
            </w:pPr>
          </w:p>
        </w:tc>
        <w:tc>
          <w:tcPr>
            <w:tcW w:w="987" w:type="dxa"/>
            <w:tcBorders>
              <w:top w:val="single" w:sz="8" w:space="0" w:color="auto"/>
            </w:tcBorders>
            <w:shd w:val="clear" w:color="auto" w:fill="auto"/>
            <w:noWrap/>
            <w:hideMark/>
          </w:tcPr>
          <w:p>
            <w:pPr>
              <w:contextualSpacing/>
              <w:jc w:val="center"/>
              <w:rPr>
                <w:sz w:val="16"/>
                <w:szCs w:val="18"/>
              </w:rPr>
            </w:pPr>
            <w:r>
              <w:rPr>
                <w:sz w:val="16"/>
                <w:szCs w:val="18"/>
              </w:rPr>
              <w:t>21 (44.68)</w:t>
            </w:r>
          </w:p>
        </w:tc>
        <w:tc>
          <w:tcPr>
            <w:tcW w:w="273" w:type="dxa"/>
            <w:tcBorders>
              <w:top w:val="nil"/>
            </w:tcBorders>
          </w:tcPr>
          <w:p>
            <w:pPr>
              <w:contextualSpacing/>
              <w:jc w:val="center"/>
              <w:rPr>
                <w:sz w:val="16"/>
                <w:szCs w:val="18"/>
              </w:rPr>
            </w:pPr>
          </w:p>
        </w:tc>
        <w:tc>
          <w:tcPr>
            <w:tcW w:w="897" w:type="dxa"/>
            <w:tcBorders>
              <w:top w:val="single" w:sz="8" w:space="0" w:color="auto"/>
            </w:tcBorders>
            <w:shd w:val="clear" w:color="auto" w:fill="auto"/>
            <w:noWrap/>
            <w:hideMark/>
          </w:tcPr>
          <w:p>
            <w:pPr>
              <w:contextualSpacing/>
              <w:jc w:val="center"/>
              <w:rPr>
                <w:sz w:val="16"/>
                <w:szCs w:val="18"/>
              </w:rPr>
            </w:pPr>
            <w:r>
              <w:rPr>
                <w:sz w:val="16"/>
                <w:szCs w:val="18"/>
              </w:rPr>
              <w:t>26.3</w:t>
            </w:r>
          </w:p>
        </w:tc>
        <w:tc>
          <w:tcPr>
            <w:tcW w:w="274" w:type="dxa"/>
            <w:tcBorders>
              <w:top w:val="nil"/>
            </w:tcBorders>
          </w:tcPr>
          <w:p>
            <w:pPr>
              <w:contextualSpacing/>
              <w:jc w:val="center"/>
              <w:rPr>
                <w:sz w:val="16"/>
                <w:szCs w:val="18"/>
              </w:rPr>
            </w:pPr>
          </w:p>
        </w:tc>
        <w:tc>
          <w:tcPr>
            <w:tcW w:w="810" w:type="dxa"/>
            <w:tcBorders>
              <w:top w:val="single" w:sz="8" w:space="0" w:color="auto"/>
            </w:tcBorders>
            <w:shd w:val="clear" w:color="auto" w:fill="auto"/>
            <w:noWrap/>
            <w:hideMark/>
          </w:tcPr>
          <w:p>
            <w:pPr>
              <w:contextualSpacing/>
              <w:jc w:val="center"/>
              <w:rPr>
                <w:sz w:val="16"/>
                <w:szCs w:val="18"/>
              </w:rPr>
            </w:pPr>
            <w:r>
              <w:rPr>
                <w:sz w:val="16"/>
                <w:szCs w:val="18"/>
              </w:rPr>
              <w:t>46 (49.46)</w:t>
            </w:r>
          </w:p>
        </w:tc>
        <w:tc>
          <w:tcPr>
            <w:tcW w:w="270" w:type="dxa"/>
            <w:tcBorders>
              <w:top w:val="nil"/>
            </w:tcBorders>
          </w:tcPr>
          <w:p>
            <w:pPr>
              <w:contextualSpacing/>
              <w:jc w:val="center"/>
              <w:rPr>
                <w:sz w:val="16"/>
                <w:szCs w:val="18"/>
              </w:rPr>
            </w:pPr>
          </w:p>
        </w:tc>
        <w:tc>
          <w:tcPr>
            <w:tcW w:w="990" w:type="dxa"/>
            <w:tcBorders>
              <w:top w:val="single" w:sz="8" w:space="0" w:color="auto"/>
            </w:tcBorders>
            <w:shd w:val="clear" w:color="auto" w:fill="auto"/>
            <w:noWrap/>
            <w:hideMark/>
          </w:tcPr>
          <w:p>
            <w:pPr>
              <w:contextualSpacing/>
              <w:jc w:val="center"/>
              <w:rPr>
                <w:sz w:val="16"/>
                <w:szCs w:val="18"/>
              </w:rPr>
            </w:pPr>
            <w:r>
              <w:rPr>
                <w:sz w:val="16"/>
                <w:szCs w:val="18"/>
              </w:rPr>
              <w:t>18 (39.13)</w:t>
            </w:r>
          </w:p>
        </w:tc>
        <w:tc>
          <w:tcPr>
            <w:tcW w:w="270" w:type="dxa"/>
            <w:tcBorders>
              <w:top w:val="nil"/>
            </w:tcBorders>
          </w:tcPr>
          <w:p>
            <w:pPr>
              <w:contextualSpacing/>
              <w:jc w:val="center"/>
              <w:rPr>
                <w:sz w:val="16"/>
                <w:szCs w:val="18"/>
              </w:rPr>
            </w:pPr>
          </w:p>
        </w:tc>
        <w:tc>
          <w:tcPr>
            <w:tcW w:w="904" w:type="dxa"/>
            <w:tcBorders>
              <w:top w:val="single" w:sz="8" w:space="0" w:color="auto"/>
            </w:tcBorders>
            <w:shd w:val="clear" w:color="auto" w:fill="auto"/>
            <w:noWrap/>
            <w:hideMark/>
          </w:tcPr>
          <w:p>
            <w:pPr>
              <w:contextualSpacing/>
              <w:jc w:val="center"/>
              <w:rPr>
                <w:sz w:val="16"/>
                <w:szCs w:val="18"/>
              </w:rPr>
            </w:pPr>
            <w:r>
              <w:rPr>
                <w:sz w:val="16"/>
                <w:szCs w:val="18"/>
              </w:rPr>
              <w:t>28.04</w:t>
            </w:r>
          </w:p>
        </w:tc>
        <w:tc>
          <w:tcPr>
            <w:tcW w:w="326" w:type="dxa"/>
            <w:tcBorders>
              <w:top w:val="nil"/>
            </w:tcBorders>
          </w:tcPr>
          <w:p>
            <w:pPr>
              <w:contextualSpacing/>
              <w:jc w:val="center"/>
              <w:rPr>
                <w:sz w:val="16"/>
                <w:szCs w:val="18"/>
              </w:rPr>
            </w:pPr>
          </w:p>
        </w:tc>
        <w:tc>
          <w:tcPr>
            <w:tcW w:w="1023" w:type="dxa"/>
            <w:gridSpan w:val="2"/>
            <w:tcBorders>
              <w:top w:val="single" w:sz="8" w:space="0" w:color="auto"/>
            </w:tcBorders>
            <w:shd w:val="clear" w:color="auto" w:fill="auto"/>
            <w:noWrap/>
            <w:hideMark/>
          </w:tcPr>
          <w:p>
            <w:pPr>
              <w:contextualSpacing/>
              <w:jc w:val="center"/>
              <w:rPr>
                <w:sz w:val="16"/>
                <w:szCs w:val="18"/>
              </w:rPr>
            </w:pPr>
            <w:r>
              <w:rPr>
                <w:sz w:val="16"/>
                <w:szCs w:val="18"/>
              </w:rPr>
              <w:t>1.09</w:t>
            </w:r>
          </w:p>
          <w:p>
            <w:pPr>
              <w:contextualSpacing/>
              <w:jc w:val="center"/>
              <w:rPr>
                <w:sz w:val="16"/>
                <w:szCs w:val="18"/>
              </w:rPr>
            </w:pPr>
            <w:r>
              <w:rPr>
                <w:sz w:val="16"/>
                <w:szCs w:val="18"/>
              </w:rPr>
              <w:t>(0.91-1.29)</w:t>
            </w:r>
          </w:p>
        </w:tc>
        <w:tc>
          <w:tcPr>
            <w:tcW w:w="246" w:type="dxa"/>
            <w:tcBorders>
              <w:top w:val="nil"/>
            </w:tcBorders>
          </w:tcPr>
          <w:p>
            <w:pPr>
              <w:contextualSpacing/>
              <w:jc w:val="center"/>
              <w:rPr>
                <w:sz w:val="16"/>
                <w:szCs w:val="18"/>
              </w:rPr>
            </w:pPr>
          </w:p>
        </w:tc>
        <w:tc>
          <w:tcPr>
            <w:tcW w:w="831" w:type="dxa"/>
            <w:tcBorders>
              <w:top w:val="single" w:sz="8" w:space="0" w:color="auto"/>
            </w:tcBorders>
            <w:shd w:val="clear" w:color="auto" w:fill="auto"/>
            <w:noWrap/>
            <w:hideMark/>
          </w:tcPr>
          <w:p>
            <w:pPr>
              <w:contextualSpacing/>
              <w:jc w:val="center"/>
              <w:rPr>
                <w:sz w:val="16"/>
                <w:szCs w:val="18"/>
              </w:rPr>
            </w:pPr>
            <w:r>
              <w:rPr>
                <w:sz w:val="16"/>
                <w:szCs w:val="18"/>
              </w:rPr>
              <w:t>0.347</w:t>
            </w:r>
          </w:p>
        </w:tc>
        <w:tc>
          <w:tcPr>
            <w:tcW w:w="257" w:type="dxa"/>
            <w:tcBorders>
              <w:top w:val="nil"/>
            </w:tcBorders>
          </w:tcPr>
          <w:p>
            <w:pPr>
              <w:contextualSpacing/>
              <w:jc w:val="center"/>
              <w:rPr>
                <w:sz w:val="16"/>
                <w:szCs w:val="18"/>
              </w:rPr>
            </w:pPr>
          </w:p>
        </w:tc>
        <w:tc>
          <w:tcPr>
            <w:tcW w:w="1045" w:type="dxa"/>
            <w:tcBorders>
              <w:top w:val="single" w:sz="8" w:space="0" w:color="auto"/>
            </w:tcBorders>
            <w:shd w:val="clear" w:color="auto" w:fill="auto"/>
            <w:noWrap/>
            <w:hideMark/>
          </w:tcPr>
          <w:p>
            <w:pPr>
              <w:contextualSpacing/>
              <w:jc w:val="center"/>
              <w:rPr>
                <w:sz w:val="16"/>
                <w:szCs w:val="18"/>
              </w:rPr>
            </w:pPr>
            <w:r>
              <w:rPr>
                <w:sz w:val="16"/>
                <w:szCs w:val="18"/>
              </w:rPr>
              <w:t>1.07</w:t>
            </w:r>
          </w:p>
          <w:p>
            <w:pPr>
              <w:contextualSpacing/>
              <w:jc w:val="center"/>
              <w:rPr>
                <w:sz w:val="16"/>
                <w:szCs w:val="18"/>
              </w:rPr>
            </w:pPr>
            <w:r>
              <w:rPr>
                <w:sz w:val="16"/>
                <w:szCs w:val="18"/>
              </w:rPr>
              <w:t>(0.9-1.28)</w:t>
            </w:r>
          </w:p>
        </w:tc>
        <w:tc>
          <w:tcPr>
            <w:tcW w:w="238" w:type="dxa"/>
            <w:tcBorders>
              <w:top w:val="nil"/>
            </w:tcBorders>
          </w:tcPr>
          <w:p>
            <w:pPr>
              <w:contextualSpacing/>
              <w:jc w:val="center"/>
              <w:rPr>
                <w:sz w:val="16"/>
                <w:szCs w:val="18"/>
              </w:rPr>
            </w:pPr>
          </w:p>
        </w:tc>
        <w:tc>
          <w:tcPr>
            <w:tcW w:w="714" w:type="dxa"/>
            <w:tcBorders>
              <w:top w:val="single" w:sz="8" w:space="0" w:color="auto"/>
            </w:tcBorders>
            <w:shd w:val="clear" w:color="auto" w:fill="auto"/>
            <w:noWrap/>
            <w:hideMark/>
          </w:tcPr>
          <w:p>
            <w:pPr>
              <w:contextualSpacing/>
              <w:jc w:val="center"/>
              <w:rPr>
                <w:sz w:val="16"/>
                <w:szCs w:val="18"/>
              </w:rPr>
            </w:pPr>
            <w:r>
              <w:rPr>
                <w:sz w:val="16"/>
                <w:szCs w:val="18"/>
              </w:rPr>
              <w:t>0.446</w:t>
            </w:r>
          </w:p>
        </w:tc>
        <w:tc>
          <w:tcPr>
            <w:tcW w:w="359" w:type="dxa"/>
            <w:tcBorders>
              <w:top w:val="nil"/>
              <w:right w:val="single" w:sz="8" w:space="0" w:color="auto"/>
            </w:tcBorders>
            <w:vAlign w:val="center"/>
          </w:tcPr>
          <w:p>
            <w:pPr>
              <w:rPr>
                <w:sz w:val="18"/>
                <w:szCs w:val="18"/>
              </w:rPr>
            </w:pPr>
          </w:p>
        </w:tc>
      </w:tr>
      <w:tr>
        <w:trPr>
          <w:trHeight w:val="144"/>
        </w:trPr>
        <w:tc>
          <w:tcPr>
            <w:tcW w:w="236" w:type="dxa"/>
            <w:tcBorders>
              <w:top w:val="nil"/>
              <w:left w:val="single" w:sz="8" w:space="0" w:color="auto"/>
            </w:tcBorders>
            <w:vAlign w:val="center"/>
          </w:tcPr>
          <w:p>
            <w:pPr>
              <w:rPr>
                <w:sz w:val="18"/>
                <w:szCs w:val="18"/>
              </w:rPr>
            </w:pPr>
          </w:p>
        </w:tc>
        <w:tc>
          <w:tcPr>
            <w:tcW w:w="1042" w:type="dxa"/>
            <w:tcBorders>
              <w:top w:val="nil"/>
            </w:tcBorders>
            <w:shd w:val="clear" w:color="auto" w:fill="auto"/>
            <w:noWrap/>
            <w:hideMark/>
          </w:tcPr>
          <w:p>
            <w:pPr>
              <w:contextualSpacing/>
              <w:rPr>
                <w:sz w:val="18"/>
                <w:szCs w:val="18"/>
              </w:rPr>
            </w:pPr>
            <w:r>
              <w:rPr>
                <w:sz w:val="18"/>
                <w:szCs w:val="18"/>
              </w:rPr>
              <w:t>PAP</w:t>
            </w:r>
          </w:p>
        </w:tc>
        <w:tc>
          <w:tcPr>
            <w:tcW w:w="267" w:type="dxa"/>
            <w:tcBorders>
              <w:top w:val="nil"/>
            </w:tcBorders>
          </w:tcPr>
          <w:p>
            <w:pPr>
              <w:contextualSpacing/>
              <w:jc w:val="center"/>
              <w:rPr>
                <w:sz w:val="18"/>
                <w:szCs w:val="18"/>
              </w:rPr>
            </w:pPr>
          </w:p>
        </w:tc>
        <w:tc>
          <w:tcPr>
            <w:tcW w:w="806" w:type="dxa"/>
            <w:tcBorders>
              <w:top w:val="nil"/>
            </w:tcBorders>
            <w:shd w:val="clear" w:color="auto" w:fill="auto"/>
            <w:noWrap/>
            <w:hideMark/>
          </w:tcPr>
          <w:p>
            <w:pPr>
              <w:contextualSpacing/>
              <w:jc w:val="center"/>
              <w:rPr>
                <w:sz w:val="16"/>
                <w:szCs w:val="18"/>
              </w:rPr>
            </w:pPr>
            <w:r>
              <w:rPr>
                <w:sz w:val="16"/>
                <w:szCs w:val="18"/>
              </w:rPr>
              <w:t>47</w:t>
            </w:r>
          </w:p>
          <w:p>
            <w:pPr>
              <w:contextualSpacing/>
              <w:jc w:val="center"/>
              <w:rPr>
                <w:sz w:val="16"/>
                <w:szCs w:val="18"/>
              </w:rPr>
            </w:pPr>
            <w:r>
              <w:rPr>
                <w:sz w:val="16"/>
                <w:szCs w:val="18"/>
              </w:rPr>
              <w:t>(50.54)</w:t>
            </w:r>
          </w:p>
        </w:tc>
        <w:tc>
          <w:tcPr>
            <w:tcW w:w="272" w:type="dxa"/>
            <w:tcBorders>
              <w:top w:val="nil"/>
            </w:tcBorders>
          </w:tcPr>
          <w:p>
            <w:pPr>
              <w:contextualSpacing/>
              <w:jc w:val="center"/>
              <w:rPr>
                <w:sz w:val="16"/>
                <w:szCs w:val="18"/>
              </w:rPr>
            </w:pPr>
          </w:p>
        </w:tc>
        <w:tc>
          <w:tcPr>
            <w:tcW w:w="987" w:type="dxa"/>
            <w:tcBorders>
              <w:top w:val="nil"/>
            </w:tcBorders>
            <w:shd w:val="clear" w:color="auto" w:fill="auto"/>
            <w:noWrap/>
            <w:hideMark/>
          </w:tcPr>
          <w:p>
            <w:pPr>
              <w:contextualSpacing/>
              <w:jc w:val="center"/>
              <w:rPr>
                <w:sz w:val="16"/>
                <w:szCs w:val="18"/>
              </w:rPr>
            </w:pPr>
            <w:r>
              <w:rPr>
                <w:sz w:val="16"/>
                <w:szCs w:val="18"/>
              </w:rPr>
              <w:t>16 (34.04)</w:t>
            </w:r>
          </w:p>
        </w:tc>
        <w:tc>
          <w:tcPr>
            <w:tcW w:w="273" w:type="dxa"/>
            <w:tcBorders>
              <w:top w:val="nil"/>
            </w:tcBorders>
          </w:tcPr>
          <w:p>
            <w:pPr>
              <w:contextualSpacing/>
              <w:jc w:val="center"/>
              <w:rPr>
                <w:sz w:val="16"/>
                <w:szCs w:val="18"/>
              </w:rPr>
            </w:pPr>
          </w:p>
        </w:tc>
        <w:tc>
          <w:tcPr>
            <w:tcW w:w="897" w:type="dxa"/>
            <w:tcBorders>
              <w:top w:val="nil"/>
            </w:tcBorders>
            <w:shd w:val="clear" w:color="auto" w:fill="auto"/>
            <w:noWrap/>
            <w:hideMark/>
          </w:tcPr>
          <w:p>
            <w:pPr>
              <w:contextualSpacing/>
              <w:jc w:val="center"/>
              <w:rPr>
                <w:sz w:val="16"/>
                <w:szCs w:val="18"/>
              </w:rPr>
            </w:pPr>
            <w:r>
              <w:rPr>
                <w:sz w:val="16"/>
                <w:szCs w:val="18"/>
              </w:rPr>
              <w:t>26.3</w:t>
            </w:r>
          </w:p>
        </w:tc>
        <w:tc>
          <w:tcPr>
            <w:tcW w:w="274" w:type="dxa"/>
            <w:tcBorders>
              <w:top w:val="nil"/>
            </w:tcBorders>
          </w:tcPr>
          <w:p>
            <w:pPr>
              <w:contextualSpacing/>
              <w:jc w:val="center"/>
              <w:rPr>
                <w:sz w:val="16"/>
                <w:szCs w:val="18"/>
              </w:rPr>
            </w:pPr>
          </w:p>
        </w:tc>
        <w:tc>
          <w:tcPr>
            <w:tcW w:w="810" w:type="dxa"/>
            <w:tcBorders>
              <w:top w:val="nil"/>
            </w:tcBorders>
            <w:shd w:val="clear" w:color="auto" w:fill="auto"/>
            <w:noWrap/>
            <w:hideMark/>
          </w:tcPr>
          <w:p>
            <w:pPr>
              <w:contextualSpacing/>
              <w:jc w:val="center"/>
              <w:rPr>
                <w:sz w:val="16"/>
                <w:szCs w:val="18"/>
              </w:rPr>
            </w:pPr>
            <w:r>
              <w:rPr>
                <w:sz w:val="16"/>
                <w:szCs w:val="18"/>
              </w:rPr>
              <w:t>46 (49.46)</w:t>
            </w:r>
          </w:p>
        </w:tc>
        <w:tc>
          <w:tcPr>
            <w:tcW w:w="270" w:type="dxa"/>
            <w:tcBorders>
              <w:top w:val="nil"/>
            </w:tcBorders>
          </w:tcPr>
          <w:p>
            <w:pPr>
              <w:contextualSpacing/>
              <w:jc w:val="center"/>
              <w:rPr>
                <w:sz w:val="16"/>
                <w:szCs w:val="18"/>
              </w:rPr>
            </w:pPr>
          </w:p>
        </w:tc>
        <w:tc>
          <w:tcPr>
            <w:tcW w:w="990" w:type="dxa"/>
            <w:tcBorders>
              <w:top w:val="nil"/>
            </w:tcBorders>
            <w:shd w:val="clear" w:color="auto" w:fill="auto"/>
            <w:noWrap/>
            <w:hideMark/>
          </w:tcPr>
          <w:p>
            <w:pPr>
              <w:contextualSpacing/>
              <w:jc w:val="center"/>
              <w:rPr>
                <w:sz w:val="16"/>
                <w:szCs w:val="18"/>
              </w:rPr>
            </w:pPr>
            <w:r>
              <w:rPr>
                <w:sz w:val="16"/>
                <w:szCs w:val="18"/>
              </w:rPr>
              <w:t>23 (50)</w:t>
            </w:r>
          </w:p>
        </w:tc>
        <w:tc>
          <w:tcPr>
            <w:tcW w:w="270" w:type="dxa"/>
            <w:tcBorders>
              <w:top w:val="nil"/>
            </w:tcBorders>
          </w:tcPr>
          <w:p>
            <w:pPr>
              <w:contextualSpacing/>
              <w:jc w:val="center"/>
              <w:rPr>
                <w:sz w:val="16"/>
                <w:szCs w:val="18"/>
              </w:rPr>
            </w:pPr>
          </w:p>
        </w:tc>
        <w:tc>
          <w:tcPr>
            <w:tcW w:w="904" w:type="dxa"/>
            <w:tcBorders>
              <w:top w:val="nil"/>
            </w:tcBorders>
            <w:shd w:val="clear" w:color="auto" w:fill="auto"/>
            <w:noWrap/>
            <w:hideMark/>
          </w:tcPr>
          <w:p>
            <w:pPr>
              <w:contextualSpacing/>
              <w:jc w:val="center"/>
              <w:rPr>
                <w:sz w:val="16"/>
                <w:szCs w:val="18"/>
              </w:rPr>
            </w:pPr>
            <w:r>
              <w:rPr>
                <w:sz w:val="16"/>
                <w:szCs w:val="18"/>
              </w:rPr>
              <w:t>27.12</w:t>
            </w:r>
          </w:p>
        </w:tc>
        <w:tc>
          <w:tcPr>
            <w:tcW w:w="326" w:type="dxa"/>
            <w:tcBorders>
              <w:top w:val="nil"/>
            </w:tcBorders>
          </w:tcPr>
          <w:p>
            <w:pPr>
              <w:contextualSpacing/>
              <w:jc w:val="center"/>
              <w:rPr>
                <w:sz w:val="16"/>
                <w:szCs w:val="18"/>
              </w:rPr>
            </w:pPr>
          </w:p>
        </w:tc>
        <w:tc>
          <w:tcPr>
            <w:tcW w:w="1023" w:type="dxa"/>
            <w:gridSpan w:val="2"/>
            <w:tcBorders>
              <w:top w:val="nil"/>
            </w:tcBorders>
            <w:shd w:val="clear" w:color="auto" w:fill="auto"/>
            <w:noWrap/>
            <w:hideMark/>
          </w:tcPr>
          <w:p>
            <w:pPr>
              <w:contextualSpacing/>
              <w:jc w:val="center"/>
              <w:rPr>
                <w:sz w:val="16"/>
                <w:szCs w:val="18"/>
              </w:rPr>
            </w:pPr>
            <w:r>
              <w:rPr>
                <w:sz w:val="16"/>
                <w:szCs w:val="18"/>
              </w:rPr>
              <w:t>0.94</w:t>
            </w:r>
          </w:p>
          <w:p>
            <w:pPr>
              <w:contextualSpacing/>
              <w:jc w:val="center"/>
              <w:rPr>
                <w:sz w:val="16"/>
                <w:szCs w:val="18"/>
              </w:rPr>
            </w:pPr>
            <w:r>
              <w:rPr>
                <w:sz w:val="16"/>
                <w:szCs w:val="18"/>
              </w:rPr>
              <w:t>(0.81-1.09)</w:t>
            </w:r>
          </w:p>
        </w:tc>
        <w:tc>
          <w:tcPr>
            <w:tcW w:w="246" w:type="dxa"/>
            <w:tcBorders>
              <w:top w:val="nil"/>
            </w:tcBorders>
          </w:tcPr>
          <w:p>
            <w:pPr>
              <w:contextualSpacing/>
              <w:jc w:val="center"/>
              <w:rPr>
                <w:sz w:val="16"/>
                <w:szCs w:val="18"/>
              </w:rPr>
            </w:pPr>
          </w:p>
        </w:tc>
        <w:tc>
          <w:tcPr>
            <w:tcW w:w="831" w:type="dxa"/>
            <w:tcBorders>
              <w:top w:val="nil"/>
            </w:tcBorders>
            <w:shd w:val="clear" w:color="auto" w:fill="auto"/>
            <w:noWrap/>
            <w:hideMark/>
          </w:tcPr>
          <w:p>
            <w:pPr>
              <w:contextualSpacing/>
              <w:jc w:val="center"/>
              <w:rPr>
                <w:sz w:val="16"/>
                <w:szCs w:val="18"/>
              </w:rPr>
            </w:pPr>
            <w:r>
              <w:rPr>
                <w:sz w:val="16"/>
                <w:szCs w:val="18"/>
              </w:rPr>
              <w:t>0.413</w:t>
            </w:r>
          </w:p>
        </w:tc>
        <w:tc>
          <w:tcPr>
            <w:tcW w:w="257" w:type="dxa"/>
            <w:tcBorders>
              <w:top w:val="nil"/>
            </w:tcBorders>
          </w:tcPr>
          <w:p>
            <w:pPr>
              <w:contextualSpacing/>
              <w:jc w:val="center"/>
              <w:rPr>
                <w:sz w:val="16"/>
                <w:szCs w:val="18"/>
              </w:rPr>
            </w:pPr>
          </w:p>
        </w:tc>
        <w:tc>
          <w:tcPr>
            <w:tcW w:w="1045" w:type="dxa"/>
            <w:tcBorders>
              <w:top w:val="nil"/>
            </w:tcBorders>
            <w:shd w:val="clear" w:color="auto" w:fill="auto"/>
            <w:noWrap/>
            <w:hideMark/>
          </w:tcPr>
          <w:p>
            <w:pPr>
              <w:contextualSpacing/>
              <w:jc w:val="center"/>
              <w:rPr>
                <w:sz w:val="16"/>
                <w:szCs w:val="18"/>
              </w:rPr>
            </w:pPr>
            <w:r>
              <w:rPr>
                <w:sz w:val="16"/>
                <w:szCs w:val="18"/>
              </w:rPr>
              <w:t>0.94</w:t>
            </w:r>
          </w:p>
          <w:p>
            <w:pPr>
              <w:contextualSpacing/>
              <w:jc w:val="center"/>
              <w:rPr>
                <w:sz w:val="16"/>
                <w:szCs w:val="18"/>
              </w:rPr>
            </w:pPr>
            <w:r>
              <w:rPr>
                <w:sz w:val="16"/>
                <w:szCs w:val="18"/>
              </w:rPr>
              <w:t>(0.81-1.1)</w:t>
            </w:r>
          </w:p>
        </w:tc>
        <w:tc>
          <w:tcPr>
            <w:tcW w:w="238" w:type="dxa"/>
            <w:tcBorders>
              <w:top w:val="nil"/>
            </w:tcBorders>
          </w:tcPr>
          <w:p>
            <w:pPr>
              <w:contextualSpacing/>
              <w:jc w:val="center"/>
              <w:rPr>
                <w:sz w:val="16"/>
                <w:szCs w:val="18"/>
              </w:rPr>
            </w:pPr>
          </w:p>
        </w:tc>
        <w:tc>
          <w:tcPr>
            <w:tcW w:w="714" w:type="dxa"/>
            <w:tcBorders>
              <w:top w:val="nil"/>
            </w:tcBorders>
            <w:shd w:val="clear" w:color="auto" w:fill="auto"/>
            <w:noWrap/>
            <w:hideMark/>
          </w:tcPr>
          <w:p>
            <w:pPr>
              <w:contextualSpacing/>
              <w:jc w:val="center"/>
              <w:rPr>
                <w:sz w:val="16"/>
                <w:szCs w:val="18"/>
              </w:rPr>
            </w:pPr>
            <w:r>
              <w:rPr>
                <w:sz w:val="16"/>
                <w:szCs w:val="18"/>
              </w:rPr>
              <w:t>0.442</w:t>
            </w:r>
          </w:p>
        </w:tc>
        <w:tc>
          <w:tcPr>
            <w:tcW w:w="359" w:type="dxa"/>
            <w:tcBorders>
              <w:top w:val="nil"/>
              <w:right w:val="single" w:sz="8" w:space="0" w:color="auto"/>
            </w:tcBorders>
            <w:vAlign w:val="center"/>
          </w:tcPr>
          <w:p>
            <w:pPr>
              <w:rPr>
                <w:sz w:val="18"/>
                <w:szCs w:val="18"/>
              </w:rPr>
            </w:pPr>
          </w:p>
        </w:tc>
      </w:tr>
      <w:tr>
        <w:trPr>
          <w:trHeight w:val="144"/>
        </w:trPr>
        <w:tc>
          <w:tcPr>
            <w:tcW w:w="236" w:type="dxa"/>
            <w:tcBorders>
              <w:top w:val="nil"/>
              <w:left w:val="single" w:sz="8" w:space="0" w:color="auto"/>
            </w:tcBorders>
            <w:vAlign w:val="center"/>
          </w:tcPr>
          <w:p>
            <w:pPr>
              <w:rPr>
                <w:sz w:val="18"/>
                <w:szCs w:val="18"/>
              </w:rPr>
            </w:pPr>
          </w:p>
        </w:tc>
        <w:tc>
          <w:tcPr>
            <w:tcW w:w="1042" w:type="dxa"/>
            <w:tcBorders>
              <w:top w:val="nil"/>
            </w:tcBorders>
            <w:shd w:val="clear" w:color="auto" w:fill="auto"/>
            <w:noWrap/>
            <w:hideMark/>
          </w:tcPr>
          <w:p>
            <w:pPr>
              <w:ind w:left="186" w:hanging="186"/>
              <w:rPr>
                <w:sz w:val="18"/>
                <w:szCs w:val="18"/>
              </w:rPr>
            </w:pPr>
            <w:r>
              <w:rPr>
                <w:sz w:val="18"/>
                <w:szCs w:val="18"/>
              </w:rPr>
              <w:t>Tetanus toxoid</w:t>
            </w:r>
          </w:p>
        </w:tc>
        <w:tc>
          <w:tcPr>
            <w:tcW w:w="267" w:type="dxa"/>
            <w:tcBorders>
              <w:top w:val="nil"/>
            </w:tcBorders>
          </w:tcPr>
          <w:p>
            <w:pPr>
              <w:contextualSpacing/>
              <w:jc w:val="center"/>
              <w:rPr>
                <w:sz w:val="18"/>
                <w:szCs w:val="18"/>
              </w:rPr>
            </w:pPr>
          </w:p>
        </w:tc>
        <w:tc>
          <w:tcPr>
            <w:tcW w:w="806" w:type="dxa"/>
            <w:tcBorders>
              <w:top w:val="nil"/>
            </w:tcBorders>
            <w:shd w:val="clear" w:color="auto" w:fill="auto"/>
            <w:noWrap/>
            <w:hideMark/>
          </w:tcPr>
          <w:p>
            <w:pPr>
              <w:contextualSpacing/>
              <w:jc w:val="center"/>
              <w:rPr>
                <w:sz w:val="16"/>
                <w:szCs w:val="18"/>
              </w:rPr>
            </w:pPr>
            <w:r>
              <w:rPr>
                <w:sz w:val="16"/>
                <w:szCs w:val="18"/>
              </w:rPr>
              <w:t>47</w:t>
            </w:r>
          </w:p>
          <w:p>
            <w:pPr>
              <w:contextualSpacing/>
              <w:jc w:val="center"/>
              <w:rPr>
                <w:sz w:val="16"/>
                <w:szCs w:val="18"/>
              </w:rPr>
            </w:pPr>
            <w:r>
              <w:rPr>
                <w:sz w:val="16"/>
                <w:szCs w:val="18"/>
              </w:rPr>
              <w:t>(50.54)</w:t>
            </w:r>
          </w:p>
        </w:tc>
        <w:tc>
          <w:tcPr>
            <w:tcW w:w="272" w:type="dxa"/>
            <w:tcBorders>
              <w:top w:val="nil"/>
            </w:tcBorders>
          </w:tcPr>
          <w:p>
            <w:pPr>
              <w:contextualSpacing/>
              <w:jc w:val="center"/>
              <w:rPr>
                <w:sz w:val="16"/>
                <w:szCs w:val="18"/>
              </w:rPr>
            </w:pPr>
          </w:p>
        </w:tc>
        <w:tc>
          <w:tcPr>
            <w:tcW w:w="987" w:type="dxa"/>
            <w:tcBorders>
              <w:top w:val="nil"/>
            </w:tcBorders>
            <w:shd w:val="clear" w:color="auto" w:fill="auto"/>
            <w:noWrap/>
            <w:hideMark/>
          </w:tcPr>
          <w:p>
            <w:pPr>
              <w:contextualSpacing/>
              <w:jc w:val="center"/>
              <w:rPr>
                <w:sz w:val="16"/>
                <w:szCs w:val="18"/>
              </w:rPr>
            </w:pPr>
            <w:r>
              <w:rPr>
                <w:sz w:val="16"/>
                <w:szCs w:val="18"/>
              </w:rPr>
              <w:t>21 (44.68)</w:t>
            </w:r>
          </w:p>
        </w:tc>
        <w:tc>
          <w:tcPr>
            <w:tcW w:w="273" w:type="dxa"/>
            <w:tcBorders>
              <w:top w:val="nil"/>
            </w:tcBorders>
          </w:tcPr>
          <w:p>
            <w:pPr>
              <w:contextualSpacing/>
              <w:jc w:val="center"/>
              <w:rPr>
                <w:sz w:val="16"/>
                <w:szCs w:val="18"/>
              </w:rPr>
            </w:pPr>
          </w:p>
        </w:tc>
        <w:tc>
          <w:tcPr>
            <w:tcW w:w="897" w:type="dxa"/>
            <w:tcBorders>
              <w:top w:val="nil"/>
            </w:tcBorders>
            <w:shd w:val="clear" w:color="auto" w:fill="auto"/>
            <w:noWrap/>
            <w:hideMark/>
          </w:tcPr>
          <w:p>
            <w:pPr>
              <w:contextualSpacing/>
              <w:jc w:val="center"/>
              <w:rPr>
                <w:sz w:val="16"/>
                <w:szCs w:val="18"/>
              </w:rPr>
            </w:pPr>
            <w:r>
              <w:rPr>
                <w:sz w:val="16"/>
                <w:szCs w:val="18"/>
              </w:rPr>
              <w:t>27.12</w:t>
            </w:r>
          </w:p>
        </w:tc>
        <w:tc>
          <w:tcPr>
            <w:tcW w:w="274" w:type="dxa"/>
            <w:tcBorders>
              <w:top w:val="nil"/>
            </w:tcBorders>
          </w:tcPr>
          <w:p>
            <w:pPr>
              <w:contextualSpacing/>
              <w:jc w:val="center"/>
              <w:rPr>
                <w:sz w:val="16"/>
                <w:szCs w:val="18"/>
              </w:rPr>
            </w:pPr>
          </w:p>
        </w:tc>
        <w:tc>
          <w:tcPr>
            <w:tcW w:w="810" w:type="dxa"/>
            <w:tcBorders>
              <w:top w:val="nil"/>
            </w:tcBorders>
            <w:shd w:val="clear" w:color="auto" w:fill="auto"/>
            <w:noWrap/>
            <w:hideMark/>
          </w:tcPr>
          <w:p>
            <w:pPr>
              <w:contextualSpacing/>
              <w:jc w:val="center"/>
              <w:rPr>
                <w:sz w:val="16"/>
                <w:szCs w:val="18"/>
              </w:rPr>
            </w:pPr>
            <w:r>
              <w:rPr>
                <w:sz w:val="16"/>
                <w:szCs w:val="18"/>
              </w:rPr>
              <w:t>46 (49.46)</w:t>
            </w:r>
          </w:p>
        </w:tc>
        <w:tc>
          <w:tcPr>
            <w:tcW w:w="270" w:type="dxa"/>
            <w:tcBorders>
              <w:top w:val="nil"/>
            </w:tcBorders>
          </w:tcPr>
          <w:p>
            <w:pPr>
              <w:contextualSpacing/>
              <w:jc w:val="center"/>
              <w:rPr>
                <w:sz w:val="16"/>
                <w:szCs w:val="18"/>
              </w:rPr>
            </w:pPr>
          </w:p>
        </w:tc>
        <w:tc>
          <w:tcPr>
            <w:tcW w:w="990" w:type="dxa"/>
            <w:tcBorders>
              <w:top w:val="nil"/>
            </w:tcBorders>
            <w:shd w:val="clear" w:color="auto" w:fill="auto"/>
            <w:noWrap/>
            <w:hideMark/>
          </w:tcPr>
          <w:p>
            <w:pPr>
              <w:contextualSpacing/>
              <w:jc w:val="center"/>
              <w:rPr>
                <w:sz w:val="16"/>
                <w:szCs w:val="18"/>
              </w:rPr>
            </w:pPr>
            <w:r>
              <w:rPr>
                <w:sz w:val="16"/>
                <w:szCs w:val="18"/>
              </w:rPr>
              <w:t>18 (39.13)</w:t>
            </w:r>
          </w:p>
        </w:tc>
        <w:tc>
          <w:tcPr>
            <w:tcW w:w="270" w:type="dxa"/>
            <w:tcBorders>
              <w:top w:val="nil"/>
            </w:tcBorders>
          </w:tcPr>
          <w:p>
            <w:pPr>
              <w:contextualSpacing/>
              <w:jc w:val="center"/>
              <w:rPr>
                <w:sz w:val="16"/>
                <w:szCs w:val="18"/>
              </w:rPr>
            </w:pPr>
          </w:p>
        </w:tc>
        <w:tc>
          <w:tcPr>
            <w:tcW w:w="904" w:type="dxa"/>
            <w:tcBorders>
              <w:top w:val="nil"/>
            </w:tcBorders>
            <w:shd w:val="clear" w:color="auto" w:fill="auto"/>
            <w:noWrap/>
            <w:hideMark/>
          </w:tcPr>
          <w:p>
            <w:pPr>
              <w:contextualSpacing/>
              <w:jc w:val="center"/>
              <w:rPr>
                <w:sz w:val="16"/>
                <w:szCs w:val="18"/>
              </w:rPr>
            </w:pPr>
            <w:r>
              <w:rPr>
                <w:sz w:val="16"/>
                <w:szCs w:val="18"/>
              </w:rPr>
              <w:t>26.5</w:t>
            </w:r>
          </w:p>
        </w:tc>
        <w:tc>
          <w:tcPr>
            <w:tcW w:w="326" w:type="dxa"/>
            <w:tcBorders>
              <w:top w:val="nil"/>
            </w:tcBorders>
          </w:tcPr>
          <w:p>
            <w:pPr>
              <w:contextualSpacing/>
              <w:jc w:val="center"/>
              <w:rPr>
                <w:sz w:val="16"/>
                <w:szCs w:val="18"/>
              </w:rPr>
            </w:pPr>
          </w:p>
        </w:tc>
        <w:tc>
          <w:tcPr>
            <w:tcW w:w="1023" w:type="dxa"/>
            <w:gridSpan w:val="2"/>
            <w:tcBorders>
              <w:top w:val="nil"/>
            </w:tcBorders>
            <w:shd w:val="clear" w:color="auto" w:fill="auto"/>
            <w:noWrap/>
            <w:hideMark/>
          </w:tcPr>
          <w:p>
            <w:pPr>
              <w:contextualSpacing/>
              <w:jc w:val="center"/>
              <w:rPr>
                <w:sz w:val="16"/>
                <w:szCs w:val="18"/>
              </w:rPr>
            </w:pPr>
            <w:r>
              <w:rPr>
                <w:sz w:val="16"/>
                <w:szCs w:val="18"/>
              </w:rPr>
              <w:t>0.86</w:t>
            </w:r>
          </w:p>
          <w:p>
            <w:pPr>
              <w:contextualSpacing/>
              <w:jc w:val="center"/>
              <w:rPr>
                <w:sz w:val="16"/>
                <w:szCs w:val="18"/>
              </w:rPr>
            </w:pPr>
            <w:r>
              <w:rPr>
                <w:sz w:val="16"/>
                <w:szCs w:val="18"/>
              </w:rPr>
              <w:t>(0.58-1.27)</w:t>
            </w:r>
          </w:p>
        </w:tc>
        <w:tc>
          <w:tcPr>
            <w:tcW w:w="246" w:type="dxa"/>
            <w:tcBorders>
              <w:top w:val="nil"/>
            </w:tcBorders>
          </w:tcPr>
          <w:p>
            <w:pPr>
              <w:contextualSpacing/>
              <w:jc w:val="center"/>
              <w:rPr>
                <w:sz w:val="16"/>
                <w:szCs w:val="18"/>
              </w:rPr>
            </w:pPr>
          </w:p>
        </w:tc>
        <w:tc>
          <w:tcPr>
            <w:tcW w:w="831" w:type="dxa"/>
            <w:tcBorders>
              <w:top w:val="nil"/>
            </w:tcBorders>
            <w:shd w:val="clear" w:color="auto" w:fill="auto"/>
            <w:noWrap/>
            <w:hideMark/>
          </w:tcPr>
          <w:p>
            <w:pPr>
              <w:contextualSpacing/>
              <w:jc w:val="center"/>
              <w:rPr>
                <w:sz w:val="16"/>
                <w:szCs w:val="18"/>
              </w:rPr>
            </w:pPr>
            <w:r>
              <w:rPr>
                <w:sz w:val="16"/>
                <w:szCs w:val="18"/>
              </w:rPr>
              <w:t>0.453</w:t>
            </w:r>
          </w:p>
        </w:tc>
        <w:tc>
          <w:tcPr>
            <w:tcW w:w="257" w:type="dxa"/>
            <w:tcBorders>
              <w:top w:val="nil"/>
            </w:tcBorders>
          </w:tcPr>
          <w:p>
            <w:pPr>
              <w:contextualSpacing/>
              <w:jc w:val="center"/>
              <w:rPr>
                <w:sz w:val="16"/>
                <w:szCs w:val="18"/>
              </w:rPr>
            </w:pPr>
          </w:p>
        </w:tc>
        <w:tc>
          <w:tcPr>
            <w:tcW w:w="1045" w:type="dxa"/>
            <w:tcBorders>
              <w:top w:val="nil"/>
            </w:tcBorders>
            <w:shd w:val="clear" w:color="auto" w:fill="auto"/>
            <w:noWrap/>
            <w:hideMark/>
          </w:tcPr>
          <w:p>
            <w:pPr>
              <w:contextualSpacing/>
              <w:jc w:val="center"/>
              <w:rPr>
                <w:sz w:val="16"/>
                <w:szCs w:val="18"/>
              </w:rPr>
            </w:pPr>
            <w:r>
              <w:rPr>
                <w:sz w:val="16"/>
                <w:szCs w:val="18"/>
              </w:rPr>
              <w:t>0.78</w:t>
            </w:r>
          </w:p>
          <w:p>
            <w:pPr>
              <w:contextualSpacing/>
              <w:jc w:val="center"/>
              <w:rPr>
                <w:sz w:val="16"/>
                <w:szCs w:val="18"/>
              </w:rPr>
            </w:pPr>
            <w:r>
              <w:rPr>
                <w:sz w:val="16"/>
                <w:szCs w:val="18"/>
              </w:rPr>
              <w:t>(0.52-1.18)</w:t>
            </w:r>
          </w:p>
        </w:tc>
        <w:tc>
          <w:tcPr>
            <w:tcW w:w="238" w:type="dxa"/>
            <w:tcBorders>
              <w:top w:val="nil"/>
            </w:tcBorders>
          </w:tcPr>
          <w:p>
            <w:pPr>
              <w:contextualSpacing/>
              <w:jc w:val="center"/>
              <w:rPr>
                <w:sz w:val="16"/>
                <w:szCs w:val="18"/>
              </w:rPr>
            </w:pPr>
          </w:p>
        </w:tc>
        <w:tc>
          <w:tcPr>
            <w:tcW w:w="714" w:type="dxa"/>
            <w:tcBorders>
              <w:top w:val="nil"/>
            </w:tcBorders>
            <w:shd w:val="clear" w:color="auto" w:fill="auto"/>
            <w:noWrap/>
            <w:hideMark/>
          </w:tcPr>
          <w:p>
            <w:pPr>
              <w:contextualSpacing/>
              <w:jc w:val="center"/>
              <w:rPr>
                <w:sz w:val="16"/>
                <w:szCs w:val="18"/>
              </w:rPr>
            </w:pPr>
            <w:r>
              <w:rPr>
                <w:sz w:val="16"/>
                <w:szCs w:val="18"/>
              </w:rPr>
              <w:t>0.233</w:t>
            </w:r>
          </w:p>
        </w:tc>
        <w:tc>
          <w:tcPr>
            <w:tcW w:w="359" w:type="dxa"/>
            <w:tcBorders>
              <w:top w:val="nil"/>
              <w:right w:val="single" w:sz="8" w:space="0" w:color="auto"/>
            </w:tcBorders>
            <w:vAlign w:val="center"/>
          </w:tcPr>
          <w:p>
            <w:pPr>
              <w:rPr>
                <w:sz w:val="18"/>
                <w:szCs w:val="18"/>
              </w:rPr>
            </w:pPr>
          </w:p>
        </w:tc>
      </w:tr>
      <w:tr>
        <w:trPr>
          <w:trHeight w:val="144"/>
        </w:trPr>
        <w:tc>
          <w:tcPr>
            <w:tcW w:w="236" w:type="dxa"/>
            <w:tcBorders>
              <w:top w:val="nil"/>
              <w:left w:val="single" w:sz="8" w:space="0" w:color="auto"/>
            </w:tcBorders>
            <w:vAlign w:val="center"/>
          </w:tcPr>
          <w:p>
            <w:pPr>
              <w:rPr>
                <w:sz w:val="18"/>
                <w:szCs w:val="18"/>
              </w:rPr>
            </w:pPr>
          </w:p>
        </w:tc>
        <w:tc>
          <w:tcPr>
            <w:tcW w:w="1042" w:type="dxa"/>
            <w:tcBorders>
              <w:top w:val="nil"/>
            </w:tcBorders>
            <w:shd w:val="clear" w:color="auto" w:fill="auto"/>
            <w:noWrap/>
            <w:hideMark/>
          </w:tcPr>
          <w:p>
            <w:pPr>
              <w:contextualSpacing/>
              <w:rPr>
                <w:sz w:val="18"/>
                <w:szCs w:val="18"/>
              </w:rPr>
            </w:pPr>
            <w:r>
              <w:rPr>
                <w:sz w:val="18"/>
                <w:szCs w:val="18"/>
              </w:rPr>
              <w:t>PSA</w:t>
            </w:r>
          </w:p>
        </w:tc>
        <w:tc>
          <w:tcPr>
            <w:tcW w:w="267" w:type="dxa"/>
            <w:tcBorders>
              <w:top w:val="nil"/>
            </w:tcBorders>
          </w:tcPr>
          <w:p>
            <w:pPr>
              <w:contextualSpacing/>
              <w:jc w:val="center"/>
              <w:rPr>
                <w:sz w:val="18"/>
                <w:szCs w:val="18"/>
              </w:rPr>
            </w:pPr>
          </w:p>
        </w:tc>
        <w:tc>
          <w:tcPr>
            <w:tcW w:w="806" w:type="dxa"/>
            <w:tcBorders>
              <w:top w:val="nil"/>
            </w:tcBorders>
            <w:shd w:val="clear" w:color="auto" w:fill="auto"/>
            <w:noWrap/>
            <w:hideMark/>
          </w:tcPr>
          <w:p>
            <w:pPr>
              <w:contextualSpacing/>
              <w:jc w:val="center"/>
              <w:rPr>
                <w:sz w:val="16"/>
                <w:szCs w:val="18"/>
              </w:rPr>
            </w:pPr>
            <w:r>
              <w:rPr>
                <w:sz w:val="16"/>
                <w:szCs w:val="18"/>
              </w:rPr>
              <w:t>47</w:t>
            </w:r>
          </w:p>
          <w:p>
            <w:pPr>
              <w:contextualSpacing/>
              <w:jc w:val="center"/>
              <w:rPr>
                <w:sz w:val="16"/>
                <w:szCs w:val="18"/>
              </w:rPr>
            </w:pPr>
            <w:r>
              <w:rPr>
                <w:sz w:val="16"/>
                <w:szCs w:val="18"/>
              </w:rPr>
              <w:t>(50.54)</w:t>
            </w:r>
          </w:p>
        </w:tc>
        <w:tc>
          <w:tcPr>
            <w:tcW w:w="272" w:type="dxa"/>
            <w:tcBorders>
              <w:top w:val="nil"/>
            </w:tcBorders>
          </w:tcPr>
          <w:p>
            <w:pPr>
              <w:contextualSpacing/>
              <w:jc w:val="center"/>
              <w:rPr>
                <w:sz w:val="16"/>
                <w:szCs w:val="18"/>
              </w:rPr>
            </w:pPr>
          </w:p>
        </w:tc>
        <w:tc>
          <w:tcPr>
            <w:tcW w:w="987" w:type="dxa"/>
            <w:tcBorders>
              <w:top w:val="nil"/>
            </w:tcBorders>
            <w:shd w:val="clear" w:color="auto" w:fill="auto"/>
            <w:noWrap/>
            <w:hideMark/>
          </w:tcPr>
          <w:p>
            <w:pPr>
              <w:contextualSpacing/>
              <w:jc w:val="center"/>
              <w:rPr>
                <w:sz w:val="16"/>
                <w:szCs w:val="18"/>
              </w:rPr>
            </w:pPr>
            <w:r>
              <w:rPr>
                <w:sz w:val="16"/>
                <w:szCs w:val="18"/>
              </w:rPr>
              <w:t>13 (27.66)</w:t>
            </w:r>
          </w:p>
        </w:tc>
        <w:tc>
          <w:tcPr>
            <w:tcW w:w="273" w:type="dxa"/>
            <w:tcBorders>
              <w:top w:val="nil"/>
            </w:tcBorders>
          </w:tcPr>
          <w:p>
            <w:pPr>
              <w:contextualSpacing/>
              <w:jc w:val="center"/>
              <w:rPr>
                <w:sz w:val="16"/>
                <w:szCs w:val="18"/>
              </w:rPr>
            </w:pPr>
          </w:p>
        </w:tc>
        <w:tc>
          <w:tcPr>
            <w:tcW w:w="897" w:type="dxa"/>
            <w:tcBorders>
              <w:top w:val="nil"/>
            </w:tcBorders>
            <w:shd w:val="clear" w:color="auto" w:fill="auto"/>
            <w:noWrap/>
            <w:hideMark/>
          </w:tcPr>
          <w:p>
            <w:pPr>
              <w:contextualSpacing/>
              <w:jc w:val="center"/>
              <w:rPr>
                <w:sz w:val="16"/>
                <w:szCs w:val="18"/>
              </w:rPr>
            </w:pPr>
            <w:r>
              <w:rPr>
                <w:sz w:val="16"/>
                <w:szCs w:val="18"/>
              </w:rPr>
              <w:t>NA</w:t>
            </w:r>
          </w:p>
        </w:tc>
        <w:tc>
          <w:tcPr>
            <w:tcW w:w="274" w:type="dxa"/>
            <w:tcBorders>
              <w:top w:val="nil"/>
            </w:tcBorders>
          </w:tcPr>
          <w:p>
            <w:pPr>
              <w:contextualSpacing/>
              <w:jc w:val="center"/>
              <w:rPr>
                <w:sz w:val="16"/>
                <w:szCs w:val="18"/>
              </w:rPr>
            </w:pPr>
          </w:p>
        </w:tc>
        <w:tc>
          <w:tcPr>
            <w:tcW w:w="810" w:type="dxa"/>
            <w:tcBorders>
              <w:top w:val="nil"/>
            </w:tcBorders>
            <w:shd w:val="clear" w:color="auto" w:fill="auto"/>
            <w:noWrap/>
            <w:hideMark/>
          </w:tcPr>
          <w:p>
            <w:pPr>
              <w:contextualSpacing/>
              <w:jc w:val="center"/>
              <w:rPr>
                <w:sz w:val="16"/>
                <w:szCs w:val="18"/>
              </w:rPr>
            </w:pPr>
            <w:r>
              <w:rPr>
                <w:sz w:val="16"/>
                <w:szCs w:val="18"/>
              </w:rPr>
              <w:t>46 (49.46)</w:t>
            </w:r>
          </w:p>
        </w:tc>
        <w:tc>
          <w:tcPr>
            <w:tcW w:w="270" w:type="dxa"/>
            <w:tcBorders>
              <w:top w:val="nil"/>
            </w:tcBorders>
          </w:tcPr>
          <w:p>
            <w:pPr>
              <w:contextualSpacing/>
              <w:jc w:val="center"/>
              <w:rPr>
                <w:sz w:val="16"/>
                <w:szCs w:val="18"/>
              </w:rPr>
            </w:pPr>
          </w:p>
        </w:tc>
        <w:tc>
          <w:tcPr>
            <w:tcW w:w="990" w:type="dxa"/>
            <w:tcBorders>
              <w:top w:val="nil"/>
            </w:tcBorders>
            <w:shd w:val="clear" w:color="auto" w:fill="auto"/>
            <w:noWrap/>
            <w:hideMark/>
          </w:tcPr>
          <w:p>
            <w:pPr>
              <w:contextualSpacing/>
              <w:jc w:val="center"/>
              <w:rPr>
                <w:sz w:val="16"/>
                <w:szCs w:val="18"/>
              </w:rPr>
            </w:pPr>
            <w:r>
              <w:rPr>
                <w:sz w:val="16"/>
                <w:szCs w:val="18"/>
              </w:rPr>
              <w:t>26 (56.52)</w:t>
            </w:r>
          </w:p>
        </w:tc>
        <w:tc>
          <w:tcPr>
            <w:tcW w:w="270" w:type="dxa"/>
            <w:tcBorders>
              <w:top w:val="nil"/>
            </w:tcBorders>
          </w:tcPr>
          <w:p>
            <w:pPr>
              <w:contextualSpacing/>
              <w:jc w:val="center"/>
              <w:rPr>
                <w:sz w:val="16"/>
                <w:szCs w:val="18"/>
              </w:rPr>
            </w:pPr>
          </w:p>
        </w:tc>
        <w:tc>
          <w:tcPr>
            <w:tcW w:w="904" w:type="dxa"/>
            <w:tcBorders>
              <w:top w:val="nil"/>
            </w:tcBorders>
            <w:shd w:val="clear" w:color="auto" w:fill="auto"/>
            <w:noWrap/>
            <w:hideMark/>
          </w:tcPr>
          <w:p>
            <w:pPr>
              <w:contextualSpacing/>
              <w:jc w:val="center"/>
              <w:rPr>
                <w:sz w:val="16"/>
                <w:szCs w:val="18"/>
              </w:rPr>
            </w:pPr>
            <w:r>
              <w:rPr>
                <w:sz w:val="16"/>
                <w:szCs w:val="18"/>
              </w:rPr>
              <w:t>22.03</w:t>
            </w:r>
          </w:p>
        </w:tc>
        <w:tc>
          <w:tcPr>
            <w:tcW w:w="326" w:type="dxa"/>
            <w:tcBorders>
              <w:top w:val="nil"/>
            </w:tcBorders>
          </w:tcPr>
          <w:p>
            <w:pPr>
              <w:contextualSpacing/>
              <w:jc w:val="center"/>
              <w:rPr>
                <w:sz w:val="16"/>
                <w:szCs w:val="18"/>
              </w:rPr>
            </w:pPr>
          </w:p>
        </w:tc>
        <w:tc>
          <w:tcPr>
            <w:tcW w:w="1023" w:type="dxa"/>
            <w:gridSpan w:val="2"/>
            <w:tcBorders>
              <w:top w:val="nil"/>
            </w:tcBorders>
            <w:shd w:val="clear" w:color="auto" w:fill="auto"/>
            <w:noWrap/>
            <w:hideMark/>
          </w:tcPr>
          <w:p>
            <w:pPr>
              <w:contextualSpacing/>
              <w:jc w:val="center"/>
              <w:rPr>
                <w:sz w:val="16"/>
                <w:szCs w:val="18"/>
              </w:rPr>
            </w:pPr>
            <w:r>
              <w:rPr>
                <w:sz w:val="16"/>
                <w:szCs w:val="18"/>
              </w:rPr>
              <w:t>0.65</w:t>
            </w:r>
          </w:p>
          <w:p>
            <w:pPr>
              <w:contextualSpacing/>
              <w:jc w:val="center"/>
              <w:rPr>
                <w:sz w:val="16"/>
                <w:szCs w:val="18"/>
              </w:rPr>
            </w:pPr>
            <w:r>
              <w:rPr>
                <w:sz w:val="16"/>
                <w:szCs w:val="18"/>
              </w:rPr>
              <w:t>(0.49-0.88)</w:t>
            </w:r>
          </w:p>
        </w:tc>
        <w:tc>
          <w:tcPr>
            <w:tcW w:w="246" w:type="dxa"/>
            <w:tcBorders>
              <w:top w:val="nil"/>
            </w:tcBorders>
          </w:tcPr>
          <w:p>
            <w:pPr>
              <w:contextualSpacing/>
              <w:jc w:val="center"/>
              <w:rPr>
                <w:sz w:val="16"/>
                <w:szCs w:val="18"/>
              </w:rPr>
            </w:pPr>
          </w:p>
        </w:tc>
        <w:tc>
          <w:tcPr>
            <w:tcW w:w="831" w:type="dxa"/>
            <w:tcBorders>
              <w:top w:val="nil"/>
            </w:tcBorders>
            <w:shd w:val="clear" w:color="auto" w:fill="auto"/>
            <w:noWrap/>
            <w:hideMark/>
          </w:tcPr>
          <w:p>
            <w:pPr>
              <w:contextualSpacing/>
              <w:jc w:val="center"/>
              <w:rPr>
                <w:sz w:val="16"/>
                <w:szCs w:val="18"/>
              </w:rPr>
            </w:pPr>
            <w:r>
              <w:rPr>
                <w:sz w:val="16"/>
                <w:szCs w:val="18"/>
              </w:rPr>
              <w:t>0.005</w:t>
            </w:r>
          </w:p>
        </w:tc>
        <w:tc>
          <w:tcPr>
            <w:tcW w:w="257" w:type="dxa"/>
            <w:tcBorders>
              <w:top w:val="nil"/>
            </w:tcBorders>
          </w:tcPr>
          <w:p>
            <w:pPr>
              <w:contextualSpacing/>
              <w:jc w:val="center"/>
              <w:rPr>
                <w:sz w:val="16"/>
                <w:szCs w:val="18"/>
              </w:rPr>
            </w:pPr>
          </w:p>
        </w:tc>
        <w:tc>
          <w:tcPr>
            <w:tcW w:w="1045" w:type="dxa"/>
            <w:tcBorders>
              <w:top w:val="nil"/>
            </w:tcBorders>
            <w:shd w:val="clear" w:color="auto" w:fill="auto"/>
            <w:noWrap/>
            <w:hideMark/>
          </w:tcPr>
          <w:p>
            <w:pPr>
              <w:contextualSpacing/>
              <w:jc w:val="center"/>
              <w:rPr>
                <w:sz w:val="16"/>
                <w:szCs w:val="18"/>
              </w:rPr>
            </w:pPr>
            <w:r>
              <w:rPr>
                <w:sz w:val="16"/>
                <w:szCs w:val="18"/>
              </w:rPr>
              <w:t>0.63</w:t>
            </w:r>
          </w:p>
          <w:p>
            <w:pPr>
              <w:contextualSpacing/>
              <w:jc w:val="center"/>
              <w:rPr>
                <w:sz w:val="16"/>
                <w:szCs w:val="18"/>
              </w:rPr>
            </w:pPr>
            <w:r>
              <w:rPr>
                <w:sz w:val="16"/>
                <w:szCs w:val="18"/>
              </w:rPr>
              <w:t>(0.46-0.86)</w:t>
            </w:r>
          </w:p>
        </w:tc>
        <w:tc>
          <w:tcPr>
            <w:tcW w:w="238" w:type="dxa"/>
            <w:tcBorders>
              <w:top w:val="nil"/>
            </w:tcBorders>
          </w:tcPr>
          <w:p>
            <w:pPr>
              <w:contextualSpacing/>
              <w:jc w:val="center"/>
              <w:rPr>
                <w:sz w:val="16"/>
                <w:szCs w:val="18"/>
              </w:rPr>
            </w:pPr>
          </w:p>
        </w:tc>
        <w:tc>
          <w:tcPr>
            <w:tcW w:w="714" w:type="dxa"/>
            <w:tcBorders>
              <w:top w:val="nil"/>
            </w:tcBorders>
            <w:shd w:val="clear" w:color="auto" w:fill="auto"/>
            <w:noWrap/>
            <w:hideMark/>
          </w:tcPr>
          <w:p>
            <w:pPr>
              <w:contextualSpacing/>
              <w:jc w:val="center"/>
              <w:rPr>
                <w:sz w:val="16"/>
                <w:szCs w:val="18"/>
              </w:rPr>
            </w:pPr>
            <w:r>
              <w:rPr>
                <w:sz w:val="16"/>
                <w:szCs w:val="18"/>
              </w:rPr>
              <w:t>0.003</w:t>
            </w:r>
          </w:p>
        </w:tc>
        <w:tc>
          <w:tcPr>
            <w:tcW w:w="359" w:type="dxa"/>
            <w:tcBorders>
              <w:top w:val="nil"/>
              <w:right w:val="single" w:sz="8" w:space="0" w:color="auto"/>
            </w:tcBorders>
            <w:vAlign w:val="center"/>
          </w:tcPr>
          <w:p>
            <w:pPr>
              <w:rPr>
                <w:sz w:val="18"/>
                <w:szCs w:val="18"/>
              </w:rPr>
            </w:pPr>
          </w:p>
        </w:tc>
      </w:tr>
      <w:tr>
        <w:trPr>
          <w:trHeight w:val="144"/>
        </w:trPr>
        <w:tc>
          <w:tcPr>
            <w:tcW w:w="236" w:type="dxa"/>
            <w:tcBorders>
              <w:top w:val="nil"/>
              <w:left w:val="single" w:sz="8" w:space="0" w:color="auto"/>
            </w:tcBorders>
            <w:vAlign w:val="center"/>
          </w:tcPr>
          <w:p>
            <w:pPr>
              <w:rPr>
                <w:sz w:val="18"/>
                <w:szCs w:val="18"/>
              </w:rPr>
            </w:pPr>
          </w:p>
        </w:tc>
        <w:tc>
          <w:tcPr>
            <w:tcW w:w="1042" w:type="dxa"/>
            <w:tcBorders>
              <w:top w:val="nil"/>
            </w:tcBorders>
            <w:shd w:val="clear" w:color="auto" w:fill="auto"/>
            <w:noWrap/>
            <w:hideMark/>
          </w:tcPr>
          <w:p>
            <w:pPr>
              <w:contextualSpacing/>
              <w:rPr>
                <w:sz w:val="18"/>
                <w:szCs w:val="18"/>
              </w:rPr>
            </w:pPr>
            <w:r>
              <w:rPr>
                <w:sz w:val="18"/>
                <w:szCs w:val="18"/>
              </w:rPr>
              <w:t>LGALS3</w:t>
            </w:r>
          </w:p>
        </w:tc>
        <w:tc>
          <w:tcPr>
            <w:tcW w:w="267" w:type="dxa"/>
            <w:tcBorders>
              <w:top w:val="nil"/>
            </w:tcBorders>
          </w:tcPr>
          <w:p>
            <w:pPr>
              <w:contextualSpacing/>
              <w:jc w:val="center"/>
              <w:rPr>
                <w:sz w:val="18"/>
                <w:szCs w:val="18"/>
              </w:rPr>
            </w:pPr>
          </w:p>
        </w:tc>
        <w:tc>
          <w:tcPr>
            <w:tcW w:w="806" w:type="dxa"/>
            <w:tcBorders>
              <w:top w:val="nil"/>
            </w:tcBorders>
            <w:shd w:val="clear" w:color="auto" w:fill="auto"/>
            <w:noWrap/>
            <w:hideMark/>
          </w:tcPr>
          <w:p>
            <w:pPr>
              <w:contextualSpacing/>
              <w:jc w:val="center"/>
              <w:rPr>
                <w:sz w:val="16"/>
                <w:szCs w:val="18"/>
              </w:rPr>
            </w:pPr>
            <w:r>
              <w:rPr>
                <w:sz w:val="16"/>
                <w:szCs w:val="18"/>
              </w:rPr>
              <w:t>47</w:t>
            </w:r>
          </w:p>
          <w:p>
            <w:pPr>
              <w:contextualSpacing/>
              <w:jc w:val="center"/>
              <w:rPr>
                <w:sz w:val="16"/>
                <w:szCs w:val="18"/>
              </w:rPr>
            </w:pPr>
            <w:r>
              <w:rPr>
                <w:sz w:val="16"/>
                <w:szCs w:val="18"/>
              </w:rPr>
              <w:t>(50.54)</w:t>
            </w:r>
          </w:p>
        </w:tc>
        <w:tc>
          <w:tcPr>
            <w:tcW w:w="272" w:type="dxa"/>
            <w:tcBorders>
              <w:top w:val="nil"/>
            </w:tcBorders>
          </w:tcPr>
          <w:p>
            <w:pPr>
              <w:contextualSpacing/>
              <w:jc w:val="center"/>
              <w:rPr>
                <w:sz w:val="16"/>
                <w:szCs w:val="18"/>
              </w:rPr>
            </w:pPr>
          </w:p>
        </w:tc>
        <w:tc>
          <w:tcPr>
            <w:tcW w:w="987" w:type="dxa"/>
            <w:tcBorders>
              <w:top w:val="nil"/>
            </w:tcBorders>
            <w:shd w:val="clear" w:color="auto" w:fill="auto"/>
            <w:noWrap/>
            <w:hideMark/>
          </w:tcPr>
          <w:p>
            <w:pPr>
              <w:contextualSpacing/>
              <w:jc w:val="center"/>
              <w:rPr>
                <w:sz w:val="16"/>
                <w:szCs w:val="18"/>
              </w:rPr>
            </w:pPr>
            <w:r>
              <w:rPr>
                <w:sz w:val="16"/>
                <w:szCs w:val="18"/>
              </w:rPr>
              <w:t>15 (31.91)</w:t>
            </w:r>
          </w:p>
        </w:tc>
        <w:tc>
          <w:tcPr>
            <w:tcW w:w="273" w:type="dxa"/>
            <w:tcBorders>
              <w:top w:val="nil"/>
            </w:tcBorders>
          </w:tcPr>
          <w:p>
            <w:pPr>
              <w:contextualSpacing/>
              <w:jc w:val="center"/>
              <w:rPr>
                <w:sz w:val="16"/>
                <w:szCs w:val="18"/>
              </w:rPr>
            </w:pPr>
          </w:p>
        </w:tc>
        <w:tc>
          <w:tcPr>
            <w:tcW w:w="897" w:type="dxa"/>
            <w:tcBorders>
              <w:top w:val="nil"/>
            </w:tcBorders>
            <w:shd w:val="clear" w:color="auto" w:fill="auto"/>
            <w:noWrap/>
            <w:hideMark/>
          </w:tcPr>
          <w:p>
            <w:pPr>
              <w:contextualSpacing/>
              <w:jc w:val="center"/>
              <w:rPr>
                <w:sz w:val="16"/>
                <w:szCs w:val="18"/>
              </w:rPr>
            </w:pPr>
            <w:r>
              <w:rPr>
                <w:sz w:val="16"/>
                <w:szCs w:val="18"/>
              </w:rPr>
              <w:t>28.9</w:t>
            </w:r>
          </w:p>
        </w:tc>
        <w:tc>
          <w:tcPr>
            <w:tcW w:w="274" w:type="dxa"/>
            <w:tcBorders>
              <w:top w:val="nil"/>
            </w:tcBorders>
          </w:tcPr>
          <w:p>
            <w:pPr>
              <w:contextualSpacing/>
              <w:jc w:val="center"/>
              <w:rPr>
                <w:sz w:val="16"/>
                <w:szCs w:val="18"/>
              </w:rPr>
            </w:pPr>
          </w:p>
        </w:tc>
        <w:tc>
          <w:tcPr>
            <w:tcW w:w="810" w:type="dxa"/>
            <w:tcBorders>
              <w:top w:val="nil"/>
            </w:tcBorders>
            <w:shd w:val="clear" w:color="auto" w:fill="auto"/>
            <w:noWrap/>
            <w:hideMark/>
          </w:tcPr>
          <w:p>
            <w:pPr>
              <w:contextualSpacing/>
              <w:jc w:val="center"/>
              <w:rPr>
                <w:sz w:val="16"/>
                <w:szCs w:val="18"/>
              </w:rPr>
            </w:pPr>
            <w:r>
              <w:rPr>
                <w:sz w:val="16"/>
                <w:szCs w:val="18"/>
              </w:rPr>
              <w:t>46 (49.46)</w:t>
            </w:r>
          </w:p>
        </w:tc>
        <w:tc>
          <w:tcPr>
            <w:tcW w:w="270" w:type="dxa"/>
            <w:tcBorders>
              <w:top w:val="nil"/>
            </w:tcBorders>
          </w:tcPr>
          <w:p>
            <w:pPr>
              <w:contextualSpacing/>
              <w:jc w:val="center"/>
              <w:rPr>
                <w:sz w:val="16"/>
                <w:szCs w:val="18"/>
              </w:rPr>
            </w:pPr>
          </w:p>
        </w:tc>
        <w:tc>
          <w:tcPr>
            <w:tcW w:w="990" w:type="dxa"/>
            <w:tcBorders>
              <w:top w:val="nil"/>
            </w:tcBorders>
            <w:shd w:val="clear" w:color="auto" w:fill="auto"/>
            <w:noWrap/>
            <w:hideMark/>
          </w:tcPr>
          <w:p>
            <w:pPr>
              <w:contextualSpacing/>
              <w:jc w:val="center"/>
              <w:rPr>
                <w:sz w:val="16"/>
                <w:szCs w:val="18"/>
              </w:rPr>
            </w:pPr>
            <w:r>
              <w:rPr>
                <w:sz w:val="16"/>
                <w:szCs w:val="18"/>
              </w:rPr>
              <w:t>24 (52.17)</w:t>
            </w:r>
          </w:p>
        </w:tc>
        <w:tc>
          <w:tcPr>
            <w:tcW w:w="270" w:type="dxa"/>
            <w:tcBorders>
              <w:top w:val="nil"/>
            </w:tcBorders>
          </w:tcPr>
          <w:p>
            <w:pPr>
              <w:contextualSpacing/>
              <w:jc w:val="center"/>
              <w:rPr>
                <w:sz w:val="16"/>
                <w:szCs w:val="18"/>
              </w:rPr>
            </w:pPr>
          </w:p>
        </w:tc>
        <w:tc>
          <w:tcPr>
            <w:tcW w:w="904" w:type="dxa"/>
            <w:tcBorders>
              <w:top w:val="nil"/>
            </w:tcBorders>
            <w:shd w:val="clear" w:color="auto" w:fill="auto"/>
            <w:noWrap/>
            <w:hideMark/>
          </w:tcPr>
          <w:p>
            <w:pPr>
              <w:contextualSpacing/>
              <w:jc w:val="center"/>
              <w:rPr>
                <w:sz w:val="16"/>
                <w:szCs w:val="18"/>
              </w:rPr>
            </w:pPr>
            <w:r>
              <w:rPr>
                <w:sz w:val="16"/>
                <w:szCs w:val="18"/>
              </w:rPr>
              <w:t>26.3</w:t>
            </w:r>
          </w:p>
        </w:tc>
        <w:tc>
          <w:tcPr>
            <w:tcW w:w="326" w:type="dxa"/>
            <w:tcBorders>
              <w:top w:val="nil"/>
            </w:tcBorders>
          </w:tcPr>
          <w:p>
            <w:pPr>
              <w:contextualSpacing/>
              <w:jc w:val="center"/>
              <w:rPr>
                <w:sz w:val="16"/>
                <w:szCs w:val="18"/>
              </w:rPr>
            </w:pPr>
          </w:p>
        </w:tc>
        <w:tc>
          <w:tcPr>
            <w:tcW w:w="997" w:type="dxa"/>
            <w:tcBorders>
              <w:top w:val="nil"/>
            </w:tcBorders>
            <w:shd w:val="clear" w:color="auto" w:fill="auto"/>
            <w:noWrap/>
            <w:hideMark/>
          </w:tcPr>
          <w:p>
            <w:pPr>
              <w:contextualSpacing/>
              <w:jc w:val="center"/>
              <w:rPr>
                <w:sz w:val="16"/>
                <w:szCs w:val="18"/>
              </w:rPr>
            </w:pPr>
            <w:r>
              <w:rPr>
                <w:sz w:val="16"/>
                <w:szCs w:val="18"/>
              </w:rPr>
              <w:t>0.64</w:t>
            </w:r>
          </w:p>
          <w:p>
            <w:pPr>
              <w:contextualSpacing/>
              <w:jc w:val="center"/>
              <w:rPr>
                <w:sz w:val="16"/>
                <w:szCs w:val="18"/>
              </w:rPr>
            </w:pPr>
            <w:r>
              <w:rPr>
                <w:sz w:val="16"/>
                <w:szCs w:val="18"/>
              </w:rPr>
              <w:t>(0.41-1)</w:t>
            </w:r>
          </w:p>
        </w:tc>
        <w:tc>
          <w:tcPr>
            <w:tcW w:w="272" w:type="dxa"/>
            <w:gridSpan w:val="2"/>
            <w:tcBorders>
              <w:top w:val="nil"/>
            </w:tcBorders>
          </w:tcPr>
          <w:p>
            <w:pPr>
              <w:contextualSpacing/>
              <w:jc w:val="center"/>
              <w:rPr>
                <w:sz w:val="16"/>
                <w:szCs w:val="18"/>
              </w:rPr>
            </w:pPr>
          </w:p>
        </w:tc>
        <w:tc>
          <w:tcPr>
            <w:tcW w:w="831" w:type="dxa"/>
            <w:tcBorders>
              <w:top w:val="nil"/>
            </w:tcBorders>
            <w:shd w:val="clear" w:color="auto" w:fill="auto"/>
            <w:noWrap/>
            <w:hideMark/>
          </w:tcPr>
          <w:p>
            <w:pPr>
              <w:contextualSpacing/>
              <w:jc w:val="center"/>
              <w:rPr>
                <w:sz w:val="16"/>
                <w:szCs w:val="18"/>
              </w:rPr>
            </w:pPr>
            <w:r>
              <w:rPr>
                <w:sz w:val="16"/>
                <w:szCs w:val="18"/>
              </w:rPr>
              <w:t>0.051</w:t>
            </w:r>
          </w:p>
        </w:tc>
        <w:tc>
          <w:tcPr>
            <w:tcW w:w="257" w:type="dxa"/>
            <w:tcBorders>
              <w:top w:val="nil"/>
            </w:tcBorders>
          </w:tcPr>
          <w:p>
            <w:pPr>
              <w:contextualSpacing/>
              <w:jc w:val="center"/>
              <w:rPr>
                <w:sz w:val="16"/>
                <w:szCs w:val="18"/>
              </w:rPr>
            </w:pPr>
          </w:p>
        </w:tc>
        <w:tc>
          <w:tcPr>
            <w:tcW w:w="1045" w:type="dxa"/>
            <w:tcBorders>
              <w:top w:val="nil"/>
            </w:tcBorders>
            <w:shd w:val="clear" w:color="auto" w:fill="auto"/>
            <w:noWrap/>
            <w:hideMark/>
          </w:tcPr>
          <w:p>
            <w:pPr>
              <w:contextualSpacing/>
              <w:jc w:val="center"/>
              <w:rPr>
                <w:sz w:val="16"/>
                <w:szCs w:val="18"/>
              </w:rPr>
            </w:pPr>
            <w:r>
              <w:rPr>
                <w:sz w:val="16"/>
                <w:szCs w:val="18"/>
              </w:rPr>
              <w:t>0.6</w:t>
            </w:r>
          </w:p>
          <w:p>
            <w:pPr>
              <w:contextualSpacing/>
              <w:jc w:val="center"/>
              <w:rPr>
                <w:sz w:val="16"/>
                <w:szCs w:val="18"/>
              </w:rPr>
            </w:pPr>
            <w:r>
              <w:rPr>
                <w:sz w:val="16"/>
                <w:szCs w:val="18"/>
              </w:rPr>
              <w:t>(0.38-0.96)</w:t>
            </w:r>
          </w:p>
        </w:tc>
        <w:tc>
          <w:tcPr>
            <w:tcW w:w="238" w:type="dxa"/>
            <w:tcBorders>
              <w:top w:val="nil"/>
            </w:tcBorders>
          </w:tcPr>
          <w:p>
            <w:pPr>
              <w:contextualSpacing/>
              <w:jc w:val="center"/>
              <w:rPr>
                <w:sz w:val="16"/>
                <w:szCs w:val="18"/>
              </w:rPr>
            </w:pPr>
          </w:p>
        </w:tc>
        <w:tc>
          <w:tcPr>
            <w:tcW w:w="714" w:type="dxa"/>
            <w:tcBorders>
              <w:top w:val="nil"/>
            </w:tcBorders>
            <w:shd w:val="clear" w:color="auto" w:fill="auto"/>
            <w:noWrap/>
            <w:hideMark/>
          </w:tcPr>
          <w:p>
            <w:pPr>
              <w:contextualSpacing/>
              <w:jc w:val="center"/>
              <w:rPr>
                <w:sz w:val="16"/>
                <w:szCs w:val="18"/>
              </w:rPr>
            </w:pPr>
            <w:r>
              <w:rPr>
                <w:sz w:val="16"/>
                <w:szCs w:val="18"/>
              </w:rPr>
              <w:t>0.035</w:t>
            </w:r>
          </w:p>
        </w:tc>
        <w:tc>
          <w:tcPr>
            <w:tcW w:w="359" w:type="dxa"/>
            <w:tcBorders>
              <w:top w:val="nil"/>
              <w:right w:val="single" w:sz="8" w:space="0" w:color="auto"/>
            </w:tcBorders>
            <w:vAlign w:val="center"/>
          </w:tcPr>
          <w:p>
            <w:pPr>
              <w:rPr>
                <w:sz w:val="18"/>
                <w:szCs w:val="18"/>
              </w:rPr>
            </w:pPr>
          </w:p>
        </w:tc>
      </w:tr>
      <w:tr>
        <w:trPr>
          <w:trHeight w:val="144"/>
        </w:trPr>
        <w:tc>
          <w:tcPr>
            <w:tcW w:w="236" w:type="dxa"/>
            <w:tcBorders>
              <w:top w:val="nil"/>
              <w:left w:val="single" w:sz="8" w:space="0" w:color="auto"/>
            </w:tcBorders>
            <w:vAlign w:val="center"/>
          </w:tcPr>
          <w:p>
            <w:pPr>
              <w:rPr>
                <w:sz w:val="18"/>
                <w:szCs w:val="18"/>
              </w:rPr>
            </w:pPr>
          </w:p>
        </w:tc>
        <w:tc>
          <w:tcPr>
            <w:tcW w:w="1042" w:type="dxa"/>
            <w:tcBorders>
              <w:top w:val="nil"/>
            </w:tcBorders>
            <w:shd w:val="clear" w:color="auto" w:fill="auto"/>
            <w:noWrap/>
            <w:hideMark/>
          </w:tcPr>
          <w:p>
            <w:pPr>
              <w:contextualSpacing/>
              <w:rPr>
                <w:sz w:val="18"/>
                <w:szCs w:val="18"/>
              </w:rPr>
            </w:pPr>
            <w:r>
              <w:rPr>
                <w:sz w:val="18"/>
                <w:szCs w:val="18"/>
              </w:rPr>
              <w:t>ERAS</w:t>
            </w:r>
          </w:p>
        </w:tc>
        <w:tc>
          <w:tcPr>
            <w:tcW w:w="267" w:type="dxa"/>
            <w:tcBorders>
              <w:top w:val="nil"/>
            </w:tcBorders>
          </w:tcPr>
          <w:p>
            <w:pPr>
              <w:contextualSpacing/>
              <w:jc w:val="center"/>
              <w:rPr>
                <w:sz w:val="18"/>
                <w:szCs w:val="18"/>
              </w:rPr>
            </w:pPr>
          </w:p>
        </w:tc>
        <w:tc>
          <w:tcPr>
            <w:tcW w:w="806" w:type="dxa"/>
            <w:tcBorders>
              <w:top w:val="nil"/>
            </w:tcBorders>
            <w:shd w:val="clear" w:color="auto" w:fill="auto"/>
            <w:noWrap/>
            <w:hideMark/>
          </w:tcPr>
          <w:p>
            <w:pPr>
              <w:contextualSpacing/>
              <w:jc w:val="center"/>
              <w:rPr>
                <w:sz w:val="16"/>
                <w:szCs w:val="18"/>
              </w:rPr>
            </w:pPr>
            <w:r>
              <w:rPr>
                <w:sz w:val="16"/>
                <w:szCs w:val="18"/>
              </w:rPr>
              <w:t>47</w:t>
            </w:r>
          </w:p>
          <w:p>
            <w:pPr>
              <w:contextualSpacing/>
              <w:jc w:val="center"/>
              <w:rPr>
                <w:sz w:val="16"/>
                <w:szCs w:val="18"/>
              </w:rPr>
            </w:pPr>
            <w:r>
              <w:rPr>
                <w:sz w:val="16"/>
                <w:szCs w:val="18"/>
              </w:rPr>
              <w:t>(50.54)</w:t>
            </w:r>
          </w:p>
        </w:tc>
        <w:tc>
          <w:tcPr>
            <w:tcW w:w="272" w:type="dxa"/>
            <w:tcBorders>
              <w:top w:val="nil"/>
            </w:tcBorders>
          </w:tcPr>
          <w:p>
            <w:pPr>
              <w:contextualSpacing/>
              <w:jc w:val="center"/>
              <w:rPr>
                <w:sz w:val="16"/>
                <w:szCs w:val="18"/>
              </w:rPr>
            </w:pPr>
          </w:p>
        </w:tc>
        <w:tc>
          <w:tcPr>
            <w:tcW w:w="987" w:type="dxa"/>
            <w:tcBorders>
              <w:top w:val="nil"/>
            </w:tcBorders>
            <w:shd w:val="clear" w:color="auto" w:fill="auto"/>
            <w:noWrap/>
            <w:hideMark/>
          </w:tcPr>
          <w:p>
            <w:pPr>
              <w:contextualSpacing/>
              <w:jc w:val="center"/>
              <w:rPr>
                <w:sz w:val="16"/>
                <w:szCs w:val="18"/>
              </w:rPr>
            </w:pPr>
            <w:r>
              <w:rPr>
                <w:sz w:val="16"/>
                <w:szCs w:val="18"/>
              </w:rPr>
              <w:t>17 (36.17)</w:t>
            </w:r>
          </w:p>
        </w:tc>
        <w:tc>
          <w:tcPr>
            <w:tcW w:w="273" w:type="dxa"/>
            <w:tcBorders>
              <w:top w:val="nil"/>
            </w:tcBorders>
          </w:tcPr>
          <w:p>
            <w:pPr>
              <w:contextualSpacing/>
              <w:jc w:val="center"/>
              <w:rPr>
                <w:sz w:val="16"/>
                <w:szCs w:val="18"/>
              </w:rPr>
            </w:pPr>
          </w:p>
        </w:tc>
        <w:tc>
          <w:tcPr>
            <w:tcW w:w="897" w:type="dxa"/>
            <w:tcBorders>
              <w:top w:val="nil"/>
            </w:tcBorders>
            <w:shd w:val="clear" w:color="auto" w:fill="auto"/>
            <w:noWrap/>
            <w:hideMark/>
          </w:tcPr>
          <w:p>
            <w:pPr>
              <w:contextualSpacing/>
              <w:jc w:val="center"/>
              <w:rPr>
                <w:sz w:val="16"/>
                <w:szCs w:val="18"/>
              </w:rPr>
            </w:pPr>
            <w:r>
              <w:rPr>
                <w:sz w:val="16"/>
                <w:szCs w:val="18"/>
              </w:rPr>
              <w:t>28.9</w:t>
            </w:r>
          </w:p>
        </w:tc>
        <w:tc>
          <w:tcPr>
            <w:tcW w:w="274" w:type="dxa"/>
            <w:tcBorders>
              <w:top w:val="nil"/>
            </w:tcBorders>
          </w:tcPr>
          <w:p>
            <w:pPr>
              <w:contextualSpacing/>
              <w:jc w:val="center"/>
              <w:rPr>
                <w:sz w:val="16"/>
                <w:szCs w:val="18"/>
              </w:rPr>
            </w:pPr>
          </w:p>
        </w:tc>
        <w:tc>
          <w:tcPr>
            <w:tcW w:w="810" w:type="dxa"/>
            <w:tcBorders>
              <w:top w:val="nil"/>
            </w:tcBorders>
            <w:shd w:val="clear" w:color="auto" w:fill="auto"/>
            <w:noWrap/>
            <w:hideMark/>
          </w:tcPr>
          <w:p>
            <w:pPr>
              <w:contextualSpacing/>
              <w:jc w:val="center"/>
              <w:rPr>
                <w:sz w:val="16"/>
                <w:szCs w:val="18"/>
              </w:rPr>
            </w:pPr>
            <w:r>
              <w:rPr>
                <w:sz w:val="16"/>
                <w:szCs w:val="18"/>
              </w:rPr>
              <w:t>46 (49.46)</w:t>
            </w:r>
          </w:p>
        </w:tc>
        <w:tc>
          <w:tcPr>
            <w:tcW w:w="270" w:type="dxa"/>
            <w:tcBorders>
              <w:top w:val="nil"/>
            </w:tcBorders>
          </w:tcPr>
          <w:p>
            <w:pPr>
              <w:contextualSpacing/>
              <w:jc w:val="center"/>
              <w:rPr>
                <w:sz w:val="16"/>
                <w:szCs w:val="18"/>
              </w:rPr>
            </w:pPr>
          </w:p>
        </w:tc>
        <w:tc>
          <w:tcPr>
            <w:tcW w:w="990" w:type="dxa"/>
            <w:tcBorders>
              <w:top w:val="nil"/>
            </w:tcBorders>
            <w:shd w:val="clear" w:color="auto" w:fill="auto"/>
            <w:noWrap/>
            <w:hideMark/>
          </w:tcPr>
          <w:p>
            <w:pPr>
              <w:contextualSpacing/>
              <w:jc w:val="center"/>
              <w:rPr>
                <w:sz w:val="16"/>
                <w:szCs w:val="18"/>
              </w:rPr>
            </w:pPr>
            <w:r>
              <w:rPr>
                <w:sz w:val="16"/>
                <w:szCs w:val="18"/>
              </w:rPr>
              <w:t>22 (47.83)</w:t>
            </w:r>
          </w:p>
        </w:tc>
        <w:tc>
          <w:tcPr>
            <w:tcW w:w="270" w:type="dxa"/>
            <w:tcBorders>
              <w:top w:val="nil"/>
            </w:tcBorders>
          </w:tcPr>
          <w:p>
            <w:pPr>
              <w:contextualSpacing/>
              <w:jc w:val="center"/>
              <w:rPr>
                <w:sz w:val="16"/>
                <w:szCs w:val="18"/>
              </w:rPr>
            </w:pPr>
          </w:p>
        </w:tc>
        <w:tc>
          <w:tcPr>
            <w:tcW w:w="904" w:type="dxa"/>
            <w:tcBorders>
              <w:top w:val="nil"/>
            </w:tcBorders>
            <w:shd w:val="clear" w:color="auto" w:fill="auto"/>
            <w:noWrap/>
            <w:hideMark/>
          </w:tcPr>
          <w:p>
            <w:pPr>
              <w:contextualSpacing/>
              <w:jc w:val="center"/>
              <w:rPr>
                <w:sz w:val="16"/>
                <w:szCs w:val="18"/>
              </w:rPr>
            </w:pPr>
            <w:r>
              <w:rPr>
                <w:sz w:val="16"/>
                <w:szCs w:val="18"/>
              </w:rPr>
              <w:t>26.3</w:t>
            </w:r>
          </w:p>
        </w:tc>
        <w:tc>
          <w:tcPr>
            <w:tcW w:w="326" w:type="dxa"/>
            <w:tcBorders>
              <w:top w:val="nil"/>
            </w:tcBorders>
          </w:tcPr>
          <w:p>
            <w:pPr>
              <w:contextualSpacing/>
              <w:jc w:val="center"/>
              <w:rPr>
                <w:sz w:val="16"/>
                <w:szCs w:val="18"/>
              </w:rPr>
            </w:pPr>
          </w:p>
        </w:tc>
        <w:tc>
          <w:tcPr>
            <w:tcW w:w="1023" w:type="dxa"/>
            <w:gridSpan w:val="2"/>
            <w:tcBorders>
              <w:top w:val="nil"/>
            </w:tcBorders>
            <w:shd w:val="clear" w:color="auto" w:fill="auto"/>
            <w:noWrap/>
            <w:hideMark/>
          </w:tcPr>
          <w:p>
            <w:pPr>
              <w:contextualSpacing/>
              <w:jc w:val="center"/>
              <w:rPr>
                <w:sz w:val="16"/>
                <w:szCs w:val="18"/>
              </w:rPr>
            </w:pPr>
            <w:r>
              <w:rPr>
                <w:sz w:val="16"/>
                <w:szCs w:val="18"/>
              </w:rPr>
              <w:t>0.82</w:t>
            </w:r>
          </w:p>
          <w:p>
            <w:pPr>
              <w:contextualSpacing/>
              <w:jc w:val="center"/>
              <w:rPr>
                <w:sz w:val="16"/>
                <w:szCs w:val="18"/>
              </w:rPr>
            </w:pPr>
            <w:r>
              <w:rPr>
                <w:sz w:val="16"/>
                <w:szCs w:val="18"/>
              </w:rPr>
              <w:t>(0.63-1.06)</w:t>
            </w:r>
          </w:p>
        </w:tc>
        <w:tc>
          <w:tcPr>
            <w:tcW w:w="246" w:type="dxa"/>
            <w:tcBorders>
              <w:top w:val="nil"/>
            </w:tcBorders>
          </w:tcPr>
          <w:p>
            <w:pPr>
              <w:contextualSpacing/>
              <w:jc w:val="center"/>
              <w:rPr>
                <w:sz w:val="16"/>
                <w:szCs w:val="18"/>
              </w:rPr>
            </w:pPr>
          </w:p>
        </w:tc>
        <w:tc>
          <w:tcPr>
            <w:tcW w:w="831" w:type="dxa"/>
            <w:tcBorders>
              <w:top w:val="nil"/>
            </w:tcBorders>
            <w:shd w:val="clear" w:color="auto" w:fill="auto"/>
            <w:noWrap/>
            <w:hideMark/>
          </w:tcPr>
          <w:p>
            <w:pPr>
              <w:contextualSpacing/>
              <w:jc w:val="center"/>
              <w:rPr>
                <w:sz w:val="16"/>
                <w:szCs w:val="18"/>
              </w:rPr>
            </w:pPr>
            <w:r>
              <w:rPr>
                <w:sz w:val="16"/>
                <w:szCs w:val="18"/>
              </w:rPr>
              <w:t>0.124</w:t>
            </w:r>
          </w:p>
        </w:tc>
        <w:tc>
          <w:tcPr>
            <w:tcW w:w="257" w:type="dxa"/>
            <w:tcBorders>
              <w:top w:val="nil"/>
            </w:tcBorders>
          </w:tcPr>
          <w:p>
            <w:pPr>
              <w:contextualSpacing/>
              <w:jc w:val="center"/>
              <w:rPr>
                <w:sz w:val="16"/>
                <w:szCs w:val="18"/>
              </w:rPr>
            </w:pPr>
          </w:p>
        </w:tc>
        <w:tc>
          <w:tcPr>
            <w:tcW w:w="1045" w:type="dxa"/>
            <w:tcBorders>
              <w:top w:val="nil"/>
            </w:tcBorders>
            <w:shd w:val="clear" w:color="auto" w:fill="auto"/>
            <w:noWrap/>
            <w:hideMark/>
          </w:tcPr>
          <w:p>
            <w:pPr>
              <w:contextualSpacing/>
              <w:jc w:val="center"/>
              <w:rPr>
                <w:sz w:val="16"/>
                <w:szCs w:val="18"/>
              </w:rPr>
            </w:pPr>
            <w:r>
              <w:rPr>
                <w:sz w:val="16"/>
                <w:szCs w:val="18"/>
              </w:rPr>
              <w:t>0.79</w:t>
            </w:r>
          </w:p>
          <w:p>
            <w:pPr>
              <w:contextualSpacing/>
              <w:jc w:val="center"/>
              <w:rPr>
                <w:sz w:val="16"/>
                <w:szCs w:val="18"/>
              </w:rPr>
            </w:pPr>
            <w:r>
              <w:rPr>
                <w:sz w:val="16"/>
                <w:szCs w:val="18"/>
              </w:rPr>
              <w:t>(0.6-1.02)</w:t>
            </w:r>
          </w:p>
        </w:tc>
        <w:tc>
          <w:tcPr>
            <w:tcW w:w="238" w:type="dxa"/>
            <w:tcBorders>
              <w:top w:val="nil"/>
            </w:tcBorders>
          </w:tcPr>
          <w:p>
            <w:pPr>
              <w:contextualSpacing/>
              <w:jc w:val="center"/>
              <w:rPr>
                <w:sz w:val="16"/>
                <w:szCs w:val="18"/>
              </w:rPr>
            </w:pPr>
          </w:p>
        </w:tc>
        <w:tc>
          <w:tcPr>
            <w:tcW w:w="714" w:type="dxa"/>
            <w:tcBorders>
              <w:top w:val="nil"/>
            </w:tcBorders>
            <w:shd w:val="clear" w:color="auto" w:fill="auto"/>
            <w:noWrap/>
            <w:hideMark/>
          </w:tcPr>
          <w:p>
            <w:pPr>
              <w:contextualSpacing/>
              <w:jc w:val="center"/>
              <w:rPr>
                <w:sz w:val="16"/>
                <w:szCs w:val="18"/>
              </w:rPr>
            </w:pPr>
            <w:r>
              <w:rPr>
                <w:sz w:val="16"/>
                <w:szCs w:val="18"/>
              </w:rPr>
              <w:t>0.075</w:t>
            </w:r>
          </w:p>
        </w:tc>
        <w:tc>
          <w:tcPr>
            <w:tcW w:w="359" w:type="dxa"/>
            <w:tcBorders>
              <w:top w:val="nil"/>
              <w:right w:val="single" w:sz="8" w:space="0" w:color="auto"/>
            </w:tcBorders>
            <w:vAlign w:val="center"/>
          </w:tcPr>
          <w:p>
            <w:pPr>
              <w:rPr>
                <w:sz w:val="18"/>
                <w:szCs w:val="18"/>
              </w:rPr>
            </w:pPr>
          </w:p>
        </w:tc>
      </w:tr>
      <w:tr>
        <w:trPr>
          <w:trHeight w:val="144"/>
        </w:trPr>
        <w:tc>
          <w:tcPr>
            <w:tcW w:w="236" w:type="dxa"/>
            <w:tcBorders>
              <w:top w:val="nil"/>
              <w:left w:val="single" w:sz="8" w:space="0" w:color="auto"/>
            </w:tcBorders>
            <w:vAlign w:val="center"/>
          </w:tcPr>
          <w:p>
            <w:pPr>
              <w:rPr>
                <w:sz w:val="18"/>
                <w:szCs w:val="18"/>
              </w:rPr>
            </w:pPr>
          </w:p>
        </w:tc>
        <w:tc>
          <w:tcPr>
            <w:tcW w:w="1042" w:type="dxa"/>
            <w:tcBorders>
              <w:top w:val="nil"/>
            </w:tcBorders>
            <w:shd w:val="clear" w:color="auto" w:fill="auto"/>
            <w:noWrap/>
            <w:hideMark/>
          </w:tcPr>
          <w:p>
            <w:pPr>
              <w:contextualSpacing/>
              <w:rPr>
                <w:sz w:val="18"/>
                <w:szCs w:val="18"/>
              </w:rPr>
            </w:pPr>
            <w:r>
              <w:rPr>
                <w:sz w:val="18"/>
                <w:szCs w:val="18"/>
              </w:rPr>
              <w:t>LGALS8</w:t>
            </w:r>
          </w:p>
        </w:tc>
        <w:tc>
          <w:tcPr>
            <w:tcW w:w="267" w:type="dxa"/>
            <w:tcBorders>
              <w:top w:val="nil"/>
            </w:tcBorders>
          </w:tcPr>
          <w:p>
            <w:pPr>
              <w:contextualSpacing/>
              <w:jc w:val="center"/>
              <w:rPr>
                <w:sz w:val="18"/>
                <w:szCs w:val="18"/>
              </w:rPr>
            </w:pPr>
          </w:p>
        </w:tc>
        <w:tc>
          <w:tcPr>
            <w:tcW w:w="806" w:type="dxa"/>
            <w:tcBorders>
              <w:top w:val="nil"/>
            </w:tcBorders>
            <w:shd w:val="clear" w:color="auto" w:fill="auto"/>
            <w:noWrap/>
            <w:hideMark/>
          </w:tcPr>
          <w:p>
            <w:pPr>
              <w:contextualSpacing/>
              <w:jc w:val="center"/>
              <w:rPr>
                <w:sz w:val="16"/>
                <w:szCs w:val="18"/>
              </w:rPr>
            </w:pPr>
            <w:r>
              <w:rPr>
                <w:sz w:val="16"/>
                <w:szCs w:val="18"/>
              </w:rPr>
              <w:t>47</w:t>
            </w:r>
          </w:p>
          <w:p>
            <w:pPr>
              <w:contextualSpacing/>
              <w:jc w:val="center"/>
              <w:rPr>
                <w:sz w:val="16"/>
                <w:szCs w:val="18"/>
              </w:rPr>
            </w:pPr>
            <w:r>
              <w:rPr>
                <w:sz w:val="16"/>
                <w:szCs w:val="18"/>
              </w:rPr>
              <w:t>(50.54)</w:t>
            </w:r>
          </w:p>
        </w:tc>
        <w:tc>
          <w:tcPr>
            <w:tcW w:w="272" w:type="dxa"/>
            <w:tcBorders>
              <w:top w:val="nil"/>
            </w:tcBorders>
          </w:tcPr>
          <w:p>
            <w:pPr>
              <w:contextualSpacing/>
              <w:jc w:val="center"/>
              <w:rPr>
                <w:sz w:val="16"/>
                <w:szCs w:val="18"/>
              </w:rPr>
            </w:pPr>
          </w:p>
        </w:tc>
        <w:tc>
          <w:tcPr>
            <w:tcW w:w="987" w:type="dxa"/>
            <w:tcBorders>
              <w:top w:val="nil"/>
            </w:tcBorders>
            <w:shd w:val="clear" w:color="auto" w:fill="auto"/>
            <w:noWrap/>
            <w:hideMark/>
          </w:tcPr>
          <w:p>
            <w:pPr>
              <w:contextualSpacing/>
              <w:jc w:val="center"/>
              <w:rPr>
                <w:sz w:val="16"/>
                <w:szCs w:val="18"/>
              </w:rPr>
            </w:pPr>
            <w:r>
              <w:rPr>
                <w:sz w:val="16"/>
                <w:szCs w:val="18"/>
              </w:rPr>
              <w:t>19 (40.43)</w:t>
            </w:r>
          </w:p>
        </w:tc>
        <w:tc>
          <w:tcPr>
            <w:tcW w:w="273" w:type="dxa"/>
            <w:tcBorders>
              <w:top w:val="nil"/>
            </w:tcBorders>
          </w:tcPr>
          <w:p>
            <w:pPr>
              <w:contextualSpacing/>
              <w:jc w:val="center"/>
              <w:rPr>
                <w:sz w:val="16"/>
                <w:szCs w:val="18"/>
              </w:rPr>
            </w:pPr>
          </w:p>
        </w:tc>
        <w:tc>
          <w:tcPr>
            <w:tcW w:w="897" w:type="dxa"/>
            <w:tcBorders>
              <w:top w:val="nil"/>
            </w:tcBorders>
            <w:shd w:val="clear" w:color="auto" w:fill="auto"/>
            <w:noWrap/>
            <w:hideMark/>
          </w:tcPr>
          <w:p>
            <w:pPr>
              <w:contextualSpacing/>
              <w:jc w:val="center"/>
              <w:rPr>
                <w:sz w:val="16"/>
                <w:szCs w:val="18"/>
              </w:rPr>
            </w:pPr>
            <w:r>
              <w:rPr>
                <w:sz w:val="16"/>
                <w:szCs w:val="18"/>
              </w:rPr>
              <w:t>26.5</w:t>
            </w:r>
          </w:p>
        </w:tc>
        <w:tc>
          <w:tcPr>
            <w:tcW w:w="274" w:type="dxa"/>
            <w:tcBorders>
              <w:top w:val="nil"/>
            </w:tcBorders>
          </w:tcPr>
          <w:p>
            <w:pPr>
              <w:contextualSpacing/>
              <w:jc w:val="center"/>
              <w:rPr>
                <w:sz w:val="16"/>
                <w:szCs w:val="18"/>
              </w:rPr>
            </w:pPr>
          </w:p>
        </w:tc>
        <w:tc>
          <w:tcPr>
            <w:tcW w:w="810" w:type="dxa"/>
            <w:tcBorders>
              <w:top w:val="nil"/>
            </w:tcBorders>
            <w:shd w:val="clear" w:color="auto" w:fill="auto"/>
            <w:noWrap/>
            <w:hideMark/>
          </w:tcPr>
          <w:p>
            <w:pPr>
              <w:contextualSpacing/>
              <w:jc w:val="center"/>
              <w:rPr>
                <w:sz w:val="16"/>
                <w:szCs w:val="18"/>
              </w:rPr>
            </w:pPr>
            <w:r>
              <w:rPr>
                <w:sz w:val="16"/>
                <w:szCs w:val="18"/>
              </w:rPr>
              <w:t>46 (49.46)</w:t>
            </w:r>
          </w:p>
        </w:tc>
        <w:tc>
          <w:tcPr>
            <w:tcW w:w="270" w:type="dxa"/>
            <w:tcBorders>
              <w:top w:val="nil"/>
            </w:tcBorders>
          </w:tcPr>
          <w:p>
            <w:pPr>
              <w:contextualSpacing/>
              <w:jc w:val="center"/>
              <w:rPr>
                <w:sz w:val="16"/>
                <w:szCs w:val="18"/>
              </w:rPr>
            </w:pPr>
          </w:p>
        </w:tc>
        <w:tc>
          <w:tcPr>
            <w:tcW w:w="990" w:type="dxa"/>
            <w:tcBorders>
              <w:top w:val="nil"/>
            </w:tcBorders>
            <w:shd w:val="clear" w:color="auto" w:fill="auto"/>
            <w:noWrap/>
            <w:hideMark/>
          </w:tcPr>
          <w:p>
            <w:pPr>
              <w:contextualSpacing/>
              <w:jc w:val="center"/>
              <w:rPr>
                <w:sz w:val="16"/>
                <w:szCs w:val="18"/>
              </w:rPr>
            </w:pPr>
            <w:r>
              <w:rPr>
                <w:sz w:val="16"/>
                <w:szCs w:val="18"/>
              </w:rPr>
              <w:t>20 (43.48)</w:t>
            </w:r>
          </w:p>
        </w:tc>
        <w:tc>
          <w:tcPr>
            <w:tcW w:w="270" w:type="dxa"/>
            <w:tcBorders>
              <w:top w:val="nil"/>
            </w:tcBorders>
          </w:tcPr>
          <w:p>
            <w:pPr>
              <w:contextualSpacing/>
              <w:jc w:val="center"/>
              <w:rPr>
                <w:sz w:val="16"/>
                <w:szCs w:val="18"/>
              </w:rPr>
            </w:pPr>
          </w:p>
        </w:tc>
        <w:tc>
          <w:tcPr>
            <w:tcW w:w="904" w:type="dxa"/>
            <w:tcBorders>
              <w:top w:val="nil"/>
            </w:tcBorders>
            <w:shd w:val="clear" w:color="auto" w:fill="auto"/>
            <w:noWrap/>
            <w:hideMark/>
          </w:tcPr>
          <w:p>
            <w:pPr>
              <w:contextualSpacing/>
              <w:jc w:val="center"/>
              <w:rPr>
                <w:sz w:val="16"/>
                <w:szCs w:val="18"/>
              </w:rPr>
            </w:pPr>
            <w:r>
              <w:rPr>
                <w:sz w:val="16"/>
                <w:szCs w:val="18"/>
              </w:rPr>
              <w:t>27.12</w:t>
            </w:r>
          </w:p>
        </w:tc>
        <w:tc>
          <w:tcPr>
            <w:tcW w:w="326" w:type="dxa"/>
            <w:tcBorders>
              <w:top w:val="nil"/>
            </w:tcBorders>
          </w:tcPr>
          <w:p>
            <w:pPr>
              <w:contextualSpacing/>
              <w:jc w:val="center"/>
              <w:rPr>
                <w:sz w:val="16"/>
                <w:szCs w:val="18"/>
              </w:rPr>
            </w:pPr>
          </w:p>
        </w:tc>
        <w:tc>
          <w:tcPr>
            <w:tcW w:w="1023" w:type="dxa"/>
            <w:gridSpan w:val="2"/>
            <w:tcBorders>
              <w:top w:val="nil"/>
            </w:tcBorders>
            <w:shd w:val="clear" w:color="auto" w:fill="auto"/>
            <w:noWrap/>
            <w:hideMark/>
          </w:tcPr>
          <w:p>
            <w:pPr>
              <w:contextualSpacing/>
              <w:jc w:val="center"/>
              <w:rPr>
                <w:sz w:val="16"/>
                <w:szCs w:val="18"/>
              </w:rPr>
            </w:pPr>
            <w:r>
              <w:rPr>
                <w:sz w:val="16"/>
                <w:szCs w:val="18"/>
              </w:rPr>
              <w:t>0.84</w:t>
            </w:r>
          </w:p>
          <w:p>
            <w:pPr>
              <w:contextualSpacing/>
              <w:jc w:val="center"/>
              <w:rPr>
                <w:sz w:val="16"/>
                <w:szCs w:val="18"/>
              </w:rPr>
            </w:pPr>
            <w:r>
              <w:rPr>
                <w:sz w:val="16"/>
                <w:szCs w:val="18"/>
              </w:rPr>
              <w:t>(0.57-1.24)</w:t>
            </w:r>
          </w:p>
        </w:tc>
        <w:tc>
          <w:tcPr>
            <w:tcW w:w="246" w:type="dxa"/>
            <w:tcBorders>
              <w:top w:val="nil"/>
            </w:tcBorders>
          </w:tcPr>
          <w:p>
            <w:pPr>
              <w:contextualSpacing/>
              <w:jc w:val="center"/>
              <w:rPr>
                <w:sz w:val="16"/>
                <w:szCs w:val="18"/>
              </w:rPr>
            </w:pPr>
          </w:p>
        </w:tc>
        <w:tc>
          <w:tcPr>
            <w:tcW w:w="831" w:type="dxa"/>
            <w:tcBorders>
              <w:top w:val="nil"/>
            </w:tcBorders>
            <w:shd w:val="clear" w:color="auto" w:fill="auto"/>
            <w:noWrap/>
            <w:hideMark/>
          </w:tcPr>
          <w:p>
            <w:pPr>
              <w:contextualSpacing/>
              <w:jc w:val="center"/>
              <w:rPr>
                <w:sz w:val="16"/>
                <w:szCs w:val="18"/>
              </w:rPr>
            </w:pPr>
            <w:r>
              <w:rPr>
                <w:sz w:val="16"/>
                <w:szCs w:val="18"/>
              </w:rPr>
              <w:t>0.384</w:t>
            </w:r>
          </w:p>
        </w:tc>
        <w:tc>
          <w:tcPr>
            <w:tcW w:w="257" w:type="dxa"/>
            <w:tcBorders>
              <w:top w:val="nil"/>
            </w:tcBorders>
          </w:tcPr>
          <w:p>
            <w:pPr>
              <w:contextualSpacing/>
              <w:jc w:val="center"/>
              <w:rPr>
                <w:sz w:val="16"/>
                <w:szCs w:val="18"/>
              </w:rPr>
            </w:pPr>
          </w:p>
        </w:tc>
        <w:tc>
          <w:tcPr>
            <w:tcW w:w="1045" w:type="dxa"/>
            <w:tcBorders>
              <w:top w:val="nil"/>
            </w:tcBorders>
            <w:shd w:val="clear" w:color="auto" w:fill="auto"/>
            <w:noWrap/>
            <w:hideMark/>
          </w:tcPr>
          <w:p>
            <w:pPr>
              <w:contextualSpacing/>
              <w:jc w:val="center"/>
              <w:rPr>
                <w:sz w:val="16"/>
                <w:szCs w:val="18"/>
              </w:rPr>
            </w:pPr>
            <w:r>
              <w:rPr>
                <w:sz w:val="16"/>
                <w:szCs w:val="18"/>
              </w:rPr>
              <w:t>0.83</w:t>
            </w:r>
          </w:p>
          <w:p>
            <w:pPr>
              <w:contextualSpacing/>
              <w:jc w:val="center"/>
              <w:rPr>
                <w:sz w:val="16"/>
                <w:szCs w:val="18"/>
              </w:rPr>
            </w:pPr>
            <w:r>
              <w:rPr>
                <w:sz w:val="16"/>
                <w:szCs w:val="18"/>
              </w:rPr>
              <w:t>(0.56-1.24)</w:t>
            </w:r>
          </w:p>
        </w:tc>
        <w:tc>
          <w:tcPr>
            <w:tcW w:w="238" w:type="dxa"/>
            <w:tcBorders>
              <w:top w:val="nil"/>
            </w:tcBorders>
          </w:tcPr>
          <w:p>
            <w:pPr>
              <w:contextualSpacing/>
              <w:jc w:val="center"/>
              <w:rPr>
                <w:sz w:val="16"/>
                <w:szCs w:val="18"/>
              </w:rPr>
            </w:pPr>
          </w:p>
        </w:tc>
        <w:tc>
          <w:tcPr>
            <w:tcW w:w="714" w:type="dxa"/>
            <w:tcBorders>
              <w:top w:val="nil"/>
            </w:tcBorders>
            <w:shd w:val="clear" w:color="auto" w:fill="auto"/>
            <w:noWrap/>
            <w:hideMark/>
          </w:tcPr>
          <w:p>
            <w:pPr>
              <w:contextualSpacing/>
              <w:jc w:val="center"/>
              <w:rPr>
                <w:sz w:val="16"/>
                <w:szCs w:val="18"/>
              </w:rPr>
            </w:pPr>
            <w:r>
              <w:rPr>
                <w:sz w:val="16"/>
                <w:szCs w:val="18"/>
              </w:rPr>
              <w:t>0.369</w:t>
            </w:r>
          </w:p>
        </w:tc>
        <w:tc>
          <w:tcPr>
            <w:tcW w:w="359" w:type="dxa"/>
            <w:tcBorders>
              <w:top w:val="nil"/>
              <w:right w:val="single" w:sz="8" w:space="0" w:color="auto"/>
            </w:tcBorders>
            <w:vAlign w:val="center"/>
          </w:tcPr>
          <w:p>
            <w:pPr>
              <w:rPr>
                <w:sz w:val="18"/>
                <w:szCs w:val="18"/>
              </w:rPr>
            </w:pPr>
          </w:p>
        </w:tc>
      </w:tr>
      <w:tr>
        <w:trPr>
          <w:trHeight w:val="144"/>
        </w:trPr>
        <w:tc>
          <w:tcPr>
            <w:tcW w:w="236" w:type="dxa"/>
            <w:tcBorders>
              <w:top w:val="nil"/>
              <w:left w:val="single" w:sz="8" w:space="0" w:color="auto"/>
            </w:tcBorders>
            <w:vAlign w:val="center"/>
          </w:tcPr>
          <w:p>
            <w:pPr>
              <w:rPr>
                <w:sz w:val="18"/>
                <w:szCs w:val="18"/>
              </w:rPr>
            </w:pPr>
          </w:p>
        </w:tc>
        <w:tc>
          <w:tcPr>
            <w:tcW w:w="1042" w:type="dxa"/>
            <w:tcBorders>
              <w:top w:val="nil"/>
            </w:tcBorders>
            <w:shd w:val="clear" w:color="auto" w:fill="auto"/>
            <w:noWrap/>
            <w:hideMark/>
          </w:tcPr>
          <w:p>
            <w:pPr>
              <w:contextualSpacing/>
              <w:rPr>
                <w:sz w:val="18"/>
                <w:szCs w:val="18"/>
              </w:rPr>
            </w:pPr>
            <w:r>
              <w:rPr>
                <w:sz w:val="18"/>
                <w:szCs w:val="18"/>
              </w:rPr>
              <w:t>KRAS</w:t>
            </w:r>
          </w:p>
        </w:tc>
        <w:tc>
          <w:tcPr>
            <w:tcW w:w="267" w:type="dxa"/>
            <w:tcBorders>
              <w:top w:val="nil"/>
            </w:tcBorders>
          </w:tcPr>
          <w:p>
            <w:pPr>
              <w:contextualSpacing/>
              <w:jc w:val="center"/>
              <w:rPr>
                <w:sz w:val="18"/>
                <w:szCs w:val="18"/>
              </w:rPr>
            </w:pPr>
          </w:p>
        </w:tc>
        <w:tc>
          <w:tcPr>
            <w:tcW w:w="806" w:type="dxa"/>
            <w:tcBorders>
              <w:top w:val="nil"/>
            </w:tcBorders>
            <w:shd w:val="clear" w:color="auto" w:fill="auto"/>
            <w:noWrap/>
            <w:hideMark/>
          </w:tcPr>
          <w:p>
            <w:pPr>
              <w:contextualSpacing/>
              <w:jc w:val="center"/>
              <w:rPr>
                <w:sz w:val="16"/>
                <w:szCs w:val="18"/>
              </w:rPr>
            </w:pPr>
            <w:r>
              <w:rPr>
                <w:sz w:val="16"/>
                <w:szCs w:val="18"/>
              </w:rPr>
              <w:t>47</w:t>
            </w:r>
          </w:p>
          <w:p>
            <w:pPr>
              <w:contextualSpacing/>
              <w:jc w:val="center"/>
              <w:rPr>
                <w:sz w:val="16"/>
                <w:szCs w:val="18"/>
              </w:rPr>
            </w:pPr>
            <w:r>
              <w:rPr>
                <w:sz w:val="16"/>
                <w:szCs w:val="18"/>
              </w:rPr>
              <w:t>(50.54)</w:t>
            </w:r>
          </w:p>
        </w:tc>
        <w:tc>
          <w:tcPr>
            <w:tcW w:w="272" w:type="dxa"/>
            <w:tcBorders>
              <w:top w:val="nil"/>
            </w:tcBorders>
          </w:tcPr>
          <w:p>
            <w:pPr>
              <w:contextualSpacing/>
              <w:jc w:val="center"/>
              <w:rPr>
                <w:sz w:val="16"/>
                <w:szCs w:val="18"/>
              </w:rPr>
            </w:pPr>
          </w:p>
        </w:tc>
        <w:tc>
          <w:tcPr>
            <w:tcW w:w="987" w:type="dxa"/>
            <w:tcBorders>
              <w:top w:val="nil"/>
            </w:tcBorders>
            <w:shd w:val="clear" w:color="auto" w:fill="auto"/>
            <w:noWrap/>
            <w:hideMark/>
          </w:tcPr>
          <w:p>
            <w:pPr>
              <w:contextualSpacing/>
              <w:jc w:val="center"/>
              <w:rPr>
                <w:sz w:val="16"/>
                <w:szCs w:val="18"/>
              </w:rPr>
            </w:pPr>
            <w:r>
              <w:rPr>
                <w:sz w:val="16"/>
                <w:szCs w:val="18"/>
              </w:rPr>
              <w:t>16 (34.04)</w:t>
            </w:r>
          </w:p>
        </w:tc>
        <w:tc>
          <w:tcPr>
            <w:tcW w:w="273" w:type="dxa"/>
            <w:tcBorders>
              <w:top w:val="nil"/>
            </w:tcBorders>
          </w:tcPr>
          <w:p>
            <w:pPr>
              <w:contextualSpacing/>
              <w:jc w:val="center"/>
              <w:rPr>
                <w:sz w:val="16"/>
                <w:szCs w:val="18"/>
              </w:rPr>
            </w:pPr>
          </w:p>
        </w:tc>
        <w:tc>
          <w:tcPr>
            <w:tcW w:w="897" w:type="dxa"/>
            <w:tcBorders>
              <w:top w:val="nil"/>
            </w:tcBorders>
            <w:shd w:val="clear" w:color="auto" w:fill="auto"/>
            <w:noWrap/>
            <w:hideMark/>
          </w:tcPr>
          <w:p>
            <w:pPr>
              <w:contextualSpacing/>
              <w:jc w:val="center"/>
              <w:rPr>
                <w:sz w:val="16"/>
                <w:szCs w:val="18"/>
              </w:rPr>
            </w:pPr>
            <w:r>
              <w:rPr>
                <w:sz w:val="16"/>
                <w:szCs w:val="18"/>
              </w:rPr>
              <w:t>26.5</w:t>
            </w:r>
          </w:p>
        </w:tc>
        <w:tc>
          <w:tcPr>
            <w:tcW w:w="274" w:type="dxa"/>
            <w:tcBorders>
              <w:top w:val="nil"/>
            </w:tcBorders>
          </w:tcPr>
          <w:p>
            <w:pPr>
              <w:contextualSpacing/>
              <w:jc w:val="center"/>
              <w:rPr>
                <w:sz w:val="16"/>
                <w:szCs w:val="18"/>
              </w:rPr>
            </w:pPr>
          </w:p>
        </w:tc>
        <w:tc>
          <w:tcPr>
            <w:tcW w:w="810" w:type="dxa"/>
            <w:tcBorders>
              <w:top w:val="nil"/>
            </w:tcBorders>
            <w:shd w:val="clear" w:color="auto" w:fill="auto"/>
            <w:noWrap/>
            <w:hideMark/>
          </w:tcPr>
          <w:p>
            <w:pPr>
              <w:contextualSpacing/>
              <w:jc w:val="center"/>
              <w:rPr>
                <w:sz w:val="16"/>
                <w:szCs w:val="18"/>
              </w:rPr>
            </w:pPr>
            <w:r>
              <w:rPr>
                <w:sz w:val="16"/>
                <w:szCs w:val="18"/>
              </w:rPr>
              <w:t>46 (49.46)</w:t>
            </w:r>
          </w:p>
        </w:tc>
        <w:tc>
          <w:tcPr>
            <w:tcW w:w="270" w:type="dxa"/>
            <w:tcBorders>
              <w:top w:val="nil"/>
            </w:tcBorders>
          </w:tcPr>
          <w:p>
            <w:pPr>
              <w:contextualSpacing/>
              <w:jc w:val="center"/>
              <w:rPr>
                <w:sz w:val="16"/>
                <w:szCs w:val="18"/>
              </w:rPr>
            </w:pPr>
          </w:p>
        </w:tc>
        <w:tc>
          <w:tcPr>
            <w:tcW w:w="990" w:type="dxa"/>
            <w:tcBorders>
              <w:top w:val="nil"/>
            </w:tcBorders>
            <w:shd w:val="clear" w:color="auto" w:fill="auto"/>
            <w:noWrap/>
            <w:hideMark/>
          </w:tcPr>
          <w:p>
            <w:pPr>
              <w:contextualSpacing/>
              <w:jc w:val="center"/>
              <w:rPr>
                <w:sz w:val="16"/>
                <w:szCs w:val="18"/>
              </w:rPr>
            </w:pPr>
            <w:r>
              <w:rPr>
                <w:sz w:val="16"/>
                <w:szCs w:val="18"/>
              </w:rPr>
              <w:t>23 (50)</w:t>
            </w:r>
          </w:p>
        </w:tc>
        <w:tc>
          <w:tcPr>
            <w:tcW w:w="270" w:type="dxa"/>
            <w:tcBorders>
              <w:top w:val="nil"/>
            </w:tcBorders>
          </w:tcPr>
          <w:p>
            <w:pPr>
              <w:contextualSpacing/>
              <w:jc w:val="center"/>
              <w:rPr>
                <w:sz w:val="16"/>
                <w:szCs w:val="18"/>
              </w:rPr>
            </w:pPr>
          </w:p>
        </w:tc>
        <w:tc>
          <w:tcPr>
            <w:tcW w:w="904" w:type="dxa"/>
            <w:tcBorders>
              <w:top w:val="nil"/>
            </w:tcBorders>
            <w:shd w:val="clear" w:color="auto" w:fill="auto"/>
            <w:noWrap/>
            <w:hideMark/>
          </w:tcPr>
          <w:p>
            <w:pPr>
              <w:contextualSpacing/>
              <w:jc w:val="center"/>
              <w:rPr>
                <w:sz w:val="16"/>
                <w:szCs w:val="18"/>
              </w:rPr>
            </w:pPr>
            <w:r>
              <w:rPr>
                <w:sz w:val="16"/>
                <w:szCs w:val="18"/>
              </w:rPr>
              <w:t>26.3</w:t>
            </w:r>
          </w:p>
        </w:tc>
        <w:tc>
          <w:tcPr>
            <w:tcW w:w="326" w:type="dxa"/>
            <w:tcBorders>
              <w:top w:val="nil"/>
            </w:tcBorders>
          </w:tcPr>
          <w:p>
            <w:pPr>
              <w:contextualSpacing/>
              <w:jc w:val="center"/>
              <w:rPr>
                <w:sz w:val="16"/>
                <w:szCs w:val="18"/>
              </w:rPr>
            </w:pPr>
          </w:p>
        </w:tc>
        <w:tc>
          <w:tcPr>
            <w:tcW w:w="1023" w:type="dxa"/>
            <w:gridSpan w:val="2"/>
            <w:tcBorders>
              <w:top w:val="nil"/>
            </w:tcBorders>
            <w:shd w:val="clear" w:color="auto" w:fill="auto"/>
            <w:noWrap/>
            <w:hideMark/>
          </w:tcPr>
          <w:p>
            <w:pPr>
              <w:contextualSpacing/>
              <w:jc w:val="center"/>
              <w:rPr>
                <w:sz w:val="16"/>
                <w:szCs w:val="18"/>
              </w:rPr>
            </w:pPr>
            <w:r>
              <w:rPr>
                <w:sz w:val="16"/>
                <w:szCs w:val="18"/>
              </w:rPr>
              <w:t>0.86</w:t>
            </w:r>
          </w:p>
          <w:p>
            <w:pPr>
              <w:contextualSpacing/>
              <w:jc w:val="center"/>
              <w:rPr>
                <w:sz w:val="16"/>
                <w:szCs w:val="18"/>
              </w:rPr>
            </w:pPr>
            <w:r>
              <w:rPr>
                <w:sz w:val="16"/>
                <w:szCs w:val="18"/>
              </w:rPr>
              <w:t>(0.66-1.13)</w:t>
            </w:r>
          </w:p>
        </w:tc>
        <w:tc>
          <w:tcPr>
            <w:tcW w:w="246" w:type="dxa"/>
            <w:tcBorders>
              <w:top w:val="nil"/>
            </w:tcBorders>
          </w:tcPr>
          <w:p>
            <w:pPr>
              <w:contextualSpacing/>
              <w:jc w:val="center"/>
              <w:rPr>
                <w:sz w:val="16"/>
                <w:szCs w:val="18"/>
              </w:rPr>
            </w:pPr>
          </w:p>
        </w:tc>
        <w:tc>
          <w:tcPr>
            <w:tcW w:w="831" w:type="dxa"/>
            <w:tcBorders>
              <w:top w:val="nil"/>
            </w:tcBorders>
            <w:shd w:val="clear" w:color="auto" w:fill="auto"/>
            <w:noWrap/>
            <w:hideMark/>
          </w:tcPr>
          <w:p>
            <w:pPr>
              <w:contextualSpacing/>
              <w:jc w:val="center"/>
              <w:rPr>
                <w:sz w:val="16"/>
                <w:szCs w:val="18"/>
              </w:rPr>
            </w:pPr>
            <w:r>
              <w:rPr>
                <w:sz w:val="16"/>
                <w:szCs w:val="18"/>
              </w:rPr>
              <w:t>0.292</w:t>
            </w:r>
          </w:p>
        </w:tc>
        <w:tc>
          <w:tcPr>
            <w:tcW w:w="257" w:type="dxa"/>
            <w:tcBorders>
              <w:top w:val="nil"/>
            </w:tcBorders>
          </w:tcPr>
          <w:p>
            <w:pPr>
              <w:contextualSpacing/>
              <w:jc w:val="center"/>
              <w:rPr>
                <w:sz w:val="16"/>
                <w:szCs w:val="18"/>
              </w:rPr>
            </w:pPr>
          </w:p>
        </w:tc>
        <w:tc>
          <w:tcPr>
            <w:tcW w:w="1045" w:type="dxa"/>
            <w:tcBorders>
              <w:top w:val="nil"/>
            </w:tcBorders>
            <w:shd w:val="clear" w:color="auto" w:fill="auto"/>
            <w:noWrap/>
            <w:hideMark/>
          </w:tcPr>
          <w:p>
            <w:pPr>
              <w:contextualSpacing/>
              <w:jc w:val="center"/>
              <w:rPr>
                <w:sz w:val="16"/>
                <w:szCs w:val="18"/>
              </w:rPr>
            </w:pPr>
            <w:r>
              <w:rPr>
                <w:sz w:val="16"/>
                <w:szCs w:val="18"/>
              </w:rPr>
              <w:t>0.83</w:t>
            </w:r>
          </w:p>
          <w:p>
            <w:pPr>
              <w:contextualSpacing/>
              <w:jc w:val="center"/>
              <w:rPr>
                <w:sz w:val="16"/>
                <w:szCs w:val="18"/>
              </w:rPr>
            </w:pPr>
            <w:r>
              <w:rPr>
                <w:sz w:val="16"/>
                <w:szCs w:val="18"/>
              </w:rPr>
              <w:t>(0.63-1.11)</w:t>
            </w:r>
          </w:p>
        </w:tc>
        <w:tc>
          <w:tcPr>
            <w:tcW w:w="238" w:type="dxa"/>
            <w:tcBorders>
              <w:top w:val="nil"/>
            </w:tcBorders>
          </w:tcPr>
          <w:p>
            <w:pPr>
              <w:contextualSpacing/>
              <w:jc w:val="center"/>
              <w:rPr>
                <w:sz w:val="16"/>
                <w:szCs w:val="18"/>
              </w:rPr>
            </w:pPr>
          </w:p>
        </w:tc>
        <w:tc>
          <w:tcPr>
            <w:tcW w:w="714" w:type="dxa"/>
            <w:tcBorders>
              <w:top w:val="nil"/>
            </w:tcBorders>
            <w:shd w:val="clear" w:color="auto" w:fill="auto"/>
            <w:noWrap/>
            <w:hideMark/>
          </w:tcPr>
          <w:p>
            <w:pPr>
              <w:contextualSpacing/>
              <w:jc w:val="center"/>
              <w:rPr>
                <w:sz w:val="16"/>
                <w:szCs w:val="18"/>
              </w:rPr>
            </w:pPr>
            <w:r>
              <w:rPr>
                <w:sz w:val="16"/>
                <w:szCs w:val="18"/>
              </w:rPr>
              <w:t>0.218</w:t>
            </w:r>
          </w:p>
        </w:tc>
        <w:tc>
          <w:tcPr>
            <w:tcW w:w="359" w:type="dxa"/>
            <w:tcBorders>
              <w:top w:val="nil"/>
              <w:right w:val="single" w:sz="8" w:space="0" w:color="auto"/>
            </w:tcBorders>
            <w:vAlign w:val="center"/>
          </w:tcPr>
          <w:p>
            <w:pPr>
              <w:rPr>
                <w:sz w:val="18"/>
                <w:szCs w:val="18"/>
              </w:rPr>
            </w:pPr>
          </w:p>
        </w:tc>
      </w:tr>
      <w:tr>
        <w:trPr>
          <w:trHeight w:val="144"/>
        </w:trPr>
        <w:tc>
          <w:tcPr>
            <w:tcW w:w="236" w:type="dxa"/>
            <w:tcBorders>
              <w:top w:val="nil"/>
              <w:left w:val="single" w:sz="8" w:space="0" w:color="auto"/>
              <w:bottom w:val="nil"/>
            </w:tcBorders>
            <w:vAlign w:val="center"/>
          </w:tcPr>
          <w:p>
            <w:pPr>
              <w:rPr>
                <w:sz w:val="18"/>
                <w:szCs w:val="18"/>
              </w:rPr>
            </w:pPr>
          </w:p>
        </w:tc>
        <w:tc>
          <w:tcPr>
            <w:tcW w:w="1042" w:type="dxa"/>
            <w:tcBorders>
              <w:top w:val="nil"/>
              <w:bottom w:val="single" w:sz="8" w:space="0" w:color="auto"/>
            </w:tcBorders>
            <w:shd w:val="clear" w:color="auto" w:fill="auto"/>
            <w:noWrap/>
            <w:hideMark/>
          </w:tcPr>
          <w:p>
            <w:pPr>
              <w:contextualSpacing/>
              <w:rPr>
                <w:sz w:val="18"/>
                <w:szCs w:val="18"/>
              </w:rPr>
            </w:pPr>
            <w:r>
              <w:rPr>
                <w:sz w:val="18"/>
                <w:szCs w:val="18"/>
              </w:rPr>
              <w:t>KLK2</w:t>
            </w:r>
          </w:p>
        </w:tc>
        <w:tc>
          <w:tcPr>
            <w:tcW w:w="267" w:type="dxa"/>
            <w:tcBorders>
              <w:top w:val="nil"/>
              <w:bottom w:val="single" w:sz="8" w:space="0" w:color="auto"/>
            </w:tcBorders>
          </w:tcPr>
          <w:p>
            <w:pPr>
              <w:contextualSpacing/>
              <w:jc w:val="center"/>
              <w:rPr>
                <w:sz w:val="18"/>
                <w:szCs w:val="18"/>
              </w:rPr>
            </w:pPr>
          </w:p>
        </w:tc>
        <w:tc>
          <w:tcPr>
            <w:tcW w:w="806" w:type="dxa"/>
            <w:tcBorders>
              <w:top w:val="nil"/>
              <w:bottom w:val="single" w:sz="8" w:space="0" w:color="auto"/>
            </w:tcBorders>
            <w:shd w:val="clear" w:color="auto" w:fill="auto"/>
            <w:noWrap/>
            <w:hideMark/>
          </w:tcPr>
          <w:p>
            <w:pPr>
              <w:contextualSpacing/>
              <w:jc w:val="center"/>
              <w:rPr>
                <w:sz w:val="16"/>
                <w:szCs w:val="18"/>
              </w:rPr>
            </w:pPr>
            <w:r>
              <w:rPr>
                <w:sz w:val="16"/>
                <w:szCs w:val="18"/>
              </w:rPr>
              <w:t>47</w:t>
            </w:r>
          </w:p>
          <w:p>
            <w:pPr>
              <w:contextualSpacing/>
              <w:jc w:val="center"/>
              <w:rPr>
                <w:sz w:val="16"/>
                <w:szCs w:val="18"/>
              </w:rPr>
            </w:pPr>
            <w:r>
              <w:rPr>
                <w:sz w:val="16"/>
                <w:szCs w:val="18"/>
              </w:rPr>
              <w:t>(50.54)</w:t>
            </w:r>
          </w:p>
        </w:tc>
        <w:tc>
          <w:tcPr>
            <w:tcW w:w="272" w:type="dxa"/>
            <w:tcBorders>
              <w:top w:val="nil"/>
              <w:bottom w:val="single" w:sz="8" w:space="0" w:color="auto"/>
            </w:tcBorders>
          </w:tcPr>
          <w:p>
            <w:pPr>
              <w:contextualSpacing/>
              <w:jc w:val="center"/>
              <w:rPr>
                <w:sz w:val="16"/>
                <w:szCs w:val="18"/>
              </w:rPr>
            </w:pPr>
          </w:p>
        </w:tc>
        <w:tc>
          <w:tcPr>
            <w:tcW w:w="987" w:type="dxa"/>
            <w:tcBorders>
              <w:top w:val="nil"/>
              <w:bottom w:val="single" w:sz="8" w:space="0" w:color="auto"/>
            </w:tcBorders>
            <w:shd w:val="clear" w:color="auto" w:fill="auto"/>
            <w:noWrap/>
            <w:hideMark/>
          </w:tcPr>
          <w:p>
            <w:pPr>
              <w:contextualSpacing/>
              <w:jc w:val="center"/>
              <w:rPr>
                <w:sz w:val="16"/>
                <w:szCs w:val="18"/>
              </w:rPr>
            </w:pPr>
            <w:r>
              <w:rPr>
                <w:sz w:val="16"/>
                <w:szCs w:val="18"/>
              </w:rPr>
              <w:t>18 (38.3)</w:t>
            </w:r>
          </w:p>
        </w:tc>
        <w:tc>
          <w:tcPr>
            <w:tcW w:w="273" w:type="dxa"/>
            <w:tcBorders>
              <w:top w:val="nil"/>
              <w:bottom w:val="single" w:sz="8" w:space="0" w:color="auto"/>
            </w:tcBorders>
          </w:tcPr>
          <w:p>
            <w:pPr>
              <w:contextualSpacing/>
              <w:jc w:val="center"/>
              <w:rPr>
                <w:sz w:val="16"/>
                <w:szCs w:val="18"/>
              </w:rPr>
            </w:pPr>
          </w:p>
        </w:tc>
        <w:tc>
          <w:tcPr>
            <w:tcW w:w="897" w:type="dxa"/>
            <w:tcBorders>
              <w:top w:val="nil"/>
              <w:bottom w:val="single" w:sz="8" w:space="0" w:color="auto"/>
            </w:tcBorders>
            <w:shd w:val="clear" w:color="auto" w:fill="auto"/>
            <w:noWrap/>
            <w:hideMark/>
          </w:tcPr>
          <w:p>
            <w:pPr>
              <w:contextualSpacing/>
              <w:jc w:val="center"/>
              <w:rPr>
                <w:sz w:val="16"/>
                <w:szCs w:val="18"/>
              </w:rPr>
            </w:pPr>
            <w:r>
              <w:rPr>
                <w:sz w:val="16"/>
                <w:szCs w:val="18"/>
              </w:rPr>
              <w:t>28.9</w:t>
            </w:r>
          </w:p>
        </w:tc>
        <w:tc>
          <w:tcPr>
            <w:tcW w:w="274" w:type="dxa"/>
            <w:tcBorders>
              <w:top w:val="nil"/>
              <w:bottom w:val="single" w:sz="8" w:space="0" w:color="auto"/>
            </w:tcBorders>
          </w:tcPr>
          <w:p>
            <w:pPr>
              <w:contextualSpacing/>
              <w:jc w:val="center"/>
              <w:rPr>
                <w:sz w:val="16"/>
                <w:szCs w:val="18"/>
              </w:rPr>
            </w:pPr>
          </w:p>
        </w:tc>
        <w:tc>
          <w:tcPr>
            <w:tcW w:w="810" w:type="dxa"/>
            <w:tcBorders>
              <w:top w:val="nil"/>
              <w:bottom w:val="single" w:sz="8" w:space="0" w:color="auto"/>
            </w:tcBorders>
            <w:shd w:val="clear" w:color="auto" w:fill="auto"/>
            <w:noWrap/>
            <w:hideMark/>
          </w:tcPr>
          <w:p>
            <w:pPr>
              <w:contextualSpacing/>
              <w:jc w:val="center"/>
              <w:rPr>
                <w:sz w:val="16"/>
                <w:szCs w:val="18"/>
              </w:rPr>
            </w:pPr>
            <w:r>
              <w:rPr>
                <w:sz w:val="16"/>
                <w:szCs w:val="18"/>
              </w:rPr>
              <w:t>46 (49.46)</w:t>
            </w:r>
          </w:p>
        </w:tc>
        <w:tc>
          <w:tcPr>
            <w:tcW w:w="270" w:type="dxa"/>
            <w:tcBorders>
              <w:top w:val="nil"/>
              <w:bottom w:val="single" w:sz="8" w:space="0" w:color="auto"/>
            </w:tcBorders>
          </w:tcPr>
          <w:p>
            <w:pPr>
              <w:contextualSpacing/>
              <w:jc w:val="center"/>
              <w:rPr>
                <w:sz w:val="16"/>
                <w:szCs w:val="18"/>
              </w:rPr>
            </w:pPr>
          </w:p>
        </w:tc>
        <w:tc>
          <w:tcPr>
            <w:tcW w:w="990" w:type="dxa"/>
            <w:tcBorders>
              <w:top w:val="nil"/>
              <w:bottom w:val="single" w:sz="8" w:space="0" w:color="auto"/>
            </w:tcBorders>
            <w:shd w:val="clear" w:color="auto" w:fill="auto"/>
            <w:noWrap/>
            <w:hideMark/>
          </w:tcPr>
          <w:p>
            <w:pPr>
              <w:contextualSpacing/>
              <w:jc w:val="center"/>
              <w:rPr>
                <w:sz w:val="16"/>
                <w:szCs w:val="18"/>
              </w:rPr>
            </w:pPr>
            <w:r>
              <w:rPr>
                <w:sz w:val="16"/>
                <w:szCs w:val="18"/>
              </w:rPr>
              <w:t>21 (45.65)</w:t>
            </w:r>
          </w:p>
        </w:tc>
        <w:tc>
          <w:tcPr>
            <w:tcW w:w="270" w:type="dxa"/>
            <w:tcBorders>
              <w:top w:val="nil"/>
              <w:bottom w:val="single" w:sz="8" w:space="0" w:color="auto"/>
            </w:tcBorders>
          </w:tcPr>
          <w:p>
            <w:pPr>
              <w:contextualSpacing/>
              <w:jc w:val="center"/>
              <w:rPr>
                <w:sz w:val="16"/>
                <w:szCs w:val="18"/>
              </w:rPr>
            </w:pPr>
          </w:p>
        </w:tc>
        <w:tc>
          <w:tcPr>
            <w:tcW w:w="904" w:type="dxa"/>
            <w:tcBorders>
              <w:top w:val="nil"/>
              <w:bottom w:val="single" w:sz="8" w:space="0" w:color="auto"/>
            </w:tcBorders>
            <w:shd w:val="clear" w:color="auto" w:fill="auto"/>
            <w:noWrap/>
            <w:hideMark/>
          </w:tcPr>
          <w:p>
            <w:pPr>
              <w:contextualSpacing/>
              <w:jc w:val="center"/>
              <w:rPr>
                <w:sz w:val="16"/>
                <w:szCs w:val="18"/>
              </w:rPr>
            </w:pPr>
            <w:r>
              <w:rPr>
                <w:sz w:val="16"/>
                <w:szCs w:val="18"/>
              </w:rPr>
              <w:t>26.5</w:t>
            </w:r>
          </w:p>
        </w:tc>
        <w:tc>
          <w:tcPr>
            <w:tcW w:w="326" w:type="dxa"/>
            <w:tcBorders>
              <w:top w:val="nil"/>
              <w:bottom w:val="single" w:sz="8" w:space="0" w:color="auto"/>
            </w:tcBorders>
          </w:tcPr>
          <w:p>
            <w:pPr>
              <w:contextualSpacing/>
              <w:jc w:val="center"/>
              <w:rPr>
                <w:sz w:val="16"/>
                <w:szCs w:val="18"/>
              </w:rPr>
            </w:pPr>
          </w:p>
        </w:tc>
        <w:tc>
          <w:tcPr>
            <w:tcW w:w="997" w:type="dxa"/>
            <w:tcBorders>
              <w:top w:val="nil"/>
              <w:bottom w:val="single" w:sz="8" w:space="0" w:color="auto"/>
            </w:tcBorders>
            <w:shd w:val="clear" w:color="auto" w:fill="auto"/>
            <w:noWrap/>
            <w:hideMark/>
          </w:tcPr>
          <w:p>
            <w:pPr>
              <w:contextualSpacing/>
              <w:jc w:val="center"/>
              <w:rPr>
                <w:sz w:val="16"/>
                <w:szCs w:val="18"/>
              </w:rPr>
            </w:pPr>
            <w:r>
              <w:rPr>
                <w:sz w:val="16"/>
                <w:szCs w:val="18"/>
              </w:rPr>
              <w:t>0.79</w:t>
            </w:r>
          </w:p>
          <w:p>
            <w:pPr>
              <w:contextualSpacing/>
              <w:jc w:val="center"/>
              <w:rPr>
                <w:sz w:val="16"/>
                <w:szCs w:val="18"/>
              </w:rPr>
            </w:pPr>
            <w:r>
              <w:rPr>
                <w:sz w:val="16"/>
                <w:szCs w:val="18"/>
              </w:rPr>
              <w:t>(0.6-1.04)</w:t>
            </w:r>
          </w:p>
        </w:tc>
        <w:tc>
          <w:tcPr>
            <w:tcW w:w="272" w:type="dxa"/>
            <w:gridSpan w:val="2"/>
            <w:tcBorders>
              <w:top w:val="nil"/>
              <w:bottom w:val="single" w:sz="8" w:space="0" w:color="auto"/>
            </w:tcBorders>
          </w:tcPr>
          <w:p>
            <w:pPr>
              <w:contextualSpacing/>
              <w:jc w:val="center"/>
              <w:rPr>
                <w:sz w:val="16"/>
                <w:szCs w:val="18"/>
              </w:rPr>
            </w:pPr>
          </w:p>
        </w:tc>
        <w:tc>
          <w:tcPr>
            <w:tcW w:w="831" w:type="dxa"/>
            <w:tcBorders>
              <w:top w:val="nil"/>
              <w:bottom w:val="single" w:sz="8" w:space="0" w:color="auto"/>
            </w:tcBorders>
            <w:shd w:val="clear" w:color="auto" w:fill="auto"/>
            <w:noWrap/>
            <w:hideMark/>
          </w:tcPr>
          <w:p>
            <w:pPr>
              <w:contextualSpacing/>
              <w:jc w:val="center"/>
              <w:rPr>
                <w:sz w:val="16"/>
                <w:szCs w:val="18"/>
              </w:rPr>
            </w:pPr>
            <w:r>
              <w:rPr>
                <w:sz w:val="16"/>
                <w:szCs w:val="18"/>
              </w:rPr>
              <w:t>0.096</w:t>
            </w:r>
          </w:p>
        </w:tc>
        <w:tc>
          <w:tcPr>
            <w:tcW w:w="257" w:type="dxa"/>
            <w:tcBorders>
              <w:top w:val="nil"/>
              <w:bottom w:val="single" w:sz="8" w:space="0" w:color="auto"/>
            </w:tcBorders>
          </w:tcPr>
          <w:p>
            <w:pPr>
              <w:contextualSpacing/>
              <w:jc w:val="center"/>
              <w:rPr>
                <w:sz w:val="16"/>
                <w:szCs w:val="18"/>
              </w:rPr>
            </w:pPr>
          </w:p>
        </w:tc>
        <w:tc>
          <w:tcPr>
            <w:tcW w:w="1045" w:type="dxa"/>
            <w:tcBorders>
              <w:top w:val="nil"/>
              <w:bottom w:val="single" w:sz="8" w:space="0" w:color="auto"/>
            </w:tcBorders>
            <w:shd w:val="clear" w:color="auto" w:fill="auto"/>
            <w:noWrap/>
            <w:hideMark/>
          </w:tcPr>
          <w:p>
            <w:pPr>
              <w:contextualSpacing/>
              <w:jc w:val="center"/>
              <w:rPr>
                <w:sz w:val="16"/>
                <w:szCs w:val="18"/>
              </w:rPr>
            </w:pPr>
            <w:r>
              <w:rPr>
                <w:sz w:val="16"/>
                <w:szCs w:val="18"/>
              </w:rPr>
              <w:t>0.75</w:t>
            </w:r>
          </w:p>
          <w:p>
            <w:pPr>
              <w:contextualSpacing/>
              <w:jc w:val="center"/>
              <w:rPr>
                <w:sz w:val="16"/>
                <w:szCs w:val="18"/>
              </w:rPr>
            </w:pPr>
            <w:r>
              <w:rPr>
                <w:sz w:val="16"/>
                <w:szCs w:val="18"/>
              </w:rPr>
              <w:t>(0.57-1)</w:t>
            </w:r>
          </w:p>
        </w:tc>
        <w:tc>
          <w:tcPr>
            <w:tcW w:w="238" w:type="dxa"/>
            <w:tcBorders>
              <w:top w:val="nil"/>
              <w:bottom w:val="single" w:sz="8" w:space="0" w:color="auto"/>
            </w:tcBorders>
          </w:tcPr>
          <w:p>
            <w:pPr>
              <w:contextualSpacing/>
              <w:jc w:val="center"/>
              <w:rPr>
                <w:sz w:val="16"/>
                <w:szCs w:val="18"/>
              </w:rPr>
            </w:pPr>
          </w:p>
        </w:tc>
        <w:tc>
          <w:tcPr>
            <w:tcW w:w="714" w:type="dxa"/>
            <w:tcBorders>
              <w:top w:val="nil"/>
              <w:bottom w:val="single" w:sz="8" w:space="0" w:color="auto"/>
            </w:tcBorders>
            <w:shd w:val="clear" w:color="auto" w:fill="auto"/>
            <w:noWrap/>
            <w:hideMark/>
          </w:tcPr>
          <w:p>
            <w:pPr>
              <w:contextualSpacing/>
              <w:jc w:val="center"/>
              <w:rPr>
                <w:sz w:val="16"/>
                <w:szCs w:val="18"/>
              </w:rPr>
            </w:pPr>
            <w:r>
              <w:rPr>
                <w:sz w:val="16"/>
                <w:szCs w:val="18"/>
              </w:rPr>
              <w:t>0.051</w:t>
            </w:r>
          </w:p>
        </w:tc>
        <w:tc>
          <w:tcPr>
            <w:tcW w:w="359" w:type="dxa"/>
            <w:tcBorders>
              <w:top w:val="nil"/>
              <w:bottom w:val="nil"/>
              <w:right w:val="single" w:sz="8" w:space="0" w:color="auto"/>
            </w:tcBorders>
            <w:vAlign w:val="center"/>
          </w:tcPr>
          <w:p>
            <w:pPr>
              <w:rPr>
                <w:sz w:val="18"/>
                <w:szCs w:val="18"/>
              </w:rPr>
            </w:pPr>
          </w:p>
        </w:tc>
      </w:tr>
      <w:tr>
        <w:trPr>
          <w:trHeight w:val="144"/>
        </w:trPr>
        <w:tc>
          <w:tcPr>
            <w:tcW w:w="236" w:type="dxa"/>
            <w:tcBorders>
              <w:top w:val="nil"/>
              <w:left w:val="single" w:sz="8" w:space="0" w:color="auto"/>
              <w:bottom w:val="single" w:sz="8" w:space="0" w:color="auto"/>
            </w:tcBorders>
            <w:vAlign w:val="center"/>
          </w:tcPr>
          <w:p>
            <w:pPr>
              <w:rPr>
                <w:sz w:val="18"/>
                <w:szCs w:val="18"/>
              </w:rPr>
            </w:pPr>
          </w:p>
        </w:tc>
        <w:tc>
          <w:tcPr>
            <w:tcW w:w="12742" w:type="dxa"/>
            <w:gridSpan w:val="22"/>
            <w:tcBorders>
              <w:top w:val="single" w:sz="8" w:space="0" w:color="auto"/>
              <w:bottom w:val="single" w:sz="8" w:space="0" w:color="auto"/>
            </w:tcBorders>
            <w:shd w:val="clear" w:color="auto" w:fill="auto"/>
            <w:noWrap/>
            <w:vAlign w:val="center"/>
          </w:tcPr>
          <w:p>
            <w:pPr>
              <w:rPr>
                <w:sz w:val="18"/>
                <w:szCs w:val="18"/>
              </w:rPr>
            </w:pPr>
          </w:p>
        </w:tc>
        <w:tc>
          <w:tcPr>
            <w:tcW w:w="359" w:type="dxa"/>
            <w:tcBorders>
              <w:top w:val="nil"/>
              <w:bottom w:val="single" w:sz="8" w:space="0" w:color="auto"/>
              <w:right w:val="single" w:sz="8" w:space="0" w:color="auto"/>
            </w:tcBorders>
            <w:vAlign w:val="center"/>
          </w:tcPr>
          <w:p>
            <w:pPr>
              <w:rPr>
                <w:sz w:val="18"/>
                <w:szCs w:val="18"/>
              </w:rPr>
            </w:pPr>
          </w:p>
        </w:tc>
      </w:tr>
    </w:tbl>
    <w:p>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pPr>
        <w:spacing w:after="200" w:line="36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Table ST7: Association of post-treatment changes in serum levels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at week 10 with OS in the sipuleucel-T arm of IMPACT.</w:t>
      </w:r>
    </w:p>
    <w:tbl>
      <w:tblPr>
        <w:tblW w:w="5000" w:type="pct"/>
        <w:tblLayout w:type="fixed"/>
        <w:tblLook w:val="04A0" w:firstRow="1" w:lastRow="0" w:firstColumn="1" w:lastColumn="0" w:noHBand="0" w:noVBand="1"/>
      </w:tblPr>
      <w:tblGrid>
        <w:gridCol w:w="236"/>
        <w:gridCol w:w="1222"/>
        <w:gridCol w:w="270"/>
        <w:gridCol w:w="810"/>
        <w:gridCol w:w="270"/>
        <w:gridCol w:w="900"/>
        <w:gridCol w:w="270"/>
        <w:gridCol w:w="900"/>
        <w:gridCol w:w="270"/>
        <w:gridCol w:w="810"/>
        <w:gridCol w:w="270"/>
        <w:gridCol w:w="990"/>
        <w:gridCol w:w="270"/>
        <w:gridCol w:w="909"/>
        <w:gridCol w:w="243"/>
        <w:gridCol w:w="1008"/>
        <w:gridCol w:w="243"/>
        <w:gridCol w:w="837"/>
        <w:gridCol w:w="243"/>
        <w:gridCol w:w="1051"/>
        <w:gridCol w:w="236"/>
        <w:gridCol w:w="682"/>
        <w:gridCol w:w="236"/>
      </w:tblGrid>
      <w:tr>
        <w:trPr>
          <w:trHeight w:val="300"/>
        </w:trPr>
        <w:tc>
          <w:tcPr>
            <w:tcW w:w="236" w:type="dxa"/>
            <w:tcBorders>
              <w:top w:val="single" w:sz="8" w:space="0" w:color="auto"/>
              <w:left w:val="single" w:sz="8" w:space="0" w:color="auto"/>
            </w:tcBorders>
            <w:vAlign w:val="center"/>
          </w:tcPr>
          <w:p>
            <w:pPr>
              <w:rPr>
                <w:sz w:val="18"/>
                <w:szCs w:val="18"/>
              </w:rPr>
            </w:pPr>
          </w:p>
        </w:tc>
        <w:tc>
          <w:tcPr>
            <w:tcW w:w="12704" w:type="dxa"/>
            <w:gridSpan w:val="21"/>
            <w:tcBorders>
              <w:top w:val="single" w:sz="8" w:space="0" w:color="auto"/>
            </w:tcBorders>
            <w:vAlign w:val="center"/>
          </w:tcPr>
          <w:p>
            <w:pPr>
              <w:rPr>
                <w:rFonts w:asciiTheme="minorHAnsi" w:hAnsiTheme="minorHAnsi" w:cstheme="minorHAnsi"/>
                <w:b/>
                <w:sz w:val="22"/>
                <w:szCs w:val="22"/>
              </w:rPr>
            </w:pPr>
            <w:r>
              <w:rPr>
                <w:rFonts w:asciiTheme="minorHAnsi" w:hAnsiTheme="minorHAnsi"/>
                <w:b/>
                <w:sz w:val="22"/>
                <w:szCs w:val="22"/>
              </w:rPr>
              <w:t xml:space="preserve">Table ST7B. </w:t>
            </w:r>
            <w:r>
              <w:rPr>
                <w:rFonts w:asciiTheme="minorHAnsi" w:hAnsiTheme="minorHAnsi" w:cstheme="minorHAnsi"/>
                <w:b/>
                <w:sz w:val="22"/>
                <w:szCs w:val="22"/>
              </w:rPr>
              <w:t xml:space="preserve">Association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responses (≥2-fold increase in serum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level post-treatment) with OS.</w:t>
            </w:r>
          </w:p>
          <w:p>
            <w:pPr>
              <w:rPr>
                <w:rFonts w:asciiTheme="minorHAnsi" w:hAnsiTheme="minorHAnsi"/>
                <w:b/>
                <w:sz w:val="22"/>
                <w:szCs w:val="22"/>
              </w:rPr>
            </w:pPr>
          </w:p>
        </w:tc>
        <w:tc>
          <w:tcPr>
            <w:tcW w:w="236" w:type="dxa"/>
            <w:tcBorders>
              <w:top w:val="single" w:sz="8" w:space="0" w:color="auto"/>
              <w:right w:val="single" w:sz="8" w:space="0" w:color="000000"/>
            </w:tcBorders>
            <w:vAlign w:val="center"/>
          </w:tcPr>
          <w:p>
            <w:pPr>
              <w:rPr>
                <w:sz w:val="18"/>
                <w:szCs w:val="18"/>
              </w:rPr>
            </w:pPr>
          </w:p>
        </w:tc>
      </w:tr>
      <w:tr>
        <w:trPr>
          <w:trHeight w:val="300"/>
        </w:trPr>
        <w:tc>
          <w:tcPr>
            <w:tcW w:w="236" w:type="dxa"/>
            <w:vMerge w:val="restart"/>
            <w:tcBorders>
              <w:left w:val="single" w:sz="8" w:space="0" w:color="auto"/>
            </w:tcBorders>
            <w:vAlign w:val="bottom"/>
          </w:tcPr>
          <w:p>
            <w:pPr>
              <w:rPr>
                <w:sz w:val="18"/>
                <w:szCs w:val="18"/>
              </w:rPr>
            </w:pPr>
          </w:p>
        </w:tc>
        <w:tc>
          <w:tcPr>
            <w:tcW w:w="1222" w:type="dxa"/>
            <w:vMerge w:val="restart"/>
            <w:shd w:val="clear" w:color="auto" w:fill="auto"/>
            <w:noWrap/>
            <w:vAlign w:val="bottom"/>
            <w:hideMark/>
          </w:tcPr>
          <w:p>
            <w:pPr>
              <w:rPr>
                <w:b/>
                <w:sz w:val="18"/>
                <w:szCs w:val="18"/>
              </w:rPr>
            </w:pPr>
          </w:p>
        </w:tc>
        <w:tc>
          <w:tcPr>
            <w:tcW w:w="270" w:type="dxa"/>
            <w:vMerge w:val="restart"/>
            <w:vAlign w:val="bottom"/>
          </w:tcPr>
          <w:p>
            <w:pPr>
              <w:rPr>
                <w:b/>
                <w:sz w:val="18"/>
                <w:szCs w:val="18"/>
              </w:rPr>
            </w:pPr>
          </w:p>
        </w:tc>
        <w:tc>
          <w:tcPr>
            <w:tcW w:w="6669" w:type="dxa"/>
            <w:gridSpan w:val="11"/>
            <w:tcBorders>
              <w:bottom w:val="single" w:sz="4" w:space="0" w:color="auto"/>
            </w:tcBorders>
            <w:vAlign w:val="bottom"/>
          </w:tcPr>
          <w:p>
            <w:pPr>
              <w:jc w:val="center"/>
              <w:rPr>
                <w:b/>
                <w:sz w:val="18"/>
                <w:szCs w:val="18"/>
              </w:rPr>
            </w:pPr>
            <w:r>
              <w:rPr>
                <w:b/>
                <w:sz w:val="18"/>
                <w:szCs w:val="18"/>
              </w:rPr>
              <w:t xml:space="preserve">Change in </w:t>
            </w:r>
            <w:proofErr w:type="spellStart"/>
            <w:r>
              <w:rPr>
                <w:b/>
                <w:sz w:val="18"/>
                <w:szCs w:val="18"/>
              </w:rPr>
              <w:t>IgG</w:t>
            </w:r>
            <w:proofErr w:type="spellEnd"/>
            <w:r>
              <w:rPr>
                <w:b/>
                <w:sz w:val="18"/>
                <w:szCs w:val="18"/>
              </w:rPr>
              <w:t xml:space="preserve"> Level</w:t>
            </w:r>
          </w:p>
        </w:tc>
        <w:tc>
          <w:tcPr>
            <w:tcW w:w="243" w:type="dxa"/>
            <w:vMerge w:val="restart"/>
            <w:shd w:val="clear" w:color="auto" w:fill="auto"/>
            <w:vAlign w:val="bottom"/>
          </w:tcPr>
          <w:p>
            <w:pPr>
              <w:jc w:val="center"/>
              <w:rPr>
                <w:b/>
                <w:sz w:val="18"/>
                <w:szCs w:val="18"/>
              </w:rPr>
            </w:pPr>
          </w:p>
        </w:tc>
        <w:tc>
          <w:tcPr>
            <w:tcW w:w="4300" w:type="dxa"/>
            <w:gridSpan w:val="7"/>
            <w:tcBorders>
              <w:bottom w:val="single" w:sz="8" w:space="0" w:color="auto"/>
            </w:tcBorders>
            <w:vAlign w:val="bottom"/>
          </w:tcPr>
          <w:p>
            <w:pPr>
              <w:jc w:val="center"/>
              <w:rPr>
                <w:b/>
                <w:sz w:val="18"/>
                <w:szCs w:val="18"/>
              </w:rPr>
            </w:pPr>
            <w:r>
              <w:rPr>
                <w:b/>
                <w:sz w:val="18"/>
                <w:szCs w:val="18"/>
              </w:rPr>
              <w:t>HR and P-value</w:t>
            </w:r>
          </w:p>
        </w:tc>
        <w:tc>
          <w:tcPr>
            <w:tcW w:w="236" w:type="dxa"/>
            <w:tcBorders>
              <w:right w:val="single" w:sz="8" w:space="0" w:color="000000"/>
            </w:tcBorders>
            <w:shd w:val="clear" w:color="auto" w:fill="auto"/>
            <w:vAlign w:val="center"/>
            <w:hideMark/>
          </w:tcPr>
          <w:p>
            <w:pPr>
              <w:rPr>
                <w:sz w:val="18"/>
                <w:szCs w:val="18"/>
              </w:rPr>
            </w:pPr>
          </w:p>
        </w:tc>
      </w:tr>
      <w:tr>
        <w:trPr>
          <w:trHeight w:val="315"/>
        </w:trPr>
        <w:tc>
          <w:tcPr>
            <w:tcW w:w="236" w:type="dxa"/>
            <w:vMerge/>
            <w:tcBorders>
              <w:left w:val="single" w:sz="8" w:space="0" w:color="auto"/>
            </w:tcBorders>
            <w:vAlign w:val="bottom"/>
          </w:tcPr>
          <w:p>
            <w:pPr>
              <w:rPr>
                <w:sz w:val="18"/>
                <w:szCs w:val="18"/>
              </w:rPr>
            </w:pPr>
          </w:p>
        </w:tc>
        <w:tc>
          <w:tcPr>
            <w:tcW w:w="1222" w:type="dxa"/>
            <w:vMerge/>
            <w:shd w:val="clear" w:color="auto" w:fill="auto"/>
            <w:vAlign w:val="bottom"/>
            <w:hideMark/>
          </w:tcPr>
          <w:p>
            <w:pPr>
              <w:rPr>
                <w:b/>
                <w:sz w:val="18"/>
                <w:szCs w:val="18"/>
              </w:rPr>
            </w:pPr>
          </w:p>
        </w:tc>
        <w:tc>
          <w:tcPr>
            <w:tcW w:w="270" w:type="dxa"/>
            <w:vMerge/>
            <w:vAlign w:val="bottom"/>
          </w:tcPr>
          <w:p>
            <w:pPr>
              <w:rPr>
                <w:b/>
                <w:sz w:val="18"/>
                <w:szCs w:val="18"/>
              </w:rPr>
            </w:pPr>
          </w:p>
        </w:tc>
        <w:tc>
          <w:tcPr>
            <w:tcW w:w="3150" w:type="dxa"/>
            <w:gridSpan w:val="5"/>
            <w:tcBorders>
              <w:bottom w:val="single" w:sz="8" w:space="0" w:color="auto"/>
            </w:tcBorders>
            <w:vAlign w:val="bottom"/>
          </w:tcPr>
          <w:p>
            <w:pPr>
              <w:jc w:val="center"/>
              <w:rPr>
                <w:b/>
                <w:sz w:val="18"/>
                <w:szCs w:val="18"/>
              </w:rPr>
            </w:pPr>
            <w:proofErr w:type="spellStart"/>
            <w:r>
              <w:rPr>
                <w:b/>
                <w:sz w:val="18"/>
                <w:szCs w:val="18"/>
              </w:rPr>
              <w:t>IgG</w:t>
            </w:r>
            <w:proofErr w:type="spellEnd"/>
            <w:r>
              <w:rPr>
                <w:b/>
                <w:sz w:val="18"/>
                <w:szCs w:val="18"/>
              </w:rPr>
              <w:t xml:space="preserve"> Responder</w:t>
            </w:r>
          </w:p>
        </w:tc>
        <w:tc>
          <w:tcPr>
            <w:tcW w:w="270" w:type="dxa"/>
            <w:vAlign w:val="bottom"/>
          </w:tcPr>
          <w:p>
            <w:pPr>
              <w:jc w:val="center"/>
              <w:rPr>
                <w:b/>
                <w:sz w:val="18"/>
                <w:szCs w:val="18"/>
              </w:rPr>
            </w:pPr>
          </w:p>
        </w:tc>
        <w:tc>
          <w:tcPr>
            <w:tcW w:w="3249" w:type="dxa"/>
            <w:gridSpan w:val="5"/>
            <w:tcBorders>
              <w:bottom w:val="single" w:sz="8" w:space="0" w:color="auto"/>
            </w:tcBorders>
            <w:vAlign w:val="bottom"/>
          </w:tcPr>
          <w:p>
            <w:pPr>
              <w:jc w:val="center"/>
              <w:rPr>
                <w:b/>
                <w:sz w:val="18"/>
                <w:szCs w:val="18"/>
              </w:rPr>
            </w:pPr>
            <w:proofErr w:type="spellStart"/>
            <w:r>
              <w:rPr>
                <w:b/>
                <w:sz w:val="18"/>
                <w:szCs w:val="18"/>
              </w:rPr>
              <w:t>IgG</w:t>
            </w:r>
            <w:proofErr w:type="spellEnd"/>
            <w:r>
              <w:rPr>
                <w:b/>
                <w:sz w:val="18"/>
                <w:szCs w:val="18"/>
              </w:rPr>
              <w:t xml:space="preserve"> Non-responder</w:t>
            </w:r>
          </w:p>
        </w:tc>
        <w:tc>
          <w:tcPr>
            <w:tcW w:w="243" w:type="dxa"/>
            <w:vMerge/>
            <w:shd w:val="clear" w:color="auto" w:fill="auto"/>
            <w:vAlign w:val="bottom"/>
          </w:tcPr>
          <w:p>
            <w:pPr>
              <w:jc w:val="center"/>
              <w:rPr>
                <w:b/>
                <w:sz w:val="18"/>
                <w:szCs w:val="18"/>
              </w:rPr>
            </w:pPr>
          </w:p>
        </w:tc>
        <w:tc>
          <w:tcPr>
            <w:tcW w:w="2088" w:type="dxa"/>
            <w:gridSpan w:val="3"/>
            <w:tcBorders>
              <w:top w:val="single" w:sz="8" w:space="0" w:color="auto"/>
              <w:bottom w:val="single" w:sz="8" w:space="0" w:color="auto"/>
            </w:tcBorders>
            <w:shd w:val="clear" w:color="auto" w:fill="auto"/>
            <w:vAlign w:val="bottom"/>
            <w:hideMark/>
          </w:tcPr>
          <w:p>
            <w:pPr>
              <w:jc w:val="center"/>
              <w:rPr>
                <w:b/>
                <w:sz w:val="18"/>
                <w:szCs w:val="18"/>
              </w:rPr>
            </w:pPr>
            <w:proofErr w:type="spellStart"/>
            <w:r>
              <w:rPr>
                <w:b/>
                <w:sz w:val="18"/>
                <w:szCs w:val="18"/>
              </w:rPr>
              <w:t>Univariate</w:t>
            </w:r>
            <w:proofErr w:type="spellEnd"/>
          </w:p>
          <w:p>
            <w:pPr>
              <w:jc w:val="center"/>
              <w:rPr>
                <w:b/>
                <w:sz w:val="18"/>
                <w:szCs w:val="18"/>
              </w:rPr>
            </w:pPr>
            <w:r>
              <w:rPr>
                <w:b/>
                <w:sz w:val="18"/>
                <w:szCs w:val="18"/>
              </w:rPr>
              <w:t>Cox Model</w:t>
            </w:r>
          </w:p>
        </w:tc>
        <w:tc>
          <w:tcPr>
            <w:tcW w:w="243" w:type="dxa"/>
            <w:tcBorders>
              <w:top w:val="single" w:sz="8" w:space="0" w:color="auto"/>
            </w:tcBorders>
            <w:shd w:val="clear" w:color="auto" w:fill="auto"/>
            <w:vAlign w:val="bottom"/>
          </w:tcPr>
          <w:p>
            <w:pPr>
              <w:jc w:val="center"/>
              <w:rPr>
                <w:b/>
                <w:sz w:val="18"/>
                <w:szCs w:val="18"/>
              </w:rPr>
            </w:pPr>
          </w:p>
        </w:tc>
        <w:tc>
          <w:tcPr>
            <w:tcW w:w="1969" w:type="dxa"/>
            <w:gridSpan w:val="3"/>
            <w:tcBorders>
              <w:top w:val="single" w:sz="8" w:space="0" w:color="auto"/>
              <w:bottom w:val="single" w:sz="8" w:space="0" w:color="auto"/>
            </w:tcBorders>
            <w:shd w:val="clear" w:color="auto" w:fill="auto"/>
            <w:vAlign w:val="bottom"/>
          </w:tcPr>
          <w:p>
            <w:pPr>
              <w:jc w:val="center"/>
              <w:rPr>
                <w:b/>
                <w:sz w:val="18"/>
                <w:szCs w:val="18"/>
              </w:rPr>
            </w:pPr>
            <w:r>
              <w:rPr>
                <w:b/>
                <w:sz w:val="18"/>
                <w:szCs w:val="18"/>
              </w:rPr>
              <w:t>Multivariate</w:t>
            </w:r>
          </w:p>
          <w:p>
            <w:pPr>
              <w:jc w:val="center"/>
              <w:rPr>
                <w:b/>
                <w:sz w:val="18"/>
                <w:szCs w:val="18"/>
              </w:rPr>
            </w:pPr>
            <w:r>
              <w:rPr>
                <w:b/>
                <w:sz w:val="18"/>
                <w:szCs w:val="18"/>
              </w:rPr>
              <w:t>Cox Model</w:t>
            </w:r>
          </w:p>
        </w:tc>
        <w:tc>
          <w:tcPr>
            <w:tcW w:w="236" w:type="dxa"/>
            <w:tcBorders>
              <w:right w:val="single" w:sz="8" w:space="0" w:color="000000"/>
            </w:tcBorders>
            <w:vAlign w:val="center"/>
          </w:tcPr>
          <w:p>
            <w:pPr>
              <w:rPr>
                <w:sz w:val="18"/>
                <w:szCs w:val="18"/>
              </w:rPr>
            </w:pPr>
          </w:p>
        </w:tc>
      </w:tr>
      <w:tr>
        <w:trPr>
          <w:trHeight w:val="486"/>
        </w:trPr>
        <w:tc>
          <w:tcPr>
            <w:tcW w:w="236" w:type="dxa"/>
            <w:tcBorders>
              <w:left w:val="single" w:sz="8" w:space="0" w:color="auto"/>
            </w:tcBorders>
            <w:vAlign w:val="bottom"/>
          </w:tcPr>
          <w:p>
            <w:pPr>
              <w:rPr>
                <w:sz w:val="18"/>
                <w:szCs w:val="18"/>
              </w:rPr>
            </w:pPr>
          </w:p>
        </w:tc>
        <w:tc>
          <w:tcPr>
            <w:tcW w:w="1222" w:type="dxa"/>
            <w:tcBorders>
              <w:bottom w:val="single" w:sz="8" w:space="0" w:color="auto"/>
            </w:tcBorders>
            <w:shd w:val="clear" w:color="auto" w:fill="auto"/>
            <w:vAlign w:val="bottom"/>
            <w:hideMark/>
          </w:tcPr>
          <w:p>
            <w:pPr>
              <w:rPr>
                <w:b/>
                <w:sz w:val="18"/>
                <w:szCs w:val="18"/>
              </w:rPr>
            </w:pPr>
            <w:r>
              <w:rPr>
                <w:b/>
                <w:sz w:val="18"/>
                <w:szCs w:val="18"/>
              </w:rPr>
              <w:t>Antigen</w:t>
            </w:r>
          </w:p>
        </w:tc>
        <w:tc>
          <w:tcPr>
            <w:tcW w:w="270" w:type="dxa"/>
            <w:vAlign w:val="bottom"/>
          </w:tcPr>
          <w:p>
            <w:pPr>
              <w:rPr>
                <w:b/>
                <w:sz w:val="18"/>
                <w:szCs w:val="18"/>
              </w:rPr>
            </w:pPr>
          </w:p>
        </w:tc>
        <w:tc>
          <w:tcPr>
            <w:tcW w:w="810" w:type="dxa"/>
            <w:tcBorders>
              <w:top w:val="single" w:sz="8" w:space="0" w:color="auto"/>
              <w:bottom w:val="single" w:sz="8" w:space="0" w:color="auto"/>
            </w:tcBorders>
            <w:shd w:val="clear" w:color="auto" w:fill="auto"/>
            <w:vAlign w:val="bottom"/>
            <w:hideMark/>
          </w:tcPr>
          <w:p>
            <w:pPr>
              <w:jc w:val="center"/>
              <w:rPr>
                <w:b/>
                <w:sz w:val="18"/>
                <w:szCs w:val="18"/>
              </w:rPr>
            </w:pPr>
            <w:r>
              <w:rPr>
                <w:b/>
                <w:sz w:val="18"/>
                <w:szCs w:val="18"/>
              </w:rPr>
              <w:t>n (% of total)</w:t>
            </w:r>
          </w:p>
        </w:tc>
        <w:tc>
          <w:tcPr>
            <w:tcW w:w="270" w:type="dxa"/>
            <w:tcBorders>
              <w:top w:val="single" w:sz="8" w:space="0" w:color="auto"/>
            </w:tcBorders>
            <w:vAlign w:val="bottom"/>
          </w:tcPr>
          <w:p>
            <w:pPr>
              <w:jc w:val="center"/>
              <w:rPr>
                <w:b/>
                <w:sz w:val="18"/>
                <w:szCs w:val="18"/>
              </w:rPr>
            </w:pPr>
          </w:p>
        </w:tc>
        <w:tc>
          <w:tcPr>
            <w:tcW w:w="900" w:type="dxa"/>
            <w:tcBorders>
              <w:top w:val="single" w:sz="8" w:space="0" w:color="auto"/>
              <w:bottom w:val="single" w:sz="8" w:space="0" w:color="auto"/>
            </w:tcBorders>
            <w:shd w:val="clear" w:color="auto" w:fill="auto"/>
            <w:vAlign w:val="bottom"/>
            <w:hideMark/>
          </w:tcPr>
          <w:p>
            <w:pPr>
              <w:jc w:val="center"/>
              <w:rPr>
                <w:b/>
                <w:sz w:val="18"/>
                <w:szCs w:val="18"/>
              </w:rPr>
            </w:pPr>
            <w:r>
              <w:rPr>
                <w:b/>
                <w:sz w:val="18"/>
                <w:szCs w:val="18"/>
              </w:rPr>
              <w:t>Deaths, n (%)</w:t>
            </w:r>
          </w:p>
        </w:tc>
        <w:tc>
          <w:tcPr>
            <w:tcW w:w="270" w:type="dxa"/>
            <w:tcBorders>
              <w:top w:val="single" w:sz="8" w:space="0" w:color="auto"/>
            </w:tcBorders>
            <w:shd w:val="clear" w:color="auto" w:fill="auto"/>
            <w:vAlign w:val="bottom"/>
          </w:tcPr>
          <w:p>
            <w:pPr>
              <w:jc w:val="center"/>
              <w:rPr>
                <w:b/>
                <w:sz w:val="18"/>
                <w:szCs w:val="18"/>
              </w:rPr>
            </w:pPr>
          </w:p>
        </w:tc>
        <w:tc>
          <w:tcPr>
            <w:tcW w:w="900" w:type="dxa"/>
            <w:tcBorders>
              <w:top w:val="single" w:sz="8" w:space="0" w:color="auto"/>
              <w:bottom w:val="single" w:sz="8" w:space="0" w:color="auto"/>
            </w:tcBorders>
            <w:shd w:val="clear" w:color="auto" w:fill="auto"/>
            <w:vAlign w:val="bottom"/>
            <w:hideMark/>
          </w:tcPr>
          <w:p>
            <w:pPr>
              <w:jc w:val="center"/>
              <w:rPr>
                <w:b/>
                <w:sz w:val="18"/>
                <w:szCs w:val="18"/>
              </w:rPr>
            </w:pPr>
            <w:r>
              <w:rPr>
                <w:b/>
                <w:sz w:val="18"/>
                <w:szCs w:val="18"/>
              </w:rPr>
              <w:t>Median OS (</w:t>
            </w:r>
            <w:proofErr w:type="spellStart"/>
            <w:r>
              <w:rPr>
                <w:b/>
                <w:sz w:val="18"/>
                <w:szCs w:val="18"/>
              </w:rPr>
              <w:t>mo</w:t>
            </w:r>
            <w:proofErr w:type="spellEnd"/>
            <w:r>
              <w:rPr>
                <w:b/>
                <w:sz w:val="18"/>
                <w:szCs w:val="18"/>
              </w:rPr>
              <w:t>)</w:t>
            </w:r>
          </w:p>
        </w:tc>
        <w:tc>
          <w:tcPr>
            <w:tcW w:w="270" w:type="dxa"/>
            <w:vAlign w:val="bottom"/>
          </w:tcPr>
          <w:p>
            <w:pPr>
              <w:jc w:val="center"/>
              <w:rPr>
                <w:b/>
                <w:sz w:val="18"/>
                <w:szCs w:val="18"/>
              </w:rPr>
            </w:pPr>
          </w:p>
        </w:tc>
        <w:tc>
          <w:tcPr>
            <w:tcW w:w="810" w:type="dxa"/>
            <w:tcBorders>
              <w:top w:val="single" w:sz="8" w:space="0" w:color="auto"/>
              <w:bottom w:val="single" w:sz="8" w:space="0" w:color="auto"/>
            </w:tcBorders>
            <w:shd w:val="clear" w:color="auto" w:fill="auto"/>
            <w:vAlign w:val="bottom"/>
            <w:hideMark/>
          </w:tcPr>
          <w:p>
            <w:pPr>
              <w:jc w:val="center"/>
              <w:rPr>
                <w:b/>
                <w:sz w:val="18"/>
                <w:szCs w:val="18"/>
              </w:rPr>
            </w:pPr>
            <w:r>
              <w:rPr>
                <w:b/>
                <w:sz w:val="18"/>
                <w:szCs w:val="18"/>
              </w:rPr>
              <w:t>n (% of total)</w:t>
            </w:r>
          </w:p>
        </w:tc>
        <w:tc>
          <w:tcPr>
            <w:tcW w:w="270" w:type="dxa"/>
            <w:tcBorders>
              <w:top w:val="single" w:sz="8" w:space="0" w:color="auto"/>
            </w:tcBorders>
            <w:shd w:val="clear" w:color="auto" w:fill="auto"/>
            <w:vAlign w:val="bottom"/>
          </w:tcPr>
          <w:p>
            <w:pPr>
              <w:jc w:val="center"/>
              <w:rPr>
                <w:b/>
                <w:sz w:val="18"/>
                <w:szCs w:val="18"/>
              </w:rPr>
            </w:pPr>
          </w:p>
        </w:tc>
        <w:tc>
          <w:tcPr>
            <w:tcW w:w="990" w:type="dxa"/>
            <w:tcBorders>
              <w:top w:val="single" w:sz="8" w:space="0" w:color="auto"/>
              <w:bottom w:val="single" w:sz="8" w:space="0" w:color="auto"/>
            </w:tcBorders>
            <w:shd w:val="clear" w:color="auto" w:fill="auto"/>
            <w:vAlign w:val="bottom"/>
            <w:hideMark/>
          </w:tcPr>
          <w:p>
            <w:pPr>
              <w:jc w:val="center"/>
              <w:rPr>
                <w:b/>
                <w:sz w:val="18"/>
                <w:szCs w:val="18"/>
              </w:rPr>
            </w:pPr>
            <w:r>
              <w:rPr>
                <w:b/>
                <w:sz w:val="18"/>
                <w:szCs w:val="18"/>
              </w:rPr>
              <w:t>Deaths, n (%)</w:t>
            </w:r>
          </w:p>
        </w:tc>
        <w:tc>
          <w:tcPr>
            <w:tcW w:w="270" w:type="dxa"/>
            <w:tcBorders>
              <w:top w:val="single" w:sz="8" w:space="0" w:color="auto"/>
            </w:tcBorders>
            <w:shd w:val="clear" w:color="auto" w:fill="auto"/>
            <w:vAlign w:val="bottom"/>
          </w:tcPr>
          <w:p>
            <w:pPr>
              <w:jc w:val="center"/>
              <w:rPr>
                <w:b/>
                <w:sz w:val="18"/>
                <w:szCs w:val="18"/>
              </w:rPr>
            </w:pPr>
          </w:p>
        </w:tc>
        <w:tc>
          <w:tcPr>
            <w:tcW w:w="909" w:type="dxa"/>
            <w:tcBorders>
              <w:top w:val="single" w:sz="8" w:space="0" w:color="auto"/>
              <w:bottom w:val="single" w:sz="8" w:space="0" w:color="auto"/>
            </w:tcBorders>
            <w:shd w:val="clear" w:color="auto" w:fill="auto"/>
            <w:vAlign w:val="bottom"/>
            <w:hideMark/>
          </w:tcPr>
          <w:p>
            <w:pPr>
              <w:jc w:val="center"/>
              <w:rPr>
                <w:b/>
                <w:sz w:val="18"/>
                <w:szCs w:val="18"/>
              </w:rPr>
            </w:pPr>
            <w:r>
              <w:rPr>
                <w:b/>
                <w:sz w:val="18"/>
                <w:szCs w:val="18"/>
              </w:rPr>
              <w:t>Median OS (</w:t>
            </w:r>
            <w:proofErr w:type="spellStart"/>
            <w:r>
              <w:rPr>
                <w:b/>
                <w:sz w:val="18"/>
                <w:szCs w:val="18"/>
              </w:rPr>
              <w:t>mo</w:t>
            </w:r>
            <w:proofErr w:type="spellEnd"/>
            <w:r>
              <w:rPr>
                <w:b/>
                <w:sz w:val="18"/>
                <w:szCs w:val="18"/>
              </w:rPr>
              <w:t>)</w:t>
            </w:r>
          </w:p>
        </w:tc>
        <w:tc>
          <w:tcPr>
            <w:tcW w:w="243" w:type="dxa"/>
            <w:shd w:val="clear" w:color="auto" w:fill="auto"/>
            <w:vAlign w:val="bottom"/>
          </w:tcPr>
          <w:p>
            <w:pPr>
              <w:jc w:val="center"/>
              <w:rPr>
                <w:b/>
                <w:sz w:val="18"/>
                <w:szCs w:val="18"/>
              </w:rPr>
            </w:pPr>
          </w:p>
        </w:tc>
        <w:tc>
          <w:tcPr>
            <w:tcW w:w="1008" w:type="dxa"/>
            <w:tcBorders>
              <w:top w:val="single" w:sz="8" w:space="0" w:color="auto"/>
              <w:bottom w:val="single" w:sz="8" w:space="0" w:color="auto"/>
            </w:tcBorders>
            <w:shd w:val="clear" w:color="auto" w:fill="auto"/>
            <w:noWrap/>
            <w:vAlign w:val="bottom"/>
            <w:hideMark/>
          </w:tcPr>
          <w:p>
            <w:pPr>
              <w:jc w:val="center"/>
              <w:rPr>
                <w:b/>
                <w:sz w:val="18"/>
                <w:szCs w:val="18"/>
              </w:rPr>
            </w:pPr>
            <w:r>
              <w:rPr>
                <w:b/>
                <w:sz w:val="18"/>
                <w:szCs w:val="18"/>
              </w:rPr>
              <w:t>HR (95% CI)</w:t>
            </w:r>
          </w:p>
        </w:tc>
        <w:tc>
          <w:tcPr>
            <w:tcW w:w="243" w:type="dxa"/>
            <w:tcBorders>
              <w:top w:val="single" w:sz="8" w:space="0" w:color="auto"/>
            </w:tcBorders>
            <w:shd w:val="clear" w:color="auto" w:fill="auto"/>
            <w:vAlign w:val="bottom"/>
          </w:tcPr>
          <w:p>
            <w:pPr>
              <w:jc w:val="center"/>
              <w:rPr>
                <w:b/>
                <w:sz w:val="18"/>
                <w:szCs w:val="18"/>
              </w:rPr>
            </w:pPr>
          </w:p>
        </w:tc>
        <w:tc>
          <w:tcPr>
            <w:tcW w:w="837" w:type="dxa"/>
            <w:tcBorders>
              <w:top w:val="single" w:sz="8" w:space="0" w:color="auto"/>
              <w:bottom w:val="single" w:sz="8" w:space="0" w:color="auto"/>
            </w:tcBorders>
            <w:shd w:val="clear" w:color="auto" w:fill="auto"/>
            <w:noWrap/>
            <w:vAlign w:val="bottom"/>
            <w:hideMark/>
          </w:tcPr>
          <w:p>
            <w:pPr>
              <w:jc w:val="center"/>
              <w:rPr>
                <w:b/>
                <w:sz w:val="18"/>
                <w:szCs w:val="18"/>
              </w:rPr>
            </w:pPr>
            <w:r>
              <w:rPr>
                <w:b/>
                <w:sz w:val="18"/>
                <w:szCs w:val="18"/>
              </w:rPr>
              <w:t>P-value</w:t>
            </w:r>
          </w:p>
        </w:tc>
        <w:tc>
          <w:tcPr>
            <w:tcW w:w="243" w:type="dxa"/>
            <w:vAlign w:val="bottom"/>
          </w:tcPr>
          <w:p>
            <w:pPr>
              <w:jc w:val="center"/>
              <w:rPr>
                <w:b/>
                <w:sz w:val="18"/>
                <w:szCs w:val="18"/>
              </w:rPr>
            </w:pPr>
          </w:p>
        </w:tc>
        <w:tc>
          <w:tcPr>
            <w:tcW w:w="1051" w:type="dxa"/>
            <w:tcBorders>
              <w:top w:val="single" w:sz="8" w:space="0" w:color="auto"/>
              <w:bottom w:val="single" w:sz="8" w:space="0" w:color="auto"/>
            </w:tcBorders>
            <w:shd w:val="clear" w:color="auto" w:fill="auto"/>
            <w:noWrap/>
            <w:vAlign w:val="bottom"/>
            <w:hideMark/>
          </w:tcPr>
          <w:p>
            <w:pPr>
              <w:jc w:val="center"/>
              <w:rPr>
                <w:b/>
                <w:sz w:val="18"/>
                <w:szCs w:val="18"/>
              </w:rPr>
            </w:pPr>
            <w:r>
              <w:rPr>
                <w:b/>
                <w:sz w:val="18"/>
                <w:szCs w:val="18"/>
              </w:rPr>
              <w:t>HR (95% CI)</w:t>
            </w:r>
          </w:p>
        </w:tc>
        <w:tc>
          <w:tcPr>
            <w:tcW w:w="236" w:type="dxa"/>
            <w:tcBorders>
              <w:top w:val="single" w:sz="8" w:space="0" w:color="auto"/>
            </w:tcBorders>
            <w:vAlign w:val="bottom"/>
          </w:tcPr>
          <w:p>
            <w:pPr>
              <w:jc w:val="center"/>
              <w:rPr>
                <w:b/>
                <w:sz w:val="18"/>
                <w:szCs w:val="18"/>
              </w:rPr>
            </w:pPr>
          </w:p>
        </w:tc>
        <w:tc>
          <w:tcPr>
            <w:tcW w:w="682" w:type="dxa"/>
            <w:tcBorders>
              <w:top w:val="single" w:sz="8" w:space="0" w:color="auto"/>
              <w:bottom w:val="single" w:sz="8" w:space="0" w:color="auto"/>
            </w:tcBorders>
            <w:shd w:val="clear" w:color="auto" w:fill="auto"/>
            <w:noWrap/>
            <w:vAlign w:val="bottom"/>
            <w:hideMark/>
          </w:tcPr>
          <w:p>
            <w:pPr>
              <w:jc w:val="center"/>
              <w:rPr>
                <w:b/>
                <w:sz w:val="18"/>
                <w:szCs w:val="18"/>
              </w:rPr>
            </w:pPr>
            <w:r>
              <w:rPr>
                <w:b/>
                <w:sz w:val="18"/>
                <w:szCs w:val="18"/>
              </w:rPr>
              <w:t>P-value</w:t>
            </w:r>
          </w:p>
        </w:tc>
        <w:tc>
          <w:tcPr>
            <w:tcW w:w="236" w:type="dxa"/>
            <w:tcBorders>
              <w:right w:val="single" w:sz="8" w:space="0" w:color="auto"/>
            </w:tcBorders>
            <w:vAlign w:val="center"/>
          </w:tcPr>
          <w:p>
            <w:pPr>
              <w:rPr>
                <w:sz w:val="18"/>
                <w:szCs w:val="18"/>
              </w:rPr>
            </w:pPr>
          </w:p>
        </w:tc>
      </w:tr>
      <w:tr>
        <w:trPr>
          <w:trHeight w:val="300"/>
        </w:trPr>
        <w:tc>
          <w:tcPr>
            <w:tcW w:w="236" w:type="dxa"/>
            <w:tcBorders>
              <w:top w:val="nil"/>
              <w:left w:val="single" w:sz="8" w:space="0" w:color="auto"/>
            </w:tcBorders>
            <w:vAlign w:val="center"/>
          </w:tcPr>
          <w:p>
            <w:pPr>
              <w:rPr>
                <w:sz w:val="18"/>
                <w:szCs w:val="18"/>
              </w:rPr>
            </w:pPr>
          </w:p>
        </w:tc>
        <w:tc>
          <w:tcPr>
            <w:tcW w:w="1222" w:type="dxa"/>
            <w:tcBorders>
              <w:top w:val="single" w:sz="8" w:space="0" w:color="auto"/>
            </w:tcBorders>
            <w:shd w:val="clear" w:color="auto" w:fill="auto"/>
            <w:noWrap/>
            <w:hideMark/>
          </w:tcPr>
          <w:p>
            <w:pPr>
              <w:rPr>
                <w:sz w:val="18"/>
                <w:szCs w:val="18"/>
              </w:rPr>
            </w:pPr>
            <w:r>
              <w:rPr>
                <w:sz w:val="18"/>
                <w:szCs w:val="18"/>
              </w:rPr>
              <w:t>PA2024</w:t>
            </w:r>
          </w:p>
        </w:tc>
        <w:tc>
          <w:tcPr>
            <w:tcW w:w="270" w:type="dxa"/>
            <w:tcBorders>
              <w:top w:val="nil"/>
            </w:tcBorders>
          </w:tcPr>
          <w:p>
            <w:pPr>
              <w:jc w:val="center"/>
              <w:rPr>
                <w:sz w:val="18"/>
                <w:szCs w:val="18"/>
              </w:rPr>
            </w:pPr>
          </w:p>
        </w:tc>
        <w:tc>
          <w:tcPr>
            <w:tcW w:w="810" w:type="dxa"/>
            <w:tcBorders>
              <w:top w:val="single" w:sz="8" w:space="0" w:color="auto"/>
            </w:tcBorders>
            <w:shd w:val="clear" w:color="auto" w:fill="auto"/>
            <w:noWrap/>
            <w:hideMark/>
          </w:tcPr>
          <w:p>
            <w:pPr>
              <w:jc w:val="center"/>
              <w:rPr>
                <w:sz w:val="16"/>
                <w:szCs w:val="18"/>
              </w:rPr>
            </w:pPr>
            <w:r>
              <w:rPr>
                <w:sz w:val="16"/>
                <w:szCs w:val="18"/>
              </w:rPr>
              <w:t>86</w:t>
            </w:r>
          </w:p>
          <w:p>
            <w:pPr>
              <w:jc w:val="center"/>
              <w:rPr>
                <w:sz w:val="16"/>
                <w:szCs w:val="18"/>
              </w:rPr>
            </w:pPr>
            <w:r>
              <w:rPr>
                <w:sz w:val="16"/>
                <w:szCs w:val="18"/>
              </w:rPr>
              <w:t>(92.47)</w:t>
            </w:r>
          </w:p>
        </w:tc>
        <w:tc>
          <w:tcPr>
            <w:tcW w:w="270" w:type="dxa"/>
            <w:tcBorders>
              <w:top w:val="nil"/>
            </w:tcBorders>
          </w:tcPr>
          <w:p>
            <w:pPr>
              <w:jc w:val="center"/>
              <w:rPr>
                <w:sz w:val="16"/>
                <w:szCs w:val="18"/>
              </w:rPr>
            </w:pPr>
          </w:p>
        </w:tc>
        <w:tc>
          <w:tcPr>
            <w:tcW w:w="900" w:type="dxa"/>
            <w:tcBorders>
              <w:top w:val="single" w:sz="8" w:space="0" w:color="auto"/>
            </w:tcBorders>
            <w:shd w:val="clear" w:color="auto" w:fill="auto"/>
            <w:noWrap/>
            <w:hideMark/>
          </w:tcPr>
          <w:p>
            <w:pPr>
              <w:jc w:val="center"/>
              <w:rPr>
                <w:sz w:val="16"/>
                <w:szCs w:val="18"/>
              </w:rPr>
            </w:pPr>
            <w:r>
              <w:rPr>
                <w:sz w:val="16"/>
                <w:szCs w:val="18"/>
              </w:rPr>
              <w:t>35 (40.7)</w:t>
            </w:r>
          </w:p>
        </w:tc>
        <w:tc>
          <w:tcPr>
            <w:tcW w:w="270" w:type="dxa"/>
            <w:tcBorders>
              <w:top w:val="nil"/>
            </w:tcBorders>
            <w:shd w:val="clear" w:color="auto" w:fill="auto"/>
          </w:tcPr>
          <w:p>
            <w:pPr>
              <w:jc w:val="center"/>
              <w:rPr>
                <w:sz w:val="16"/>
                <w:szCs w:val="18"/>
              </w:rPr>
            </w:pPr>
          </w:p>
        </w:tc>
        <w:tc>
          <w:tcPr>
            <w:tcW w:w="900" w:type="dxa"/>
            <w:tcBorders>
              <w:top w:val="single" w:sz="8" w:space="0" w:color="auto"/>
            </w:tcBorders>
            <w:shd w:val="clear" w:color="auto" w:fill="auto"/>
            <w:noWrap/>
            <w:hideMark/>
          </w:tcPr>
          <w:p>
            <w:pPr>
              <w:jc w:val="center"/>
              <w:rPr>
                <w:sz w:val="16"/>
                <w:szCs w:val="18"/>
              </w:rPr>
            </w:pPr>
            <w:r>
              <w:rPr>
                <w:sz w:val="16"/>
                <w:szCs w:val="18"/>
              </w:rPr>
              <w:t>27.12</w:t>
            </w:r>
          </w:p>
        </w:tc>
        <w:tc>
          <w:tcPr>
            <w:tcW w:w="270" w:type="dxa"/>
          </w:tcPr>
          <w:p>
            <w:pPr>
              <w:jc w:val="center"/>
              <w:rPr>
                <w:sz w:val="16"/>
                <w:szCs w:val="18"/>
              </w:rPr>
            </w:pPr>
          </w:p>
        </w:tc>
        <w:tc>
          <w:tcPr>
            <w:tcW w:w="810" w:type="dxa"/>
            <w:tcBorders>
              <w:top w:val="single" w:sz="8" w:space="0" w:color="auto"/>
            </w:tcBorders>
            <w:shd w:val="clear" w:color="auto" w:fill="auto"/>
            <w:noWrap/>
            <w:hideMark/>
          </w:tcPr>
          <w:p>
            <w:pPr>
              <w:jc w:val="center"/>
              <w:rPr>
                <w:sz w:val="16"/>
                <w:szCs w:val="18"/>
              </w:rPr>
            </w:pPr>
            <w:r>
              <w:rPr>
                <w:sz w:val="16"/>
                <w:szCs w:val="18"/>
              </w:rPr>
              <w:t>7</w:t>
            </w:r>
          </w:p>
          <w:p>
            <w:pPr>
              <w:jc w:val="center"/>
              <w:rPr>
                <w:sz w:val="16"/>
                <w:szCs w:val="18"/>
              </w:rPr>
            </w:pPr>
            <w:r>
              <w:rPr>
                <w:sz w:val="16"/>
                <w:szCs w:val="18"/>
              </w:rPr>
              <w:t>(7.53)</w:t>
            </w:r>
          </w:p>
        </w:tc>
        <w:tc>
          <w:tcPr>
            <w:tcW w:w="270" w:type="dxa"/>
            <w:tcBorders>
              <w:top w:val="nil"/>
            </w:tcBorders>
            <w:shd w:val="clear" w:color="auto" w:fill="auto"/>
          </w:tcPr>
          <w:p>
            <w:pPr>
              <w:jc w:val="center"/>
              <w:rPr>
                <w:sz w:val="16"/>
                <w:szCs w:val="18"/>
              </w:rPr>
            </w:pPr>
          </w:p>
        </w:tc>
        <w:tc>
          <w:tcPr>
            <w:tcW w:w="990" w:type="dxa"/>
            <w:tcBorders>
              <w:top w:val="single" w:sz="8" w:space="0" w:color="auto"/>
            </w:tcBorders>
            <w:shd w:val="clear" w:color="auto" w:fill="auto"/>
            <w:noWrap/>
            <w:hideMark/>
          </w:tcPr>
          <w:p>
            <w:pPr>
              <w:jc w:val="center"/>
              <w:rPr>
                <w:sz w:val="16"/>
                <w:szCs w:val="18"/>
              </w:rPr>
            </w:pPr>
            <w:r>
              <w:rPr>
                <w:sz w:val="16"/>
                <w:szCs w:val="18"/>
              </w:rPr>
              <w:t>4 (57.14)</w:t>
            </w:r>
          </w:p>
        </w:tc>
        <w:tc>
          <w:tcPr>
            <w:tcW w:w="270" w:type="dxa"/>
            <w:tcBorders>
              <w:top w:val="nil"/>
            </w:tcBorders>
            <w:shd w:val="clear" w:color="auto" w:fill="auto"/>
          </w:tcPr>
          <w:p>
            <w:pPr>
              <w:jc w:val="center"/>
              <w:rPr>
                <w:sz w:val="16"/>
                <w:szCs w:val="18"/>
              </w:rPr>
            </w:pPr>
          </w:p>
        </w:tc>
        <w:tc>
          <w:tcPr>
            <w:tcW w:w="909" w:type="dxa"/>
            <w:tcBorders>
              <w:top w:val="single" w:sz="8" w:space="0" w:color="auto"/>
            </w:tcBorders>
            <w:shd w:val="clear" w:color="auto" w:fill="auto"/>
            <w:noWrap/>
            <w:hideMark/>
          </w:tcPr>
          <w:p>
            <w:pPr>
              <w:jc w:val="center"/>
              <w:rPr>
                <w:sz w:val="16"/>
                <w:szCs w:val="18"/>
              </w:rPr>
            </w:pPr>
            <w:r>
              <w:rPr>
                <w:sz w:val="16"/>
                <w:szCs w:val="18"/>
              </w:rPr>
              <w:t>28.9</w:t>
            </w:r>
          </w:p>
        </w:tc>
        <w:tc>
          <w:tcPr>
            <w:tcW w:w="243" w:type="dxa"/>
            <w:tcBorders>
              <w:top w:val="nil"/>
            </w:tcBorders>
            <w:shd w:val="clear" w:color="auto" w:fill="auto"/>
          </w:tcPr>
          <w:p>
            <w:pPr>
              <w:jc w:val="center"/>
              <w:rPr>
                <w:sz w:val="16"/>
                <w:szCs w:val="18"/>
              </w:rPr>
            </w:pPr>
          </w:p>
        </w:tc>
        <w:tc>
          <w:tcPr>
            <w:tcW w:w="1008" w:type="dxa"/>
            <w:tcBorders>
              <w:top w:val="single" w:sz="8" w:space="0" w:color="auto"/>
            </w:tcBorders>
            <w:shd w:val="clear" w:color="auto" w:fill="auto"/>
            <w:noWrap/>
            <w:hideMark/>
          </w:tcPr>
          <w:p>
            <w:pPr>
              <w:jc w:val="center"/>
              <w:rPr>
                <w:sz w:val="16"/>
                <w:szCs w:val="18"/>
              </w:rPr>
            </w:pPr>
            <w:r>
              <w:rPr>
                <w:sz w:val="16"/>
                <w:szCs w:val="18"/>
              </w:rPr>
              <w:t>1.06</w:t>
            </w:r>
          </w:p>
          <w:p>
            <w:pPr>
              <w:jc w:val="center"/>
              <w:rPr>
                <w:sz w:val="16"/>
                <w:szCs w:val="18"/>
              </w:rPr>
            </w:pPr>
            <w:r>
              <w:rPr>
                <w:sz w:val="16"/>
                <w:szCs w:val="18"/>
              </w:rPr>
              <w:t>(0.37-3.04)</w:t>
            </w:r>
          </w:p>
        </w:tc>
        <w:tc>
          <w:tcPr>
            <w:tcW w:w="243" w:type="dxa"/>
            <w:tcBorders>
              <w:top w:val="nil"/>
            </w:tcBorders>
            <w:shd w:val="clear" w:color="auto" w:fill="auto"/>
          </w:tcPr>
          <w:p>
            <w:pPr>
              <w:jc w:val="center"/>
              <w:rPr>
                <w:sz w:val="16"/>
                <w:szCs w:val="18"/>
              </w:rPr>
            </w:pPr>
          </w:p>
        </w:tc>
        <w:tc>
          <w:tcPr>
            <w:tcW w:w="837" w:type="dxa"/>
            <w:tcBorders>
              <w:top w:val="single" w:sz="8" w:space="0" w:color="auto"/>
            </w:tcBorders>
            <w:shd w:val="clear" w:color="auto" w:fill="auto"/>
            <w:noWrap/>
            <w:hideMark/>
          </w:tcPr>
          <w:p>
            <w:pPr>
              <w:jc w:val="center"/>
              <w:rPr>
                <w:sz w:val="16"/>
                <w:szCs w:val="18"/>
              </w:rPr>
            </w:pPr>
            <w:r>
              <w:rPr>
                <w:sz w:val="16"/>
                <w:szCs w:val="18"/>
              </w:rPr>
              <w:t>0.907</w:t>
            </w:r>
          </w:p>
        </w:tc>
        <w:tc>
          <w:tcPr>
            <w:tcW w:w="243" w:type="dxa"/>
            <w:tcBorders>
              <w:top w:val="nil"/>
            </w:tcBorders>
          </w:tcPr>
          <w:p>
            <w:pPr>
              <w:jc w:val="center"/>
              <w:rPr>
                <w:sz w:val="16"/>
                <w:szCs w:val="18"/>
              </w:rPr>
            </w:pPr>
          </w:p>
        </w:tc>
        <w:tc>
          <w:tcPr>
            <w:tcW w:w="1051" w:type="dxa"/>
            <w:tcBorders>
              <w:top w:val="single" w:sz="8" w:space="0" w:color="auto"/>
            </w:tcBorders>
            <w:shd w:val="clear" w:color="auto" w:fill="auto"/>
            <w:noWrap/>
            <w:hideMark/>
          </w:tcPr>
          <w:p>
            <w:pPr>
              <w:jc w:val="center"/>
              <w:rPr>
                <w:sz w:val="16"/>
                <w:szCs w:val="18"/>
              </w:rPr>
            </w:pPr>
            <w:r>
              <w:rPr>
                <w:sz w:val="16"/>
                <w:szCs w:val="18"/>
              </w:rPr>
              <w:t>1.03</w:t>
            </w:r>
          </w:p>
          <w:p>
            <w:pPr>
              <w:jc w:val="center"/>
              <w:rPr>
                <w:sz w:val="16"/>
                <w:szCs w:val="18"/>
              </w:rPr>
            </w:pPr>
            <w:r>
              <w:rPr>
                <w:sz w:val="16"/>
                <w:szCs w:val="18"/>
              </w:rPr>
              <w:t>(0.36-2.98)</w:t>
            </w:r>
          </w:p>
        </w:tc>
        <w:tc>
          <w:tcPr>
            <w:tcW w:w="236" w:type="dxa"/>
            <w:tcBorders>
              <w:top w:val="nil"/>
            </w:tcBorders>
          </w:tcPr>
          <w:p>
            <w:pPr>
              <w:jc w:val="center"/>
              <w:rPr>
                <w:sz w:val="16"/>
                <w:szCs w:val="18"/>
              </w:rPr>
            </w:pPr>
          </w:p>
        </w:tc>
        <w:tc>
          <w:tcPr>
            <w:tcW w:w="682" w:type="dxa"/>
            <w:tcBorders>
              <w:top w:val="single" w:sz="8" w:space="0" w:color="auto"/>
            </w:tcBorders>
            <w:shd w:val="clear" w:color="auto" w:fill="auto"/>
            <w:noWrap/>
            <w:hideMark/>
          </w:tcPr>
          <w:p>
            <w:pPr>
              <w:jc w:val="center"/>
              <w:rPr>
                <w:sz w:val="16"/>
                <w:szCs w:val="18"/>
              </w:rPr>
            </w:pPr>
            <w:r>
              <w:rPr>
                <w:sz w:val="16"/>
                <w:szCs w:val="18"/>
              </w:rPr>
              <w:t>0.952</w:t>
            </w:r>
          </w:p>
        </w:tc>
        <w:tc>
          <w:tcPr>
            <w:tcW w:w="236" w:type="dxa"/>
            <w:tcBorders>
              <w:top w:val="nil"/>
              <w:right w:val="single" w:sz="8" w:space="0" w:color="auto"/>
            </w:tcBorders>
            <w:vAlign w:val="center"/>
          </w:tcPr>
          <w:p>
            <w:pPr>
              <w:rPr>
                <w:sz w:val="18"/>
                <w:szCs w:val="18"/>
              </w:rPr>
            </w:pPr>
          </w:p>
        </w:tc>
      </w:tr>
      <w:tr>
        <w:trPr>
          <w:trHeight w:val="300"/>
        </w:trPr>
        <w:tc>
          <w:tcPr>
            <w:tcW w:w="236" w:type="dxa"/>
            <w:tcBorders>
              <w:top w:val="nil"/>
              <w:left w:val="single" w:sz="8" w:space="0" w:color="auto"/>
            </w:tcBorders>
            <w:vAlign w:val="center"/>
          </w:tcPr>
          <w:p>
            <w:pPr>
              <w:rPr>
                <w:sz w:val="18"/>
                <w:szCs w:val="18"/>
              </w:rPr>
            </w:pPr>
          </w:p>
        </w:tc>
        <w:tc>
          <w:tcPr>
            <w:tcW w:w="1222" w:type="dxa"/>
            <w:tcBorders>
              <w:top w:val="nil"/>
            </w:tcBorders>
            <w:shd w:val="clear" w:color="auto" w:fill="auto"/>
            <w:noWrap/>
            <w:hideMark/>
          </w:tcPr>
          <w:p>
            <w:pPr>
              <w:rPr>
                <w:sz w:val="18"/>
                <w:szCs w:val="18"/>
              </w:rPr>
            </w:pPr>
            <w:r>
              <w:rPr>
                <w:sz w:val="18"/>
                <w:szCs w:val="18"/>
              </w:rPr>
              <w:t>PAP</w:t>
            </w:r>
          </w:p>
        </w:tc>
        <w:tc>
          <w:tcPr>
            <w:tcW w:w="270" w:type="dxa"/>
            <w:tcBorders>
              <w:top w:val="nil"/>
            </w:tcBorders>
          </w:tcPr>
          <w:p>
            <w:pPr>
              <w:jc w:val="center"/>
              <w:rPr>
                <w:sz w:val="18"/>
                <w:szCs w:val="18"/>
              </w:rPr>
            </w:pPr>
          </w:p>
        </w:tc>
        <w:tc>
          <w:tcPr>
            <w:tcW w:w="810" w:type="dxa"/>
            <w:tcBorders>
              <w:top w:val="nil"/>
            </w:tcBorders>
            <w:shd w:val="clear" w:color="auto" w:fill="auto"/>
            <w:noWrap/>
            <w:hideMark/>
          </w:tcPr>
          <w:p>
            <w:pPr>
              <w:jc w:val="center"/>
              <w:rPr>
                <w:sz w:val="16"/>
                <w:szCs w:val="18"/>
              </w:rPr>
            </w:pPr>
            <w:r>
              <w:rPr>
                <w:sz w:val="16"/>
                <w:szCs w:val="18"/>
              </w:rPr>
              <w:t>69</w:t>
            </w:r>
          </w:p>
          <w:p>
            <w:pPr>
              <w:jc w:val="center"/>
              <w:rPr>
                <w:sz w:val="16"/>
                <w:szCs w:val="18"/>
              </w:rPr>
            </w:pPr>
            <w:r>
              <w:rPr>
                <w:sz w:val="16"/>
                <w:szCs w:val="18"/>
              </w:rPr>
              <w:t>(74.19)</w:t>
            </w:r>
          </w:p>
        </w:tc>
        <w:tc>
          <w:tcPr>
            <w:tcW w:w="270" w:type="dxa"/>
            <w:tcBorders>
              <w:top w:val="nil"/>
            </w:tcBorders>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25 (36.23)</w:t>
            </w:r>
          </w:p>
        </w:tc>
        <w:tc>
          <w:tcPr>
            <w:tcW w:w="270" w:type="dxa"/>
            <w:tcBorders>
              <w:top w:val="nil"/>
            </w:tcBorders>
            <w:shd w:val="clear" w:color="auto" w:fill="auto"/>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26.5</w:t>
            </w:r>
          </w:p>
        </w:tc>
        <w:tc>
          <w:tcPr>
            <w:tcW w:w="270" w:type="dxa"/>
            <w:tcBorders>
              <w:top w:val="nil"/>
            </w:tcBorders>
          </w:tcPr>
          <w:p>
            <w:pPr>
              <w:jc w:val="center"/>
              <w:rPr>
                <w:sz w:val="16"/>
                <w:szCs w:val="18"/>
              </w:rPr>
            </w:pPr>
          </w:p>
        </w:tc>
        <w:tc>
          <w:tcPr>
            <w:tcW w:w="810" w:type="dxa"/>
            <w:tcBorders>
              <w:top w:val="nil"/>
            </w:tcBorders>
            <w:shd w:val="clear" w:color="auto" w:fill="auto"/>
            <w:noWrap/>
            <w:hideMark/>
          </w:tcPr>
          <w:p>
            <w:pPr>
              <w:jc w:val="center"/>
              <w:rPr>
                <w:sz w:val="16"/>
                <w:szCs w:val="18"/>
              </w:rPr>
            </w:pPr>
            <w:r>
              <w:rPr>
                <w:sz w:val="16"/>
                <w:szCs w:val="18"/>
              </w:rPr>
              <w:t>24</w:t>
            </w:r>
          </w:p>
          <w:p>
            <w:pPr>
              <w:jc w:val="center"/>
              <w:rPr>
                <w:sz w:val="16"/>
                <w:szCs w:val="18"/>
              </w:rPr>
            </w:pPr>
            <w:r>
              <w:rPr>
                <w:sz w:val="16"/>
                <w:szCs w:val="18"/>
              </w:rPr>
              <w:t>(25.81)</w:t>
            </w:r>
          </w:p>
        </w:tc>
        <w:tc>
          <w:tcPr>
            <w:tcW w:w="270" w:type="dxa"/>
            <w:tcBorders>
              <w:top w:val="nil"/>
            </w:tcBorders>
            <w:shd w:val="clear" w:color="auto" w:fill="auto"/>
          </w:tcPr>
          <w:p>
            <w:pPr>
              <w:jc w:val="center"/>
              <w:rPr>
                <w:sz w:val="16"/>
                <w:szCs w:val="18"/>
              </w:rPr>
            </w:pPr>
          </w:p>
        </w:tc>
        <w:tc>
          <w:tcPr>
            <w:tcW w:w="990" w:type="dxa"/>
            <w:tcBorders>
              <w:top w:val="nil"/>
            </w:tcBorders>
            <w:shd w:val="clear" w:color="auto" w:fill="auto"/>
            <w:noWrap/>
            <w:hideMark/>
          </w:tcPr>
          <w:p>
            <w:pPr>
              <w:jc w:val="center"/>
              <w:rPr>
                <w:sz w:val="16"/>
                <w:szCs w:val="18"/>
              </w:rPr>
            </w:pPr>
            <w:r>
              <w:rPr>
                <w:sz w:val="16"/>
                <w:szCs w:val="18"/>
              </w:rPr>
              <w:t>14 (58.33)</w:t>
            </w:r>
          </w:p>
        </w:tc>
        <w:tc>
          <w:tcPr>
            <w:tcW w:w="270" w:type="dxa"/>
            <w:tcBorders>
              <w:top w:val="nil"/>
            </w:tcBorders>
            <w:shd w:val="clear" w:color="auto" w:fill="auto"/>
          </w:tcPr>
          <w:p>
            <w:pPr>
              <w:jc w:val="center"/>
              <w:rPr>
                <w:sz w:val="16"/>
                <w:szCs w:val="18"/>
              </w:rPr>
            </w:pPr>
          </w:p>
        </w:tc>
        <w:tc>
          <w:tcPr>
            <w:tcW w:w="909" w:type="dxa"/>
            <w:tcBorders>
              <w:top w:val="nil"/>
            </w:tcBorders>
            <w:shd w:val="clear" w:color="auto" w:fill="auto"/>
            <w:noWrap/>
            <w:hideMark/>
          </w:tcPr>
          <w:p>
            <w:pPr>
              <w:jc w:val="center"/>
              <w:rPr>
                <w:sz w:val="16"/>
                <w:szCs w:val="18"/>
              </w:rPr>
            </w:pPr>
            <w:r>
              <w:rPr>
                <w:sz w:val="16"/>
                <w:szCs w:val="18"/>
              </w:rPr>
              <w:t>27.12</w:t>
            </w:r>
          </w:p>
        </w:tc>
        <w:tc>
          <w:tcPr>
            <w:tcW w:w="243" w:type="dxa"/>
            <w:tcBorders>
              <w:top w:val="nil"/>
            </w:tcBorders>
            <w:shd w:val="clear" w:color="auto" w:fill="auto"/>
          </w:tcPr>
          <w:p>
            <w:pPr>
              <w:jc w:val="center"/>
              <w:rPr>
                <w:sz w:val="16"/>
                <w:szCs w:val="18"/>
              </w:rPr>
            </w:pPr>
          </w:p>
        </w:tc>
        <w:tc>
          <w:tcPr>
            <w:tcW w:w="1008" w:type="dxa"/>
            <w:tcBorders>
              <w:top w:val="nil"/>
            </w:tcBorders>
            <w:shd w:val="clear" w:color="auto" w:fill="auto"/>
            <w:noWrap/>
            <w:hideMark/>
          </w:tcPr>
          <w:p>
            <w:pPr>
              <w:jc w:val="center"/>
              <w:rPr>
                <w:sz w:val="16"/>
                <w:szCs w:val="18"/>
              </w:rPr>
            </w:pPr>
            <w:r>
              <w:rPr>
                <w:sz w:val="16"/>
                <w:szCs w:val="18"/>
              </w:rPr>
              <w:t>0.78</w:t>
            </w:r>
          </w:p>
          <w:p>
            <w:pPr>
              <w:jc w:val="center"/>
              <w:rPr>
                <w:sz w:val="16"/>
                <w:szCs w:val="18"/>
              </w:rPr>
            </w:pPr>
            <w:r>
              <w:rPr>
                <w:sz w:val="16"/>
                <w:szCs w:val="18"/>
              </w:rPr>
              <w:t>(0.4-1.52)</w:t>
            </w:r>
          </w:p>
        </w:tc>
        <w:tc>
          <w:tcPr>
            <w:tcW w:w="243" w:type="dxa"/>
            <w:tcBorders>
              <w:top w:val="nil"/>
            </w:tcBorders>
            <w:shd w:val="clear" w:color="auto" w:fill="auto"/>
          </w:tcPr>
          <w:p>
            <w:pPr>
              <w:jc w:val="center"/>
              <w:rPr>
                <w:sz w:val="16"/>
                <w:szCs w:val="18"/>
              </w:rPr>
            </w:pPr>
          </w:p>
        </w:tc>
        <w:tc>
          <w:tcPr>
            <w:tcW w:w="837" w:type="dxa"/>
            <w:tcBorders>
              <w:top w:val="nil"/>
            </w:tcBorders>
            <w:shd w:val="clear" w:color="auto" w:fill="auto"/>
            <w:noWrap/>
            <w:hideMark/>
          </w:tcPr>
          <w:p>
            <w:pPr>
              <w:jc w:val="center"/>
              <w:rPr>
                <w:sz w:val="16"/>
                <w:szCs w:val="18"/>
              </w:rPr>
            </w:pPr>
            <w:r>
              <w:rPr>
                <w:sz w:val="16"/>
                <w:szCs w:val="18"/>
              </w:rPr>
              <w:t>0.459</w:t>
            </w:r>
          </w:p>
        </w:tc>
        <w:tc>
          <w:tcPr>
            <w:tcW w:w="243" w:type="dxa"/>
            <w:tcBorders>
              <w:top w:val="nil"/>
            </w:tcBorders>
          </w:tcPr>
          <w:p>
            <w:pPr>
              <w:jc w:val="center"/>
              <w:rPr>
                <w:sz w:val="16"/>
                <w:szCs w:val="18"/>
              </w:rPr>
            </w:pPr>
          </w:p>
        </w:tc>
        <w:tc>
          <w:tcPr>
            <w:tcW w:w="1051" w:type="dxa"/>
            <w:tcBorders>
              <w:top w:val="nil"/>
            </w:tcBorders>
            <w:shd w:val="clear" w:color="auto" w:fill="auto"/>
            <w:noWrap/>
            <w:hideMark/>
          </w:tcPr>
          <w:p>
            <w:pPr>
              <w:jc w:val="center"/>
              <w:rPr>
                <w:sz w:val="16"/>
                <w:szCs w:val="18"/>
              </w:rPr>
            </w:pPr>
            <w:r>
              <w:rPr>
                <w:sz w:val="16"/>
                <w:szCs w:val="18"/>
              </w:rPr>
              <w:t>0.77</w:t>
            </w:r>
          </w:p>
          <w:p>
            <w:pPr>
              <w:jc w:val="center"/>
              <w:rPr>
                <w:sz w:val="16"/>
                <w:szCs w:val="18"/>
              </w:rPr>
            </w:pPr>
            <w:r>
              <w:rPr>
                <w:sz w:val="16"/>
                <w:szCs w:val="18"/>
              </w:rPr>
              <w:t>(0.39-1.52)</w:t>
            </w:r>
          </w:p>
        </w:tc>
        <w:tc>
          <w:tcPr>
            <w:tcW w:w="236" w:type="dxa"/>
            <w:tcBorders>
              <w:top w:val="nil"/>
            </w:tcBorders>
          </w:tcPr>
          <w:p>
            <w:pPr>
              <w:jc w:val="center"/>
              <w:rPr>
                <w:sz w:val="16"/>
                <w:szCs w:val="18"/>
              </w:rPr>
            </w:pPr>
          </w:p>
        </w:tc>
        <w:tc>
          <w:tcPr>
            <w:tcW w:w="682" w:type="dxa"/>
            <w:tcBorders>
              <w:top w:val="nil"/>
            </w:tcBorders>
            <w:shd w:val="clear" w:color="auto" w:fill="auto"/>
            <w:noWrap/>
            <w:hideMark/>
          </w:tcPr>
          <w:p>
            <w:pPr>
              <w:jc w:val="center"/>
              <w:rPr>
                <w:sz w:val="16"/>
                <w:szCs w:val="18"/>
              </w:rPr>
            </w:pPr>
            <w:r>
              <w:rPr>
                <w:sz w:val="16"/>
                <w:szCs w:val="18"/>
              </w:rPr>
              <w:t>0.454</w:t>
            </w:r>
          </w:p>
        </w:tc>
        <w:tc>
          <w:tcPr>
            <w:tcW w:w="236" w:type="dxa"/>
            <w:tcBorders>
              <w:top w:val="nil"/>
              <w:right w:val="single" w:sz="8" w:space="0" w:color="auto"/>
            </w:tcBorders>
            <w:vAlign w:val="center"/>
          </w:tcPr>
          <w:p>
            <w:pPr>
              <w:rPr>
                <w:sz w:val="18"/>
                <w:szCs w:val="18"/>
              </w:rPr>
            </w:pPr>
          </w:p>
        </w:tc>
      </w:tr>
      <w:tr>
        <w:trPr>
          <w:trHeight w:val="315"/>
        </w:trPr>
        <w:tc>
          <w:tcPr>
            <w:tcW w:w="236" w:type="dxa"/>
            <w:tcBorders>
              <w:top w:val="nil"/>
              <w:left w:val="single" w:sz="8" w:space="0" w:color="auto"/>
            </w:tcBorders>
            <w:vAlign w:val="center"/>
          </w:tcPr>
          <w:p>
            <w:pPr>
              <w:rPr>
                <w:sz w:val="18"/>
                <w:szCs w:val="18"/>
              </w:rPr>
            </w:pPr>
          </w:p>
        </w:tc>
        <w:tc>
          <w:tcPr>
            <w:tcW w:w="1222" w:type="dxa"/>
            <w:tcBorders>
              <w:top w:val="nil"/>
            </w:tcBorders>
            <w:shd w:val="clear" w:color="auto" w:fill="auto"/>
            <w:noWrap/>
            <w:hideMark/>
          </w:tcPr>
          <w:p>
            <w:pPr>
              <w:ind w:left="186" w:hanging="186"/>
              <w:rPr>
                <w:sz w:val="18"/>
                <w:szCs w:val="18"/>
              </w:rPr>
            </w:pPr>
            <w:r>
              <w:rPr>
                <w:sz w:val="18"/>
                <w:szCs w:val="18"/>
              </w:rPr>
              <w:t>Tetanus toxoid</w:t>
            </w:r>
          </w:p>
        </w:tc>
        <w:tc>
          <w:tcPr>
            <w:tcW w:w="270" w:type="dxa"/>
            <w:tcBorders>
              <w:top w:val="nil"/>
            </w:tcBorders>
          </w:tcPr>
          <w:p>
            <w:pPr>
              <w:jc w:val="center"/>
              <w:rPr>
                <w:sz w:val="18"/>
                <w:szCs w:val="18"/>
              </w:rPr>
            </w:pPr>
          </w:p>
        </w:tc>
        <w:tc>
          <w:tcPr>
            <w:tcW w:w="810" w:type="dxa"/>
            <w:tcBorders>
              <w:top w:val="nil"/>
            </w:tcBorders>
            <w:shd w:val="clear" w:color="auto" w:fill="auto"/>
            <w:noWrap/>
            <w:hideMark/>
          </w:tcPr>
          <w:p>
            <w:pPr>
              <w:jc w:val="center"/>
              <w:rPr>
                <w:sz w:val="16"/>
                <w:szCs w:val="18"/>
              </w:rPr>
            </w:pPr>
            <w:r>
              <w:rPr>
                <w:sz w:val="16"/>
                <w:szCs w:val="18"/>
              </w:rPr>
              <w:t>10</w:t>
            </w:r>
          </w:p>
          <w:p>
            <w:pPr>
              <w:jc w:val="center"/>
              <w:rPr>
                <w:sz w:val="16"/>
                <w:szCs w:val="18"/>
              </w:rPr>
            </w:pPr>
            <w:r>
              <w:rPr>
                <w:sz w:val="16"/>
                <w:szCs w:val="18"/>
              </w:rPr>
              <w:t>(10.75)</w:t>
            </w:r>
          </w:p>
        </w:tc>
        <w:tc>
          <w:tcPr>
            <w:tcW w:w="270" w:type="dxa"/>
            <w:tcBorders>
              <w:top w:val="nil"/>
            </w:tcBorders>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4 (40)</w:t>
            </w:r>
          </w:p>
        </w:tc>
        <w:tc>
          <w:tcPr>
            <w:tcW w:w="270" w:type="dxa"/>
            <w:tcBorders>
              <w:top w:val="nil"/>
            </w:tcBorders>
            <w:shd w:val="clear" w:color="auto" w:fill="auto"/>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28.9</w:t>
            </w:r>
          </w:p>
        </w:tc>
        <w:tc>
          <w:tcPr>
            <w:tcW w:w="270" w:type="dxa"/>
            <w:tcBorders>
              <w:top w:val="nil"/>
            </w:tcBorders>
          </w:tcPr>
          <w:p>
            <w:pPr>
              <w:jc w:val="center"/>
              <w:rPr>
                <w:sz w:val="16"/>
                <w:szCs w:val="18"/>
              </w:rPr>
            </w:pPr>
          </w:p>
        </w:tc>
        <w:tc>
          <w:tcPr>
            <w:tcW w:w="810" w:type="dxa"/>
            <w:tcBorders>
              <w:top w:val="nil"/>
            </w:tcBorders>
            <w:shd w:val="clear" w:color="auto" w:fill="auto"/>
            <w:noWrap/>
            <w:hideMark/>
          </w:tcPr>
          <w:p>
            <w:pPr>
              <w:jc w:val="center"/>
              <w:rPr>
                <w:sz w:val="16"/>
                <w:szCs w:val="18"/>
              </w:rPr>
            </w:pPr>
            <w:r>
              <w:rPr>
                <w:sz w:val="16"/>
                <w:szCs w:val="18"/>
              </w:rPr>
              <w:t>83</w:t>
            </w:r>
          </w:p>
          <w:p>
            <w:pPr>
              <w:jc w:val="center"/>
              <w:rPr>
                <w:sz w:val="16"/>
                <w:szCs w:val="18"/>
              </w:rPr>
            </w:pPr>
            <w:r>
              <w:rPr>
                <w:sz w:val="16"/>
                <w:szCs w:val="18"/>
              </w:rPr>
              <w:t>(89.25)</w:t>
            </w:r>
          </w:p>
        </w:tc>
        <w:tc>
          <w:tcPr>
            <w:tcW w:w="270" w:type="dxa"/>
            <w:tcBorders>
              <w:top w:val="nil"/>
            </w:tcBorders>
            <w:shd w:val="clear" w:color="auto" w:fill="auto"/>
          </w:tcPr>
          <w:p>
            <w:pPr>
              <w:jc w:val="center"/>
              <w:rPr>
                <w:sz w:val="16"/>
                <w:szCs w:val="18"/>
              </w:rPr>
            </w:pPr>
          </w:p>
        </w:tc>
        <w:tc>
          <w:tcPr>
            <w:tcW w:w="990" w:type="dxa"/>
            <w:tcBorders>
              <w:top w:val="nil"/>
            </w:tcBorders>
            <w:shd w:val="clear" w:color="auto" w:fill="auto"/>
            <w:noWrap/>
            <w:hideMark/>
          </w:tcPr>
          <w:p>
            <w:pPr>
              <w:jc w:val="center"/>
              <w:rPr>
                <w:sz w:val="16"/>
                <w:szCs w:val="18"/>
              </w:rPr>
            </w:pPr>
            <w:r>
              <w:rPr>
                <w:sz w:val="16"/>
                <w:szCs w:val="18"/>
              </w:rPr>
              <w:t>35 (42.17)</w:t>
            </w:r>
          </w:p>
        </w:tc>
        <w:tc>
          <w:tcPr>
            <w:tcW w:w="270" w:type="dxa"/>
            <w:tcBorders>
              <w:top w:val="nil"/>
            </w:tcBorders>
            <w:shd w:val="clear" w:color="auto" w:fill="auto"/>
          </w:tcPr>
          <w:p>
            <w:pPr>
              <w:jc w:val="center"/>
              <w:rPr>
                <w:sz w:val="16"/>
                <w:szCs w:val="18"/>
              </w:rPr>
            </w:pPr>
          </w:p>
        </w:tc>
        <w:tc>
          <w:tcPr>
            <w:tcW w:w="909" w:type="dxa"/>
            <w:tcBorders>
              <w:top w:val="nil"/>
            </w:tcBorders>
            <w:shd w:val="clear" w:color="auto" w:fill="auto"/>
            <w:noWrap/>
            <w:hideMark/>
          </w:tcPr>
          <w:p>
            <w:pPr>
              <w:jc w:val="center"/>
              <w:rPr>
                <w:sz w:val="16"/>
                <w:szCs w:val="18"/>
              </w:rPr>
            </w:pPr>
            <w:r>
              <w:rPr>
                <w:sz w:val="16"/>
                <w:szCs w:val="18"/>
              </w:rPr>
              <w:t>26.5</w:t>
            </w:r>
          </w:p>
        </w:tc>
        <w:tc>
          <w:tcPr>
            <w:tcW w:w="243" w:type="dxa"/>
            <w:tcBorders>
              <w:top w:val="nil"/>
            </w:tcBorders>
            <w:shd w:val="clear" w:color="auto" w:fill="auto"/>
          </w:tcPr>
          <w:p>
            <w:pPr>
              <w:jc w:val="center"/>
              <w:rPr>
                <w:sz w:val="16"/>
                <w:szCs w:val="18"/>
              </w:rPr>
            </w:pPr>
          </w:p>
        </w:tc>
        <w:tc>
          <w:tcPr>
            <w:tcW w:w="1008" w:type="dxa"/>
            <w:tcBorders>
              <w:top w:val="nil"/>
            </w:tcBorders>
            <w:shd w:val="clear" w:color="auto" w:fill="auto"/>
            <w:noWrap/>
            <w:hideMark/>
          </w:tcPr>
          <w:p>
            <w:pPr>
              <w:jc w:val="center"/>
              <w:rPr>
                <w:sz w:val="16"/>
                <w:szCs w:val="18"/>
              </w:rPr>
            </w:pPr>
            <w:r>
              <w:rPr>
                <w:sz w:val="16"/>
                <w:szCs w:val="18"/>
              </w:rPr>
              <w:t>0.78</w:t>
            </w:r>
          </w:p>
          <w:p>
            <w:pPr>
              <w:jc w:val="center"/>
              <w:rPr>
                <w:sz w:val="16"/>
                <w:szCs w:val="18"/>
              </w:rPr>
            </w:pPr>
            <w:r>
              <w:rPr>
                <w:sz w:val="16"/>
                <w:szCs w:val="18"/>
              </w:rPr>
              <w:t>(0.28-2.21)</w:t>
            </w:r>
          </w:p>
        </w:tc>
        <w:tc>
          <w:tcPr>
            <w:tcW w:w="243" w:type="dxa"/>
            <w:tcBorders>
              <w:top w:val="nil"/>
            </w:tcBorders>
            <w:shd w:val="clear" w:color="auto" w:fill="auto"/>
          </w:tcPr>
          <w:p>
            <w:pPr>
              <w:jc w:val="center"/>
              <w:rPr>
                <w:sz w:val="16"/>
                <w:szCs w:val="18"/>
              </w:rPr>
            </w:pPr>
          </w:p>
        </w:tc>
        <w:tc>
          <w:tcPr>
            <w:tcW w:w="837" w:type="dxa"/>
            <w:tcBorders>
              <w:top w:val="nil"/>
            </w:tcBorders>
            <w:shd w:val="clear" w:color="auto" w:fill="auto"/>
            <w:noWrap/>
            <w:hideMark/>
          </w:tcPr>
          <w:p>
            <w:pPr>
              <w:jc w:val="center"/>
              <w:rPr>
                <w:sz w:val="16"/>
                <w:szCs w:val="18"/>
              </w:rPr>
            </w:pPr>
            <w:r>
              <w:rPr>
                <w:sz w:val="16"/>
                <w:szCs w:val="18"/>
              </w:rPr>
              <w:t>0.646</w:t>
            </w:r>
          </w:p>
        </w:tc>
        <w:tc>
          <w:tcPr>
            <w:tcW w:w="243" w:type="dxa"/>
            <w:tcBorders>
              <w:top w:val="nil"/>
            </w:tcBorders>
          </w:tcPr>
          <w:p>
            <w:pPr>
              <w:jc w:val="center"/>
              <w:rPr>
                <w:sz w:val="16"/>
                <w:szCs w:val="18"/>
              </w:rPr>
            </w:pPr>
          </w:p>
        </w:tc>
        <w:tc>
          <w:tcPr>
            <w:tcW w:w="1051" w:type="dxa"/>
            <w:tcBorders>
              <w:top w:val="nil"/>
            </w:tcBorders>
            <w:shd w:val="clear" w:color="auto" w:fill="auto"/>
            <w:noWrap/>
            <w:hideMark/>
          </w:tcPr>
          <w:p>
            <w:pPr>
              <w:jc w:val="center"/>
              <w:rPr>
                <w:sz w:val="16"/>
                <w:szCs w:val="18"/>
              </w:rPr>
            </w:pPr>
            <w:r>
              <w:rPr>
                <w:sz w:val="16"/>
                <w:szCs w:val="18"/>
              </w:rPr>
              <w:t>0.75</w:t>
            </w:r>
          </w:p>
          <w:p>
            <w:pPr>
              <w:jc w:val="center"/>
              <w:rPr>
                <w:sz w:val="16"/>
                <w:szCs w:val="18"/>
              </w:rPr>
            </w:pPr>
            <w:r>
              <w:rPr>
                <w:sz w:val="16"/>
                <w:szCs w:val="18"/>
              </w:rPr>
              <w:t>(0.26-2.12)</w:t>
            </w:r>
          </w:p>
        </w:tc>
        <w:tc>
          <w:tcPr>
            <w:tcW w:w="236" w:type="dxa"/>
            <w:tcBorders>
              <w:top w:val="nil"/>
            </w:tcBorders>
          </w:tcPr>
          <w:p>
            <w:pPr>
              <w:jc w:val="center"/>
              <w:rPr>
                <w:sz w:val="16"/>
                <w:szCs w:val="18"/>
              </w:rPr>
            </w:pPr>
          </w:p>
        </w:tc>
        <w:tc>
          <w:tcPr>
            <w:tcW w:w="682" w:type="dxa"/>
            <w:tcBorders>
              <w:top w:val="nil"/>
            </w:tcBorders>
            <w:shd w:val="clear" w:color="auto" w:fill="auto"/>
            <w:noWrap/>
            <w:hideMark/>
          </w:tcPr>
          <w:p>
            <w:pPr>
              <w:jc w:val="center"/>
              <w:rPr>
                <w:sz w:val="16"/>
                <w:szCs w:val="18"/>
              </w:rPr>
            </w:pPr>
            <w:r>
              <w:rPr>
                <w:sz w:val="16"/>
                <w:szCs w:val="18"/>
              </w:rPr>
              <w:t>0.582</w:t>
            </w:r>
          </w:p>
        </w:tc>
        <w:tc>
          <w:tcPr>
            <w:tcW w:w="236" w:type="dxa"/>
            <w:tcBorders>
              <w:top w:val="nil"/>
              <w:right w:val="single" w:sz="8" w:space="0" w:color="auto"/>
            </w:tcBorders>
            <w:vAlign w:val="center"/>
          </w:tcPr>
          <w:p>
            <w:pPr>
              <w:rPr>
                <w:sz w:val="18"/>
                <w:szCs w:val="18"/>
              </w:rPr>
            </w:pPr>
          </w:p>
        </w:tc>
      </w:tr>
      <w:tr>
        <w:trPr>
          <w:trHeight w:val="300"/>
        </w:trPr>
        <w:tc>
          <w:tcPr>
            <w:tcW w:w="236" w:type="dxa"/>
            <w:tcBorders>
              <w:top w:val="nil"/>
              <w:left w:val="single" w:sz="8" w:space="0" w:color="auto"/>
            </w:tcBorders>
            <w:vAlign w:val="center"/>
          </w:tcPr>
          <w:p>
            <w:pPr>
              <w:rPr>
                <w:sz w:val="18"/>
                <w:szCs w:val="18"/>
              </w:rPr>
            </w:pPr>
          </w:p>
        </w:tc>
        <w:tc>
          <w:tcPr>
            <w:tcW w:w="1222" w:type="dxa"/>
            <w:tcBorders>
              <w:top w:val="nil"/>
            </w:tcBorders>
            <w:shd w:val="clear" w:color="auto" w:fill="auto"/>
            <w:noWrap/>
            <w:hideMark/>
          </w:tcPr>
          <w:p>
            <w:pPr>
              <w:rPr>
                <w:sz w:val="18"/>
                <w:szCs w:val="18"/>
              </w:rPr>
            </w:pPr>
            <w:r>
              <w:rPr>
                <w:sz w:val="18"/>
                <w:szCs w:val="18"/>
              </w:rPr>
              <w:t>PSA</w:t>
            </w:r>
          </w:p>
        </w:tc>
        <w:tc>
          <w:tcPr>
            <w:tcW w:w="270" w:type="dxa"/>
            <w:tcBorders>
              <w:top w:val="nil"/>
            </w:tcBorders>
          </w:tcPr>
          <w:p>
            <w:pPr>
              <w:jc w:val="center"/>
              <w:rPr>
                <w:sz w:val="18"/>
                <w:szCs w:val="18"/>
              </w:rPr>
            </w:pPr>
          </w:p>
        </w:tc>
        <w:tc>
          <w:tcPr>
            <w:tcW w:w="810" w:type="dxa"/>
            <w:tcBorders>
              <w:top w:val="nil"/>
            </w:tcBorders>
            <w:shd w:val="clear" w:color="auto" w:fill="auto"/>
            <w:noWrap/>
            <w:hideMark/>
          </w:tcPr>
          <w:p>
            <w:pPr>
              <w:jc w:val="center"/>
              <w:rPr>
                <w:sz w:val="16"/>
                <w:szCs w:val="18"/>
              </w:rPr>
            </w:pPr>
            <w:r>
              <w:rPr>
                <w:sz w:val="16"/>
                <w:szCs w:val="18"/>
              </w:rPr>
              <w:t>36</w:t>
            </w:r>
          </w:p>
          <w:p>
            <w:pPr>
              <w:jc w:val="center"/>
              <w:rPr>
                <w:sz w:val="16"/>
                <w:szCs w:val="18"/>
              </w:rPr>
            </w:pPr>
            <w:r>
              <w:rPr>
                <w:sz w:val="16"/>
                <w:szCs w:val="18"/>
              </w:rPr>
              <w:t>(38.71)</w:t>
            </w:r>
          </w:p>
        </w:tc>
        <w:tc>
          <w:tcPr>
            <w:tcW w:w="270" w:type="dxa"/>
            <w:tcBorders>
              <w:top w:val="nil"/>
            </w:tcBorders>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10 (27.78)</w:t>
            </w:r>
          </w:p>
        </w:tc>
        <w:tc>
          <w:tcPr>
            <w:tcW w:w="270" w:type="dxa"/>
            <w:tcBorders>
              <w:top w:val="nil"/>
            </w:tcBorders>
            <w:shd w:val="clear" w:color="auto" w:fill="auto"/>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NA</w:t>
            </w:r>
          </w:p>
        </w:tc>
        <w:tc>
          <w:tcPr>
            <w:tcW w:w="270" w:type="dxa"/>
            <w:tcBorders>
              <w:top w:val="nil"/>
            </w:tcBorders>
          </w:tcPr>
          <w:p>
            <w:pPr>
              <w:jc w:val="center"/>
              <w:rPr>
                <w:sz w:val="16"/>
                <w:szCs w:val="18"/>
              </w:rPr>
            </w:pPr>
          </w:p>
        </w:tc>
        <w:tc>
          <w:tcPr>
            <w:tcW w:w="810" w:type="dxa"/>
            <w:tcBorders>
              <w:top w:val="nil"/>
            </w:tcBorders>
            <w:shd w:val="clear" w:color="auto" w:fill="auto"/>
            <w:noWrap/>
            <w:hideMark/>
          </w:tcPr>
          <w:p>
            <w:pPr>
              <w:jc w:val="center"/>
              <w:rPr>
                <w:sz w:val="16"/>
                <w:szCs w:val="18"/>
              </w:rPr>
            </w:pPr>
            <w:r>
              <w:rPr>
                <w:sz w:val="16"/>
                <w:szCs w:val="18"/>
              </w:rPr>
              <w:t>57</w:t>
            </w:r>
          </w:p>
          <w:p>
            <w:pPr>
              <w:jc w:val="center"/>
              <w:rPr>
                <w:sz w:val="16"/>
                <w:szCs w:val="18"/>
              </w:rPr>
            </w:pPr>
            <w:r>
              <w:rPr>
                <w:sz w:val="16"/>
                <w:szCs w:val="18"/>
              </w:rPr>
              <w:t>(61.29)</w:t>
            </w:r>
          </w:p>
        </w:tc>
        <w:tc>
          <w:tcPr>
            <w:tcW w:w="270" w:type="dxa"/>
            <w:tcBorders>
              <w:top w:val="nil"/>
            </w:tcBorders>
            <w:shd w:val="clear" w:color="auto" w:fill="auto"/>
          </w:tcPr>
          <w:p>
            <w:pPr>
              <w:jc w:val="center"/>
              <w:rPr>
                <w:sz w:val="16"/>
                <w:szCs w:val="18"/>
              </w:rPr>
            </w:pPr>
          </w:p>
        </w:tc>
        <w:tc>
          <w:tcPr>
            <w:tcW w:w="990" w:type="dxa"/>
            <w:tcBorders>
              <w:top w:val="nil"/>
            </w:tcBorders>
            <w:shd w:val="clear" w:color="auto" w:fill="auto"/>
            <w:noWrap/>
            <w:hideMark/>
          </w:tcPr>
          <w:p>
            <w:pPr>
              <w:jc w:val="center"/>
              <w:rPr>
                <w:sz w:val="16"/>
                <w:szCs w:val="18"/>
              </w:rPr>
            </w:pPr>
            <w:r>
              <w:rPr>
                <w:sz w:val="16"/>
                <w:szCs w:val="18"/>
              </w:rPr>
              <w:t>29 (50.88)</w:t>
            </w:r>
          </w:p>
        </w:tc>
        <w:tc>
          <w:tcPr>
            <w:tcW w:w="270" w:type="dxa"/>
            <w:tcBorders>
              <w:top w:val="nil"/>
            </w:tcBorders>
            <w:shd w:val="clear" w:color="auto" w:fill="auto"/>
          </w:tcPr>
          <w:p>
            <w:pPr>
              <w:jc w:val="center"/>
              <w:rPr>
                <w:sz w:val="16"/>
                <w:szCs w:val="18"/>
              </w:rPr>
            </w:pPr>
          </w:p>
        </w:tc>
        <w:tc>
          <w:tcPr>
            <w:tcW w:w="909" w:type="dxa"/>
            <w:tcBorders>
              <w:top w:val="nil"/>
            </w:tcBorders>
            <w:shd w:val="clear" w:color="auto" w:fill="auto"/>
            <w:noWrap/>
            <w:hideMark/>
          </w:tcPr>
          <w:p>
            <w:pPr>
              <w:jc w:val="center"/>
              <w:rPr>
                <w:sz w:val="16"/>
                <w:szCs w:val="18"/>
              </w:rPr>
            </w:pPr>
            <w:r>
              <w:rPr>
                <w:sz w:val="16"/>
                <w:szCs w:val="18"/>
              </w:rPr>
              <w:t>22.98</w:t>
            </w:r>
          </w:p>
        </w:tc>
        <w:tc>
          <w:tcPr>
            <w:tcW w:w="243" w:type="dxa"/>
            <w:tcBorders>
              <w:top w:val="nil"/>
            </w:tcBorders>
            <w:shd w:val="clear" w:color="auto" w:fill="auto"/>
          </w:tcPr>
          <w:p>
            <w:pPr>
              <w:jc w:val="center"/>
              <w:rPr>
                <w:sz w:val="16"/>
                <w:szCs w:val="18"/>
              </w:rPr>
            </w:pPr>
          </w:p>
        </w:tc>
        <w:tc>
          <w:tcPr>
            <w:tcW w:w="1008" w:type="dxa"/>
            <w:tcBorders>
              <w:top w:val="nil"/>
            </w:tcBorders>
            <w:shd w:val="clear" w:color="auto" w:fill="auto"/>
            <w:noWrap/>
            <w:hideMark/>
          </w:tcPr>
          <w:p>
            <w:pPr>
              <w:jc w:val="center"/>
              <w:rPr>
                <w:sz w:val="16"/>
                <w:szCs w:val="18"/>
              </w:rPr>
            </w:pPr>
            <w:r>
              <w:rPr>
                <w:sz w:val="16"/>
                <w:szCs w:val="18"/>
              </w:rPr>
              <w:t>0.42</w:t>
            </w:r>
          </w:p>
          <w:p>
            <w:pPr>
              <w:jc w:val="center"/>
              <w:rPr>
                <w:sz w:val="16"/>
                <w:szCs w:val="18"/>
              </w:rPr>
            </w:pPr>
            <w:r>
              <w:rPr>
                <w:sz w:val="16"/>
                <w:szCs w:val="18"/>
              </w:rPr>
              <w:t>(0.2-0.86)</w:t>
            </w:r>
          </w:p>
        </w:tc>
        <w:tc>
          <w:tcPr>
            <w:tcW w:w="243" w:type="dxa"/>
            <w:tcBorders>
              <w:top w:val="nil"/>
            </w:tcBorders>
            <w:shd w:val="clear" w:color="auto" w:fill="auto"/>
          </w:tcPr>
          <w:p>
            <w:pPr>
              <w:jc w:val="center"/>
              <w:rPr>
                <w:sz w:val="16"/>
                <w:szCs w:val="18"/>
              </w:rPr>
            </w:pPr>
          </w:p>
        </w:tc>
        <w:tc>
          <w:tcPr>
            <w:tcW w:w="837" w:type="dxa"/>
            <w:tcBorders>
              <w:top w:val="nil"/>
            </w:tcBorders>
            <w:shd w:val="clear" w:color="auto" w:fill="auto"/>
            <w:noWrap/>
            <w:hideMark/>
          </w:tcPr>
          <w:p>
            <w:pPr>
              <w:jc w:val="center"/>
              <w:rPr>
                <w:sz w:val="16"/>
                <w:szCs w:val="18"/>
              </w:rPr>
            </w:pPr>
            <w:r>
              <w:rPr>
                <w:sz w:val="16"/>
                <w:szCs w:val="18"/>
              </w:rPr>
              <w:t>0.018</w:t>
            </w:r>
          </w:p>
        </w:tc>
        <w:tc>
          <w:tcPr>
            <w:tcW w:w="243" w:type="dxa"/>
            <w:tcBorders>
              <w:top w:val="nil"/>
            </w:tcBorders>
          </w:tcPr>
          <w:p>
            <w:pPr>
              <w:jc w:val="center"/>
              <w:rPr>
                <w:sz w:val="16"/>
                <w:szCs w:val="18"/>
              </w:rPr>
            </w:pPr>
          </w:p>
        </w:tc>
        <w:tc>
          <w:tcPr>
            <w:tcW w:w="1051" w:type="dxa"/>
            <w:tcBorders>
              <w:top w:val="nil"/>
            </w:tcBorders>
            <w:shd w:val="clear" w:color="auto" w:fill="auto"/>
            <w:noWrap/>
            <w:hideMark/>
          </w:tcPr>
          <w:p>
            <w:pPr>
              <w:jc w:val="center"/>
              <w:rPr>
                <w:sz w:val="16"/>
                <w:szCs w:val="18"/>
              </w:rPr>
            </w:pPr>
            <w:r>
              <w:rPr>
                <w:sz w:val="16"/>
                <w:szCs w:val="18"/>
              </w:rPr>
              <w:t>0.38</w:t>
            </w:r>
          </w:p>
          <w:p>
            <w:pPr>
              <w:jc w:val="center"/>
              <w:rPr>
                <w:sz w:val="16"/>
                <w:szCs w:val="18"/>
              </w:rPr>
            </w:pPr>
            <w:r>
              <w:rPr>
                <w:sz w:val="16"/>
                <w:szCs w:val="18"/>
              </w:rPr>
              <w:t>(0.19-0.8)</w:t>
            </w:r>
          </w:p>
        </w:tc>
        <w:tc>
          <w:tcPr>
            <w:tcW w:w="236" w:type="dxa"/>
            <w:tcBorders>
              <w:top w:val="nil"/>
            </w:tcBorders>
          </w:tcPr>
          <w:p>
            <w:pPr>
              <w:jc w:val="center"/>
              <w:rPr>
                <w:sz w:val="16"/>
                <w:szCs w:val="18"/>
              </w:rPr>
            </w:pPr>
          </w:p>
        </w:tc>
        <w:tc>
          <w:tcPr>
            <w:tcW w:w="682" w:type="dxa"/>
            <w:tcBorders>
              <w:top w:val="nil"/>
            </w:tcBorders>
            <w:shd w:val="clear" w:color="auto" w:fill="auto"/>
            <w:noWrap/>
            <w:hideMark/>
          </w:tcPr>
          <w:p>
            <w:pPr>
              <w:jc w:val="center"/>
              <w:rPr>
                <w:sz w:val="16"/>
                <w:szCs w:val="18"/>
              </w:rPr>
            </w:pPr>
            <w:r>
              <w:rPr>
                <w:sz w:val="16"/>
                <w:szCs w:val="18"/>
              </w:rPr>
              <w:t>0.010</w:t>
            </w:r>
          </w:p>
        </w:tc>
        <w:tc>
          <w:tcPr>
            <w:tcW w:w="236" w:type="dxa"/>
            <w:tcBorders>
              <w:top w:val="nil"/>
              <w:right w:val="single" w:sz="8" w:space="0" w:color="auto"/>
            </w:tcBorders>
            <w:vAlign w:val="center"/>
          </w:tcPr>
          <w:p>
            <w:pPr>
              <w:rPr>
                <w:sz w:val="18"/>
                <w:szCs w:val="18"/>
              </w:rPr>
            </w:pPr>
          </w:p>
        </w:tc>
      </w:tr>
      <w:tr>
        <w:trPr>
          <w:trHeight w:val="300"/>
        </w:trPr>
        <w:tc>
          <w:tcPr>
            <w:tcW w:w="236" w:type="dxa"/>
            <w:tcBorders>
              <w:top w:val="nil"/>
              <w:left w:val="single" w:sz="8" w:space="0" w:color="auto"/>
            </w:tcBorders>
            <w:vAlign w:val="center"/>
          </w:tcPr>
          <w:p>
            <w:pPr>
              <w:rPr>
                <w:sz w:val="18"/>
                <w:szCs w:val="18"/>
              </w:rPr>
            </w:pPr>
          </w:p>
        </w:tc>
        <w:tc>
          <w:tcPr>
            <w:tcW w:w="1222" w:type="dxa"/>
            <w:tcBorders>
              <w:top w:val="nil"/>
            </w:tcBorders>
            <w:shd w:val="clear" w:color="auto" w:fill="auto"/>
            <w:noWrap/>
            <w:hideMark/>
          </w:tcPr>
          <w:p>
            <w:pPr>
              <w:rPr>
                <w:sz w:val="18"/>
                <w:szCs w:val="18"/>
              </w:rPr>
            </w:pPr>
            <w:r>
              <w:rPr>
                <w:sz w:val="18"/>
                <w:szCs w:val="18"/>
              </w:rPr>
              <w:t>LGALS3</w:t>
            </w:r>
          </w:p>
        </w:tc>
        <w:tc>
          <w:tcPr>
            <w:tcW w:w="270" w:type="dxa"/>
            <w:tcBorders>
              <w:top w:val="nil"/>
            </w:tcBorders>
          </w:tcPr>
          <w:p>
            <w:pPr>
              <w:jc w:val="center"/>
              <w:rPr>
                <w:sz w:val="18"/>
                <w:szCs w:val="18"/>
              </w:rPr>
            </w:pPr>
          </w:p>
        </w:tc>
        <w:tc>
          <w:tcPr>
            <w:tcW w:w="810" w:type="dxa"/>
            <w:tcBorders>
              <w:top w:val="nil"/>
            </w:tcBorders>
            <w:shd w:val="clear" w:color="auto" w:fill="auto"/>
            <w:noWrap/>
            <w:hideMark/>
          </w:tcPr>
          <w:p>
            <w:pPr>
              <w:jc w:val="center"/>
              <w:rPr>
                <w:sz w:val="16"/>
                <w:szCs w:val="18"/>
              </w:rPr>
            </w:pPr>
            <w:r>
              <w:rPr>
                <w:sz w:val="16"/>
                <w:szCs w:val="18"/>
              </w:rPr>
              <w:t>26</w:t>
            </w:r>
          </w:p>
          <w:p>
            <w:pPr>
              <w:jc w:val="center"/>
              <w:rPr>
                <w:sz w:val="16"/>
                <w:szCs w:val="18"/>
              </w:rPr>
            </w:pPr>
            <w:r>
              <w:rPr>
                <w:sz w:val="16"/>
                <w:szCs w:val="18"/>
              </w:rPr>
              <w:t>(27.96)</w:t>
            </w:r>
          </w:p>
        </w:tc>
        <w:tc>
          <w:tcPr>
            <w:tcW w:w="270" w:type="dxa"/>
            <w:tcBorders>
              <w:top w:val="nil"/>
            </w:tcBorders>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4 (15.38)</w:t>
            </w:r>
          </w:p>
        </w:tc>
        <w:tc>
          <w:tcPr>
            <w:tcW w:w="270" w:type="dxa"/>
            <w:tcBorders>
              <w:top w:val="nil"/>
            </w:tcBorders>
            <w:shd w:val="clear" w:color="auto" w:fill="auto"/>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NA</w:t>
            </w:r>
          </w:p>
        </w:tc>
        <w:tc>
          <w:tcPr>
            <w:tcW w:w="270" w:type="dxa"/>
            <w:tcBorders>
              <w:top w:val="nil"/>
            </w:tcBorders>
          </w:tcPr>
          <w:p>
            <w:pPr>
              <w:jc w:val="center"/>
              <w:rPr>
                <w:sz w:val="16"/>
                <w:szCs w:val="18"/>
              </w:rPr>
            </w:pPr>
          </w:p>
        </w:tc>
        <w:tc>
          <w:tcPr>
            <w:tcW w:w="810" w:type="dxa"/>
            <w:tcBorders>
              <w:top w:val="nil"/>
            </w:tcBorders>
            <w:shd w:val="clear" w:color="auto" w:fill="auto"/>
            <w:noWrap/>
            <w:hideMark/>
          </w:tcPr>
          <w:p>
            <w:pPr>
              <w:jc w:val="center"/>
              <w:rPr>
                <w:sz w:val="16"/>
                <w:szCs w:val="18"/>
              </w:rPr>
            </w:pPr>
            <w:r>
              <w:rPr>
                <w:sz w:val="16"/>
                <w:szCs w:val="18"/>
              </w:rPr>
              <w:t>67</w:t>
            </w:r>
          </w:p>
          <w:p>
            <w:pPr>
              <w:jc w:val="center"/>
              <w:rPr>
                <w:sz w:val="16"/>
                <w:szCs w:val="18"/>
              </w:rPr>
            </w:pPr>
            <w:r>
              <w:rPr>
                <w:sz w:val="16"/>
                <w:szCs w:val="18"/>
              </w:rPr>
              <w:t>(72.04)</w:t>
            </w:r>
          </w:p>
        </w:tc>
        <w:tc>
          <w:tcPr>
            <w:tcW w:w="270" w:type="dxa"/>
            <w:tcBorders>
              <w:top w:val="nil"/>
            </w:tcBorders>
            <w:shd w:val="clear" w:color="auto" w:fill="auto"/>
          </w:tcPr>
          <w:p>
            <w:pPr>
              <w:jc w:val="center"/>
              <w:rPr>
                <w:sz w:val="16"/>
                <w:szCs w:val="18"/>
              </w:rPr>
            </w:pPr>
          </w:p>
        </w:tc>
        <w:tc>
          <w:tcPr>
            <w:tcW w:w="990" w:type="dxa"/>
            <w:tcBorders>
              <w:top w:val="nil"/>
            </w:tcBorders>
            <w:shd w:val="clear" w:color="auto" w:fill="auto"/>
            <w:noWrap/>
            <w:hideMark/>
          </w:tcPr>
          <w:p>
            <w:pPr>
              <w:jc w:val="center"/>
              <w:rPr>
                <w:sz w:val="16"/>
                <w:szCs w:val="18"/>
              </w:rPr>
            </w:pPr>
            <w:r>
              <w:rPr>
                <w:sz w:val="16"/>
                <w:szCs w:val="18"/>
              </w:rPr>
              <w:t>35 (52.24)</w:t>
            </w:r>
          </w:p>
        </w:tc>
        <w:tc>
          <w:tcPr>
            <w:tcW w:w="270" w:type="dxa"/>
            <w:tcBorders>
              <w:top w:val="nil"/>
            </w:tcBorders>
            <w:shd w:val="clear" w:color="auto" w:fill="auto"/>
          </w:tcPr>
          <w:p>
            <w:pPr>
              <w:jc w:val="center"/>
              <w:rPr>
                <w:sz w:val="16"/>
                <w:szCs w:val="18"/>
              </w:rPr>
            </w:pPr>
          </w:p>
        </w:tc>
        <w:tc>
          <w:tcPr>
            <w:tcW w:w="909" w:type="dxa"/>
            <w:tcBorders>
              <w:top w:val="nil"/>
            </w:tcBorders>
            <w:shd w:val="clear" w:color="auto" w:fill="auto"/>
            <w:noWrap/>
            <w:hideMark/>
          </w:tcPr>
          <w:p>
            <w:pPr>
              <w:jc w:val="center"/>
              <w:rPr>
                <w:sz w:val="16"/>
                <w:szCs w:val="18"/>
              </w:rPr>
            </w:pPr>
            <w:r>
              <w:rPr>
                <w:sz w:val="16"/>
                <w:szCs w:val="18"/>
              </w:rPr>
              <w:t>25.38</w:t>
            </w:r>
          </w:p>
        </w:tc>
        <w:tc>
          <w:tcPr>
            <w:tcW w:w="243" w:type="dxa"/>
            <w:tcBorders>
              <w:top w:val="nil"/>
            </w:tcBorders>
            <w:shd w:val="clear" w:color="auto" w:fill="auto"/>
          </w:tcPr>
          <w:p>
            <w:pPr>
              <w:jc w:val="center"/>
              <w:rPr>
                <w:sz w:val="16"/>
                <w:szCs w:val="18"/>
              </w:rPr>
            </w:pPr>
          </w:p>
        </w:tc>
        <w:tc>
          <w:tcPr>
            <w:tcW w:w="1008" w:type="dxa"/>
            <w:tcBorders>
              <w:top w:val="nil"/>
            </w:tcBorders>
            <w:shd w:val="clear" w:color="auto" w:fill="auto"/>
            <w:noWrap/>
            <w:hideMark/>
          </w:tcPr>
          <w:p>
            <w:pPr>
              <w:jc w:val="center"/>
              <w:rPr>
                <w:sz w:val="16"/>
                <w:szCs w:val="18"/>
              </w:rPr>
            </w:pPr>
            <w:r>
              <w:rPr>
                <w:sz w:val="16"/>
                <w:szCs w:val="18"/>
              </w:rPr>
              <w:t>0.27</w:t>
            </w:r>
          </w:p>
          <w:p>
            <w:pPr>
              <w:jc w:val="center"/>
              <w:rPr>
                <w:sz w:val="16"/>
                <w:szCs w:val="18"/>
              </w:rPr>
            </w:pPr>
            <w:r>
              <w:rPr>
                <w:sz w:val="16"/>
                <w:szCs w:val="18"/>
              </w:rPr>
              <w:t>(0.1-0.76)</w:t>
            </w:r>
          </w:p>
        </w:tc>
        <w:tc>
          <w:tcPr>
            <w:tcW w:w="243" w:type="dxa"/>
            <w:tcBorders>
              <w:top w:val="nil"/>
            </w:tcBorders>
            <w:shd w:val="clear" w:color="auto" w:fill="auto"/>
          </w:tcPr>
          <w:p>
            <w:pPr>
              <w:jc w:val="center"/>
              <w:rPr>
                <w:sz w:val="16"/>
                <w:szCs w:val="18"/>
              </w:rPr>
            </w:pPr>
          </w:p>
        </w:tc>
        <w:tc>
          <w:tcPr>
            <w:tcW w:w="837" w:type="dxa"/>
            <w:tcBorders>
              <w:top w:val="nil"/>
            </w:tcBorders>
            <w:shd w:val="clear" w:color="auto" w:fill="auto"/>
            <w:noWrap/>
            <w:hideMark/>
          </w:tcPr>
          <w:p>
            <w:pPr>
              <w:jc w:val="center"/>
              <w:rPr>
                <w:sz w:val="16"/>
                <w:szCs w:val="18"/>
              </w:rPr>
            </w:pPr>
            <w:r>
              <w:rPr>
                <w:sz w:val="16"/>
                <w:szCs w:val="18"/>
              </w:rPr>
              <w:t>0.013</w:t>
            </w:r>
          </w:p>
        </w:tc>
        <w:tc>
          <w:tcPr>
            <w:tcW w:w="243" w:type="dxa"/>
            <w:tcBorders>
              <w:top w:val="nil"/>
            </w:tcBorders>
          </w:tcPr>
          <w:p>
            <w:pPr>
              <w:jc w:val="center"/>
              <w:rPr>
                <w:sz w:val="16"/>
                <w:szCs w:val="18"/>
              </w:rPr>
            </w:pPr>
          </w:p>
        </w:tc>
        <w:tc>
          <w:tcPr>
            <w:tcW w:w="1051" w:type="dxa"/>
            <w:tcBorders>
              <w:top w:val="nil"/>
            </w:tcBorders>
            <w:shd w:val="clear" w:color="auto" w:fill="auto"/>
            <w:noWrap/>
            <w:hideMark/>
          </w:tcPr>
          <w:p>
            <w:pPr>
              <w:jc w:val="center"/>
              <w:rPr>
                <w:sz w:val="16"/>
                <w:szCs w:val="18"/>
              </w:rPr>
            </w:pPr>
            <w:r>
              <w:rPr>
                <w:sz w:val="16"/>
                <w:szCs w:val="18"/>
              </w:rPr>
              <w:t>0.25</w:t>
            </w:r>
          </w:p>
          <w:p>
            <w:pPr>
              <w:jc w:val="center"/>
              <w:rPr>
                <w:sz w:val="16"/>
                <w:szCs w:val="18"/>
              </w:rPr>
            </w:pPr>
            <w:r>
              <w:rPr>
                <w:sz w:val="16"/>
                <w:szCs w:val="18"/>
              </w:rPr>
              <w:t>(0.09-0.72)</w:t>
            </w:r>
          </w:p>
        </w:tc>
        <w:tc>
          <w:tcPr>
            <w:tcW w:w="236" w:type="dxa"/>
            <w:tcBorders>
              <w:top w:val="nil"/>
            </w:tcBorders>
          </w:tcPr>
          <w:p>
            <w:pPr>
              <w:jc w:val="center"/>
              <w:rPr>
                <w:sz w:val="16"/>
                <w:szCs w:val="18"/>
              </w:rPr>
            </w:pPr>
          </w:p>
        </w:tc>
        <w:tc>
          <w:tcPr>
            <w:tcW w:w="682" w:type="dxa"/>
            <w:tcBorders>
              <w:top w:val="nil"/>
            </w:tcBorders>
            <w:shd w:val="clear" w:color="auto" w:fill="auto"/>
            <w:noWrap/>
            <w:hideMark/>
          </w:tcPr>
          <w:p>
            <w:pPr>
              <w:jc w:val="center"/>
              <w:rPr>
                <w:sz w:val="16"/>
                <w:szCs w:val="18"/>
              </w:rPr>
            </w:pPr>
            <w:r>
              <w:rPr>
                <w:sz w:val="16"/>
                <w:szCs w:val="18"/>
              </w:rPr>
              <w:t>0.010</w:t>
            </w:r>
          </w:p>
        </w:tc>
        <w:tc>
          <w:tcPr>
            <w:tcW w:w="236" w:type="dxa"/>
            <w:tcBorders>
              <w:top w:val="nil"/>
              <w:right w:val="single" w:sz="8" w:space="0" w:color="auto"/>
            </w:tcBorders>
            <w:vAlign w:val="center"/>
          </w:tcPr>
          <w:p>
            <w:pPr>
              <w:rPr>
                <w:sz w:val="18"/>
                <w:szCs w:val="18"/>
              </w:rPr>
            </w:pPr>
          </w:p>
        </w:tc>
      </w:tr>
      <w:tr>
        <w:trPr>
          <w:trHeight w:val="333"/>
        </w:trPr>
        <w:tc>
          <w:tcPr>
            <w:tcW w:w="236" w:type="dxa"/>
            <w:tcBorders>
              <w:top w:val="nil"/>
              <w:left w:val="single" w:sz="8" w:space="0" w:color="auto"/>
            </w:tcBorders>
            <w:vAlign w:val="center"/>
          </w:tcPr>
          <w:p>
            <w:pPr>
              <w:rPr>
                <w:sz w:val="18"/>
                <w:szCs w:val="18"/>
              </w:rPr>
            </w:pPr>
          </w:p>
        </w:tc>
        <w:tc>
          <w:tcPr>
            <w:tcW w:w="1222" w:type="dxa"/>
            <w:tcBorders>
              <w:top w:val="nil"/>
            </w:tcBorders>
            <w:shd w:val="clear" w:color="auto" w:fill="auto"/>
            <w:noWrap/>
            <w:hideMark/>
          </w:tcPr>
          <w:p>
            <w:pPr>
              <w:rPr>
                <w:sz w:val="18"/>
                <w:szCs w:val="18"/>
              </w:rPr>
            </w:pPr>
            <w:r>
              <w:rPr>
                <w:sz w:val="18"/>
                <w:szCs w:val="18"/>
              </w:rPr>
              <w:t>ERAS</w:t>
            </w:r>
          </w:p>
        </w:tc>
        <w:tc>
          <w:tcPr>
            <w:tcW w:w="270" w:type="dxa"/>
            <w:tcBorders>
              <w:top w:val="nil"/>
            </w:tcBorders>
          </w:tcPr>
          <w:p>
            <w:pPr>
              <w:jc w:val="center"/>
              <w:rPr>
                <w:sz w:val="18"/>
                <w:szCs w:val="18"/>
              </w:rPr>
            </w:pPr>
          </w:p>
        </w:tc>
        <w:tc>
          <w:tcPr>
            <w:tcW w:w="810" w:type="dxa"/>
            <w:tcBorders>
              <w:top w:val="nil"/>
            </w:tcBorders>
            <w:shd w:val="clear" w:color="auto" w:fill="auto"/>
            <w:noWrap/>
            <w:hideMark/>
          </w:tcPr>
          <w:p>
            <w:pPr>
              <w:jc w:val="center"/>
              <w:rPr>
                <w:sz w:val="16"/>
                <w:szCs w:val="18"/>
              </w:rPr>
            </w:pPr>
            <w:r>
              <w:rPr>
                <w:sz w:val="16"/>
                <w:szCs w:val="18"/>
              </w:rPr>
              <w:t>39</w:t>
            </w:r>
          </w:p>
          <w:p>
            <w:pPr>
              <w:jc w:val="center"/>
              <w:rPr>
                <w:sz w:val="16"/>
                <w:szCs w:val="18"/>
              </w:rPr>
            </w:pPr>
            <w:r>
              <w:rPr>
                <w:sz w:val="16"/>
                <w:szCs w:val="18"/>
              </w:rPr>
              <w:t>(41.94)</w:t>
            </w:r>
          </w:p>
        </w:tc>
        <w:tc>
          <w:tcPr>
            <w:tcW w:w="270" w:type="dxa"/>
            <w:tcBorders>
              <w:top w:val="nil"/>
            </w:tcBorders>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14 (35.9)</w:t>
            </w:r>
          </w:p>
        </w:tc>
        <w:tc>
          <w:tcPr>
            <w:tcW w:w="270" w:type="dxa"/>
            <w:tcBorders>
              <w:top w:val="nil"/>
            </w:tcBorders>
            <w:shd w:val="clear" w:color="auto" w:fill="auto"/>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28.9</w:t>
            </w:r>
          </w:p>
        </w:tc>
        <w:tc>
          <w:tcPr>
            <w:tcW w:w="270" w:type="dxa"/>
            <w:tcBorders>
              <w:top w:val="nil"/>
            </w:tcBorders>
          </w:tcPr>
          <w:p>
            <w:pPr>
              <w:jc w:val="center"/>
              <w:rPr>
                <w:sz w:val="16"/>
                <w:szCs w:val="18"/>
              </w:rPr>
            </w:pPr>
          </w:p>
        </w:tc>
        <w:tc>
          <w:tcPr>
            <w:tcW w:w="810" w:type="dxa"/>
            <w:tcBorders>
              <w:top w:val="nil"/>
            </w:tcBorders>
            <w:shd w:val="clear" w:color="auto" w:fill="auto"/>
            <w:noWrap/>
            <w:hideMark/>
          </w:tcPr>
          <w:p>
            <w:pPr>
              <w:jc w:val="center"/>
              <w:rPr>
                <w:sz w:val="16"/>
                <w:szCs w:val="18"/>
              </w:rPr>
            </w:pPr>
            <w:r>
              <w:rPr>
                <w:sz w:val="16"/>
                <w:szCs w:val="18"/>
              </w:rPr>
              <w:t>54</w:t>
            </w:r>
          </w:p>
          <w:p>
            <w:pPr>
              <w:jc w:val="center"/>
              <w:rPr>
                <w:sz w:val="16"/>
                <w:szCs w:val="18"/>
              </w:rPr>
            </w:pPr>
            <w:r>
              <w:rPr>
                <w:sz w:val="16"/>
                <w:szCs w:val="18"/>
              </w:rPr>
              <w:t>(58.06)</w:t>
            </w:r>
          </w:p>
        </w:tc>
        <w:tc>
          <w:tcPr>
            <w:tcW w:w="270" w:type="dxa"/>
            <w:tcBorders>
              <w:top w:val="nil"/>
            </w:tcBorders>
            <w:shd w:val="clear" w:color="auto" w:fill="auto"/>
          </w:tcPr>
          <w:p>
            <w:pPr>
              <w:jc w:val="center"/>
              <w:rPr>
                <w:sz w:val="16"/>
                <w:szCs w:val="18"/>
              </w:rPr>
            </w:pPr>
          </w:p>
        </w:tc>
        <w:tc>
          <w:tcPr>
            <w:tcW w:w="990" w:type="dxa"/>
            <w:tcBorders>
              <w:top w:val="nil"/>
            </w:tcBorders>
            <w:shd w:val="clear" w:color="auto" w:fill="auto"/>
            <w:noWrap/>
            <w:hideMark/>
          </w:tcPr>
          <w:p>
            <w:pPr>
              <w:jc w:val="center"/>
              <w:rPr>
                <w:sz w:val="16"/>
                <w:szCs w:val="18"/>
              </w:rPr>
            </w:pPr>
            <w:r>
              <w:rPr>
                <w:sz w:val="16"/>
                <w:szCs w:val="18"/>
              </w:rPr>
              <w:t>25 (46.3)</w:t>
            </w:r>
          </w:p>
        </w:tc>
        <w:tc>
          <w:tcPr>
            <w:tcW w:w="270" w:type="dxa"/>
            <w:tcBorders>
              <w:top w:val="nil"/>
            </w:tcBorders>
            <w:shd w:val="clear" w:color="auto" w:fill="auto"/>
          </w:tcPr>
          <w:p>
            <w:pPr>
              <w:jc w:val="center"/>
              <w:rPr>
                <w:sz w:val="16"/>
                <w:szCs w:val="18"/>
              </w:rPr>
            </w:pPr>
          </w:p>
        </w:tc>
        <w:tc>
          <w:tcPr>
            <w:tcW w:w="909" w:type="dxa"/>
            <w:tcBorders>
              <w:top w:val="nil"/>
            </w:tcBorders>
            <w:shd w:val="clear" w:color="auto" w:fill="auto"/>
            <w:noWrap/>
            <w:hideMark/>
          </w:tcPr>
          <w:p>
            <w:pPr>
              <w:jc w:val="center"/>
              <w:rPr>
                <w:sz w:val="16"/>
                <w:szCs w:val="18"/>
              </w:rPr>
            </w:pPr>
            <w:r>
              <w:rPr>
                <w:sz w:val="16"/>
                <w:szCs w:val="18"/>
              </w:rPr>
              <w:t>26.3</w:t>
            </w:r>
          </w:p>
        </w:tc>
        <w:tc>
          <w:tcPr>
            <w:tcW w:w="243" w:type="dxa"/>
            <w:tcBorders>
              <w:top w:val="nil"/>
            </w:tcBorders>
            <w:shd w:val="clear" w:color="auto" w:fill="auto"/>
          </w:tcPr>
          <w:p>
            <w:pPr>
              <w:jc w:val="center"/>
              <w:rPr>
                <w:sz w:val="16"/>
                <w:szCs w:val="18"/>
              </w:rPr>
            </w:pPr>
          </w:p>
        </w:tc>
        <w:tc>
          <w:tcPr>
            <w:tcW w:w="1008" w:type="dxa"/>
            <w:tcBorders>
              <w:top w:val="nil"/>
            </w:tcBorders>
            <w:shd w:val="clear" w:color="auto" w:fill="auto"/>
            <w:noWrap/>
            <w:hideMark/>
          </w:tcPr>
          <w:p>
            <w:pPr>
              <w:jc w:val="center"/>
              <w:rPr>
                <w:sz w:val="16"/>
                <w:szCs w:val="18"/>
              </w:rPr>
            </w:pPr>
            <w:r>
              <w:rPr>
                <w:sz w:val="16"/>
                <w:szCs w:val="18"/>
              </w:rPr>
              <w:t>0.63</w:t>
            </w:r>
          </w:p>
          <w:p>
            <w:pPr>
              <w:jc w:val="center"/>
              <w:rPr>
                <w:sz w:val="16"/>
                <w:szCs w:val="18"/>
              </w:rPr>
            </w:pPr>
            <w:r>
              <w:rPr>
                <w:sz w:val="16"/>
                <w:szCs w:val="18"/>
              </w:rPr>
              <w:t>(0.32-1.21)</w:t>
            </w:r>
          </w:p>
        </w:tc>
        <w:tc>
          <w:tcPr>
            <w:tcW w:w="243" w:type="dxa"/>
            <w:tcBorders>
              <w:top w:val="nil"/>
            </w:tcBorders>
            <w:shd w:val="clear" w:color="auto" w:fill="auto"/>
          </w:tcPr>
          <w:p>
            <w:pPr>
              <w:jc w:val="center"/>
              <w:rPr>
                <w:sz w:val="16"/>
                <w:szCs w:val="18"/>
              </w:rPr>
            </w:pPr>
          </w:p>
        </w:tc>
        <w:tc>
          <w:tcPr>
            <w:tcW w:w="837" w:type="dxa"/>
            <w:tcBorders>
              <w:top w:val="nil"/>
            </w:tcBorders>
            <w:shd w:val="clear" w:color="auto" w:fill="auto"/>
            <w:noWrap/>
            <w:hideMark/>
          </w:tcPr>
          <w:p>
            <w:pPr>
              <w:jc w:val="center"/>
              <w:rPr>
                <w:sz w:val="16"/>
                <w:szCs w:val="18"/>
              </w:rPr>
            </w:pPr>
            <w:r>
              <w:rPr>
                <w:sz w:val="16"/>
                <w:szCs w:val="18"/>
              </w:rPr>
              <w:t>0.161</w:t>
            </w:r>
          </w:p>
        </w:tc>
        <w:tc>
          <w:tcPr>
            <w:tcW w:w="243" w:type="dxa"/>
            <w:tcBorders>
              <w:top w:val="nil"/>
            </w:tcBorders>
          </w:tcPr>
          <w:p>
            <w:pPr>
              <w:jc w:val="center"/>
              <w:rPr>
                <w:sz w:val="16"/>
                <w:szCs w:val="18"/>
              </w:rPr>
            </w:pPr>
          </w:p>
        </w:tc>
        <w:tc>
          <w:tcPr>
            <w:tcW w:w="1051" w:type="dxa"/>
            <w:tcBorders>
              <w:top w:val="nil"/>
            </w:tcBorders>
            <w:shd w:val="clear" w:color="auto" w:fill="auto"/>
            <w:noWrap/>
            <w:hideMark/>
          </w:tcPr>
          <w:p>
            <w:pPr>
              <w:jc w:val="center"/>
              <w:rPr>
                <w:sz w:val="16"/>
                <w:szCs w:val="18"/>
              </w:rPr>
            </w:pPr>
            <w:r>
              <w:rPr>
                <w:sz w:val="16"/>
                <w:szCs w:val="18"/>
              </w:rPr>
              <w:t>0.55</w:t>
            </w:r>
          </w:p>
          <w:p>
            <w:pPr>
              <w:jc w:val="center"/>
              <w:rPr>
                <w:sz w:val="16"/>
                <w:szCs w:val="18"/>
              </w:rPr>
            </w:pPr>
            <w:r>
              <w:rPr>
                <w:sz w:val="16"/>
                <w:szCs w:val="18"/>
              </w:rPr>
              <w:t>(0.28-1.08)</w:t>
            </w:r>
          </w:p>
        </w:tc>
        <w:tc>
          <w:tcPr>
            <w:tcW w:w="236" w:type="dxa"/>
            <w:tcBorders>
              <w:top w:val="nil"/>
            </w:tcBorders>
          </w:tcPr>
          <w:p>
            <w:pPr>
              <w:jc w:val="center"/>
              <w:rPr>
                <w:sz w:val="16"/>
                <w:szCs w:val="18"/>
              </w:rPr>
            </w:pPr>
          </w:p>
        </w:tc>
        <w:tc>
          <w:tcPr>
            <w:tcW w:w="682" w:type="dxa"/>
            <w:tcBorders>
              <w:top w:val="nil"/>
            </w:tcBorders>
            <w:shd w:val="clear" w:color="auto" w:fill="auto"/>
            <w:noWrap/>
            <w:hideMark/>
          </w:tcPr>
          <w:p>
            <w:pPr>
              <w:jc w:val="center"/>
              <w:rPr>
                <w:sz w:val="16"/>
                <w:szCs w:val="18"/>
              </w:rPr>
            </w:pPr>
            <w:r>
              <w:rPr>
                <w:sz w:val="16"/>
                <w:szCs w:val="18"/>
              </w:rPr>
              <w:t>0.085</w:t>
            </w:r>
          </w:p>
        </w:tc>
        <w:tc>
          <w:tcPr>
            <w:tcW w:w="236" w:type="dxa"/>
            <w:tcBorders>
              <w:top w:val="nil"/>
              <w:right w:val="single" w:sz="8" w:space="0" w:color="auto"/>
            </w:tcBorders>
            <w:vAlign w:val="center"/>
          </w:tcPr>
          <w:p>
            <w:pPr>
              <w:rPr>
                <w:sz w:val="18"/>
                <w:szCs w:val="18"/>
              </w:rPr>
            </w:pPr>
          </w:p>
        </w:tc>
      </w:tr>
      <w:tr>
        <w:trPr>
          <w:trHeight w:val="300"/>
        </w:trPr>
        <w:tc>
          <w:tcPr>
            <w:tcW w:w="236" w:type="dxa"/>
            <w:tcBorders>
              <w:top w:val="nil"/>
              <w:left w:val="single" w:sz="8" w:space="0" w:color="auto"/>
            </w:tcBorders>
            <w:vAlign w:val="center"/>
          </w:tcPr>
          <w:p>
            <w:pPr>
              <w:rPr>
                <w:sz w:val="18"/>
                <w:szCs w:val="18"/>
              </w:rPr>
            </w:pPr>
          </w:p>
        </w:tc>
        <w:tc>
          <w:tcPr>
            <w:tcW w:w="1222" w:type="dxa"/>
            <w:tcBorders>
              <w:top w:val="nil"/>
            </w:tcBorders>
            <w:shd w:val="clear" w:color="auto" w:fill="auto"/>
            <w:noWrap/>
            <w:hideMark/>
          </w:tcPr>
          <w:p>
            <w:pPr>
              <w:rPr>
                <w:sz w:val="18"/>
                <w:szCs w:val="18"/>
              </w:rPr>
            </w:pPr>
            <w:r>
              <w:rPr>
                <w:sz w:val="18"/>
                <w:szCs w:val="18"/>
              </w:rPr>
              <w:t>LGALS8</w:t>
            </w:r>
          </w:p>
        </w:tc>
        <w:tc>
          <w:tcPr>
            <w:tcW w:w="270" w:type="dxa"/>
            <w:tcBorders>
              <w:top w:val="nil"/>
            </w:tcBorders>
          </w:tcPr>
          <w:p>
            <w:pPr>
              <w:jc w:val="center"/>
              <w:rPr>
                <w:sz w:val="18"/>
                <w:szCs w:val="18"/>
              </w:rPr>
            </w:pPr>
          </w:p>
        </w:tc>
        <w:tc>
          <w:tcPr>
            <w:tcW w:w="810" w:type="dxa"/>
            <w:tcBorders>
              <w:top w:val="nil"/>
            </w:tcBorders>
            <w:shd w:val="clear" w:color="auto" w:fill="auto"/>
            <w:noWrap/>
            <w:hideMark/>
          </w:tcPr>
          <w:p>
            <w:pPr>
              <w:jc w:val="center"/>
              <w:rPr>
                <w:sz w:val="16"/>
                <w:szCs w:val="18"/>
              </w:rPr>
            </w:pPr>
            <w:r>
              <w:rPr>
                <w:sz w:val="16"/>
                <w:szCs w:val="18"/>
              </w:rPr>
              <w:t>23</w:t>
            </w:r>
          </w:p>
          <w:p>
            <w:pPr>
              <w:jc w:val="center"/>
              <w:rPr>
                <w:sz w:val="16"/>
                <w:szCs w:val="18"/>
              </w:rPr>
            </w:pPr>
            <w:r>
              <w:rPr>
                <w:sz w:val="16"/>
                <w:szCs w:val="18"/>
              </w:rPr>
              <w:t>(24.73)</w:t>
            </w:r>
          </w:p>
        </w:tc>
        <w:tc>
          <w:tcPr>
            <w:tcW w:w="270" w:type="dxa"/>
            <w:tcBorders>
              <w:top w:val="nil"/>
            </w:tcBorders>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7 (30.43)</w:t>
            </w:r>
          </w:p>
        </w:tc>
        <w:tc>
          <w:tcPr>
            <w:tcW w:w="270" w:type="dxa"/>
            <w:tcBorders>
              <w:top w:val="nil"/>
            </w:tcBorders>
            <w:shd w:val="clear" w:color="auto" w:fill="auto"/>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NA</w:t>
            </w:r>
          </w:p>
        </w:tc>
        <w:tc>
          <w:tcPr>
            <w:tcW w:w="270" w:type="dxa"/>
            <w:tcBorders>
              <w:top w:val="nil"/>
            </w:tcBorders>
          </w:tcPr>
          <w:p>
            <w:pPr>
              <w:jc w:val="center"/>
              <w:rPr>
                <w:sz w:val="16"/>
                <w:szCs w:val="18"/>
              </w:rPr>
            </w:pPr>
          </w:p>
        </w:tc>
        <w:tc>
          <w:tcPr>
            <w:tcW w:w="810" w:type="dxa"/>
            <w:tcBorders>
              <w:top w:val="nil"/>
            </w:tcBorders>
            <w:shd w:val="clear" w:color="auto" w:fill="auto"/>
            <w:noWrap/>
            <w:hideMark/>
          </w:tcPr>
          <w:p>
            <w:pPr>
              <w:jc w:val="center"/>
              <w:rPr>
                <w:sz w:val="16"/>
                <w:szCs w:val="18"/>
              </w:rPr>
            </w:pPr>
            <w:r>
              <w:rPr>
                <w:sz w:val="16"/>
                <w:szCs w:val="18"/>
              </w:rPr>
              <w:t>70</w:t>
            </w:r>
          </w:p>
          <w:p>
            <w:pPr>
              <w:jc w:val="center"/>
              <w:rPr>
                <w:sz w:val="16"/>
                <w:szCs w:val="18"/>
              </w:rPr>
            </w:pPr>
            <w:r>
              <w:rPr>
                <w:sz w:val="16"/>
                <w:szCs w:val="18"/>
              </w:rPr>
              <w:t>(75.27)</w:t>
            </w:r>
          </w:p>
        </w:tc>
        <w:tc>
          <w:tcPr>
            <w:tcW w:w="270" w:type="dxa"/>
            <w:tcBorders>
              <w:top w:val="nil"/>
            </w:tcBorders>
            <w:shd w:val="clear" w:color="auto" w:fill="auto"/>
          </w:tcPr>
          <w:p>
            <w:pPr>
              <w:jc w:val="center"/>
              <w:rPr>
                <w:sz w:val="16"/>
                <w:szCs w:val="18"/>
              </w:rPr>
            </w:pPr>
          </w:p>
        </w:tc>
        <w:tc>
          <w:tcPr>
            <w:tcW w:w="990" w:type="dxa"/>
            <w:tcBorders>
              <w:top w:val="nil"/>
            </w:tcBorders>
            <w:shd w:val="clear" w:color="auto" w:fill="auto"/>
            <w:noWrap/>
            <w:hideMark/>
          </w:tcPr>
          <w:p>
            <w:pPr>
              <w:jc w:val="center"/>
              <w:rPr>
                <w:sz w:val="16"/>
                <w:szCs w:val="18"/>
              </w:rPr>
            </w:pPr>
            <w:r>
              <w:rPr>
                <w:sz w:val="16"/>
                <w:szCs w:val="18"/>
              </w:rPr>
              <w:t>32 (45.71)</w:t>
            </w:r>
          </w:p>
        </w:tc>
        <w:tc>
          <w:tcPr>
            <w:tcW w:w="270" w:type="dxa"/>
            <w:tcBorders>
              <w:top w:val="nil"/>
            </w:tcBorders>
            <w:shd w:val="clear" w:color="auto" w:fill="auto"/>
          </w:tcPr>
          <w:p>
            <w:pPr>
              <w:jc w:val="center"/>
              <w:rPr>
                <w:sz w:val="16"/>
                <w:szCs w:val="18"/>
              </w:rPr>
            </w:pPr>
          </w:p>
        </w:tc>
        <w:tc>
          <w:tcPr>
            <w:tcW w:w="909" w:type="dxa"/>
            <w:tcBorders>
              <w:top w:val="nil"/>
            </w:tcBorders>
            <w:shd w:val="clear" w:color="auto" w:fill="auto"/>
            <w:noWrap/>
            <w:hideMark/>
          </w:tcPr>
          <w:p>
            <w:pPr>
              <w:jc w:val="center"/>
              <w:rPr>
                <w:sz w:val="16"/>
                <w:szCs w:val="18"/>
              </w:rPr>
            </w:pPr>
            <w:r>
              <w:rPr>
                <w:sz w:val="16"/>
                <w:szCs w:val="18"/>
              </w:rPr>
              <w:t>26.5</w:t>
            </w:r>
          </w:p>
        </w:tc>
        <w:tc>
          <w:tcPr>
            <w:tcW w:w="243" w:type="dxa"/>
            <w:tcBorders>
              <w:top w:val="nil"/>
            </w:tcBorders>
            <w:shd w:val="clear" w:color="auto" w:fill="auto"/>
          </w:tcPr>
          <w:p>
            <w:pPr>
              <w:jc w:val="center"/>
              <w:rPr>
                <w:sz w:val="16"/>
                <w:szCs w:val="18"/>
              </w:rPr>
            </w:pPr>
          </w:p>
        </w:tc>
        <w:tc>
          <w:tcPr>
            <w:tcW w:w="1008" w:type="dxa"/>
            <w:tcBorders>
              <w:top w:val="nil"/>
            </w:tcBorders>
            <w:shd w:val="clear" w:color="auto" w:fill="auto"/>
            <w:noWrap/>
            <w:hideMark/>
          </w:tcPr>
          <w:p>
            <w:pPr>
              <w:jc w:val="center"/>
              <w:rPr>
                <w:sz w:val="16"/>
                <w:szCs w:val="18"/>
              </w:rPr>
            </w:pPr>
            <w:r>
              <w:rPr>
                <w:sz w:val="16"/>
                <w:szCs w:val="18"/>
              </w:rPr>
              <w:t>0.74</w:t>
            </w:r>
          </w:p>
          <w:p>
            <w:pPr>
              <w:jc w:val="center"/>
              <w:rPr>
                <w:sz w:val="16"/>
                <w:szCs w:val="18"/>
              </w:rPr>
            </w:pPr>
            <w:r>
              <w:rPr>
                <w:sz w:val="16"/>
                <w:szCs w:val="18"/>
              </w:rPr>
              <w:t>(0.32-1.68)</w:t>
            </w:r>
          </w:p>
        </w:tc>
        <w:tc>
          <w:tcPr>
            <w:tcW w:w="243" w:type="dxa"/>
            <w:tcBorders>
              <w:top w:val="nil"/>
            </w:tcBorders>
            <w:shd w:val="clear" w:color="auto" w:fill="auto"/>
          </w:tcPr>
          <w:p>
            <w:pPr>
              <w:jc w:val="center"/>
              <w:rPr>
                <w:sz w:val="16"/>
                <w:szCs w:val="18"/>
              </w:rPr>
            </w:pPr>
          </w:p>
        </w:tc>
        <w:tc>
          <w:tcPr>
            <w:tcW w:w="837" w:type="dxa"/>
            <w:tcBorders>
              <w:top w:val="nil"/>
            </w:tcBorders>
            <w:shd w:val="clear" w:color="auto" w:fill="auto"/>
            <w:noWrap/>
            <w:hideMark/>
          </w:tcPr>
          <w:p>
            <w:pPr>
              <w:jc w:val="center"/>
              <w:rPr>
                <w:sz w:val="16"/>
                <w:szCs w:val="18"/>
              </w:rPr>
            </w:pPr>
            <w:r>
              <w:rPr>
                <w:sz w:val="16"/>
                <w:szCs w:val="18"/>
              </w:rPr>
              <w:t>0.469</w:t>
            </w:r>
          </w:p>
        </w:tc>
        <w:tc>
          <w:tcPr>
            <w:tcW w:w="243" w:type="dxa"/>
            <w:tcBorders>
              <w:top w:val="nil"/>
            </w:tcBorders>
          </w:tcPr>
          <w:p>
            <w:pPr>
              <w:jc w:val="center"/>
              <w:rPr>
                <w:sz w:val="16"/>
                <w:szCs w:val="18"/>
              </w:rPr>
            </w:pPr>
          </w:p>
        </w:tc>
        <w:tc>
          <w:tcPr>
            <w:tcW w:w="1051" w:type="dxa"/>
            <w:tcBorders>
              <w:top w:val="nil"/>
            </w:tcBorders>
            <w:shd w:val="clear" w:color="auto" w:fill="auto"/>
            <w:noWrap/>
            <w:hideMark/>
          </w:tcPr>
          <w:p>
            <w:pPr>
              <w:jc w:val="center"/>
              <w:rPr>
                <w:sz w:val="16"/>
                <w:szCs w:val="18"/>
              </w:rPr>
            </w:pPr>
            <w:r>
              <w:rPr>
                <w:sz w:val="16"/>
                <w:szCs w:val="18"/>
              </w:rPr>
              <w:t>0.76</w:t>
            </w:r>
          </w:p>
          <w:p>
            <w:pPr>
              <w:jc w:val="center"/>
              <w:rPr>
                <w:sz w:val="16"/>
                <w:szCs w:val="18"/>
              </w:rPr>
            </w:pPr>
            <w:r>
              <w:rPr>
                <w:sz w:val="16"/>
                <w:szCs w:val="18"/>
              </w:rPr>
              <w:t>(0.33-1.73)</w:t>
            </w:r>
          </w:p>
        </w:tc>
        <w:tc>
          <w:tcPr>
            <w:tcW w:w="236" w:type="dxa"/>
            <w:tcBorders>
              <w:top w:val="nil"/>
            </w:tcBorders>
          </w:tcPr>
          <w:p>
            <w:pPr>
              <w:jc w:val="center"/>
              <w:rPr>
                <w:sz w:val="16"/>
                <w:szCs w:val="18"/>
              </w:rPr>
            </w:pPr>
          </w:p>
        </w:tc>
        <w:tc>
          <w:tcPr>
            <w:tcW w:w="682" w:type="dxa"/>
            <w:tcBorders>
              <w:top w:val="nil"/>
            </w:tcBorders>
            <w:shd w:val="clear" w:color="auto" w:fill="auto"/>
            <w:noWrap/>
            <w:hideMark/>
          </w:tcPr>
          <w:p>
            <w:pPr>
              <w:jc w:val="center"/>
              <w:rPr>
                <w:sz w:val="16"/>
                <w:szCs w:val="18"/>
              </w:rPr>
            </w:pPr>
            <w:r>
              <w:rPr>
                <w:sz w:val="16"/>
                <w:szCs w:val="18"/>
              </w:rPr>
              <w:t>0.510</w:t>
            </w:r>
          </w:p>
        </w:tc>
        <w:tc>
          <w:tcPr>
            <w:tcW w:w="236" w:type="dxa"/>
            <w:tcBorders>
              <w:top w:val="nil"/>
              <w:right w:val="single" w:sz="8" w:space="0" w:color="auto"/>
            </w:tcBorders>
            <w:vAlign w:val="center"/>
          </w:tcPr>
          <w:p>
            <w:pPr>
              <w:rPr>
                <w:sz w:val="18"/>
                <w:szCs w:val="18"/>
              </w:rPr>
            </w:pPr>
          </w:p>
        </w:tc>
      </w:tr>
      <w:tr>
        <w:trPr>
          <w:trHeight w:val="300"/>
        </w:trPr>
        <w:tc>
          <w:tcPr>
            <w:tcW w:w="236" w:type="dxa"/>
            <w:tcBorders>
              <w:top w:val="nil"/>
              <w:left w:val="single" w:sz="8" w:space="0" w:color="auto"/>
            </w:tcBorders>
            <w:vAlign w:val="center"/>
          </w:tcPr>
          <w:p>
            <w:pPr>
              <w:rPr>
                <w:sz w:val="18"/>
                <w:szCs w:val="18"/>
              </w:rPr>
            </w:pPr>
          </w:p>
        </w:tc>
        <w:tc>
          <w:tcPr>
            <w:tcW w:w="1222" w:type="dxa"/>
            <w:tcBorders>
              <w:top w:val="nil"/>
            </w:tcBorders>
            <w:shd w:val="clear" w:color="auto" w:fill="auto"/>
            <w:noWrap/>
            <w:hideMark/>
          </w:tcPr>
          <w:p>
            <w:pPr>
              <w:rPr>
                <w:sz w:val="18"/>
                <w:szCs w:val="18"/>
              </w:rPr>
            </w:pPr>
            <w:r>
              <w:rPr>
                <w:sz w:val="18"/>
                <w:szCs w:val="18"/>
              </w:rPr>
              <w:t>KRAS</w:t>
            </w:r>
          </w:p>
        </w:tc>
        <w:tc>
          <w:tcPr>
            <w:tcW w:w="270" w:type="dxa"/>
            <w:tcBorders>
              <w:top w:val="nil"/>
            </w:tcBorders>
          </w:tcPr>
          <w:p>
            <w:pPr>
              <w:jc w:val="center"/>
              <w:rPr>
                <w:sz w:val="18"/>
                <w:szCs w:val="18"/>
              </w:rPr>
            </w:pPr>
          </w:p>
        </w:tc>
        <w:tc>
          <w:tcPr>
            <w:tcW w:w="810" w:type="dxa"/>
            <w:tcBorders>
              <w:top w:val="nil"/>
            </w:tcBorders>
            <w:shd w:val="clear" w:color="auto" w:fill="auto"/>
            <w:noWrap/>
            <w:hideMark/>
          </w:tcPr>
          <w:p>
            <w:pPr>
              <w:jc w:val="center"/>
              <w:rPr>
                <w:sz w:val="16"/>
                <w:szCs w:val="18"/>
              </w:rPr>
            </w:pPr>
            <w:r>
              <w:rPr>
                <w:sz w:val="16"/>
                <w:szCs w:val="18"/>
              </w:rPr>
              <w:t>37</w:t>
            </w:r>
          </w:p>
          <w:p>
            <w:pPr>
              <w:jc w:val="center"/>
              <w:rPr>
                <w:sz w:val="16"/>
                <w:szCs w:val="18"/>
              </w:rPr>
            </w:pPr>
            <w:r>
              <w:rPr>
                <w:sz w:val="16"/>
                <w:szCs w:val="18"/>
              </w:rPr>
              <w:t>(39.78)</w:t>
            </w:r>
          </w:p>
        </w:tc>
        <w:tc>
          <w:tcPr>
            <w:tcW w:w="270" w:type="dxa"/>
            <w:tcBorders>
              <w:top w:val="nil"/>
            </w:tcBorders>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12 (32.43)</w:t>
            </w:r>
          </w:p>
        </w:tc>
        <w:tc>
          <w:tcPr>
            <w:tcW w:w="270" w:type="dxa"/>
            <w:tcBorders>
              <w:top w:val="nil"/>
            </w:tcBorders>
            <w:shd w:val="clear" w:color="auto" w:fill="auto"/>
          </w:tcPr>
          <w:p>
            <w:pPr>
              <w:jc w:val="center"/>
              <w:rPr>
                <w:sz w:val="16"/>
                <w:szCs w:val="18"/>
              </w:rPr>
            </w:pPr>
          </w:p>
        </w:tc>
        <w:tc>
          <w:tcPr>
            <w:tcW w:w="900" w:type="dxa"/>
            <w:tcBorders>
              <w:top w:val="nil"/>
            </w:tcBorders>
            <w:shd w:val="clear" w:color="auto" w:fill="auto"/>
            <w:noWrap/>
            <w:hideMark/>
          </w:tcPr>
          <w:p>
            <w:pPr>
              <w:jc w:val="center"/>
              <w:rPr>
                <w:sz w:val="16"/>
                <w:szCs w:val="18"/>
              </w:rPr>
            </w:pPr>
            <w:r>
              <w:rPr>
                <w:sz w:val="16"/>
                <w:szCs w:val="18"/>
              </w:rPr>
              <w:t>NA</w:t>
            </w:r>
          </w:p>
        </w:tc>
        <w:tc>
          <w:tcPr>
            <w:tcW w:w="270" w:type="dxa"/>
            <w:tcBorders>
              <w:top w:val="nil"/>
            </w:tcBorders>
          </w:tcPr>
          <w:p>
            <w:pPr>
              <w:jc w:val="center"/>
              <w:rPr>
                <w:sz w:val="16"/>
                <w:szCs w:val="18"/>
              </w:rPr>
            </w:pPr>
          </w:p>
        </w:tc>
        <w:tc>
          <w:tcPr>
            <w:tcW w:w="810" w:type="dxa"/>
            <w:tcBorders>
              <w:top w:val="nil"/>
            </w:tcBorders>
            <w:shd w:val="clear" w:color="auto" w:fill="auto"/>
            <w:noWrap/>
            <w:hideMark/>
          </w:tcPr>
          <w:p>
            <w:pPr>
              <w:jc w:val="center"/>
              <w:rPr>
                <w:sz w:val="16"/>
                <w:szCs w:val="18"/>
              </w:rPr>
            </w:pPr>
            <w:r>
              <w:rPr>
                <w:sz w:val="16"/>
                <w:szCs w:val="18"/>
              </w:rPr>
              <w:t>56</w:t>
            </w:r>
          </w:p>
          <w:p>
            <w:pPr>
              <w:jc w:val="center"/>
              <w:rPr>
                <w:sz w:val="16"/>
                <w:szCs w:val="18"/>
              </w:rPr>
            </w:pPr>
            <w:r>
              <w:rPr>
                <w:sz w:val="16"/>
                <w:szCs w:val="18"/>
              </w:rPr>
              <w:t>(60.22)</w:t>
            </w:r>
          </w:p>
        </w:tc>
        <w:tc>
          <w:tcPr>
            <w:tcW w:w="270" w:type="dxa"/>
            <w:tcBorders>
              <w:top w:val="nil"/>
            </w:tcBorders>
            <w:shd w:val="clear" w:color="auto" w:fill="auto"/>
          </w:tcPr>
          <w:p>
            <w:pPr>
              <w:jc w:val="center"/>
              <w:rPr>
                <w:sz w:val="16"/>
                <w:szCs w:val="18"/>
              </w:rPr>
            </w:pPr>
          </w:p>
        </w:tc>
        <w:tc>
          <w:tcPr>
            <w:tcW w:w="990" w:type="dxa"/>
            <w:tcBorders>
              <w:top w:val="nil"/>
            </w:tcBorders>
            <w:shd w:val="clear" w:color="auto" w:fill="auto"/>
            <w:noWrap/>
            <w:hideMark/>
          </w:tcPr>
          <w:p>
            <w:pPr>
              <w:jc w:val="center"/>
              <w:rPr>
                <w:sz w:val="16"/>
                <w:szCs w:val="18"/>
              </w:rPr>
            </w:pPr>
            <w:r>
              <w:rPr>
                <w:sz w:val="16"/>
                <w:szCs w:val="18"/>
              </w:rPr>
              <w:t>27 (48.21)</w:t>
            </w:r>
          </w:p>
        </w:tc>
        <w:tc>
          <w:tcPr>
            <w:tcW w:w="270" w:type="dxa"/>
            <w:tcBorders>
              <w:top w:val="nil"/>
            </w:tcBorders>
            <w:shd w:val="clear" w:color="auto" w:fill="auto"/>
          </w:tcPr>
          <w:p>
            <w:pPr>
              <w:jc w:val="center"/>
              <w:rPr>
                <w:sz w:val="16"/>
                <w:szCs w:val="18"/>
              </w:rPr>
            </w:pPr>
          </w:p>
        </w:tc>
        <w:tc>
          <w:tcPr>
            <w:tcW w:w="909" w:type="dxa"/>
            <w:tcBorders>
              <w:top w:val="nil"/>
            </w:tcBorders>
            <w:shd w:val="clear" w:color="auto" w:fill="auto"/>
            <w:noWrap/>
            <w:hideMark/>
          </w:tcPr>
          <w:p>
            <w:pPr>
              <w:jc w:val="center"/>
              <w:rPr>
                <w:sz w:val="16"/>
                <w:szCs w:val="18"/>
              </w:rPr>
            </w:pPr>
            <w:r>
              <w:rPr>
                <w:sz w:val="16"/>
                <w:szCs w:val="18"/>
              </w:rPr>
              <w:t>26.5</w:t>
            </w:r>
          </w:p>
        </w:tc>
        <w:tc>
          <w:tcPr>
            <w:tcW w:w="243" w:type="dxa"/>
            <w:tcBorders>
              <w:top w:val="nil"/>
            </w:tcBorders>
            <w:shd w:val="clear" w:color="auto" w:fill="auto"/>
          </w:tcPr>
          <w:p>
            <w:pPr>
              <w:jc w:val="center"/>
              <w:rPr>
                <w:sz w:val="16"/>
                <w:szCs w:val="18"/>
              </w:rPr>
            </w:pPr>
          </w:p>
        </w:tc>
        <w:tc>
          <w:tcPr>
            <w:tcW w:w="1008" w:type="dxa"/>
            <w:tcBorders>
              <w:top w:val="nil"/>
            </w:tcBorders>
            <w:shd w:val="clear" w:color="auto" w:fill="auto"/>
            <w:noWrap/>
            <w:hideMark/>
          </w:tcPr>
          <w:p>
            <w:pPr>
              <w:jc w:val="center"/>
              <w:rPr>
                <w:sz w:val="16"/>
                <w:szCs w:val="18"/>
              </w:rPr>
            </w:pPr>
            <w:r>
              <w:rPr>
                <w:sz w:val="16"/>
                <w:szCs w:val="18"/>
              </w:rPr>
              <w:t>0.77</w:t>
            </w:r>
          </w:p>
          <w:p>
            <w:pPr>
              <w:jc w:val="center"/>
              <w:rPr>
                <w:sz w:val="16"/>
                <w:szCs w:val="18"/>
              </w:rPr>
            </w:pPr>
            <w:r>
              <w:rPr>
                <w:sz w:val="16"/>
                <w:szCs w:val="18"/>
              </w:rPr>
              <w:t>(0.38-1.53)</w:t>
            </w:r>
          </w:p>
        </w:tc>
        <w:tc>
          <w:tcPr>
            <w:tcW w:w="243" w:type="dxa"/>
            <w:tcBorders>
              <w:top w:val="nil"/>
            </w:tcBorders>
            <w:shd w:val="clear" w:color="auto" w:fill="auto"/>
          </w:tcPr>
          <w:p>
            <w:pPr>
              <w:jc w:val="center"/>
              <w:rPr>
                <w:sz w:val="16"/>
                <w:szCs w:val="18"/>
              </w:rPr>
            </w:pPr>
          </w:p>
        </w:tc>
        <w:tc>
          <w:tcPr>
            <w:tcW w:w="837" w:type="dxa"/>
            <w:tcBorders>
              <w:top w:val="nil"/>
            </w:tcBorders>
            <w:shd w:val="clear" w:color="auto" w:fill="auto"/>
            <w:noWrap/>
            <w:hideMark/>
          </w:tcPr>
          <w:p>
            <w:pPr>
              <w:jc w:val="center"/>
              <w:rPr>
                <w:sz w:val="16"/>
                <w:szCs w:val="18"/>
              </w:rPr>
            </w:pPr>
            <w:r>
              <w:rPr>
                <w:sz w:val="16"/>
                <w:szCs w:val="18"/>
              </w:rPr>
              <w:t>0.452</w:t>
            </w:r>
          </w:p>
        </w:tc>
        <w:tc>
          <w:tcPr>
            <w:tcW w:w="243" w:type="dxa"/>
            <w:tcBorders>
              <w:top w:val="nil"/>
            </w:tcBorders>
          </w:tcPr>
          <w:p>
            <w:pPr>
              <w:jc w:val="center"/>
              <w:rPr>
                <w:sz w:val="16"/>
                <w:szCs w:val="18"/>
              </w:rPr>
            </w:pPr>
          </w:p>
        </w:tc>
        <w:tc>
          <w:tcPr>
            <w:tcW w:w="1051" w:type="dxa"/>
            <w:tcBorders>
              <w:top w:val="nil"/>
            </w:tcBorders>
            <w:shd w:val="clear" w:color="auto" w:fill="auto"/>
            <w:noWrap/>
            <w:hideMark/>
          </w:tcPr>
          <w:p>
            <w:pPr>
              <w:jc w:val="center"/>
              <w:rPr>
                <w:sz w:val="16"/>
                <w:szCs w:val="18"/>
              </w:rPr>
            </w:pPr>
            <w:r>
              <w:rPr>
                <w:sz w:val="16"/>
                <w:szCs w:val="18"/>
              </w:rPr>
              <w:t>0.77</w:t>
            </w:r>
          </w:p>
          <w:p>
            <w:pPr>
              <w:jc w:val="center"/>
              <w:rPr>
                <w:sz w:val="16"/>
                <w:szCs w:val="18"/>
              </w:rPr>
            </w:pPr>
            <w:r>
              <w:rPr>
                <w:sz w:val="16"/>
                <w:szCs w:val="18"/>
              </w:rPr>
              <w:t>(0.39-1.55)</w:t>
            </w:r>
          </w:p>
        </w:tc>
        <w:tc>
          <w:tcPr>
            <w:tcW w:w="236" w:type="dxa"/>
            <w:tcBorders>
              <w:top w:val="nil"/>
            </w:tcBorders>
          </w:tcPr>
          <w:p>
            <w:pPr>
              <w:jc w:val="center"/>
              <w:rPr>
                <w:sz w:val="16"/>
                <w:szCs w:val="18"/>
              </w:rPr>
            </w:pPr>
          </w:p>
        </w:tc>
        <w:tc>
          <w:tcPr>
            <w:tcW w:w="682" w:type="dxa"/>
            <w:tcBorders>
              <w:top w:val="nil"/>
            </w:tcBorders>
            <w:shd w:val="clear" w:color="auto" w:fill="auto"/>
            <w:noWrap/>
            <w:hideMark/>
          </w:tcPr>
          <w:p>
            <w:pPr>
              <w:jc w:val="center"/>
              <w:rPr>
                <w:sz w:val="16"/>
                <w:szCs w:val="18"/>
              </w:rPr>
            </w:pPr>
            <w:r>
              <w:rPr>
                <w:sz w:val="16"/>
                <w:szCs w:val="18"/>
              </w:rPr>
              <w:t>0.466</w:t>
            </w:r>
          </w:p>
        </w:tc>
        <w:tc>
          <w:tcPr>
            <w:tcW w:w="236" w:type="dxa"/>
            <w:tcBorders>
              <w:top w:val="nil"/>
              <w:right w:val="single" w:sz="8" w:space="0" w:color="auto"/>
            </w:tcBorders>
            <w:vAlign w:val="center"/>
          </w:tcPr>
          <w:p>
            <w:pPr>
              <w:rPr>
                <w:sz w:val="18"/>
                <w:szCs w:val="18"/>
              </w:rPr>
            </w:pPr>
          </w:p>
        </w:tc>
      </w:tr>
      <w:tr>
        <w:trPr>
          <w:trHeight w:val="315"/>
        </w:trPr>
        <w:tc>
          <w:tcPr>
            <w:tcW w:w="236" w:type="dxa"/>
            <w:tcBorders>
              <w:top w:val="nil"/>
              <w:left w:val="single" w:sz="8" w:space="0" w:color="auto"/>
              <w:bottom w:val="nil"/>
            </w:tcBorders>
            <w:vAlign w:val="center"/>
          </w:tcPr>
          <w:p>
            <w:pPr>
              <w:rPr>
                <w:sz w:val="18"/>
                <w:szCs w:val="18"/>
              </w:rPr>
            </w:pPr>
          </w:p>
        </w:tc>
        <w:tc>
          <w:tcPr>
            <w:tcW w:w="1222" w:type="dxa"/>
            <w:tcBorders>
              <w:top w:val="nil"/>
              <w:bottom w:val="single" w:sz="8" w:space="0" w:color="auto"/>
            </w:tcBorders>
            <w:shd w:val="clear" w:color="auto" w:fill="auto"/>
            <w:noWrap/>
            <w:hideMark/>
          </w:tcPr>
          <w:p>
            <w:pPr>
              <w:rPr>
                <w:sz w:val="18"/>
                <w:szCs w:val="18"/>
              </w:rPr>
            </w:pPr>
            <w:r>
              <w:rPr>
                <w:sz w:val="18"/>
                <w:szCs w:val="18"/>
              </w:rPr>
              <w:t>KLK2</w:t>
            </w:r>
          </w:p>
        </w:tc>
        <w:tc>
          <w:tcPr>
            <w:tcW w:w="270" w:type="dxa"/>
            <w:tcBorders>
              <w:top w:val="nil"/>
              <w:bottom w:val="single" w:sz="8" w:space="0" w:color="auto"/>
            </w:tcBorders>
          </w:tcPr>
          <w:p>
            <w:pPr>
              <w:jc w:val="center"/>
              <w:rPr>
                <w:sz w:val="18"/>
                <w:szCs w:val="18"/>
              </w:rPr>
            </w:pPr>
          </w:p>
        </w:tc>
        <w:tc>
          <w:tcPr>
            <w:tcW w:w="810" w:type="dxa"/>
            <w:tcBorders>
              <w:top w:val="nil"/>
              <w:bottom w:val="single" w:sz="8" w:space="0" w:color="auto"/>
            </w:tcBorders>
            <w:shd w:val="clear" w:color="auto" w:fill="auto"/>
            <w:noWrap/>
            <w:hideMark/>
          </w:tcPr>
          <w:p>
            <w:pPr>
              <w:jc w:val="center"/>
              <w:rPr>
                <w:sz w:val="16"/>
                <w:szCs w:val="18"/>
              </w:rPr>
            </w:pPr>
            <w:r>
              <w:rPr>
                <w:sz w:val="16"/>
                <w:szCs w:val="18"/>
              </w:rPr>
              <w:t>41</w:t>
            </w:r>
          </w:p>
          <w:p>
            <w:pPr>
              <w:jc w:val="center"/>
              <w:rPr>
                <w:sz w:val="16"/>
                <w:szCs w:val="18"/>
              </w:rPr>
            </w:pPr>
            <w:r>
              <w:rPr>
                <w:sz w:val="16"/>
                <w:szCs w:val="18"/>
              </w:rPr>
              <w:t>(44.09)</w:t>
            </w:r>
          </w:p>
        </w:tc>
        <w:tc>
          <w:tcPr>
            <w:tcW w:w="270" w:type="dxa"/>
            <w:tcBorders>
              <w:top w:val="nil"/>
              <w:bottom w:val="single" w:sz="8" w:space="0" w:color="auto"/>
            </w:tcBorders>
          </w:tcPr>
          <w:p>
            <w:pPr>
              <w:jc w:val="center"/>
              <w:rPr>
                <w:sz w:val="16"/>
                <w:szCs w:val="18"/>
              </w:rPr>
            </w:pPr>
          </w:p>
        </w:tc>
        <w:tc>
          <w:tcPr>
            <w:tcW w:w="900" w:type="dxa"/>
            <w:tcBorders>
              <w:top w:val="nil"/>
              <w:bottom w:val="single" w:sz="8" w:space="0" w:color="auto"/>
            </w:tcBorders>
            <w:shd w:val="clear" w:color="auto" w:fill="auto"/>
            <w:noWrap/>
            <w:hideMark/>
          </w:tcPr>
          <w:p>
            <w:pPr>
              <w:jc w:val="center"/>
              <w:rPr>
                <w:sz w:val="16"/>
                <w:szCs w:val="18"/>
              </w:rPr>
            </w:pPr>
            <w:r>
              <w:rPr>
                <w:sz w:val="16"/>
                <w:szCs w:val="18"/>
              </w:rPr>
              <w:t>17 (41.46)</w:t>
            </w:r>
          </w:p>
        </w:tc>
        <w:tc>
          <w:tcPr>
            <w:tcW w:w="270" w:type="dxa"/>
            <w:tcBorders>
              <w:top w:val="nil"/>
              <w:bottom w:val="single" w:sz="8" w:space="0" w:color="auto"/>
            </w:tcBorders>
            <w:shd w:val="clear" w:color="auto" w:fill="auto"/>
          </w:tcPr>
          <w:p>
            <w:pPr>
              <w:jc w:val="center"/>
              <w:rPr>
                <w:sz w:val="16"/>
                <w:szCs w:val="18"/>
              </w:rPr>
            </w:pPr>
          </w:p>
        </w:tc>
        <w:tc>
          <w:tcPr>
            <w:tcW w:w="900" w:type="dxa"/>
            <w:tcBorders>
              <w:top w:val="nil"/>
              <w:bottom w:val="single" w:sz="8" w:space="0" w:color="auto"/>
            </w:tcBorders>
            <w:shd w:val="clear" w:color="auto" w:fill="auto"/>
            <w:noWrap/>
            <w:hideMark/>
          </w:tcPr>
          <w:p>
            <w:pPr>
              <w:jc w:val="center"/>
              <w:rPr>
                <w:sz w:val="16"/>
                <w:szCs w:val="18"/>
              </w:rPr>
            </w:pPr>
            <w:r>
              <w:rPr>
                <w:sz w:val="16"/>
                <w:szCs w:val="18"/>
              </w:rPr>
              <w:t>28.9</w:t>
            </w:r>
          </w:p>
        </w:tc>
        <w:tc>
          <w:tcPr>
            <w:tcW w:w="270" w:type="dxa"/>
            <w:tcBorders>
              <w:top w:val="nil"/>
              <w:bottom w:val="single" w:sz="8" w:space="0" w:color="auto"/>
            </w:tcBorders>
          </w:tcPr>
          <w:p>
            <w:pPr>
              <w:jc w:val="center"/>
              <w:rPr>
                <w:sz w:val="16"/>
                <w:szCs w:val="18"/>
              </w:rPr>
            </w:pPr>
          </w:p>
        </w:tc>
        <w:tc>
          <w:tcPr>
            <w:tcW w:w="810" w:type="dxa"/>
            <w:tcBorders>
              <w:top w:val="nil"/>
              <w:bottom w:val="single" w:sz="8" w:space="0" w:color="auto"/>
            </w:tcBorders>
            <w:shd w:val="clear" w:color="auto" w:fill="auto"/>
            <w:noWrap/>
            <w:hideMark/>
          </w:tcPr>
          <w:p>
            <w:pPr>
              <w:jc w:val="center"/>
              <w:rPr>
                <w:sz w:val="16"/>
                <w:szCs w:val="18"/>
              </w:rPr>
            </w:pPr>
            <w:r>
              <w:rPr>
                <w:sz w:val="16"/>
                <w:szCs w:val="18"/>
              </w:rPr>
              <w:t>52</w:t>
            </w:r>
          </w:p>
          <w:p>
            <w:pPr>
              <w:jc w:val="center"/>
              <w:rPr>
                <w:sz w:val="16"/>
                <w:szCs w:val="18"/>
              </w:rPr>
            </w:pPr>
            <w:r>
              <w:rPr>
                <w:sz w:val="16"/>
                <w:szCs w:val="18"/>
              </w:rPr>
              <w:t>(55.91)</w:t>
            </w:r>
          </w:p>
        </w:tc>
        <w:tc>
          <w:tcPr>
            <w:tcW w:w="270" w:type="dxa"/>
            <w:tcBorders>
              <w:top w:val="nil"/>
              <w:bottom w:val="single" w:sz="8" w:space="0" w:color="auto"/>
            </w:tcBorders>
            <w:shd w:val="clear" w:color="auto" w:fill="auto"/>
          </w:tcPr>
          <w:p>
            <w:pPr>
              <w:jc w:val="center"/>
              <w:rPr>
                <w:sz w:val="16"/>
                <w:szCs w:val="18"/>
              </w:rPr>
            </w:pPr>
          </w:p>
        </w:tc>
        <w:tc>
          <w:tcPr>
            <w:tcW w:w="990" w:type="dxa"/>
            <w:tcBorders>
              <w:top w:val="nil"/>
              <w:bottom w:val="single" w:sz="8" w:space="0" w:color="auto"/>
            </w:tcBorders>
            <w:shd w:val="clear" w:color="auto" w:fill="auto"/>
            <w:noWrap/>
            <w:hideMark/>
          </w:tcPr>
          <w:p>
            <w:pPr>
              <w:jc w:val="center"/>
              <w:rPr>
                <w:sz w:val="16"/>
                <w:szCs w:val="18"/>
              </w:rPr>
            </w:pPr>
            <w:r>
              <w:rPr>
                <w:sz w:val="16"/>
                <w:szCs w:val="18"/>
              </w:rPr>
              <w:t>22 (42.31)</w:t>
            </w:r>
          </w:p>
        </w:tc>
        <w:tc>
          <w:tcPr>
            <w:tcW w:w="270" w:type="dxa"/>
            <w:tcBorders>
              <w:top w:val="nil"/>
              <w:bottom w:val="single" w:sz="8" w:space="0" w:color="auto"/>
            </w:tcBorders>
            <w:shd w:val="clear" w:color="auto" w:fill="auto"/>
          </w:tcPr>
          <w:p>
            <w:pPr>
              <w:jc w:val="center"/>
              <w:rPr>
                <w:sz w:val="16"/>
                <w:szCs w:val="18"/>
              </w:rPr>
            </w:pPr>
          </w:p>
        </w:tc>
        <w:tc>
          <w:tcPr>
            <w:tcW w:w="909" w:type="dxa"/>
            <w:tcBorders>
              <w:top w:val="nil"/>
              <w:bottom w:val="single" w:sz="8" w:space="0" w:color="auto"/>
            </w:tcBorders>
            <w:shd w:val="clear" w:color="auto" w:fill="auto"/>
            <w:noWrap/>
            <w:hideMark/>
          </w:tcPr>
          <w:p>
            <w:pPr>
              <w:jc w:val="center"/>
              <w:rPr>
                <w:sz w:val="16"/>
                <w:szCs w:val="18"/>
              </w:rPr>
            </w:pPr>
            <w:r>
              <w:rPr>
                <w:sz w:val="16"/>
                <w:szCs w:val="18"/>
              </w:rPr>
              <w:t>26.5</w:t>
            </w:r>
          </w:p>
        </w:tc>
        <w:tc>
          <w:tcPr>
            <w:tcW w:w="243" w:type="dxa"/>
            <w:tcBorders>
              <w:top w:val="nil"/>
              <w:bottom w:val="single" w:sz="8" w:space="0" w:color="auto"/>
            </w:tcBorders>
            <w:shd w:val="clear" w:color="auto" w:fill="auto"/>
          </w:tcPr>
          <w:p>
            <w:pPr>
              <w:jc w:val="center"/>
              <w:rPr>
                <w:sz w:val="16"/>
                <w:szCs w:val="18"/>
              </w:rPr>
            </w:pPr>
          </w:p>
        </w:tc>
        <w:tc>
          <w:tcPr>
            <w:tcW w:w="1008" w:type="dxa"/>
            <w:tcBorders>
              <w:top w:val="nil"/>
              <w:bottom w:val="single" w:sz="8" w:space="0" w:color="auto"/>
            </w:tcBorders>
            <w:shd w:val="clear" w:color="auto" w:fill="auto"/>
            <w:noWrap/>
            <w:hideMark/>
          </w:tcPr>
          <w:p>
            <w:pPr>
              <w:jc w:val="center"/>
              <w:rPr>
                <w:sz w:val="16"/>
                <w:szCs w:val="18"/>
              </w:rPr>
            </w:pPr>
            <w:r>
              <w:rPr>
                <w:sz w:val="16"/>
                <w:szCs w:val="18"/>
              </w:rPr>
              <w:t>0.81</w:t>
            </w:r>
          </w:p>
          <w:p>
            <w:pPr>
              <w:jc w:val="center"/>
              <w:rPr>
                <w:sz w:val="16"/>
                <w:szCs w:val="18"/>
              </w:rPr>
            </w:pPr>
            <w:r>
              <w:rPr>
                <w:sz w:val="16"/>
                <w:szCs w:val="18"/>
              </w:rPr>
              <w:t>(0.43-1.53)</w:t>
            </w:r>
          </w:p>
        </w:tc>
        <w:tc>
          <w:tcPr>
            <w:tcW w:w="243" w:type="dxa"/>
            <w:tcBorders>
              <w:top w:val="nil"/>
              <w:bottom w:val="single" w:sz="8" w:space="0" w:color="auto"/>
            </w:tcBorders>
            <w:shd w:val="clear" w:color="auto" w:fill="auto"/>
          </w:tcPr>
          <w:p>
            <w:pPr>
              <w:jc w:val="center"/>
              <w:rPr>
                <w:sz w:val="16"/>
                <w:szCs w:val="18"/>
              </w:rPr>
            </w:pPr>
          </w:p>
        </w:tc>
        <w:tc>
          <w:tcPr>
            <w:tcW w:w="837" w:type="dxa"/>
            <w:tcBorders>
              <w:top w:val="nil"/>
              <w:bottom w:val="single" w:sz="8" w:space="0" w:color="auto"/>
            </w:tcBorders>
            <w:shd w:val="clear" w:color="auto" w:fill="auto"/>
            <w:noWrap/>
            <w:hideMark/>
          </w:tcPr>
          <w:p>
            <w:pPr>
              <w:jc w:val="center"/>
              <w:rPr>
                <w:sz w:val="16"/>
                <w:szCs w:val="18"/>
              </w:rPr>
            </w:pPr>
            <w:r>
              <w:rPr>
                <w:sz w:val="16"/>
                <w:szCs w:val="18"/>
              </w:rPr>
              <w:t>0.520</w:t>
            </w:r>
          </w:p>
        </w:tc>
        <w:tc>
          <w:tcPr>
            <w:tcW w:w="243" w:type="dxa"/>
            <w:tcBorders>
              <w:top w:val="nil"/>
              <w:bottom w:val="single" w:sz="8" w:space="0" w:color="auto"/>
            </w:tcBorders>
          </w:tcPr>
          <w:p>
            <w:pPr>
              <w:jc w:val="center"/>
              <w:rPr>
                <w:sz w:val="16"/>
                <w:szCs w:val="18"/>
              </w:rPr>
            </w:pPr>
          </w:p>
        </w:tc>
        <w:tc>
          <w:tcPr>
            <w:tcW w:w="1051" w:type="dxa"/>
            <w:tcBorders>
              <w:top w:val="nil"/>
              <w:bottom w:val="single" w:sz="8" w:space="0" w:color="auto"/>
            </w:tcBorders>
            <w:shd w:val="clear" w:color="auto" w:fill="auto"/>
            <w:noWrap/>
            <w:hideMark/>
          </w:tcPr>
          <w:p>
            <w:pPr>
              <w:jc w:val="center"/>
              <w:rPr>
                <w:sz w:val="16"/>
                <w:szCs w:val="18"/>
              </w:rPr>
            </w:pPr>
            <w:r>
              <w:rPr>
                <w:sz w:val="16"/>
                <w:szCs w:val="18"/>
              </w:rPr>
              <w:t>0.73</w:t>
            </w:r>
          </w:p>
          <w:p>
            <w:pPr>
              <w:jc w:val="center"/>
              <w:rPr>
                <w:sz w:val="16"/>
                <w:szCs w:val="18"/>
              </w:rPr>
            </w:pPr>
            <w:r>
              <w:rPr>
                <w:sz w:val="16"/>
                <w:szCs w:val="18"/>
              </w:rPr>
              <w:t>(0.38-1.4)</w:t>
            </w:r>
          </w:p>
        </w:tc>
        <w:tc>
          <w:tcPr>
            <w:tcW w:w="236" w:type="dxa"/>
            <w:tcBorders>
              <w:top w:val="nil"/>
              <w:bottom w:val="single" w:sz="8" w:space="0" w:color="auto"/>
            </w:tcBorders>
          </w:tcPr>
          <w:p>
            <w:pPr>
              <w:jc w:val="center"/>
              <w:rPr>
                <w:sz w:val="16"/>
                <w:szCs w:val="18"/>
              </w:rPr>
            </w:pPr>
          </w:p>
        </w:tc>
        <w:tc>
          <w:tcPr>
            <w:tcW w:w="682" w:type="dxa"/>
            <w:tcBorders>
              <w:top w:val="nil"/>
              <w:bottom w:val="single" w:sz="8" w:space="0" w:color="auto"/>
            </w:tcBorders>
            <w:shd w:val="clear" w:color="auto" w:fill="auto"/>
            <w:noWrap/>
            <w:hideMark/>
          </w:tcPr>
          <w:p>
            <w:pPr>
              <w:jc w:val="center"/>
              <w:rPr>
                <w:sz w:val="16"/>
                <w:szCs w:val="18"/>
              </w:rPr>
            </w:pPr>
            <w:r>
              <w:rPr>
                <w:sz w:val="16"/>
                <w:szCs w:val="18"/>
              </w:rPr>
              <w:t>0.348</w:t>
            </w:r>
          </w:p>
        </w:tc>
        <w:tc>
          <w:tcPr>
            <w:tcW w:w="236" w:type="dxa"/>
            <w:tcBorders>
              <w:top w:val="nil"/>
              <w:bottom w:val="nil"/>
              <w:right w:val="single" w:sz="8" w:space="0" w:color="auto"/>
            </w:tcBorders>
            <w:vAlign w:val="center"/>
          </w:tcPr>
          <w:p>
            <w:pPr>
              <w:rPr>
                <w:sz w:val="18"/>
                <w:szCs w:val="18"/>
              </w:rPr>
            </w:pPr>
          </w:p>
        </w:tc>
      </w:tr>
      <w:tr>
        <w:trPr>
          <w:trHeight w:val="144"/>
        </w:trPr>
        <w:tc>
          <w:tcPr>
            <w:tcW w:w="236" w:type="dxa"/>
            <w:tcBorders>
              <w:top w:val="nil"/>
              <w:left w:val="single" w:sz="8" w:space="0" w:color="auto"/>
              <w:bottom w:val="single" w:sz="8" w:space="0" w:color="auto"/>
            </w:tcBorders>
            <w:vAlign w:val="center"/>
          </w:tcPr>
          <w:p>
            <w:pPr>
              <w:rPr>
                <w:sz w:val="18"/>
                <w:szCs w:val="18"/>
              </w:rPr>
            </w:pPr>
          </w:p>
        </w:tc>
        <w:tc>
          <w:tcPr>
            <w:tcW w:w="12704" w:type="dxa"/>
            <w:gridSpan w:val="21"/>
            <w:tcBorders>
              <w:top w:val="single" w:sz="8" w:space="0" w:color="auto"/>
              <w:bottom w:val="single" w:sz="8" w:space="0" w:color="auto"/>
            </w:tcBorders>
            <w:shd w:val="clear" w:color="auto" w:fill="auto"/>
            <w:noWrap/>
            <w:vAlign w:val="center"/>
          </w:tcPr>
          <w:p>
            <w:pPr>
              <w:rPr>
                <w:sz w:val="18"/>
                <w:szCs w:val="18"/>
              </w:rPr>
            </w:pPr>
          </w:p>
        </w:tc>
        <w:tc>
          <w:tcPr>
            <w:tcW w:w="236" w:type="dxa"/>
            <w:tcBorders>
              <w:top w:val="nil"/>
              <w:bottom w:val="single" w:sz="8" w:space="0" w:color="auto"/>
              <w:right w:val="single" w:sz="8" w:space="0" w:color="auto"/>
            </w:tcBorders>
            <w:vAlign w:val="center"/>
          </w:tcPr>
          <w:p>
            <w:pPr>
              <w:rPr>
                <w:sz w:val="18"/>
                <w:szCs w:val="18"/>
              </w:rPr>
            </w:pPr>
          </w:p>
        </w:tc>
      </w:tr>
    </w:tbl>
    <w:p>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pPr>
        <w:spacing w:after="200" w:line="360" w:lineRule="auto"/>
        <w:rPr>
          <w:rFonts w:asciiTheme="minorHAnsi" w:hAnsiTheme="minorHAnsi" w:cstheme="minorHAnsi"/>
          <w:sz w:val="22"/>
          <w:szCs w:val="22"/>
        </w:rPr>
      </w:pPr>
    </w:p>
    <w:tbl>
      <w:tblPr>
        <w:tblW w:w="4993" w:type="pct"/>
        <w:tblLayout w:type="fixed"/>
        <w:tblLook w:val="04A0" w:firstRow="1" w:lastRow="0" w:firstColumn="1" w:lastColumn="0" w:noHBand="0" w:noVBand="1"/>
      </w:tblPr>
      <w:tblGrid>
        <w:gridCol w:w="230"/>
        <w:gridCol w:w="587"/>
        <w:gridCol w:w="265"/>
        <w:gridCol w:w="543"/>
        <w:gridCol w:w="655"/>
        <w:gridCol w:w="613"/>
        <w:gridCol w:w="258"/>
        <w:gridCol w:w="634"/>
        <w:gridCol w:w="548"/>
        <w:gridCol w:w="716"/>
        <w:gridCol w:w="270"/>
        <w:gridCol w:w="601"/>
        <w:gridCol w:w="484"/>
        <w:gridCol w:w="720"/>
        <w:gridCol w:w="266"/>
        <w:gridCol w:w="720"/>
        <w:gridCol w:w="540"/>
        <w:gridCol w:w="720"/>
        <w:gridCol w:w="540"/>
        <w:gridCol w:w="270"/>
        <w:gridCol w:w="720"/>
        <w:gridCol w:w="598"/>
        <w:gridCol w:w="756"/>
        <w:gridCol w:w="567"/>
        <w:gridCol w:w="243"/>
      </w:tblGrid>
      <w:tr>
        <w:trPr>
          <w:trHeight w:val="254"/>
        </w:trPr>
        <w:tc>
          <w:tcPr>
            <w:tcW w:w="231" w:type="dxa"/>
            <w:tcBorders>
              <w:top w:val="single" w:sz="8" w:space="0" w:color="auto"/>
              <w:left w:val="single" w:sz="8" w:space="0" w:color="auto"/>
            </w:tcBorders>
            <w:tcMar>
              <w:top w:w="14" w:type="dxa"/>
              <w:left w:w="14" w:type="dxa"/>
              <w:bottom w:w="14" w:type="dxa"/>
              <w:right w:w="14" w:type="dxa"/>
            </w:tcMar>
          </w:tcPr>
          <w:p>
            <w:pPr>
              <w:rPr>
                <w:b/>
                <w:sz w:val="14"/>
                <w:szCs w:val="14"/>
              </w:rPr>
            </w:pPr>
          </w:p>
        </w:tc>
        <w:tc>
          <w:tcPr>
            <w:tcW w:w="12590" w:type="dxa"/>
            <w:gridSpan w:val="23"/>
            <w:tcBorders>
              <w:top w:val="single" w:sz="8" w:space="0" w:color="auto"/>
            </w:tcBorders>
            <w:shd w:val="clear" w:color="auto" w:fill="auto"/>
            <w:tcMar>
              <w:top w:w="14" w:type="dxa"/>
              <w:left w:w="14" w:type="dxa"/>
              <w:bottom w:w="14" w:type="dxa"/>
              <w:right w:w="14" w:type="dxa"/>
            </w:tcMar>
          </w:tcPr>
          <w:p>
            <w:pPr>
              <w:rPr>
                <w:rFonts w:asciiTheme="minorHAnsi" w:hAnsiTheme="minorHAnsi"/>
                <w:b/>
                <w:sz w:val="22"/>
                <w:szCs w:val="22"/>
              </w:rPr>
            </w:pPr>
            <w:r>
              <w:rPr>
                <w:rFonts w:asciiTheme="minorHAnsi" w:hAnsiTheme="minorHAnsi"/>
                <w:b/>
                <w:sz w:val="22"/>
                <w:szCs w:val="22"/>
              </w:rPr>
              <w:t xml:space="preserve">Table ST8. Comparison of OS in sipuleucel-T-treated </w:t>
            </w:r>
            <w:proofErr w:type="spellStart"/>
            <w:r>
              <w:rPr>
                <w:rFonts w:asciiTheme="minorHAnsi" w:hAnsiTheme="minorHAnsi"/>
                <w:b/>
                <w:sz w:val="22"/>
                <w:szCs w:val="22"/>
              </w:rPr>
              <w:t>IgG</w:t>
            </w:r>
            <w:proofErr w:type="spellEnd"/>
            <w:r>
              <w:rPr>
                <w:rFonts w:asciiTheme="minorHAnsi" w:hAnsiTheme="minorHAnsi"/>
                <w:b/>
                <w:sz w:val="22"/>
                <w:szCs w:val="22"/>
              </w:rPr>
              <w:t xml:space="preserve"> responders and </w:t>
            </w:r>
            <w:proofErr w:type="spellStart"/>
            <w:r>
              <w:rPr>
                <w:rFonts w:asciiTheme="minorHAnsi" w:hAnsiTheme="minorHAnsi"/>
                <w:b/>
                <w:sz w:val="22"/>
                <w:szCs w:val="22"/>
              </w:rPr>
              <w:t>IgG</w:t>
            </w:r>
            <w:proofErr w:type="spellEnd"/>
            <w:r>
              <w:rPr>
                <w:rFonts w:asciiTheme="minorHAnsi" w:hAnsiTheme="minorHAnsi"/>
                <w:b/>
                <w:sz w:val="22"/>
                <w:szCs w:val="22"/>
              </w:rPr>
              <w:t xml:space="preserve"> non-responders at week 10 with that in control patients in IMPACT</w:t>
            </w:r>
            <w:r>
              <w:rPr>
                <w:rFonts w:asciiTheme="minorHAnsi" w:hAnsiTheme="minorHAnsi" w:cstheme="minorHAnsi"/>
                <w:b/>
                <w:sz w:val="22"/>
                <w:szCs w:val="22"/>
              </w:rPr>
              <w:t>.</w:t>
            </w:r>
          </w:p>
        </w:tc>
        <w:tc>
          <w:tcPr>
            <w:tcW w:w="243" w:type="dxa"/>
            <w:tcBorders>
              <w:top w:val="single" w:sz="8" w:space="0" w:color="auto"/>
              <w:right w:val="single" w:sz="8" w:space="0" w:color="auto"/>
            </w:tcBorders>
          </w:tcPr>
          <w:p>
            <w:pPr>
              <w:rPr>
                <w:b/>
                <w:sz w:val="14"/>
                <w:szCs w:val="14"/>
              </w:rPr>
            </w:pPr>
          </w:p>
        </w:tc>
      </w:tr>
      <w:tr>
        <w:trPr>
          <w:trHeight w:val="247"/>
        </w:trPr>
        <w:tc>
          <w:tcPr>
            <w:tcW w:w="231" w:type="dxa"/>
            <w:vMerge w:val="restart"/>
            <w:tcBorders>
              <w:left w:val="single" w:sz="8" w:space="0" w:color="auto"/>
            </w:tcBorders>
            <w:tcMar>
              <w:top w:w="14" w:type="dxa"/>
              <w:left w:w="14" w:type="dxa"/>
              <w:bottom w:w="14" w:type="dxa"/>
              <w:right w:w="14" w:type="dxa"/>
            </w:tcMar>
          </w:tcPr>
          <w:p>
            <w:pPr>
              <w:rPr>
                <w:sz w:val="14"/>
                <w:szCs w:val="14"/>
              </w:rPr>
            </w:pPr>
          </w:p>
        </w:tc>
        <w:tc>
          <w:tcPr>
            <w:tcW w:w="587" w:type="dxa"/>
            <w:vMerge w:val="restart"/>
            <w:shd w:val="clear" w:color="auto" w:fill="auto"/>
            <w:tcMar>
              <w:top w:w="14" w:type="dxa"/>
              <w:left w:w="14" w:type="dxa"/>
              <w:bottom w:w="14" w:type="dxa"/>
              <w:right w:w="14" w:type="dxa"/>
            </w:tcMar>
            <w:vAlign w:val="bottom"/>
            <w:hideMark/>
          </w:tcPr>
          <w:p>
            <w:pPr>
              <w:rPr>
                <w:b/>
                <w:sz w:val="14"/>
                <w:szCs w:val="14"/>
              </w:rPr>
            </w:pPr>
          </w:p>
        </w:tc>
        <w:tc>
          <w:tcPr>
            <w:tcW w:w="265" w:type="dxa"/>
            <w:vMerge w:val="restart"/>
            <w:tcMar>
              <w:top w:w="14" w:type="dxa"/>
              <w:left w:w="14" w:type="dxa"/>
              <w:bottom w:w="14" w:type="dxa"/>
              <w:right w:w="14" w:type="dxa"/>
            </w:tcMar>
            <w:vAlign w:val="bottom"/>
          </w:tcPr>
          <w:p>
            <w:pPr>
              <w:rPr>
                <w:b/>
                <w:sz w:val="14"/>
                <w:szCs w:val="14"/>
              </w:rPr>
            </w:pPr>
          </w:p>
        </w:tc>
        <w:tc>
          <w:tcPr>
            <w:tcW w:w="1811" w:type="dxa"/>
            <w:gridSpan w:val="3"/>
            <w:vMerge w:val="restart"/>
            <w:shd w:val="clear" w:color="auto" w:fill="auto"/>
            <w:tcMar>
              <w:top w:w="14" w:type="dxa"/>
              <w:left w:w="14" w:type="dxa"/>
              <w:bottom w:w="14" w:type="dxa"/>
              <w:right w:w="14" w:type="dxa"/>
            </w:tcMar>
            <w:vAlign w:val="bottom"/>
            <w:hideMark/>
          </w:tcPr>
          <w:p>
            <w:pPr>
              <w:jc w:val="center"/>
              <w:rPr>
                <w:b/>
                <w:sz w:val="14"/>
                <w:szCs w:val="14"/>
              </w:rPr>
            </w:pPr>
            <w:r>
              <w:rPr>
                <w:b/>
                <w:sz w:val="14"/>
                <w:szCs w:val="14"/>
              </w:rPr>
              <w:t>Control</w:t>
            </w:r>
          </w:p>
        </w:tc>
        <w:tc>
          <w:tcPr>
            <w:tcW w:w="258" w:type="dxa"/>
            <w:vMerge w:val="restart"/>
            <w:tcMar>
              <w:top w:w="14" w:type="dxa"/>
              <w:left w:w="14" w:type="dxa"/>
              <w:bottom w:w="14" w:type="dxa"/>
              <w:right w:w="14" w:type="dxa"/>
            </w:tcMar>
            <w:vAlign w:val="bottom"/>
          </w:tcPr>
          <w:p>
            <w:pPr>
              <w:jc w:val="center"/>
              <w:rPr>
                <w:b/>
                <w:sz w:val="14"/>
                <w:szCs w:val="14"/>
              </w:rPr>
            </w:pPr>
          </w:p>
        </w:tc>
        <w:tc>
          <w:tcPr>
            <w:tcW w:w="3972" w:type="dxa"/>
            <w:gridSpan w:val="7"/>
            <w:vMerge w:val="restart"/>
            <w:tcBorders>
              <w:bottom w:val="single" w:sz="4" w:space="0" w:color="auto"/>
            </w:tcBorders>
            <w:shd w:val="clear" w:color="auto" w:fill="auto"/>
            <w:tcMar>
              <w:top w:w="14" w:type="dxa"/>
              <w:left w:w="14" w:type="dxa"/>
              <w:bottom w:w="14" w:type="dxa"/>
              <w:right w:w="14" w:type="dxa"/>
            </w:tcMar>
            <w:vAlign w:val="bottom"/>
            <w:hideMark/>
          </w:tcPr>
          <w:p>
            <w:pPr>
              <w:jc w:val="center"/>
              <w:rPr>
                <w:b/>
                <w:sz w:val="14"/>
                <w:szCs w:val="14"/>
              </w:rPr>
            </w:pPr>
            <w:r>
              <w:rPr>
                <w:b/>
                <w:sz w:val="14"/>
                <w:szCs w:val="14"/>
              </w:rPr>
              <w:t xml:space="preserve">Change in </w:t>
            </w:r>
            <w:proofErr w:type="spellStart"/>
            <w:r>
              <w:rPr>
                <w:b/>
                <w:sz w:val="14"/>
                <w:szCs w:val="14"/>
              </w:rPr>
              <w:t>IgG</w:t>
            </w:r>
            <w:proofErr w:type="spellEnd"/>
            <w:r>
              <w:rPr>
                <w:b/>
                <w:sz w:val="14"/>
                <w:szCs w:val="14"/>
              </w:rPr>
              <w:t xml:space="preserve"> Level</w:t>
            </w:r>
          </w:p>
        </w:tc>
        <w:tc>
          <w:tcPr>
            <w:tcW w:w="266" w:type="dxa"/>
            <w:vMerge w:val="restart"/>
            <w:shd w:val="clear" w:color="auto" w:fill="auto"/>
            <w:tcMar>
              <w:top w:w="14" w:type="dxa"/>
              <w:left w:w="14" w:type="dxa"/>
              <w:bottom w:w="14" w:type="dxa"/>
              <w:right w:w="14" w:type="dxa"/>
            </w:tcMar>
            <w:vAlign w:val="bottom"/>
            <w:hideMark/>
          </w:tcPr>
          <w:p>
            <w:pPr>
              <w:jc w:val="center"/>
              <w:rPr>
                <w:b/>
                <w:sz w:val="14"/>
                <w:szCs w:val="14"/>
              </w:rPr>
            </w:pPr>
          </w:p>
        </w:tc>
        <w:tc>
          <w:tcPr>
            <w:tcW w:w="5431" w:type="dxa"/>
            <w:gridSpan w:val="9"/>
            <w:tcBorders>
              <w:bottom w:val="single" w:sz="8" w:space="0" w:color="auto"/>
            </w:tcBorders>
            <w:shd w:val="clear" w:color="auto" w:fill="auto"/>
            <w:tcMar>
              <w:top w:w="14" w:type="dxa"/>
              <w:left w:w="14" w:type="dxa"/>
              <w:bottom w:w="14" w:type="dxa"/>
              <w:right w:w="14" w:type="dxa"/>
            </w:tcMar>
            <w:vAlign w:val="bottom"/>
            <w:hideMark/>
          </w:tcPr>
          <w:p>
            <w:pPr>
              <w:jc w:val="center"/>
              <w:rPr>
                <w:b/>
                <w:sz w:val="14"/>
                <w:szCs w:val="14"/>
              </w:rPr>
            </w:pPr>
            <w:r>
              <w:rPr>
                <w:b/>
                <w:sz w:val="14"/>
                <w:szCs w:val="14"/>
              </w:rPr>
              <w:t>HR and P-value</w:t>
            </w:r>
          </w:p>
        </w:tc>
        <w:tc>
          <w:tcPr>
            <w:tcW w:w="243" w:type="dxa"/>
            <w:tcBorders>
              <w:right w:val="single" w:sz="8" w:space="0" w:color="auto"/>
            </w:tcBorders>
          </w:tcPr>
          <w:p>
            <w:pPr>
              <w:rPr>
                <w:b/>
                <w:sz w:val="14"/>
                <w:szCs w:val="14"/>
              </w:rPr>
            </w:pPr>
          </w:p>
        </w:tc>
      </w:tr>
      <w:tr>
        <w:trPr>
          <w:trHeight w:val="148"/>
        </w:trPr>
        <w:tc>
          <w:tcPr>
            <w:tcW w:w="231" w:type="dxa"/>
            <w:vMerge/>
            <w:tcBorders>
              <w:left w:val="single" w:sz="8" w:space="0" w:color="auto"/>
            </w:tcBorders>
            <w:tcMar>
              <w:top w:w="14" w:type="dxa"/>
              <w:left w:w="14" w:type="dxa"/>
              <w:bottom w:w="14" w:type="dxa"/>
              <w:right w:w="14" w:type="dxa"/>
            </w:tcMar>
          </w:tcPr>
          <w:p>
            <w:pPr>
              <w:rPr>
                <w:sz w:val="14"/>
                <w:szCs w:val="14"/>
              </w:rPr>
            </w:pPr>
          </w:p>
        </w:tc>
        <w:tc>
          <w:tcPr>
            <w:tcW w:w="587" w:type="dxa"/>
            <w:vMerge/>
            <w:shd w:val="clear" w:color="auto" w:fill="auto"/>
            <w:tcMar>
              <w:top w:w="14" w:type="dxa"/>
              <w:left w:w="14" w:type="dxa"/>
              <w:bottom w:w="14" w:type="dxa"/>
              <w:right w:w="14" w:type="dxa"/>
            </w:tcMar>
            <w:vAlign w:val="bottom"/>
          </w:tcPr>
          <w:p>
            <w:pPr>
              <w:rPr>
                <w:b/>
                <w:sz w:val="14"/>
                <w:szCs w:val="14"/>
              </w:rPr>
            </w:pPr>
          </w:p>
        </w:tc>
        <w:tc>
          <w:tcPr>
            <w:tcW w:w="265" w:type="dxa"/>
            <w:vMerge/>
            <w:tcMar>
              <w:top w:w="14" w:type="dxa"/>
              <w:left w:w="14" w:type="dxa"/>
              <w:bottom w:w="14" w:type="dxa"/>
              <w:right w:w="14" w:type="dxa"/>
            </w:tcMar>
            <w:vAlign w:val="bottom"/>
          </w:tcPr>
          <w:p>
            <w:pPr>
              <w:rPr>
                <w:b/>
                <w:sz w:val="14"/>
                <w:szCs w:val="14"/>
              </w:rPr>
            </w:pPr>
          </w:p>
        </w:tc>
        <w:tc>
          <w:tcPr>
            <w:tcW w:w="1811" w:type="dxa"/>
            <w:gridSpan w:val="3"/>
            <w:vMerge/>
            <w:shd w:val="clear" w:color="auto" w:fill="auto"/>
            <w:tcMar>
              <w:top w:w="14" w:type="dxa"/>
              <w:left w:w="14" w:type="dxa"/>
              <w:bottom w:w="14" w:type="dxa"/>
              <w:right w:w="14" w:type="dxa"/>
            </w:tcMar>
            <w:vAlign w:val="bottom"/>
          </w:tcPr>
          <w:p>
            <w:pPr>
              <w:jc w:val="center"/>
              <w:rPr>
                <w:b/>
                <w:sz w:val="14"/>
                <w:szCs w:val="14"/>
              </w:rPr>
            </w:pPr>
          </w:p>
        </w:tc>
        <w:tc>
          <w:tcPr>
            <w:tcW w:w="258" w:type="dxa"/>
            <w:vMerge/>
            <w:tcMar>
              <w:top w:w="14" w:type="dxa"/>
              <w:left w:w="14" w:type="dxa"/>
              <w:bottom w:w="14" w:type="dxa"/>
              <w:right w:w="14" w:type="dxa"/>
            </w:tcMar>
            <w:vAlign w:val="bottom"/>
          </w:tcPr>
          <w:p>
            <w:pPr>
              <w:jc w:val="center"/>
              <w:rPr>
                <w:b/>
                <w:sz w:val="14"/>
                <w:szCs w:val="14"/>
              </w:rPr>
            </w:pPr>
          </w:p>
        </w:tc>
        <w:tc>
          <w:tcPr>
            <w:tcW w:w="3972" w:type="dxa"/>
            <w:gridSpan w:val="7"/>
            <w:vMerge/>
            <w:tcBorders>
              <w:bottom w:val="single" w:sz="4" w:space="0" w:color="auto"/>
            </w:tcBorders>
            <w:shd w:val="clear" w:color="auto" w:fill="auto"/>
            <w:tcMar>
              <w:top w:w="14" w:type="dxa"/>
              <w:left w:w="14" w:type="dxa"/>
              <w:bottom w:w="14" w:type="dxa"/>
              <w:right w:w="14" w:type="dxa"/>
            </w:tcMar>
            <w:vAlign w:val="bottom"/>
          </w:tcPr>
          <w:p>
            <w:pPr>
              <w:jc w:val="center"/>
              <w:rPr>
                <w:b/>
                <w:sz w:val="14"/>
                <w:szCs w:val="14"/>
              </w:rPr>
            </w:pPr>
          </w:p>
        </w:tc>
        <w:tc>
          <w:tcPr>
            <w:tcW w:w="266" w:type="dxa"/>
            <w:vMerge/>
            <w:shd w:val="clear" w:color="auto" w:fill="auto"/>
            <w:tcMar>
              <w:top w:w="14" w:type="dxa"/>
              <w:left w:w="14" w:type="dxa"/>
              <w:bottom w:w="14" w:type="dxa"/>
              <w:right w:w="14" w:type="dxa"/>
            </w:tcMar>
            <w:vAlign w:val="bottom"/>
          </w:tcPr>
          <w:p>
            <w:pPr>
              <w:jc w:val="center"/>
              <w:rPr>
                <w:b/>
                <w:sz w:val="14"/>
                <w:szCs w:val="14"/>
              </w:rPr>
            </w:pPr>
          </w:p>
        </w:tc>
        <w:tc>
          <w:tcPr>
            <w:tcW w:w="2520" w:type="dxa"/>
            <w:gridSpan w:val="4"/>
            <w:tcBorders>
              <w:top w:val="single" w:sz="8" w:space="0" w:color="auto"/>
              <w:bottom w:val="single" w:sz="8" w:space="0" w:color="auto"/>
            </w:tcBorders>
            <w:shd w:val="clear" w:color="auto" w:fill="auto"/>
            <w:tcMar>
              <w:top w:w="14" w:type="dxa"/>
              <w:left w:w="14" w:type="dxa"/>
              <w:bottom w:w="14" w:type="dxa"/>
              <w:right w:w="14" w:type="dxa"/>
            </w:tcMar>
            <w:vAlign w:val="bottom"/>
          </w:tcPr>
          <w:p>
            <w:pPr>
              <w:jc w:val="center"/>
              <w:rPr>
                <w:b/>
                <w:sz w:val="14"/>
                <w:szCs w:val="14"/>
              </w:rPr>
            </w:pPr>
            <w:proofErr w:type="spellStart"/>
            <w:r>
              <w:rPr>
                <w:b/>
                <w:sz w:val="14"/>
                <w:szCs w:val="14"/>
              </w:rPr>
              <w:t>Univariate</w:t>
            </w:r>
            <w:proofErr w:type="spellEnd"/>
            <w:r>
              <w:rPr>
                <w:b/>
                <w:sz w:val="14"/>
                <w:szCs w:val="14"/>
              </w:rPr>
              <w:t xml:space="preserve"> Cox Model</w:t>
            </w:r>
          </w:p>
        </w:tc>
        <w:tc>
          <w:tcPr>
            <w:tcW w:w="270" w:type="dxa"/>
            <w:tcBorders>
              <w:top w:val="single" w:sz="8" w:space="0" w:color="auto"/>
            </w:tcBorders>
            <w:shd w:val="clear" w:color="auto" w:fill="auto"/>
            <w:vAlign w:val="bottom"/>
          </w:tcPr>
          <w:p>
            <w:pPr>
              <w:jc w:val="center"/>
              <w:rPr>
                <w:b/>
                <w:sz w:val="14"/>
                <w:szCs w:val="14"/>
              </w:rPr>
            </w:pPr>
          </w:p>
        </w:tc>
        <w:tc>
          <w:tcPr>
            <w:tcW w:w="2641" w:type="dxa"/>
            <w:gridSpan w:val="4"/>
            <w:tcBorders>
              <w:top w:val="single" w:sz="8" w:space="0" w:color="auto"/>
              <w:bottom w:val="single" w:sz="8" w:space="0" w:color="auto"/>
            </w:tcBorders>
            <w:tcMar>
              <w:top w:w="14" w:type="dxa"/>
              <w:left w:w="14" w:type="dxa"/>
              <w:bottom w:w="14" w:type="dxa"/>
              <w:right w:w="14" w:type="dxa"/>
            </w:tcMar>
            <w:vAlign w:val="bottom"/>
          </w:tcPr>
          <w:p>
            <w:pPr>
              <w:jc w:val="center"/>
              <w:rPr>
                <w:b/>
                <w:sz w:val="14"/>
                <w:szCs w:val="14"/>
              </w:rPr>
            </w:pPr>
            <w:r>
              <w:rPr>
                <w:b/>
                <w:sz w:val="14"/>
                <w:szCs w:val="14"/>
              </w:rPr>
              <w:t>Multivariate Cox Model</w:t>
            </w:r>
          </w:p>
        </w:tc>
        <w:tc>
          <w:tcPr>
            <w:tcW w:w="243" w:type="dxa"/>
            <w:tcBorders>
              <w:right w:val="single" w:sz="8" w:space="0" w:color="auto"/>
            </w:tcBorders>
          </w:tcPr>
          <w:p>
            <w:pPr>
              <w:rPr>
                <w:b/>
                <w:sz w:val="14"/>
                <w:szCs w:val="14"/>
              </w:rPr>
            </w:pPr>
          </w:p>
        </w:tc>
      </w:tr>
      <w:tr>
        <w:trPr>
          <w:trHeight w:val="390"/>
        </w:trPr>
        <w:tc>
          <w:tcPr>
            <w:tcW w:w="231" w:type="dxa"/>
            <w:vMerge w:val="restart"/>
            <w:tcBorders>
              <w:left w:val="single" w:sz="8" w:space="0" w:color="auto"/>
            </w:tcBorders>
            <w:tcMar>
              <w:top w:w="14" w:type="dxa"/>
              <w:left w:w="14" w:type="dxa"/>
              <w:bottom w:w="14" w:type="dxa"/>
              <w:right w:w="14" w:type="dxa"/>
            </w:tcMar>
          </w:tcPr>
          <w:p>
            <w:pPr>
              <w:rPr>
                <w:sz w:val="14"/>
                <w:szCs w:val="14"/>
              </w:rPr>
            </w:pPr>
          </w:p>
        </w:tc>
        <w:tc>
          <w:tcPr>
            <w:tcW w:w="587" w:type="dxa"/>
            <w:vMerge w:val="restart"/>
            <w:tcBorders>
              <w:bottom w:val="single" w:sz="4"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Antigen</w:t>
            </w:r>
          </w:p>
        </w:tc>
        <w:tc>
          <w:tcPr>
            <w:tcW w:w="265" w:type="dxa"/>
            <w:vMerge w:val="restart"/>
            <w:tcMar>
              <w:top w:w="14" w:type="dxa"/>
              <w:left w:w="14" w:type="dxa"/>
              <w:bottom w:w="14" w:type="dxa"/>
              <w:right w:w="14" w:type="dxa"/>
            </w:tcMar>
            <w:vAlign w:val="bottom"/>
          </w:tcPr>
          <w:p>
            <w:pPr>
              <w:rPr>
                <w:b/>
                <w:sz w:val="14"/>
                <w:szCs w:val="14"/>
              </w:rPr>
            </w:pPr>
          </w:p>
        </w:tc>
        <w:tc>
          <w:tcPr>
            <w:tcW w:w="543" w:type="dxa"/>
            <w:vMerge w:val="restart"/>
            <w:tcBorders>
              <w:top w:val="single" w:sz="8"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 xml:space="preserve">n (% of total) </w:t>
            </w:r>
          </w:p>
        </w:tc>
        <w:tc>
          <w:tcPr>
            <w:tcW w:w="655" w:type="dxa"/>
            <w:vMerge w:val="restart"/>
            <w:tcBorders>
              <w:top w:val="single" w:sz="8"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Deaths,</w:t>
            </w:r>
          </w:p>
          <w:p>
            <w:pPr>
              <w:rPr>
                <w:b/>
                <w:sz w:val="14"/>
                <w:szCs w:val="14"/>
              </w:rPr>
            </w:pPr>
            <w:proofErr w:type="gramStart"/>
            <w:r>
              <w:rPr>
                <w:b/>
                <w:sz w:val="14"/>
                <w:szCs w:val="14"/>
              </w:rPr>
              <w:t>n</w:t>
            </w:r>
            <w:proofErr w:type="gramEnd"/>
            <w:r>
              <w:rPr>
                <w:b/>
                <w:sz w:val="14"/>
                <w:szCs w:val="14"/>
              </w:rPr>
              <w:t xml:space="preserve"> (%)</w:t>
            </w:r>
          </w:p>
        </w:tc>
        <w:tc>
          <w:tcPr>
            <w:tcW w:w="613" w:type="dxa"/>
            <w:vMerge w:val="restart"/>
            <w:tcBorders>
              <w:top w:val="single" w:sz="8"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Median OS (</w:t>
            </w:r>
            <w:proofErr w:type="spellStart"/>
            <w:r>
              <w:rPr>
                <w:b/>
                <w:sz w:val="14"/>
                <w:szCs w:val="14"/>
              </w:rPr>
              <w:t>mo</w:t>
            </w:r>
            <w:proofErr w:type="spellEnd"/>
            <w:r>
              <w:rPr>
                <w:b/>
                <w:sz w:val="14"/>
                <w:szCs w:val="14"/>
              </w:rPr>
              <w:t>)</w:t>
            </w:r>
          </w:p>
        </w:tc>
        <w:tc>
          <w:tcPr>
            <w:tcW w:w="258" w:type="dxa"/>
            <w:vMerge w:val="restart"/>
            <w:tcBorders>
              <w:right w:val="single" w:sz="8" w:space="0" w:color="FFFFFF" w:themeColor="background1"/>
            </w:tcBorders>
            <w:tcMar>
              <w:top w:w="14" w:type="dxa"/>
              <w:left w:w="14" w:type="dxa"/>
              <w:bottom w:w="14" w:type="dxa"/>
              <w:right w:w="14" w:type="dxa"/>
            </w:tcMar>
            <w:vAlign w:val="bottom"/>
          </w:tcPr>
          <w:p>
            <w:pPr>
              <w:rPr>
                <w:b/>
                <w:sz w:val="14"/>
                <w:szCs w:val="14"/>
              </w:rPr>
            </w:pPr>
          </w:p>
        </w:tc>
        <w:tc>
          <w:tcPr>
            <w:tcW w:w="1898" w:type="dxa"/>
            <w:gridSpan w:val="3"/>
            <w:tcBorders>
              <w:top w:val="single" w:sz="8" w:space="0" w:color="auto"/>
              <w:left w:val="single" w:sz="8" w:space="0" w:color="FFFFFF" w:themeColor="background1"/>
              <w:bottom w:val="single" w:sz="4" w:space="0" w:color="auto"/>
            </w:tcBorders>
            <w:shd w:val="clear" w:color="auto" w:fill="auto"/>
            <w:tcMar>
              <w:top w:w="14" w:type="dxa"/>
              <w:left w:w="14" w:type="dxa"/>
              <w:bottom w:w="14" w:type="dxa"/>
              <w:right w:w="14" w:type="dxa"/>
            </w:tcMar>
            <w:vAlign w:val="bottom"/>
          </w:tcPr>
          <w:p>
            <w:pPr>
              <w:jc w:val="center"/>
              <w:rPr>
                <w:b/>
                <w:sz w:val="14"/>
                <w:szCs w:val="14"/>
              </w:rPr>
            </w:pPr>
            <w:proofErr w:type="spellStart"/>
            <w:r>
              <w:rPr>
                <w:b/>
                <w:sz w:val="14"/>
                <w:szCs w:val="14"/>
              </w:rPr>
              <w:t>IgG</w:t>
            </w:r>
            <w:proofErr w:type="spellEnd"/>
            <w:r>
              <w:rPr>
                <w:b/>
                <w:sz w:val="14"/>
                <w:szCs w:val="14"/>
              </w:rPr>
              <w:t xml:space="preserve"> Responder</w:t>
            </w:r>
          </w:p>
        </w:tc>
        <w:tc>
          <w:tcPr>
            <w:tcW w:w="270" w:type="dxa"/>
            <w:tcBorders>
              <w:top w:val="single" w:sz="8" w:space="0" w:color="auto"/>
            </w:tcBorders>
            <w:shd w:val="clear" w:color="auto" w:fill="auto"/>
            <w:tcMar>
              <w:top w:w="14" w:type="dxa"/>
              <w:left w:w="14" w:type="dxa"/>
              <w:bottom w:w="14" w:type="dxa"/>
              <w:right w:w="14" w:type="dxa"/>
            </w:tcMar>
            <w:vAlign w:val="bottom"/>
          </w:tcPr>
          <w:p>
            <w:pPr>
              <w:jc w:val="center"/>
              <w:rPr>
                <w:b/>
                <w:sz w:val="14"/>
                <w:szCs w:val="14"/>
              </w:rPr>
            </w:pPr>
          </w:p>
        </w:tc>
        <w:tc>
          <w:tcPr>
            <w:tcW w:w="1804" w:type="dxa"/>
            <w:gridSpan w:val="3"/>
            <w:tcBorders>
              <w:top w:val="single" w:sz="8" w:space="0" w:color="auto"/>
              <w:bottom w:val="single" w:sz="4" w:space="0" w:color="auto"/>
            </w:tcBorders>
            <w:shd w:val="clear" w:color="auto" w:fill="auto"/>
            <w:tcMar>
              <w:top w:w="14" w:type="dxa"/>
              <w:left w:w="14" w:type="dxa"/>
              <w:bottom w:w="14" w:type="dxa"/>
              <w:right w:w="14" w:type="dxa"/>
            </w:tcMar>
            <w:vAlign w:val="bottom"/>
          </w:tcPr>
          <w:p>
            <w:pPr>
              <w:jc w:val="center"/>
              <w:rPr>
                <w:b/>
                <w:sz w:val="14"/>
                <w:szCs w:val="14"/>
              </w:rPr>
            </w:pPr>
            <w:proofErr w:type="spellStart"/>
            <w:r>
              <w:rPr>
                <w:b/>
                <w:sz w:val="14"/>
                <w:szCs w:val="14"/>
              </w:rPr>
              <w:t>IgG</w:t>
            </w:r>
            <w:proofErr w:type="spellEnd"/>
            <w:r>
              <w:rPr>
                <w:b/>
                <w:sz w:val="14"/>
                <w:szCs w:val="14"/>
              </w:rPr>
              <w:t xml:space="preserve"> Non-responder</w:t>
            </w:r>
          </w:p>
        </w:tc>
        <w:tc>
          <w:tcPr>
            <w:tcW w:w="266" w:type="dxa"/>
            <w:vMerge w:val="restart"/>
            <w:tcBorders>
              <w:left w:val="nil"/>
            </w:tcBorders>
            <w:shd w:val="clear" w:color="auto" w:fill="auto"/>
            <w:tcMar>
              <w:top w:w="14" w:type="dxa"/>
              <w:left w:w="14" w:type="dxa"/>
              <w:bottom w:w="14" w:type="dxa"/>
              <w:right w:w="14" w:type="dxa"/>
            </w:tcMar>
            <w:vAlign w:val="bottom"/>
          </w:tcPr>
          <w:p>
            <w:pPr>
              <w:rPr>
                <w:b/>
                <w:sz w:val="14"/>
                <w:szCs w:val="14"/>
              </w:rPr>
            </w:pPr>
          </w:p>
        </w:tc>
        <w:tc>
          <w:tcPr>
            <w:tcW w:w="1260" w:type="dxa"/>
            <w:gridSpan w:val="2"/>
            <w:tcBorders>
              <w:top w:val="single" w:sz="8" w:space="0" w:color="auto"/>
              <w:bottom w:val="single" w:sz="8"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 xml:space="preserve">Control vs </w:t>
            </w:r>
            <w:proofErr w:type="spellStart"/>
            <w:r>
              <w:rPr>
                <w:b/>
                <w:sz w:val="14"/>
                <w:szCs w:val="14"/>
              </w:rPr>
              <w:t>IgG</w:t>
            </w:r>
            <w:proofErr w:type="spellEnd"/>
            <w:r>
              <w:rPr>
                <w:b/>
                <w:sz w:val="14"/>
                <w:szCs w:val="14"/>
              </w:rPr>
              <w:t xml:space="preserve"> Responder</w:t>
            </w:r>
          </w:p>
        </w:tc>
        <w:tc>
          <w:tcPr>
            <w:tcW w:w="1260" w:type="dxa"/>
            <w:gridSpan w:val="2"/>
            <w:tcBorders>
              <w:top w:val="single" w:sz="8" w:space="0" w:color="auto"/>
              <w:bottom w:val="single" w:sz="8" w:space="0" w:color="auto"/>
            </w:tcBorders>
            <w:tcMar>
              <w:top w:w="14" w:type="dxa"/>
              <w:left w:w="14" w:type="dxa"/>
              <w:bottom w:w="14" w:type="dxa"/>
              <w:right w:w="14" w:type="dxa"/>
            </w:tcMar>
            <w:vAlign w:val="bottom"/>
          </w:tcPr>
          <w:p>
            <w:pPr>
              <w:rPr>
                <w:b/>
                <w:sz w:val="14"/>
                <w:szCs w:val="14"/>
              </w:rPr>
            </w:pPr>
            <w:r>
              <w:rPr>
                <w:b/>
                <w:sz w:val="14"/>
                <w:szCs w:val="14"/>
              </w:rPr>
              <w:t xml:space="preserve">Control vs </w:t>
            </w:r>
            <w:proofErr w:type="spellStart"/>
            <w:r>
              <w:rPr>
                <w:b/>
                <w:sz w:val="14"/>
                <w:szCs w:val="14"/>
              </w:rPr>
              <w:t>IgG</w:t>
            </w:r>
            <w:proofErr w:type="spellEnd"/>
            <w:r>
              <w:rPr>
                <w:b/>
                <w:sz w:val="14"/>
                <w:szCs w:val="14"/>
              </w:rPr>
              <w:t xml:space="preserve"> Non-responder</w:t>
            </w:r>
          </w:p>
        </w:tc>
        <w:tc>
          <w:tcPr>
            <w:tcW w:w="270" w:type="dxa"/>
            <w:vAlign w:val="bottom"/>
          </w:tcPr>
          <w:p>
            <w:pPr>
              <w:rPr>
                <w:b/>
                <w:sz w:val="14"/>
                <w:szCs w:val="14"/>
              </w:rPr>
            </w:pPr>
          </w:p>
        </w:tc>
        <w:tc>
          <w:tcPr>
            <w:tcW w:w="1318" w:type="dxa"/>
            <w:gridSpan w:val="2"/>
            <w:tcBorders>
              <w:top w:val="single" w:sz="8" w:space="0" w:color="auto"/>
              <w:bottom w:val="single" w:sz="8"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 xml:space="preserve">Control vs </w:t>
            </w:r>
            <w:proofErr w:type="spellStart"/>
            <w:r>
              <w:rPr>
                <w:b/>
                <w:sz w:val="14"/>
                <w:szCs w:val="14"/>
              </w:rPr>
              <w:t>IgG</w:t>
            </w:r>
            <w:proofErr w:type="spellEnd"/>
            <w:r>
              <w:rPr>
                <w:b/>
                <w:sz w:val="14"/>
                <w:szCs w:val="14"/>
              </w:rPr>
              <w:t xml:space="preserve"> Responder</w:t>
            </w:r>
          </w:p>
        </w:tc>
        <w:tc>
          <w:tcPr>
            <w:tcW w:w="1323" w:type="dxa"/>
            <w:gridSpan w:val="2"/>
            <w:tcBorders>
              <w:top w:val="single" w:sz="8" w:space="0" w:color="auto"/>
              <w:bottom w:val="single" w:sz="8"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 xml:space="preserve">Control vs </w:t>
            </w:r>
            <w:proofErr w:type="spellStart"/>
            <w:r>
              <w:rPr>
                <w:b/>
                <w:sz w:val="14"/>
                <w:szCs w:val="14"/>
              </w:rPr>
              <w:t>IgG</w:t>
            </w:r>
            <w:proofErr w:type="spellEnd"/>
            <w:r>
              <w:rPr>
                <w:b/>
                <w:sz w:val="14"/>
                <w:szCs w:val="14"/>
              </w:rPr>
              <w:t xml:space="preserve"> Non-responder</w:t>
            </w:r>
          </w:p>
        </w:tc>
        <w:tc>
          <w:tcPr>
            <w:tcW w:w="243" w:type="dxa"/>
            <w:tcBorders>
              <w:right w:val="single" w:sz="8" w:space="0" w:color="auto"/>
            </w:tcBorders>
          </w:tcPr>
          <w:p>
            <w:pPr>
              <w:rPr>
                <w:b/>
                <w:sz w:val="14"/>
                <w:szCs w:val="14"/>
              </w:rPr>
            </w:pPr>
          </w:p>
        </w:tc>
      </w:tr>
      <w:tr>
        <w:trPr>
          <w:trHeight w:val="139"/>
        </w:trPr>
        <w:tc>
          <w:tcPr>
            <w:tcW w:w="231" w:type="dxa"/>
            <w:vMerge/>
            <w:tcBorders>
              <w:left w:val="single" w:sz="8" w:space="0" w:color="auto"/>
            </w:tcBorders>
            <w:tcMar>
              <w:top w:w="14" w:type="dxa"/>
              <w:left w:w="14" w:type="dxa"/>
              <w:bottom w:w="14" w:type="dxa"/>
              <w:right w:w="14" w:type="dxa"/>
            </w:tcMar>
          </w:tcPr>
          <w:p>
            <w:pPr>
              <w:rPr>
                <w:sz w:val="14"/>
                <w:szCs w:val="14"/>
              </w:rPr>
            </w:pPr>
          </w:p>
        </w:tc>
        <w:tc>
          <w:tcPr>
            <w:tcW w:w="587" w:type="dxa"/>
            <w:vMerge/>
            <w:tcBorders>
              <w:bottom w:val="single" w:sz="4" w:space="0" w:color="auto"/>
            </w:tcBorders>
            <w:shd w:val="clear" w:color="auto" w:fill="auto"/>
            <w:tcMar>
              <w:top w:w="14" w:type="dxa"/>
              <w:left w:w="14" w:type="dxa"/>
              <w:bottom w:w="14" w:type="dxa"/>
              <w:right w:w="14" w:type="dxa"/>
            </w:tcMar>
            <w:vAlign w:val="bottom"/>
            <w:hideMark/>
          </w:tcPr>
          <w:p>
            <w:pPr>
              <w:rPr>
                <w:b/>
                <w:sz w:val="14"/>
                <w:szCs w:val="14"/>
              </w:rPr>
            </w:pPr>
          </w:p>
        </w:tc>
        <w:tc>
          <w:tcPr>
            <w:tcW w:w="265" w:type="dxa"/>
            <w:vMerge/>
            <w:tcMar>
              <w:top w:w="14" w:type="dxa"/>
              <w:left w:w="14" w:type="dxa"/>
              <w:bottom w:w="14" w:type="dxa"/>
              <w:right w:w="14" w:type="dxa"/>
            </w:tcMar>
            <w:vAlign w:val="bottom"/>
          </w:tcPr>
          <w:p>
            <w:pPr>
              <w:rPr>
                <w:b/>
                <w:sz w:val="14"/>
                <w:szCs w:val="14"/>
              </w:rPr>
            </w:pPr>
          </w:p>
        </w:tc>
        <w:tc>
          <w:tcPr>
            <w:tcW w:w="543" w:type="dxa"/>
            <w:vMerge/>
            <w:tcBorders>
              <w:bottom w:val="single" w:sz="8" w:space="0" w:color="auto"/>
            </w:tcBorders>
            <w:shd w:val="clear" w:color="auto" w:fill="auto"/>
            <w:tcMar>
              <w:top w:w="14" w:type="dxa"/>
              <w:left w:w="14" w:type="dxa"/>
              <w:bottom w:w="14" w:type="dxa"/>
              <w:right w:w="14" w:type="dxa"/>
            </w:tcMar>
            <w:vAlign w:val="bottom"/>
            <w:hideMark/>
          </w:tcPr>
          <w:p>
            <w:pPr>
              <w:rPr>
                <w:b/>
                <w:sz w:val="14"/>
                <w:szCs w:val="14"/>
              </w:rPr>
            </w:pPr>
          </w:p>
        </w:tc>
        <w:tc>
          <w:tcPr>
            <w:tcW w:w="655" w:type="dxa"/>
            <w:vMerge/>
            <w:tcBorders>
              <w:bottom w:val="single" w:sz="8" w:space="0" w:color="auto"/>
            </w:tcBorders>
            <w:shd w:val="clear" w:color="auto" w:fill="auto"/>
            <w:tcMar>
              <w:top w:w="14" w:type="dxa"/>
              <w:left w:w="14" w:type="dxa"/>
              <w:bottom w:w="14" w:type="dxa"/>
              <w:right w:w="14" w:type="dxa"/>
            </w:tcMar>
            <w:vAlign w:val="bottom"/>
            <w:hideMark/>
          </w:tcPr>
          <w:p>
            <w:pPr>
              <w:rPr>
                <w:b/>
                <w:sz w:val="14"/>
                <w:szCs w:val="14"/>
              </w:rPr>
            </w:pPr>
          </w:p>
        </w:tc>
        <w:tc>
          <w:tcPr>
            <w:tcW w:w="613" w:type="dxa"/>
            <w:vMerge/>
            <w:tcBorders>
              <w:top w:val="single" w:sz="4" w:space="0" w:color="auto"/>
              <w:bottom w:val="single" w:sz="8" w:space="0" w:color="auto"/>
            </w:tcBorders>
            <w:shd w:val="clear" w:color="auto" w:fill="auto"/>
            <w:tcMar>
              <w:top w:w="14" w:type="dxa"/>
              <w:left w:w="14" w:type="dxa"/>
              <w:bottom w:w="14" w:type="dxa"/>
              <w:right w:w="14" w:type="dxa"/>
            </w:tcMar>
            <w:vAlign w:val="bottom"/>
            <w:hideMark/>
          </w:tcPr>
          <w:p>
            <w:pPr>
              <w:rPr>
                <w:b/>
                <w:sz w:val="14"/>
                <w:szCs w:val="14"/>
              </w:rPr>
            </w:pPr>
          </w:p>
        </w:tc>
        <w:tc>
          <w:tcPr>
            <w:tcW w:w="258" w:type="dxa"/>
            <w:vMerge/>
            <w:tcBorders>
              <w:top w:val="single" w:sz="4" w:space="0" w:color="auto"/>
              <w:bottom w:val="single" w:sz="8" w:space="0" w:color="auto"/>
              <w:right w:val="single" w:sz="8" w:space="0" w:color="FFFFFF" w:themeColor="background1"/>
            </w:tcBorders>
            <w:tcMar>
              <w:top w:w="14" w:type="dxa"/>
              <w:left w:w="14" w:type="dxa"/>
              <w:bottom w:w="14" w:type="dxa"/>
              <w:right w:w="14" w:type="dxa"/>
            </w:tcMar>
            <w:vAlign w:val="bottom"/>
          </w:tcPr>
          <w:p>
            <w:pPr>
              <w:rPr>
                <w:b/>
                <w:sz w:val="14"/>
                <w:szCs w:val="14"/>
              </w:rPr>
            </w:pPr>
          </w:p>
        </w:tc>
        <w:tc>
          <w:tcPr>
            <w:tcW w:w="634" w:type="dxa"/>
            <w:tcBorders>
              <w:top w:val="single" w:sz="8" w:space="0" w:color="auto"/>
              <w:left w:val="single" w:sz="8" w:space="0" w:color="FFFFFF" w:themeColor="background1"/>
              <w:bottom w:val="single" w:sz="8"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 xml:space="preserve">n (% of total </w:t>
            </w:r>
          </w:p>
          <w:p>
            <w:pPr>
              <w:rPr>
                <w:b/>
                <w:sz w:val="14"/>
                <w:szCs w:val="14"/>
              </w:rPr>
            </w:pPr>
            <w:r>
              <w:rPr>
                <w:b/>
                <w:sz w:val="14"/>
                <w:szCs w:val="14"/>
              </w:rPr>
              <w:t>Deaths)</w:t>
            </w:r>
          </w:p>
        </w:tc>
        <w:tc>
          <w:tcPr>
            <w:tcW w:w="548" w:type="dxa"/>
            <w:tcBorders>
              <w:top w:val="single" w:sz="8" w:space="0" w:color="auto"/>
              <w:bottom w:val="single" w:sz="8" w:space="0" w:color="auto"/>
            </w:tcBorders>
            <w:shd w:val="clear" w:color="auto" w:fill="auto"/>
            <w:vAlign w:val="bottom"/>
          </w:tcPr>
          <w:p>
            <w:pPr>
              <w:rPr>
                <w:b/>
                <w:sz w:val="14"/>
                <w:szCs w:val="14"/>
              </w:rPr>
            </w:pPr>
            <w:proofErr w:type="gramStart"/>
            <w:r>
              <w:rPr>
                <w:b/>
                <w:sz w:val="14"/>
                <w:szCs w:val="14"/>
              </w:rPr>
              <w:t>n</w:t>
            </w:r>
            <w:proofErr w:type="gramEnd"/>
            <w:r>
              <w:rPr>
                <w:b/>
                <w:sz w:val="14"/>
                <w:szCs w:val="14"/>
              </w:rPr>
              <w:t xml:space="preserve"> (%)</w:t>
            </w:r>
          </w:p>
        </w:tc>
        <w:tc>
          <w:tcPr>
            <w:tcW w:w="716" w:type="dxa"/>
            <w:tcBorders>
              <w:top w:val="single" w:sz="8" w:space="0" w:color="auto"/>
              <w:bottom w:val="single" w:sz="8" w:space="0" w:color="auto"/>
            </w:tcBorders>
            <w:shd w:val="clear" w:color="auto" w:fill="auto"/>
            <w:vAlign w:val="bottom"/>
          </w:tcPr>
          <w:p>
            <w:pPr>
              <w:rPr>
                <w:b/>
                <w:sz w:val="14"/>
                <w:szCs w:val="14"/>
              </w:rPr>
            </w:pPr>
            <w:r>
              <w:rPr>
                <w:b/>
                <w:sz w:val="14"/>
                <w:szCs w:val="14"/>
              </w:rPr>
              <w:t>Median OS (</w:t>
            </w:r>
            <w:proofErr w:type="spellStart"/>
            <w:r>
              <w:rPr>
                <w:b/>
                <w:sz w:val="14"/>
                <w:szCs w:val="14"/>
              </w:rPr>
              <w:t>mo</w:t>
            </w:r>
            <w:proofErr w:type="spellEnd"/>
            <w:r>
              <w:rPr>
                <w:b/>
                <w:sz w:val="14"/>
                <w:szCs w:val="14"/>
              </w:rPr>
              <w:t>)</w:t>
            </w:r>
          </w:p>
        </w:tc>
        <w:tc>
          <w:tcPr>
            <w:tcW w:w="270" w:type="dxa"/>
            <w:tcBorders>
              <w:bottom w:val="single" w:sz="8" w:space="0" w:color="auto"/>
            </w:tcBorders>
            <w:shd w:val="clear" w:color="auto" w:fill="auto"/>
            <w:tcMar>
              <w:top w:w="14" w:type="dxa"/>
              <w:left w:w="14" w:type="dxa"/>
              <w:bottom w:w="14" w:type="dxa"/>
              <w:right w:w="14" w:type="dxa"/>
            </w:tcMar>
            <w:vAlign w:val="bottom"/>
          </w:tcPr>
          <w:p>
            <w:pPr>
              <w:rPr>
                <w:b/>
                <w:sz w:val="14"/>
                <w:szCs w:val="14"/>
              </w:rPr>
            </w:pPr>
          </w:p>
        </w:tc>
        <w:tc>
          <w:tcPr>
            <w:tcW w:w="600" w:type="dxa"/>
            <w:tcBorders>
              <w:top w:val="single" w:sz="8" w:space="0" w:color="auto"/>
              <w:bottom w:val="single" w:sz="8"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 xml:space="preserve">n (% of total </w:t>
            </w:r>
          </w:p>
          <w:p>
            <w:pPr>
              <w:rPr>
                <w:b/>
                <w:sz w:val="14"/>
                <w:szCs w:val="14"/>
              </w:rPr>
            </w:pPr>
            <w:r>
              <w:rPr>
                <w:b/>
                <w:sz w:val="14"/>
                <w:szCs w:val="14"/>
              </w:rPr>
              <w:t>Deaths)</w:t>
            </w:r>
          </w:p>
        </w:tc>
        <w:tc>
          <w:tcPr>
            <w:tcW w:w="484" w:type="dxa"/>
            <w:tcBorders>
              <w:top w:val="single" w:sz="8" w:space="0" w:color="auto"/>
              <w:bottom w:val="single" w:sz="8" w:space="0" w:color="auto"/>
            </w:tcBorders>
            <w:shd w:val="clear" w:color="auto" w:fill="auto"/>
            <w:vAlign w:val="bottom"/>
          </w:tcPr>
          <w:p>
            <w:pPr>
              <w:rPr>
                <w:b/>
                <w:sz w:val="14"/>
                <w:szCs w:val="14"/>
              </w:rPr>
            </w:pPr>
            <w:proofErr w:type="gramStart"/>
            <w:r>
              <w:rPr>
                <w:b/>
                <w:sz w:val="14"/>
                <w:szCs w:val="14"/>
              </w:rPr>
              <w:t>n</w:t>
            </w:r>
            <w:proofErr w:type="gramEnd"/>
            <w:r>
              <w:rPr>
                <w:b/>
                <w:sz w:val="14"/>
                <w:szCs w:val="14"/>
              </w:rPr>
              <w:t xml:space="preserve"> (%)</w:t>
            </w:r>
          </w:p>
        </w:tc>
        <w:tc>
          <w:tcPr>
            <w:tcW w:w="720" w:type="dxa"/>
            <w:tcBorders>
              <w:top w:val="single" w:sz="8" w:space="0" w:color="auto"/>
              <w:bottom w:val="single" w:sz="8" w:space="0" w:color="auto"/>
            </w:tcBorders>
            <w:shd w:val="clear" w:color="auto" w:fill="auto"/>
            <w:vAlign w:val="bottom"/>
          </w:tcPr>
          <w:p>
            <w:pPr>
              <w:rPr>
                <w:b/>
                <w:sz w:val="14"/>
                <w:szCs w:val="14"/>
              </w:rPr>
            </w:pPr>
            <w:r>
              <w:rPr>
                <w:b/>
                <w:sz w:val="14"/>
                <w:szCs w:val="14"/>
              </w:rPr>
              <w:t>Median OS (</w:t>
            </w:r>
            <w:proofErr w:type="spellStart"/>
            <w:r>
              <w:rPr>
                <w:b/>
                <w:sz w:val="14"/>
                <w:szCs w:val="14"/>
              </w:rPr>
              <w:t>mo</w:t>
            </w:r>
            <w:proofErr w:type="spellEnd"/>
            <w:r>
              <w:rPr>
                <w:b/>
                <w:sz w:val="14"/>
                <w:szCs w:val="14"/>
              </w:rPr>
              <w:t>)</w:t>
            </w:r>
          </w:p>
        </w:tc>
        <w:tc>
          <w:tcPr>
            <w:tcW w:w="266" w:type="dxa"/>
            <w:vMerge/>
            <w:tcBorders>
              <w:left w:val="nil"/>
              <w:bottom w:val="single" w:sz="8" w:space="0" w:color="auto"/>
            </w:tcBorders>
            <w:shd w:val="clear" w:color="auto" w:fill="auto"/>
            <w:tcMar>
              <w:top w:w="14" w:type="dxa"/>
              <w:left w:w="14" w:type="dxa"/>
              <w:bottom w:w="14" w:type="dxa"/>
              <w:right w:w="14" w:type="dxa"/>
            </w:tcMar>
            <w:vAlign w:val="bottom"/>
          </w:tcPr>
          <w:p>
            <w:pPr>
              <w:rPr>
                <w:b/>
                <w:sz w:val="14"/>
                <w:szCs w:val="14"/>
              </w:rPr>
            </w:pPr>
          </w:p>
        </w:tc>
        <w:tc>
          <w:tcPr>
            <w:tcW w:w="720" w:type="dxa"/>
            <w:tcBorders>
              <w:top w:val="single" w:sz="8" w:space="0" w:color="auto"/>
              <w:bottom w:val="single" w:sz="8" w:space="0" w:color="auto"/>
            </w:tcBorders>
            <w:shd w:val="clear" w:color="auto" w:fill="auto"/>
            <w:tcMar>
              <w:top w:w="14" w:type="dxa"/>
              <w:left w:w="14" w:type="dxa"/>
              <w:bottom w:w="14" w:type="dxa"/>
              <w:right w:w="14" w:type="dxa"/>
            </w:tcMar>
            <w:vAlign w:val="bottom"/>
            <w:hideMark/>
          </w:tcPr>
          <w:p>
            <w:pPr>
              <w:rPr>
                <w:b/>
                <w:sz w:val="14"/>
                <w:szCs w:val="14"/>
              </w:rPr>
            </w:pPr>
            <w:r>
              <w:rPr>
                <w:b/>
                <w:sz w:val="14"/>
                <w:szCs w:val="14"/>
              </w:rPr>
              <w:t>HR (95% CI)</w:t>
            </w:r>
          </w:p>
        </w:tc>
        <w:tc>
          <w:tcPr>
            <w:tcW w:w="540" w:type="dxa"/>
            <w:tcBorders>
              <w:top w:val="single" w:sz="8" w:space="0" w:color="auto"/>
              <w:bottom w:val="single" w:sz="8" w:space="0" w:color="auto"/>
            </w:tcBorders>
            <w:shd w:val="clear" w:color="auto" w:fill="auto"/>
            <w:tcMar>
              <w:top w:w="14" w:type="dxa"/>
              <w:left w:w="14" w:type="dxa"/>
              <w:bottom w:w="14" w:type="dxa"/>
              <w:right w:w="14" w:type="dxa"/>
            </w:tcMar>
            <w:vAlign w:val="bottom"/>
          </w:tcPr>
          <w:p>
            <w:pPr>
              <w:rPr>
                <w:b/>
                <w:sz w:val="14"/>
                <w:szCs w:val="14"/>
              </w:rPr>
            </w:pPr>
            <w:r>
              <w:rPr>
                <w:b/>
                <w:sz w:val="14"/>
                <w:szCs w:val="14"/>
              </w:rPr>
              <w:t>P-value</w:t>
            </w:r>
          </w:p>
        </w:tc>
        <w:tc>
          <w:tcPr>
            <w:tcW w:w="720" w:type="dxa"/>
            <w:tcBorders>
              <w:top w:val="single" w:sz="8" w:space="0" w:color="auto"/>
              <w:bottom w:val="single" w:sz="8" w:space="0" w:color="auto"/>
            </w:tcBorders>
            <w:tcMar>
              <w:top w:w="14" w:type="dxa"/>
              <w:left w:w="14" w:type="dxa"/>
              <w:bottom w:w="14" w:type="dxa"/>
              <w:right w:w="14" w:type="dxa"/>
            </w:tcMar>
            <w:vAlign w:val="bottom"/>
          </w:tcPr>
          <w:p>
            <w:pPr>
              <w:rPr>
                <w:b/>
                <w:sz w:val="14"/>
                <w:szCs w:val="14"/>
              </w:rPr>
            </w:pPr>
            <w:r>
              <w:rPr>
                <w:b/>
                <w:sz w:val="14"/>
                <w:szCs w:val="14"/>
              </w:rPr>
              <w:t xml:space="preserve">HR </w:t>
            </w:r>
          </w:p>
          <w:p>
            <w:pPr>
              <w:rPr>
                <w:b/>
                <w:sz w:val="14"/>
                <w:szCs w:val="14"/>
              </w:rPr>
            </w:pPr>
            <w:r>
              <w:rPr>
                <w:b/>
                <w:sz w:val="14"/>
                <w:szCs w:val="14"/>
              </w:rPr>
              <w:t>(95% CI)</w:t>
            </w:r>
          </w:p>
        </w:tc>
        <w:tc>
          <w:tcPr>
            <w:tcW w:w="540" w:type="dxa"/>
            <w:tcBorders>
              <w:top w:val="single" w:sz="8" w:space="0" w:color="auto"/>
              <w:bottom w:val="single" w:sz="8" w:space="0" w:color="auto"/>
            </w:tcBorders>
            <w:tcMar>
              <w:top w:w="14" w:type="dxa"/>
              <w:left w:w="14" w:type="dxa"/>
              <w:bottom w:w="14" w:type="dxa"/>
              <w:right w:w="14" w:type="dxa"/>
            </w:tcMar>
            <w:vAlign w:val="bottom"/>
          </w:tcPr>
          <w:p>
            <w:pPr>
              <w:rPr>
                <w:b/>
                <w:sz w:val="14"/>
                <w:szCs w:val="14"/>
              </w:rPr>
            </w:pPr>
            <w:r>
              <w:rPr>
                <w:b/>
                <w:sz w:val="14"/>
                <w:szCs w:val="14"/>
              </w:rPr>
              <w:t>P-value</w:t>
            </w:r>
          </w:p>
        </w:tc>
        <w:tc>
          <w:tcPr>
            <w:tcW w:w="270" w:type="dxa"/>
            <w:tcBorders>
              <w:bottom w:val="single" w:sz="8" w:space="0" w:color="auto"/>
            </w:tcBorders>
            <w:vAlign w:val="bottom"/>
          </w:tcPr>
          <w:p>
            <w:pPr>
              <w:rPr>
                <w:b/>
                <w:sz w:val="14"/>
                <w:szCs w:val="14"/>
              </w:rPr>
            </w:pPr>
          </w:p>
        </w:tc>
        <w:tc>
          <w:tcPr>
            <w:tcW w:w="720" w:type="dxa"/>
            <w:tcBorders>
              <w:top w:val="single" w:sz="8" w:space="0" w:color="auto"/>
              <w:bottom w:val="single" w:sz="8" w:space="0" w:color="auto"/>
            </w:tcBorders>
            <w:shd w:val="clear" w:color="auto" w:fill="auto"/>
            <w:tcMar>
              <w:top w:w="14" w:type="dxa"/>
              <w:left w:w="14" w:type="dxa"/>
              <w:bottom w:w="14" w:type="dxa"/>
              <w:right w:w="14" w:type="dxa"/>
            </w:tcMar>
            <w:vAlign w:val="bottom"/>
          </w:tcPr>
          <w:p>
            <w:pPr>
              <w:rPr>
                <w:b/>
                <w:sz w:val="14"/>
                <w:szCs w:val="14"/>
              </w:rPr>
            </w:pPr>
            <w:r>
              <w:rPr>
                <w:b/>
                <w:sz w:val="14"/>
                <w:szCs w:val="14"/>
              </w:rPr>
              <w:t xml:space="preserve">HR </w:t>
            </w:r>
          </w:p>
          <w:p>
            <w:pPr>
              <w:rPr>
                <w:b/>
                <w:sz w:val="14"/>
                <w:szCs w:val="14"/>
              </w:rPr>
            </w:pPr>
            <w:r>
              <w:rPr>
                <w:b/>
                <w:sz w:val="14"/>
                <w:szCs w:val="14"/>
              </w:rPr>
              <w:t>(95% CI)</w:t>
            </w:r>
          </w:p>
        </w:tc>
        <w:tc>
          <w:tcPr>
            <w:tcW w:w="598" w:type="dxa"/>
            <w:tcBorders>
              <w:top w:val="single" w:sz="8" w:space="0" w:color="auto"/>
              <w:left w:val="nil"/>
              <w:bottom w:val="single" w:sz="8" w:space="0" w:color="auto"/>
            </w:tcBorders>
            <w:shd w:val="clear" w:color="auto" w:fill="auto"/>
            <w:tcMar>
              <w:top w:w="14" w:type="dxa"/>
              <w:left w:w="14" w:type="dxa"/>
              <w:bottom w:w="14" w:type="dxa"/>
              <w:right w:w="14" w:type="dxa"/>
            </w:tcMar>
            <w:vAlign w:val="bottom"/>
          </w:tcPr>
          <w:p>
            <w:pPr>
              <w:rPr>
                <w:b/>
                <w:sz w:val="14"/>
                <w:szCs w:val="14"/>
              </w:rPr>
            </w:pPr>
            <w:r>
              <w:rPr>
                <w:b/>
                <w:sz w:val="14"/>
                <w:szCs w:val="14"/>
              </w:rPr>
              <w:t>P-value</w:t>
            </w:r>
          </w:p>
        </w:tc>
        <w:tc>
          <w:tcPr>
            <w:tcW w:w="756" w:type="dxa"/>
            <w:tcBorders>
              <w:top w:val="single" w:sz="8" w:space="0" w:color="auto"/>
              <w:bottom w:val="single" w:sz="8" w:space="0" w:color="auto"/>
            </w:tcBorders>
            <w:shd w:val="clear" w:color="auto" w:fill="auto"/>
            <w:tcMar>
              <w:top w:w="14" w:type="dxa"/>
              <w:left w:w="14" w:type="dxa"/>
              <w:bottom w:w="14" w:type="dxa"/>
              <w:right w:w="14" w:type="dxa"/>
            </w:tcMar>
            <w:vAlign w:val="bottom"/>
          </w:tcPr>
          <w:p>
            <w:pPr>
              <w:rPr>
                <w:b/>
                <w:sz w:val="14"/>
                <w:szCs w:val="14"/>
              </w:rPr>
            </w:pPr>
            <w:r>
              <w:rPr>
                <w:b/>
                <w:sz w:val="14"/>
                <w:szCs w:val="14"/>
              </w:rPr>
              <w:t xml:space="preserve">HR </w:t>
            </w:r>
          </w:p>
          <w:p>
            <w:pPr>
              <w:rPr>
                <w:b/>
                <w:sz w:val="14"/>
                <w:szCs w:val="14"/>
              </w:rPr>
            </w:pPr>
            <w:r>
              <w:rPr>
                <w:b/>
                <w:sz w:val="14"/>
                <w:szCs w:val="14"/>
              </w:rPr>
              <w:t>(95% CI)</w:t>
            </w:r>
          </w:p>
        </w:tc>
        <w:tc>
          <w:tcPr>
            <w:tcW w:w="567" w:type="dxa"/>
            <w:tcBorders>
              <w:top w:val="single" w:sz="8" w:space="0" w:color="auto"/>
              <w:bottom w:val="single" w:sz="8" w:space="0" w:color="auto"/>
            </w:tcBorders>
            <w:shd w:val="clear" w:color="auto" w:fill="auto"/>
            <w:tcMar>
              <w:top w:w="14" w:type="dxa"/>
              <w:left w:w="14" w:type="dxa"/>
              <w:bottom w:w="14" w:type="dxa"/>
              <w:right w:w="14" w:type="dxa"/>
            </w:tcMar>
            <w:vAlign w:val="bottom"/>
          </w:tcPr>
          <w:p>
            <w:pPr>
              <w:rPr>
                <w:b/>
                <w:sz w:val="14"/>
                <w:szCs w:val="14"/>
              </w:rPr>
            </w:pPr>
            <w:r>
              <w:rPr>
                <w:b/>
                <w:sz w:val="14"/>
                <w:szCs w:val="14"/>
              </w:rPr>
              <w:t>P-value</w:t>
            </w:r>
          </w:p>
        </w:tc>
        <w:tc>
          <w:tcPr>
            <w:tcW w:w="243" w:type="dxa"/>
            <w:tcBorders>
              <w:right w:val="single" w:sz="8" w:space="0" w:color="auto"/>
            </w:tcBorders>
            <w:shd w:val="clear" w:color="auto" w:fill="auto"/>
          </w:tcPr>
          <w:p>
            <w:pPr>
              <w:rPr>
                <w:sz w:val="14"/>
                <w:szCs w:val="14"/>
              </w:rPr>
            </w:pPr>
          </w:p>
        </w:tc>
      </w:tr>
      <w:tr>
        <w:trPr>
          <w:trHeight w:val="300"/>
        </w:trPr>
        <w:tc>
          <w:tcPr>
            <w:tcW w:w="231" w:type="dxa"/>
            <w:tcBorders>
              <w:left w:val="single" w:sz="8" w:space="0" w:color="auto"/>
            </w:tcBorders>
            <w:tcMar>
              <w:top w:w="14" w:type="dxa"/>
              <w:left w:w="14" w:type="dxa"/>
              <w:bottom w:w="14" w:type="dxa"/>
              <w:right w:w="14" w:type="dxa"/>
            </w:tcMar>
          </w:tcPr>
          <w:p>
            <w:pPr>
              <w:rPr>
                <w:sz w:val="14"/>
                <w:szCs w:val="14"/>
              </w:rPr>
            </w:pPr>
          </w:p>
        </w:tc>
        <w:tc>
          <w:tcPr>
            <w:tcW w:w="587" w:type="dxa"/>
            <w:tcBorders>
              <w:top w:val="single" w:sz="4" w:space="0" w:color="auto"/>
            </w:tcBorders>
            <w:shd w:val="clear" w:color="auto" w:fill="auto"/>
            <w:tcMar>
              <w:top w:w="14" w:type="dxa"/>
              <w:left w:w="14" w:type="dxa"/>
              <w:bottom w:w="14" w:type="dxa"/>
              <w:right w:w="14" w:type="dxa"/>
            </w:tcMar>
            <w:hideMark/>
          </w:tcPr>
          <w:p>
            <w:pPr>
              <w:rPr>
                <w:sz w:val="14"/>
                <w:szCs w:val="14"/>
              </w:rPr>
            </w:pPr>
            <w:r>
              <w:rPr>
                <w:sz w:val="14"/>
                <w:szCs w:val="14"/>
              </w:rPr>
              <w:t>PA2024</w:t>
            </w:r>
          </w:p>
        </w:tc>
        <w:tc>
          <w:tcPr>
            <w:tcW w:w="265" w:type="dxa"/>
            <w:tcBorders>
              <w:right w:val="single" w:sz="8" w:space="0" w:color="FFFFFF" w:themeColor="background1"/>
            </w:tcBorders>
            <w:tcMar>
              <w:top w:w="14" w:type="dxa"/>
              <w:left w:w="14" w:type="dxa"/>
              <w:bottom w:w="14" w:type="dxa"/>
              <w:right w:w="14" w:type="dxa"/>
            </w:tcMar>
          </w:tcPr>
          <w:p>
            <w:pPr>
              <w:rPr>
                <w:sz w:val="14"/>
                <w:szCs w:val="14"/>
              </w:rPr>
            </w:pPr>
          </w:p>
        </w:tc>
        <w:tc>
          <w:tcPr>
            <w:tcW w:w="543"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39 (29.55)</w:t>
            </w:r>
          </w:p>
        </w:tc>
        <w:tc>
          <w:tcPr>
            <w:tcW w:w="655"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23 (58.97)</w:t>
            </w:r>
          </w:p>
        </w:tc>
        <w:tc>
          <w:tcPr>
            <w:tcW w:w="613"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22.06</w:t>
            </w:r>
          </w:p>
        </w:tc>
        <w:tc>
          <w:tcPr>
            <w:tcW w:w="258" w:type="dxa"/>
            <w:tcBorders>
              <w:top w:val="single" w:sz="8" w:space="0" w:color="auto"/>
              <w:left w:val="single" w:sz="8" w:space="0" w:color="FFFFFF" w:themeColor="background1"/>
              <w:right w:val="single" w:sz="8" w:space="0" w:color="FFFFFF" w:themeColor="background1"/>
            </w:tcBorders>
            <w:tcMar>
              <w:top w:w="14" w:type="dxa"/>
              <w:left w:w="14" w:type="dxa"/>
              <w:bottom w:w="14" w:type="dxa"/>
              <w:right w:w="14" w:type="dxa"/>
            </w:tcMar>
          </w:tcPr>
          <w:p>
            <w:pPr>
              <w:rPr>
                <w:sz w:val="14"/>
                <w:szCs w:val="14"/>
              </w:rPr>
            </w:pPr>
          </w:p>
        </w:tc>
        <w:tc>
          <w:tcPr>
            <w:tcW w:w="634"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86 (65.15)</w:t>
            </w:r>
          </w:p>
        </w:tc>
        <w:tc>
          <w:tcPr>
            <w:tcW w:w="548"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35   (40.7)</w:t>
            </w:r>
          </w:p>
        </w:tc>
        <w:tc>
          <w:tcPr>
            <w:tcW w:w="716"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27.12</w:t>
            </w:r>
          </w:p>
        </w:tc>
        <w:tc>
          <w:tcPr>
            <w:tcW w:w="270"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p>
        </w:tc>
        <w:tc>
          <w:tcPr>
            <w:tcW w:w="600"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 xml:space="preserve">7 </w:t>
            </w:r>
          </w:p>
          <w:p>
            <w:pPr>
              <w:rPr>
                <w:sz w:val="14"/>
                <w:szCs w:val="14"/>
              </w:rPr>
            </w:pPr>
            <w:r>
              <w:rPr>
                <w:sz w:val="14"/>
                <w:szCs w:val="14"/>
              </w:rPr>
              <w:t>(5.3)</w:t>
            </w:r>
          </w:p>
        </w:tc>
        <w:tc>
          <w:tcPr>
            <w:tcW w:w="484"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4  (57.14)</w:t>
            </w:r>
          </w:p>
        </w:tc>
        <w:tc>
          <w:tcPr>
            <w:tcW w:w="720"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28.9</w:t>
            </w:r>
          </w:p>
        </w:tc>
        <w:tc>
          <w:tcPr>
            <w:tcW w:w="266"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p>
        </w:tc>
        <w:tc>
          <w:tcPr>
            <w:tcW w:w="720"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0.56</w:t>
            </w:r>
          </w:p>
          <w:p>
            <w:pPr>
              <w:rPr>
                <w:sz w:val="14"/>
                <w:szCs w:val="14"/>
              </w:rPr>
            </w:pPr>
            <w:r>
              <w:rPr>
                <w:sz w:val="14"/>
                <w:szCs w:val="14"/>
              </w:rPr>
              <w:t>(0.33-0.95)</w:t>
            </w:r>
          </w:p>
        </w:tc>
        <w:tc>
          <w:tcPr>
            <w:tcW w:w="540"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0.032</w:t>
            </w:r>
          </w:p>
        </w:tc>
        <w:tc>
          <w:tcPr>
            <w:tcW w:w="720" w:type="dxa"/>
            <w:tcBorders>
              <w:top w:val="single" w:sz="8" w:space="0" w:color="auto"/>
              <w:left w:val="single" w:sz="8" w:space="0" w:color="FFFFFF" w:themeColor="background1"/>
              <w:right w:val="single" w:sz="8" w:space="0" w:color="FFFFFF" w:themeColor="background1"/>
            </w:tcBorders>
            <w:tcMar>
              <w:top w:w="14" w:type="dxa"/>
              <w:left w:w="14" w:type="dxa"/>
              <w:bottom w:w="14" w:type="dxa"/>
              <w:right w:w="14" w:type="dxa"/>
            </w:tcMar>
          </w:tcPr>
          <w:p>
            <w:pPr>
              <w:rPr>
                <w:sz w:val="14"/>
                <w:szCs w:val="14"/>
              </w:rPr>
            </w:pPr>
            <w:r>
              <w:rPr>
                <w:sz w:val="14"/>
                <w:szCs w:val="14"/>
              </w:rPr>
              <w:t>0.55</w:t>
            </w:r>
          </w:p>
          <w:p>
            <w:pPr>
              <w:rPr>
                <w:sz w:val="14"/>
                <w:szCs w:val="14"/>
              </w:rPr>
            </w:pPr>
            <w:r>
              <w:rPr>
                <w:sz w:val="14"/>
                <w:szCs w:val="14"/>
              </w:rPr>
              <w:t>(0.19-1.61)</w:t>
            </w:r>
          </w:p>
        </w:tc>
        <w:tc>
          <w:tcPr>
            <w:tcW w:w="540" w:type="dxa"/>
            <w:tcBorders>
              <w:top w:val="single" w:sz="8" w:space="0" w:color="auto"/>
              <w:left w:val="single" w:sz="8" w:space="0" w:color="FFFFFF" w:themeColor="background1"/>
              <w:right w:val="single" w:sz="8" w:space="0" w:color="FFFFFF" w:themeColor="background1"/>
            </w:tcBorders>
            <w:tcMar>
              <w:top w:w="14" w:type="dxa"/>
              <w:left w:w="14" w:type="dxa"/>
              <w:bottom w:w="14" w:type="dxa"/>
              <w:right w:w="14" w:type="dxa"/>
            </w:tcMar>
          </w:tcPr>
          <w:p>
            <w:pPr>
              <w:rPr>
                <w:sz w:val="14"/>
                <w:szCs w:val="14"/>
              </w:rPr>
            </w:pPr>
            <w:r>
              <w:rPr>
                <w:sz w:val="14"/>
                <w:szCs w:val="14"/>
              </w:rPr>
              <w:t>0.275</w:t>
            </w:r>
          </w:p>
        </w:tc>
        <w:tc>
          <w:tcPr>
            <w:tcW w:w="270" w:type="dxa"/>
            <w:tcBorders>
              <w:top w:val="single" w:sz="8" w:space="0" w:color="auto"/>
              <w:left w:val="single" w:sz="8" w:space="0" w:color="FFFFFF" w:themeColor="background1"/>
              <w:right w:val="single" w:sz="8" w:space="0" w:color="FFFFFF" w:themeColor="background1"/>
            </w:tcBorders>
          </w:tcPr>
          <w:p>
            <w:pPr>
              <w:rPr>
                <w:sz w:val="14"/>
                <w:szCs w:val="14"/>
              </w:rPr>
            </w:pPr>
          </w:p>
        </w:tc>
        <w:tc>
          <w:tcPr>
            <w:tcW w:w="720"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0.51</w:t>
            </w:r>
          </w:p>
          <w:p>
            <w:pPr>
              <w:rPr>
                <w:sz w:val="14"/>
                <w:szCs w:val="14"/>
              </w:rPr>
            </w:pPr>
            <w:r>
              <w:rPr>
                <w:sz w:val="14"/>
                <w:szCs w:val="14"/>
              </w:rPr>
              <w:t>(0.3-0.88)</w:t>
            </w:r>
          </w:p>
        </w:tc>
        <w:tc>
          <w:tcPr>
            <w:tcW w:w="598"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0.015</w:t>
            </w:r>
          </w:p>
        </w:tc>
        <w:tc>
          <w:tcPr>
            <w:tcW w:w="756" w:type="dxa"/>
            <w:tcBorders>
              <w:top w:val="single" w:sz="8" w:space="0" w:color="auto"/>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0.51</w:t>
            </w:r>
          </w:p>
          <w:p>
            <w:pPr>
              <w:rPr>
                <w:sz w:val="14"/>
                <w:szCs w:val="14"/>
              </w:rPr>
            </w:pPr>
            <w:r>
              <w:rPr>
                <w:sz w:val="14"/>
                <w:szCs w:val="14"/>
              </w:rPr>
              <w:t>(0.17-1.51)</w:t>
            </w:r>
          </w:p>
        </w:tc>
        <w:tc>
          <w:tcPr>
            <w:tcW w:w="567" w:type="dxa"/>
            <w:tcBorders>
              <w:top w:val="single" w:sz="8" w:space="0" w:color="auto"/>
              <w:lef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0.223</w:t>
            </w:r>
          </w:p>
        </w:tc>
        <w:tc>
          <w:tcPr>
            <w:tcW w:w="243" w:type="dxa"/>
            <w:tcBorders>
              <w:left w:val="nil"/>
              <w:right w:val="single" w:sz="8" w:space="0" w:color="auto"/>
            </w:tcBorders>
            <w:shd w:val="clear" w:color="auto" w:fill="auto"/>
          </w:tcPr>
          <w:p>
            <w:pPr>
              <w:rPr>
                <w:sz w:val="14"/>
                <w:szCs w:val="14"/>
              </w:rPr>
            </w:pPr>
          </w:p>
        </w:tc>
      </w:tr>
      <w:tr>
        <w:trPr>
          <w:trHeight w:val="300"/>
        </w:trPr>
        <w:tc>
          <w:tcPr>
            <w:tcW w:w="231" w:type="dxa"/>
            <w:tcBorders>
              <w:top w:val="nil"/>
              <w:left w:val="single" w:sz="8" w:space="0" w:color="auto"/>
            </w:tcBorders>
            <w:tcMar>
              <w:top w:w="14" w:type="dxa"/>
              <w:left w:w="14" w:type="dxa"/>
              <w:bottom w:w="14" w:type="dxa"/>
              <w:right w:w="14" w:type="dxa"/>
            </w:tcMar>
          </w:tcPr>
          <w:p>
            <w:pPr>
              <w:rPr>
                <w:sz w:val="14"/>
                <w:szCs w:val="14"/>
              </w:rPr>
            </w:pPr>
          </w:p>
        </w:tc>
        <w:tc>
          <w:tcPr>
            <w:tcW w:w="587" w:type="dxa"/>
            <w:tcBorders>
              <w:top w:val="nil"/>
            </w:tcBorders>
            <w:shd w:val="clear" w:color="auto" w:fill="auto"/>
            <w:tcMar>
              <w:top w:w="14" w:type="dxa"/>
              <w:left w:w="14" w:type="dxa"/>
              <w:bottom w:w="14" w:type="dxa"/>
              <w:right w:w="14" w:type="dxa"/>
            </w:tcMar>
            <w:hideMark/>
          </w:tcPr>
          <w:p>
            <w:pPr>
              <w:rPr>
                <w:sz w:val="14"/>
                <w:szCs w:val="14"/>
              </w:rPr>
            </w:pPr>
            <w:r>
              <w:rPr>
                <w:sz w:val="14"/>
                <w:szCs w:val="14"/>
              </w:rPr>
              <w:t>PAP</w:t>
            </w:r>
          </w:p>
        </w:tc>
        <w:tc>
          <w:tcPr>
            <w:tcW w:w="265" w:type="dxa"/>
            <w:tcBorders>
              <w:top w:val="nil"/>
            </w:tcBorders>
            <w:tcMar>
              <w:top w:w="14" w:type="dxa"/>
              <w:left w:w="14" w:type="dxa"/>
              <w:bottom w:w="14" w:type="dxa"/>
              <w:right w:w="14" w:type="dxa"/>
            </w:tcMar>
          </w:tcPr>
          <w:p>
            <w:pPr>
              <w:rPr>
                <w:sz w:val="14"/>
                <w:szCs w:val="14"/>
              </w:rPr>
            </w:pPr>
          </w:p>
        </w:tc>
        <w:tc>
          <w:tcPr>
            <w:tcW w:w="543" w:type="dxa"/>
            <w:tcBorders>
              <w:left w:val="nil"/>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39 (29.55)</w:t>
            </w:r>
          </w:p>
        </w:tc>
        <w:tc>
          <w:tcPr>
            <w:tcW w:w="655"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23 (58.97)</w:t>
            </w:r>
          </w:p>
        </w:tc>
        <w:tc>
          <w:tcPr>
            <w:tcW w:w="613"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22.06</w:t>
            </w:r>
          </w:p>
        </w:tc>
        <w:tc>
          <w:tcPr>
            <w:tcW w:w="258" w:type="dxa"/>
            <w:tcBorders>
              <w:top w:val="nil"/>
              <w:left w:val="single" w:sz="8" w:space="0" w:color="FFFFFF" w:themeColor="background1"/>
              <w:right w:val="single" w:sz="8" w:space="0" w:color="FFFFFF" w:themeColor="background1"/>
            </w:tcBorders>
            <w:tcMar>
              <w:top w:w="14" w:type="dxa"/>
              <w:left w:w="14" w:type="dxa"/>
              <w:bottom w:w="14" w:type="dxa"/>
              <w:right w:w="14" w:type="dxa"/>
            </w:tcMar>
          </w:tcPr>
          <w:p>
            <w:pPr>
              <w:rPr>
                <w:sz w:val="14"/>
                <w:szCs w:val="14"/>
              </w:rPr>
            </w:pPr>
          </w:p>
        </w:tc>
        <w:tc>
          <w:tcPr>
            <w:tcW w:w="634"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69 (52.27)</w:t>
            </w:r>
          </w:p>
        </w:tc>
        <w:tc>
          <w:tcPr>
            <w:tcW w:w="548"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25 (36.23)</w:t>
            </w:r>
          </w:p>
        </w:tc>
        <w:tc>
          <w:tcPr>
            <w:tcW w:w="716"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26.5</w:t>
            </w:r>
          </w:p>
        </w:tc>
        <w:tc>
          <w:tcPr>
            <w:tcW w:w="27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p>
        </w:tc>
        <w:tc>
          <w:tcPr>
            <w:tcW w:w="60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24 (18.18)</w:t>
            </w:r>
          </w:p>
        </w:tc>
        <w:tc>
          <w:tcPr>
            <w:tcW w:w="484"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14 (58.33)</w:t>
            </w:r>
          </w:p>
        </w:tc>
        <w:tc>
          <w:tcPr>
            <w:tcW w:w="72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27.12</w:t>
            </w:r>
          </w:p>
        </w:tc>
        <w:tc>
          <w:tcPr>
            <w:tcW w:w="266"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p>
        </w:tc>
        <w:tc>
          <w:tcPr>
            <w:tcW w:w="72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0.51</w:t>
            </w:r>
          </w:p>
          <w:p>
            <w:pPr>
              <w:rPr>
                <w:sz w:val="14"/>
                <w:szCs w:val="14"/>
              </w:rPr>
            </w:pPr>
            <w:r>
              <w:rPr>
                <w:sz w:val="14"/>
                <w:szCs w:val="14"/>
              </w:rPr>
              <w:t>(0.29-0.9)</w:t>
            </w:r>
          </w:p>
        </w:tc>
        <w:tc>
          <w:tcPr>
            <w:tcW w:w="54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0.021</w:t>
            </w:r>
          </w:p>
        </w:tc>
        <w:tc>
          <w:tcPr>
            <w:tcW w:w="720" w:type="dxa"/>
            <w:tcBorders>
              <w:left w:val="single" w:sz="8" w:space="0" w:color="FFFFFF" w:themeColor="background1"/>
              <w:right w:val="single" w:sz="8" w:space="0" w:color="FFFFFF" w:themeColor="background1"/>
            </w:tcBorders>
            <w:tcMar>
              <w:top w:w="14" w:type="dxa"/>
              <w:left w:w="14" w:type="dxa"/>
              <w:bottom w:w="14" w:type="dxa"/>
              <w:right w:w="14" w:type="dxa"/>
            </w:tcMar>
          </w:tcPr>
          <w:p>
            <w:pPr>
              <w:rPr>
                <w:sz w:val="14"/>
                <w:szCs w:val="14"/>
              </w:rPr>
            </w:pPr>
            <w:r>
              <w:rPr>
                <w:sz w:val="14"/>
                <w:szCs w:val="14"/>
              </w:rPr>
              <w:t>0.68</w:t>
            </w:r>
          </w:p>
          <w:p>
            <w:pPr>
              <w:rPr>
                <w:sz w:val="14"/>
                <w:szCs w:val="14"/>
              </w:rPr>
            </w:pPr>
            <w:r>
              <w:rPr>
                <w:sz w:val="14"/>
                <w:szCs w:val="14"/>
              </w:rPr>
              <w:t>(0.35-1.33)</w:t>
            </w:r>
          </w:p>
        </w:tc>
        <w:tc>
          <w:tcPr>
            <w:tcW w:w="540" w:type="dxa"/>
            <w:tcBorders>
              <w:left w:val="single" w:sz="8" w:space="0" w:color="FFFFFF" w:themeColor="background1"/>
              <w:right w:val="single" w:sz="8" w:space="0" w:color="FFFFFF" w:themeColor="background1"/>
            </w:tcBorders>
            <w:tcMar>
              <w:top w:w="14" w:type="dxa"/>
              <w:left w:w="14" w:type="dxa"/>
              <w:bottom w:w="14" w:type="dxa"/>
              <w:right w:w="14" w:type="dxa"/>
            </w:tcMar>
          </w:tcPr>
          <w:p>
            <w:pPr>
              <w:rPr>
                <w:sz w:val="14"/>
                <w:szCs w:val="14"/>
              </w:rPr>
            </w:pPr>
            <w:r>
              <w:rPr>
                <w:sz w:val="14"/>
                <w:szCs w:val="14"/>
              </w:rPr>
              <w:t>0.257</w:t>
            </w:r>
          </w:p>
        </w:tc>
        <w:tc>
          <w:tcPr>
            <w:tcW w:w="270" w:type="dxa"/>
            <w:tcBorders>
              <w:left w:val="single" w:sz="8" w:space="0" w:color="FFFFFF" w:themeColor="background1"/>
              <w:right w:val="single" w:sz="8" w:space="0" w:color="FFFFFF" w:themeColor="background1"/>
            </w:tcBorders>
          </w:tcPr>
          <w:p>
            <w:pPr>
              <w:rPr>
                <w:sz w:val="14"/>
                <w:szCs w:val="14"/>
              </w:rPr>
            </w:pPr>
          </w:p>
        </w:tc>
        <w:tc>
          <w:tcPr>
            <w:tcW w:w="720"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0.47</w:t>
            </w:r>
          </w:p>
          <w:p>
            <w:pPr>
              <w:rPr>
                <w:sz w:val="14"/>
                <w:szCs w:val="14"/>
              </w:rPr>
            </w:pPr>
            <w:r>
              <w:rPr>
                <w:sz w:val="14"/>
                <w:szCs w:val="14"/>
              </w:rPr>
              <w:t>(0.26-0.83)</w:t>
            </w:r>
          </w:p>
        </w:tc>
        <w:tc>
          <w:tcPr>
            <w:tcW w:w="598"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0.010</w:t>
            </w:r>
          </w:p>
        </w:tc>
        <w:tc>
          <w:tcPr>
            <w:tcW w:w="756"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0.63</w:t>
            </w:r>
          </w:p>
          <w:p>
            <w:pPr>
              <w:rPr>
                <w:sz w:val="14"/>
                <w:szCs w:val="14"/>
              </w:rPr>
            </w:pPr>
            <w:r>
              <w:rPr>
                <w:sz w:val="14"/>
                <w:szCs w:val="14"/>
              </w:rPr>
              <w:t>(0.32-1.24)</w:t>
            </w:r>
          </w:p>
        </w:tc>
        <w:tc>
          <w:tcPr>
            <w:tcW w:w="567" w:type="dxa"/>
            <w:tcBorders>
              <w:lef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0.178</w:t>
            </w:r>
          </w:p>
        </w:tc>
        <w:tc>
          <w:tcPr>
            <w:tcW w:w="243" w:type="dxa"/>
            <w:tcBorders>
              <w:left w:val="nil"/>
              <w:right w:val="single" w:sz="8" w:space="0" w:color="auto"/>
            </w:tcBorders>
            <w:shd w:val="clear" w:color="auto" w:fill="auto"/>
          </w:tcPr>
          <w:p>
            <w:pPr>
              <w:rPr>
                <w:sz w:val="14"/>
                <w:szCs w:val="14"/>
              </w:rPr>
            </w:pPr>
          </w:p>
        </w:tc>
      </w:tr>
      <w:tr>
        <w:trPr>
          <w:trHeight w:val="300"/>
        </w:trPr>
        <w:tc>
          <w:tcPr>
            <w:tcW w:w="231" w:type="dxa"/>
            <w:tcBorders>
              <w:top w:val="nil"/>
              <w:left w:val="single" w:sz="8" w:space="0" w:color="auto"/>
            </w:tcBorders>
            <w:tcMar>
              <w:top w:w="14" w:type="dxa"/>
              <w:left w:w="14" w:type="dxa"/>
              <w:bottom w:w="14" w:type="dxa"/>
              <w:right w:w="14" w:type="dxa"/>
            </w:tcMar>
          </w:tcPr>
          <w:p>
            <w:pPr>
              <w:rPr>
                <w:sz w:val="14"/>
                <w:szCs w:val="14"/>
              </w:rPr>
            </w:pPr>
          </w:p>
        </w:tc>
        <w:tc>
          <w:tcPr>
            <w:tcW w:w="587" w:type="dxa"/>
            <w:tcBorders>
              <w:top w:val="nil"/>
            </w:tcBorders>
            <w:shd w:val="clear" w:color="auto" w:fill="auto"/>
            <w:tcMar>
              <w:top w:w="14" w:type="dxa"/>
              <w:left w:w="14" w:type="dxa"/>
              <w:bottom w:w="14" w:type="dxa"/>
              <w:right w:w="14" w:type="dxa"/>
            </w:tcMar>
            <w:hideMark/>
          </w:tcPr>
          <w:p>
            <w:pPr>
              <w:rPr>
                <w:sz w:val="14"/>
                <w:szCs w:val="14"/>
              </w:rPr>
            </w:pPr>
            <w:r>
              <w:rPr>
                <w:sz w:val="14"/>
                <w:szCs w:val="14"/>
              </w:rPr>
              <w:t>PSA</w:t>
            </w:r>
          </w:p>
        </w:tc>
        <w:tc>
          <w:tcPr>
            <w:tcW w:w="265" w:type="dxa"/>
            <w:tcBorders>
              <w:top w:val="nil"/>
            </w:tcBorders>
            <w:tcMar>
              <w:top w:w="14" w:type="dxa"/>
              <w:left w:w="14" w:type="dxa"/>
              <w:bottom w:w="14" w:type="dxa"/>
              <w:right w:w="14" w:type="dxa"/>
            </w:tcMar>
          </w:tcPr>
          <w:p>
            <w:pPr>
              <w:rPr>
                <w:sz w:val="14"/>
                <w:szCs w:val="14"/>
              </w:rPr>
            </w:pPr>
          </w:p>
        </w:tc>
        <w:tc>
          <w:tcPr>
            <w:tcW w:w="543" w:type="dxa"/>
            <w:tcBorders>
              <w:left w:val="nil"/>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39 (29.55)</w:t>
            </w:r>
          </w:p>
        </w:tc>
        <w:tc>
          <w:tcPr>
            <w:tcW w:w="655"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23 (58.97)</w:t>
            </w:r>
          </w:p>
        </w:tc>
        <w:tc>
          <w:tcPr>
            <w:tcW w:w="613"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22.06</w:t>
            </w:r>
          </w:p>
        </w:tc>
        <w:tc>
          <w:tcPr>
            <w:tcW w:w="258" w:type="dxa"/>
            <w:tcBorders>
              <w:top w:val="nil"/>
              <w:left w:val="single" w:sz="8" w:space="0" w:color="FFFFFF" w:themeColor="background1"/>
              <w:right w:val="single" w:sz="8" w:space="0" w:color="FFFFFF" w:themeColor="background1"/>
            </w:tcBorders>
            <w:tcMar>
              <w:top w:w="14" w:type="dxa"/>
              <w:left w:w="14" w:type="dxa"/>
              <w:bottom w:w="14" w:type="dxa"/>
              <w:right w:w="14" w:type="dxa"/>
            </w:tcMar>
          </w:tcPr>
          <w:p>
            <w:pPr>
              <w:rPr>
                <w:sz w:val="14"/>
                <w:szCs w:val="14"/>
              </w:rPr>
            </w:pPr>
          </w:p>
        </w:tc>
        <w:tc>
          <w:tcPr>
            <w:tcW w:w="634"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36 (27.27)</w:t>
            </w:r>
          </w:p>
        </w:tc>
        <w:tc>
          <w:tcPr>
            <w:tcW w:w="548"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10 (27.78)</w:t>
            </w:r>
          </w:p>
        </w:tc>
        <w:tc>
          <w:tcPr>
            <w:tcW w:w="716"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NA</w:t>
            </w:r>
          </w:p>
        </w:tc>
        <w:tc>
          <w:tcPr>
            <w:tcW w:w="27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p>
        </w:tc>
        <w:tc>
          <w:tcPr>
            <w:tcW w:w="60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57 (43.18)</w:t>
            </w:r>
          </w:p>
        </w:tc>
        <w:tc>
          <w:tcPr>
            <w:tcW w:w="484"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29 (50.88)</w:t>
            </w:r>
          </w:p>
        </w:tc>
        <w:tc>
          <w:tcPr>
            <w:tcW w:w="72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22.98</w:t>
            </w:r>
          </w:p>
        </w:tc>
        <w:tc>
          <w:tcPr>
            <w:tcW w:w="266"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p>
        </w:tc>
        <w:tc>
          <w:tcPr>
            <w:tcW w:w="72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0.31</w:t>
            </w:r>
          </w:p>
          <w:p>
            <w:pPr>
              <w:rPr>
                <w:sz w:val="14"/>
                <w:szCs w:val="14"/>
              </w:rPr>
            </w:pPr>
            <w:r>
              <w:rPr>
                <w:sz w:val="14"/>
                <w:szCs w:val="14"/>
              </w:rPr>
              <w:t>(0.15-0.66)</w:t>
            </w:r>
          </w:p>
        </w:tc>
        <w:tc>
          <w:tcPr>
            <w:tcW w:w="540" w:type="dxa"/>
            <w:tcBorders>
              <w:top w:val="nil"/>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0.002</w:t>
            </w:r>
          </w:p>
        </w:tc>
        <w:tc>
          <w:tcPr>
            <w:tcW w:w="720" w:type="dxa"/>
            <w:tcBorders>
              <w:left w:val="single" w:sz="8" w:space="0" w:color="FFFFFF" w:themeColor="background1"/>
              <w:right w:val="single" w:sz="8" w:space="0" w:color="FFFFFF" w:themeColor="background1"/>
            </w:tcBorders>
            <w:tcMar>
              <w:top w:w="14" w:type="dxa"/>
              <w:left w:w="14" w:type="dxa"/>
              <w:bottom w:w="14" w:type="dxa"/>
              <w:right w:w="14" w:type="dxa"/>
            </w:tcMar>
          </w:tcPr>
          <w:p>
            <w:pPr>
              <w:rPr>
                <w:sz w:val="14"/>
                <w:szCs w:val="14"/>
              </w:rPr>
            </w:pPr>
            <w:r>
              <w:rPr>
                <w:sz w:val="14"/>
                <w:szCs w:val="14"/>
              </w:rPr>
              <w:t>0.76</w:t>
            </w:r>
          </w:p>
          <w:p>
            <w:pPr>
              <w:rPr>
                <w:sz w:val="14"/>
                <w:szCs w:val="14"/>
              </w:rPr>
            </w:pPr>
            <w:r>
              <w:rPr>
                <w:sz w:val="14"/>
                <w:szCs w:val="14"/>
              </w:rPr>
              <w:t>(0.44-1.31)</w:t>
            </w:r>
          </w:p>
        </w:tc>
        <w:tc>
          <w:tcPr>
            <w:tcW w:w="540" w:type="dxa"/>
            <w:tcBorders>
              <w:left w:val="single" w:sz="8" w:space="0" w:color="FFFFFF" w:themeColor="background1"/>
              <w:right w:val="single" w:sz="8" w:space="0" w:color="FFFFFF" w:themeColor="background1"/>
            </w:tcBorders>
            <w:tcMar>
              <w:top w:w="14" w:type="dxa"/>
              <w:left w:w="14" w:type="dxa"/>
              <w:bottom w:w="14" w:type="dxa"/>
              <w:right w:w="14" w:type="dxa"/>
            </w:tcMar>
          </w:tcPr>
          <w:p>
            <w:pPr>
              <w:rPr>
                <w:sz w:val="14"/>
                <w:szCs w:val="14"/>
              </w:rPr>
            </w:pPr>
            <w:r>
              <w:rPr>
                <w:sz w:val="14"/>
                <w:szCs w:val="14"/>
              </w:rPr>
              <w:t>0.324</w:t>
            </w:r>
          </w:p>
        </w:tc>
        <w:tc>
          <w:tcPr>
            <w:tcW w:w="270" w:type="dxa"/>
            <w:tcBorders>
              <w:left w:val="single" w:sz="8" w:space="0" w:color="FFFFFF" w:themeColor="background1"/>
              <w:right w:val="single" w:sz="8" w:space="0" w:color="FFFFFF" w:themeColor="background1"/>
            </w:tcBorders>
          </w:tcPr>
          <w:p>
            <w:pPr>
              <w:rPr>
                <w:sz w:val="14"/>
                <w:szCs w:val="14"/>
              </w:rPr>
            </w:pPr>
          </w:p>
        </w:tc>
        <w:tc>
          <w:tcPr>
            <w:tcW w:w="720"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0.27</w:t>
            </w:r>
          </w:p>
          <w:p>
            <w:pPr>
              <w:rPr>
                <w:sz w:val="14"/>
                <w:szCs w:val="14"/>
              </w:rPr>
            </w:pPr>
            <w:r>
              <w:rPr>
                <w:sz w:val="14"/>
                <w:szCs w:val="14"/>
              </w:rPr>
              <w:t>(0.12-0.58)</w:t>
            </w:r>
          </w:p>
        </w:tc>
        <w:tc>
          <w:tcPr>
            <w:tcW w:w="598"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7.41E-04</w:t>
            </w:r>
          </w:p>
        </w:tc>
        <w:tc>
          <w:tcPr>
            <w:tcW w:w="756" w:type="dxa"/>
            <w:tcBorders>
              <w:left w:val="single" w:sz="8" w:space="0" w:color="FFFFFF" w:themeColor="background1"/>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0.71</w:t>
            </w:r>
          </w:p>
          <w:p>
            <w:pPr>
              <w:rPr>
                <w:sz w:val="14"/>
                <w:szCs w:val="14"/>
              </w:rPr>
            </w:pPr>
            <w:r>
              <w:rPr>
                <w:sz w:val="14"/>
                <w:szCs w:val="14"/>
              </w:rPr>
              <w:t>(0.41-1.24)</w:t>
            </w:r>
          </w:p>
        </w:tc>
        <w:tc>
          <w:tcPr>
            <w:tcW w:w="567" w:type="dxa"/>
            <w:tcBorders>
              <w:lef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0.230</w:t>
            </w:r>
          </w:p>
        </w:tc>
        <w:tc>
          <w:tcPr>
            <w:tcW w:w="243" w:type="dxa"/>
            <w:tcBorders>
              <w:left w:val="nil"/>
              <w:right w:val="single" w:sz="8" w:space="0" w:color="auto"/>
            </w:tcBorders>
            <w:shd w:val="clear" w:color="auto" w:fill="auto"/>
          </w:tcPr>
          <w:p>
            <w:pPr>
              <w:rPr>
                <w:sz w:val="14"/>
                <w:szCs w:val="14"/>
              </w:rPr>
            </w:pPr>
          </w:p>
        </w:tc>
      </w:tr>
      <w:tr>
        <w:trPr>
          <w:trHeight w:val="315"/>
        </w:trPr>
        <w:tc>
          <w:tcPr>
            <w:tcW w:w="231" w:type="dxa"/>
            <w:tcBorders>
              <w:top w:val="nil"/>
              <w:left w:val="single" w:sz="8" w:space="0" w:color="auto"/>
              <w:bottom w:val="nil"/>
            </w:tcBorders>
            <w:tcMar>
              <w:top w:w="14" w:type="dxa"/>
              <w:left w:w="14" w:type="dxa"/>
              <w:bottom w:w="14" w:type="dxa"/>
              <w:right w:w="14" w:type="dxa"/>
            </w:tcMar>
          </w:tcPr>
          <w:p>
            <w:pPr>
              <w:rPr>
                <w:sz w:val="14"/>
                <w:szCs w:val="14"/>
              </w:rPr>
            </w:pPr>
          </w:p>
        </w:tc>
        <w:tc>
          <w:tcPr>
            <w:tcW w:w="587" w:type="dxa"/>
            <w:tcBorders>
              <w:top w:val="nil"/>
              <w:bottom w:val="single" w:sz="8" w:space="0" w:color="auto"/>
            </w:tcBorders>
            <w:shd w:val="clear" w:color="auto" w:fill="auto"/>
            <w:tcMar>
              <w:top w:w="14" w:type="dxa"/>
              <w:left w:w="14" w:type="dxa"/>
              <w:bottom w:w="14" w:type="dxa"/>
              <w:right w:w="14" w:type="dxa"/>
            </w:tcMar>
            <w:hideMark/>
          </w:tcPr>
          <w:p>
            <w:pPr>
              <w:rPr>
                <w:sz w:val="14"/>
                <w:szCs w:val="14"/>
              </w:rPr>
            </w:pPr>
            <w:r>
              <w:rPr>
                <w:sz w:val="14"/>
                <w:szCs w:val="14"/>
              </w:rPr>
              <w:t>LGALS3</w:t>
            </w:r>
          </w:p>
        </w:tc>
        <w:tc>
          <w:tcPr>
            <w:tcW w:w="265" w:type="dxa"/>
            <w:tcBorders>
              <w:top w:val="nil"/>
              <w:bottom w:val="single" w:sz="8" w:space="0" w:color="auto"/>
            </w:tcBorders>
            <w:tcMar>
              <w:top w:w="14" w:type="dxa"/>
              <w:left w:w="14" w:type="dxa"/>
              <w:bottom w:w="14" w:type="dxa"/>
              <w:right w:w="14" w:type="dxa"/>
            </w:tcMar>
          </w:tcPr>
          <w:p>
            <w:pPr>
              <w:rPr>
                <w:sz w:val="14"/>
                <w:szCs w:val="14"/>
              </w:rPr>
            </w:pPr>
          </w:p>
        </w:tc>
        <w:tc>
          <w:tcPr>
            <w:tcW w:w="543" w:type="dxa"/>
            <w:tcBorders>
              <w:left w:val="nil"/>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39 (29.55)</w:t>
            </w:r>
          </w:p>
        </w:tc>
        <w:tc>
          <w:tcPr>
            <w:tcW w:w="655" w:type="dxa"/>
            <w:tcBorders>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23 (58.97)</w:t>
            </w:r>
          </w:p>
        </w:tc>
        <w:tc>
          <w:tcPr>
            <w:tcW w:w="613" w:type="dxa"/>
            <w:tcBorders>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22.06</w:t>
            </w:r>
          </w:p>
        </w:tc>
        <w:tc>
          <w:tcPr>
            <w:tcW w:w="258" w:type="dxa"/>
            <w:tcBorders>
              <w:top w:val="nil"/>
              <w:left w:val="single" w:sz="8" w:space="0" w:color="FFFFFF" w:themeColor="background1"/>
              <w:bottom w:val="single" w:sz="8" w:space="0" w:color="auto"/>
              <w:right w:val="single" w:sz="8" w:space="0" w:color="FFFFFF" w:themeColor="background1"/>
            </w:tcBorders>
            <w:tcMar>
              <w:top w:w="14" w:type="dxa"/>
              <w:left w:w="14" w:type="dxa"/>
              <w:bottom w:w="14" w:type="dxa"/>
              <w:right w:w="14" w:type="dxa"/>
            </w:tcMar>
          </w:tcPr>
          <w:p>
            <w:pPr>
              <w:rPr>
                <w:sz w:val="14"/>
                <w:szCs w:val="14"/>
              </w:rPr>
            </w:pPr>
          </w:p>
        </w:tc>
        <w:tc>
          <w:tcPr>
            <w:tcW w:w="634"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 xml:space="preserve">26 </w:t>
            </w:r>
          </w:p>
          <w:p>
            <w:pPr>
              <w:rPr>
                <w:sz w:val="14"/>
                <w:szCs w:val="14"/>
              </w:rPr>
            </w:pPr>
            <w:r>
              <w:rPr>
                <w:sz w:val="14"/>
                <w:szCs w:val="14"/>
              </w:rPr>
              <w:t>(19.7)</w:t>
            </w:r>
          </w:p>
        </w:tc>
        <w:tc>
          <w:tcPr>
            <w:tcW w:w="548"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4 (15.38)</w:t>
            </w:r>
          </w:p>
        </w:tc>
        <w:tc>
          <w:tcPr>
            <w:tcW w:w="716"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NA</w:t>
            </w:r>
          </w:p>
        </w:tc>
        <w:tc>
          <w:tcPr>
            <w:tcW w:w="270"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tcPr>
          <w:p>
            <w:pPr>
              <w:rPr>
                <w:sz w:val="14"/>
                <w:szCs w:val="14"/>
              </w:rPr>
            </w:pPr>
          </w:p>
        </w:tc>
        <w:tc>
          <w:tcPr>
            <w:tcW w:w="600"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67 (50.76)</w:t>
            </w:r>
          </w:p>
        </w:tc>
        <w:tc>
          <w:tcPr>
            <w:tcW w:w="484"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35 (52.24)</w:t>
            </w:r>
          </w:p>
        </w:tc>
        <w:tc>
          <w:tcPr>
            <w:tcW w:w="720"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25.38</w:t>
            </w:r>
          </w:p>
        </w:tc>
        <w:tc>
          <w:tcPr>
            <w:tcW w:w="266"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tcPr>
          <w:p>
            <w:pPr>
              <w:rPr>
                <w:sz w:val="14"/>
                <w:szCs w:val="14"/>
              </w:rPr>
            </w:pPr>
          </w:p>
        </w:tc>
        <w:tc>
          <w:tcPr>
            <w:tcW w:w="720"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hideMark/>
          </w:tcPr>
          <w:p>
            <w:pPr>
              <w:rPr>
                <w:sz w:val="14"/>
                <w:szCs w:val="14"/>
              </w:rPr>
            </w:pPr>
            <w:r>
              <w:rPr>
                <w:sz w:val="14"/>
                <w:szCs w:val="14"/>
              </w:rPr>
              <w:t>0.19</w:t>
            </w:r>
          </w:p>
          <w:p>
            <w:pPr>
              <w:rPr>
                <w:sz w:val="14"/>
                <w:szCs w:val="14"/>
              </w:rPr>
            </w:pPr>
            <w:r>
              <w:rPr>
                <w:sz w:val="14"/>
                <w:szCs w:val="14"/>
              </w:rPr>
              <w:t>(0.07-0.56)</w:t>
            </w:r>
          </w:p>
        </w:tc>
        <w:tc>
          <w:tcPr>
            <w:tcW w:w="540" w:type="dxa"/>
            <w:tcBorders>
              <w:top w:val="nil"/>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0.002</w:t>
            </w:r>
          </w:p>
        </w:tc>
        <w:tc>
          <w:tcPr>
            <w:tcW w:w="720" w:type="dxa"/>
            <w:tcBorders>
              <w:left w:val="single" w:sz="8" w:space="0" w:color="FFFFFF" w:themeColor="background1"/>
              <w:bottom w:val="single" w:sz="8" w:space="0" w:color="auto"/>
              <w:right w:val="single" w:sz="8" w:space="0" w:color="FFFFFF" w:themeColor="background1"/>
            </w:tcBorders>
            <w:tcMar>
              <w:top w:w="14" w:type="dxa"/>
              <w:left w:w="14" w:type="dxa"/>
              <w:bottom w:w="14" w:type="dxa"/>
              <w:right w:w="14" w:type="dxa"/>
            </w:tcMar>
          </w:tcPr>
          <w:p>
            <w:pPr>
              <w:rPr>
                <w:sz w:val="14"/>
                <w:szCs w:val="14"/>
              </w:rPr>
            </w:pPr>
            <w:r>
              <w:rPr>
                <w:sz w:val="14"/>
                <w:szCs w:val="14"/>
              </w:rPr>
              <w:t>0.72</w:t>
            </w:r>
          </w:p>
          <w:p>
            <w:pPr>
              <w:rPr>
                <w:sz w:val="14"/>
                <w:szCs w:val="14"/>
              </w:rPr>
            </w:pPr>
            <w:r>
              <w:rPr>
                <w:sz w:val="14"/>
                <w:szCs w:val="14"/>
              </w:rPr>
              <w:t>(0.42-1.21)</w:t>
            </w:r>
          </w:p>
        </w:tc>
        <w:tc>
          <w:tcPr>
            <w:tcW w:w="540" w:type="dxa"/>
            <w:tcBorders>
              <w:left w:val="single" w:sz="8" w:space="0" w:color="FFFFFF" w:themeColor="background1"/>
              <w:bottom w:val="single" w:sz="8" w:space="0" w:color="auto"/>
              <w:right w:val="single" w:sz="8" w:space="0" w:color="FFFFFF" w:themeColor="background1"/>
            </w:tcBorders>
            <w:tcMar>
              <w:top w:w="14" w:type="dxa"/>
              <w:left w:w="14" w:type="dxa"/>
              <w:bottom w:w="14" w:type="dxa"/>
              <w:right w:w="14" w:type="dxa"/>
            </w:tcMar>
          </w:tcPr>
          <w:p>
            <w:pPr>
              <w:rPr>
                <w:sz w:val="14"/>
                <w:szCs w:val="14"/>
              </w:rPr>
            </w:pPr>
            <w:r>
              <w:rPr>
                <w:sz w:val="14"/>
                <w:szCs w:val="14"/>
              </w:rPr>
              <w:t>0.215</w:t>
            </w:r>
          </w:p>
        </w:tc>
        <w:tc>
          <w:tcPr>
            <w:tcW w:w="270" w:type="dxa"/>
            <w:tcBorders>
              <w:left w:val="single" w:sz="8" w:space="0" w:color="FFFFFF" w:themeColor="background1"/>
              <w:bottom w:val="single" w:sz="8" w:space="0" w:color="auto"/>
              <w:right w:val="single" w:sz="8" w:space="0" w:color="FFFFFF" w:themeColor="background1"/>
            </w:tcBorders>
          </w:tcPr>
          <w:p>
            <w:pPr>
              <w:rPr>
                <w:sz w:val="14"/>
                <w:szCs w:val="14"/>
              </w:rPr>
            </w:pPr>
          </w:p>
        </w:tc>
        <w:tc>
          <w:tcPr>
            <w:tcW w:w="720" w:type="dxa"/>
            <w:tcBorders>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0.16</w:t>
            </w:r>
          </w:p>
          <w:p>
            <w:pPr>
              <w:rPr>
                <w:sz w:val="14"/>
                <w:szCs w:val="14"/>
              </w:rPr>
            </w:pPr>
            <w:r>
              <w:rPr>
                <w:sz w:val="14"/>
                <w:szCs w:val="14"/>
              </w:rPr>
              <w:t>(0.06-0.49)</w:t>
            </w:r>
          </w:p>
        </w:tc>
        <w:tc>
          <w:tcPr>
            <w:tcW w:w="598" w:type="dxa"/>
            <w:tcBorders>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1.09E-03</w:t>
            </w:r>
          </w:p>
        </w:tc>
        <w:tc>
          <w:tcPr>
            <w:tcW w:w="756" w:type="dxa"/>
            <w:tcBorders>
              <w:left w:val="single" w:sz="8" w:space="0" w:color="FFFFFF" w:themeColor="background1"/>
              <w:bottom w:val="single" w:sz="8" w:space="0" w:color="auto"/>
              <w:right w:val="single" w:sz="8" w:space="0" w:color="FFFFFF" w:themeColor="background1"/>
            </w:tcBorders>
            <w:shd w:val="clear" w:color="auto" w:fill="auto"/>
            <w:tcMar>
              <w:top w:w="14" w:type="dxa"/>
              <w:left w:w="14" w:type="dxa"/>
              <w:bottom w:w="14" w:type="dxa"/>
              <w:right w:w="14" w:type="dxa"/>
            </w:tcMar>
          </w:tcPr>
          <w:p>
            <w:pPr>
              <w:rPr>
                <w:sz w:val="14"/>
                <w:szCs w:val="14"/>
              </w:rPr>
            </w:pPr>
            <w:r>
              <w:rPr>
                <w:sz w:val="14"/>
                <w:szCs w:val="14"/>
              </w:rPr>
              <w:t>0.66</w:t>
            </w:r>
          </w:p>
          <w:p>
            <w:pPr>
              <w:rPr>
                <w:sz w:val="14"/>
                <w:szCs w:val="14"/>
              </w:rPr>
            </w:pPr>
            <w:r>
              <w:rPr>
                <w:sz w:val="14"/>
                <w:szCs w:val="14"/>
              </w:rPr>
              <w:t>(0.38-1.12)</w:t>
            </w:r>
          </w:p>
        </w:tc>
        <w:tc>
          <w:tcPr>
            <w:tcW w:w="567" w:type="dxa"/>
            <w:tcBorders>
              <w:left w:val="single" w:sz="8" w:space="0" w:color="FFFFFF" w:themeColor="background1"/>
              <w:bottom w:val="single" w:sz="8" w:space="0" w:color="auto"/>
            </w:tcBorders>
            <w:shd w:val="clear" w:color="auto" w:fill="auto"/>
            <w:tcMar>
              <w:top w:w="14" w:type="dxa"/>
              <w:left w:w="14" w:type="dxa"/>
              <w:bottom w:w="14" w:type="dxa"/>
              <w:right w:w="14" w:type="dxa"/>
            </w:tcMar>
          </w:tcPr>
          <w:p>
            <w:pPr>
              <w:rPr>
                <w:sz w:val="14"/>
                <w:szCs w:val="14"/>
              </w:rPr>
            </w:pPr>
            <w:r>
              <w:rPr>
                <w:sz w:val="14"/>
                <w:szCs w:val="14"/>
              </w:rPr>
              <w:t>0.123</w:t>
            </w:r>
          </w:p>
        </w:tc>
        <w:tc>
          <w:tcPr>
            <w:tcW w:w="243" w:type="dxa"/>
            <w:tcBorders>
              <w:left w:val="nil"/>
              <w:right w:val="single" w:sz="8" w:space="0" w:color="auto"/>
            </w:tcBorders>
            <w:shd w:val="clear" w:color="auto" w:fill="auto"/>
          </w:tcPr>
          <w:p>
            <w:pPr>
              <w:rPr>
                <w:sz w:val="14"/>
                <w:szCs w:val="14"/>
              </w:rPr>
            </w:pPr>
          </w:p>
        </w:tc>
      </w:tr>
      <w:tr>
        <w:trPr>
          <w:trHeight w:val="144"/>
        </w:trPr>
        <w:tc>
          <w:tcPr>
            <w:tcW w:w="231" w:type="dxa"/>
            <w:tcBorders>
              <w:top w:val="nil"/>
              <w:left w:val="single" w:sz="8" w:space="0" w:color="auto"/>
              <w:bottom w:val="single" w:sz="8" w:space="0" w:color="auto"/>
            </w:tcBorders>
            <w:tcMar>
              <w:top w:w="14" w:type="dxa"/>
              <w:left w:w="14" w:type="dxa"/>
              <w:bottom w:w="14" w:type="dxa"/>
              <w:right w:w="14" w:type="dxa"/>
            </w:tcMar>
          </w:tcPr>
          <w:p>
            <w:pPr>
              <w:rPr>
                <w:sz w:val="14"/>
                <w:szCs w:val="14"/>
              </w:rPr>
            </w:pPr>
          </w:p>
        </w:tc>
        <w:tc>
          <w:tcPr>
            <w:tcW w:w="5690" w:type="dxa"/>
            <w:gridSpan w:val="11"/>
            <w:tcBorders>
              <w:top w:val="single" w:sz="8" w:space="0" w:color="auto"/>
              <w:bottom w:val="single" w:sz="8" w:space="0" w:color="auto"/>
              <w:right w:val="single" w:sz="8" w:space="0" w:color="FFFFFF" w:themeColor="background1"/>
            </w:tcBorders>
            <w:shd w:val="clear" w:color="auto" w:fill="auto"/>
            <w:tcMar>
              <w:top w:w="14" w:type="dxa"/>
              <w:left w:w="14" w:type="dxa"/>
              <w:bottom w:w="14" w:type="dxa"/>
              <w:right w:w="14" w:type="dxa"/>
            </w:tcMar>
          </w:tcPr>
          <w:p>
            <w:pPr>
              <w:rPr>
                <w:sz w:val="14"/>
                <w:szCs w:val="14"/>
              </w:rPr>
            </w:pPr>
          </w:p>
        </w:tc>
        <w:tc>
          <w:tcPr>
            <w:tcW w:w="6900" w:type="dxa"/>
            <w:gridSpan w:val="12"/>
            <w:tcBorders>
              <w:top w:val="single" w:sz="8" w:space="0" w:color="auto"/>
              <w:left w:val="single" w:sz="8" w:space="0" w:color="FFFFFF" w:themeColor="background1"/>
              <w:bottom w:val="single" w:sz="8" w:space="0" w:color="auto"/>
            </w:tcBorders>
            <w:shd w:val="clear" w:color="auto" w:fill="auto"/>
          </w:tcPr>
          <w:p>
            <w:pPr>
              <w:rPr>
                <w:sz w:val="14"/>
                <w:szCs w:val="14"/>
              </w:rPr>
            </w:pPr>
          </w:p>
        </w:tc>
        <w:tc>
          <w:tcPr>
            <w:tcW w:w="243" w:type="dxa"/>
            <w:tcBorders>
              <w:bottom w:val="single" w:sz="8" w:space="0" w:color="auto"/>
              <w:right w:val="single" w:sz="8" w:space="0" w:color="auto"/>
            </w:tcBorders>
            <w:shd w:val="clear" w:color="auto" w:fill="auto"/>
          </w:tcPr>
          <w:p>
            <w:pPr>
              <w:rPr>
                <w:sz w:val="14"/>
                <w:szCs w:val="14"/>
              </w:rPr>
            </w:pPr>
          </w:p>
        </w:tc>
      </w:tr>
    </w:tbl>
    <w:p>
      <w:pPr>
        <w:spacing w:after="200" w:line="276" w:lineRule="auto"/>
        <w:rPr>
          <w:rFonts w:asciiTheme="minorHAnsi" w:hAnsiTheme="minorHAnsi"/>
          <w:b/>
          <w:sz w:val="22"/>
          <w:szCs w:val="22"/>
        </w:rPr>
      </w:pPr>
      <w:r>
        <w:rPr>
          <w:rFonts w:asciiTheme="minorHAnsi" w:hAnsiTheme="minorHAnsi"/>
          <w:b/>
          <w:sz w:val="22"/>
          <w:szCs w:val="22"/>
        </w:rPr>
        <w:br w:type="page"/>
      </w:r>
    </w:p>
    <w:p>
      <w:pPr>
        <w:spacing w:line="360" w:lineRule="auto"/>
        <w:rPr>
          <w:rFonts w:asciiTheme="minorHAnsi" w:hAnsiTheme="minorHAnsi"/>
          <w:b/>
          <w:sz w:val="22"/>
          <w:szCs w:val="22"/>
        </w:rPr>
      </w:pPr>
    </w:p>
    <w:tbl>
      <w:tblPr>
        <w:tblW w:w="4925" w:type="pct"/>
        <w:tblLayout w:type="fixed"/>
        <w:tblCellMar>
          <w:left w:w="14" w:type="dxa"/>
          <w:right w:w="14" w:type="dxa"/>
        </w:tblCellMar>
        <w:tblLook w:val="04A0" w:firstRow="1" w:lastRow="0" w:firstColumn="1" w:lastColumn="0" w:noHBand="0" w:noVBand="1"/>
      </w:tblPr>
      <w:tblGrid>
        <w:gridCol w:w="193"/>
        <w:gridCol w:w="1132"/>
        <w:gridCol w:w="938"/>
        <w:gridCol w:w="180"/>
        <w:gridCol w:w="720"/>
        <w:gridCol w:w="810"/>
        <w:gridCol w:w="810"/>
        <w:gridCol w:w="180"/>
        <w:gridCol w:w="540"/>
        <w:gridCol w:w="630"/>
        <w:gridCol w:w="540"/>
        <w:gridCol w:w="720"/>
        <w:gridCol w:w="180"/>
        <w:gridCol w:w="720"/>
        <w:gridCol w:w="720"/>
        <w:gridCol w:w="720"/>
        <w:gridCol w:w="180"/>
        <w:gridCol w:w="540"/>
        <w:gridCol w:w="630"/>
        <w:gridCol w:w="540"/>
        <w:gridCol w:w="180"/>
        <w:gridCol w:w="810"/>
        <w:gridCol w:w="180"/>
      </w:tblGrid>
      <w:tr>
        <w:trPr>
          <w:trHeight w:val="268"/>
        </w:trPr>
        <w:tc>
          <w:tcPr>
            <w:tcW w:w="194" w:type="dxa"/>
            <w:tcBorders>
              <w:top w:val="single" w:sz="8" w:space="0" w:color="auto"/>
              <w:left w:val="single" w:sz="8" w:space="0" w:color="auto"/>
            </w:tcBorders>
            <w:vAlign w:val="bottom"/>
          </w:tcPr>
          <w:p>
            <w:pPr>
              <w:rPr>
                <w:sz w:val="16"/>
                <w:szCs w:val="16"/>
              </w:rPr>
            </w:pPr>
          </w:p>
        </w:tc>
        <w:tc>
          <w:tcPr>
            <w:tcW w:w="12420" w:type="dxa"/>
            <w:gridSpan w:val="21"/>
            <w:tcBorders>
              <w:top w:val="single" w:sz="8" w:space="0" w:color="auto"/>
            </w:tcBorders>
            <w:vAlign w:val="bottom"/>
          </w:tcPr>
          <w:p>
            <w:pPr>
              <w:rPr>
                <w:rFonts w:asciiTheme="minorHAnsi" w:hAnsiTheme="minorHAnsi" w:cstheme="minorHAnsi"/>
                <w:b/>
                <w:sz w:val="22"/>
                <w:szCs w:val="22"/>
              </w:rPr>
            </w:pPr>
            <w:r>
              <w:rPr>
                <w:rFonts w:asciiTheme="minorHAnsi" w:hAnsiTheme="minorHAnsi"/>
                <w:b/>
                <w:sz w:val="22"/>
                <w:szCs w:val="22"/>
              </w:rPr>
              <w:t xml:space="preserve">Table ST9. </w:t>
            </w:r>
            <w:r>
              <w:rPr>
                <w:rFonts w:asciiTheme="minorHAnsi" w:hAnsiTheme="minorHAnsi" w:cstheme="minorHAnsi"/>
                <w:b/>
                <w:sz w:val="22"/>
                <w:szCs w:val="22"/>
              </w:rPr>
              <w:t xml:space="preserve">Evaluation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responses against candidate antigens at weeks 2 and 22 in IMPACT using </w:t>
            </w:r>
            <w:proofErr w:type="spellStart"/>
            <w:r>
              <w:rPr>
                <w:rFonts w:asciiTheme="minorHAnsi" w:hAnsiTheme="minorHAnsi" w:cstheme="minorHAnsi"/>
                <w:b/>
                <w:sz w:val="22"/>
                <w:szCs w:val="22"/>
              </w:rPr>
              <w:t>Luminex</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xMAP</w:t>
            </w:r>
            <w:proofErr w:type="spellEnd"/>
            <w:r>
              <w:rPr>
                <w:rFonts w:asciiTheme="minorHAnsi" w:hAnsiTheme="minorHAnsi" w:cstheme="minorHAnsi"/>
                <w:b/>
                <w:sz w:val="22"/>
                <w:szCs w:val="22"/>
              </w:rPr>
              <w:t>.</w:t>
            </w:r>
          </w:p>
          <w:p>
            <w:pPr>
              <w:rPr>
                <w:rFonts w:asciiTheme="minorHAnsi" w:hAnsiTheme="minorHAnsi"/>
                <w:b/>
                <w:sz w:val="22"/>
                <w:szCs w:val="22"/>
              </w:rPr>
            </w:pPr>
          </w:p>
        </w:tc>
        <w:tc>
          <w:tcPr>
            <w:tcW w:w="180" w:type="dxa"/>
            <w:tcBorders>
              <w:top w:val="single" w:sz="8" w:space="0" w:color="auto"/>
              <w:right w:val="single" w:sz="8" w:space="0" w:color="000000"/>
            </w:tcBorders>
            <w:vAlign w:val="bottom"/>
          </w:tcPr>
          <w:p>
            <w:pPr>
              <w:rPr>
                <w:sz w:val="16"/>
                <w:szCs w:val="16"/>
              </w:rPr>
            </w:pPr>
          </w:p>
        </w:tc>
      </w:tr>
      <w:tr>
        <w:trPr>
          <w:trHeight w:val="297"/>
        </w:trPr>
        <w:tc>
          <w:tcPr>
            <w:tcW w:w="194" w:type="dxa"/>
            <w:tcBorders>
              <w:left w:val="single" w:sz="8" w:space="0" w:color="auto"/>
            </w:tcBorders>
            <w:vAlign w:val="bottom"/>
          </w:tcPr>
          <w:p>
            <w:pPr>
              <w:rPr>
                <w:sz w:val="16"/>
                <w:szCs w:val="16"/>
              </w:rPr>
            </w:pPr>
          </w:p>
        </w:tc>
        <w:tc>
          <w:tcPr>
            <w:tcW w:w="2070" w:type="dxa"/>
            <w:gridSpan w:val="2"/>
            <w:vMerge w:val="restart"/>
            <w:shd w:val="clear" w:color="auto" w:fill="auto"/>
            <w:vAlign w:val="bottom"/>
            <w:hideMark/>
          </w:tcPr>
          <w:p>
            <w:pPr>
              <w:rPr>
                <w:b/>
                <w:sz w:val="16"/>
                <w:szCs w:val="16"/>
              </w:rPr>
            </w:pPr>
            <w:r>
              <w:rPr>
                <w:b/>
                <w:sz w:val="16"/>
                <w:szCs w:val="16"/>
              </w:rPr>
              <w:t>Antigen</w:t>
            </w:r>
          </w:p>
        </w:tc>
        <w:tc>
          <w:tcPr>
            <w:tcW w:w="180" w:type="dxa"/>
            <w:vAlign w:val="bottom"/>
          </w:tcPr>
          <w:p>
            <w:pPr>
              <w:rPr>
                <w:b/>
                <w:sz w:val="16"/>
                <w:szCs w:val="16"/>
              </w:rPr>
            </w:pPr>
          </w:p>
        </w:tc>
        <w:tc>
          <w:tcPr>
            <w:tcW w:w="4950" w:type="dxa"/>
            <w:gridSpan w:val="8"/>
            <w:tcBorders>
              <w:bottom w:val="single" w:sz="8" w:space="0" w:color="auto"/>
            </w:tcBorders>
            <w:vAlign w:val="bottom"/>
          </w:tcPr>
          <w:p>
            <w:pPr>
              <w:jc w:val="center"/>
              <w:rPr>
                <w:b/>
                <w:sz w:val="16"/>
                <w:szCs w:val="16"/>
              </w:rPr>
            </w:pPr>
            <w:r>
              <w:rPr>
                <w:b/>
                <w:sz w:val="16"/>
                <w:szCs w:val="16"/>
              </w:rPr>
              <w:t>Week 2</w:t>
            </w:r>
          </w:p>
        </w:tc>
        <w:tc>
          <w:tcPr>
            <w:tcW w:w="180" w:type="dxa"/>
            <w:vAlign w:val="bottom"/>
          </w:tcPr>
          <w:p>
            <w:pPr>
              <w:jc w:val="center"/>
              <w:rPr>
                <w:b/>
                <w:sz w:val="16"/>
                <w:szCs w:val="16"/>
              </w:rPr>
            </w:pPr>
          </w:p>
        </w:tc>
        <w:tc>
          <w:tcPr>
            <w:tcW w:w="5040" w:type="dxa"/>
            <w:gridSpan w:val="9"/>
            <w:vAlign w:val="bottom"/>
          </w:tcPr>
          <w:p>
            <w:pPr>
              <w:jc w:val="center"/>
              <w:rPr>
                <w:b/>
                <w:sz w:val="16"/>
                <w:szCs w:val="16"/>
              </w:rPr>
            </w:pPr>
            <w:r>
              <w:rPr>
                <w:b/>
                <w:sz w:val="16"/>
                <w:szCs w:val="16"/>
              </w:rPr>
              <w:t>Week 22</w:t>
            </w:r>
          </w:p>
        </w:tc>
        <w:tc>
          <w:tcPr>
            <w:tcW w:w="180" w:type="dxa"/>
            <w:tcBorders>
              <w:right w:val="single" w:sz="8" w:space="0" w:color="000000"/>
            </w:tcBorders>
            <w:vAlign w:val="bottom"/>
          </w:tcPr>
          <w:p>
            <w:pPr>
              <w:rPr>
                <w:sz w:val="16"/>
                <w:szCs w:val="16"/>
              </w:rPr>
            </w:pPr>
          </w:p>
        </w:tc>
      </w:tr>
      <w:tr>
        <w:trPr>
          <w:trHeight w:val="430"/>
        </w:trPr>
        <w:tc>
          <w:tcPr>
            <w:tcW w:w="194" w:type="dxa"/>
            <w:tcBorders>
              <w:left w:val="single" w:sz="8" w:space="0" w:color="auto"/>
            </w:tcBorders>
            <w:vAlign w:val="bottom"/>
          </w:tcPr>
          <w:p>
            <w:pPr>
              <w:rPr>
                <w:sz w:val="16"/>
                <w:szCs w:val="16"/>
              </w:rPr>
            </w:pPr>
          </w:p>
        </w:tc>
        <w:tc>
          <w:tcPr>
            <w:tcW w:w="2070" w:type="dxa"/>
            <w:gridSpan w:val="2"/>
            <w:vMerge/>
            <w:tcBorders>
              <w:bottom w:val="single" w:sz="8" w:space="0" w:color="auto"/>
            </w:tcBorders>
            <w:shd w:val="clear" w:color="auto" w:fill="auto"/>
            <w:vAlign w:val="bottom"/>
            <w:hideMark/>
          </w:tcPr>
          <w:p>
            <w:pPr>
              <w:rPr>
                <w:b/>
                <w:sz w:val="16"/>
                <w:szCs w:val="16"/>
              </w:rPr>
            </w:pPr>
          </w:p>
        </w:tc>
        <w:tc>
          <w:tcPr>
            <w:tcW w:w="180" w:type="dxa"/>
            <w:vAlign w:val="bottom"/>
          </w:tcPr>
          <w:p>
            <w:pPr>
              <w:rPr>
                <w:b/>
                <w:sz w:val="16"/>
                <w:szCs w:val="16"/>
              </w:rPr>
            </w:pPr>
          </w:p>
        </w:tc>
        <w:tc>
          <w:tcPr>
            <w:tcW w:w="2340" w:type="dxa"/>
            <w:gridSpan w:val="3"/>
            <w:tcBorders>
              <w:top w:val="single" w:sz="8" w:space="0" w:color="auto"/>
              <w:bottom w:val="single" w:sz="8" w:space="0" w:color="auto"/>
            </w:tcBorders>
            <w:shd w:val="clear" w:color="auto" w:fill="auto"/>
            <w:vAlign w:val="bottom"/>
            <w:hideMark/>
          </w:tcPr>
          <w:p>
            <w:pPr>
              <w:jc w:val="center"/>
              <w:rPr>
                <w:b/>
                <w:sz w:val="16"/>
                <w:szCs w:val="16"/>
              </w:rPr>
            </w:pPr>
            <w:r>
              <w:rPr>
                <w:b/>
                <w:sz w:val="16"/>
                <w:szCs w:val="16"/>
              </w:rPr>
              <w:t>Sip-T (n=142)</w:t>
            </w:r>
          </w:p>
        </w:tc>
        <w:tc>
          <w:tcPr>
            <w:tcW w:w="180" w:type="dxa"/>
            <w:tcBorders>
              <w:top w:val="single" w:sz="8" w:space="0" w:color="auto"/>
            </w:tcBorders>
            <w:vAlign w:val="bottom"/>
          </w:tcPr>
          <w:p>
            <w:pPr>
              <w:jc w:val="center"/>
              <w:rPr>
                <w:b/>
                <w:sz w:val="16"/>
                <w:szCs w:val="16"/>
              </w:rPr>
            </w:pPr>
          </w:p>
        </w:tc>
        <w:tc>
          <w:tcPr>
            <w:tcW w:w="1710" w:type="dxa"/>
            <w:gridSpan w:val="3"/>
            <w:tcBorders>
              <w:top w:val="single" w:sz="8" w:space="0" w:color="auto"/>
              <w:bottom w:val="single" w:sz="8" w:space="0" w:color="auto"/>
            </w:tcBorders>
            <w:shd w:val="clear" w:color="auto" w:fill="auto"/>
            <w:vAlign w:val="bottom"/>
            <w:hideMark/>
          </w:tcPr>
          <w:p>
            <w:pPr>
              <w:jc w:val="center"/>
              <w:rPr>
                <w:b/>
                <w:sz w:val="16"/>
                <w:szCs w:val="16"/>
              </w:rPr>
            </w:pPr>
            <w:r>
              <w:rPr>
                <w:b/>
                <w:sz w:val="16"/>
                <w:szCs w:val="16"/>
              </w:rPr>
              <w:t>Control (n=62)</w:t>
            </w:r>
          </w:p>
        </w:tc>
        <w:tc>
          <w:tcPr>
            <w:tcW w:w="720" w:type="dxa"/>
            <w:tcBorders>
              <w:top w:val="single" w:sz="8" w:space="0" w:color="auto"/>
              <w:bottom w:val="single" w:sz="8" w:space="0" w:color="auto"/>
            </w:tcBorders>
            <w:shd w:val="clear" w:color="auto" w:fill="auto"/>
            <w:vAlign w:val="bottom"/>
            <w:hideMark/>
          </w:tcPr>
          <w:p>
            <w:pPr>
              <w:jc w:val="center"/>
              <w:rPr>
                <w:b/>
                <w:sz w:val="16"/>
                <w:szCs w:val="16"/>
              </w:rPr>
            </w:pPr>
            <w:r>
              <w:rPr>
                <w:b/>
                <w:sz w:val="16"/>
                <w:szCs w:val="16"/>
              </w:rPr>
              <w:t>Sip-T vs Control</w:t>
            </w:r>
          </w:p>
        </w:tc>
        <w:tc>
          <w:tcPr>
            <w:tcW w:w="180" w:type="dxa"/>
            <w:vAlign w:val="bottom"/>
          </w:tcPr>
          <w:p>
            <w:pPr>
              <w:jc w:val="center"/>
              <w:rPr>
                <w:b/>
                <w:sz w:val="16"/>
                <w:szCs w:val="16"/>
              </w:rPr>
            </w:pPr>
          </w:p>
        </w:tc>
        <w:tc>
          <w:tcPr>
            <w:tcW w:w="2160" w:type="dxa"/>
            <w:gridSpan w:val="3"/>
            <w:tcBorders>
              <w:top w:val="single" w:sz="8" w:space="0" w:color="auto"/>
              <w:bottom w:val="single" w:sz="8" w:space="0" w:color="auto"/>
            </w:tcBorders>
            <w:shd w:val="clear" w:color="auto" w:fill="auto"/>
            <w:vAlign w:val="bottom"/>
            <w:hideMark/>
          </w:tcPr>
          <w:p>
            <w:pPr>
              <w:jc w:val="center"/>
              <w:rPr>
                <w:b/>
                <w:sz w:val="16"/>
                <w:szCs w:val="16"/>
              </w:rPr>
            </w:pPr>
            <w:r>
              <w:rPr>
                <w:b/>
                <w:sz w:val="16"/>
                <w:szCs w:val="16"/>
              </w:rPr>
              <w:t>Sip-T (n=60)</w:t>
            </w:r>
          </w:p>
        </w:tc>
        <w:tc>
          <w:tcPr>
            <w:tcW w:w="180" w:type="dxa"/>
            <w:tcBorders>
              <w:top w:val="single" w:sz="8" w:space="0" w:color="auto"/>
            </w:tcBorders>
            <w:vAlign w:val="bottom"/>
          </w:tcPr>
          <w:p>
            <w:pPr>
              <w:jc w:val="center"/>
              <w:rPr>
                <w:b/>
                <w:sz w:val="16"/>
                <w:szCs w:val="16"/>
              </w:rPr>
            </w:pPr>
          </w:p>
        </w:tc>
        <w:tc>
          <w:tcPr>
            <w:tcW w:w="1710" w:type="dxa"/>
            <w:gridSpan w:val="3"/>
            <w:tcBorders>
              <w:top w:val="single" w:sz="8" w:space="0" w:color="auto"/>
              <w:bottom w:val="single" w:sz="8" w:space="0" w:color="auto"/>
            </w:tcBorders>
            <w:shd w:val="clear" w:color="auto" w:fill="auto"/>
            <w:vAlign w:val="bottom"/>
            <w:hideMark/>
          </w:tcPr>
          <w:p>
            <w:pPr>
              <w:jc w:val="center"/>
              <w:rPr>
                <w:b/>
                <w:sz w:val="16"/>
                <w:szCs w:val="16"/>
              </w:rPr>
            </w:pPr>
            <w:r>
              <w:rPr>
                <w:b/>
                <w:sz w:val="16"/>
                <w:szCs w:val="16"/>
              </w:rPr>
              <w:t>Control (n=16)</w:t>
            </w:r>
          </w:p>
        </w:tc>
        <w:tc>
          <w:tcPr>
            <w:tcW w:w="180" w:type="dxa"/>
            <w:tcBorders>
              <w:top w:val="single" w:sz="8" w:space="0" w:color="auto"/>
              <w:bottom w:val="single" w:sz="8" w:space="0" w:color="auto"/>
            </w:tcBorders>
            <w:vAlign w:val="bottom"/>
          </w:tcPr>
          <w:p>
            <w:pPr>
              <w:jc w:val="center"/>
              <w:rPr>
                <w:b/>
                <w:sz w:val="16"/>
                <w:szCs w:val="16"/>
              </w:rPr>
            </w:pPr>
          </w:p>
        </w:tc>
        <w:tc>
          <w:tcPr>
            <w:tcW w:w="810" w:type="dxa"/>
            <w:tcBorders>
              <w:top w:val="single" w:sz="8" w:space="0" w:color="auto"/>
              <w:bottom w:val="single" w:sz="8" w:space="0" w:color="auto"/>
            </w:tcBorders>
            <w:shd w:val="clear" w:color="auto" w:fill="auto"/>
            <w:vAlign w:val="bottom"/>
            <w:hideMark/>
          </w:tcPr>
          <w:p>
            <w:pPr>
              <w:jc w:val="center"/>
              <w:rPr>
                <w:b/>
                <w:sz w:val="16"/>
                <w:szCs w:val="16"/>
              </w:rPr>
            </w:pPr>
            <w:r>
              <w:rPr>
                <w:b/>
                <w:sz w:val="16"/>
                <w:szCs w:val="16"/>
              </w:rPr>
              <w:t>Sip-T vs Control</w:t>
            </w:r>
          </w:p>
        </w:tc>
        <w:tc>
          <w:tcPr>
            <w:tcW w:w="180" w:type="dxa"/>
            <w:tcBorders>
              <w:right w:val="single" w:sz="8" w:space="0" w:color="auto"/>
            </w:tcBorders>
            <w:vAlign w:val="bottom"/>
          </w:tcPr>
          <w:p>
            <w:pPr>
              <w:rPr>
                <w:sz w:val="16"/>
                <w:szCs w:val="16"/>
              </w:rPr>
            </w:pPr>
          </w:p>
        </w:tc>
      </w:tr>
      <w:tr>
        <w:trPr>
          <w:cantSplit/>
          <w:trHeight w:val="1815"/>
        </w:trPr>
        <w:tc>
          <w:tcPr>
            <w:tcW w:w="194" w:type="dxa"/>
            <w:tcBorders>
              <w:top w:val="nil"/>
              <w:left w:val="single" w:sz="8" w:space="0" w:color="auto"/>
            </w:tcBorders>
            <w:vAlign w:val="bottom"/>
          </w:tcPr>
          <w:p>
            <w:pPr>
              <w:rPr>
                <w:sz w:val="16"/>
                <w:szCs w:val="16"/>
              </w:rPr>
            </w:pPr>
          </w:p>
        </w:tc>
        <w:tc>
          <w:tcPr>
            <w:tcW w:w="1132" w:type="dxa"/>
            <w:tcBorders>
              <w:top w:val="single" w:sz="8" w:space="0" w:color="auto"/>
              <w:bottom w:val="single" w:sz="8" w:space="0" w:color="auto"/>
            </w:tcBorders>
            <w:shd w:val="clear" w:color="auto" w:fill="auto"/>
            <w:vAlign w:val="bottom"/>
            <w:hideMark/>
          </w:tcPr>
          <w:p>
            <w:pPr>
              <w:rPr>
                <w:b/>
                <w:sz w:val="16"/>
                <w:szCs w:val="16"/>
              </w:rPr>
            </w:pPr>
            <w:r>
              <w:rPr>
                <w:b/>
                <w:sz w:val="16"/>
                <w:szCs w:val="16"/>
              </w:rPr>
              <w:t>Selection Source</w:t>
            </w:r>
          </w:p>
        </w:tc>
        <w:tc>
          <w:tcPr>
            <w:tcW w:w="938" w:type="dxa"/>
            <w:tcBorders>
              <w:top w:val="single" w:sz="8" w:space="0" w:color="auto"/>
              <w:bottom w:val="single" w:sz="8" w:space="0" w:color="auto"/>
            </w:tcBorders>
            <w:shd w:val="clear" w:color="auto" w:fill="auto"/>
            <w:vAlign w:val="bottom"/>
            <w:hideMark/>
          </w:tcPr>
          <w:p>
            <w:pPr>
              <w:rPr>
                <w:b/>
                <w:sz w:val="16"/>
                <w:szCs w:val="16"/>
              </w:rPr>
            </w:pPr>
            <w:r>
              <w:rPr>
                <w:b/>
                <w:sz w:val="16"/>
                <w:szCs w:val="16"/>
              </w:rPr>
              <w:t>Symbol or Name</w:t>
            </w:r>
          </w:p>
        </w:tc>
        <w:tc>
          <w:tcPr>
            <w:tcW w:w="180" w:type="dxa"/>
            <w:tcBorders>
              <w:bottom w:val="single" w:sz="8" w:space="0" w:color="auto"/>
            </w:tcBorders>
            <w:textDirection w:val="btLr"/>
            <w:vAlign w:val="bottom"/>
          </w:tcPr>
          <w:p>
            <w:pPr>
              <w:ind w:left="113" w:right="113"/>
              <w:rPr>
                <w:b/>
                <w:sz w:val="16"/>
                <w:szCs w:val="16"/>
              </w:rPr>
            </w:pPr>
          </w:p>
        </w:tc>
        <w:tc>
          <w:tcPr>
            <w:tcW w:w="72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P-value (pre vs post)</w:t>
            </w:r>
          </w:p>
        </w:tc>
        <w:tc>
          <w:tcPr>
            <w:tcW w:w="81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n (%) ≥2-fold up-</w:t>
            </w:r>
            <w:proofErr w:type="spellStart"/>
            <w:r>
              <w:rPr>
                <w:b/>
                <w:sz w:val="16"/>
                <w:szCs w:val="16"/>
              </w:rPr>
              <w:t>reg</w:t>
            </w:r>
            <w:proofErr w:type="spellEnd"/>
          </w:p>
        </w:tc>
        <w:tc>
          <w:tcPr>
            <w:tcW w:w="81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n (%) ≥5-fold up-</w:t>
            </w:r>
            <w:proofErr w:type="spellStart"/>
            <w:r>
              <w:rPr>
                <w:b/>
                <w:sz w:val="16"/>
                <w:szCs w:val="16"/>
              </w:rPr>
              <w:t>reg</w:t>
            </w:r>
            <w:proofErr w:type="spellEnd"/>
          </w:p>
        </w:tc>
        <w:tc>
          <w:tcPr>
            <w:tcW w:w="180" w:type="dxa"/>
            <w:tcBorders>
              <w:top w:val="nil"/>
            </w:tcBorders>
            <w:textDirection w:val="btLr"/>
            <w:vAlign w:val="center"/>
          </w:tcPr>
          <w:p>
            <w:pPr>
              <w:ind w:left="113" w:right="113"/>
              <w:rPr>
                <w:b/>
                <w:sz w:val="16"/>
                <w:szCs w:val="16"/>
              </w:rPr>
            </w:pPr>
          </w:p>
        </w:tc>
        <w:tc>
          <w:tcPr>
            <w:tcW w:w="54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P-value (pre vs post)</w:t>
            </w:r>
          </w:p>
        </w:tc>
        <w:tc>
          <w:tcPr>
            <w:tcW w:w="63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n (%) ≥2-fold up-</w:t>
            </w:r>
            <w:proofErr w:type="spellStart"/>
            <w:r>
              <w:rPr>
                <w:b/>
                <w:sz w:val="16"/>
                <w:szCs w:val="16"/>
              </w:rPr>
              <w:t>reg</w:t>
            </w:r>
            <w:proofErr w:type="spellEnd"/>
          </w:p>
        </w:tc>
        <w:tc>
          <w:tcPr>
            <w:tcW w:w="54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n (%) ≥5-fold up-</w:t>
            </w:r>
            <w:proofErr w:type="spellStart"/>
            <w:r>
              <w:rPr>
                <w:b/>
                <w:sz w:val="16"/>
                <w:szCs w:val="16"/>
              </w:rPr>
              <w:t>reg</w:t>
            </w:r>
            <w:proofErr w:type="spellEnd"/>
          </w:p>
        </w:tc>
        <w:tc>
          <w:tcPr>
            <w:tcW w:w="72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P-value (fold-change, Sip-T vs Control)</w:t>
            </w:r>
          </w:p>
        </w:tc>
        <w:tc>
          <w:tcPr>
            <w:tcW w:w="180" w:type="dxa"/>
            <w:tcBorders>
              <w:top w:val="nil"/>
            </w:tcBorders>
            <w:textDirection w:val="btLr"/>
            <w:vAlign w:val="center"/>
          </w:tcPr>
          <w:p>
            <w:pPr>
              <w:ind w:left="113" w:right="113"/>
              <w:rPr>
                <w:b/>
                <w:sz w:val="16"/>
                <w:szCs w:val="16"/>
              </w:rPr>
            </w:pPr>
          </w:p>
        </w:tc>
        <w:tc>
          <w:tcPr>
            <w:tcW w:w="72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P-value (pre vs post)</w:t>
            </w:r>
          </w:p>
        </w:tc>
        <w:tc>
          <w:tcPr>
            <w:tcW w:w="72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n (%) ≥2-fold up-</w:t>
            </w:r>
            <w:proofErr w:type="spellStart"/>
            <w:r>
              <w:rPr>
                <w:b/>
                <w:sz w:val="16"/>
                <w:szCs w:val="16"/>
              </w:rPr>
              <w:t>reg</w:t>
            </w:r>
            <w:proofErr w:type="spellEnd"/>
          </w:p>
        </w:tc>
        <w:tc>
          <w:tcPr>
            <w:tcW w:w="72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n (%) ≥5-fold up-</w:t>
            </w:r>
            <w:proofErr w:type="spellStart"/>
            <w:r>
              <w:rPr>
                <w:b/>
                <w:sz w:val="16"/>
                <w:szCs w:val="16"/>
              </w:rPr>
              <w:t>reg</w:t>
            </w:r>
            <w:proofErr w:type="spellEnd"/>
          </w:p>
        </w:tc>
        <w:tc>
          <w:tcPr>
            <w:tcW w:w="180" w:type="dxa"/>
            <w:tcBorders>
              <w:top w:val="nil"/>
            </w:tcBorders>
            <w:textDirection w:val="btLr"/>
            <w:vAlign w:val="center"/>
          </w:tcPr>
          <w:p>
            <w:pPr>
              <w:ind w:left="113" w:right="113"/>
              <w:rPr>
                <w:b/>
                <w:sz w:val="16"/>
                <w:szCs w:val="16"/>
              </w:rPr>
            </w:pPr>
          </w:p>
        </w:tc>
        <w:tc>
          <w:tcPr>
            <w:tcW w:w="54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P-value (pre vs post)</w:t>
            </w:r>
          </w:p>
        </w:tc>
        <w:tc>
          <w:tcPr>
            <w:tcW w:w="63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n (%) ≥2-fold up-</w:t>
            </w:r>
            <w:proofErr w:type="spellStart"/>
            <w:r>
              <w:rPr>
                <w:b/>
                <w:sz w:val="16"/>
                <w:szCs w:val="16"/>
              </w:rPr>
              <w:t>reg</w:t>
            </w:r>
            <w:proofErr w:type="spellEnd"/>
          </w:p>
        </w:tc>
        <w:tc>
          <w:tcPr>
            <w:tcW w:w="54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n (%) ≥5-fold up-</w:t>
            </w:r>
            <w:proofErr w:type="spellStart"/>
            <w:r>
              <w:rPr>
                <w:b/>
                <w:sz w:val="16"/>
                <w:szCs w:val="16"/>
              </w:rPr>
              <w:t>reg</w:t>
            </w:r>
            <w:proofErr w:type="spellEnd"/>
          </w:p>
        </w:tc>
        <w:tc>
          <w:tcPr>
            <w:tcW w:w="180" w:type="dxa"/>
            <w:tcBorders>
              <w:top w:val="single" w:sz="8" w:space="0" w:color="auto"/>
              <w:bottom w:val="single" w:sz="8" w:space="0" w:color="auto"/>
            </w:tcBorders>
            <w:textDirection w:val="btLr"/>
            <w:vAlign w:val="center"/>
          </w:tcPr>
          <w:p>
            <w:pPr>
              <w:ind w:left="113" w:right="113"/>
              <w:rPr>
                <w:b/>
                <w:sz w:val="16"/>
                <w:szCs w:val="16"/>
              </w:rPr>
            </w:pPr>
          </w:p>
        </w:tc>
        <w:tc>
          <w:tcPr>
            <w:tcW w:w="810" w:type="dxa"/>
            <w:tcBorders>
              <w:top w:val="single" w:sz="8" w:space="0" w:color="auto"/>
              <w:bottom w:val="single" w:sz="8" w:space="0" w:color="auto"/>
            </w:tcBorders>
            <w:shd w:val="clear" w:color="auto" w:fill="auto"/>
            <w:textDirection w:val="btLr"/>
            <w:vAlign w:val="center"/>
            <w:hideMark/>
          </w:tcPr>
          <w:p>
            <w:pPr>
              <w:ind w:left="113" w:right="113"/>
              <w:rPr>
                <w:b/>
                <w:sz w:val="16"/>
                <w:szCs w:val="16"/>
              </w:rPr>
            </w:pPr>
            <w:r>
              <w:rPr>
                <w:b/>
                <w:sz w:val="16"/>
                <w:szCs w:val="16"/>
              </w:rPr>
              <w:t>P-value (fold-change, Sip-T vs Control)</w:t>
            </w:r>
          </w:p>
        </w:tc>
        <w:tc>
          <w:tcPr>
            <w:tcW w:w="180" w:type="dxa"/>
            <w:tcBorders>
              <w:top w:val="nil"/>
              <w:right w:val="single" w:sz="8" w:space="0" w:color="auto"/>
            </w:tcBorders>
            <w:vAlign w:val="bottom"/>
          </w:tcPr>
          <w:p>
            <w:pPr>
              <w:rPr>
                <w:sz w:val="16"/>
                <w:szCs w:val="16"/>
              </w:rPr>
            </w:pPr>
          </w:p>
        </w:tc>
      </w:tr>
      <w:tr>
        <w:trPr>
          <w:trHeight w:val="300"/>
        </w:trPr>
        <w:tc>
          <w:tcPr>
            <w:tcW w:w="194" w:type="dxa"/>
            <w:tcBorders>
              <w:left w:val="single" w:sz="8" w:space="0" w:color="auto"/>
            </w:tcBorders>
            <w:vAlign w:val="bottom"/>
          </w:tcPr>
          <w:p>
            <w:pPr>
              <w:rPr>
                <w:sz w:val="16"/>
                <w:szCs w:val="16"/>
              </w:rPr>
            </w:pPr>
          </w:p>
        </w:tc>
        <w:tc>
          <w:tcPr>
            <w:tcW w:w="1132" w:type="dxa"/>
            <w:vMerge w:val="restart"/>
            <w:tcBorders>
              <w:top w:val="single" w:sz="8" w:space="0" w:color="auto"/>
            </w:tcBorders>
            <w:shd w:val="clear" w:color="auto" w:fill="auto"/>
            <w:hideMark/>
          </w:tcPr>
          <w:p>
            <w:pPr>
              <w:rPr>
                <w:sz w:val="16"/>
                <w:szCs w:val="16"/>
              </w:rPr>
            </w:pPr>
            <w:r>
              <w:rPr>
                <w:sz w:val="16"/>
                <w:szCs w:val="16"/>
              </w:rPr>
              <w:t>Controls</w:t>
            </w:r>
          </w:p>
        </w:tc>
        <w:tc>
          <w:tcPr>
            <w:tcW w:w="938" w:type="dxa"/>
            <w:tcBorders>
              <w:top w:val="single" w:sz="8" w:space="0" w:color="auto"/>
            </w:tcBorders>
            <w:shd w:val="clear" w:color="auto" w:fill="auto"/>
            <w:hideMark/>
          </w:tcPr>
          <w:p>
            <w:pPr>
              <w:rPr>
                <w:sz w:val="16"/>
                <w:szCs w:val="16"/>
              </w:rPr>
            </w:pPr>
            <w:r>
              <w:rPr>
                <w:sz w:val="16"/>
                <w:szCs w:val="16"/>
              </w:rPr>
              <w:t>PAP</w:t>
            </w:r>
          </w:p>
        </w:tc>
        <w:tc>
          <w:tcPr>
            <w:tcW w:w="180" w:type="dxa"/>
            <w:tcBorders>
              <w:top w:val="single" w:sz="8" w:space="0" w:color="auto"/>
            </w:tcBorders>
            <w:vAlign w:val="bottom"/>
          </w:tcPr>
          <w:p>
            <w:pPr>
              <w:rPr>
                <w:sz w:val="16"/>
                <w:szCs w:val="16"/>
              </w:rPr>
            </w:pPr>
          </w:p>
        </w:tc>
        <w:tc>
          <w:tcPr>
            <w:tcW w:w="720" w:type="dxa"/>
            <w:tcBorders>
              <w:top w:val="single" w:sz="8" w:space="0" w:color="auto"/>
            </w:tcBorders>
            <w:shd w:val="clear" w:color="auto" w:fill="auto"/>
            <w:hideMark/>
          </w:tcPr>
          <w:p>
            <w:pPr>
              <w:rPr>
                <w:sz w:val="16"/>
                <w:szCs w:val="16"/>
              </w:rPr>
            </w:pPr>
            <w:r>
              <w:rPr>
                <w:sz w:val="16"/>
                <w:szCs w:val="16"/>
              </w:rPr>
              <w:t>3.59E-22</w:t>
            </w:r>
          </w:p>
        </w:tc>
        <w:tc>
          <w:tcPr>
            <w:tcW w:w="810" w:type="dxa"/>
            <w:tcBorders>
              <w:top w:val="single" w:sz="8" w:space="0" w:color="auto"/>
            </w:tcBorders>
            <w:shd w:val="clear" w:color="auto" w:fill="auto"/>
            <w:hideMark/>
          </w:tcPr>
          <w:p>
            <w:pPr>
              <w:rPr>
                <w:sz w:val="16"/>
                <w:szCs w:val="16"/>
              </w:rPr>
            </w:pPr>
            <w:r>
              <w:rPr>
                <w:sz w:val="16"/>
                <w:szCs w:val="16"/>
              </w:rPr>
              <w:t>92 (64.8)</w:t>
            </w:r>
          </w:p>
        </w:tc>
        <w:tc>
          <w:tcPr>
            <w:tcW w:w="810" w:type="dxa"/>
            <w:tcBorders>
              <w:top w:val="single" w:sz="8" w:space="0" w:color="auto"/>
            </w:tcBorders>
            <w:shd w:val="clear" w:color="auto" w:fill="auto"/>
            <w:hideMark/>
          </w:tcPr>
          <w:p>
            <w:pPr>
              <w:rPr>
                <w:sz w:val="16"/>
                <w:szCs w:val="16"/>
              </w:rPr>
            </w:pPr>
            <w:r>
              <w:rPr>
                <w:sz w:val="16"/>
                <w:szCs w:val="16"/>
              </w:rPr>
              <w:t>65 (45.8)</w:t>
            </w:r>
          </w:p>
        </w:tc>
        <w:tc>
          <w:tcPr>
            <w:tcW w:w="180" w:type="dxa"/>
          </w:tcPr>
          <w:p>
            <w:pPr>
              <w:rPr>
                <w:sz w:val="16"/>
                <w:szCs w:val="16"/>
              </w:rPr>
            </w:pPr>
          </w:p>
        </w:tc>
        <w:tc>
          <w:tcPr>
            <w:tcW w:w="540" w:type="dxa"/>
            <w:tcBorders>
              <w:top w:val="single" w:sz="8" w:space="0" w:color="auto"/>
            </w:tcBorders>
            <w:shd w:val="clear" w:color="auto" w:fill="auto"/>
            <w:hideMark/>
          </w:tcPr>
          <w:p>
            <w:pPr>
              <w:rPr>
                <w:sz w:val="16"/>
                <w:szCs w:val="16"/>
              </w:rPr>
            </w:pPr>
            <w:r>
              <w:rPr>
                <w:sz w:val="16"/>
                <w:szCs w:val="16"/>
              </w:rPr>
              <w:t>0.500</w:t>
            </w:r>
          </w:p>
        </w:tc>
        <w:tc>
          <w:tcPr>
            <w:tcW w:w="630" w:type="dxa"/>
            <w:tcBorders>
              <w:top w:val="single" w:sz="8" w:space="0" w:color="auto"/>
            </w:tcBorders>
            <w:shd w:val="clear" w:color="auto" w:fill="auto"/>
            <w:hideMark/>
          </w:tcPr>
          <w:p>
            <w:pPr>
              <w:rPr>
                <w:sz w:val="16"/>
                <w:szCs w:val="16"/>
              </w:rPr>
            </w:pPr>
            <w:r>
              <w:rPr>
                <w:sz w:val="16"/>
                <w:szCs w:val="16"/>
              </w:rPr>
              <w:t>0 (0)</w:t>
            </w:r>
          </w:p>
        </w:tc>
        <w:tc>
          <w:tcPr>
            <w:tcW w:w="540" w:type="dxa"/>
            <w:tcBorders>
              <w:top w:val="single" w:sz="8" w:space="0" w:color="auto"/>
            </w:tcBorders>
            <w:shd w:val="clear" w:color="auto" w:fill="auto"/>
            <w:hideMark/>
          </w:tcPr>
          <w:p>
            <w:pPr>
              <w:rPr>
                <w:sz w:val="16"/>
                <w:szCs w:val="16"/>
              </w:rPr>
            </w:pPr>
            <w:r>
              <w:rPr>
                <w:sz w:val="16"/>
                <w:szCs w:val="16"/>
              </w:rPr>
              <w:t>0 (0)</w:t>
            </w:r>
          </w:p>
        </w:tc>
        <w:tc>
          <w:tcPr>
            <w:tcW w:w="720" w:type="dxa"/>
            <w:tcBorders>
              <w:top w:val="single" w:sz="8" w:space="0" w:color="auto"/>
            </w:tcBorders>
            <w:shd w:val="clear" w:color="auto" w:fill="auto"/>
            <w:hideMark/>
          </w:tcPr>
          <w:p>
            <w:pPr>
              <w:rPr>
                <w:sz w:val="16"/>
                <w:szCs w:val="16"/>
              </w:rPr>
            </w:pPr>
            <w:r>
              <w:rPr>
                <w:sz w:val="16"/>
                <w:szCs w:val="16"/>
              </w:rPr>
              <w:t>4.05E-19</w:t>
            </w:r>
          </w:p>
        </w:tc>
        <w:tc>
          <w:tcPr>
            <w:tcW w:w="180" w:type="dxa"/>
          </w:tcPr>
          <w:p>
            <w:pPr>
              <w:rPr>
                <w:sz w:val="16"/>
                <w:szCs w:val="16"/>
              </w:rPr>
            </w:pPr>
          </w:p>
        </w:tc>
        <w:tc>
          <w:tcPr>
            <w:tcW w:w="720" w:type="dxa"/>
            <w:tcBorders>
              <w:top w:val="single" w:sz="8" w:space="0" w:color="auto"/>
            </w:tcBorders>
            <w:shd w:val="clear" w:color="auto" w:fill="auto"/>
            <w:hideMark/>
          </w:tcPr>
          <w:p>
            <w:pPr>
              <w:rPr>
                <w:sz w:val="16"/>
                <w:szCs w:val="16"/>
              </w:rPr>
            </w:pPr>
            <w:r>
              <w:rPr>
                <w:sz w:val="16"/>
                <w:szCs w:val="16"/>
              </w:rPr>
              <w:t>4.19E-09</w:t>
            </w:r>
          </w:p>
        </w:tc>
        <w:tc>
          <w:tcPr>
            <w:tcW w:w="720" w:type="dxa"/>
            <w:tcBorders>
              <w:top w:val="single" w:sz="8" w:space="0" w:color="auto"/>
            </w:tcBorders>
            <w:shd w:val="clear" w:color="auto" w:fill="auto"/>
            <w:hideMark/>
          </w:tcPr>
          <w:p>
            <w:pPr>
              <w:rPr>
                <w:sz w:val="16"/>
                <w:szCs w:val="16"/>
              </w:rPr>
            </w:pPr>
            <w:r>
              <w:rPr>
                <w:sz w:val="16"/>
                <w:szCs w:val="16"/>
              </w:rPr>
              <w:t>35 (58.3)</w:t>
            </w:r>
          </w:p>
        </w:tc>
        <w:tc>
          <w:tcPr>
            <w:tcW w:w="720" w:type="dxa"/>
            <w:tcBorders>
              <w:top w:val="single" w:sz="8" w:space="0" w:color="auto"/>
            </w:tcBorders>
            <w:shd w:val="clear" w:color="auto" w:fill="auto"/>
            <w:hideMark/>
          </w:tcPr>
          <w:p>
            <w:pPr>
              <w:rPr>
                <w:sz w:val="16"/>
                <w:szCs w:val="16"/>
              </w:rPr>
            </w:pPr>
            <w:r>
              <w:rPr>
                <w:sz w:val="16"/>
                <w:szCs w:val="16"/>
              </w:rPr>
              <w:t>23 (38.3)</w:t>
            </w:r>
          </w:p>
        </w:tc>
        <w:tc>
          <w:tcPr>
            <w:tcW w:w="180" w:type="dxa"/>
          </w:tcPr>
          <w:p>
            <w:pPr>
              <w:rPr>
                <w:sz w:val="16"/>
                <w:szCs w:val="16"/>
              </w:rPr>
            </w:pPr>
          </w:p>
        </w:tc>
        <w:tc>
          <w:tcPr>
            <w:tcW w:w="540" w:type="dxa"/>
            <w:tcBorders>
              <w:top w:val="single" w:sz="8" w:space="0" w:color="auto"/>
            </w:tcBorders>
            <w:shd w:val="clear" w:color="auto" w:fill="auto"/>
            <w:hideMark/>
          </w:tcPr>
          <w:p>
            <w:pPr>
              <w:rPr>
                <w:sz w:val="16"/>
                <w:szCs w:val="16"/>
              </w:rPr>
            </w:pPr>
            <w:r>
              <w:rPr>
                <w:sz w:val="16"/>
                <w:szCs w:val="16"/>
              </w:rPr>
              <w:t>0.029</w:t>
            </w:r>
          </w:p>
        </w:tc>
        <w:tc>
          <w:tcPr>
            <w:tcW w:w="630" w:type="dxa"/>
            <w:tcBorders>
              <w:top w:val="single" w:sz="8" w:space="0" w:color="auto"/>
            </w:tcBorders>
            <w:shd w:val="clear" w:color="auto" w:fill="auto"/>
            <w:hideMark/>
          </w:tcPr>
          <w:p>
            <w:pPr>
              <w:rPr>
                <w:sz w:val="16"/>
                <w:szCs w:val="16"/>
              </w:rPr>
            </w:pPr>
            <w:r>
              <w:rPr>
                <w:sz w:val="16"/>
                <w:szCs w:val="16"/>
              </w:rPr>
              <w:t>3 (18.8)</w:t>
            </w:r>
          </w:p>
        </w:tc>
        <w:tc>
          <w:tcPr>
            <w:tcW w:w="540" w:type="dxa"/>
            <w:tcBorders>
              <w:top w:val="single" w:sz="8" w:space="0" w:color="auto"/>
            </w:tcBorders>
            <w:shd w:val="clear" w:color="auto" w:fill="auto"/>
            <w:hideMark/>
          </w:tcPr>
          <w:p>
            <w:pPr>
              <w:rPr>
                <w:sz w:val="16"/>
                <w:szCs w:val="16"/>
              </w:rPr>
            </w:pPr>
            <w:r>
              <w:rPr>
                <w:sz w:val="16"/>
                <w:szCs w:val="16"/>
              </w:rPr>
              <w:t>0 (0)</w:t>
            </w:r>
          </w:p>
        </w:tc>
        <w:tc>
          <w:tcPr>
            <w:tcW w:w="180" w:type="dxa"/>
            <w:tcBorders>
              <w:top w:val="single" w:sz="8" w:space="0" w:color="auto"/>
            </w:tcBorders>
          </w:tcPr>
          <w:p>
            <w:pPr>
              <w:rPr>
                <w:sz w:val="16"/>
                <w:szCs w:val="16"/>
              </w:rPr>
            </w:pPr>
          </w:p>
        </w:tc>
        <w:tc>
          <w:tcPr>
            <w:tcW w:w="810" w:type="dxa"/>
            <w:tcBorders>
              <w:top w:val="single" w:sz="8" w:space="0" w:color="auto"/>
            </w:tcBorders>
            <w:shd w:val="clear" w:color="auto" w:fill="auto"/>
            <w:hideMark/>
          </w:tcPr>
          <w:p>
            <w:pPr>
              <w:rPr>
                <w:sz w:val="16"/>
                <w:szCs w:val="16"/>
              </w:rPr>
            </w:pPr>
            <w:r>
              <w:rPr>
                <w:sz w:val="16"/>
                <w:szCs w:val="16"/>
              </w:rPr>
              <w:t>5.41E-04</w:t>
            </w:r>
          </w:p>
        </w:tc>
        <w:tc>
          <w:tcPr>
            <w:tcW w:w="180" w:type="dxa"/>
            <w:tcBorders>
              <w:right w:val="single" w:sz="8" w:space="0" w:color="auto"/>
            </w:tcBorders>
            <w:vAlign w:val="bottom"/>
          </w:tcPr>
          <w:p>
            <w:pPr>
              <w:rPr>
                <w:sz w:val="16"/>
                <w:szCs w:val="16"/>
              </w:rPr>
            </w:pPr>
          </w:p>
        </w:tc>
      </w:tr>
      <w:tr>
        <w:trPr>
          <w:trHeight w:val="243"/>
        </w:trPr>
        <w:tc>
          <w:tcPr>
            <w:tcW w:w="194" w:type="dxa"/>
            <w:tcBorders>
              <w:left w:val="single" w:sz="8" w:space="0" w:color="auto"/>
            </w:tcBorders>
            <w:vAlign w:val="bottom"/>
          </w:tcPr>
          <w:p>
            <w:pPr>
              <w:rPr>
                <w:sz w:val="16"/>
                <w:szCs w:val="16"/>
              </w:rPr>
            </w:pPr>
          </w:p>
        </w:tc>
        <w:tc>
          <w:tcPr>
            <w:tcW w:w="1132" w:type="dxa"/>
            <w:vMerge/>
            <w:shd w:val="clear" w:color="auto" w:fill="auto"/>
            <w:hideMark/>
          </w:tcPr>
          <w:p>
            <w:pPr>
              <w:rPr>
                <w:sz w:val="16"/>
                <w:szCs w:val="16"/>
              </w:rPr>
            </w:pPr>
          </w:p>
        </w:tc>
        <w:tc>
          <w:tcPr>
            <w:tcW w:w="938" w:type="dxa"/>
            <w:shd w:val="clear" w:color="auto" w:fill="auto"/>
            <w:hideMark/>
          </w:tcPr>
          <w:p>
            <w:pPr>
              <w:rPr>
                <w:sz w:val="16"/>
                <w:szCs w:val="16"/>
              </w:rPr>
            </w:pPr>
            <w:r>
              <w:rPr>
                <w:sz w:val="16"/>
                <w:szCs w:val="16"/>
              </w:rPr>
              <w:t>PA2024</w:t>
            </w:r>
          </w:p>
        </w:tc>
        <w:tc>
          <w:tcPr>
            <w:tcW w:w="180" w:type="dxa"/>
            <w:vAlign w:val="bottom"/>
          </w:tcPr>
          <w:p>
            <w:pPr>
              <w:rPr>
                <w:sz w:val="16"/>
                <w:szCs w:val="16"/>
              </w:rPr>
            </w:pPr>
          </w:p>
        </w:tc>
        <w:tc>
          <w:tcPr>
            <w:tcW w:w="720" w:type="dxa"/>
            <w:shd w:val="clear" w:color="auto" w:fill="auto"/>
            <w:hideMark/>
          </w:tcPr>
          <w:p>
            <w:pPr>
              <w:rPr>
                <w:sz w:val="16"/>
                <w:szCs w:val="16"/>
              </w:rPr>
            </w:pPr>
            <w:r>
              <w:rPr>
                <w:sz w:val="16"/>
                <w:szCs w:val="16"/>
              </w:rPr>
              <w:t>4.82E-25</w:t>
            </w:r>
          </w:p>
        </w:tc>
        <w:tc>
          <w:tcPr>
            <w:tcW w:w="810" w:type="dxa"/>
            <w:shd w:val="clear" w:color="auto" w:fill="auto"/>
            <w:hideMark/>
          </w:tcPr>
          <w:p>
            <w:pPr>
              <w:rPr>
                <w:sz w:val="16"/>
                <w:szCs w:val="16"/>
              </w:rPr>
            </w:pPr>
            <w:r>
              <w:rPr>
                <w:sz w:val="16"/>
                <w:szCs w:val="16"/>
              </w:rPr>
              <w:t>119 (83.8)</w:t>
            </w:r>
          </w:p>
        </w:tc>
        <w:tc>
          <w:tcPr>
            <w:tcW w:w="810" w:type="dxa"/>
            <w:shd w:val="clear" w:color="auto" w:fill="auto"/>
            <w:hideMark/>
          </w:tcPr>
          <w:p>
            <w:pPr>
              <w:rPr>
                <w:sz w:val="16"/>
                <w:szCs w:val="16"/>
              </w:rPr>
            </w:pPr>
            <w:r>
              <w:rPr>
                <w:sz w:val="16"/>
                <w:szCs w:val="16"/>
              </w:rPr>
              <w:t>103 (72.5)</w:t>
            </w:r>
          </w:p>
        </w:tc>
        <w:tc>
          <w:tcPr>
            <w:tcW w:w="180" w:type="dxa"/>
          </w:tcPr>
          <w:p>
            <w:pPr>
              <w:rPr>
                <w:sz w:val="16"/>
                <w:szCs w:val="16"/>
              </w:rPr>
            </w:pPr>
          </w:p>
        </w:tc>
        <w:tc>
          <w:tcPr>
            <w:tcW w:w="540" w:type="dxa"/>
            <w:shd w:val="clear" w:color="auto" w:fill="auto"/>
            <w:hideMark/>
          </w:tcPr>
          <w:p>
            <w:pPr>
              <w:rPr>
                <w:sz w:val="16"/>
                <w:szCs w:val="16"/>
              </w:rPr>
            </w:pPr>
            <w:r>
              <w:rPr>
                <w:sz w:val="16"/>
                <w:szCs w:val="16"/>
              </w:rPr>
              <w:t>0.559</w:t>
            </w:r>
          </w:p>
        </w:tc>
        <w:tc>
          <w:tcPr>
            <w:tcW w:w="630" w:type="dxa"/>
            <w:shd w:val="clear" w:color="auto" w:fill="auto"/>
            <w:hideMark/>
          </w:tcPr>
          <w:p>
            <w:pPr>
              <w:rPr>
                <w:sz w:val="16"/>
                <w:szCs w:val="16"/>
              </w:rPr>
            </w:pPr>
            <w:r>
              <w:rPr>
                <w:sz w:val="16"/>
                <w:szCs w:val="16"/>
              </w:rPr>
              <w:t>3 (4.8)</w:t>
            </w:r>
          </w:p>
        </w:tc>
        <w:tc>
          <w:tcPr>
            <w:tcW w:w="540" w:type="dxa"/>
            <w:shd w:val="clear" w:color="auto" w:fill="auto"/>
            <w:hideMark/>
          </w:tcPr>
          <w:p>
            <w:pPr>
              <w:rPr>
                <w:sz w:val="16"/>
                <w:szCs w:val="16"/>
              </w:rPr>
            </w:pPr>
            <w:r>
              <w:rPr>
                <w:sz w:val="16"/>
                <w:szCs w:val="16"/>
              </w:rPr>
              <w:t>1 (1.6)</w:t>
            </w:r>
          </w:p>
        </w:tc>
        <w:tc>
          <w:tcPr>
            <w:tcW w:w="720" w:type="dxa"/>
            <w:shd w:val="clear" w:color="auto" w:fill="auto"/>
            <w:hideMark/>
          </w:tcPr>
          <w:p>
            <w:pPr>
              <w:rPr>
                <w:sz w:val="16"/>
                <w:szCs w:val="16"/>
              </w:rPr>
            </w:pPr>
            <w:r>
              <w:rPr>
                <w:sz w:val="16"/>
                <w:szCs w:val="16"/>
              </w:rPr>
              <w:t>8.97E-25</w:t>
            </w:r>
          </w:p>
        </w:tc>
        <w:tc>
          <w:tcPr>
            <w:tcW w:w="180" w:type="dxa"/>
          </w:tcPr>
          <w:p>
            <w:pPr>
              <w:rPr>
                <w:sz w:val="16"/>
                <w:szCs w:val="16"/>
              </w:rPr>
            </w:pPr>
          </w:p>
        </w:tc>
        <w:tc>
          <w:tcPr>
            <w:tcW w:w="720" w:type="dxa"/>
            <w:shd w:val="clear" w:color="auto" w:fill="auto"/>
            <w:hideMark/>
          </w:tcPr>
          <w:p>
            <w:pPr>
              <w:rPr>
                <w:sz w:val="16"/>
                <w:szCs w:val="16"/>
              </w:rPr>
            </w:pPr>
            <w:r>
              <w:rPr>
                <w:sz w:val="16"/>
                <w:szCs w:val="16"/>
              </w:rPr>
              <w:t>1.18E-10</w:t>
            </w:r>
          </w:p>
        </w:tc>
        <w:tc>
          <w:tcPr>
            <w:tcW w:w="720" w:type="dxa"/>
            <w:shd w:val="clear" w:color="auto" w:fill="auto"/>
            <w:hideMark/>
          </w:tcPr>
          <w:p>
            <w:pPr>
              <w:rPr>
                <w:sz w:val="16"/>
                <w:szCs w:val="16"/>
              </w:rPr>
            </w:pPr>
            <w:r>
              <w:rPr>
                <w:sz w:val="16"/>
                <w:szCs w:val="16"/>
              </w:rPr>
              <w:t>52 (86.7)</w:t>
            </w:r>
          </w:p>
        </w:tc>
        <w:tc>
          <w:tcPr>
            <w:tcW w:w="720" w:type="dxa"/>
            <w:shd w:val="clear" w:color="auto" w:fill="auto"/>
            <w:hideMark/>
          </w:tcPr>
          <w:p>
            <w:pPr>
              <w:rPr>
                <w:sz w:val="16"/>
                <w:szCs w:val="16"/>
              </w:rPr>
            </w:pPr>
            <w:r>
              <w:rPr>
                <w:sz w:val="16"/>
                <w:szCs w:val="16"/>
              </w:rPr>
              <w:t>43 (71.7)</w:t>
            </w:r>
          </w:p>
        </w:tc>
        <w:tc>
          <w:tcPr>
            <w:tcW w:w="180" w:type="dxa"/>
          </w:tcPr>
          <w:p>
            <w:pPr>
              <w:rPr>
                <w:sz w:val="16"/>
                <w:szCs w:val="16"/>
              </w:rPr>
            </w:pPr>
          </w:p>
        </w:tc>
        <w:tc>
          <w:tcPr>
            <w:tcW w:w="540" w:type="dxa"/>
            <w:shd w:val="clear" w:color="auto" w:fill="auto"/>
            <w:hideMark/>
          </w:tcPr>
          <w:p>
            <w:pPr>
              <w:rPr>
                <w:sz w:val="16"/>
                <w:szCs w:val="16"/>
              </w:rPr>
            </w:pPr>
            <w:r>
              <w:rPr>
                <w:sz w:val="16"/>
                <w:szCs w:val="16"/>
              </w:rPr>
              <w:t>0.088</w:t>
            </w:r>
          </w:p>
        </w:tc>
        <w:tc>
          <w:tcPr>
            <w:tcW w:w="630" w:type="dxa"/>
            <w:shd w:val="clear" w:color="auto" w:fill="auto"/>
            <w:hideMark/>
          </w:tcPr>
          <w:p>
            <w:pPr>
              <w:rPr>
                <w:sz w:val="16"/>
                <w:szCs w:val="16"/>
              </w:rPr>
            </w:pPr>
            <w:r>
              <w:rPr>
                <w:sz w:val="16"/>
                <w:szCs w:val="16"/>
              </w:rPr>
              <w:t>4 (25)</w:t>
            </w:r>
          </w:p>
        </w:tc>
        <w:tc>
          <w:tcPr>
            <w:tcW w:w="540" w:type="dxa"/>
            <w:shd w:val="clear" w:color="auto" w:fill="auto"/>
            <w:hideMark/>
          </w:tcPr>
          <w:p>
            <w:pPr>
              <w:rPr>
                <w:sz w:val="16"/>
                <w:szCs w:val="16"/>
              </w:rPr>
            </w:pPr>
            <w:r>
              <w:rPr>
                <w:sz w:val="16"/>
                <w:szCs w:val="16"/>
              </w:rPr>
              <w:t>1 (6.2)</w:t>
            </w:r>
          </w:p>
        </w:tc>
        <w:tc>
          <w:tcPr>
            <w:tcW w:w="180" w:type="dxa"/>
          </w:tcPr>
          <w:p>
            <w:pPr>
              <w:rPr>
                <w:sz w:val="16"/>
                <w:szCs w:val="16"/>
              </w:rPr>
            </w:pPr>
          </w:p>
        </w:tc>
        <w:tc>
          <w:tcPr>
            <w:tcW w:w="810" w:type="dxa"/>
            <w:shd w:val="clear" w:color="auto" w:fill="auto"/>
            <w:hideMark/>
          </w:tcPr>
          <w:p>
            <w:pPr>
              <w:rPr>
                <w:sz w:val="16"/>
                <w:szCs w:val="16"/>
              </w:rPr>
            </w:pPr>
            <w:r>
              <w:rPr>
                <w:sz w:val="16"/>
                <w:szCs w:val="16"/>
              </w:rPr>
              <w:t>7.55E-07</w:t>
            </w:r>
          </w:p>
        </w:tc>
        <w:tc>
          <w:tcPr>
            <w:tcW w:w="180" w:type="dxa"/>
            <w:tcBorders>
              <w:right w:val="single" w:sz="8" w:space="0" w:color="auto"/>
            </w:tcBorders>
            <w:vAlign w:val="bottom"/>
          </w:tcPr>
          <w:p>
            <w:pPr>
              <w:rPr>
                <w:sz w:val="16"/>
                <w:szCs w:val="16"/>
              </w:rPr>
            </w:pPr>
          </w:p>
        </w:tc>
      </w:tr>
      <w:tr>
        <w:trPr>
          <w:trHeight w:val="360"/>
        </w:trPr>
        <w:tc>
          <w:tcPr>
            <w:tcW w:w="194" w:type="dxa"/>
            <w:tcBorders>
              <w:left w:val="single" w:sz="8" w:space="0" w:color="auto"/>
            </w:tcBorders>
            <w:vAlign w:val="bottom"/>
          </w:tcPr>
          <w:p>
            <w:pPr>
              <w:rPr>
                <w:sz w:val="16"/>
                <w:szCs w:val="16"/>
              </w:rPr>
            </w:pPr>
          </w:p>
        </w:tc>
        <w:tc>
          <w:tcPr>
            <w:tcW w:w="1132" w:type="dxa"/>
            <w:vMerge/>
            <w:tcBorders>
              <w:bottom w:val="single" w:sz="8" w:space="0" w:color="auto"/>
            </w:tcBorders>
            <w:shd w:val="clear" w:color="auto" w:fill="auto"/>
            <w:hideMark/>
          </w:tcPr>
          <w:p>
            <w:pPr>
              <w:rPr>
                <w:sz w:val="16"/>
                <w:szCs w:val="16"/>
              </w:rPr>
            </w:pPr>
          </w:p>
        </w:tc>
        <w:tc>
          <w:tcPr>
            <w:tcW w:w="938" w:type="dxa"/>
            <w:tcBorders>
              <w:bottom w:val="single" w:sz="8" w:space="0" w:color="auto"/>
            </w:tcBorders>
            <w:shd w:val="clear" w:color="auto" w:fill="auto"/>
            <w:hideMark/>
          </w:tcPr>
          <w:p>
            <w:pPr>
              <w:rPr>
                <w:sz w:val="16"/>
                <w:szCs w:val="16"/>
              </w:rPr>
            </w:pPr>
            <w:r>
              <w:rPr>
                <w:sz w:val="16"/>
                <w:szCs w:val="16"/>
              </w:rPr>
              <w:t>Tetanus Toxoid</w:t>
            </w:r>
          </w:p>
        </w:tc>
        <w:tc>
          <w:tcPr>
            <w:tcW w:w="180" w:type="dxa"/>
            <w:tcBorders>
              <w:bottom w:val="single" w:sz="8" w:space="0" w:color="auto"/>
            </w:tcBorders>
            <w:vAlign w:val="bottom"/>
          </w:tcPr>
          <w:p>
            <w:pPr>
              <w:rPr>
                <w:sz w:val="16"/>
                <w:szCs w:val="16"/>
              </w:rPr>
            </w:pPr>
          </w:p>
        </w:tc>
        <w:tc>
          <w:tcPr>
            <w:tcW w:w="720" w:type="dxa"/>
            <w:tcBorders>
              <w:bottom w:val="single" w:sz="8" w:space="0" w:color="auto"/>
            </w:tcBorders>
            <w:shd w:val="clear" w:color="auto" w:fill="auto"/>
            <w:hideMark/>
          </w:tcPr>
          <w:p>
            <w:pPr>
              <w:rPr>
                <w:sz w:val="16"/>
                <w:szCs w:val="16"/>
              </w:rPr>
            </w:pPr>
            <w:r>
              <w:rPr>
                <w:sz w:val="16"/>
                <w:szCs w:val="16"/>
              </w:rPr>
              <w:t>2.77E-15</w:t>
            </w:r>
          </w:p>
        </w:tc>
        <w:tc>
          <w:tcPr>
            <w:tcW w:w="810" w:type="dxa"/>
            <w:tcBorders>
              <w:bottom w:val="single" w:sz="8" w:space="0" w:color="auto"/>
            </w:tcBorders>
            <w:shd w:val="clear" w:color="auto" w:fill="auto"/>
            <w:hideMark/>
          </w:tcPr>
          <w:p>
            <w:pPr>
              <w:rPr>
                <w:sz w:val="16"/>
                <w:szCs w:val="16"/>
              </w:rPr>
            </w:pPr>
            <w:r>
              <w:rPr>
                <w:sz w:val="16"/>
                <w:szCs w:val="16"/>
              </w:rPr>
              <w:t>23 (16.2)</w:t>
            </w:r>
          </w:p>
        </w:tc>
        <w:tc>
          <w:tcPr>
            <w:tcW w:w="810" w:type="dxa"/>
            <w:tcBorders>
              <w:bottom w:val="single" w:sz="8" w:space="0" w:color="auto"/>
            </w:tcBorders>
            <w:shd w:val="clear" w:color="auto" w:fill="auto"/>
            <w:hideMark/>
          </w:tcPr>
          <w:p>
            <w:pPr>
              <w:rPr>
                <w:sz w:val="16"/>
                <w:szCs w:val="16"/>
              </w:rPr>
            </w:pPr>
            <w:r>
              <w:rPr>
                <w:sz w:val="16"/>
                <w:szCs w:val="16"/>
              </w:rPr>
              <w:t>1 (0.7)</w:t>
            </w:r>
          </w:p>
        </w:tc>
        <w:tc>
          <w:tcPr>
            <w:tcW w:w="180" w:type="dxa"/>
            <w:tcBorders>
              <w:bottom w:val="single" w:sz="8" w:space="0" w:color="auto"/>
            </w:tcBorders>
          </w:tcPr>
          <w:p>
            <w:pPr>
              <w:rPr>
                <w:sz w:val="16"/>
                <w:szCs w:val="16"/>
              </w:rPr>
            </w:pPr>
          </w:p>
        </w:tc>
        <w:tc>
          <w:tcPr>
            <w:tcW w:w="540" w:type="dxa"/>
            <w:tcBorders>
              <w:bottom w:val="single" w:sz="8" w:space="0" w:color="auto"/>
            </w:tcBorders>
            <w:shd w:val="clear" w:color="auto" w:fill="auto"/>
            <w:hideMark/>
          </w:tcPr>
          <w:p>
            <w:pPr>
              <w:rPr>
                <w:sz w:val="16"/>
                <w:szCs w:val="16"/>
              </w:rPr>
            </w:pPr>
            <w:r>
              <w:rPr>
                <w:sz w:val="16"/>
                <w:szCs w:val="16"/>
              </w:rPr>
              <w:t>0.287</w:t>
            </w:r>
          </w:p>
        </w:tc>
        <w:tc>
          <w:tcPr>
            <w:tcW w:w="630" w:type="dxa"/>
            <w:tcBorders>
              <w:bottom w:val="single" w:sz="8" w:space="0" w:color="auto"/>
            </w:tcBorders>
            <w:shd w:val="clear" w:color="auto" w:fill="auto"/>
            <w:hideMark/>
          </w:tcPr>
          <w:p>
            <w:pPr>
              <w:rPr>
                <w:sz w:val="16"/>
                <w:szCs w:val="16"/>
              </w:rPr>
            </w:pPr>
            <w:r>
              <w:rPr>
                <w:sz w:val="16"/>
                <w:szCs w:val="16"/>
              </w:rPr>
              <w:t>1 (1.6)</w:t>
            </w:r>
          </w:p>
        </w:tc>
        <w:tc>
          <w:tcPr>
            <w:tcW w:w="540" w:type="dxa"/>
            <w:tcBorders>
              <w:bottom w:val="single" w:sz="8" w:space="0" w:color="auto"/>
            </w:tcBorders>
            <w:shd w:val="clear" w:color="auto" w:fill="auto"/>
            <w:hideMark/>
          </w:tcPr>
          <w:p>
            <w:pPr>
              <w:rPr>
                <w:sz w:val="16"/>
                <w:szCs w:val="16"/>
              </w:rPr>
            </w:pPr>
            <w:r>
              <w:rPr>
                <w:sz w:val="16"/>
                <w:szCs w:val="16"/>
              </w:rPr>
              <w:t>0 (0)</w:t>
            </w:r>
          </w:p>
        </w:tc>
        <w:tc>
          <w:tcPr>
            <w:tcW w:w="720" w:type="dxa"/>
            <w:tcBorders>
              <w:bottom w:val="single" w:sz="8" w:space="0" w:color="auto"/>
            </w:tcBorders>
            <w:shd w:val="clear" w:color="auto" w:fill="auto"/>
            <w:hideMark/>
          </w:tcPr>
          <w:p>
            <w:pPr>
              <w:rPr>
                <w:sz w:val="16"/>
                <w:szCs w:val="16"/>
              </w:rPr>
            </w:pPr>
            <w:r>
              <w:rPr>
                <w:sz w:val="16"/>
                <w:szCs w:val="16"/>
              </w:rPr>
              <w:t>6.80E-07</w:t>
            </w:r>
          </w:p>
        </w:tc>
        <w:tc>
          <w:tcPr>
            <w:tcW w:w="180" w:type="dxa"/>
            <w:tcBorders>
              <w:bottom w:val="single" w:sz="8" w:space="0" w:color="auto"/>
            </w:tcBorders>
          </w:tcPr>
          <w:p>
            <w:pPr>
              <w:rPr>
                <w:sz w:val="16"/>
                <w:szCs w:val="16"/>
              </w:rPr>
            </w:pPr>
          </w:p>
        </w:tc>
        <w:tc>
          <w:tcPr>
            <w:tcW w:w="720" w:type="dxa"/>
            <w:tcBorders>
              <w:bottom w:val="single" w:sz="8" w:space="0" w:color="auto"/>
            </w:tcBorders>
            <w:shd w:val="clear" w:color="auto" w:fill="auto"/>
            <w:hideMark/>
          </w:tcPr>
          <w:p>
            <w:pPr>
              <w:rPr>
                <w:sz w:val="16"/>
                <w:szCs w:val="16"/>
              </w:rPr>
            </w:pPr>
            <w:r>
              <w:rPr>
                <w:sz w:val="16"/>
                <w:szCs w:val="16"/>
              </w:rPr>
              <w:t>1.07E-02</w:t>
            </w:r>
          </w:p>
        </w:tc>
        <w:tc>
          <w:tcPr>
            <w:tcW w:w="720" w:type="dxa"/>
            <w:tcBorders>
              <w:bottom w:val="single" w:sz="8" w:space="0" w:color="auto"/>
            </w:tcBorders>
            <w:shd w:val="clear" w:color="auto" w:fill="auto"/>
            <w:hideMark/>
          </w:tcPr>
          <w:p>
            <w:pPr>
              <w:rPr>
                <w:sz w:val="16"/>
                <w:szCs w:val="16"/>
              </w:rPr>
            </w:pPr>
            <w:r>
              <w:rPr>
                <w:sz w:val="16"/>
                <w:szCs w:val="16"/>
              </w:rPr>
              <w:t>11 (18.3)</w:t>
            </w:r>
          </w:p>
        </w:tc>
        <w:tc>
          <w:tcPr>
            <w:tcW w:w="720" w:type="dxa"/>
            <w:tcBorders>
              <w:bottom w:val="single" w:sz="8" w:space="0" w:color="auto"/>
            </w:tcBorders>
            <w:shd w:val="clear" w:color="auto" w:fill="auto"/>
            <w:hideMark/>
          </w:tcPr>
          <w:p>
            <w:pPr>
              <w:rPr>
                <w:sz w:val="16"/>
                <w:szCs w:val="16"/>
              </w:rPr>
            </w:pPr>
            <w:r>
              <w:rPr>
                <w:sz w:val="16"/>
                <w:szCs w:val="16"/>
              </w:rPr>
              <w:t>2 (3.3)</w:t>
            </w:r>
          </w:p>
        </w:tc>
        <w:tc>
          <w:tcPr>
            <w:tcW w:w="180" w:type="dxa"/>
            <w:tcBorders>
              <w:bottom w:val="single" w:sz="8" w:space="0" w:color="auto"/>
            </w:tcBorders>
          </w:tcPr>
          <w:p>
            <w:pPr>
              <w:rPr>
                <w:sz w:val="16"/>
                <w:szCs w:val="16"/>
              </w:rPr>
            </w:pPr>
          </w:p>
        </w:tc>
        <w:tc>
          <w:tcPr>
            <w:tcW w:w="540" w:type="dxa"/>
            <w:tcBorders>
              <w:bottom w:val="single" w:sz="8" w:space="0" w:color="auto"/>
            </w:tcBorders>
            <w:shd w:val="clear" w:color="auto" w:fill="auto"/>
            <w:hideMark/>
          </w:tcPr>
          <w:p>
            <w:pPr>
              <w:rPr>
                <w:sz w:val="16"/>
                <w:szCs w:val="16"/>
              </w:rPr>
            </w:pPr>
            <w:r>
              <w:rPr>
                <w:sz w:val="16"/>
                <w:szCs w:val="16"/>
              </w:rPr>
              <w:t>0.281</w:t>
            </w:r>
          </w:p>
        </w:tc>
        <w:tc>
          <w:tcPr>
            <w:tcW w:w="630" w:type="dxa"/>
            <w:tcBorders>
              <w:bottom w:val="single" w:sz="8" w:space="0" w:color="auto"/>
            </w:tcBorders>
            <w:shd w:val="clear" w:color="auto" w:fill="auto"/>
            <w:hideMark/>
          </w:tcPr>
          <w:p>
            <w:pPr>
              <w:rPr>
                <w:sz w:val="16"/>
                <w:szCs w:val="16"/>
              </w:rPr>
            </w:pPr>
            <w:r>
              <w:rPr>
                <w:sz w:val="16"/>
                <w:szCs w:val="16"/>
              </w:rPr>
              <w:t>2 (12.5)</w:t>
            </w:r>
          </w:p>
        </w:tc>
        <w:tc>
          <w:tcPr>
            <w:tcW w:w="540" w:type="dxa"/>
            <w:tcBorders>
              <w:bottom w:val="single" w:sz="8" w:space="0" w:color="auto"/>
            </w:tcBorders>
            <w:shd w:val="clear" w:color="auto" w:fill="auto"/>
            <w:hideMark/>
          </w:tcPr>
          <w:p>
            <w:pPr>
              <w:rPr>
                <w:sz w:val="16"/>
                <w:szCs w:val="16"/>
              </w:rPr>
            </w:pPr>
            <w:r>
              <w:rPr>
                <w:sz w:val="16"/>
                <w:szCs w:val="16"/>
              </w:rPr>
              <w:t>0 (0)</w:t>
            </w:r>
          </w:p>
        </w:tc>
        <w:tc>
          <w:tcPr>
            <w:tcW w:w="180" w:type="dxa"/>
            <w:tcBorders>
              <w:bottom w:val="single" w:sz="8" w:space="0" w:color="auto"/>
            </w:tcBorders>
          </w:tcPr>
          <w:p>
            <w:pPr>
              <w:rPr>
                <w:sz w:val="16"/>
                <w:szCs w:val="16"/>
              </w:rPr>
            </w:pPr>
          </w:p>
        </w:tc>
        <w:tc>
          <w:tcPr>
            <w:tcW w:w="810" w:type="dxa"/>
            <w:tcBorders>
              <w:bottom w:val="single" w:sz="8" w:space="0" w:color="auto"/>
            </w:tcBorders>
            <w:shd w:val="clear" w:color="auto" w:fill="auto"/>
            <w:hideMark/>
          </w:tcPr>
          <w:p>
            <w:pPr>
              <w:rPr>
                <w:sz w:val="16"/>
                <w:szCs w:val="16"/>
              </w:rPr>
            </w:pPr>
            <w:r>
              <w:rPr>
                <w:sz w:val="16"/>
                <w:szCs w:val="16"/>
              </w:rPr>
              <w:t>2.56E-01</w:t>
            </w:r>
          </w:p>
        </w:tc>
        <w:tc>
          <w:tcPr>
            <w:tcW w:w="180" w:type="dxa"/>
            <w:tcBorders>
              <w:right w:val="single" w:sz="8" w:space="0" w:color="auto"/>
            </w:tcBorders>
            <w:vAlign w:val="bottom"/>
          </w:tcPr>
          <w:p>
            <w:pPr>
              <w:rPr>
                <w:sz w:val="16"/>
                <w:szCs w:val="16"/>
              </w:rPr>
            </w:pPr>
          </w:p>
        </w:tc>
      </w:tr>
      <w:tr>
        <w:trPr>
          <w:trHeight w:val="340"/>
        </w:trPr>
        <w:tc>
          <w:tcPr>
            <w:tcW w:w="194" w:type="dxa"/>
            <w:tcBorders>
              <w:left w:val="single" w:sz="8" w:space="0" w:color="auto"/>
            </w:tcBorders>
            <w:vAlign w:val="bottom"/>
          </w:tcPr>
          <w:p>
            <w:pPr>
              <w:rPr>
                <w:sz w:val="16"/>
                <w:szCs w:val="16"/>
              </w:rPr>
            </w:pPr>
          </w:p>
        </w:tc>
        <w:tc>
          <w:tcPr>
            <w:tcW w:w="1132" w:type="dxa"/>
            <w:tcBorders>
              <w:top w:val="single" w:sz="8" w:space="0" w:color="auto"/>
              <w:bottom w:val="single" w:sz="8" w:space="0" w:color="auto"/>
            </w:tcBorders>
            <w:shd w:val="clear" w:color="auto" w:fill="auto"/>
            <w:hideMark/>
          </w:tcPr>
          <w:p>
            <w:pPr>
              <w:rPr>
                <w:sz w:val="16"/>
                <w:szCs w:val="16"/>
              </w:rPr>
            </w:pPr>
            <w:r>
              <w:rPr>
                <w:sz w:val="16"/>
                <w:szCs w:val="16"/>
              </w:rPr>
              <w:t xml:space="preserve">Known </w:t>
            </w:r>
            <w:proofErr w:type="spellStart"/>
            <w:r>
              <w:rPr>
                <w:sz w:val="16"/>
                <w:szCs w:val="16"/>
              </w:rPr>
              <w:t>PCa</w:t>
            </w:r>
            <w:proofErr w:type="spellEnd"/>
            <w:r>
              <w:rPr>
                <w:sz w:val="16"/>
                <w:szCs w:val="16"/>
              </w:rPr>
              <w:t xml:space="preserve"> antigen</w:t>
            </w:r>
          </w:p>
        </w:tc>
        <w:tc>
          <w:tcPr>
            <w:tcW w:w="938" w:type="dxa"/>
            <w:tcBorders>
              <w:top w:val="single" w:sz="8" w:space="0" w:color="auto"/>
              <w:bottom w:val="single" w:sz="8" w:space="0" w:color="auto"/>
            </w:tcBorders>
            <w:shd w:val="clear" w:color="auto" w:fill="auto"/>
            <w:hideMark/>
          </w:tcPr>
          <w:p>
            <w:pPr>
              <w:rPr>
                <w:sz w:val="16"/>
                <w:szCs w:val="16"/>
              </w:rPr>
            </w:pPr>
            <w:r>
              <w:rPr>
                <w:sz w:val="16"/>
                <w:szCs w:val="16"/>
              </w:rPr>
              <w:t>PSA</w:t>
            </w:r>
          </w:p>
        </w:tc>
        <w:tc>
          <w:tcPr>
            <w:tcW w:w="180" w:type="dxa"/>
            <w:tcBorders>
              <w:top w:val="single" w:sz="8" w:space="0" w:color="auto"/>
              <w:bottom w:val="single" w:sz="8" w:space="0" w:color="auto"/>
            </w:tcBorders>
            <w:vAlign w:val="bottom"/>
          </w:tcPr>
          <w:p>
            <w:pPr>
              <w:rPr>
                <w:sz w:val="16"/>
                <w:szCs w:val="16"/>
              </w:rPr>
            </w:pPr>
          </w:p>
        </w:tc>
        <w:tc>
          <w:tcPr>
            <w:tcW w:w="720" w:type="dxa"/>
            <w:tcBorders>
              <w:top w:val="single" w:sz="8" w:space="0" w:color="auto"/>
              <w:bottom w:val="single" w:sz="8" w:space="0" w:color="auto"/>
            </w:tcBorders>
            <w:shd w:val="clear" w:color="auto" w:fill="auto"/>
            <w:hideMark/>
          </w:tcPr>
          <w:p>
            <w:pPr>
              <w:rPr>
                <w:sz w:val="16"/>
                <w:szCs w:val="16"/>
              </w:rPr>
            </w:pPr>
            <w:r>
              <w:rPr>
                <w:sz w:val="16"/>
                <w:szCs w:val="16"/>
              </w:rPr>
              <w:t>6.58E-16</w:t>
            </w:r>
          </w:p>
        </w:tc>
        <w:tc>
          <w:tcPr>
            <w:tcW w:w="810" w:type="dxa"/>
            <w:tcBorders>
              <w:top w:val="single" w:sz="8" w:space="0" w:color="auto"/>
              <w:bottom w:val="single" w:sz="8" w:space="0" w:color="auto"/>
            </w:tcBorders>
            <w:shd w:val="clear" w:color="auto" w:fill="auto"/>
            <w:hideMark/>
          </w:tcPr>
          <w:p>
            <w:pPr>
              <w:rPr>
                <w:sz w:val="16"/>
                <w:szCs w:val="16"/>
              </w:rPr>
            </w:pPr>
            <w:r>
              <w:rPr>
                <w:sz w:val="16"/>
                <w:szCs w:val="16"/>
              </w:rPr>
              <w:t>35 (24.6)</w:t>
            </w:r>
          </w:p>
        </w:tc>
        <w:tc>
          <w:tcPr>
            <w:tcW w:w="810" w:type="dxa"/>
            <w:tcBorders>
              <w:top w:val="single" w:sz="8" w:space="0" w:color="auto"/>
              <w:bottom w:val="single" w:sz="8" w:space="0" w:color="auto"/>
            </w:tcBorders>
            <w:shd w:val="clear" w:color="auto" w:fill="auto"/>
            <w:hideMark/>
          </w:tcPr>
          <w:p>
            <w:pPr>
              <w:rPr>
                <w:sz w:val="16"/>
                <w:szCs w:val="16"/>
              </w:rPr>
            </w:pPr>
            <w:r>
              <w:rPr>
                <w:sz w:val="16"/>
                <w:szCs w:val="16"/>
              </w:rPr>
              <w:t>21 (14.8)</w:t>
            </w:r>
          </w:p>
        </w:tc>
        <w:tc>
          <w:tcPr>
            <w:tcW w:w="180" w:type="dxa"/>
            <w:tcBorders>
              <w:top w:val="single" w:sz="8" w:space="0" w:color="auto"/>
              <w:bottom w:val="single" w:sz="8" w:space="0" w:color="auto"/>
            </w:tcBorders>
          </w:tcPr>
          <w:p>
            <w:pPr>
              <w:rPr>
                <w:sz w:val="16"/>
                <w:szCs w:val="16"/>
              </w:rPr>
            </w:pPr>
          </w:p>
        </w:tc>
        <w:tc>
          <w:tcPr>
            <w:tcW w:w="540" w:type="dxa"/>
            <w:tcBorders>
              <w:top w:val="single" w:sz="8" w:space="0" w:color="auto"/>
              <w:bottom w:val="single" w:sz="8" w:space="0" w:color="auto"/>
            </w:tcBorders>
            <w:shd w:val="clear" w:color="auto" w:fill="auto"/>
            <w:hideMark/>
          </w:tcPr>
          <w:p>
            <w:pPr>
              <w:rPr>
                <w:sz w:val="16"/>
                <w:szCs w:val="16"/>
              </w:rPr>
            </w:pPr>
            <w:r>
              <w:rPr>
                <w:sz w:val="16"/>
                <w:szCs w:val="16"/>
              </w:rPr>
              <w:t>0.428</w:t>
            </w:r>
          </w:p>
        </w:tc>
        <w:tc>
          <w:tcPr>
            <w:tcW w:w="630" w:type="dxa"/>
            <w:tcBorders>
              <w:top w:val="single" w:sz="8" w:space="0" w:color="auto"/>
              <w:bottom w:val="single" w:sz="8" w:space="0" w:color="auto"/>
            </w:tcBorders>
            <w:shd w:val="clear" w:color="auto" w:fill="auto"/>
            <w:hideMark/>
          </w:tcPr>
          <w:p>
            <w:pPr>
              <w:rPr>
                <w:sz w:val="16"/>
                <w:szCs w:val="16"/>
              </w:rPr>
            </w:pPr>
            <w:r>
              <w:rPr>
                <w:sz w:val="16"/>
                <w:szCs w:val="16"/>
              </w:rPr>
              <w:t>0 (0)</w:t>
            </w:r>
          </w:p>
        </w:tc>
        <w:tc>
          <w:tcPr>
            <w:tcW w:w="540" w:type="dxa"/>
            <w:tcBorders>
              <w:top w:val="single" w:sz="8" w:space="0" w:color="auto"/>
              <w:bottom w:val="single" w:sz="8" w:space="0" w:color="auto"/>
            </w:tcBorders>
            <w:shd w:val="clear" w:color="auto" w:fill="auto"/>
            <w:hideMark/>
          </w:tcPr>
          <w:p>
            <w:pPr>
              <w:rPr>
                <w:sz w:val="16"/>
                <w:szCs w:val="16"/>
              </w:rPr>
            </w:pPr>
            <w:r>
              <w:rPr>
                <w:sz w:val="16"/>
                <w:szCs w:val="16"/>
              </w:rPr>
              <w:t>0 (0)</w:t>
            </w:r>
          </w:p>
        </w:tc>
        <w:tc>
          <w:tcPr>
            <w:tcW w:w="720" w:type="dxa"/>
            <w:tcBorders>
              <w:top w:val="single" w:sz="8" w:space="0" w:color="auto"/>
              <w:bottom w:val="single" w:sz="8" w:space="0" w:color="auto"/>
            </w:tcBorders>
            <w:shd w:val="clear" w:color="auto" w:fill="auto"/>
            <w:hideMark/>
          </w:tcPr>
          <w:p>
            <w:pPr>
              <w:rPr>
                <w:sz w:val="16"/>
                <w:szCs w:val="16"/>
              </w:rPr>
            </w:pPr>
            <w:r>
              <w:rPr>
                <w:sz w:val="16"/>
                <w:szCs w:val="16"/>
              </w:rPr>
              <w:t>2.97E-09</w:t>
            </w:r>
          </w:p>
        </w:tc>
        <w:tc>
          <w:tcPr>
            <w:tcW w:w="180" w:type="dxa"/>
            <w:tcBorders>
              <w:top w:val="single" w:sz="8" w:space="0" w:color="auto"/>
              <w:bottom w:val="single" w:sz="8" w:space="0" w:color="auto"/>
            </w:tcBorders>
          </w:tcPr>
          <w:p>
            <w:pPr>
              <w:rPr>
                <w:sz w:val="16"/>
                <w:szCs w:val="16"/>
              </w:rPr>
            </w:pPr>
          </w:p>
        </w:tc>
        <w:tc>
          <w:tcPr>
            <w:tcW w:w="720" w:type="dxa"/>
            <w:tcBorders>
              <w:top w:val="single" w:sz="8" w:space="0" w:color="auto"/>
              <w:bottom w:val="single" w:sz="8" w:space="0" w:color="auto"/>
            </w:tcBorders>
            <w:shd w:val="clear" w:color="auto" w:fill="auto"/>
            <w:hideMark/>
          </w:tcPr>
          <w:p>
            <w:pPr>
              <w:rPr>
                <w:sz w:val="16"/>
                <w:szCs w:val="16"/>
              </w:rPr>
            </w:pPr>
            <w:r>
              <w:rPr>
                <w:sz w:val="16"/>
                <w:szCs w:val="16"/>
              </w:rPr>
              <w:t>3.56E-07</w:t>
            </w:r>
          </w:p>
        </w:tc>
        <w:tc>
          <w:tcPr>
            <w:tcW w:w="720" w:type="dxa"/>
            <w:tcBorders>
              <w:top w:val="single" w:sz="8" w:space="0" w:color="auto"/>
              <w:bottom w:val="single" w:sz="8" w:space="0" w:color="auto"/>
            </w:tcBorders>
            <w:shd w:val="clear" w:color="auto" w:fill="auto"/>
            <w:hideMark/>
          </w:tcPr>
          <w:p>
            <w:pPr>
              <w:rPr>
                <w:sz w:val="16"/>
                <w:szCs w:val="16"/>
              </w:rPr>
            </w:pPr>
            <w:r>
              <w:rPr>
                <w:sz w:val="16"/>
                <w:szCs w:val="16"/>
              </w:rPr>
              <w:t>18 (30)</w:t>
            </w:r>
          </w:p>
        </w:tc>
        <w:tc>
          <w:tcPr>
            <w:tcW w:w="720" w:type="dxa"/>
            <w:tcBorders>
              <w:top w:val="single" w:sz="8" w:space="0" w:color="auto"/>
              <w:bottom w:val="single" w:sz="8" w:space="0" w:color="auto"/>
            </w:tcBorders>
            <w:shd w:val="clear" w:color="auto" w:fill="auto"/>
            <w:hideMark/>
          </w:tcPr>
          <w:p>
            <w:pPr>
              <w:rPr>
                <w:sz w:val="16"/>
                <w:szCs w:val="16"/>
              </w:rPr>
            </w:pPr>
            <w:r>
              <w:rPr>
                <w:sz w:val="16"/>
                <w:szCs w:val="16"/>
              </w:rPr>
              <w:t>8 (13.3)</w:t>
            </w:r>
          </w:p>
        </w:tc>
        <w:tc>
          <w:tcPr>
            <w:tcW w:w="180" w:type="dxa"/>
            <w:tcBorders>
              <w:top w:val="single" w:sz="8" w:space="0" w:color="auto"/>
              <w:bottom w:val="single" w:sz="8" w:space="0" w:color="auto"/>
            </w:tcBorders>
          </w:tcPr>
          <w:p>
            <w:pPr>
              <w:rPr>
                <w:sz w:val="16"/>
                <w:szCs w:val="16"/>
              </w:rPr>
            </w:pPr>
          </w:p>
        </w:tc>
        <w:tc>
          <w:tcPr>
            <w:tcW w:w="540" w:type="dxa"/>
            <w:tcBorders>
              <w:top w:val="single" w:sz="8" w:space="0" w:color="auto"/>
              <w:bottom w:val="single" w:sz="8" w:space="0" w:color="auto"/>
            </w:tcBorders>
            <w:shd w:val="clear" w:color="auto" w:fill="auto"/>
            <w:hideMark/>
          </w:tcPr>
          <w:p>
            <w:pPr>
              <w:rPr>
                <w:sz w:val="16"/>
                <w:szCs w:val="16"/>
              </w:rPr>
            </w:pPr>
            <w:r>
              <w:rPr>
                <w:sz w:val="16"/>
                <w:szCs w:val="16"/>
              </w:rPr>
              <w:t>0.058</w:t>
            </w:r>
          </w:p>
        </w:tc>
        <w:tc>
          <w:tcPr>
            <w:tcW w:w="630" w:type="dxa"/>
            <w:tcBorders>
              <w:top w:val="single" w:sz="8" w:space="0" w:color="auto"/>
              <w:bottom w:val="single" w:sz="8" w:space="0" w:color="auto"/>
            </w:tcBorders>
            <w:shd w:val="clear" w:color="auto" w:fill="auto"/>
            <w:hideMark/>
          </w:tcPr>
          <w:p>
            <w:pPr>
              <w:rPr>
                <w:sz w:val="16"/>
                <w:szCs w:val="16"/>
              </w:rPr>
            </w:pPr>
            <w:r>
              <w:rPr>
                <w:sz w:val="16"/>
                <w:szCs w:val="16"/>
              </w:rPr>
              <w:t>1 (6.2)</w:t>
            </w:r>
          </w:p>
        </w:tc>
        <w:tc>
          <w:tcPr>
            <w:tcW w:w="540" w:type="dxa"/>
            <w:tcBorders>
              <w:top w:val="single" w:sz="8" w:space="0" w:color="auto"/>
              <w:bottom w:val="single" w:sz="8" w:space="0" w:color="auto"/>
            </w:tcBorders>
            <w:shd w:val="clear" w:color="auto" w:fill="auto"/>
            <w:hideMark/>
          </w:tcPr>
          <w:p>
            <w:pPr>
              <w:rPr>
                <w:sz w:val="16"/>
                <w:szCs w:val="16"/>
              </w:rPr>
            </w:pPr>
            <w:r>
              <w:rPr>
                <w:sz w:val="16"/>
                <w:szCs w:val="16"/>
              </w:rPr>
              <w:t>0 (0)</w:t>
            </w:r>
          </w:p>
        </w:tc>
        <w:tc>
          <w:tcPr>
            <w:tcW w:w="180" w:type="dxa"/>
            <w:tcBorders>
              <w:top w:val="single" w:sz="8" w:space="0" w:color="auto"/>
              <w:bottom w:val="single" w:sz="8" w:space="0" w:color="auto"/>
            </w:tcBorders>
          </w:tcPr>
          <w:p>
            <w:pPr>
              <w:rPr>
                <w:sz w:val="16"/>
                <w:szCs w:val="16"/>
              </w:rPr>
            </w:pPr>
          </w:p>
        </w:tc>
        <w:tc>
          <w:tcPr>
            <w:tcW w:w="810" w:type="dxa"/>
            <w:tcBorders>
              <w:top w:val="single" w:sz="8" w:space="0" w:color="auto"/>
              <w:bottom w:val="single" w:sz="8" w:space="0" w:color="auto"/>
            </w:tcBorders>
            <w:shd w:val="clear" w:color="auto" w:fill="auto"/>
            <w:hideMark/>
          </w:tcPr>
          <w:p>
            <w:pPr>
              <w:rPr>
                <w:sz w:val="16"/>
                <w:szCs w:val="16"/>
              </w:rPr>
            </w:pPr>
            <w:r>
              <w:rPr>
                <w:sz w:val="16"/>
                <w:szCs w:val="16"/>
              </w:rPr>
              <w:t>1.86E-02</w:t>
            </w:r>
          </w:p>
        </w:tc>
        <w:tc>
          <w:tcPr>
            <w:tcW w:w="180" w:type="dxa"/>
            <w:tcBorders>
              <w:right w:val="single" w:sz="8" w:space="0" w:color="auto"/>
            </w:tcBorders>
            <w:vAlign w:val="bottom"/>
          </w:tcPr>
          <w:p>
            <w:pPr>
              <w:rPr>
                <w:sz w:val="16"/>
                <w:szCs w:val="16"/>
              </w:rPr>
            </w:pPr>
          </w:p>
        </w:tc>
      </w:tr>
      <w:tr>
        <w:trPr>
          <w:trHeight w:val="300"/>
        </w:trPr>
        <w:tc>
          <w:tcPr>
            <w:tcW w:w="194" w:type="dxa"/>
            <w:tcBorders>
              <w:top w:val="nil"/>
              <w:left w:val="single" w:sz="8" w:space="0" w:color="auto"/>
            </w:tcBorders>
            <w:vAlign w:val="bottom"/>
          </w:tcPr>
          <w:p>
            <w:pPr>
              <w:rPr>
                <w:sz w:val="16"/>
                <w:szCs w:val="16"/>
              </w:rPr>
            </w:pPr>
          </w:p>
        </w:tc>
        <w:tc>
          <w:tcPr>
            <w:tcW w:w="1132" w:type="dxa"/>
            <w:vMerge w:val="restart"/>
            <w:tcBorders>
              <w:top w:val="single" w:sz="8" w:space="0" w:color="auto"/>
            </w:tcBorders>
            <w:shd w:val="clear" w:color="auto" w:fill="auto"/>
            <w:hideMark/>
          </w:tcPr>
          <w:p>
            <w:pPr>
              <w:rPr>
                <w:sz w:val="16"/>
                <w:szCs w:val="16"/>
              </w:rPr>
            </w:pPr>
            <w:proofErr w:type="spellStart"/>
            <w:r>
              <w:rPr>
                <w:sz w:val="16"/>
                <w:szCs w:val="16"/>
              </w:rPr>
              <w:t>ProtoArray</w:t>
            </w:r>
            <w:proofErr w:type="spellEnd"/>
            <w:r>
              <w:rPr>
                <w:sz w:val="16"/>
                <w:szCs w:val="16"/>
              </w:rPr>
              <w:t xml:space="preserve"> Candidates</w:t>
            </w:r>
          </w:p>
        </w:tc>
        <w:tc>
          <w:tcPr>
            <w:tcW w:w="938" w:type="dxa"/>
            <w:tcBorders>
              <w:top w:val="single" w:sz="8" w:space="0" w:color="auto"/>
            </w:tcBorders>
            <w:shd w:val="clear" w:color="auto" w:fill="auto"/>
            <w:hideMark/>
          </w:tcPr>
          <w:p>
            <w:pPr>
              <w:rPr>
                <w:sz w:val="16"/>
                <w:szCs w:val="16"/>
              </w:rPr>
            </w:pPr>
            <w:r>
              <w:rPr>
                <w:sz w:val="16"/>
                <w:szCs w:val="16"/>
              </w:rPr>
              <w:t>LGALS3</w:t>
            </w:r>
          </w:p>
        </w:tc>
        <w:tc>
          <w:tcPr>
            <w:tcW w:w="180" w:type="dxa"/>
            <w:tcBorders>
              <w:top w:val="single" w:sz="8" w:space="0" w:color="auto"/>
            </w:tcBorders>
            <w:vAlign w:val="bottom"/>
          </w:tcPr>
          <w:p>
            <w:pPr>
              <w:rPr>
                <w:sz w:val="16"/>
                <w:szCs w:val="16"/>
              </w:rPr>
            </w:pPr>
          </w:p>
        </w:tc>
        <w:tc>
          <w:tcPr>
            <w:tcW w:w="720" w:type="dxa"/>
            <w:tcBorders>
              <w:top w:val="single" w:sz="8" w:space="0" w:color="auto"/>
            </w:tcBorders>
            <w:shd w:val="clear" w:color="auto" w:fill="auto"/>
            <w:hideMark/>
          </w:tcPr>
          <w:p>
            <w:pPr>
              <w:rPr>
                <w:sz w:val="16"/>
                <w:szCs w:val="16"/>
              </w:rPr>
            </w:pPr>
            <w:r>
              <w:rPr>
                <w:sz w:val="16"/>
                <w:szCs w:val="16"/>
              </w:rPr>
              <w:t>1.71E-15</w:t>
            </w:r>
          </w:p>
        </w:tc>
        <w:tc>
          <w:tcPr>
            <w:tcW w:w="810" w:type="dxa"/>
            <w:tcBorders>
              <w:top w:val="single" w:sz="8" w:space="0" w:color="auto"/>
            </w:tcBorders>
            <w:shd w:val="clear" w:color="auto" w:fill="auto"/>
            <w:hideMark/>
          </w:tcPr>
          <w:p>
            <w:pPr>
              <w:rPr>
                <w:sz w:val="16"/>
                <w:szCs w:val="16"/>
              </w:rPr>
            </w:pPr>
            <w:r>
              <w:rPr>
                <w:sz w:val="16"/>
                <w:szCs w:val="16"/>
              </w:rPr>
              <w:t>41 (28.9)</w:t>
            </w:r>
          </w:p>
        </w:tc>
        <w:tc>
          <w:tcPr>
            <w:tcW w:w="810" w:type="dxa"/>
            <w:tcBorders>
              <w:top w:val="single" w:sz="8" w:space="0" w:color="auto"/>
            </w:tcBorders>
            <w:shd w:val="clear" w:color="auto" w:fill="auto"/>
            <w:hideMark/>
          </w:tcPr>
          <w:p>
            <w:pPr>
              <w:rPr>
                <w:sz w:val="16"/>
                <w:szCs w:val="16"/>
              </w:rPr>
            </w:pPr>
            <w:r>
              <w:rPr>
                <w:sz w:val="16"/>
                <w:szCs w:val="16"/>
              </w:rPr>
              <w:t>13 (9.2)</w:t>
            </w:r>
          </w:p>
        </w:tc>
        <w:tc>
          <w:tcPr>
            <w:tcW w:w="180" w:type="dxa"/>
            <w:tcBorders>
              <w:top w:val="single" w:sz="8" w:space="0" w:color="auto"/>
            </w:tcBorders>
          </w:tcPr>
          <w:p>
            <w:pPr>
              <w:rPr>
                <w:sz w:val="16"/>
                <w:szCs w:val="16"/>
              </w:rPr>
            </w:pPr>
          </w:p>
        </w:tc>
        <w:tc>
          <w:tcPr>
            <w:tcW w:w="540" w:type="dxa"/>
            <w:tcBorders>
              <w:top w:val="single" w:sz="8" w:space="0" w:color="auto"/>
            </w:tcBorders>
            <w:shd w:val="clear" w:color="auto" w:fill="auto"/>
            <w:hideMark/>
          </w:tcPr>
          <w:p>
            <w:pPr>
              <w:rPr>
                <w:sz w:val="16"/>
                <w:szCs w:val="16"/>
              </w:rPr>
            </w:pPr>
            <w:r>
              <w:rPr>
                <w:sz w:val="16"/>
                <w:szCs w:val="16"/>
              </w:rPr>
              <w:t>0.572</w:t>
            </w:r>
          </w:p>
        </w:tc>
        <w:tc>
          <w:tcPr>
            <w:tcW w:w="630" w:type="dxa"/>
            <w:tcBorders>
              <w:top w:val="single" w:sz="8" w:space="0" w:color="auto"/>
            </w:tcBorders>
            <w:shd w:val="clear" w:color="auto" w:fill="auto"/>
            <w:hideMark/>
          </w:tcPr>
          <w:p>
            <w:pPr>
              <w:rPr>
                <w:sz w:val="16"/>
                <w:szCs w:val="16"/>
              </w:rPr>
            </w:pPr>
            <w:r>
              <w:rPr>
                <w:sz w:val="16"/>
                <w:szCs w:val="16"/>
              </w:rPr>
              <w:t>3 (4.8)</w:t>
            </w:r>
          </w:p>
        </w:tc>
        <w:tc>
          <w:tcPr>
            <w:tcW w:w="540" w:type="dxa"/>
            <w:tcBorders>
              <w:top w:val="single" w:sz="8" w:space="0" w:color="auto"/>
            </w:tcBorders>
            <w:shd w:val="clear" w:color="auto" w:fill="auto"/>
            <w:hideMark/>
          </w:tcPr>
          <w:p>
            <w:pPr>
              <w:rPr>
                <w:sz w:val="16"/>
                <w:szCs w:val="16"/>
              </w:rPr>
            </w:pPr>
            <w:r>
              <w:rPr>
                <w:sz w:val="16"/>
                <w:szCs w:val="16"/>
              </w:rPr>
              <w:t>0 (0)</w:t>
            </w:r>
          </w:p>
        </w:tc>
        <w:tc>
          <w:tcPr>
            <w:tcW w:w="720" w:type="dxa"/>
            <w:tcBorders>
              <w:top w:val="single" w:sz="8" w:space="0" w:color="auto"/>
            </w:tcBorders>
            <w:shd w:val="clear" w:color="auto" w:fill="auto"/>
            <w:hideMark/>
          </w:tcPr>
          <w:p>
            <w:pPr>
              <w:rPr>
                <w:sz w:val="16"/>
                <w:szCs w:val="16"/>
              </w:rPr>
            </w:pPr>
            <w:r>
              <w:rPr>
                <w:sz w:val="16"/>
                <w:szCs w:val="16"/>
              </w:rPr>
              <w:t>3.68E-09</w:t>
            </w:r>
          </w:p>
        </w:tc>
        <w:tc>
          <w:tcPr>
            <w:tcW w:w="180" w:type="dxa"/>
            <w:tcBorders>
              <w:top w:val="single" w:sz="8" w:space="0" w:color="auto"/>
            </w:tcBorders>
          </w:tcPr>
          <w:p>
            <w:pPr>
              <w:rPr>
                <w:sz w:val="16"/>
                <w:szCs w:val="16"/>
              </w:rPr>
            </w:pPr>
          </w:p>
        </w:tc>
        <w:tc>
          <w:tcPr>
            <w:tcW w:w="720" w:type="dxa"/>
            <w:tcBorders>
              <w:top w:val="single" w:sz="8" w:space="0" w:color="auto"/>
            </w:tcBorders>
            <w:shd w:val="clear" w:color="auto" w:fill="auto"/>
            <w:hideMark/>
          </w:tcPr>
          <w:p>
            <w:pPr>
              <w:rPr>
                <w:sz w:val="16"/>
                <w:szCs w:val="16"/>
              </w:rPr>
            </w:pPr>
            <w:r>
              <w:rPr>
                <w:sz w:val="16"/>
                <w:szCs w:val="16"/>
              </w:rPr>
              <w:t>1.06E-05</w:t>
            </w:r>
          </w:p>
        </w:tc>
        <w:tc>
          <w:tcPr>
            <w:tcW w:w="720" w:type="dxa"/>
            <w:tcBorders>
              <w:top w:val="single" w:sz="8" w:space="0" w:color="auto"/>
            </w:tcBorders>
            <w:shd w:val="clear" w:color="auto" w:fill="auto"/>
            <w:hideMark/>
          </w:tcPr>
          <w:p>
            <w:pPr>
              <w:rPr>
                <w:sz w:val="16"/>
                <w:szCs w:val="16"/>
              </w:rPr>
            </w:pPr>
            <w:r>
              <w:rPr>
                <w:sz w:val="16"/>
                <w:szCs w:val="16"/>
              </w:rPr>
              <w:t>8 (13.3)</w:t>
            </w:r>
          </w:p>
        </w:tc>
        <w:tc>
          <w:tcPr>
            <w:tcW w:w="720" w:type="dxa"/>
            <w:tcBorders>
              <w:top w:val="single" w:sz="8" w:space="0" w:color="auto"/>
            </w:tcBorders>
            <w:shd w:val="clear" w:color="auto" w:fill="auto"/>
            <w:hideMark/>
          </w:tcPr>
          <w:p>
            <w:pPr>
              <w:rPr>
                <w:sz w:val="16"/>
                <w:szCs w:val="16"/>
              </w:rPr>
            </w:pPr>
            <w:r>
              <w:rPr>
                <w:sz w:val="16"/>
                <w:szCs w:val="16"/>
              </w:rPr>
              <w:t>1 (1.7)</w:t>
            </w:r>
          </w:p>
        </w:tc>
        <w:tc>
          <w:tcPr>
            <w:tcW w:w="180" w:type="dxa"/>
            <w:tcBorders>
              <w:top w:val="single" w:sz="8" w:space="0" w:color="auto"/>
            </w:tcBorders>
          </w:tcPr>
          <w:p>
            <w:pPr>
              <w:rPr>
                <w:sz w:val="16"/>
                <w:szCs w:val="16"/>
              </w:rPr>
            </w:pPr>
          </w:p>
        </w:tc>
        <w:tc>
          <w:tcPr>
            <w:tcW w:w="540" w:type="dxa"/>
            <w:tcBorders>
              <w:top w:val="single" w:sz="8" w:space="0" w:color="auto"/>
            </w:tcBorders>
            <w:shd w:val="clear" w:color="auto" w:fill="auto"/>
            <w:hideMark/>
          </w:tcPr>
          <w:p>
            <w:pPr>
              <w:rPr>
                <w:sz w:val="16"/>
                <w:szCs w:val="16"/>
              </w:rPr>
            </w:pPr>
            <w:r>
              <w:rPr>
                <w:sz w:val="16"/>
                <w:szCs w:val="16"/>
              </w:rPr>
              <w:t>0.126</w:t>
            </w:r>
          </w:p>
        </w:tc>
        <w:tc>
          <w:tcPr>
            <w:tcW w:w="630" w:type="dxa"/>
            <w:tcBorders>
              <w:top w:val="single" w:sz="8" w:space="0" w:color="auto"/>
            </w:tcBorders>
            <w:shd w:val="clear" w:color="auto" w:fill="auto"/>
            <w:hideMark/>
          </w:tcPr>
          <w:p>
            <w:pPr>
              <w:rPr>
                <w:sz w:val="16"/>
                <w:szCs w:val="16"/>
              </w:rPr>
            </w:pPr>
            <w:r>
              <w:rPr>
                <w:sz w:val="16"/>
                <w:szCs w:val="16"/>
              </w:rPr>
              <w:t>1 (6.2)</w:t>
            </w:r>
          </w:p>
        </w:tc>
        <w:tc>
          <w:tcPr>
            <w:tcW w:w="540" w:type="dxa"/>
            <w:tcBorders>
              <w:top w:val="single" w:sz="8" w:space="0" w:color="auto"/>
            </w:tcBorders>
            <w:shd w:val="clear" w:color="auto" w:fill="auto"/>
            <w:hideMark/>
          </w:tcPr>
          <w:p>
            <w:pPr>
              <w:rPr>
                <w:sz w:val="16"/>
                <w:szCs w:val="16"/>
              </w:rPr>
            </w:pPr>
            <w:r>
              <w:rPr>
                <w:sz w:val="16"/>
                <w:szCs w:val="16"/>
              </w:rPr>
              <w:t>0.00</w:t>
            </w:r>
          </w:p>
        </w:tc>
        <w:tc>
          <w:tcPr>
            <w:tcW w:w="180" w:type="dxa"/>
            <w:tcBorders>
              <w:top w:val="single" w:sz="8" w:space="0" w:color="auto"/>
            </w:tcBorders>
          </w:tcPr>
          <w:p>
            <w:pPr>
              <w:rPr>
                <w:sz w:val="16"/>
                <w:szCs w:val="16"/>
              </w:rPr>
            </w:pPr>
          </w:p>
        </w:tc>
        <w:tc>
          <w:tcPr>
            <w:tcW w:w="810" w:type="dxa"/>
            <w:tcBorders>
              <w:top w:val="single" w:sz="8" w:space="0" w:color="auto"/>
            </w:tcBorders>
            <w:shd w:val="clear" w:color="auto" w:fill="auto"/>
            <w:hideMark/>
          </w:tcPr>
          <w:p>
            <w:pPr>
              <w:rPr>
                <w:sz w:val="16"/>
                <w:szCs w:val="16"/>
              </w:rPr>
            </w:pPr>
            <w:r>
              <w:rPr>
                <w:sz w:val="16"/>
                <w:szCs w:val="16"/>
              </w:rPr>
              <w:t>5.08E-02</w:t>
            </w:r>
          </w:p>
        </w:tc>
        <w:tc>
          <w:tcPr>
            <w:tcW w:w="180" w:type="dxa"/>
            <w:tcBorders>
              <w:top w:val="nil"/>
              <w:right w:val="single" w:sz="8" w:space="0" w:color="auto"/>
            </w:tcBorders>
            <w:vAlign w:val="bottom"/>
          </w:tcPr>
          <w:p>
            <w:pPr>
              <w:rPr>
                <w:sz w:val="16"/>
                <w:szCs w:val="16"/>
              </w:rPr>
            </w:pPr>
          </w:p>
        </w:tc>
      </w:tr>
      <w:tr>
        <w:trPr>
          <w:trHeight w:val="300"/>
        </w:trPr>
        <w:tc>
          <w:tcPr>
            <w:tcW w:w="194" w:type="dxa"/>
            <w:tcBorders>
              <w:left w:val="single" w:sz="8" w:space="0" w:color="auto"/>
            </w:tcBorders>
            <w:vAlign w:val="bottom"/>
          </w:tcPr>
          <w:p>
            <w:pPr>
              <w:rPr>
                <w:sz w:val="16"/>
                <w:szCs w:val="16"/>
              </w:rPr>
            </w:pPr>
          </w:p>
        </w:tc>
        <w:tc>
          <w:tcPr>
            <w:tcW w:w="1132" w:type="dxa"/>
            <w:vMerge/>
            <w:shd w:val="clear" w:color="auto" w:fill="auto"/>
            <w:hideMark/>
          </w:tcPr>
          <w:p>
            <w:pPr>
              <w:rPr>
                <w:sz w:val="16"/>
                <w:szCs w:val="16"/>
              </w:rPr>
            </w:pPr>
          </w:p>
        </w:tc>
        <w:tc>
          <w:tcPr>
            <w:tcW w:w="938" w:type="dxa"/>
            <w:shd w:val="clear" w:color="auto" w:fill="auto"/>
            <w:hideMark/>
          </w:tcPr>
          <w:p>
            <w:pPr>
              <w:rPr>
                <w:sz w:val="16"/>
                <w:szCs w:val="16"/>
              </w:rPr>
            </w:pPr>
            <w:r>
              <w:rPr>
                <w:sz w:val="16"/>
                <w:szCs w:val="16"/>
              </w:rPr>
              <w:t>ERAS</w:t>
            </w:r>
          </w:p>
        </w:tc>
        <w:tc>
          <w:tcPr>
            <w:tcW w:w="180" w:type="dxa"/>
            <w:vAlign w:val="bottom"/>
          </w:tcPr>
          <w:p>
            <w:pPr>
              <w:rPr>
                <w:sz w:val="16"/>
                <w:szCs w:val="16"/>
              </w:rPr>
            </w:pPr>
          </w:p>
        </w:tc>
        <w:tc>
          <w:tcPr>
            <w:tcW w:w="720" w:type="dxa"/>
            <w:shd w:val="clear" w:color="auto" w:fill="auto"/>
            <w:hideMark/>
          </w:tcPr>
          <w:p>
            <w:pPr>
              <w:rPr>
                <w:sz w:val="16"/>
                <w:szCs w:val="16"/>
              </w:rPr>
            </w:pPr>
            <w:r>
              <w:rPr>
                <w:sz w:val="16"/>
                <w:szCs w:val="16"/>
              </w:rPr>
              <w:t>1.39E-16</w:t>
            </w:r>
          </w:p>
        </w:tc>
        <w:tc>
          <w:tcPr>
            <w:tcW w:w="810" w:type="dxa"/>
            <w:shd w:val="clear" w:color="auto" w:fill="auto"/>
            <w:hideMark/>
          </w:tcPr>
          <w:p>
            <w:pPr>
              <w:rPr>
                <w:sz w:val="16"/>
                <w:szCs w:val="16"/>
              </w:rPr>
            </w:pPr>
            <w:r>
              <w:rPr>
                <w:sz w:val="16"/>
                <w:szCs w:val="16"/>
              </w:rPr>
              <w:t>60 (42.3)</w:t>
            </w:r>
          </w:p>
        </w:tc>
        <w:tc>
          <w:tcPr>
            <w:tcW w:w="810" w:type="dxa"/>
            <w:shd w:val="clear" w:color="auto" w:fill="auto"/>
            <w:hideMark/>
          </w:tcPr>
          <w:p>
            <w:pPr>
              <w:rPr>
                <w:sz w:val="16"/>
                <w:szCs w:val="16"/>
              </w:rPr>
            </w:pPr>
            <w:r>
              <w:rPr>
                <w:sz w:val="16"/>
                <w:szCs w:val="16"/>
              </w:rPr>
              <w:t>25 (17.6)</w:t>
            </w:r>
          </w:p>
        </w:tc>
        <w:tc>
          <w:tcPr>
            <w:tcW w:w="180" w:type="dxa"/>
          </w:tcPr>
          <w:p>
            <w:pPr>
              <w:rPr>
                <w:sz w:val="16"/>
                <w:szCs w:val="16"/>
              </w:rPr>
            </w:pPr>
          </w:p>
        </w:tc>
        <w:tc>
          <w:tcPr>
            <w:tcW w:w="540" w:type="dxa"/>
            <w:shd w:val="clear" w:color="auto" w:fill="auto"/>
            <w:hideMark/>
          </w:tcPr>
          <w:p>
            <w:pPr>
              <w:rPr>
                <w:sz w:val="16"/>
                <w:szCs w:val="16"/>
              </w:rPr>
            </w:pPr>
            <w:r>
              <w:rPr>
                <w:sz w:val="16"/>
                <w:szCs w:val="16"/>
              </w:rPr>
              <w:t>0.761</w:t>
            </w:r>
          </w:p>
        </w:tc>
        <w:tc>
          <w:tcPr>
            <w:tcW w:w="630" w:type="dxa"/>
            <w:shd w:val="clear" w:color="auto" w:fill="auto"/>
            <w:hideMark/>
          </w:tcPr>
          <w:p>
            <w:pPr>
              <w:rPr>
                <w:sz w:val="16"/>
                <w:szCs w:val="16"/>
              </w:rPr>
            </w:pPr>
            <w:r>
              <w:rPr>
                <w:sz w:val="16"/>
                <w:szCs w:val="16"/>
              </w:rPr>
              <w:t>3 (4.8)</w:t>
            </w:r>
          </w:p>
        </w:tc>
        <w:tc>
          <w:tcPr>
            <w:tcW w:w="540" w:type="dxa"/>
            <w:shd w:val="clear" w:color="auto" w:fill="auto"/>
            <w:hideMark/>
          </w:tcPr>
          <w:p>
            <w:pPr>
              <w:rPr>
                <w:sz w:val="16"/>
                <w:szCs w:val="16"/>
              </w:rPr>
            </w:pPr>
            <w:r>
              <w:rPr>
                <w:sz w:val="16"/>
                <w:szCs w:val="16"/>
              </w:rPr>
              <w:t>0 (0)</w:t>
            </w:r>
          </w:p>
        </w:tc>
        <w:tc>
          <w:tcPr>
            <w:tcW w:w="720" w:type="dxa"/>
            <w:shd w:val="clear" w:color="auto" w:fill="auto"/>
            <w:hideMark/>
          </w:tcPr>
          <w:p>
            <w:pPr>
              <w:rPr>
                <w:sz w:val="16"/>
                <w:szCs w:val="16"/>
              </w:rPr>
            </w:pPr>
            <w:r>
              <w:rPr>
                <w:sz w:val="16"/>
                <w:szCs w:val="16"/>
              </w:rPr>
              <w:t>6.62E-11</w:t>
            </w:r>
          </w:p>
        </w:tc>
        <w:tc>
          <w:tcPr>
            <w:tcW w:w="180" w:type="dxa"/>
          </w:tcPr>
          <w:p>
            <w:pPr>
              <w:rPr>
                <w:sz w:val="16"/>
                <w:szCs w:val="16"/>
              </w:rPr>
            </w:pPr>
          </w:p>
        </w:tc>
        <w:tc>
          <w:tcPr>
            <w:tcW w:w="720" w:type="dxa"/>
            <w:shd w:val="clear" w:color="auto" w:fill="auto"/>
            <w:hideMark/>
          </w:tcPr>
          <w:p>
            <w:pPr>
              <w:rPr>
                <w:sz w:val="16"/>
                <w:szCs w:val="16"/>
              </w:rPr>
            </w:pPr>
            <w:r>
              <w:rPr>
                <w:sz w:val="16"/>
                <w:szCs w:val="16"/>
              </w:rPr>
              <w:t>2.46E-06</w:t>
            </w:r>
          </w:p>
        </w:tc>
        <w:tc>
          <w:tcPr>
            <w:tcW w:w="720" w:type="dxa"/>
            <w:shd w:val="clear" w:color="auto" w:fill="auto"/>
            <w:hideMark/>
          </w:tcPr>
          <w:p>
            <w:pPr>
              <w:rPr>
                <w:sz w:val="16"/>
                <w:szCs w:val="16"/>
              </w:rPr>
            </w:pPr>
            <w:r>
              <w:rPr>
                <w:sz w:val="16"/>
                <w:szCs w:val="16"/>
              </w:rPr>
              <w:t>23 (38.3)</w:t>
            </w:r>
          </w:p>
        </w:tc>
        <w:tc>
          <w:tcPr>
            <w:tcW w:w="720" w:type="dxa"/>
            <w:shd w:val="clear" w:color="auto" w:fill="auto"/>
            <w:hideMark/>
          </w:tcPr>
          <w:p>
            <w:pPr>
              <w:rPr>
                <w:sz w:val="16"/>
                <w:szCs w:val="16"/>
              </w:rPr>
            </w:pPr>
            <w:r>
              <w:rPr>
                <w:sz w:val="16"/>
                <w:szCs w:val="16"/>
              </w:rPr>
              <w:t>6 (10)</w:t>
            </w:r>
          </w:p>
        </w:tc>
        <w:tc>
          <w:tcPr>
            <w:tcW w:w="180" w:type="dxa"/>
          </w:tcPr>
          <w:p>
            <w:pPr>
              <w:rPr>
                <w:sz w:val="16"/>
                <w:szCs w:val="16"/>
              </w:rPr>
            </w:pPr>
          </w:p>
        </w:tc>
        <w:tc>
          <w:tcPr>
            <w:tcW w:w="540" w:type="dxa"/>
            <w:shd w:val="clear" w:color="auto" w:fill="auto"/>
            <w:hideMark/>
          </w:tcPr>
          <w:p>
            <w:pPr>
              <w:rPr>
                <w:sz w:val="16"/>
                <w:szCs w:val="16"/>
              </w:rPr>
            </w:pPr>
            <w:r>
              <w:rPr>
                <w:sz w:val="16"/>
                <w:szCs w:val="16"/>
              </w:rPr>
              <w:t>0.096</w:t>
            </w:r>
          </w:p>
        </w:tc>
        <w:tc>
          <w:tcPr>
            <w:tcW w:w="630" w:type="dxa"/>
            <w:shd w:val="clear" w:color="auto" w:fill="auto"/>
            <w:hideMark/>
          </w:tcPr>
          <w:p>
            <w:pPr>
              <w:rPr>
                <w:sz w:val="16"/>
                <w:szCs w:val="16"/>
              </w:rPr>
            </w:pPr>
            <w:r>
              <w:rPr>
                <w:sz w:val="16"/>
                <w:szCs w:val="16"/>
              </w:rPr>
              <w:t>3 (18.8)</w:t>
            </w:r>
          </w:p>
        </w:tc>
        <w:tc>
          <w:tcPr>
            <w:tcW w:w="540" w:type="dxa"/>
            <w:shd w:val="clear" w:color="auto" w:fill="auto"/>
            <w:hideMark/>
          </w:tcPr>
          <w:p>
            <w:pPr>
              <w:rPr>
                <w:sz w:val="16"/>
                <w:szCs w:val="16"/>
              </w:rPr>
            </w:pPr>
            <w:r>
              <w:rPr>
                <w:sz w:val="16"/>
                <w:szCs w:val="16"/>
              </w:rPr>
              <w:t>0 (0)</w:t>
            </w:r>
          </w:p>
        </w:tc>
        <w:tc>
          <w:tcPr>
            <w:tcW w:w="180" w:type="dxa"/>
          </w:tcPr>
          <w:p>
            <w:pPr>
              <w:rPr>
                <w:sz w:val="16"/>
                <w:szCs w:val="16"/>
              </w:rPr>
            </w:pPr>
          </w:p>
        </w:tc>
        <w:tc>
          <w:tcPr>
            <w:tcW w:w="810" w:type="dxa"/>
            <w:shd w:val="clear" w:color="auto" w:fill="auto"/>
            <w:hideMark/>
          </w:tcPr>
          <w:p>
            <w:pPr>
              <w:rPr>
                <w:sz w:val="16"/>
                <w:szCs w:val="16"/>
              </w:rPr>
            </w:pPr>
            <w:r>
              <w:rPr>
                <w:sz w:val="16"/>
                <w:szCs w:val="16"/>
              </w:rPr>
              <w:t>1.75E-02</w:t>
            </w:r>
          </w:p>
        </w:tc>
        <w:tc>
          <w:tcPr>
            <w:tcW w:w="180" w:type="dxa"/>
            <w:tcBorders>
              <w:right w:val="single" w:sz="8" w:space="0" w:color="auto"/>
            </w:tcBorders>
            <w:vAlign w:val="bottom"/>
          </w:tcPr>
          <w:p>
            <w:pPr>
              <w:rPr>
                <w:sz w:val="16"/>
                <w:szCs w:val="16"/>
              </w:rPr>
            </w:pPr>
          </w:p>
        </w:tc>
      </w:tr>
      <w:tr>
        <w:trPr>
          <w:trHeight w:val="300"/>
        </w:trPr>
        <w:tc>
          <w:tcPr>
            <w:tcW w:w="194" w:type="dxa"/>
            <w:tcBorders>
              <w:top w:val="nil"/>
              <w:left w:val="single" w:sz="8" w:space="0" w:color="auto"/>
            </w:tcBorders>
            <w:vAlign w:val="bottom"/>
          </w:tcPr>
          <w:p>
            <w:pPr>
              <w:rPr>
                <w:sz w:val="16"/>
                <w:szCs w:val="16"/>
              </w:rPr>
            </w:pPr>
          </w:p>
        </w:tc>
        <w:tc>
          <w:tcPr>
            <w:tcW w:w="1132" w:type="dxa"/>
            <w:vMerge/>
            <w:tcBorders>
              <w:top w:val="nil"/>
            </w:tcBorders>
            <w:shd w:val="clear" w:color="auto" w:fill="auto"/>
            <w:hideMark/>
          </w:tcPr>
          <w:p>
            <w:pPr>
              <w:rPr>
                <w:sz w:val="16"/>
                <w:szCs w:val="16"/>
              </w:rPr>
            </w:pPr>
          </w:p>
        </w:tc>
        <w:tc>
          <w:tcPr>
            <w:tcW w:w="938" w:type="dxa"/>
            <w:tcBorders>
              <w:top w:val="nil"/>
            </w:tcBorders>
            <w:shd w:val="clear" w:color="auto" w:fill="auto"/>
            <w:hideMark/>
          </w:tcPr>
          <w:p>
            <w:pPr>
              <w:rPr>
                <w:sz w:val="16"/>
                <w:szCs w:val="16"/>
              </w:rPr>
            </w:pPr>
            <w:r>
              <w:rPr>
                <w:sz w:val="16"/>
                <w:szCs w:val="16"/>
              </w:rPr>
              <w:t>LGALS8</w:t>
            </w:r>
          </w:p>
        </w:tc>
        <w:tc>
          <w:tcPr>
            <w:tcW w:w="180" w:type="dxa"/>
            <w:tcBorders>
              <w:top w:val="nil"/>
            </w:tcBorders>
            <w:vAlign w:val="bottom"/>
          </w:tcPr>
          <w:p>
            <w:pPr>
              <w:rPr>
                <w:sz w:val="16"/>
                <w:szCs w:val="16"/>
              </w:rPr>
            </w:pPr>
          </w:p>
        </w:tc>
        <w:tc>
          <w:tcPr>
            <w:tcW w:w="720" w:type="dxa"/>
            <w:tcBorders>
              <w:top w:val="nil"/>
            </w:tcBorders>
            <w:shd w:val="clear" w:color="auto" w:fill="auto"/>
            <w:hideMark/>
          </w:tcPr>
          <w:p>
            <w:pPr>
              <w:rPr>
                <w:sz w:val="16"/>
                <w:szCs w:val="16"/>
              </w:rPr>
            </w:pPr>
            <w:r>
              <w:rPr>
                <w:sz w:val="16"/>
                <w:szCs w:val="16"/>
              </w:rPr>
              <w:t>8.43E-17</w:t>
            </w:r>
          </w:p>
        </w:tc>
        <w:tc>
          <w:tcPr>
            <w:tcW w:w="810" w:type="dxa"/>
            <w:tcBorders>
              <w:top w:val="nil"/>
            </w:tcBorders>
            <w:shd w:val="clear" w:color="auto" w:fill="auto"/>
            <w:hideMark/>
          </w:tcPr>
          <w:p>
            <w:pPr>
              <w:rPr>
                <w:sz w:val="16"/>
                <w:szCs w:val="16"/>
              </w:rPr>
            </w:pPr>
            <w:r>
              <w:rPr>
                <w:sz w:val="16"/>
                <w:szCs w:val="16"/>
              </w:rPr>
              <w:t>36 (25.4)</w:t>
            </w:r>
          </w:p>
        </w:tc>
        <w:tc>
          <w:tcPr>
            <w:tcW w:w="810" w:type="dxa"/>
            <w:tcBorders>
              <w:top w:val="nil"/>
            </w:tcBorders>
            <w:shd w:val="clear" w:color="auto" w:fill="auto"/>
            <w:hideMark/>
          </w:tcPr>
          <w:p>
            <w:pPr>
              <w:rPr>
                <w:sz w:val="16"/>
                <w:szCs w:val="16"/>
              </w:rPr>
            </w:pPr>
            <w:r>
              <w:rPr>
                <w:sz w:val="16"/>
                <w:szCs w:val="16"/>
              </w:rPr>
              <w:t>17 (12)</w:t>
            </w:r>
          </w:p>
        </w:tc>
        <w:tc>
          <w:tcPr>
            <w:tcW w:w="180" w:type="dxa"/>
            <w:tcBorders>
              <w:top w:val="nil"/>
            </w:tcBorders>
          </w:tcPr>
          <w:p>
            <w:pPr>
              <w:rPr>
                <w:sz w:val="16"/>
                <w:szCs w:val="16"/>
              </w:rPr>
            </w:pPr>
          </w:p>
        </w:tc>
        <w:tc>
          <w:tcPr>
            <w:tcW w:w="540" w:type="dxa"/>
            <w:tcBorders>
              <w:top w:val="nil"/>
            </w:tcBorders>
            <w:shd w:val="clear" w:color="auto" w:fill="auto"/>
            <w:hideMark/>
          </w:tcPr>
          <w:p>
            <w:pPr>
              <w:rPr>
                <w:sz w:val="16"/>
                <w:szCs w:val="16"/>
              </w:rPr>
            </w:pPr>
            <w:r>
              <w:rPr>
                <w:sz w:val="16"/>
                <w:szCs w:val="16"/>
              </w:rPr>
              <w:t>0.002</w:t>
            </w:r>
          </w:p>
        </w:tc>
        <w:tc>
          <w:tcPr>
            <w:tcW w:w="630" w:type="dxa"/>
            <w:tcBorders>
              <w:top w:val="nil"/>
            </w:tcBorders>
            <w:shd w:val="clear" w:color="auto" w:fill="auto"/>
            <w:hideMark/>
          </w:tcPr>
          <w:p>
            <w:pPr>
              <w:rPr>
                <w:sz w:val="16"/>
                <w:szCs w:val="16"/>
              </w:rPr>
            </w:pPr>
            <w:r>
              <w:rPr>
                <w:sz w:val="16"/>
                <w:szCs w:val="16"/>
              </w:rPr>
              <w:t>2 (3.2)</w:t>
            </w:r>
          </w:p>
        </w:tc>
        <w:tc>
          <w:tcPr>
            <w:tcW w:w="540" w:type="dxa"/>
            <w:tcBorders>
              <w:top w:val="nil"/>
            </w:tcBorders>
            <w:shd w:val="clear" w:color="auto" w:fill="auto"/>
            <w:hideMark/>
          </w:tcPr>
          <w:p>
            <w:pPr>
              <w:rPr>
                <w:sz w:val="16"/>
                <w:szCs w:val="16"/>
              </w:rPr>
            </w:pPr>
            <w:r>
              <w:rPr>
                <w:sz w:val="16"/>
                <w:szCs w:val="16"/>
              </w:rPr>
              <w:t>0 (0)</w:t>
            </w:r>
          </w:p>
        </w:tc>
        <w:tc>
          <w:tcPr>
            <w:tcW w:w="720" w:type="dxa"/>
            <w:tcBorders>
              <w:top w:val="nil"/>
            </w:tcBorders>
            <w:shd w:val="clear" w:color="auto" w:fill="auto"/>
            <w:hideMark/>
          </w:tcPr>
          <w:p>
            <w:pPr>
              <w:rPr>
                <w:sz w:val="16"/>
                <w:szCs w:val="16"/>
              </w:rPr>
            </w:pPr>
            <w:r>
              <w:rPr>
                <w:sz w:val="16"/>
                <w:szCs w:val="16"/>
              </w:rPr>
              <w:t>1.29E-05</w:t>
            </w:r>
          </w:p>
        </w:tc>
        <w:tc>
          <w:tcPr>
            <w:tcW w:w="180" w:type="dxa"/>
            <w:tcBorders>
              <w:top w:val="nil"/>
            </w:tcBorders>
          </w:tcPr>
          <w:p>
            <w:pPr>
              <w:rPr>
                <w:sz w:val="16"/>
                <w:szCs w:val="16"/>
              </w:rPr>
            </w:pPr>
          </w:p>
        </w:tc>
        <w:tc>
          <w:tcPr>
            <w:tcW w:w="720" w:type="dxa"/>
            <w:tcBorders>
              <w:top w:val="nil"/>
            </w:tcBorders>
            <w:shd w:val="clear" w:color="auto" w:fill="auto"/>
            <w:hideMark/>
          </w:tcPr>
          <w:p>
            <w:pPr>
              <w:rPr>
                <w:sz w:val="16"/>
                <w:szCs w:val="16"/>
              </w:rPr>
            </w:pPr>
            <w:r>
              <w:rPr>
                <w:sz w:val="16"/>
                <w:szCs w:val="16"/>
              </w:rPr>
              <w:t>2.45E-05</w:t>
            </w:r>
          </w:p>
        </w:tc>
        <w:tc>
          <w:tcPr>
            <w:tcW w:w="720" w:type="dxa"/>
            <w:tcBorders>
              <w:top w:val="nil"/>
            </w:tcBorders>
            <w:shd w:val="clear" w:color="auto" w:fill="auto"/>
            <w:hideMark/>
          </w:tcPr>
          <w:p>
            <w:pPr>
              <w:rPr>
                <w:sz w:val="16"/>
                <w:szCs w:val="16"/>
              </w:rPr>
            </w:pPr>
            <w:r>
              <w:rPr>
                <w:sz w:val="16"/>
                <w:szCs w:val="16"/>
              </w:rPr>
              <w:t>13 (21.7)</w:t>
            </w:r>
          </w:p>
        </w:tc>
        <w:tc>
          <w:tcPr>
            <w:tcW w:w="720" w:type="dxa"/>
            <w:tcBorders>
              <w:top w:val="nil"/>
            </w:tcBorders>
            <w:shd w:val="clear" w:color="auto" w:fill="auto"/>
            <w:hideMark/>
          </w:tcPr>
          <w:p>
            <w:pPr>
              <w:rPr>
                <w:sz w:val="16"/>
                <w:szCs w:val="16"/>
              </w:rPr>
            </w:pPr>
            <w:r>
              <w:rPr>
                <w:sz w:val="16"/>
                <w:szCs w:val="16"/>
              </w:rPr>
              <w:t>1 (1.7)</w:t>
            </w:r>
          </w:p>
        </w:tc>
        <w:tc>
          <w:tcPr>
            <w:tcW w:w="180" w:type="dxa"/>
            <w:tcBorders>
              <w:top w:val="nil"/>
            </w:tcBorders>
          </w:tcPr>
          <w:p>
            <w:pPr>
              <w:rPr>
                <w:sz w:val="16"/>
                <w:szCs w:val="16"/>
              </w:rPr>
            </w:pPr>
          </w:p>
        </w:tc>
        <w:tc>
          <w:tcPr>
            <w:tcW w:w="540" w:type="dxa"/>
            <w:tcBorders>
              <w:top w:val="nil"/>
            </w:tcBorders>
            <w:shd w:val="clear" w:color="auto" w:fill="auto"/>
            <w:hideMark/>
          </w:tcPr>
          <w:p>
            <w:pPr>
              <w:rPr>
                <w:sz w:val="16"/>
                <w:szCs w:val="16"/>
              </w:rPr>
            </w:pPr>
            <w:r>
              <w:rPr>
                <w:sz w:val="16"/>
                <w:szCs w:val="16"/>
              </w:rPr>
              <w:t>0.029</w:t>
            </w:r>
          </w:p>
        </w:tc>
        <w:tc>
          <w:tcPr>
            <w:tcW w:w="630" w:type="dxa"/>
            <w:tcBorders>
              <w:top w:val="nil"/>
            </w:tcBorders>
            <w:shd w:val="clear" w:color="auto" w:fill="auto"/>
            <w:hideMark/>
          </w:tcPr>
          <w:p>
            <w:pPr>
              <w:rPr>
                <w:sz w:val="16"/>
                <w:szCs w:val="16"/>
              </w:rPr>
            </w:pPr>
            <w:r>
              <w:rPr>
                <w:sz w:val="16"/>
                <w:szCs w:val="16"/>
              </w:rPr>
              <w:t>0 (0)</w:t>
            </w:r>
          </w:p>
        </w:tc>
        <w:tc>
          <w:tcPr>
            <w:tcW w:w="540" w:type="dxa"/>
            <w:tcBorders>
              <w:top w:val="nil"/>
            </w:tcBorders>
            <w:shd w:val="clear" w:color="auto" w:fill="auto"/>
            <w:hideMark/>
          </w:tcPr>
          <w:p>
            <w:pPr>
              <w:rPr>
                <w:sz w:val="16"/>
                <w:szCs w:val="16"/>
              </w:rPr>
            </w:pPr>
            <w:r>
              <w:rPr>
                <w:sz w:val="16"/>
                <w:szCs w:val="16"/>
              </w:rPr>
              <w:t>0 (0)</w:t>
            </w:r>
          </w:p>
        </w:tc>
        <w:tc>
          <w:tcPr>
            <w:tcW w:w="180" w:type="dxa"/>
            <w:tcBorders>
              <w:top w:val="nil"/>
            </w:tcBorders>
          </w:tcPr>
          <w:p>
            <w:pPr>
              <w:rPr>
                <w:sz w:val="16"/>
                <w:szCs w:val="16"/>
              </w:rPr>
            </w:pPr>
          </w:p>
        </w:tc>
        <w:tc>
          <w:tcPr>
            <w:tcW w:w="810" w:type="dxa"/>
            <w:tcBorders>
              <w:top w:val="nil"/>
            </w:tcBorders>
            <w:shd w:val="clear" w:color="auto" w:fill="auto"/>
            <w:hideMark/>
          </w:tcPr>
          <w:p>
            <w:pPr>
              <w:rPr>
                <w:sz w:val="16"/>
                <w:szCs w:val="16"/>
              </w:rPr>
            </w:pPr>
            <w:r>
              <w:rPr>
                <w:sz w:val="16"/>
                <w:szCs w:val="16"/>
              </w:rPr>
              <w:t>1.35E-01</w:t>
            </w:r>
          </w:p>
        </w:tc>
        <w:tc>
          <w:tcPr>
            <w:tcW w:w="180" w:type="dxa"/>
            <w:tcBorders>
              <w:top w:val="nil"/>
              <w:right w:val="single" w:sz="8" w:space="0" w:color="auto"/>
            </w:tcBorders>
            <w:vAlign w:val="bottom"/>
          </w:tcPr>
          <w:p>
            <w:pPr>
              <w:rPr>
                <w:sz w:val="16"/>
                <w:szCs w:val="16"/>
              </w:rPr>
            </w:pPr>
          </w:p>
        </w:tc>
      </w:tr>
      <w:tr>
        <w:trPr>
          <w:trHeight w:val="300"/>
        </w:trPr>
        <w:tc>
          <w:tcPr>
            <w:tcW w:w="194" w:type="dxa"/>
            <w:tcBorders>
              <w:top w:val="nil"/>
              <w:left w:val="single" w:sz="8" w:space="0" w:color="auto"/>
            </w:tcBorders>
            <w:vAlign w:val="bottom"/>
          </w:tcPr>
          <w:p>
            <w:pPr>
              <w:rPr>
                <w:sz w:val="16"/>
                <w:szCs w:val="16"/>
              </w:rPr>
            </w:pPr>
          </w:p>
        </w:tc>
        <w:tc>
          <w:tcPr>
            <w:tcW w:w="1132" w:type="dxa"/>
            <w:vMerge/>
            <w:tcBorders>
              <w:top w:val="nil"/>
            </w:tcBorders>
            <w:shd w:val="clear" w:color="auto" w:fill="auto"/>
            <w:hideMark/>
          </w:tcPr>
          <w:p>
            <w:pPr>
              <w:rPr>
                <w:sz w:val="16"/>
                <w:szCs w:val="16"/>
              </w:rPr>
            </w:pPr>
          </w:p>
        </w:tc>
        <w:tc>
          <w:tcPr>
            <w:tcW w:w="938" w:type="dxa"/>
            <w:tcBorders>
              <w:top w:val="nil"/>
            </w:tcBorders>
            <w:shd w:val="clear" w:color="auto" w:fill="auto"/>
            <w:hideMark/>
          </w:tcPr>
          <w:p>
            <w:pPr>
              <w:rPr>
                <w:sz w:val="16"/>
                <w:szCs w:val="16"/>
              </w:rPr>
            </w:pPr>
            <w:r>
              <w:rPr>
                <w:sz w:val="16"/>
                <w:szCs w:val="16"/>
              </w:rPr>
              <w:t>KRAS</w:t>
            </w:r>
          </w:p>
        </w:tc>
        <w:tc>
          <w:tcPr>
            <w:tcW w:w="180" w:type="dxa"/>
            <w:tcBorders>
              <w:top w:val="nil"/>
            </w:tcBorders>
            <w:vAlign w:val="bottom"/>
          </w:tcPr>
          <w:p>
            <w:pPr>
              <w:rPr>
                <w:sz w:val="16"/>
                <w:szCs w:val="16"/>
              </w:rPr>
            </w:pPr>
          </w:p>
        </w:tc>
        <w:tc>
          <w:tcPr>
            <w:tcW w:w="720" w:type="dxa"/>
            <w:tcBorders>
              <w:top w:val="nil"/>
            </w:tcBorders>
            <w:shd w:val="clear" w:color="auto" w:fill="auto"/>
            <w:hideMark/>
          </w:tcPr>
          <w:p>
            <w:pPr>
              <w:rPr>
                <w:sz w:val="16"/>
                <w:szCs w:val="16"/>
              </w:rPr>
            </w:pPr>
            <w:r>
              <w:rPr>
                <w:sz w:val="16"/>
                <w:szCs w:val="16"/>
              </w:rPr>
              <w:t>1.20E-18</w:t>
            </w:r>
          </w:p>
        </w:tc>
        <w:tc>
          <w:tcPr>
            <w:tcW w:w="810" w:type="dxa"/>
            <w:tcBorders>
              <w:top w:val="nil"/>
            </w:tcBorders>
            <w:shd w:val="clear" w:color="auto" w:fill="auto"/>
            <w:hideMark/>
          </w:tcPr>
          <w:p>
            <w:pPr>
              <w:rPr>
                <w:sz w:val="16"/>
                <w:szCs w:val="16"/>
              </w:rPr>
            </w:pPr>
            <w:r>
              <w:rPr>
                <w:sz w:val="16"/>
                <w:szCs w:val="16"/>
              </w:rPr>
              <w:t>57 (40.1)</w:t>
            </w:r>
          </w:p>
        </w:tc>
        <w:tc>
          <w:tcPr>
            <w:tcW w:w="810" w:type="dxa"/>
            <w:tcBorders>
              <w:top w:val="nil"/>
            </w:tcBorders>
            <w:shd w:val="clear" w:color="auto" w:fill="auto"/>
            <w:hideMark/>
          </w:tcPr>
          <w:p>
            <w:pPr>
              <w:rPr>
                <w:sz w:val="16"/>
                <w:szCs w:val="16"/>
              </w:rPr>
            </w:pPr>
            <w:r>
              <w:rPr>
                <w:sz w:val="16"/>
                <w:szCs w:val="16"/>
              </w:rPr>
              <w:t>22 (15.5)</w:t>
            </w:r>
          </w:p>
        </w:tc>
        <w:tc>
          <w:tcPr>
            <w:tcW w:w="180" w:type="dxa"/>
            <w:tcBorders>
              <w:top w:val="nil"/>
            </w:tcBorders>
          </w:tcPr>
          <w:p>
            <w:pPr>
              <w:rPr>
                <w:sz w:val="16"/>
                <w:szCs w:val="16"/>
              </w:rPr>
            </w:pPr>
          </w:p>
        </w:tc>
        <w:tc>
          <w:tcPr>
            <w:tcW w:w="540" w:type="dxa"/>
            <w:tcBorders>
              <w:top w:val="nil"/>
            </w:tcBorders>
            <w:shd w:val="clear" w:color="auto" w:fill="auto"/>
            <w:hideMark/>
          </w:tcPr>
          <w:p>
            <w:pPr>
              <w:rPr>
                <w:sz w:val="16"/>
                <w:szCs w:val="16"/>
              </w:rPr>
            </w:pPr>
            <w:r>
              <w:rPr>
                <w:sz w:val="16"/>
                <w:szCs w:val="16"/>
              </w:rPr>
              <w:t>0.819</w:t>
            </w:r>
          </w:p>
        </w:tc>
        <w:tc>
          <w:tcPr>
            <w:tcW w:w="630" w:type="dxa"/>
            <w:tcBorders>
              <w:top w:val="nil"/>
            </w:tcBorders>
            <w:shd w:val="clear" w:color="auto" w:fill="auto"/>
            <w:hideMark/>
          </w:tcPr>
          <w:p>
            <w:pPr>
              <w:rPr>
                <w:sz w:val="16"/>
                <w:szCs w:val="16"/>
              </w:rPr>
            </w:pPr>
            <w:r>
              <w:rPr>
                <w:sz w:val="16"/>
                <w:szCs w:val="16"/>
              </w:rPr>
              <w:t>1 (1.6)</w:t>
            </w:r>
          </w:p>
        </w:tc>
        <w:tc>
          <w:tcPr>
            <w:tcW w:w="540" w:type="dxa"/>
            <w:tcBorders>
              <w:top w:val="nil"/>
            </w:tcBorders>
            <w:shd w:val="clear" w:color="auto" w:fill="auto"/>
            <w:hideMark/>
          </w:tcPr>
          <w:p>
            <w:pPr>
              <w:rPr>
                <w:sz w:val="16"/>
                <w:szCs w:val="16"/>
              </w:rPr>
            </w:pPr>
            <w:r>
              <w:rPr>
                <w:sz w:val="16"/>
                <w:szCs w:val="16"/>
              </w:rPr>
              <w:t>0 (0)</w:t>
            </w:r>
          </w:p>
        </w:tc>
        <w:tc>
          <w:tcPr>
            <w:tcW w:w="720" w:type="dxa"/>
            <w:tcBorders>
              <w:top w:val="nil"/>
            </w:tcBorders>
            <w:shd w:val="clear" w:color="auto" w:fill="auto"/>
            <w:hideMark/>
          </w:tcPr>
          <w:p>
            <w:pPr>
              <w:rPr>
                <w:sz w:val="16"/>
                <w:szCs w:val="16"/>
              </w:rPr>
            </w:pPr>
            <w:r>
              <w:rPr>
                <w:sz w:val="16"/>
                <w:szCs w:val="16"/>
              </w:rPr>
              <w:t>3.90E-13</w:t>
            </w:r>
          </w:p>
        </w:tc>
        <w:tc>
          <w:tcPr>
            <w:tcW w:w="180" w:type="dxa"/>
            <w:tcBorders>
              <w:top w:val="nil"/>
            </w:tcBorders>
          </w:tcPr>
          <w:p>
            <w:pPr>
              <w:rPr>
                <w:sz w:val="16"/>
                <w:szCs w:val="16"/>
              </w:rPr>
            </w:pPr>
          </w:p>
        </w:tc>
        <w:tc>
          <w:tcPr>
            <w:tcW w:w="720" w:type="dxa"/>
            <w:tcBorders>
              <w:top w:val="nil"/>
            </w:tcBorders>
            <w:shd w:val="clear" w:color="auto" w:fill="auto"/>
            <w:hideMark/>
          </w:tcPr>
          <w:p>
            <w:pPr>
              <w:rPr>
                <w:sz w:val="16"/>
                <w:szCs w:val="16"/>
              </w:rPr>
            </w:pPr>
            <w:r>
              <w:rPr>
                <w:sz w:val="16"/>
                <w:szCs w:val="16"/>
              </w:rPr>
              <w:t>9.71E-07</w:t>
            </w:r>
          </w:p>
        </w:tc>
        <w:tc>
          <w:tcPr>
            <w:tcW w:w="720" w:type="dxa"/>
            <w:tcBorders>
              <w:top w:val="nil"/>
            </w:tcBorders>
            <w:shd w:val="clear" w:color="auto" w:fill="auto"/>
            <w:hideMark/>
          </w:tcPr>
          <w:p>
            <w:pPr>
              <w:rPr>
                <w:sz w:val="16"/>
                <w:szCs w:val="16"/>
              </w:rPr>
            </w:pPr>
            <w:r>
              <w:rPr>
                <w:sz w:val="16"/>
                <w:szCs w:val="16"/>
              </w:rPr>
              <w:t>14 (23.3)</w:t>
            </w:r>
          </w:p>
        </w:tc>
        <w:tc>
          <w:tcPr>
            <w:tcW w:w="720" w:type="dxa"/>
            <w:tcBorders>
              <w:top w:val="nil"/>
            </w:tcBorders>
            <w:shd w:val="clear" w:color="auto" w:fill="auto"/>
            <w:hideMark/>
          </w:tcPr>
          <w:p>
            <w:pPr>
              <w:rPr>
                <w:sz w:val="16"/>
                <w:szCs w:val="16"/>
              </w:rPr>
            </w:pPr>
            <w:r>
              <w:rPr>
                <w:sz w:val="16"/>
                <w:szCs w:val="16"/>
              </w:rPr>
              <w:t>4 (6.7)</w:t>
            </w:r>
          </w:p>
        </w:tc>
        <w:tc>
          <w:tcPr>
            <w:tcW w:w="180" w:type="dxa"/>
            <w:tcBorders>
              <w:top w:val="nil"/>
            </w:tcBorders>
          </w:tcPr>
          <w:p>
            <w:pPr>
              <w:rPr>
                <w:sz w:val="16"/>
                <w:szCs w:val="16"/>
              </w:rPr>
            </w:pPr>
          </w:p>
        </w:tc>
        <w:tc>
          <w:tcPr>
            <w:tcW w:w="540" w:type="dxa"/>
            <w:tcBorders>
              <w:top w:val="nil"/>
            </w:tcBorders>
            <w:shd w:val="clear" w:color="auto" w:fill="auto"/>
            <w:hideMark/>
          </w:tcPr>
          <w:p>
            <w:pPr>
              <w:rPr>
                <w:sz w:val="16"/>
                <w:szCs w:val="16"/>
              </w:rPr>
            </w:pPr>
            <w:r>
              <w:rPr>
                <w:sz w:val="16"/>
                <w:szCs w:val="16"/>
              </w:rPr>
              <w:t>0.106</w:t>
            </w:r>
          </w:p>
        </w:tc>
        <w:tc>
          <w:tcPr>
            <w:tcW w:w="630" w:type="dxa"/>
            <w:tcBorders>
              <w:top w:val="nil"/>
            </w:tcBorders>
            <w:shd w:val="clear" w:color="auto" w:fill="auto"/>
            <w:hideMark/>
          </w:tcPr>
          <w:p>
            <w:pPr>
              <w:rPr>
                <w:sz w:val="16"/>
                <w:szCs w:val="16"/>
              </w:rPr>
            </w:pPr>
            <w:r>
              <w:rPr>
                <w:sz w:val="16"/>
                <w:szCs w:val="16"/>
              </w:rPr>
              <w:t>1 (6.2)</w:t>
            </w:r>
          </w:p>
        </w:tc>
        <w:tc>
          <w:tcPr>
            <w:tcW w:w="540" w:type="dxa"/>
            <w:tcBorders>
              <w:top w:val="nil"/>
            </w:tcBorders>
            <w:shd w:val="clear" w:color="auto" w:fill="auto"/>
            <w:hideMark/>
          </w:tcPr>
          <w:p>
            <w:pPr>
              <w:rPr>
                <w:sz w:val="16"/>
                <w:szCs w:val="16"/>
              </w:rPr>
            </w:pPr>
            <w:r>
              <w:rPr>
                <w:sz w:val="16"/>
                <w:szCs w:val="16"/>
              </w:rPr>
              <w:t>0 (0)</w:t>
            </w:r>
          </w:p>
        </w:tc>
        <w:tc>
          <w:tcPr>
            <w:tcW w:w="180" w:type="dxa"/>
            <w:tcBorders>
              <w:top w:val="nil"/>
            </w:tcBorders>
          </w:tcPr>
          <w:p>
            <w:pPr>
              <w:rPr>
                <w:sz w:val="16"/>
                <w:szCs w:val="16"/>
              </w:rPr>
            </w:pPr>
          </w:p>
        </w:tc>
        <w:tc>
          <w:tcPr>
            <w:tcW w:w="810" w:type="dxa"/>
            <w:tcBorders>
              <w:top w:val="nil"/>
            </w:tcBorders>
            <w:shd w:val="clear" w:color="auto" w:fill="auto"/>
            <w:hideMark/>
          </w:tcPr>
          <w:p>
            <w:pPr>
              <w:rPr>
                <w:sz w:val="16"/>
                <w:szCs w:val="16"/>
              </w:rPr>
            </w:pPr>
            <w:r>
              <w:rPr>
                <w:sz w:val="16"/>
                <w:szCs w:val="16"/>
              </w:rPr>
              <w:t>4.45E-02</w:t>
            </w:r>
          </w:p>
        </w:tc>
        <w:tc>
          <w:tcPr>
            <w:tcW w:w="180" w:type="dxa"/>
            <w:tcBorders>
              <w:top w:val="nil"/>
              <w:right w:val="single" w:sz="8" w:space="0" w:color="auto"/>
            </w:tcBorders>
            <w:vAlign w:val="bottom"/>
          </w:tcPr>
          <w:p>
            <w:pPr>
              <w:rPr>
                <w:sz w:val="16"/>
                <w:szCs w:val="16"/>
              </w:rPr>
            </w:pPr>
          </w:p>
        </w:tc>
      </w:tr>
      <w:tr>
        <w:trPr>
          <w:trHeight w:val="315"/>
        </w:trPr>
        <w:tc>
          <w:tcPr>
            <w:tcW w:w="194" w:type="dxa"/>
            <w:tcBorders>
              <w:top w:val="nil"/>
              <w:left w:val="single" w:sz="8" w:space="0" w:color="auto"/>
              <w:bottom w:val="nil"/>
            </w:tcBorders>
            <w:vAlign w:val="bottom"/>
          </w:tcPr>
          <w:p>
            <w:pPr>
              <w:rPr>
                <w:sz w:val="16"/>
                <w:szCs w:val="16"/>
              </w:rPr>
            </w:pPr>
          </w:p>
        </w:tc>
        <w:tc>
          <w:tcPr>
            <w:tcW w:w="1132" w:type="dxa"/>
            <w:vMerge/>
            <w:tcBorders>
              <w:top w:val="nil"/>
              <w:bottom w:val="single" w:sz="8" w:space="0" w:color="auto"/>
            </w:tcBorders>
            <w:shd w:val="clear" w:color="auto" w:fill="auto"/>
            <w:hideMark/>
          </w:tcPr>
          <w:p>
            <w:pPr>
              <w:rPr>
                <w:sz w:val="16"/>
                <w:szCs w:val="16"/>
              </w:rPr>
            </w:pPr>
          </w:p>
        </w:tc>
        <w:tc>
          <w:tcPr>
            <w:tcW w:w="938" w:type="dxa"/>
            <w:tcBorders>
              <w:top w:val="nil"/>
              <w:bottom w:val="single" w:sz="8" w:space="0" w:color="auto"/>
            </w:tcBorders>
            <w:shd w:val="clear" w:color="auto" w:fill="auto"/>
            <w:hideMark/>
          </w:tcPr>
          <w:p>
            <w:pPr>
              <w:rPr>
                <w:sz w:val="16"/>
                <w:szCs w:val="16"/>
              </w:rPr>
            </w:pPr>
            <w:r>
              <w:rPr>
                <w:sz w:val="16"/>
                <w:szCs w:val="16"/>
              </w:rPr>
              <w:t>KLK2</w:t>
            </w:r>
          </w:p>
        </w:tc>
        <w:tc>
          <w:tcPr>
            <w:tcW w:w="180" w:type="dxa"/>
            <w:tcBorders>
              <w:top w:val="nil"/>
              <w:bottom w:val="single" w:sz="8" w:space="0" w:color="auto"/>
            </w:tcBorders>
            <w:vAlign w:val="bottom"/>
          </w:tcPr>
          <w:p>
            <w:pPr>
              <w:rPr>
                <w:sz w:val="16"/>
                <w:szCs w:val="16"/>
              </w:rPr>
            </w:pPr>
          </w:p>
        </w:tc>
        <w:tc>
          <w:tcPr>
            <w:tcW w:w="720" w:type="dxa"/>
            <w:tcBorders>
              <w:top w:val="nil"/>
              <w:bottom w:val="single" w:sz="8" w:space="0" w:color="auto"/>
            </w:tcBorders>
            <w:shd w:val="clear" w:color="auto" w:fill="auto"/>
            <w:hideMark/>
          </w:tcPr>
          <w:p>
            <w:pPr>
              <w:rPr>
                <w:sz w:val="16"/>
                <w:szCs w:val="16"/>
              </w:rPr>
            </w:pPr>
            <w:r>
              <w:rPr>
                <w:sz w:val="16"/>
                <w:szCs w:val="16"/>
              </w:rPr>
              <w:t>6.37E-16</w:t>
            </w:r>
          </w:p>
        </w:tc>
        <w:tc>
          <w:tcPr>
            <w:tcW w:w="810" w:type="dxa"/>
            <w:tcBorders>
              <w:top w:val="nil"/>
              <w:bottom w:val="single" w:sz="8" w:space="0" w:color="auto"/>
            </w:tcBorders>
            <w:shd w:val="clear" w:color="auto" w:fill="auto"/>
            <w:hideMark/>
          </w:tcPr>
          <w:p>
            <w:pPr>
              <w:rPr>
                <w:sz w:val="16"/>
                <w:szCs w:val="16"/>
              </w:rPr>
            </w:pPr>
            <w:r>
              <w:rPr>
                <w:sz w:val="16"/>
                <w:szCs w:val="16"/>
              </w:rPr>
              <w:t>52 (36.6)</w:t>
            </w:r>
          </w:p>
        </w:tc>
        <w:tc>
          <w:tcPr>
            <w:tcW w:w="810" w:type="dxa"/>
            <w:tcBorders>
              <w:top w:val="nil"/>
              <w:bottom w:val="single" w:sz="8" w:space="0" w:color="auto"/>
            </w:tcBorders>
            <w:shd w:val="clear" w:color="auto" w:fill="auto"/>
            <w:hideMark/>
          </w:tcPr>
          <w:p>
            <w:pPr>
              <w:rPr>
                <w:sz w:val="16"/>
                <w:szCs w:val="16"/>
              </w:rPr>
            </w:pPr>
            <w:r>
              <w:rPr>
                <w:sz w:val="16"/>
                <w:szCs w:val="16"/>
              </w:rPr>
              <w:t>18 (12.7)</w:t>
            </w:r>
          </w:p>
        </w:tc>
        <w:tc>
          <w:tcPr>
            <w:tcW w:w="180" w:type="dxa"/>
            <w:tcBorders>
              <w:top w:val="nil"/>
              <w:bottom w:val="single" w:sz="8" w:space="0" w:color="auto"/>
            </w:tcBorders>
          </w:tcPr>
          <w:p>
            <w:pPr>
              <w:rPr>
                <w:sz w:val="16"/>
                <w:szCs w:val="16"/>
              </w:rPr>
            </w:pPr>
          </w:p>
        </w:tc>
        <w:tc>
          <w:tcPr>
            <w:tcW w:w="540" w:type="dxa"/>
            <w:tcBorders>
              <w:top w:val="nil"/>
              <w:bottom w:val="single" w:sz="8" w:space="0" w:color="auto"/>
            </w:tcBorders>
            <w:shd w:val="clear" w:color="auto" w:fill="auto"/>
            <w:hideMark/>
          </w:tcPr>
          <w:p>
            <w:pPr>
              <w:rPr>
                <w:sz w:val="16"/>
                <w:szCs w:val="16"/>
              </w:rPr>
            </w:pPr>
            <w:r>
              <w:rPr>
                <w:sz w:val="16"/>
                <w:szCs w:val="16"/>
              </w:rPr>
              <w:t>0.724</w:t>
            </w:r>
          </w:p>
        </w:tc>
        <w:tc>
          <w:tcPr>
            <w:tcW w:w="630" w:type="dxa"/>
            <w:tcBorders>
              <w:top w:val="nil"/>
              <w:bottom w:val="single" w:sz="8" w:space="0" w:color="auto"/>
            </w:tcBorders>
            <w:shd w:val="clear" w:color="auto" w:fill="auto"/>
            <w:hideMark/>
          </w:tcPr>
          <w:p>
            <w:pPr>
              <w:rPr>
                <w:sz w:val="16"/>
                <w:szCs w:val="16"/>
              </w:rPr>
            </w:pPr>
            <w:r>
              <w:rPr>
                <w:sz w:val="16"/>
                <w:szCs w:val="16"/>
              </w:rPr>
              <w:t>2 (3.2)</w:t>
            </w:r>
          </w:p>
        </w:tc>
        <w:tc>
          <w:tcPr>
            <w:tcW w:w="540" w:type="dxa"/>
            <w:tcBorders>
              <w:top w:val="nil"/>
              <w:bottom w:val="single" w:sz="8" w:space="0" w:color="auto"/>
            </w:tcBorders>
            <w:shd w:val="clear" w:color="auto" w:fill="auto"/>
            <w:hideMark/>
          </w:tcPr>
          <w:p>
            <w:pPr>
              <w:rPr>
                <w:sz w:val="16"/>
                <w:szCs w:val="16"/>
              </w:rPr>
            </w:pPr>
            <w:r>
              <w:rPr>
                <w:sz w:val="16"/>
                <w:szCs w:val="16"/>
              </w:rPr>
              <w:t>1 (1.6)</w:t>
            </w:r>
          </w:p>
        </w:tc>
        <w:tc>
          <w:tcPr>
            <w:tcW w:w="720" w:type="dxa"/>
            <w:tcBorders>
              <w:top w:val="nil"/>
              <w:bottom w:val="single" w:sz="8" w:space="0" w:color="auto"/>
            </w:tcBorders>
            <w:shd w:val="clear" w:color="auto" w:fill="auto"/>
            <w:hideMark/>
          </w:tcPr>
          <w:p>
            <w:pPr>
              <w:rPr>
                <w:sz w:val="16"/>
                <w:szCs w:val="16"/>
              </w:rPr>
            </w:pPr>
            <w:r>
              <w:rPr>
                <w:sz w:val="16"/>
                <w:szCs w:val="16"/>
              </w:rPr>
              <w:t>8.07E-10</w:t>
            </w:r>
          </w:p>
        </w:tc>
        <w:tc>
          <w:tcPr>
            <w:tcW w:w="180" w:type="dxa"/>
            <w:tcBorders>
              <w:top w:val="nil"/>
              <w:bottom w:val="single" w:sz="8" w:space="0" w:color="auto"/>
            </w:tcBorders>
          </w:tcPr>
          <w:p>
            <w:pPr>
              <w:rPr>
                <w:sz w:val="16"/>
                <w:szCs w:val="16"/>
              </w:rPr>
            </w:pPr>
          </w:p>
        </w:tc>
        <w:tc>
          <w:tcPr>
            <w:tcW w:w="720" w:type="dxa"/>
            <w:tcBorders>
              <w:top w:val="nil"/>
              <w:bottom w:val="single" w:sz="8" w:space="0" w:color="auto"/>
            </w:tcBorders>
            <w:shd w:val="clear" w:color="auto" w:fill="auto"/>
            <w:hideMark/>
          </w:tcPr>
          <w:p>
            <w:pPr>
              <w:rPr>
                <w:sz w:val="16"/>
                <w:szCs w:val="16"/>
              </w:rPr>
            </w:pPr>
            <w:r>
              <w:rPr>
                <w:sz w:val="16"/>
                <w:szCs w:val="16"/>
              </w:rPr>
              <w:t>2.46E-06</w:t>
            </w:r>
          </w:p>
        </w:tc>
        <w:tc>
          <w:tcPr>
            <w:tcW w:w="720" w:type="dxa"/>
            <w:tcBorders>
              <w:top w:val="nil"/>
              <w:bottom w:val="single" w:sz="8" w:space="0" w:color="auto"/>
            </w:tcBorders>
            <w:shd w:val="clear" w:color="auto" w:fill="auto"/>
            <w:hideMark/>
          </w:tcPr>
          <w:p>
            <w:pPr>
              <w:rPr>
                <w:sz w:val="16"/>
                <w:szCs w:val="16"/>
              </w:rPr>
            </w:pPr>
            <w:r>
              <w:rPr>
                <w:sz w:val="16"/>
                <w:szCs w:val="16"/>
              </w:rPr>
              <w:t>19 (31.7)</w:t>
            </w:r>
          </w:p>
        </w:tc>
        <w:tc>
          <w:tcPr>
            <w:tcW w:w="720" w:type="dxa"/>
            <w:tcBorders>
              <w:top w:val="nil"/>
              <w:bottom w:val="single" w:sz="8" w:space="0" w:color="auto"/>
            </w:tcBorders>
            <w:shd w:val="clear" w:color="auto" w:fill="auto"/>
            <w:hideMark/>
          </w:tcPr>
          <w:p>
            <w:pPr>
              <w:rPr>
                <w:sz w:val="16"/>
                <w:szCs w:val="16"/>
              </w:rPr>
            </w:pPr>
            <w:r>
              <w:rPr>
                <w:sz w:val="16"/>
                <w:szCs w:val="16"/>
              </w:rPr>
              <w:t>2 (3.3)</w:t>
            </w:r>
          </w:p>
        </w:tc>
        <w:tc>
          <w:tcPr>
            <w:tcW w:w="180" w:type="dxa"/>
            <w:tcBorders>
              <w:top w:val="nil"/>
              <w:bottom w:val="single" w:sz="8" w:space="0" w:color="auto"/>
            </w:tcBorders>
          </w:tcPr>
          <w:p>
            <w:pPr>
              <w:rPr>
                <w:sz w:val="16"/>
                <w:szCs w:val="16"/>
              </w:rPr>
            </w:pPr>
          </w:p>
        </w:tc>
        <w:tc>
          <w:tcPr>
            <w:tcW w:w="540" w:type="dxa"/>
            <w:tcBorders>
              <w:top w:val="nil"/>
              <w:bottom w:val="single" w:sz="8" w:space="0" w:color="auto"/>
            </w:tcBorders>
            <w:shd w:val="clear" w:color="auto" w:fill="auto"/>
            <w:hideMark/>
          </w:tcPr>
          <w:p>
            <w:pPr>
              <w:rPr>
                <w:sz w:val="16"/>
                <w:szCs w:val="16"/>
              </w:rPr>
            </w:pPr>
            <w:r>
              <w:rPr>
                <w:sz w:val="16"/>
                <w:szCs w:val="16"/>
              </w:rPr>
              <w:t>0.149</w:t>
            </w:r>
          </w:p>
        </w:tc>
        <w:tc>
          <w:tcPr>
            <w:tcW w:w="630" w:type="dxa"/>
            <w:tcBorders>
              <w:top w:val="nil"/>
              <w:bottom w:val="single" w:sz="8" w:space="0" w:color="auto"/>
            </w:tcBorders>
            <w:shd w:val="clear" w:color="auto" w:fill="auto"/>
            <w:hideMark/>
          </w:tcPr>
          <w:p>
            <w:pPr>
              <w:rPr>
                <w:sz w:val="16"/>
                <w:szCs w:val="16"/>
              </w:rPr>
            </w:pPr>
            <w:r>
              <w:rPr>
                <w:sz w:val="16"/>
                <w:szCs w:val="16"/>
              </w:rPr>
              <w:t>1 (6.2)</w:t>
            </w:r>
          </w:p>
        </w:tc>
        <w:tc>
          <w:tcPr>
            <w:tcW w:w="540" w:type="dxa"/>
            <w:tcBorders>
              <w:top w:val="nil"/>
              <w:bottom w:val="single" w:sz="8" w:space="0" w:color="auto"/>
            </w:tcBorders>
            <w:shd w:val="clear" w:color="auto" w:fill="auto"/>
            <w:hideMark/>
          </w:tcPr>
          <w:p>
            <w:pPr>
              <w:rPr>
                <w:sz w:val="16"/>
                <w:szCs w:val="16"/>
              </w:rPr>
            </w:pPr>
            <w:r>
              <w:rPr>
                <w:sz w:val="16"/>
                <w:szCs w:val="16"/>
              </w:rPr>
              <w:t>1 (6.2)</w:t>
            </w:r>
          </w:p>
        </w:tc>
        <w:tc>
          <w:tcPr>
            <w:tcW w:w="180" w:type="dxa"/>
            <w:tcBorders>
              <w:top w:val="nil"/>
              <w:bottom w:val="single" w:sz="8" w:space="0" w:color="auto"/>
            </w:tcBorders>
          </w:tcPr>
          <w:p>
            <w:pPr>
              <w:rPr>
                <w:sz w:val="16"/>
                <w:szCs w:val="16"/>
              </w:rPr>
            </w:pPr>
          </w:p>
        </w:tc>
        <w:tc>
          <w:tcPr>
            <w:tcW w:w="810" w:type="dxa"/>
            <w:tcBorders>
              <w:top w:val="nil"/>
              <w:bottom w:val="single" w:sz="8" w:space="0" w:color="auto"/>
            </w:tcBorders>
            <w:shd w:val="clear" w:color="auto" w:fill="auto"/>
            <w:hideMark/>
          </w:tcPr>
          <w:p>
            <w:pPr>
              <w:rPr>
                <w:sz w:val="16"/>
                <w:szCs w:val="16"/>
              </w:rPr>
            </w:pPr>
            <w:r>
              <w:rPr>
                <w:sz w:val="16"/>
                <w:szCs w:val="16"/>
              </w:rPr>
              <w:t>2.38E-02</w:t>
            </w:r>
          </w:p>
        </w:tc>
        <w:tc>
          <w:tcPr>
            <w:tcW w:w="180" w:type="dxa"/>
            <w:tcBorders>
              <w:top w:val="nil"/>
              <w:bottom w:val="nil"/>
              <w:right w:val="single" w:sz="8" w:space="0" w:color="auto"/>
            </w:tcBorders>
            <w:vAlign w:val="bottom"/>
          </w:tcPr>
          <w:p>
            <w:pPr>
              <w:rPr>
                <w:sz w:val="16"/>
                <w:szCs w:val="16"/>
              </w:rPr>
            </w:pPr>
          </w:p>
        </w:tc>
      </w:tr>
      <w:tr>
        <w:trPr>
          <w:trHeight w:val="144"/>
        </w:trPr>
        <w:tc>
          <w:tcPr>
            <w:tcW w:w="194" w:type="dxa"/>
            <w:tcBorders>
              <w:top w:val="nil"/>
              <w:left w:val="single" w:sz="8" w:space="0" w:color="auto"/>
              <w:bottom w:val="single" w:sz="8" w:space="0" w:color="000000"/>
            </w:tcBorders>
            <w:vAlign w:val="bottom"/>
          </w:tcPr>
          <w:p>
            <w:pPr>
              <w:rPr>
                <w:sz w:val="16"/>
                <w:szCs w:val="16"/>
              </w:rPr>
            </w:pPr>
          </w:p>
        </w:tc>
        <w:tc>
          <w:tcPr>
            <w:tcW w:w="12420" w:type="dxa"/>
            <w:gridSpan w:val="21"/>
            <w:tcBorders>
              <w:top w:val="single" w:sz="8" w:space="0" w:color="auto"/>
              <w:bottom w:val="single" w:sz="8" w:space="0" w:color="000000"/>
            </w:tcBorders>
            <w:vAlign w:val="bottom"/>
          </w:tcPr>
          <w:p>
            <w:pPr>
              <w:rPr>
                <w:sz w:val="16"/>
                <w:szCs w:val="16"/>
              </w:rPr>
            </w:pPr>
            <w:proofErr w:type="spellStart"/>
            <w:r>
              <w:rPr>
                <w:sz w:val="16"/>
                <w:szCs w:val="16"/>
              </w:rPr>
              <w:t>PCa</w:t>
            </w:r>
            <w:proofErr w:type="spellEnd"/>
            <w:r>
              <w:rPr>
                <w:sz w:val="16"/>
                <w:szCs w:val="16"/>
              </w:rPr>
              <w:t>, prostate cancer.</w:t>
            </w:r>
          </w:p>
        </w:tc>
        <w:tc>
          <w:tcPr>
            <w:tcW w:w="180" w:type="dxa"/>
            <w:tcBorders>
              <w:top w:val="nil"/>
              <w:bottom w:val="single" w:sz="8" w:space="0" w:color="auto"/>
              <w:right w:val="single" w:sz="8" w:space="0" w:color="auto"/>
            </w:tcBorders>
            <w:vAlign w:val="bottom"/>
          </w:tcPr>
          <w:p>
            <w:pPr>
              <w:rPr>
                <w:sz w:val="16"/>
                <w:szCs w:val="16"/>
              </w:rPr>
            </w:pPr>
          </w:p>
        </w:tc>
      </w:tr>
    </w:tbl>
    <w:p>
      <w:pPr>
        <w:spacing w:after="200" w:line="276" w:lineRule="auto"/>
        <w:rPr>
          <w:rFonts w:asciiTheme="minorHAnsi" w:hAnsiTheme="minorHAnsi" w:cstheme="minorHAnsi"/>
          <w:b/>
          <w:sz w:val="22"/>
          <w:szCs w:val="22"/>
        </w:rPr>
      </w:pPr>
    </w:p>
    <w:p>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pPr>
        <w:spacing w:after="200" w:line="276" w:lineRule="auto"/>
        <w:rPr>
          <w:rFonts w:asciiTheme="minorHAnsi" w:hAnsiTheme="minorHAnsi" w:cstheme="minorHAnsi"/>
          <w:sz w:val="22"/>
          <w:szCs w:val="22"/>
        </w:rPr>
      </w:pPr>
    </w:p>
    <w:tbl>
      <w:tblPr>
        <w:tblW w:w="5000" w:type="pct"/>
        <w:tblLook w:val="04A0" w:firstRow="1" w:lastRow="0" w:firstColumn="1" w:lastColumn="0" w:noHBand="0" w:noVBand="1"/>
      </w:tblPr>
      <w:tblGrid>
        <w:gridCol w:w="288"/>
        <w:gridCol w:w="1855"/>
        <w:gridCol w:w="1544"/>
        <w:gridCol w:w="222"/>
        <w:gridCol w:w="1468"/>
        <w:gridCol w:w="1468"/>
        <w:gridCol w:w="1468"/>
        <w:gridCol w:w="222"/>
        <w:gridCol w:w="1473"/>
        <w:gridCol w:w="1473"/>
        <w:gridCol w:w="1473"/>
        <w:gridCol w:w="222"/>
      </w:tblGrid>
      <w:tr>
        <w:trPr>
          <w:trHeight w:val="178"/>
        </w:trPr>
        <w:tc>
          <w:tcPr>
            <w:tcW w:w="109" w:type="pct"/>
            <w:tcBorders>
              <w:top w:val="single" w:sz="8" w:space="0" w:color="auto"/>
              <w:left w:val="single" w:sz="8" w:space="0" w:color="auto"/>
            </w:tcBorders>
            <w:shd w:val="clear" w:color="auto" w:fill="auto"/>
            <w:vAlign w:val="center"/>
          </w:tcPr>
          <w:p>
            <w:pPr>
              <w:rPr>
                <w:sz w:val="18"/>
                <w:szCs w:val="18"/>
              </w:rPr>
            </w:pPr>
          </w:p>
        </w:tc>
        <w:tc>
          <w:tcPr>
            <w:tcW w:w="4806" w:type="pct"/>
            <w:gridSpan w:val="10"/>
            <w:tcBorders>
              <w:top w:val="single" w:sz="8" w:space="0" w:color="auto"/>
            </w:tcBorders>
            <w:vAlign w:val="center"/>
          </w:tcPr>
          <w:p>
            <w:pPr>
              <w:rPr>
                <w:rFonts w:asciiTheme="minorHAnsi" w:hAnsiTheme="minorHAnsi" w:cstheme="minorHAnsi"/>
                <w:b/>
                <w:color w:val="000000" w:themeColor="text1"/>
                <w:sz w:val="22"/>
                <w:szCs w:val="22"/>
              </w:rPr>
            </w:pPr>
            <w:r>
              <w:rPr>
                <w:rFonts w:asciiTheme="minorHAnsi" w:hAnsiTheme="minorHAnsi"/>
                <w:b/>
                <w:sz w:val="22"/>
                <w:szCs w:val="22"/>
              </w:rPr>
              <w:t xml:space="preserve">Table ST10. </w:t>
            </w:r>
            <w:r>
              <w:rPr>
                <w:rFonts w:asciiTheme="minorHAnsi" w:hAnsiTheme="minorHAnsi" w:cstheme="minorHAnsi"/>
                <w:b/>
                <w:color w:val="000000" w:themeColor="text1"/>
                <w:sz w:val="22"/>
                <w:szCs w:val="22"/>
              </w:rPr>
              <w:t xml:space="preserve">Assessment of </w:t>
            </w:r>
            <w:proofErr w:type="spellStart"/>
            <w:r>
              <w:rPr>
                <w:rFonts w:asciiTheme="minorHAnsi" w:hAnsiTheme="minorHAnsi" w:cstheme="minorHAnsi"/>
                <w:b/>
                <w:color w:val="000000" w:themeColor="text1"/>
                <w:sz w:val="22"/>
                <w:szCs w:val="22"/>
              </w:rPr>
              <w:t>IgG</w:t>
            </w:r>
            <w:proofErr w:type="spellEnd"/>
            <w:r>
              <w:rPr>
                <w:rFonts w:asciiTheme="minorHAnsi" w:hAnsiTheme="minorHAnsi" w:cstheme="minorHAnsi"/>
                <w:b/>
                <w:color w:val="000000" w:themeColor="text1"/>
                <w:sz w:val="22"/>
                <w:szCs w:val="22"/>
              </w:rPr>
              <w:t xml:space="preserve"> responses against candidate antigens at weeks 4 and 20 in </w:t>
            </w:r>
            <w:proofErr w:type="spellStart"/>
            <w:r>
              <w:rPr>
                <w:rFonts w:asciiTheme="minorHAnsi" w:hAnsiTheme="minorHAnsi" w:cstheme="minorHAnsi"/>
                <w:b/>
                <w:color w:val="000000" w:themeColor="text1"/>
                <w:sz w:val="22"/>
                <w:szCs w:val="22"/>
              </w:rPr>
              <w:t>ProACT</w:t>
            </w:r>
            <w:proofErr w:type="spellEnd"/>
            <w:r>
              <w:rPr>
                <w:rFonts w:asciiTheme="minorHAnsi" w:hAnsiTheme="minorHAnsi" w:cstheme="minorHAnsi"/>
                <w:b/>
                <w:color w:val="000000" w:themeColor="text1"/>
                <w:sz w:val="22"/>
                <w:szCs w:val="22"/>
              </w:rPr>
              <w:t xml:space="preserve"> using </w:t>
            </w:r>
            <w:proofErr w:type="spellStart"/>
            <w:r>
              <w:rPr>
                <w:rFonts w:asciiTheme="minorHAnsi" w:hAnsiTheme="minorHAnsi" w:cstheme="minorHAnsi"/>
                <w:b/>
                <w:color w:val="000000" w:themeColor="text1"/>
                <w:sz w:val="22"/>
                <w:szCs w:val="22"/>
              </w:rPr>
              <w:t>Luminex</w:t>
            </w:r>
            <w:proofErr w:type="spellEnd"/>
            <w:r>
              <w:rPr>
                <w:rFonts w:asciiTheme="minorHAnsi" w:hAnsiTheme="minorHAnsi" w:cstheme="minorHAnsi"/>
                <w:b/>
                <w:color w:val="000000" w:themeColor="text1"/>
                <w:sz w:val="22"/>
                <w:szCs w:val="22"/>
              </w:rPr>
              <w:t xml:space="preserve"> </w:t>
            </w:r>
            <w:proofErr w:type="spellStart"/>
            <w:r>
              <w:rPr>
                <w:rFonts w:asciiTheme="minorHAnsi" w:hAnsiTheme="minorHAnsi" w:cstheme="minorHAnsi"/>
                <w:b/>
                <w:color w:val="000000" w:themeColor="text1"/>
                <w:sz w:val="22"/>
                <w:szCs w:val="22"/>
              </w:rPr>
              <w:t>xMAP</w:t>
            </w:r>
            <w:proofErr w:type="spellEnd"/>
            <w:r>
              <w:rPr>
                <w:rFonts w:asciiTheme="minorHAnsi" w:hAnsiTheme="minorHAnsi" w:cstheme="minorHAnsi"/>
                <w:b/>
                <w:color w:val="000000" w:themeColor="text1"/>
                <w:sz w:val="22"/>
                <w:szCs w:val="22"/>
              </w:rPr>
              <w:t>.</w:t>
            </w:r>
          </w:p>
          <w:p>
            <w:pPr>
              <w:rPr>
                <w:rFonts w:asciiTheme="minorHAnsi" w:hAnsiTheme="minorHAnsi"/>
                <w:b/>
                <w:sz w:val="22"/>
                <w:szCs w:val="22"/>
              </w:rPr>
            </w:pPr>
          </w:p>
        </w:tc>
        <w:tc>
          <w:tcPr>
            <w:tcW w:w="84" w:type="pct"/>
            <w:tcBorders>
              <w:top w:val="single" w:sz="8" w:space="0" w:color="auto"/>
              <w:right w:val="single" w:sz="8" w:space="0" w:color="000000"/>
            </w:tcBorders>
            <w:shd w:val="clear" w:color="auto" w:fill="auto"/>
            <w:vAlign w:val="center"/>
          </w:tcPr>
          <w:p>
            <w:pPr>
              <w:rPr>
                <w:sz w:val="18"/>
                <w:szCs w:val="18"/>
              </w:rPr>
            </w:pPr>
          </w:p>
        </w:tc>
      </w:tr>
      <w:tr>
        <w:trPr>
          <w:trHeight w:val="360"/>
        </w:trPr>
        <w:tc>
          <w:tcPr>
            <w:tcW w:w="109" w:type="pct"/>
            <w:tcBorders>
              <w:left w:val="single" w:sz="8" w:space="0" w:color="auto"/>
            </w:tcBorders>
            <w:shd w:val="clear" w:color="auto" w:fill="auto"/>
            <w:vAlign w:val="center"/>
          </w:tcPr>
          <w:p>
            <w:pPr>
              <w:rPr>
                <w:sz w:val="18"/>
                <w:szCs w:val="18"/>
              </w:rPr>
            </w:pPr>
          </w:p>
        </w:tc>
        <w:tc>
          <w:tcPr>
            <w:tcW w:w="1290" w:type="pct"/>
            <w:gridSpan w:val="2"/>
            <w:tcBorders>
              <w:bottom w:val="single" w:sz="8" w:space="0" w:color="auto"/>
            </w:tcBorders>
            <w:shd w:val="clear" w:color="auto" w:fill="auto"/>
            <w:noWrap/>
            <w:vAlign w:val="bottom"/>
            <w:hideMark/>
          </w:tcPr>
          <w:p>
            <w:pPr>
              <w:jc w:val="center"/>
              <w:rPr>
                <w:b/>
                <w:sz w:val="18"/>
                <w:szCs w:val="18"/>
              </w:rPr>
            </w:pPr>
            <w:r>
              <w:rPr>
                <w:b/>
                <w:sz w:val="18"/>
                <w:szCs w:val="18"/>
              </w:rPr>
              <w:t>Antigens Tested</w:t>
            </w:r>
          </w:p>
        </w:tc>
        <w:tc>
          <w:tcPr>
            <w:tcW w:w="84" w:type="pct"/>
            <w:vAlign w:val="bottom"/>
          </w:tcPr>
          <w:p>
            <w:pPr>
              <w:rPr>
                <w:b/>
                <w:sz w:val="18"/>
                <w:szCs w:val="18"/>
              </w:rPr>
            </w:pPr>
          </w:p>
        </w:tc>
        <w:tc>
          <w:tcPr>
            <w:tcW w:w="1670" w:type="pct"/>
            <w:gridSpan w:val="3"/>
            <w:tcBorders>
              <w:bottom w:val="single" w:sz="8" w:space="0" w:color="auto"/>
            </w:tcBorders>
            <w:shd w:val="clear" w:color="auto" w:fill="auto"/>
            <w:noWrap/>
            <w:vAlign w:val="bottom"/>
            <w:hideMark/>
          </w:tcPr>
          <w:p>
            <w:pPr>
              <w:jc w:val="center"/>
              <w:rPr>
                <w:b/>
                <w:sz w:val="18"/>
                <w:szCs w:val="18"/>
              </w:rPr>
            </w:pPr>
            <w:r>
              <w:rPr>
                <w:b/>
                <w:sz w:val="18"/>
                <w:szCs w:val="18"/>
              </w:rPr>
              <w:t>Week 4 (n=33)</w:t>
            </w:r>
          </w:p>
        </w:tc>
        <w:tc>
          <w:tcPr>
            <w:tcW w:w="84" w:type="pct"/>
            <w:shd w:val="clear" w:color="auto" w:fill="auto"/>
            <w:vAlign w:val="bottom"/>
          </w:tcPr>
          <w:p>
            <w:pPr>
              <w:jc w:val="center"/>
              <w:rPr>
                <w:b/>
                <w:sz w:val="18"/>
                <w:szCs w:val="18"/>
              </w:rPr>
            </w:pPr>
          </w:p>
        </w:tc>
        <w:tc>
          <w:tcPr>
            <w:tcW w:w="1677" w:type="pct"/>
            <w:gridSpan w:val="3"/>
            <w:tcBorders>
              <w:bottom w:val="single" w:sz="8" w:space="0" w:color="auto"/>
            </w:tcBorders>
            <w:shd w:val="clear" w:color="auto" w:fill="auto"/>
            <w:noWrap/>
            <w:vAlign w:val="bottom"/>
            <w:hideMark/>
          </w:tcPr>
          <w:p>
            <w:pPr>
              <w:jc w:val="center"/>
              <w:rPr>
                <w:b/>
                <w:sz w:val="18"/>
                <w:szCs w:val="18"/>
              </w:rPr>
            </w:pPr>
            <w:r>
              <w:rPr>
                <w:b/>
                <w:sz w:val="18"/>
                <w:szCs w:val="18"/>
              </w:rPr>
              <w:t>Week 20 (n=19)</w:t>
            </w:r>
          </w:p>
        </w:tc>
        <w:tc>
          <w:tcPr>
            <w:tcW w:w="84" w:type="pct"/>
            <w:tcBorders>
              <w:right w:val="single" w:sz="8" w:space="0" w:color="000000"/>
            </w:tcBorders>
            <w:shd w:val="clear" w:color="auto" w:fill="auto"/>
            <w:vAlign w:val="center"/>
          </w:tcPr>
          <w:p>
            <w:pPr>
              <w:rPr>
                <w:sz w:val="18"/>
                <w:szCs w:val="18"/>
              </w:rPr>
            </w:pPr>
          </w:p>
        </w:tc>
      </w:tr>
      <w:tr>
        <w:trPr>
          <w:trHeight w:val="630"/>
        </w:trPr>
        <w:tc>
          <w:tcPr>
            <w:tcW w:w="109" w:type="pct"/>
            <w:tcBorders>
              <w:top w:val="nil"/>
              <w:left w:val="single" w:sz="8" w:space="0" w:color="auto"/>
            </w:tcBorders>
            <w:shd w:val="clear" w:color="auto" w:fill="auto"/>
            <w:vAlign w:val="center"/>
          </w:tcPr>
          <w:p>
            <w:pPr>
              <w:rPr>
                <w:sz w:val="18"/>
                <w:szCs w:val="18"/>
              </w:rPr>
            </w:pPr>
          </w:p>
        </w:tc>
        <w:tc>
          <w:tcPr>
            <w:tcW w:w="704" w:type="pct"/>
            <w:tcBorders>
              <w:top w:val="single" w:sz="8" w:space="0" w:color="auto"/>
              <w:bottom w:val="single" w:sz="8" w:space="0" w:color="auto"/>
            </w:tcBorders>
            <w:shd w:val="clear" w:color="auto" w:fill="auto"/>
            <w:vAlign w:val="bottom"/>
            <w:hideMark/>
          </w:tcPr>
          <w:p>
            <w:pPr>
              <w:rPr>
                <w:b/>
                <w:sz w:val="18"/>
                <w:szCs w:val="18"/>
              </w:rPr>
            </w:pPr>
            <w:r>
              <w:rPr>
                <w:b/>
                <w:sz w:val="18"/>
                <w:szCs w:val="18"/>
              </w:rPr>
              <w:t>Selection Source</w:t>
            </w:r>
          </w:p>
        </w:tc>
        <w:tc>
          <w:tcPr>
            <w:tcW w:w="586" w:type="pct"/>
            <w:tcBorders>
              <w:top w:val="single" w:sz="8" w:space="0" w:color="auto"/>
              <w:bottom w:val="single" w:sz="8" w:space="0" w:color="auto"/>
            </w:tcBorders>
            <w:shd w:val="clear" w:color="auto" w:fill="auto"/>
            <w:vAlign w:val="bottom"/>
            <w:hideMark/>
          </w:tcPr>
          <w:p>
            <w:pPr>
              <w:rPr>
                <w:b/>
                <w:sz w:val="18"/>
                <w:szCs w:val="18"/>
              </w:rPr>
            </w:pPr>
            <w:r>
              <w:rPr>
                <w:b/>
                <w:sz w:val="18"/>
                <w:szCs w:val="18"/>
              </w:rPr>
              <w:t>Antigen</w:t>
            </w:r>
          </w:p>
        </w:tc>
        <w:tc>
          <w:tcPr>
            <w:tcW w:w="84" w:type="pct"/>
            <w:tcBorders>
              <w:top w:val="nil"/>
            </w:tcBorders>
            <w:vAlign w:val="bottom"/>
          </w:tcPr>
          <w:p>
            <w:pPr>
              <w:rPr>
                <w:b/>
                <w:sz w:val="18"/>
                <w:szCs w:val="18"/>
              </w:rPr>
            </w:pPr>
          </w:p>
        </w:tc>
        <w:tc>
          <w:tcPr>
            <w:tcW w:w="557" w:type="pct"/>
            <w:tcBorders>
              <w:top w:val="single" w:sz="8" w:space="0" w:color="auto"/>
              <w:bottom w:val="single" w:sz="8" w:space="0" w:color="auto"/>
            </w:tcBorders>
            <w:shd w:val="clear" w:color="auto" w:fill="auto"/>
            <w:noWrap/>
            <w:vAlign w:val="bottom"/>
            <w:hideMark/>
          </w:tcPr>
          <w:p>
            <w:pPr>
              <w:rPr>
                <w:b/>
                <w:sz w:val="18"/>
                <w:szCs w:val="18"/>
              </w:rPr>
            </w:pPr>
            <w:r>
              <w:rPr>
                <w:b/>
                <w:sz w:val="18"/>
                <w:szCs w:val="18"/>
              </w:rPr>
              <w:t>P-value</w:t>
            </w:r>
          </w:p>
        </w:tc>
        <w:tc>
          <w:tcPr>
            <w:tcW w:w="557" w:type="pct"/>
            <w:tcBorders>
              <w:top w:val="single" w:sz="8" w:space="0" w:color="auto"/>
              <w:bottom w:val="single" w:sz="8" w:space="0" w:color="auto"/>
            </w:tcBorders>
            <w:shd w:val="clear" w:color="auto" w:fill="auto"/>
            <w:vAlign w:val="bottom"/>
            <w:hideMark/>
          </w:tcPr>
          <w:p>
            <w:pPr>
              <w:rPr>
                <w:b/>
                <w:sz w:val="18"/>
                <w:szCs w:val="18"/>
              </w:rPr>
            </w:pPr>
            <w:r>
              <w:rPr>
                <w:b/>
                <w:sz w:val="18"/>
                <w:szCs w:val="18"/>
              </w:rPr>
              <w:t>≥2-fold up-</w:t>
            </w:r>
            <w:proofErr w:type="spellStart"/>
            <w:r>
              <w:rPr>
                <w:b/>
                <w:sz w:val="18"/>
                <w:szCs w:val="18"/>
              </w:rPr>
              <w:t>reg</w:t>
            </w:r>
            <w:proofErr w:type="spellEnd"/>
            <w:r>
              <w:rPr>
                <w:b/>
                <w:sz w:val="18"/>
                <w:szCs w:val="18"/>
              </w:rPr>
              <w:t>, n (%)</w:t>
            </w:r>
          </w:p>
        </w:tc>
        <w:tc>
          <w:tcPr>
            <w:tcW w:w="557" w:type="pct"/>
            <w:tcBorders>
              <w:top w:val="single" w:sz="8" w:space="0" w:color="auto"/>
              <w:bottom w:val="single" w:sz="8" w:space="0" w:color="auto"/>
            </w:tcBorders>
            <w:shd w:val="clear" w:color="auto" w:fill="auto"/>
            <w:vAlign w:val="bottom"/>
            <w:hideMark/>
          </w:tcPr>
          <w:p>
            <w:pPr>
              <w:rPr>
                <w:b/>
                <w:sz w:val="18"/>
                <w:szCs w:val="18"/>
              </w:rPr>
            </w:pPr>
            <w:r>
              <w:rPr>
                <w:b/>
                <w:sz w:val="18"/>
                <w:szCs w:val="18"/>
              </w:rPr>
              <w:t>≥5-fold up-</w:t>
            </w:r>
            <w:proofErr w:type="spellStart"/>
            <w:r>
              <w:rPr>
                <w:b/>
                <w:sz w:val="18"/>
                <w:szCs w:val="18"/>
              </w:rPr>
              <w:t>reg</w:t>
            </w:r>
            <w:proofErr w:type="spellEnd"/>
            <w:r>
              <w:rPr>
                <w:b/>
                <w:sz w:val="18"/>
                <w:szCs w:val="18"/>
              </w:rPr>
              <w:t>, n (%)</w:t>
            </w:r>
          </w:p>
        </w:tc>
        <w:tc>
          <w:tcPr>
            <w:tcW w:w="84" w:type="pct"/>
            <w:tcBorders>
              <w:top w:val="nil"/>
            </w:tcBorders>
            <w:shd w:val="clear" w:color="auto" w:fill="auto"/>
            <w:vAlign w:val="bottom"/>
          </w:tcPr>
          <w:p>
            <w:pPr>
              <w:rPr>
                <w:b/>
                <w:sz w:val="18"/>
                <w:szCs w:val="18"/>
              </w:rPr>
            </w:pPr>
          </w:p>
        </w:tc>
        <w:tc>
          <w:tcPr>
            <w:tcW w:w="559" w:type="pct"/>
            <w:tcBorders>
              <w:top w:val="single" w:sz="8" w:space="0" w:color="auto"/>
              <w:bottom w:val="single" w:sz="8" w:space="0" w:color="auto"/>
            </w:tcBorders>
            <w:shd w:val="clear" w:color="auto" w:fill="auto"/>
            <w:noWrap/>
            <w:vAlign w:val="bottom"/>
            <w:hideMark/>
          </w:tcPr>
          <w:p>
            <w:pPr>
              <w:rPr>
                <w:b/>
                <w:sz w:val="18"/>
                <w:szCs w:val="18"/>
              </w:rPr>
            </w:pPr>
            <w:r>
              <w:rPr>
                <w:b/>
                <w:sz w:val="18"/>
                <w:szCs w:val="18"/>
              </w:rPr>
              <w:t>P-value</w:t>
            </w:r>
          </w:p>
        </w:tc>
        <w:tc>
          <w:tcPr>
            <w:tcW w:w="559" w:type="pct"/>
            <w:tcBorders>
              <w:top w:val="single" w:sz="8" w:space="0" w:color="auto"/>
              <w:bottom w:val="single" w:sz="8" w:space="0" w:color="auto"/>
            </w:tcBorders>
            <w:shd w:val="clear" w:color="auto" w:fill="auto"/>
            <w:vAlign w:val="bottom"/>
            <w:hideMark/>
          </w:tcPr>
          <w:p>
            <w:pPr>
              <w:rPr>
                <w:b/>
                <w:sz w:val="18"/>
                <w:szCs w:val="18"/>
              </w:rPr>
            </w:pPr>
            <w:r>
              <w:rPr>
                <w:b/>
                <w:sz w:val="18"/>
                <w:szCs w:val="18"/>
              </w:rPr>
              <w:t>≥2-fold up-</w:t>
            </w:r>
            <w:proofErr w:type="spellStart"/>
            <w:r>
              <w:rPr>
                <w:b/>
                <w:sz w:val="18"/>
                <w:szCs w:val="18"/>
              </w:rPr>
              <w:t>reg</w:t>
            </w:r>
            <w:proofErr w:type="spellEnd"/>
            <w:r>
              <w:rPr>
                <w:b/>
                <w:sz w:val="18"/>
                <w:szCs w:val="18"/>
              </w:rPr>
              <w:t>, n (%)</w:t>
            </w:r>
          </w:p>
        </w:tc>
        <w:tc>
          <w:tcPr>
            <w:tcW w:w="559" w:type="pct"/>
            <w:tcBorders>
              <w:top w:val="single" w:sz="8" w:space="0" w:color="auto"/>
              <w:bottom w:val="single" w:sz="8" w:space="0" w:color="auto"/>
            </w:tcBorders>
            <w:shd w:val="clear" w:color="auto" w:fill="auto"/>
            <w:vAlign w:val="bottom"/>
            <w:hideMark/>
          </w:tcPr>
          <w:p>
            <w:pPr>
              <w:rPr>
                <w:b/>
                <w:sz w:val="18"/>
                <w:szCs w:val="18"/>
              </w:rPr>
            </w:pPr>
            <w:r>
              <w:rPr>
                <w:b/>
                <w:sz w:val="18"/>
                <w:szCs w:val="18"/>
              </w:rPr>
              <w:t>≥5-fold up-</w:t>
            </w:r>
            <w:proofErr w:type="spellStart"/>
            <w:r>
              <w:rPr>
                <w:b/>
                <w:sz w:val="18"/>
                <w:szCs w:val="18"/>
              </w:rPr>
              <w:t>reg</w:t>
            </w:r>
            <w:proofErr w:type="spellEnd"/>
            <w:r>
              <w:rPr>
                <w:b/>
                <w:sz w:val="18"/>
                <w:szCs w:val="18"/>
              </w:rPr>
              <w:t>, n (%)</w:t>
            </w:r>
          </w:p>
        </w:tc>
        <w:tc>
          <w:tcPr>
            <w:tcW w:w="84" w:type="pct"/>
            <w:tcBorders>
              <w:top w:val="nil"/>
              <w:right w:val="single" w:sz="8" w:space="0" w:color="auto"/>
            </w:tcBorders>
            <w:shd w:val="clear" w:color="auto" w:fill="auto"/>
            <w:vAlign w:val="center"/>
          </w:tcPr>
          <w:p>
            <w:pPr>
              <w:rPr>
                <w:sz w:val="18"/>
                <w:szCs w:val="18"/>
              </w:rPr>
            </w:pPr>
          </w:p>
        </w:tc>
      </w:tr>
      <w:tr>
        <w:trPr>
          <w:trHeight w:val="300"/>
        </w:trPr>
        <w:tc>
          <w:tcPr>
            <w:tcW w:w="109" w:type="pct"/>
            <w:tcBorders>
              <w:top w:val="nil"/>
              <w:left w:val="single" w:sz="8" w:space="0" w:color="auto"/>
            </w:tcBorders>
            <w:shd w:val="clear" w:color="auto" w:fill="auto"/>
            <w:vAlign w:val="center"/>
          </w:tcPr>
          <w:p>
            <w:pPr>
              <w:rPr>
                <w:sz w:val="18"/>
                <w:szCs w:val="18"/>
              </w:rPr>
            </w:pPr>
          </w:p>
        </w:tc>
        <w:tc>
          <w:tcPr>
            <w:tcW w:w="704" w:type="pct"/>
            <w:vMerge w:val="restart"/>
            <w:tcBorders>
              <w:top w:val="single" w:sz="8" w:space="0" w:color="auto"/>
            </w:tcBorders>
            <w:shd w:val="clear" w:color="auto" w:fill="auto"/>
            <w:hideMark/>
          </w:tcPr>
          <w:p>
            <w:pPr>
              <w:rPr>
                <w:sz w:val="18"/>
                <w:szCs w:val="18"/>
              </w:rPr>
            </w:pPr>
            <w:r>
              <w:rPr>
                <w:sz w:val="18"/>
                <w:szCs w:val="18"/>
              </w:rPr>
              <w:t>Controls</w:t>
            </w:r>
          </w:p>
        </w:tc>
        <w:tc>
          <w:tcPr>
            <w:tcW w:w="586" w:type="pct"/>
            <w:tcBorders>
              <w:top w:val="single" w:sz="8" w:space="0" w:color="auto"/>
            </w:tcBorders>
            <w:shd w:val="clear" w:color="auto" w:fill="auto"/>
            <w:noWrap/>
            <w:vAlign w:val="center"/>
            <w:hideMark/>
          </w:tcPr>
          <w:p>
            <w:pPr>
              <w:rPr>
                <w:sz w:val="18"/>
                <w:szCs w:val="18"/>
              </w:rPr>
            </w:pPr>
            <w:r>
              <w:rPr>
                <w:sz w:val="18"/>
                <w:szCs w:val="18"/>
              </w:rPr>
              <w:t>PAP</w:t>
            </w:r>
          </w:p>
        </w:tc>
        <w:tc>
          <w:tcPr>
            <w:tcW w:w="84" w:type="pct"/>
            <w:tcBorders>
              <w:top w:val="nil"/>
            </w:tcBorders>
            <w:vAlign w:val="center"/>
          </w:tcPr>
          <w:p>
            <w:pPr>
              <w:rPr>
                <w:sz w:val="18"/>
                <w:szCs w:val="18"/>
              </w:rPr>
            </w:pPr>
          </w:p>
        </w:tc>
        <w:tc>
          <w:tcPr>
            <w:tcW w:w="557" w:type="pct"/>
            <w:tcBorders>
              <w:top w:val="single" w:sz="8" w:space="0" w:color="auto"/>
            </w:tcBorders>
            <w:shd w:val="clear" w:color="auto" w:fill="auto"/>
            <w:noWrap/>
            <w:vAlign w:val="center"/>
            <w:hideMark/>
          </w:tcPr>
          <w:p>
            <w:pPr>
              <w:rPr>
                <w:sz w:val="18"/>
                <w:szCs w:val="18"/>
              </w:rPr>
            </w:pPr>
            <w:r>
              <w:rPr>
                <w:sz w:val="18"/>
                <w:szCs w:val="18"/>
              </w:rPr>
              <w:t>3.49E-10</w:t>
            </w:r>
          </w:p>
        </w:tc>
        <w:tc>
          <w:tcPr>
            <w:tcW w:w="557" w:type="pct"/>
            <w:tcBorders>
              <w:top w:val="single" w:sz="8" w:space="0" w:color="auto"/>
            </w:tcBorders>
            <w:shd w:val="clear" w:color="auto" w:fill="auto"/>
            <w:vAlign w:val="center"/>
            <w:hideMark/>
          </w:tcPr>
          <w:p>
            <w:pPr>
              <w:rPr>
                <w:sz w:val="18"/>
                <w:szCs w:val="18"/>
              </w:rPr>
            </w:pPr>
            <w:r>
              <w:rPr>
                <w:sz w:val="18"/>
                <w:szCs w:val="18"/>
              </w:rPr>
              <w:t>29 (87.9)</w:t>
            </w:r>
          </w:p>
        </w:tc>
        <w:tc>
          <w:tcPr>
            <w:tcW w:w="557" w:type="pct"/>
            <w:tcBorders>
              <w:top w:val="single" w:sz="8" w:space="0" w:color="auto"/>
            </w:tcBorders>
            <w:shd w:val="clear" w:color="auto" w:fill="auto"/>
            <w:noWrap/>
            <w:vAlign w:val="center"/>
            <w:hideMark/>
          </w:tcPr>
          <w:p>
            <w:pPr>
              <w:rPr>
                <w:sz w:val="18"/>
                <w:szCs w:val="18"/>
              </w:rPr>
            </w:pPr>
            <w:r>
              <w:rPr>
                <w:sz w:val="18"/>
                <w:szCs w:val="18"/>
              </w:rPr>
              <w:t>26 (78.8)</w:t>
            </w:r>
          </w:p>
        </w:tc>
        <w:tc>
          <w:tcPr>
            <w:tcW w:w="84" w:type="pct"/>
            <w:tcBorders>
              <w:top w:val="nil"/>
            </w:tcBorders>
            <w:shd w:val="clear" w:color="auto" w:fill="auto"/>
            <w:vAlign w:val="center"/>
          </w:tcPr>
          <w:p>
            <w:pPr>
              <w:rPr>
                <w:sz w:val="18"/>
                <w:szCs w:val="18"/>
              </w:rPr>
            </w:pPr>
          </w:p>
        </w:tc>
        <w:tc>
          <w:tcPr>
            <w:tcW w:w="559" w:type="pct"/>
            <w:tcBorders>
              <w:top w:val="single" w:sz="8" w:space="0" w:color="auto"/>
            </w:tcBorders>
            <w:shd w:val="clear" w:color="auto" w:fill="auto"/>
            <w:noWrap/>
            <w:vAlign w:val="center"/>
            <w:hideMark/>
          </w:tcPr>
          <w:p>
            <w:pPr>
              <w:rPr>
                <w:sz w:val="18"/>
                <w:szCs w:val="18"/>
              </w:rPr>
            </w:pPr>
            <w:r>
              <w:rPr>
                <w:sz w:val="18"/>
                <w:szCs w:val="18"/>
              </w:rPr>
              <w:t>3.62E-05</w:t>
            </w:r>
          </w:p>
        </w:tc>
        <w:tc>
          <w:tcPr>
            <w:tcW w:w="559" w:type="pct"/>
            <w:tcBorders>
              <w:top w:val="single" w:sz="8" w:space="0" w:color="auto"/>
            </w:tcBorders>
            <w:shd w:val="clear" w:color="auto" w:fill="auto"/>
            <w:vAlign w:val="center"/>
            <w:hideMark/>
          </w:tcPr>
          <w:p>
            <w:pPr>
              <w:rPr>
                <w:sz w:val="18"/>
                <w:szCs w:val="18"/>
              </w:rPr>
            </w:pPr>
            <w:r>
              <w:rPr>
                <w:sz w:val="18"/>
                <w:szCs w:val="18"/>
              </w:rPr>
              <w:t>13 (68.4)</w:t>
            </w:r>
          </w:p>
        </w:tc>
        <w:tc>
          <w:tcPr>
            <w:tcW w:w="559" w:type="pct"/>
            <w:tcBorders>
              <w:top w:val="single" w:sz="8" w:space="0" w:color="auto"/>
            </w:tcBorders>
            <w:shd w:val="clear" w:color="auto" w:fill="auto"/>
            <w:noWrap/>
            <w:vAlign w:val="center"/>
            <w:hideMark/>
          </w:tcPr>
          <w:p>
            <w:pPr>
              <w:rPr>
                <w:sz w:val="18"/>
                <w:szCs w:val="18"/>
              </w:rPr>
            </w:pPr>
            <w:r>
              <w:rPr>
                <w:sz w:val="18"/>
                <w:szCs w:val="18"/>
              </w:rPr>
              <w:t>10 (52.6)</w:t>
            </w:r>
          </w:p>
        </w:tc>
        <w:tc>
          <w:tcPr>
            <w:tcW w:w="84" w:type="pct"/>
            <w:tcBorders>
              <w:top w:val="nil"/>
              <w:right w:val="single" w:sz="8" w:space="0" w:color="auto"/>
            </w:tcBorders>
            <w:shd w:val="clear" w:color="auto" w:fill="auto"/>
            <w:vAlign w:val="center"/>
          </w:tcPr>
          <w:p>
            <w:pPr>
              <w:rPr>
                <w:sz w:val="18"/>
                <w:szCs w:val="18"/>
              </w:rPr>
            </w:pPr>
          </w:p>
        </w:tc>
      </w:tr>
      <w:tr>
        <w:trPr>
          <w:trHeight w:val="300"/>
        </w:trPr>
        <w:tc>
          <w:tcPr>
            <w:tcW w:w="109" w:type="pct"/>
            <w:tcBorders>
              <w:top w:val="nil"/>
              <w:left w:val="single" w:sz="8" w:space="0" w:color="auto"/>
            </w:tcBorders>
            <w:shd w:val="clear" w:color="auto" w:fill="auto"/>
            <w:vAlign w:val="center"/>
          </w:tcPr>
          <w:p>
            <w:pPr>
              <w:rPr>
                <w:sz w:val="18"/>
                <w:szCs w:val="18"/>
              </w:rPr>
            </w:pPr>
          </w:p>
        </w:tc>
        <w:tc>
          <w:tcPr>
            <w:tcW w:w="704" w:type="pct"/>
            <w:vMerge/>
            <w:tcBorders>
              <w:top w:val="nil"/>
            </w:tcBorders>
            <w:shd w:val="clear" w:color="auto" w:fill="auto"/>
            <w:hideMark/>
          </w:tcPr>
          <w:p>
            <w:pPr>
              <w:rPr>
                <w:sz w:val="18"/>
                <w:szCs w:val="18"/>
              </w:rPr>
            </w:pPr>
          </w:p>
        </w:tc>
        <w:tc>
          <w:tcPr>
            <w:tcW w:w="586" w:type="pct"/>
            <w:tcBorders>
              <w:top w:val="nil"/>
            </w:tcBorders>
            <w:shd w:val="clear" w:color="auto" w:fill="auto"/>
            <w:noWrap/>
            <w:vAlign w:val="center"/>
            <w:hideMark/>
          </w:tcPr>
          <w:p>
            <w:pPr>
              <w:rPr>
                <w:sz w:val="18"/>
                <w:szCs w:val="18"/>
              </w:rPr>
            </w:pPr>
            <w:r>
              <w:rPr>
                <w:sz w:val="18"/>
                <w:szCs w:val="18"/>
              </w:rPr>
              <w:t>PA2024</w:t>
            </w:r>
          </w:p>
        </w:tc>
        <w:tc>
          <w:tcPr>
            <w:tcW w:w="84" w:type="pct"/>
            <w:tcBorders>
              <w:top w:val="nil"/>
            </w:tcBorders>
            <w:vAlign w:val="center"/>
          </w:tcPr>
          <w:p>
            <w:pPr>
              <w:rPr>
                <w:sz w:val="18"/>
                <w:szCs w:val="18"/>
              </w:rPr>
            </w:pPr>
          </w:p>
        </w:tc>
        <w:tc>
          <w:tcPr>
            <w:tcW w:w="557" w:type="pct"/>
            <w:tcBorders>
              <w:top w:val="nil"/>
            </w:tcBorders>
            <w:shd w:val="clear" w:color="auto" w:fill="auto"/>
            <w:noWrap/>
            <w:vAlign w:val="center"/>
            <w:hideMark/>
          </w:tcPr>
          <w:p>
            <w:pPr>
              <w:rPr>
                <w:sz w:val="18"/>
                <w:szCs w:val="18"/>
              </w:rPr>
            </w:pPr>
            <w:r>
              <w:rPr>
                <w:sz w:val="18"/>
                <w:szCs w:val="18"/>
              </w:rPr>
              <w:t>2.33E-10</w:t>
            </w:r>
          </w:p>
        </w:tc>
        <w:tc>
          <w:tcPr>
            <w:tcW w:w="557" w:type="pct"/>
            <w:tcBorders>
              <w:top w:val="nil"/>
            </w:tcBorders>
            <w:shd w:val="clear" w:color="auto" w:fill="auto"/>
            <w:vAlign w:val="center"/>
            <w:hideMark/>
          </w:tcPr>
          <w:p>
            <w:pPr>
              <w:rPr>
                <w:sz w:val="18"/>
                <w:szCs w:val="18"/>
              </w:rPr>
            </w:pPr>
            <w:r>
              <w:rPr>
                <w:sz w:val="18"/>
                <w:szCs w:val="18"/>
              </w:rPr>
              <w:t>32 (97)</w:t>
            </w:r>
          </w:p>
        </w:tc>
        <w:tc>
          <w:tcPr>
            <w:tcW w:w="557" w:type="pct"/>
            <w:tcBorders>
              <w:top w:val="nil"/>
            </w:tcBorders>
            <w:shd w:val="clear" w:color="auto" w:fill="auto"/>
            <w:noWrap/>
            <w:vAlign w:val="center"/>
            <w:hideMark/>
          </w:tcPr>
          <w:p>
            <w:pPr>
              <w:rPr>
                <w:sz w:val="18"/>
                <w:szCs w:val="18"/>
              </w:rPr>
            </w:pPr>
            <w:r>
              <w:rPr>
                <w:sz w:val="18"/>
                <w:szCs w:val="18"/>
              </w:rPr>
              <w:t>32 (97)</w:t>
            </w:r>
          </w:p>
        </w:tc>
        <w:tc>
          <w:tcPr>
            <w:tcW w:w="84" w:type="pct"/>
            <w:tcBorders>
              <w:top w:val="nil"/>
            </w:tcBorders>
            <w:shd w:val="clear" w:color="auto" w:fill="auto"/>
            <w:vAlign w:val="center"/>
          </w:tcPr>
          <w:p>
            <w:pPr>
              <w:rPr>
                <w:sz w:val="18"/>
                <w:szCs w:val="18"/>
              </w:rPr>
            </w:pPr>
          </w:p>
        </w:tc>
        <w:tc>
          <w:tcPr>
            <w:tcW w:w="559" w:type="pct"/>
            <w:tcBorders>
              <w:top w:val="nil"/>
            </w:tcBorders>
            <w:shd w:val="clear" w:color="auto" w:fill="auto"/>
            <w:noWrap/>
            <w:vAlign w:val="center"/>
            <w:hideMark/>
          </w:tcPr>
          <w:p>
            <w:pPr>
              <w:rPr>
                <w:sz w:val="18"/>
                <w:szCs w:val="18"/>
              </w:rPr>
            </w:pPr>
            <w:r>
              <w:rPr>
                <w:sz w:val="18"/>
                <w:szCs w:val="18"/>
              </w:rPr>
              <w:t>5.72E-06</w:t>
            </w:r>
          </w:p>
        </w:tc>
        <w:tc>
          <w:tcPr>
            <w:tcW w:w="559" w:type="pct"/>
            <w:tcBorders>
              <w:top w:val="nil"/>
            </w:tcBorders>
            <w:shd w:val="clear" w:color="auto" w:fill="auto"/>
            <w:vAlign w:val="center"/>
            <w:hideMark/>
          </w:tcPr>
          <w:p>
            <w:pPr>
              <w:rPr>
                <w:sz w:val="18"/>
                <w:szCs w:val="18"/>
              </w:rPr>
            </w:pPr>
            <w:r>
              <w:rPr>
                <w:sz w:val="18"/>
                <w:szCs w:val="18"/>
              </w:rPr>
              <w:t>17 (89.5)</w:t>
            </w:r>
          </w:p>
        </w:tc>
        <w:tc>
          <w:tcPr>
            <w:tcW w:w="559" w:type="pct"/>
            <w:tcBorders>
              <w:top w:val="nil"/>
            </w:tcBorders>
            <w:shd w:val="clear" w:color="auto" w:fill="auto"/>
            <w:noWrap/>
            <w:vAlign w:val="center"/>
            <w:hideMark/>
          </w:tcPr>
          <w:p>
            <w:pPr>
              <w:rPr>
                <w:sz w:val="18"/>
                <w:szCs w:val="18"/>
              </w:rPr>
            </w:pPr>
            <w:r>
              <w:rPr>
                <w:sz w:val="18"/>
                <w:szCs w:val="18"/>
              </w:rPr>
              <w:t>14 (73.7)</w:t>
            </w:r>
          </w:p>
        </w:tc>
        <w:tc>
          <w:tcPr>
            <w:tcW w:w="84" w:type="pct"/>
            <w:tcBorders>
              <w:top w:val="nil"/>
              <w:right w:val="single" w:sz="8" w:space="0" w:color="auto"/>
            </w:tcBorders>
            <w:shd w:val="clear" w:color="auto" w:fill="auto"/>
            <w:vAlign w:val="center"/>
          </w:tcPr>
          <w:p>
            <w:pPr>
              <w:rPr>
                <w:sz w:val="18"/>
                <w:szCs w:val="18"/>
              </w:rPr>
            </w:pPr>
          </w:p>
        </w:tc>
      </w:tr>
      <w:tr>
        <w:trPr>
          <w:trHeight w:val="207"/>
        </w:trPr>
        <w:tc>
          <w:tcPr>
            <w:tcW w:w="109" w:type="pct"/>
            <w:tcBorders>
              <w:top w:val="nil"/>
              <w:left w:val="single" w:sz="8" w:space="0" w:color="auto"/>
            </w:tcBorders>
            <w:shd w:val="clear" w:color="auto" w:fill="auto"/>
            <w:vAlign w:val="center"/>
          </w:tcPr>
          <w:p>
            <w:pPr>
              <w:rPr>
                <w:sz w:val="18"/>
                <w:szCs w:val="18"/>
              </w:rPr>
            </w:pPr>
          </w:p>
        </w:tc>
        <w:tc>
          <w:tcPr>
            <w:tcW w:w="704" w:type="pct"/>
            <w:vMerge/>
            <w:tcBorders>
              <w:top w:val="nil"/>
            </w:tcBorders>
            <w:shd w:val="clear" w:color="auto" w:fill="auto"/>
            <w:hideMark/>
          </w:tcPr>
          <w:p>
            <w:pPr>
              <w:rPr>
                <w:sz w:val="18"/>
                <w:szCs w:val="18"/>
              </w:rPr>
            </w:pPr>
          </w:p>
        </w:tc>
        <w:tc>
          <w:tcPr>
            <w:tcW w:w="586" w:type="pct"/>
            <w:tcBorders>
              <w:top w:val="nil"/>
            </w:tcBorders>
            <w:shd w:val="clear" w:color="auto" w:fill="auto"/>
            <w:vAlign w:val="center"/>
            <w:hideMark/>
          </w:tcPr>
          <w:p>
            <w:pPr>
              <w:rPr>
                <w:sz w:val="18"/>
                <w:szCs w:val="18"/>
              </w:rPr>
            </w:pPr>
            <w:r>
              <w:rPr>
                <w:sz w:val="18"/>
                <w:szCs w:val="18"/>
              </w:rPr>
              <w:t xml:space="preserve">Tetanus toxoid </w:t>
            </w:r>
          </w:p>
        </w:tc>
        <w:tc>
          <w:tcPr>
            <w:tcW w:w="84" w:type="pct"/>
            <w:tcBorders>
              <w:top w:val="nil"/>
            </w:tcBorders>
            <w:vAlign w:val="center"/>
          </w:tcPr>
          <w:p>
            <w:pPr>
              <w:rPr>
                <w:sz w:val="18"/>
                <w:szCs w:val="18"/>
              </w:rPr>
            </w:pPr>
          </w:p>
        </w:tc>
        <w:tc>
          <w:tcPr>
            <w:tcW w:w="557" w:type="pct"/>
            <w:tcBorders>
              <w:top w:val="nil"/>
            </w:tcBorders>
            <w:shd w:val="clear" w:color="auto" w:fill="auto"/>
            <w:noWrap/>
            <w:vAlign w:val="center"/>
            <w:hideMark/>
          </w:tcPr>
          <w:p>
            <w:pPr>
              <w:rPr>
                <w:sz w:val="18"/>
                <w:szCs w:val="18"/>
              </w:rPr>
            </w:pPr>
            <w:r>
              <w:rPr>
                <w:sz w:val="18"/>
                <w:szCs w:val="18"/>
              </w:rPr>
              <w:t>1.19E-03</w:t>
            </w:r>
          </w:p>
        </w:tc>
        <w:tc>
          <w:tcPr>
            <w:tcW w:w="557" w:type="pct"/>
            <w:tcBorders>
              <w:top w:val="nil"/>
            </w:tcBorders>
            <w:shd w:val="clear" w:color="auto" w:fill="auto"/>
            <w:vAlign w:val="center"/>
            <w:hideMark/>
          </w:tcPr>
          <w:p>
            <w:pPr>
              <w:rPr>
                <w:sz w:val="18"/>
                <w:szCs w:val="18"/>
              </w:rPr>
            </w:pPr>
            <w:r>
              <w:rPr>
                <w:sz w:val="18"/>
                <w:szCs w:val="18"/>
              </w:rPr>
              <w:t>2 (6.1)</w:t>
            </w:r>
          </w:p>
        </w:tc>
        <w:tc>
          <w:tcPr>
            <w:tcW w:w="557" w:type="pct"/>
            <w:tcBorders>
              <w:top w:val="nil"/>
            </w:tcBorders>
            <w:shd w:val="clear" w:color="auto" w:fill="auto"/>
            <w:noWrap/>
            <w:vAlign w:val="center"/>
            <w:hideMark/>
          </w:tcPr>
          <w:p>
            <w:pPr>
              <w:rPr>
                <w:sz w:val="18"/>
                <w:szCs w:val="18"/>
              </w:rPr>
            </w:pPr>
            <w:r>
              <w:rPr>
                <w:sz w:val="18"/>
                <w:szCs w:val="18"/>
              </w:rPr>
              <w:t>0 (0)</w:t>
            </w:r>
          </w:p>
        </w:tc>
        <w:tc>
          <w:tcPr>
            <w:tcW w:w="84" w:type="pct"/>
            <w:tcBorders>
              <w:top w:val="nil"/>
            </w:tcBorders>
            <w:shd w:val="clear" w:color="auto" w:fill="auto"/>
            <w:vAlign w:val="center"/>
          </w:tcPr>
          <w:p>
            <w:pPr>
              <w:rPr>
                <w:sz w:val="18"/>
                <w:szCs w:val="18"/>
              </w:rPr>
            </w:pPr>
          </w:p>
        </w:tc>
        <w:tc>
          <w:tcPr>
            <w:tcW w:w="559" w:type="pct"/>
            <w:tcBorders>
              <w:top w:val="nil"/>
            </w:tcBorders>
            <w:shd w:val="clear" w:color="auto" w:fill="auto"/>
            <w:noWrap/>
            <w:vAlign w:val="center"/>
            <w:hideMark/>
          </w:tcPr>
          <w:p>
            <w:pPr>
              <w:rPr>
                <w:sz w:val="18"/>
                <w:szCs w:val="18"/>
              </w:rPr>
            </w:pPr>
            <w:r>
              <w:rPr>
                <w:sz w:val="18"/>
                <w:szCs w:val="18"/>
              </w:rPr>
              <w:t>4.30E-01</w:t>
            </w:r>
          </w:p>
        </w:tc>
        <w:tc>
          <w:tcPr>
            <w:tcW w:w="559" w:type="pct"/>
            <w:tcBorders>
              <w:top w:val="nil"/>
            </w:tcBorders>
            <w:shd w:val="clear" w:color="auto" w:fill="auto"/>
            <w:noWrap/>
            <w:vAlign w:val="center"/>
            <w:hideMark/>
          </w:tcPr>
          <w:p>
            <w:pPr>
              <w:rPr>
                <w:sz w:val="18"/>
                <w:szCs w:val="18"/>
              </w:rPr>
            </w:pPr>
            <w:r>
              <w:rPr>
                <w:sz w:val="18"/>
                <w:szCs w:val="18"/>
              </w:rPr>
              <w:t>1 (5.3)</w:t>
            </w:r>
          </w:p>
        </w:tc>
        <w:tc>
          <w:tcPr>
            <w:tcW w:w="559" w:type="pct"/>
            <w:tcBorders>
              <w:top w:val="nil"/>
            </w:tcBorders>
            <w:shd w:val="clear" w:color="auto" w:fill="auto"/>
            <w:noWrap/>
            <w:vAlign w:val="center"/>
            <w:hideMark/>
          </w:tcPr>
          <w:p>
            <w:pPr>
              <w:rPr>
                <w:sz w:val="18"/>
                <w:szCs w:val="18"/>
              </w:rPr>
            </w:pPr>
            <w:r>
              <w:rPr>
                <w:sz w:val="18"/>
                <w:szCs w:val="18"/>
              </w:rPr>
              <w:t>0 (0)</w:t>
            </w:r>
          </w:p>
        </w:tc>
        <w:tc>
          <w:tcPr>
            <w:tcW w:w="84" w:type="pct"/>
            <w:tcBorders>
              <w:top w:val="nil"/>
              <w:right w:val="single" w:sz="8" w:space="0" w:color="auto"/>
            </w:tcBorders>
            <w:shd w:val="clear" w:color="auto" w:fill="auto"/>
            <w:vAlign w:val="center"/>
          </w:tcPr>
          <w:p>
            <w:pPr>
              <w:rPr>
                <w:sz w:val="18"/>
                <w:szCs w:val="18"/>
              </w:rPr>
            </w:pPr>
          </w:p>
        </w:tc>
      </w:tr>
      <w:tr>
        <w:trPr>
          <w:trHeight w:val="315"/>
        </w:trPr>
        <w:tc>
          <w:tcPr>
            <w:tcW w:w="109" w:type="pct"/>
            <w:tcBorders>
              <w:left w:val="single" w:sz="8" w:space="0" w:color="auto"/>
            </w:tcBorders>
            <w:shd w:val="clear" w:color="auto" w:fill="auto"/>
            <w:vAlign w:val="center"/>
          </w:tcPr>
          <w:p>
            <w:pPr>
              <w:rPr>
                <w:sz w:val="18"/>
                <w:szCs w:val="18"/>
              </w:rPr>
            </w:pPr>
          </w:p>
        </w:tc>
        <w:tc>
          <w:tcPr>
            <w:tcW w:w="704" w:type="pct"/>
            <w:shd w:val="clear" w:color="auto" w:fill="auto"/>
            <w:hideMark/>
          </w:tcPr>
          <w:p>
            <w:pPr>
              <w:rPr>
                <w:sz w:val="18"/>
                <w:szCs w:val="18"/>
              </w:rPr>
            </w:pPr>
            <w:r>
              <w:rPr>
                <w:sz w:val="18"/>
                <w:szCs w:val="18"/>
              </w:rPr>
              <w:t xml:space="preserve">Known </w:t>
            </w:r>
            <w:proofErr w:type="spellStart"/>
            <w:r>
              <w:rPr>
                <w:sz w:val="18"/>
                <w:szCs w:val="18"/>
              </w:rPr>
              <w:t>PCa</w:t>
            </w:r>
            <w:proofErr w:type="spellEnd"/>
            <w:r>
              <w:rPr>
                <w:sz w:val="18"/>
                <w:szCs w:val="18"/>
              </w:rPr>
              <w:t xml:space="preserve"> antigen</w:t>
            </w:r>
          </w:p>
        </w:tc>
        <w:tc>
          <w:tcPr>
            <w:tcW w:w="586" w:type="pct"/>
            <w:shd w:val="clear" w:color="auto" w:fill="auto"/>
            <w:noWrap/>
            <w:vAlign w:val="center"/>
            <w:hideMark/>
          </w:tcPr>
          <w:p>
            <w:pPr>
              <w:rPr>
                <w:sz w:val="18"/>
                <w:szCs w:val="18"/>
              </w:rPr>
            </w:pPr>
            <w:r>
              <w:rPr>
                <w:sz w:val="18"/>
                <w:szCs w:val="18"/>
              </w:rPr>
              <w:t>PSA</w:t>
            </w:r>
          </w:p>
        </w:tc>
        <w:tc>
          <w:tcPr>
            <w:tcW w:w="84" w:type="pct"/>
            <w:vAlign w:val="center"/>
          </w:tcPr>
          <w:p>
            <w:pPr>
              <w:rPr>
                <w:sz w:val="18"/>
                <w:szCs w:val="18"/>
              </w:rPr>
            </w:pPr>
          </w:p>
        </w:tc>
        <w:tc>
          <w:tcPr>
            <w:tcW w:w="557" w:type="pct"/>
            <w:shd w:val="clear" w:color="auto" w:fill="auto"/>
            <w:noWrap/>
            <w:vAlign w:val="center"/>
            <w:hideMark/>
          </w:tcPr>
          <w:p>
            <w:pPr>
              <w:rPr>
                <w:sz w:val="18"/>
                <w:szCs w:val="18"/>
              </w:rPr>
            </w:pPr>
            <w:r>
              <w:rPr>
                <w:sz w:val="18"/>
                <w:szCs w:val="18"/>
              </w:rPr>
              <w:t>2.02E-07</w:t>
            </w:r>
          </w:p>
        </w:tc>
        <w:tc>
          <w:tcPr>
            <w:tcW w:w="557" w:type="pct"/>
            <w:shd w:val="clear" w:color="auto" w:fill="auto"/>
            <w:vAlign w:val="center"/>
            <w:hideMark/>
          </w:tcPr>
          <w:p>
            <w:pPr>
              <w:rPr>
                <w:sz w:val="18"/>
                <w:szCs w:val="18"/>
              </w:rPr>
            </w:pPr>
            <w:r>
              <w:rPr>
                <w:sz w:val="18"/>
                <w:szCs w:val="18"/>
              </w:rPr>
              <w:t>11 (33.3)</w:t>
            </w:r>
          </w:p>
        </w:tc>
        <w:tc>
          <w:tcPr>
            <w:tcW w:w="557" w:type="pct"/>
            <w:shd w:val="clear" w:color="auto" w:fill="auto"/>
            <w:noWrap/>
            <w:vAlign w:val="center"/>
            <w:hideMark/>
          </w:tcPr>
          <w:p>
            <w:pPr>
              <w:rPr>
                <w:sz w:val="18"/>
                <w:szCs w:val="18"/>
              </w:rPr>
            </w:pPr>
            <w:r>
              <w:rPr>
                <w:sz w:val="18"/>
                <w:szCs w:val="18"/>
              </w:rPr>
              <w:t>2 (6.1)</w:t>
            </w:r>
          </w:p>
        </w:tc>
        <w:tc>
          <w:tcPr>
            <w:tcW w:w="84" w:type="pct"/>
            <w:shd w:val="clear" w:color="auto" w:fill="auto"/>
            <w:vAlign w:val="center"/>
          </w:tcPr>
          <w:p>
            <w:pPr>
              <w:rPr>
                <w:sz w:val="18"/>
                <w:szCs w:val="18"/>
              </w:rPr>
            </w:pPr>
          </w:p>
        </w:tc>
        <w:tc>
          <w:tcPr>
            <w:tcW w:w="559" w:type="pct"/>
            <w:shd w:val="clear" w:color="auto" w:fill="auto"/>
            <w:noWrap/>
            <w:vAlign w:val="center"/>
            <w:hideMark/>
          </w:tcPr>
          <w:p>
            <w:pPr>
              <w:rPr>
                <w:sz w:val="18"/>
                <w:szCs w:val="18"/>
              </w:rPr>
            </w:pPr>
            <w:r>
              <w:rPr>
                <w:sz w:val="18"/>
                <w:szCs w:val="18"/>
              </w:rPr>
              <w:t>3.64E-02</w:t>
            </w:r>
          </w:p>
        </w:tc>
        <w:tc>
          <w:tcPr>
            <w:tcW w:w="559" w:type="pct"/>
            <w:shd w:val="clear" w:color="auto" w:fill="auto"/>
            <w:vAlign w:val="center"/>
            <w:hideMark/>
          </w:tcPr>
          <w:p>
            <w:pPr>
              <w:rPr>
                <w:sz w:val="18"/>
                <w:szCs w:val="18"/>
              </w:rPr>
            </w:pPr>
            <w:r>
              <w:rPr>
                <w:sz w:val="18"/>
                <w:szCs w:val="18"/>
              </w:rPr>
              <w:t>2 (10.5)</w:t>
            </w:r>
          </w:p>
        </w:tc>
        <w:tc>
          <w:tcPr>
            <w:tcW w:w="559" w:type="pct"/>
            <w:shd w:val="clear" w:color="auto" w:fill="auto"/>
            <w:noWrap/>
            <w:vAlign w:val="center"/>
            <w:hideMark/>
          </w:tcPr>
          <w:p>
            <w:pPr>
              <w:rPr>
                <w:sz w:val="18"/>
                <w:szCs w:val="18"/>
              </w:rPr>
            </w:pPr>
            <w:r>
              <w:rPr>
                <w:sz w:val="18"/>
                <w:szCs w:val="18"/>
              </w:rPr>
              <w:t>0 (0)</w:t>
            </w:r>
          </w:p>
        </w:tc>
        <w:tc>
          <w:tcPr>
            <w:tcW w:w="84" w:type="pct"/>
            <w:tcBorders>
              <w:right w:val="single" w:sz="8" w:space="0" w:color="auto"/>
            </w:tcBorders>
            <w:shd w:val="clear" w:color="auto" w:fill="auto"/>
            <w:vAlign w:val="center"/>
          </w:tcPr>
          <w:p>
            <w:pPr>
              <w:rPr>
                <w:sz w:val="18"/>
                <w:szCs w:val="18"/>
              </w:rPr>
            </w:pPr>
          </w:p>
        </w:tc>
      </w:tr>
      <w:tr>
        <w:trPr>
          <w:trHeight w:val="300"/>
        </w:trPr>
        <w:tc>
          <w:tcPr>
            <w:tcW w:w="109" w:type="pct"/>
            <w:tcBorders>
              <w:left w:val="single" w:sz="8" w:space="0" w:color="auto"/>
            </w:tcBorders>
            <w:shd w:val="clear" w:color="auto" w:fill="auto"/>
            <w:vAlign w:val="center"/>
          </w:tcPr>
          <w:p>
            <w:pPr>
              <w:rPr>
                <w:sz w:val="18"/>
                <w:szCs w:val="18"/>
              </w:rPr>
            </w:pPr>
          </w:p>
        </w:tc>
        <w:tc>
          <w:tcPr>
            <w:tcW w:w="704" w:type="pct"/>
            <w:vMerge w:val="restart"/>
            <w:shd w:val="clear" w:color="auto" w:fill="auto"/>
            <w:hideMark/>
          </w:tcPr>
          <w:p>
            <w:pPr>
              <w:rPr>
                <w:sz w:val="18"/>
                <w:szCs w:val="18"/>
              </w:rPr>
            </w:pPr>
            <w:proofErr w:type="spellStart"/>
            <w:r>
              <w:rPr>
                <w:color w:val="000000" w:themeColor="text1"/>
                <w:sz w:val="18"/>
                <w:szCs w:val="18"/>
              </w:rPr>
              <w:t>ProtoArray</w:t>
            </w:r>
            <w:proofErr w:type="spellEnd"/>
            <w:r>
              <w:rPr>
                <w:color w:val="000000" w:themeColor="text1"/>
                <w:sz w:val="18"/>
                <w:szCs w:val="18"/>
              </w:rPr>
              <w:t xml:space="preserve"> Candidates</w:t>
            </w:r>
          </w:p>
        </w:tc>
        <w:tc>
          <w:tcPr>
            <w:tcW w:w="586" w:type="pct"/>
            <w:shd w:val="clear" w:color="auto" w:fill="auto"/>
            <w:noWrap/>
            <w:vAlign w:val="center"/>
            <w:hideMark/>
          </w:tcPr>
          <w:p>
            <w:pPr>
              <w:rPr>
                <w:sz w:val="18"/>
                <w:szCs w:val="18"/>
              </w:rPr>
            </w:pPr>
            <w:r>
              <w:rPr>
                <w:sz w:val="18"/>
                <w:szCs w:val="18"/>
              </w:rPr>
              <w:t>LGALS3</w:t>
            </w:r>
          </w:p>
        </w:tc>
        <w:tc>
          <w:tcPr>
            <w:tcW w:w="84" w:type="pct"/>
            <w:vAlign w:val="center"/>
          </w:tcPr>
          <w:p>
            <w:pPr>
              <w:rPr>
                <w:sz w:val="18"/>
                <w:szCs w:val="18"/>
              </w:rPr>
            </w:pPr>
          </w:p>
        </w:tc>
        <w:tc>
          <w:tcPr>
            <w:tcW w:w="557" w:type="pct"/>
            <w:shd w:val="clear" w:color="auto" w:fill="auto"/>
            <w:noWrap/>
            <w:vAlign w:val="center"/>
            <w:hideMark/>
          </w:tcPr>
          <w:p>
            <w:pPr>
              <w:rPr>
                <w:sz w:val="18"/>
                <w:szCs w:val="18"/>
              </w:rPr>
            </w:pPr>
            <w:r>
              <w:rPr>
                <w:sz w:val="18"/>
                <w:szCs w:val="18"/>
              </w:rPr>
              <w:t>1.47E-07</w:t>
            </w:r>
          </w:p>
        </w:tc>
        <w:tc>
          <w:tcPr>
            <w:tcW w:w="557" w:type="pct"/>
            <w:shd w:val="clear" w:color="auto" w:fill="auto"/>
            <w:vAlign w:val="center"/>
            <w:hideMark/>
          </w:tcPr>
          <w:p>
            <w:pPr>
              <w:rPr>
                <w:sz w:val="18"/>
                <w:szCs w:val="18"/>
              </w:rPr>
            </w:pPr>
            <w:r>
              <w:rPr>
                <w:sz w:val="18"/>
                <w:szCs w:val="18"/>
              </w:rPr>
              <w:t>12 (36.4)</w:t>
            </w:r>
          </w:p>
        </w:tc>
        <w:tc>
          <w:tcPr>
            <w:tcW w:w="557" w:type="pct"/>
            <w:shd w:val="clear" w:color="auto" w:fill="auto"/>
            <w:noWrap/>
            <w:vAlign w:val="center"/>
            <w:hideMark/>
          </w:tcPr>
          <w:p>
            <w:pPr>
              <w:rPr>
                <w:sz w:val="18"/>
                <w:szCs w:val="18"/>
              </w:rPr>
            </w:pPr>
            <w:r>
              <w:rPr>
                <w:sz w:val="18"/>
                <w:szCs w:val="18"/>
              </w:rPr>
              <w:t>2 (6.1)</w:t>
            </w:r>
          </w:p>
        </w:tc>
        <w:tc>
          <w:tcPr>
            <w:tcW w:w="84" w:type="pct"/>
            <w:shd w:val="clear" w:color="auto" w:fill="auto"/>
            <w:vAlign w:val="center"/>
          </w:tcPr>
          <w:p>
            <w:pPr>
              <w:rPr>
                <w:sz w:val="18"/>
                <w:szCs w:val="18"/>
              </w:rPr>
            </w:pPr>
          </w:p>
        </w:tc>
        <w:tc>
          <w:tcPr>
            <w:tcW w:w="559" w:type="pct"/>
            <w:shd w:val="clear" w:color="auto" w:fill="auto"/>
            <w:noWrap/>
            <w:vAlign w:val="center"/>
            <w:hideMark/>
          </w:tcPr>
          <w:p>
            <w:pPr>
              <w:rPr>
                <w:sz w:val="18"/>
                <w:szCs w:val="18"/>
              </w:rPr>
            </w:pPr>
            <w:r>
              <w:rPr>
                <w:sz w:val="18"/>
                <w:szCs w:val="18"/>
              </w:rPr>
              <w:t>1.66E-01</w:t>
            </w:r>
          </w:p>
        </w:tc>
        <w:tc>
          <w:tcPr>
            <w:tcW w:w="559" w:type="pct"/>
            <w:shd w:val="clear" w:color="auto" w:fill="auto"/>
            <w:noWrap/>
            <w:vAlign w:val="center"/>
            <w:hideMark/>
          </w:tcPr>
          <w:p>
            <w:pPr>
              <w:rPr>
                <w:sz w:val="18"/>
                <w:szCs w:val="18"/>
              </w:rPr>
            </w:pPr>
            <w:r>
              <w:rPr>
                <w:sz w:val="18"/>
                <w:szCs w:val="18"/>
              </w:rPr>
              <w:t>2 (10.5)</w:t>
            </w:r>
          </w:p>
        </w:tc>
        <w:tc>
          <w:tcPr>
            <w:tcW w:w="559" w:type="pct"/>
            <w:shd w:val="clear" w:color="auto" w:fill="auto"/>
            <w:noWrap/>
            <w:vAlign w:val="center"/>
            <w:hideMark/>
          </w:tcPr>
          <w:p>
            <w:pPr>
              <w:rPr>
                <w:sz w:val="18"/>
                <w:szCs w:val="18"/>
              </w:rPr>
            </w:pPr>
            <w:r>
              <w:rPr>
                <w:sz w:val="18"/>
                <w:szCs w:val="18"/>
              </w:rPr>
              <w:t>0 (0)</w:t>
            </w:r>
          </w:p>
        </w:tc>
        <w:tc>
          <w:tcPr>
            <w:tcW w:w="84" w:type="pct"/>
            <w:tcBorders>
              <w:right w:val="single" w:sz="8" w:space="0" w:color="auto"/>
            </w:tcBorders>
            <w:shd w:val="clear" w:color="auto" w:fill="auto"/>
            <w:vAlign w:val="center"/>
          </w:tcPr>
          <w:p>
            <w:pPr>
              <w:rPr>
                <w:sz w:val="18"/>
                <w:szCs w:val="18"/>
              </w:rPr>
            </w:pPr>
          </w:p>
        </w:tc>
      </w:tr>
      <w:tr>
        <w:trPr>
          <w:trHeight w:val="300"/>
        </w:trPr>
        <w:tc>
          <w:tcPr>
            <w:tcW w:w="109" w:type="pct"/>
            <w:tcBorders>
              <w:left w:val="single" w:sz="8" w:space="0" w:color="auto"/>
            </w:tcBorders>
            <w:shd w:val="clear" w:color="auto" w:fill="auto"/>
            <w:vAlign w:val="center"/>
          </w:tcPr>
          <w:p>
            <w:pPr>
              <w:rPr>
                <w:sz w:val="18"/>
                <w:szCs w:val="18"/>
              </w:rPr>
            </w:pPr>
          </w:p>
        </w:tc>
        <w:tc>
          <w:tcPr>
            <w:tcW w:w="704" w:type="pct"/>
            <w:vMerge/>
            <w:shd w:val="clear" w:color="auto" w:fill="auto"/>
            <w:vAlign w:val="center"/>
            <w:hideMark/>
          </w:tcPr>
          <w:p>
            <w:pPr>
              <w:rPr>
                <w:sz w:val="18"/>
                <w:szCs w:val="18"/>
              </w:rPr>
            </w:pPr>
          </w:p>
        </w:tc>
        <w:tc>
          <w:tcPr>
            <w:tcW w:w="586" w:type="pct"/>
            <w:shd w:val="clear" w:color="auto" w:fill="auto"/>
            <w:noWrap/>
            <w:vAlign w:val="center"/>
            <w:hideMark/>
          </w:tcPr>
          <w:p>
            <w:pPr>
              <w:rPr>
                <w:sz w:val="18"/>
                <w:szCs w:val="18"/>
              </w:rPr>
            </w:pPr>
            <w:r>
              <w:rPr>
                <w:sz w:val="18"/>
                <w:szCs w:val="18"/>
              </w:rPr>
              <w:t>ERAS</w:t>
            </w:r>
          </w:p>
        </w:tc>
        <w:tc>
          <w:tcPr>
            <w:tcW w:w="84" w:type="pct"/>
            <w:vAlign w:val="center"/>
          </w:tcPr>
          <w:p>
            <w:pPr>
              <w:rPr>
                <w:sz w:val="18"/>
                <w:szCs w:val="18"/>
              </w:rPr>
            </w:pPr>
          </w:p>
        </w:tc>
        <w:tc>
          <w:tcPr>
            <w:tcW w:w="557" w:type="pct"/>
            <w:shd w:val="clear" w:color="auto" w:fill="auto"/>
            <w:noWrap/>
            <w:vAlign w:val="center"/>
            <w:hideMark/>
          </w:tcPr>
          <w:p>
            <w:pPr>
              <w:rPr>
                <w:sz w:val="18"/>
                <w:szCs w:val="18"/>
              </w:rPr>
            </w:pPr>
            <w:r>
              <w:rPr>
                <w:sz w:val="18"/>
                <w:szCs w:val="18"/>
              </w:rPr>
              <w:t>1.53E-05</w:t>
            </w:r>
          </w:p>
        </w:tc>
        <w:tc>
          <w:tcPr>
            <w:tcW w:w="557" w:type="pct"/>
            <w:shd w:val="clear" w:color="auto" w:fill="auto"/>
            <w:vAlign w:val="center"/>
            <w:hideMark/>
          </w:tcPr>
          <w:p>
            <w:pPr>
              <w:rPr>
                <w:sz w:val="18"/>
                <w:szCs w:val="18"/>
              </w:rPr>
            </w:pPr>
            <w:r>
              <w:rPr>
                <w:sz w:val="18"/>
                <w:szCs w:val="18"/>
              </w:rPr>
              <w:t>13 (39.4)</w:t>
            </w:r>
          </w:p>
        </w:tc>
        <w:tc>
          <w:tcPr>
            <w:tcW w:w="557" w:type="pct"/>
            <w:shd w:val="clear" w:color="auto" w:fill="auto"/>
            <w:noWrap/>
            <w:vAlign w:val="center"/>
            <w:hideMark/>
          </w:tcPr>
          <w:p>
            <w:pPr>
              <w:rPr>
                <w:sz w:val="18"/>
                <w:szCs w:val="18"/>
              </w:rPr>
            </w:pPr>
            <w:r>
              <w:rPr>
                <w:sz w:val="18"/>
                <w:szCs w:val="18"/>
              </w:rPr>
              <w:t>7 (21.2)</w:t>
            </w:r>
          </w:p>
        </w:tc>
        <w:tc>
          <w:tcPr>
            <w:tcW w:w="84" w:type="pct"/>
            <w:shd w:val="clear" w:color="auto" w:fill="auto"/>
            <w:vAlign w:val="center"/>
          </w:tcPr>
          <w:p>
            <w:pPr>
              <w:rPr>
                <w:sz w:val="18"/>
                <w:szCs w:val="18"/>
              </w:rPr>
            </w:pPr>
          </w:p>
        </w:tc>
        <w:tc>
          <w:tcPr>
            <w:tcW w:w="559" w:type="pct"/>
            <w:shd w:val="clear" w:color="auto" w:fill="auto"/>
            <w:noWrap/>
            <w:vAlign w:val="center"/>
            <w:hideMark/>
          </w:tcPr>
          <w:p>
            <w:pPr>
              <w:rPr>
                <w:sz w:val="18"/>
                <w:szCs w:val="18"/>
              </w:rPr>
            </w:pPr>
            <w:r>
              <w:rPr>
                <w:sz w:val="18"/>
                <w:szCs w:val="18"/>
              </w:rPr>
              <w:t>6.68E-02</w:t>
            </w:r>
          </w:p>
        </w:tc>
        <w:tc>
          <w:tcPr>
            <w:tcW w:w="559" w:type="pct"/>
            <w:shd w:val="clear" w:color="auto" w:fill="auto"/>
            <w:vAlign w:val="center"/>
            <w:hideMark/>
          </w:tcPr>
          <w:p>
            <w:pPr>
              <w:rPr>
                <w:sz w:val="18"/>
                <w:szCs w:val="18"/>
              </w:rPr>
            </w:pPr>
            <w:r>
              <w:rPr>
                <w:sz w:val="18"/>
                <w:szCs w:val="18"/>
              </w:rPr>
              <w:t>6 (31.6)</w:t>
            </w:r>
          </w:p>
        </w:tc>
        <w:tc>
          <w:tcPr>
            <w:tcW w:w="559" w:type="pct"/>
            <w:shd w:val="clear" w:color="auto" w:fill="auto"/>
            <w:noWrap/>
            <w:vAlign w:val="center"/>
            <w:hideMark/>
          </w:tcPr>
          <w:p>
            <w:pPr>
              <w:rPr>
                <w:sz w:val="18"/>
                <w:szCs w:val="18"/>
              </w:rPr>
            </w:pPr>
            <w:r>
              <w:rPr>
                <w:sz w:val="18"/>
                <w:szCs w:val="18"/>
              </w:rPr>
              <w:t>3 (15.8)</w:t>
            </w:r>
          </w:p>
        </w:tc>
        <w:tc>
          <w:tcPr>
            <w:tcW w:w="84" w:type="pct"/>
            <w:tcBorders>
              <w:right w:val="single" w:sz="8" w:space="0" w:color="auto"/>
            </w:tcBorders>
            <w:shd w:val="clear" w:color="auto" w:fill="auto"/>
            <w:vAlign w:val="center"/>
          </w:tcPr>
          <w:p>
            <w:pPr>
              <w:rPr>
                <w:sz w:val="18"/>
                <w:szCs w:val="18"/>
              </w:rPr>
            </w:pPr>
          </w:p>
        </w:tc>
      </w:tr>
      <w:tr>
        <w:trPr>
          <w:trHeight w:val="300"/>
        </w:trPr>
        <w:tc>
          <w:tcPr>
            <w:tcW w:w="109" w:type="pct"/>
            <w:tcBorders>
              <w:left w:val="single" w:sz="8" w:space="0" w:color="auto"/>
            </w:tcBorders>
            <w:shd w:val="clear" w:color="auto" w:fill="auto"/>
            <w:vAlign w:val="center"/>
          </w:tcPr>
          <w:p>
            <w:pPr>
              <w:rPr>
                <w:sz w:val="18"/>
                <w:szCs w:val="18"/>
              </w:rPr>
            </w:pPr>
          </w:p>
        </w:tc>
        <w:tc>
          <w:tcPr>
            <w:tcW w:w="704" w:type="pct"/>
            <w:vMerge/>
            <w:shd w:val="clear" w:color="auto" w:fill="auto"/>
            <w:vAlign w:val="center"/>
            <w:hideMark/>
          </w:tcPr>
          <w:p>
            <w:pPr>
              <w:rPr>
                <w:sz w:val="18"/>
                <w:szCs w:val="18"/>
              </w:rPr>
            </w:pPr>
          </w:p>
        </w:tc>
        <w:tc>
          <w:tcPr>
            <w:tcW w:w="586" w:type="pct"/>
            <w:shd w:val="clear" w:color="auto" w:fill="auto"/>
            <w:noWrap/>
            <w:vAlign w:val="center"/>
            <w:hideMark/>
          </w:tcPr>
          <w:p>
            <w:pPr>
              <w:rPr>
                <w:sz w:val="18"/>
                <w:szCs w:val="18"/>
              </w:rPr>
            </w:pPr>
            <w:r>
              <w:rPr>
                <w:sz w:val="18"/>
                <w:szCs w:val="18"/>
              </w:rPr>
              <w:t>LGALS8</w:t>
            </w:r>
          </w:p>
        </w:tc>
        <w:tc>
          <w:tcPr>
            <w:tcW w:w="84" w:type="pct"/>
            <w:vAlign w:val="center"/>
          </w:tcPr>
          <w:p>
            <w:pPr>
              <w:rPr>
                <w:sz w:val="18"/>
                <w:szCs w:val="18"/>
              </w:rPr>
            </w:pPr>
          </w:p>
        </w:tc>
        <w:tc>
          <w:tcPr>
            <w:tcW w:w="557" w:type="pct"/>
            <w:shd w:val="clear" w:color="auto" w:fill="auto"/>
            <w:noWrap/>
            <w:vAlign w:val="center"/>
            <w:hideMark/>
          </w:tcPr>
          <w:p>
            <w:pPr>
              <w:rPr>
                <w:sz w:val="18"/>
                <w:szCs w:val="18"/>
              </w:rPr>
            </w:pPr>
            <w:r>
              <w:rPr>
                <w:sz w:val="18"/>
                <w:szCs w:val="18"/>
              </w:rPr>
              <w:t>1.16E-09</w:t>
            </w:r>
          </w:p>
        </w:tc>
        <w:tc>
          <w:tcPr>
            <w:tcW w:w="557" w:type="pct"/>
            <w:shd w:val="clear" w:color="auto" w:fill="auto"/>
            <w:vAlign w:val="center"/>
            <w:hideMark/>
          </w:tcPr>
          <w:p>
            <w:pPr>
              <w:rPr>
                <w:sz w:val="18"/>
                <w:szCs w:val="18"/>
              </w:rPr>
            </w:pPr>
            <w:r>
              <w:rPr>
                <w:sz w:val="18"/>
                <w:szCs w:val="18"/>
              </w:rPr>
              <w:t>8 (24.2)</w:t>
            </w:r>
          </w:p>
        </w:tc>
        <w:tc>
          <w:tcPr>
            <w:tcW w:w="557" w:type="pct"/>
            <w:shd w:val="clear" w:color="auto" w:fill="auto"/>
            <w:noWrap/>
            <w:vAlign w:val="center"/>
            <w:hideMark/>
          </w:tcPr>
          <w:p>
            <w:pPr>
              <w:rPr>
                <w:sz w:val="18"/>
                <w:szCs w:val="18"/>
              </w:rPr>
            </w:pPr>
            <w:r>
              <w:rPr>
                <w:sz w:val="18"/>
                <w:szCs w:val="18"/>
              </w:rPr>
              <w:t>2 (6.1)</w:t>
            </w:r>
          </w:p>
        </w:tc>
        <w:tc>
          <w:tcPr>
            <w:tcW w:w="84" w:type="pct"/>
            <w:shd w:val="clear" w:color="auto" w:fill="auto"/>
            <w:vAlign w:val="center"/>
          </w:tcPr>
          <w:p>
            <w:pPr>
              <w:rPr>
                <w:sz w:val="18"/>
                <w:szCs w:val="18"/>
              </w:rPr>
            </w:pPr>
          </w:p>
        </w:tc>
        <w:tc>
          <w:tcPr>
            <w:tcW w:w="559" w:type="pct"/>
            <w:shd w:val="clear" w:color="auto" w:fill="auto"/>
            <w:noWrap/>
            <w:vAlign w:val="center"/>
            <w:hideMark/>
          </w:tcPr>
          <w:p>
            <w:pPr>
              <w:rPr>
                <w:sz w:val="18"/>
                <w:szCs w:val="18"/>
              </w:rPr>
            </w:pPr>
            <w:r>
              <w:rPr>
                <w:sz w:val="18"/>
                <w:szCs w:val="18"/>
              </w:rPr>
              <w:t>2.01E-02</w:t>
            </w:r>
          </w:p>
        </w:tc>
        <w:tc>
          <w:tcPr>
            <w:tcW w:w="559" w:type="pct"/>
            <w:shd w:val="clear" w:color="auto" w:fill="auto"/>
            <w:vAlign w:val="center"/>
            <w:hideMark/>
          </w:tcPr>
          <w:p>
            <w:pPr>
              <w:rPr>
                <w:sz w:val="18"/>
                <w:szCs w:val="18"/>
              </w:rPr>
            </w:pPr>
            <w:r>
              <w:rPr>
                <w:sz w:val="18"/>
                <w:szCs w:val="18"/>
              </w:rPr>
              <w:t>1 (5.3)</w:t>
            </w:r>
          </w:p>
        </w:tc>
        <w:tc>
          <w:tcPr>
            <w:tcW w:w="559" w:type="pct"/>
            <w:shd w:val="clear" w:color="auto" w:fill="auto"/>
            <w:noWrap/>
            <w:vAlign w:val="center"/>
            <w:hideMark/>
          </w:tcPr>
          <w:p>
            <w:pPr>
              <w:rPr>
                <w:sz w:val="18"/>
                <w:szCs w:val="18"/>
              </w:rPr>
            </w:pPr>
            <w:r>
              <w:rPr>
                <w:sz w:val="18"/>
                <w:szCs w:val="18"/>
              </w:rPr>
              <w:t>0 (0)</w:t>
            </w:r>
          </w:p>
        </w:tc>
        <w:tc>
          <w:tcPr>
            <w:tcW w:w="84" w:type="pct"/>
            <w:tcBorders>
              <w:right w:val="single" w:sz="8" w:space="0" w:color="auto"/>
            </w:tcBorders>
            <w:shd w:val="clear" w:color="auto" w:fill="auto"/>
            <w:vAlign w:val="center"/>
          </w:tcPr>
          <w:p>
            <w:pPr>
              <w:rPr>
                <w:sz w:val="18"/>
                <w:szCs w:val="18"/>
              </w:rPr>
            </w:pPr>
          </w:p>
        </w:tc>
      </w:tr>
      <w:tr>
        <w:trPr>
          <w:trHeight w:val="300"/>
        </w:trPr>
        <w:tc>
          <w:tcPr>
            <w:tcW w:w="109" w:type="pct"/>
            <w:tcBorders>
              <w:left w:val="single" w:sz="8" w:space="0" w:color="auto"/>
            </w:tcBorders>
            <w:shd w:val="clear" w:color="auto" w:fill="auto"/>
            <w:vAlign w:val="center"/>
          </w:tcPr>
          <w:p>
            <w:pPr>
              <w:rPr>
                <w:sz w:val="18"/>
                <w:szCs w:val="18"/>
              </w:rPr>
            </w:pPr>
          </w:p>
        </w:tc>
        <w:tc>
          <w:tcPr>
            <w:tcW w:w="704" w:type="pct"/>
            <w:vMerge/>
            <w:shd w:val="clear" w:color="auto" w:fill="auto"/>
            <w:vAlign w:val="center"/>
            <w:hideMark/>
          </w:tcPr>
          <w:p>
            <w:pPr>
              <w:rPr>
                <w:sz w:val="18"/>
                <w:szCs w:val="18"/>
              </w:rPr>
            </w:pPr>
          </w:p>
        </w:tc>
        <w:tc>
          <w:tcPr>
            <w:tcW w:w="586" w:type="pct"/>
            <w:shd w:val="clear" w:color="auto" w:fill="auto"/>
            <w:noWrap/>
            <w:vAlign w:val="center"/>
            <w:hideMark/>
          </w:tcPr>
          <w:p>
            <w:pPr>
              <w:rPr>
                <w:sz w:val="18"/>
                <w:szCs w:val="18"/>
              </w:rPr>
            </w:pPr>
            <w:r>
              <w:rPr>
                <w:sz w:val="18"/>
                <w:szCs w:val="18"/>
              </w:rPr>
              <w:t>KRAS</w:t>
            </w:r>
          </w:p>
        </w:tc>
        <w:tc>
          <w:tcPr>
            <w:tcW w:w="84" w:type="pct"/>
            <w:vAlign w:val="center"/>
          </w:tcPr>
          <w:p>
            <w:pPr>
              <w:rPr>
                <w:sz w:val="18"/>
                <w:szCs w:val="18"/>
              </w:rPr>
            </w:pPr>
          </w:p>
        </w:tc>
        <w:tc>
          <w:tcPr>
            <w:tcW w:w="557" w:type="pct"/>
            <w:shd w:val="clear" w:color="auto" w:fill="auto"/>
            <w:noWrap/>
            <w:vAlign w:val="center"/>
            <w:hideMark/>
          </w:tcPr>
          <w:p>
            <w:pPr>
              <w:rPr>
                <w:sz w:val="18"/>
                <w:szCs w:val="18"/>
              </w:rPr>
            </w:pPr>
            <w:r>
              <w:rPr>
                <w:sz w:val="18"/>
                <w:szCs w:val="18"/>
              </w:rPr>
              <w:t>2.81E-06</w:t>
            </w:r>
          </w:p>
        </w:tc>
        <w:tc>
          <w:tcPr>
            <w:tcW w:w="557" w:type="pct"/>
            <w:shd w:val="clear" w:color="auto" w:fill="auto"/>
            <w:vAlign w:val="center"/>
            <w:hideMark/>
          </w:tcPr>
          <w:p>
            <w:pPr>
              <w:rPr>
                <w:sz w:val="18"/>
                <w:szCs w:val="18"/>
              </w:rPr>
            </w:pPr>
            <w:r>
              <w:rPr>
                <w:sz w:val="18"/>
                <w:szCs w:val="18"/>
              </w:rPr>
              <w:t>14 (42.4)</w:t>
            </w:r>
          </w:p>
        </w:tc>
        <w:tc>
          <w:tcPr>
            <w:tcW w:w="557" w:type="pct"/>
            <w:shd w:val="clear" w:color="auto" w:fill="auto"/>
            <w:noWrap/>
            <w:vAlign w:val="center"/>
            <w:hideMark/>
          </w:tcPr>
          <w:p>
            <w:pPr>
              <w:rPr>
                <w:sz w:val="18"/>
                <w:szCs w:val="18"/>
              </w:rPr>
            </w:pPr>
            <w:r>
              <w:rPr>
                <w:sz w:val="18"/>
                <w:szCs w:val="18"/>
              </w:rPr>
              <w:t>4 (12.1)</w:t>
            </w:r>
          </w:p>
        </w:tc>
        <w:tc>
          <w:tcPr>
            <w:tcW w:w="84" w:type="pct"/>
            <w:shd w:val="clear" w:color="auto" w:fill="auto"/>
            <w:vAlign w:val="center"/>
          </w:tcPr>
          <w:p>
            <w:pPr>
              <w:rPr>
                <w:sz w:val="18"/>
                <w:szCs w:val="18"/>
              </w:rPr>
            </w:pPr>
          </w:p>
        </w:tc>
        <w:tc>
          <w:tcPr>
            <w:tcW w:w="559" w:type="pct"/>
            <w:shd w:val="clear" w:color="auto" w:fill="auto"/>
            <w:noWrap/>
            <w:vAlign w:val="center"/>
            <w:hideMark/>
          </w:tcPr>
          <w:p>
            <w:pPr>
              <w:rPr>
                <w:sz w:val="18"/>
                <w:szCs w:val="18"/>
              </w:rPr>
            </w:pPr>
            <w:r>
              <w:rPr>
                <w:sz w:val="18"/>
                <w:szCs w:val="18"/>
              </w:rPr>
              <w:t>5.21E-02</w:t>
            </w:r>
          </w:p>
        </w:tc>
        <w:tc>
          <w:tcPr>
            <w:tcW w:w="559" w:type="pct"/>
            <w:shd w:val="clear" w:color="auto" w:fill="auto"/>
            <w:vAlign w:val="center"/>
            <w:hideMark/>
          </w:tcPr>
          <w:p>
            <w:pPr>
              <w:rPr>
                <w:sz w:val="18"/>
                <w:szCs w:val="18"/>
              </w:rPr>
            </w:pPr>
            <w:r>
              <w:rPr>
                <w:sz w:val="18"/>
                <w:szCs w:val="18"/>
              </w:rPr>
              <w:t>2 (10.5)</w:t>
            </w:r>
          </w:p>
        </w:tc>
        <w:tc>
          <w:tcPr>
            <w:tcW w:w="559" w:type="pct"/>
            <w:shd w:val="clear" w:color="auto" w:fill="auto"/>
            <w:noWrap/>
            <w:vAlign w:val="center"/>
            <w:hideMark/>
          </w:tcPr>
          <w:p>
            <w:pPr>
              <w:rPr>
                <w:sz w:val="18"/>
                <w:szCs w:val="18"/>
              </w:rPr>
            </w:pPr>
            <w:r>
              <w:rPr>
                <w:sz w:val="18"/>
                <w:szCs w:val="18"/>
              </w:rPr>
              <w:t>2 (10.5)</w:t>
            </w:r>
          </w:p>
        </w:tc>
        <w:tc>
          <w:tcPr>
            <w:tcW w:w="84" w:type="pct"/>
            <w:tcBorders>
              <w:right w:val="single" w:sz="8" w:space="0" w:color="auto"/>
            </w:tcBorders>
            <w:shd w:val="clear" w:color="auto" w:fill="auto"/>
            <w:vAlign w:val="center"/>
          </w:tcPr>
          <w:p>
            <w:pPr>
              <w:rPr>
                <w:sz w:val="18"/>
                <w:szCs w:val="18"/>
              </w:rPr>
            </w:pPr>
          </w:p>
        </w:tc>
      </w:tr>
      <w:tr>
        <w:trPr>
          <w:trHeight w:val="315"/>
        </w:trPr>
        <w:tc>
          <w:tcPr>
            <w:tcW w:w="109" w:type="pct"/>
            <w:tcBorders>
              <w:left w:val="single" w:sz="8" w:space="0" w:color="auto"/>
            </w:tcBorders>
            <w:shd w:val="clear" w:color="auto" w:fill="auto"/>
            <w:vAlign w:val="center"/>
          </w:tcPr>
          <w:p>
            <w:pPr>
              <w:rPr>
                <w:sz w:val="18"/>
                <w:szCs w:val="18"/>
              </w:rPr>
            </w:pPr>
          </w:p>
        </w:tc>
        <w:tc>
          <w:tcPr>
            <w:tcW w:w="704" w:type="pct"/>
            <w:vMerge/>
            <w:tcBorders>
              <w:bottom w:val="single" w:sz="8" w:space="0" w:color="auto"/>
            </w:tcBorders>
            <w:shd w:val="clear" w:color="auto" w:fill="auto"/>
            <w:vAlign w:val="center"/>
            <w:hideMark/>
          </w:tcPr>
          <w:p>
            <w:pPr>
              <w:rPr>
                <w:sz w:val="18"/>
                <w:szCs w:val="18"/>
              </w:rPr>
            </w:pPr>
          </w:p>
        </w:tc>
        <w:tc>
          <w:tcPr>
            <w:tcW w:w="586" w:type="pct"/>
            <w:tcBorders>
              <w:bottom w:val="single" w:sz="8" w:space="0" w:color="auto"/>
            </w:tcBorders>
            <w:shd w:val="clear" w:color="auto" w:fill="auto"/>
            <w:noWrap/>
            <w:vAlign w:val="center"/>
            <w:hideMark/>
          </w:tcPr>
          <w:p>
            <w:pPr>
              <w:rPr>
                <w:sz w:val="18"/>
                <w:szCs w:val="18"/>
              </w:rPr>
            </w:pPr>
            <w:r>
              <w:rPr>
                <w:sz w:val="18"/>
                <w:szCs w:val="18"/>
              </w:rPr>
              <w:t>KLK2</w:t>
            </w:r>
          </w:p>
        </w:tc>
        <w:tc>
          <w:tcPr>
            <w:tcW w:w="84" w:type="pct"/>
            <w:tcBorders>
              <w:bottom w:val="single" w:sz="8" w:space="0" w:color="auto"/>
            </w:tcBorders>
            <w:vAlign w:val="center"/>
          </w:tcPr>
          <w:p>
            <w:pPr>
              <w:rPr>
                <w:sz w:val="18"/>
                <w:szCs w:val="18"/>
              </w:rPr>
            </w:pPr>
          </w:p>
        </w:tc>
        <w:tc>
          <w:tcPr>
            <w:tcW w:w="557" w:type="pct"/>
            <w:tcBorders>
              <w:bottom w:val="single" w:sz="8" w:space="0" w:color="auto"/>
            </w:tcBorders>
            <w:shd w:val="clear" w:color="auto" w:fill="auto"/>
            <w:noWrap/>
            <w:vAlign w:val="center"/>
            <w:hideMark/>
          </w:tcPr>
          <w:p>
            <w:pPr>
              <w:rPr>
                <w:sz w:val="18"/>
                <w:szCs w:val="18"/>
              </w:rPr>
            </w:pPr>
            <w:r>
              <w:rPr>
                <w:sz w:val="18"/>
                <w:szCs w:val="18"/>
              </w:rPr>
              <w:t>1.03E-04</w:t>
            </w:r>
          </w:p>
        </w:tc>
        <w:tc>
          <w:tcPr>
            <w:tcW w:w="557" w:type="pct"/>
            <w:tcBorders>
              <w:bottom w:val="single" w:sz="8" w:space="0" w:color="auto"/>
            </w:tcBorders>
            <w:shd w:val="clear" w:color="auto" w:fill="auto"/>
            <w:vAlign w:val="center"/>
            <w:hideMark/>
          </w:tcPr>
          <w:p>
            <w:pPr>
              <w:rPr>
                <w:sz w:val="18"/>
                <w:szCs w:val="18"/>
              </w:rPr>
            </w:pPr>
            <w:r>
              <w:rPr>
                <w:sz w:val="18"/>
                <w:szCs w:val="18"/>
              </w:rPr>
              <w:t>11 (33.3)</w:t>
            </w:r>
          </w:p>
        </w:tc>
        <w:tc>
          <w:tcPr>
            <w:tcW w:w="557" w:type="pct"/>
            <w:tcBorders>
              <w:bottom w:val="single" w:sz="8" w:space="0" w:color="auto"/>
            </w:tcBorders>
            <w:shd w:val="clear" w:color="auto" w:fill="auto"/>
            <w:noWrap/>
            <w:vAlign w:val="center"/>
            <w:hideMark/>
          </w:tcPr>
          <w:p>
            <w:pPr>
              <w:rPr>
                <w:sz w:val="18"/>
                <w:szCs w:val="18"/>
              </w:rPr>
            </w:pPr>
            <w:r>
              <w:rPr>
                <w:sz w:val="18"/>
                <w:szCs w:val="18"/>
              </w:rPr>
              <w:t>3 (9.1)</w:t>
            </w:r>
          </w:p>
        </w:tc>
        <w:tc>
          <w:tcPr>
            <w:tcW w:w="84" w:type="pct"/>
            <w:tcBorders>
              <w:bottom w:val="single" w:sz="8" w:space="0" w:color="auto"/>
            </w:tcBorders>
            <w:shd w:val="clear" w:color="auto" w:fill="auto"/>
            <w:vAlign w:val="center"/>
          </w:tcPr>
          <w:p>
            <w:pPr>
              <w:rPr>
                <w:sz w:val="18"/>
                <w:szCs w:val="18"/>
              </w:rPr>
            </w:pPr>
          </w:p>
        </w:tc>
        <w:tc>
          <w:tcPr>
            <w:tcW w:w="559" w:type="pct"/>
            <w:tcBorders>
              <w:bottom w:val="single" w:sz="8" w:space="0" w:color="auto"/>
            </w:tcBorders>
            <w:shd w:val="clear" w:color="auto" w:fill="auto"/>
            <w:noWrap/>
            <w:vAlign w:val="center"/>
            <w:hideMark/>
          </w:tcPr>
          <w:p>
            <w:pPr>
              <w:rPr>
                <w:sz w:val="18"/>
                <w:szCs w:val="18"/>
              </w:rPr>
            </w:pPr>
            <w:r>
              <w:rPr>
                <w:sz w:val="18"/>
                <w:szCs w:val="18"/>
              </w:rPr>
              <w:t>9.09E-02</w:t>
            </w:r>
          </w:p>
        </w:tc>
        <w:tc>
          <w:tcPr>
            <w:tcW w:w="559" w:type="pct"/>
            <w:tcBorders>
              <w:bottom w:val="single" w:sz="8" w:space="0" w:color="auto"/>
            </w:tcBorders>
            <w:shd w:val="clear" w:color="auto" w:fill="auto"/>
            <w:vAlign w:val="center"/>
            <w:hideMark/>
          </w:tcPr>
          <w:p>
            <w:pPr>
              <w:rPr>
                <w:sz w:val="18"/>
                <w:szCs w:val="18"/>
              </w:rPr>
            </w:pPr>
            <w:r>
              <w:rPr>
                <w:sz w:val="18"/>
                <w:szCs w:val="18"/>
              </w:rPr>
              <w:t>4 (21.1)</w:t>
            </w:r>
          </w:p>
        </w:tc>
        <w:tc>
          <w:tcPr>
            <w:tcW w:w="559" w:type="pct"/>
            <w:tcBorders>
              <w:bottom w:val="single" w:sz="8" w:space="0" w:color="auto"/>
            </w:tcBorders>
            <w:shd w:val="clear" w:color="auto" w:fill="auto"/>
            <w:noWrap/>
            <w:vAlign w:val="center"/>
            <w:hideMark/>
          </w:tcPr>
          <w:p>
            <w:pPr>
              <w:rPr>
                <w:sz w:val="18"/>
                <w:szCs w:val="18"/>
              </w:rPr>
            </w:pPr>
            <w:r>
              <w:rPr>
                <w:sz w:val="18"/>
                <w:szCs w:val="18"/>
              </w:rPr>
              <w:t>1 (5.3)</w:t>
            </w:r>
          </w:p>
        </w:tc>
        <w:tc>
          <w:tcPr>
            <w:tcW w:w="84" w:type="pct"/>
            <w:tcBorders>
              <w:right w:val="single" w:sz="8" w:space="0" w:color="auto"/>
            </w:tcBorders>
            <w:shd w:val="clear" w:color="auto" w:fill="auto"/>
            <w:vAlign w:val="center"/>
          </w:tcPr>
          <w:p>
            <w:pPr>
              <w:rPr>
                <w:sz w:val="18"/>
                <w:szCs w:val="18"/>
              </w:rPr>
            </w:pPr>
          </w:p>
        </w:tc>
      </w:tr>
      <w:tr>
        <w:trPr>
          <w:trHeight w:val="144"/>
        </w:trPr>
        <w:tc>
          <w:tcPr>
            <w:tcW w:w="109" w:type="pct"/>
            <w:tcBorders>
              <w:left w:val="single" w:sz="8" w:space="0" w:color="auto"/>
              <w:bottom w:val="single" w:sz="8" w:space="0" w:color="000000"/>
            </w:tcBorders>
            <w:shd w:val="clear" w:color="auto" w:fill="auto"/>
            <w:vAlign w:val="center"/>
          </w:tcPr>
          <w:p>
            <w:pPr>
              <w:rPr>
                <w:sz w:val="18"/>
                <w:szCs w:val="18"/>
              </w:rPr>
            </w:pPr>
          </w:p>
        </w:tc>
        <w:tc>
          <w:tcPr>
            <w:tcW w:w="4806" w:type="pct"/>
            <w:gridSpan w:val="10"/>
            <w:tcBorders>
              <w:top w:val="single" w:sz="8" w:space="0" w:color="auto"/>
              <w:bottom w:val="single" w:sz="8" w:space="0" w:color="000000"/>
            </w:tcBorders>
            <w:shd w:val="clear" w:color="auto" w:fill="auto"/>
            <w:vAlign w:val="center"/>
          </w:tcPr>
          <w:p>
            <w:pPr>
              <w:rPr>
                <w:sz w:val="18"/>
                <w:szCs w:val="18"/>
              </w:rPr>
            </w:pPr>
            <w:proofErr w:type="spellStart"/>
            <w:r>
              <w:rPr>
                <w:sz w:val="18"/>
                <w:szCs w:val="18"/>
              </w:rPr>
              <w:t>PCa</w:t>
            </w:r>
            <w:proofErr w:type="spellEnd"/>
            <w:r>
              <w:rPr>
                <w:sz w:val="18"/>
                <w:szCs w:val="18"/>
              </w:rPr>
              <w:t>, prostate cancer.</w:t>
            </w:r>
          </w:p>
        </w:tc>
        <w:tc>
          <w:tcPr>
            <w:tcW w:w="84" w:type="pct"/>
            <w:tcBorders>
              <w:bottom w:val="single" w:sz="8" w:space="0" w:color="auto"/>
              <w:right w:val="single" w:sz="8" w:space="0" w:color="auto"/>
            </w:tcBorders>
            <w:shd w:val="clear" w:color="auto" w:fill="auto"/>
            <w:vAlign w:val="center"/>
          </w:tcPr>
          <w:p>
            <w:pPr>
              <w:rPr>
                <w:sz w:val="18"/>
                <w:szCs w:val="18"/>
              </w:rPr>
            </w:pPr>
          </w:p>
        </w:tc>
      </w:tr>
    </w:tbl>
    <w:p>
      <w:pPr>
        <w:spacing w:after="200" w:line="276" w:lineRule="auto"/>
        <w:rPr>
          <w:b/>
        </w:rPr>
      </w:pPr>
      <w:r>
        <w:rPr>
          <w:rFonts w:asciiTheme="minorHAnsi" w:hAnsiTheme="minorHAnsi" w:cstheme="minorHAnsi"/>
          <w:b/>
          <w:sz w:val="22"/>
          <w:szCs w:val="22"/>
        </w:rPr>
        <w:br w:type="page"/>
      </w:r>
      <w:r>
        <w:rPr>
          <w:rFonts w:asciiTheme="minorHAnsi" w:hAnsiTheme="minorHAnsi" w:cstheme="minorHAnsi"/>
          <w:b/>
          <w:sz w:val="22"/>
          <w:szCs w:val="22"/>
        </w:rPr>
        <w:lastRenderedPageBreak/>
        <w:t xml:space="preserve">Table ST11: </w:t>
      </w:r>
      <w:r>
        <w:rPr>
          <w:rFonts w:asciiTheme="minorHAnsi" w:hAnsiTheme="minorHAnsi"/>
          <w:b/>
          <w:sz w:val="22"/>
          <w:szCs w:val="22"/>
        </w:rPr>
        <w:t xml:space="preserve">Overlap of the number of sipuleucel-T-treated patients who were </w:t>
      </w:r>
      <w:proofErr w:type="spellStart"/>
      <w:r>
        <w:rPr>
          <w:rFonts w:asciiTheme="minorHAnsi" w:hAnsiTheme="minorHAnsi"/>
          <w:b/>
          <w:sz w:val="22"/>
          <w:szCs w:val="22"/>
        </w:rPr>
        <w:t>IgG</w:t>
      </w:r>
      <w:proofErr w:type="spellEnd"/>
      <w:r>
        <w:rPr>
          <w:rFonts w:asciiTheme="minorHAnsi" w:hAnsiTheme="minorHAnsi"/>
          <w:b/>
          <w:sz w:val="22"/>
          <w:szCs w:val="22"/>
        </w:rPr>
        <w:t xml:space="preserve"> responders to antigens across post-treatment time points in IMPACT.</w:t>
      </w:r>
    </w:p>
    <w:tbl>
      <w:tblPr>
        <w:tblW w:w="25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4"/>
        <w:gridCol w:w="1019"/>
        <w:gridCol w:w="264"/>
        <w:gridCol w:w="973"/>
        <w:gridCol w:w="236"/>
        <w:gridCol w:w="865"/>
        <w:gridCol w:w="236"/>
        <w:gridCol w:w="1161"/>
        <w:gridCol w:w="236"/>
        <w:gridCol w:w="1014"/>
        <w:gridCol w:w="246"/>
      </w:tblGrid>
      <w:tr>
        <w:trPr>
          <w:trHeight w:val="268"/>
        </w:trPr>
        <w:tc>
          <w:tcPr>
            <w:tcW w:w="244" w:type="dxa"/>
            <w:shd w:val="clear" w:color="auto" w:fill="auto"/>
            <w:tcMar>
              <w:left w:w="14" w:type="dxa"/>
              <w:right w:w="14" w:type="dxa"/>
            </w:tcMar>
            <w:vAlign w:val="bottom"/>
          </w:tcPr>
          <w:p>
            <w:pPr>
              <w:rPr>
                <w:rFonts w:ascii="Calibri" w:hAnsi="Calibri"/>
              </w:rPr>
            </w:pPr>
          </w:p>
        </w:tc>
        <w:tc>
          <w:tcPr>
            <w:tcW w:w="6004" w:type="dxa"/>
            <w:gridSpan w:val="9"/>
            <w:tcMar>
              <w:left w:w="14" w:type="dxa"/>
              <w:right w:w="14" w:type="dxa"/>
            </w:tcMar>
          </w:tcPr>
          <w:p>
            <w:pPr>
              <w:rPr>
                <w:rFonts w:asciiTheme="minorHAnsi" w:hAnsiTheme="minorHAnsi"/>
                <w:b/>
                <w:sz w:val="22"/>
                <w:szCs w:val="22"/>
              </w:rPr>
            </w:pPr>
            <w:r>
              <w:rPr>
                <w:rFonts w:asciiTheme="minorHAnsi" w:hAnsiTheme="minorHAnsi"/>
                <w:b/>
                <w:sz w:val="22"/>
                <w:szCs w:val="22"/>
              </w:rPr>
              <w:t xml:space="preserve">Table ST11A. </w:t>
            </w:r>
            <w:r>
              <w:rPr>
                <w:rFonts w:asciiTheme="minorHAnsi" w:hAnsiTheme="minorHAnsi" w:cstheme="minorHAnsi"/>
                <w:b/>
                <w:sz w:val="22"/>
                <w:szCs w:val="22"/>
              </w:rPr>
              <w:t xml:space="preserve">Overlap of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responses across the weeks 2 and 10 post-treatment time points.</w:t>
            </w:r>
          </w:p>
        </w:tc>
        <w:tc>
          <w:tcPr>
            <w:tcW w:w="246" w:type="dxa"/>
            <w:shd w:val="clear" w:color="auto" w:fill="auto"/>
            <w:tcMar>
              <w:left w:w="14" w:type="dxa"/>
              <w:right w:w="14" w:type="dxa"/>
            </w:tcMar>
            <w:vAlign w:val="bottom"/>
          </w:tcPr>
          <w:p>
            <w:pPr>
              <w:rPr>
                <w:rFonts w:ascii="Calibri" w:hAnsi="Calibri"/>
              </w:rPr>
            </w:pPr>
          </w:p>
        </w:tc>
      </w:tr>
      <w:tr>
        <w:trPr>
          <w:trHeight w:val="603"/>
        </w:trPr>
        <w:tc>
          <w:tcPr>
            <w:tcW w:w="244" w:type="dxa"/>
            <w:shd w:val="clear" w:color="auto" w:fill="auto"/>
            <w:tcMar>
              <w:left w:w="14" w:type="dxa"/>
              <w:right w:w="14" w:type="dxa"/>
            </w:tcMar>
            <w:vAlign w:val="bottom"/>
          </w:tcPr>
          <w:p>
            <w:pPr>
              <w:rPr>
                <w:rFonts w:ascii="Calibri" w:hAnsi="Calibri"/>
              </w:rPr>
            </w:pPr>
          </w:p>
        </w:tc>
        <w:tc>
          <w:tcPr>
            <w:tcW w:w="1019" w:type="dxa"/>
            <w:tcBorders>
              <w:bottom w:val="single" w:sz="8" w:space="0" w:color="auto"/>
            </w:tcBorders>
            <w:shd w:val="clear" w:color="auto" w:fill="auto"/>
            <w:tcMar>
              <w:left w:w="14" w:type="dxa"/>
              <w:right w:w="14" w:type="dxa"/>
            </w:tcMar>
            <w:vAlign w:val="bottom"/>
            <w:hideMark/>
          </w:tcPr>
          <w:p>
            <w:pPr>
              <w:rPr>
                <w:b/>
                <w:sz w:val="18"/>
                <w:szCs w:val="18"/>
              </w:rPr>
            </w:pPr>
            <w:r>
              <w:rPr>
                <w:b/>
                <w:sz w:val="18"/>
                <w:szCs w:val="18"/>
              </w:rPr>
              <w:t>Antigens</w:t>
            </w:r>
          </w:p>
        </w:tc>
        <w:tc>
          <w:tcPr>
            <w:tcW w:w="264" w:type="dxa"/>
            <w:tcMar>
              <w:left w:w="14" w:type="dxa"/>
              <w:right w:w="14" w:type="dxa"/>
            </w:tcMar>
            <w:vAlign w:val="bottom"/>
          </w:tcPr>
          <w:p>
            <w:pPr>
              <w:rPr>
                <w:b/>
                <w:sz w:val="18"/>
                <w:szCs w:val="18"/>
              </w:rPr>
            </w:pPr>
          </w:p>
        </w:tc>
        <w:tc>
          <w:tcPr>
            <w:tcW w:w="973" w:type="dxa"/>
            <w:tcBorders>
              <w:bottom w:val="single" w:sz="8" w:space="0" w:color="auto"/>
            </w:tcBorders>
            <w:shd w:val="clear" w:color="auto" w:fill="auto"/>
            <w:tcMar>
              <w:left w:w="14" w:type="dxa"/>
              <w:right w:w="14" w:type="dxa"/>
            </w:tcMar>
            <w:vAlign w:val="bottom"/>
            <w:hideMark/>
          </w:tcPr>
          <w:p>
            <w:pPr>
              <w:rPr>
                <w:b/>
                <w:sz w:val="18"/>
                <w:szCs w:val="18"/>
              </w:rPr>
            </w:pPr>
            <w:proofErr w:type="spellStart"/>
            <w:r>
              <w:rPr>
                <w:b/>
                <w:sz w:val="18"/>
                <w:szCs w:val="18"/>
              </w:rPr>
              <w:t>Wk</w:t>
            </w:r>
            <w:proofErr w:type="spellEnd"/>
            <w:r>
              <w:rPr>
                <w:b/>
                <w:sz w:val="18"/>
                <w:szCs w:val="18"/>
              </w:rPr>
              <w:t xml:space="preserve"> 2, n</w:t>
            </w:r>
          </w:p>
        </w:tc>
        <w:tc>
          <w:tcPr>
            <w:tcW w:w="236" w:type="dxa"/>
            <w:shd w:val="clear" w:color="auto" w:fill="auto"/>
            <w:tcMar>
              <w:left w:w="14" w:type="dxa"/>
              <w:right w:w="14" w:type="dxa"/>
            </w:tcMar>
            <w:vAlign w:val="bottom"/>
          </w:tcPr>
          <w:p>
            <w:pPr>
              <w:rPr>
                <w:b/>
                <w:sz w:val="18"/>
                <w:szCs w:val="18"/>
              </w:rPr>
            </w:pPr>
          </w:p>
        </w:tc>
        <w:tc>
          <w:tcPr>
            <w:tcW w:w="865" w:type="dxa"/>
            <w:tcBorders>
              <w:bottom w:val="single" w:sz="8" w:space="0" w:color="auto"/>
            </w:tcBorders>
            <w:shd w:val="clear" w:color="auto" w:fill="auto"/>
            <w:tcMar>
              <w:left w:w="14" w:type="dxa"/>
              <w:right w:w="14" w:type="dxa"/>
            </w:tcMar>
            <w:vAlign w:val="bottom"/>
            <w:hideMark/>
          </w:tcPr>
          <w:p>
            <w:pPr>
              <w:rPr>
                <w:b/>
                <w:sz w:val="18"/>
                <w:szCs w:val="18"/>
              </w:rPr>
            </w:pPr>
            <w:proofErr w:type="spellStart"/>
            <w:r>
              <w:rPr>
                <w:b/>
                <w:sz w:val="18"/>
                <w:szCs w:val="18"/>
              </w:rPr>
              <w:t>Wk</w:t>
            </w:r>
            <w:proofErr w:type="spellEnd"/>
            <w:r>
              <w:rPr>
                <w:b/>
                <w:sz w:val="18"/>
                <w:szCs w:val="18"/>
              </w:rPr>
              <w:t xml:space="preserve"> 10, n</w:t>
            </w:r>
          </w:p>
        </w:tc>
        <w:tc>
          <w:tcPr>
            <w:tcW w:w="236" w:type="dxa"/>
            <w:shd w:val="clear" w:color="auto" w:fill="auto"/>
            <w:tcMar>
              <w:left w:w="14" w:type="dxa"/>
              <w:right w:w="14" w:type="dxa"/>
            </w:tcMar>
            <w:vAlign w:val="bottom"/>
          </w:tcPr>
          <w:p>
            <w:pPr>
              <w:rPr>
                <w:b/>
                <w:sz w:val="18"/>
                <w:szCs w:val="18"/>
              </w:rPr>
            </w:pPr>
          </w:p>
        </w:tc>
        <w:tc>
          <w:tcPr>
            <w:tcW w:w="1161" w:type="dxa"/>
            <w:tcBorders>
              <w:bottom w:val="single" w:sz="8" w:space="0" w:color="auto"/>
            </w:tcBorders>
            <w:shd w:val="clear" w:color="auto" w:fill="auto"/>
            <w:tcMar>
              <w:left w:w="14" w:type="dxa"/>
              <w:right w:w="14" w:type="dxa"/>
            </w:tcMar>
            <w:vAlign w:val="bottom"/>
            <w:hideMark/>
          </w:tcPr>
          <w:p>
            <w:pPr>
              <w:rPr>
                <w:b/>
                <w:sz w:val="18"/>
                <w:szCs w:val="18"/>
              </w:rPr>
            </w:pPr>
            <w:r>
              <w:rPr>
                <w:b/>
                <w:sz w:val="18"/>
                <w:szCs w:val="18"/>
              </w:rPr>
              <w:t>Overlap</w:t>
            </w:r>
          </w:p>
          <w:p>
            <w:pPr>
              <w:rPr>
                <w:b/>
                <w:sz w:val="18"/>
                <w:szCs w:val="18"/>
              </w:rPr>
            </w:pPr>
            <w:r>
              <w:rPr>
                <w:b/>
                <w:sz w:val="18"/>
                <w:szCs w:val="18"/>
              </w:rPr>
              <w:t>(Wk2 - Wk10)</w:t>
            </w:r>
          </w:p>
        </w:tc>
        <w:tc>
          <w:tcPr>
            <w:tcW w:w="236" w:type="dxa"/>
            <w:shd w:val="clear" w:color="auto" w:fill="auto"/>
            <w:tcMar>
              <w:left w:w="14" w:type="dxa"/>
              <w:right w:w="14" w:type="dxa"/>
            </w:tcMar>
            <w:vAlign w:val="bottom"/>
          </w:tcPr>
          <w:p>
            <w:pPr>
              <w:rPr>
                <w:b/>
                <w:sz w:val="18"/>
                <w:szCs w:val="18"/>
              </w:rPr>
            </w:pPr>
          </w:p>
        </w:tc>
        <w:tc>
          <w:tcPr>
            <w:tcW w:w="1014" w:type="dxa"/>
            <w:tcBorders>
              <w:bottom w:val="single" w:sz="8" w:space="0" w:color="auto"/>
            </w:tcBorders>
            <w:shd w:val="clear" w:color="auto" w:fill="auto"/>
            <w:tcMar>
              <w:left w:w="14" w:type="dxa"/>
              <w:right w:w="14" w:type="dxa"/>
            </w:tcMar>
            <w:vAlign w:val="bottom"/>
            <w:hideMark/>
          </w:tcPr>
          <w:p>
            <w:pPr>
              <w:rPr>
                <w:b/>
                <w:sz w:val="18"/>
                <w:szCs w:val="18"/>
              </w:rPr>
            </w:pPr>
            <w:r>
              <w:rPr>
                <w:b/>
                <w:sz w:val="18"/>
                <w:szCs w:val="18"/>
              </w:rPr>
              <w:t>P-value</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PA2024</w:t>
            </w:r>
          </w:p>
        </w:tc>
        <w:tc>
          <w:tcPr>
            <w:tcW w:w="264" w:type="dxa"/>
            <w:tcMar>
              <w:left w:w="14" w:type="dxa"/>
              <w:right w:w="14" w:type="dxa"/>
            </w:tcMar>
            <w:vAlign w:val="center"/>
          </w:tcPr>
          <w:p>
            <w:pPr>
              <w:rPr>
                <w:sz w:val="18"/>
                <w:szCs w:val="18"/>
              </w:rPr>
            </w:pPr>
          </w:p>
        </w:tc>
        <w:tc>
          <w:tcPr>
            <w:tcW w:w="973"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67</w:t>
            </w:r>
          </w:p>
        </w:tc>
        <w:tc>
          <w:tcPr>
            <w:tcW w:w="236" w:type="dxa"/>
            <w:shd w:val="clear" w:color="auto" w:fill="auto"/>
            <w:tcMar>
              <w:left w:w="14" w:type="dxa"/>
              <w:right w:w="14" w:type="dxa"/>
            </w:tcMar>
            <w:vAlign w:val="center"/>
          </w:tcPr>
          <w:p>
            <w:pPr>
              <w:rPr>
                <w:sz w:val="18"/>
                <w:szCs w:val="18"/>
              </w:rPr>
            </w:pPr>
          </w:p>
        </w:tc>
        <w:tc>
          <w:tcPr>
            <w:tcW w:w="865"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74</w:t>
            </w:r>
          </w:p>
        </w:tc>
        <w:tc>
          <w:tcPr>
            <w:tcW w:w="236" w:type="dxa"/>
            <w:shd w:val="clear" w:color="auto" w:fill="auto"/>
            <w:tcMar>
              <w:left w:w="14" w:type="dxa"/>
              <w:right w:w="14" w:type="dxa"/>
            </w:tcMar>
            <w:vAlign w:val="center"/>
          </w:tcPr>
          <w:p>
            <w:pPr>
              <w:rPr>
                <w:sz w:val="18"/>
                <w:szCs w:val="18"/>
              </w:rPr>
            </w:pPr>
          </w:p>
        </w:tc>
        <w:tc>
          <w:tcPr>
            <w:tcW w:w="1161"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63</w:t>
            </w:r>
          </w:p>
        </w:tc>
        <w:tc>
          <w:tcPr>
            <w:tcW w:w="236" w:type="dxa"/>
            <w:shd w:val="clear" w:color="auto" w:fill="auto"/>
            <w:tcMar>
              <w:left w:w="14" w:type="dxa"/>
              <w:right w:w="14" w:type="dxa"/>
            </w:tcMar>
            <w:vAlign w:val="center"/>
          </w:tcPr>
          <w:p>
            <w:pPr>
              <w:rPr>
                <w:sz w:val="18"/>
                <w:szCs w:val="18"/>
              </w:rPr>
            </w:pPr>
          </w:p>
        </w:tc>
        <w:tc>
          <w:tcPr>
            <w:tcW w:w="1014"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9.54E-02</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PAP</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53</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60</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46</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5.23E-04</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PSA</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21</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30</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17</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2.33E-06</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LGALS3</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25</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23</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13</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2.35E-03</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ERAS</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34</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35</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25</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2.92E-06</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LGALS8</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19</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17</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13</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1.21E-07</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KRAS</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32</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31</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19</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1.72E-03</w:t>
            </w:r>
          </w:p>
        </w:tc>
        <w:tc>
          <w:tcPr>
            <w:tcW w:w="246" w:type="dxa"/>
            <w:shd w:val="clear" w:color="auto" w:fill="auto"/>
            <w:tcMar>
              <w:left w:w="14" w:type="dxa"/>
              <w:right w:w="14" w:type="dxa"/>
            </w:tcMar>
            <w:vAlign w:val="bottom"/>
          </w:tcPr>
          <w:p>
            <w:pPr>
              <w:rPr>
                <w:rFonts w:ascii="Calibri" w:hAnsi="Calibri"/>
              </w:rPr>
            </w:pPr>
          </w:p>
        </w:tc>
      </w:tr>
      <w:tr>
        <w:trPr>
          <w:trHeight w:val="315"/>
        </w:trPr>
        <w:tc>
          <w:tcPr>
            <w:tcW w:w="244" w:type="dxa"/>
            <w:shd w:val="clear" w:color="auto" w:fill="auto"/>
            <w:tcMar>
              <w:left w:w="14" w:type="dxa"/>
              <w:right w:w="14" w:type="dxa"/>
            </w:tcMar>
            <w:vAlign w:val="bottom"/>
          </w:tcPr>
          <w:p>
            <w:pPr>
              <w:rPr>
                <w:rFonts w:ascii="Calibri" w:hAnsi="Calibri"/>
              </w:rPr>
            </w:pPr>
          </w:p>
        </w:tc>
        <w:tc>
          <w:tcPr>
            <w:tcW w:w="1019" w:type="dxa"/>
            <w:tcBorders>
              <w:bottom w:val="single" w:sz="8" w:space="0" w:color="auto"/>
            </w:tcBorders>
            <w:shd w:val="clear" w:color="auto" w:fill="auto"/>
            <w:tcMar>
              <w:left w:w="14" w:type="dxa"/>
              <w:right w:w="14" w:type="dxa"/>
            </w:tcMar>
            <w:vAlign w:val="center"/>
            <w:hideMark/>
          </w:tcPr>
          <w:p>
            <w:pPr>
              <w:rPr>
                <w:sz w:val="18"/>
                <w:szCs w:val="18"/>
              </w:rPr>
            </w:pPr>
            <w:r>
              <w:rPr>
                <w:sz w:val="18"/>
                <w:szCs w:val="18"/>
              </w:rPr>
              <w:t>KLK2</w:t>
            </w:r>
          </w:p>
        </w:tc>
        <w:tc>
          <w:tcPr>
            <w:tcW w:w="264" w:type="dxa"/>
            <w:tcBorders>
              <w:bottom w:val="single" w:sz="8" w:space="0" w:color="auto"/>
            </w:tcBorders>
            <w:tcMar>
              <w:left w:w="14" w:type="dxa"/>
              <w:right w:w="14" w:type="dxa"/>
            </w:tcMar>
            <w:vAlign w:val="center"/>
          </w:tcPr>
          <w:p>
            <w:pPr>
              <w:rPr>
                <w:sz w:val="18"/>
                <w:szCs w:val="18"/>
              </w:rPr>
            </w:pPr>
          </w:p>
        </w:tc>
        <w:tc>
          <w:tcPr>
            <w:tcW w:w="973" w:type="dxa"/>
            <w:tcBorders>
              <w:bottom w:val="single" w:sz="8" w:space="0" w:color="auto"/>
            </w:tcBorders>
            <w:shd w:val="clear" w:color="auto" w:fill="auto"/>
            <w:tcMar>
              <w:left w:w="14" w:type="dxa"/>
              <w:right w:w="14" w:type="dxa"/>
            </w:tcMar>
            <w:vAlign w:val="center"/>
            <w:hideMark/>
          </w:tcPr>
          <w:p>
            <w:pPr>
              <w:rPr>
                <w:sz w:val="18"/>
                <w:szCs w:val="18"/>
              </w:rPr>
            </w:pPr>
            <w:r>
              <w:rPr>
                <w:sz w:val="18"/>
                <w:szCs w:val="18"/>
              </w:rPr>
              <w:t>31</w:t>
            </w:r>
          </w:p>
        </w:tc>
        <w:tc>
          <w:tcPr>
            <w:tcW w:w="236" w:type="dxa"/>
            <w:tcBorders>
              <w:bottom w:val="single" w:sz="8" w:space="0" w:color="auto"/>
            </w:tcBorders>
            <w:shd w:val="clear" w:color="auto" w:fill="auto"/>
            <w:tcMar>
              <w:left w:w="14" w:type="dxa"/>
              <w:right w:w="14" w:type="dxa"/>
            </w:tcMar>
            <w:vAlign w:val="center"/>
          </w:tcPr>
          <w:p>
            <w:pPr>
              <w:rPr>
                <w:sz w:val="18"/>
                <w:szCs w:val="18"/>
              </w:rPr>
            </w:pPr>
          </w:p>
        </w:tc>
        <w:tc>
          <w:tcPr>
            <w:tcW w:w="865" w:type="dxa"/>
            <w:tcBorders>
              <w:bottom w:val="single" w:sz="8" w:space="0" w:color="auto"/>
            </w:tcBorders>
            <w:shd w:val="clear" w:color="auto" w:fill="auto"/>
            <w:tcMar>
              <w:left w:w="14" w:type="dxa"/>
              <w:right w:w="14" w:type="dxa"/>
            </w:tcMar>
            <w:vAlign w:val="center"/>
            <w:hideMark/>
          </w:tcPr>
          <w:p>
            <w:pPr>
              <w:rPr>
                <w:sz w:val="18"/>
                <w:szCs w:val="18"/>
              </w:rPr>
            </w:pPr>
            <w:r>
              <w:rPr>
                <w:sz w:val="18"/>
                <w:szCs w:val="18"/>
              </w:rPr>
              <w:t>36</w:t>
            </w:r>
          </w:p>
        </w:tc>
        <w:tc>
          <w:tcPr>
            <w:tcW w:w="236" w:type="dxa"/>
            <w:tcBorders>
              <w:bottom w:val="single" w:sz="8" w:space="0" w:color="auto"/>
            </w:tcBorders>
            <w:shd w:val="clear" w:color="auto" w:fill="auto"/>
            <w:tcMar>
              <w:left w:w="14" w:type="dxa"/>
              <w:right w:w="14" w:type="dxa"/>
            </w:tcMar>
            <w:vAlign w:val="center"/>
          </w:tcPr>
          <w:p>
            <w:pPr>
              <w:rPr>
                <w:sz w:val="18"/>
                <w:szCs w:val="18"/>
              </w:rPr>
            </w:pPr>
          </w:p>
        </w:tc>
        <w:tc>
          <w:tcPr>
            <w:tcW w:w="1161" w:type="dxa"/>
            <w:tcBorders>
              <w:bottom w:val="single" w:sz="8" w:space="0" w:color="auto"/>
            </w:tcBorders>
            <w:shd w:val="clear" w:color="auto" w:fill="auto"/>
            <w:tcMar>
              <w:left w:w="14" w:type="dxa"/>
              <w:right w:w="14" w:type="dxa"/>
            </w:tcMar>
            <w:vAlign w:val="center"/>
            <w:hideMark/>
          </w:tcPr>
          <w:p>
            <w:pPr>
              <w:rPr>
                <w:sz w:val="18"/>
                <w:szCs w:val="18"/>
              </w:rPr>
            </w:pPr>
            <w:r>
              <w:rPr>
                <w:sz w:val="18"/>
                <w:szCs w:val="18"/>
              </w:rPr>
              <w:t>25</w:t>
            </w:r>
          </w:p>
        </w:tc>
        <w:tc>
          <w:tcPr>
            <w:tcW w:w="236" w:type="dxa"/>
            <w:tcBorders>
              <w:bottom w:val="single" w:sz="8" w:space="0" w:color="auto"/>
            </w:tcBorders>
            <w:shd w:val="clear" w:color="auto" w:fill="auto"/>
            <w:tcMar>
              <w:left w:w="14" w:type="dxa"/>
              <w:right w:w="14" w:type="dxa"/>
            </w:tcMar>
            <w:vAlign w:val="center"/>
          </w:tcPr>
          <w:p>
            <w:pPr>
              <w:rPr>
                <w:sz w:val="18"/>
                <w:szCs w:val="18"/>
              </w:rPr>
            </w:pPr>
          </w:p>
        </w:tc>
        <w:tc>
          <w:tcPr>
            <w:tcW w:w="1014" w:type="dxa"/>
            <w:tcBorders>
              <w:bottom w:val="single" w:sz="8" w:space="0" w:color="auto"/>
            </w:tcBorders>
            <w:shd w:val="clear" w:color="auto" w:fill="auto"/>
            <w:tcMar>
              <w:left w:w="14" w:type="dxa"/>
              <w:right w:w="14" w:type="dxa"/>
            </w:tcMar>
            <w:vAlign w:val="center"/>
            <w:hideMark/>
          </w:tcPr>
          <w:p>
            <w:pPr>
              <w:rPr>
                <w:sz w:val="18"/>
                <w:szCs w:val="18"/>
              </w:rPr>
            </w:pPr>
            <w:r>
              <w:rPr>
                <w:sz w:val="18"/>
                <w:szCs w:val="18"/>
              </w:rPr>
              <w:t>2.25E-07</w:t>
            </w:r>
          </w:p>
        </w:tc>
        <w:tc>
          <w:tcPr>
            <w:tcW w:w="246" w:type="dxa"/>
            <w:shd w:val="clear" w:color="auto" w:fill="auto"/>
            <w:tcMar>
              <w:left w:w="14" w:type="dxa"/>
              <w:right w:w="14" w:type="dxa"/>
            </w:tcMar>
            <w:vAlign w:val="bottom"/>
          </w:tcPr>
          <w:p>
            <w:pPr>
              <w:rPr>
                <w:rFonts w:ascii="Calibri" w:hAnsi="Calibri"/>
              </w:rPr>
            </w:pPr>
          </w:p>
        </w:tc>
      </w:tr>
      <w:tr>
        <w:trPr>
          <w:trHeight w:val="144"/>
        </w:trPr>
        <w:tc>
          <w:tcPr>
            <w:tcW w:w="244" w:type="dxa"/>
            <w:shd w:val="clear" w:color="auto" w:fill="auto"/>
            <w:tcMar>
              <w:left w:w="14" w:type="dxa"/>
              <w:right w:w="14" w:type="dxa"/>
            </w:tcMar>
            <w:vAlign w:val="bottom"/>
          </w:tcPr>
          <w:p>
            <w:pPr>
              <w:rPr>
                <w:rFonts w:ascii="Calibri" w:hAnsi="Calibri"/>
              </w:rPr>
            </w:pPr>
          </w:p>
        </w:tc>
        <w:tc>
          <w:tcPr>
            <w:tcW w:w="6004" w:type="dxa"/>
            <w:gridSpan w:val="9"/>
            <w:tcBorders>
              <w:top w:val="single" w:sz="8" w:space="0" w:color="auto"/>
            </w:tcBorders>
            <w:tcMar>
              <w:left w:w="14" w:type="dxa"/>
              <w:right w:w="14" w:type="dxa"/>
            </w:tcMar>
            <w:vAlign w:val="center"/>
          </w:tcPr>
          <w:p>
            <w:pPr>
              <w:rPr>
                <w:rFonts w:ascii="Calibri" w:hAnsi="Calibri"/>
              </w:rPr>
            </w:pPr>
          </w:p>
        </w:tc>
        <w:tc>
          <w:tcPr>
            <w:tcW w:w="246" w:type="dxa"/>
            <w:shd w:val="clear" w:color="auto" w:fill="auto"/>
            <w:tcMar>
              <w:left w:w="14" w:type="dxa"/>
              <w:right w:w="14" w:type="dxa"/>
            </w:tcMar>
            <w:vAlign w:val="bottom"/>
          </w:tcPr>
          <w:p>
            <w:pPr>
              <w:rPr>
                <w:rFonts w:ascii="Calibri" w:hAnsi="Calibri"/>
              </w:rPr>
            </w:pPr>
          </w:p>
        </w:tc>
      </w:tr>
    </w:tbl>
    <w:p>
      <w:pPr>
        <w:spacing w:after="120"/>
        <w:rPr>
          <w:rFonts w:asciiTheme="minorHAnsi" w:hAnsiTheme="minorHAnsi"/>
          <w:b/>
          <w:sz w:val="22"/>
          <w:szCs w:val="22"/>
        </w:rPr>
      </w:pPr>
    </w:p>
    <w:tbl>
      <w:tblPr>
        <w:tblW w:w="25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4"/>
        <w:gridCol w:w="1019"/>
        <w:gridCol w:w="264"/>
        <w:gridCol w:w="973"/>
        <w:gridCol w:w="236"/>
        <w:gridCol w:w="865"/>
        <w:gridCol w:w="236"/>
        <w:gridCol w:w="1161"/>
        <w:gridCol w:w="236"/>
        <w:gridCol w:w="1014"/>
        <w:gridCol w:w="246"/>
      </w:tblGrid>
      <w:tr>
        <w:trPr>
          <w:trHeight w:val="268"/>
        </w:trPr>
        <w:tc>
          <w:tcPr>
            <w:tcW w:w="244" w:type="dxa"/>
            <w:shd w:val="clear" w:color="auto" w:fill="auto"/>
            <w:tcMar>
              <w:left w:w="14" w:type="dxa"/>
              <w:right w:w="14" w:type="dxa"/>
            </w:tcMar>
            <w:vAlign w:val="bottom"/>
          </w:tcPr>
          <w:p>
            <w:pPr>
              <w:rPr>
                <w:rFonts w:ascii="Calibri" w:hAnsi="Calibri"/>
              </w:rPr>
            </w:pPr>
          </w:p>
        </w:tc>
        <w:tc>
          <w:tcPr>
            <w:tcW w:w="6004" w:type="dxa"/>
            <w:gridSpan w:val="9"/>
            <w:tcMar>
              <w:left w:w="14" w:type="dxa"/>
              <w:right w:w="14" w:type="dxa"/>
            </w:tcMar>
          </w:tcPr>
          <w:p>
            <w:pPr>
              <w:rPr>
                <w:rFonts w:ascii="Calibri" w:hAnsi="Calibri"/>
                <w:b/>
              </w:rPr>
            </w:pPr>
            <w:r>
              <w:rPr>
                <w:rFonts w:asciiTheme="minorHAnsi" w:hAnsiTheme="minorHAnsi"/>
                <w:b/>
                <w:sz w:val="22"/>
                <w:szCs w:val="22"/>
              </w:rPr>
              <w:t xml:space="preserve">Table ST11B. Overlap of </w:t>
            </w:r>
            <w:proofErr w:type="spellStart"/>
            <w:r>
              <w:rPr>
                <w:rFonts w:asciiTheme="minorHAnsi" w:hAnsiTheme="minorHAnsi"/>
                <w:b/>
                <w:sz w:val="22"/>
                <w:szCs w:val="22"/>
              </w:rPr>
              <w:t>IgG</w:t>
            </w:r>
            <w:proofErr w:type="spellEnd"/>
            <w:r>
              <w:rPr>
                <w:rFonts w:asciiTheme="minorHAnsi" w:hAnsiTheme="minorHAnsi"/>
                <w:b/>
                <w:sz w:val="22"/>
                <w:szCs w:val="22"/>
              </w:rPr>
              <w:t xml:space="preserve"> responses across the weeks 10 and 22 time points.</w:t>
            </w:r>
          </w:p>
        </w:tc>
        <w:tc>
          <w:tcPr>
            <w:tcW w:w="246" w:type="dxa"/>
            <w:shd w:val="clear" w:color="auto" w:fill="auto"/>
            <w:tcMar>
              <w:left w:w="14" w:type="dxa"/>
              <w:right w:w="14" w:type="dxa"/>
            </w:tcMar>
            <w:vAlign w:val="bottom"/>
          </w:tcPr>
          <w:p>
            <w:pPr>
              <w:rPr>
                <w:rFonts w:ascii="Calibri" w:hAnsi="Calibri"/>
              </w:rPr>
            </w:pPr>
          </w:p>
        </w:tc>
      </w:tr>
      <w:tr>
        <w:trPr>
          <w:trHeight w:val="378"/>
        </w:trPr>
        <w:tc>
          <w:tcPr>
            <w:tcW w:w="244" w:type="dxa"/>
            <w:shd w:val="clear" w:color="auto" w:fill="auto"/>
            <w:tcMar>
              <w:left w:w="14" w:type="dxa"/>
              <w:right w:w="14" w:type="dxa"/>
            </w:tcMar>
            <w:vAlign w:val="bottom"/>
          </w:tcPr>
          <w:p>
            <w:pPr>
              <w:rPr>
                <w:rFonts w:ascii="Calibri" w:hAnsi="Calibri"/>
              </w:rPr>
            </w:pPr>
          </w:p>
        </w:tc>
        <w:tc>
          <w:tcPr>
            <w:tcW w:w="1019" w:type="dxa"/>
            <w:tcBorders>
              <w:bottom w:val="single" w:sz="8" w:space="0" w:color="auto"/>
            </w:tcBorders>
            <w:shd w:val="clear" w:color="auto" w:fill="auto"/>
            <w:tcMar>
              <w:left w:w="14" w:type="dxa"/>
              <w:right w:w="14" w:type="dxa"/>
            </w:tcMar>
            <w:vAlign w:val="bottom"/>
            <w:hideMark/>
          </w:tcPr>
          <w:p>
            <w:pPr>
              <w:rPr>
                <w:b/>
                <w:sz w:val="18"/>
                <w:szCs w:val="18"/>
              </w:rPr>
            </w:pPr>
            <w:r>
              <w:rPr>
                <w:b/>
                <w:sz w:val="18"/>
                <w:szCs w:val="18"/>
              </w:rPr>
              <w:t>Antigens</w:t>
            </w:r>
          </w:p>
        </w:tc>
        <w:tc>
          <w:tcPr>
            <w:tcW w:w="264" w:type="dxa"/>
            <w:tcMar>
              <w:left w:w="14" w:type="dxa"/>
              <w:right w:w="14" w:type="dxa"/>
            </w:tcMar>
            <w:vAlign w:val="bottom"/>
          </w:tcPr>
          <w:p>
            <w:pPr>
              <w:rPr>
                <w:b/>
                <w:sz w:val="18"/>
                <w:szCs w:val="18"/>
              </w:rPr>
            </w:pPr>
          </w:p>
        </w:tc>
        <w:tc>
          <w:tcPr>
            <w:tcW w:w="973" w:type="dxa"/>
            <w:tcBorders>
              <w:bottom w:val="single" w:sz="8" w:space="0" w:color="auto"/>
            </w:tcBorders>
            <w:shd w:val="clear" w:color="auto" w:fill="auto"/>
            <w:tcMar>
              <w:left w:w="14" w:type="dxa"/>
              <w:right w:w="14" w:type="dxa"/>
            </w:tcMar>
            <w:vAlign w:val="bottom"/>
            <w:hideMark/>
          </w:tcPr>
          <w:p>
            <w:pPr>
              <w:rPr>
                <w:b/>
                <w:sz w:val="18"/>
                <w:szCs w:val="18"/>
              </w:rPr>
            </w:pPr>
            <w:proofErr w:type="spellStart"/>
            <w:r>
              <w:rPr>
                <w:b/>
                <w:sz w:val="18"/>
                <w:szCs w:val="18"/>
              </w:rPr>
              <w:t>Wk</w:t>
            </w:r>
            <w:proofErr w:type="spellEnd"/>
            <w:r>
              <w:rPr>
                <w:b/>
                <w:sz w:val="18"/>
                <w:szCs w:val="18"/>
              </w:rPr>
              <w:t xml:space="preserve"> 10, n</w:t>
            </w:r>
          </w:p>
        </w:tc>
        <w:tc>
          <w:tcPr>
            <w:tcW w:w="236" w:type="dxa"/>
            <w:shd w:val="clear" w:color="auto" w:fill="auto"/>
            <w:tcMar>
              <w:left w:w="14" w:type="dxa"/>
              <w:right w:w="14" w:type="dxa"/>
            </w:tcMar>
            <w:vAlign w:val="bottom"/>
          </w:tcPr>
          <w:p>
            <w:pPr>
              <w:rPr>
                <w:b/>
                <w:sz w:val="18"/>
                <w:szCs w:val="18"/>
              </w:rPr>
            </w:pPr>
          </w:p>
        </w:tc>
        <w:tc>
          <w:tcPr>
            <w:tcW w:w="865" w:type="dxa"/>
            <w:tcBorders>
              <w:bottom w:val="single" w:sz="8" w:space="0" w:color="auto"/>
            </w:tcBorders>
            <w:shd w:val="clear" w:color="auto" w:fill="auto"/>
            <w:tcMar>
              <w:left w:w="14" w:type="dxa"/>
              <w:right w:w="14" w:type="dxa"/>
            </w:tcMar>
            <w:vAlign w:val="bottom"/>
            <w:hideMark/>
          </w:tcPr>
          <w:p>
            <w:pPr>
              <w:rPr>
                <w:b/>
                <w:sz w:val="18"/>
                <w:szCs w:val="18"/>
              </w:rPr>
            </w:pPr>
            <w:proofErr w:type="spellStart"/>
            <w:r>
              <w:rPr>
                <w:b/>
                <w:sz w:val="18"/>
                <w:szCs w:val="18"/>
              </w:rPr>
              <w:t>Wk</w:t>
            </w:r>
            <w:proofErr w:type="spellEnd"/>
            <w:r>
              <w:rPr>
                <w:b/>
                <w:sz w:val="18"/>
                <w:szCs w:val="18"/>
              </w:rPr>
              <w:t xml:space="preserve"> 22, n</w:t>
            </w:r>
          </w:p>
        </w:tc>
        <w:tc>
          <w:tcPr>
            <w:tcW w:w="236" w:type="dxa"/>
            <w:shd w:val="clear" w:color="auto" w:fill="auto"/>
            <w:tcMar>
              <w:left w:w="14" w:type="dxa"/>
              <w:right w:w="14" w:type="dxa"/>
            </w:tcMar>
            <w:vAlign w:val="bottom"/>
          </w:tcPr>
          <w:p>
            <w:pPr>
              <w:rPr>
                <w:b/>
                <w:sz w:val="18"/>
                <w:szCs w:val="18"/>
              </w:rPr>
            </w:pPr>
          </w:p>
        </w:tc>
        <w:tc>
          <w:tcPr>
            <w:tcW w:w="1161" w:type="dxa"/>
            <w:tcBorders>
              <w:bottom w:val="single" w:sz="8" w:space="0" w:color="auto"/>
            </w:tcBorders>
            <w:shd w:val="clear" w:color="auto" w:fill="auto"/>
            <w:tcMar>
              <w:left w:w="14" w:type="dxa"/>
              <w:right w:w="14" w:type="dxa"/>
            </w:tcMar>
            <w:vAlign w:val="bottom"/>
            <w:hideMark/>
          </w:tcPr>
          <w:p>
            <w:pPr>
              <w:rPr>
                <w:b/>
                <w:sz w:val="18"/>
                <w:szCs w:val="18"/>
              </w:rPr>
            </w:pPr>
            <w:r>
              <w:rPr>
                <w:b/>
                <w:sz w:val="18"/>
                <w:szCs w:val="18"/>
              </w:rPr>
              <w:t>Overlap</w:t>
            </w:r>
          </w:p>
          <w:p>
            <w:pPr>
              <w:rPr>
                <w:b/>
                <w:sz w:val="18"/>
                <w:szCs w:val="18"/>
              </w:rPr>
            </w:pPr>
            <w:r>
              <w:rPr>
                <w:b/>
                <w:sz w:val="18"/>
                <w:szCs w:val="18"/>
              </w:rPr>
              <w:t>(Wk10 – Wk22)</w:t>
            </w:r>
          </w:p>
        </w:tc>
        <w:tc>
          <w:tcPr>
            <w:tcW w:w="236" w:type="dxa"/>
            <w:shd w:val="clear" w:color="auto" w:fill="auto"/>
            <w:tcMar>
              <w:left w:w="14" w:type="dxa"/>
              <w:right w:w="14" w:type="dxa"/>
            </w:tcMar>
            <w:vAlign w:val="bottom"/>
          </w:tcPr>
          <w:p>
            <w:pPr>
              <w:rPr>
                <w:b/>
                <w:sz w:val="18"/>
                <w:szCs w:val="18"/>
              </w:rPr>
            </w:pPr>
          </w:p>
        </w:tc>
        <w:tc>
          <w:tcPr>
            <w:tcW w:w="1014" w:type="dxa"/>
            <w:tcBorders>
              <w:bottom w:val="single" w:sz="8" w:space="0" w:color="auto"/>
            </w:tcBorders>
            <w:shd w:val="clear" w:color="auto" w:fill="auto"/>
            <w:tcMar>
              <w:left w:w="14" w:type="dxa"/>
              <w:right w:w="14" w:type="dxa"/>
            </w:tcMar>
            <w:vAlign w:val="bottom"/>
            <w:hideMark/>
          </w:tcPr>
          <w:p>
            <w:pPr>
              <w:rPr>
                <w:b/>
                <w:sz w:val="18"/>
                <w:szCs w:val="18"/>
              </w:rPr>
            </w:pPr>
            <w:r>
              <w:rPr>
                <w:b/>
                <w:sz w:val="18"/>
                <w:szCs w:val="18"/>
              </w:rPr>
              <w:t>P-value</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PA2024</w:t>
            </w:r>
          </w:p>
        </w:tc>
        <w:tc>
          <w:tcPr>
            <w:tcW w:w="264" w:type="dxa"/>
            <w:tcMar>
              <w:left w:w="14" w:type="dxa"/>
              <w:right w:w="14" w:type="dxa"/>
            </w:tcMar>
            <w:vAlign w:val="center"/>
          </w:tcPr>
          <w:p>
            <w:pPr>
              <w:rPr>
                <w:sz w:val="18"/>
                <w:szCs w:val="18"/>
              </w:rPr>
            </w:pPr>
          </w:p>
        </w:tc>
        <w:tc>
          <w:tcPr>
            <w:tcW w:w="973"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47</w:t>
            </w:r>
          </w:p>
        </w:tc>
        <w:tc>
          <w:tcPr>
            <w:tcW w:w="236" w:type="dxa"/>
            <w:shd w:val="clear" w:color="auto" w:fill="auto"/>
            <w:tcMar>
              <w:left w:w="14" w:type="dxa"/>
              <w:right w:w="14" w:type="dxa"/>
            </w:tcMar>
            <w:vAlign w:val="center"/>
          </w:tcPr>
          <w:p>
            <w:pPr>
              <w:rPr>
                <w:sz w:val="18"/>
                <w:szCs w:val="18"/>
              </w:rPr>
            </w:pPr>
          </w:p>
        </w:tc>
        <w:tc>
          <w:tcPr>
            <w:tcW w:w="865"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46</w:t>
            </w:r>
          </w:p>
        </w:tc>
        <w:tc>
          <w:tcPr>
            <w:tcW w:w="236" w:type="dxa"/>
            <w:shd w:val="clear" w:color="auto" w:fill="auto"/>
            <w:tcMar>
              <w:left w:w="14" w:type="dxa"/>
              <w:right w:w="14" w:type="dxa"/>
            </w:tcMar>
            <w:vAlign w:val="center"/>
          </w:tcPr>
          <w:p>
            <w:pPr>
              <w:rPr>
                <w:sz w:val="18"/>
                <w:szCs w:val="18"/>
              </w:rPr>
            </w:pPr>
          </w:p>
        </w:tc>
        <w:tc>
          <w:tcPr>
            <w:tcW w:w="1161"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45</w:t>
            </w:r>
          </w:p>
        </w:tc>
        <w:tc>
          <w:tcPr>
            <w:tcW w:w="236" w:type="dxa"/>
            <w:shd w:val="clear" w:color="auto" w:fill="auto"/>
            <w:tcMar>
              <w:left w:w="14" w:type="dxa"/>
              <w:right w:w="14" w:type="dxa"/>
            </w:tcMar>
            <w:vAlign w:val="center"/>
          </w:tcPr>
          <w:p>
            <w:pPr>
              <w:rPr>
                <w:sz w:val="18"/>
                <w:szCs w:val="18"/>
              </w:rPr>
            </w:pPr>
          </w:p>
        </w:tc>
        <w:tc>
          <w:tcPr>
            <w:tcW w:w="1014" w:type="dxa"/>
            <w:tcBorders>
              <w:top w:val="single" w:sz="8" w:space="0" w:color="auto"/>
            </w:tcBorders>
            <w:shd w:val="clear" w:color="auto" w:fill="auto"/>
            <w:tcMar>
              <w:left w:w="14" w:type="dxa"/>
              <w:right w:w="14" w:type="dxa"/>
            </w:tcMar>
            <w:vAlign w:val="center"/>
            <w:hideMark/>
          </w:tcPr>
          <w:p>
            <w:pPr>
              <w:rPr>
                <w:sz w:val="18"/>
                <w:szCs w:val="18"/>
              </w:rPr>
            </w:pPr>
            <w:r>
              <w:rPr>
                <w:sz w:val="18"/>
                <w:szCs w:val="18"/>
              </w:rPr>
              <w:t>2.68E-04</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PAP</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37</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31</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29</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2.19E-05</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PSA</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24</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16</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15</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3.60E-06</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LGALS3</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17</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7</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5</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3.09E-02</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ERAS</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26</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20</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17</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6.86E-05</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LGALS8</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13</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9</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9</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1.94E-07</w:t>
            </w:r>
          </w:p>
        </w:tc>
        <w:tc>
          <w:tcPr>
            <w:tcW w:w="246" w:type="dxa"/>
            <w:shd w:val="clear" w:color="auto" w:fill="auto"/>
            <w:tcMar>
              <w:left w:w="14" w:type="dxa"/>
              <w:right w:w="14" w:type="dxa"/>
            </w:tcMar>
            <w:vAlign w:val="bottom"/>
          </w:tcPr>
          <w:p>
            <w:pPr>
              <w:rPr>
                <w:rFonts w:ascii="Calibri" w:hAnsi="Calibri"/>
              </w:rPr>
            </w:pPr>
          </w:p>
        </w:tc>
      </w:tr>
      <w:tr>
        <w:trPr>
          <w:trHeight w:val="300"/>
        </w:trPr>
        <w:tc>
          <w:tcPr>
            <w:tcW w:w="244" w:type="dxa"/>
            <w:shd w:val="clear" w:color="auto" w:fill="auto"/>
            <w:tcMar>
              <w:left w:w="14" w:type="dxa"/>
              <w:right w:w="14" w:type="dxa"/>
            </w:tcMar>
            <w:vAlign w:val="bottom"/>
          </w:tcPr>
          <w:p>
            <w:pPr>
              <w:rPr>
                <w:rFonts w:ascii="Calibri" w:hAnsi="Calibri"/>
              </w:rPr>
            </w:pPr>
          </w:p>
        </w:tc>
        <w:tc>
          <w:tcPr>
            <w:tcW w:w="1019" w:type="dxa"/>
            <w:shd w:val="clear" w:color="auto" w:fill="auto"/>
            <w:tcMar>
              <w:left w:w="14" w:type="dxa"/>
              <w:right w:w="14" w:type="dxa"/>
            </w:tcMar>
            <w:vAlign w:val="center"/>
            <w:hideMark/>
          </w:tcPr>
          <w:p>
            <w:pPr>
              <w:rPr>
                <w:sz w:val="18"/>
                <w:szCs w:val="18"/>
              </w:rPr>
            </w:pPr>
            <w:r>
              <w:rPr>
                <w:sz w:val="18"/>
                <w:szCs w:val="18"/>
              </w:rPr>
              <w:t>KRAS</w:t>
            </w:r>
          </w:p>
        </w:tc>
        <w:tc>
          <w:tcPr>
            <w:tcW w:w="264" w:type="dxa"/>
            <w:tcMar>
              <w:left w:w="14" w:type="dxa"/>
              <w:right w:w="14" w:type="dxa"/>
            </w:tcMar>
            <w:vAlign w:val="center"/>
          </w:tcPr>
          <w:p>
            <w:pPr>
              <w:rPr>
                <w:sz w:val="18"/>
                <w:szCs w:val="18"/>
              </w:rPr>
            </w:pPr>
          </w:p>
        </w:tc>
        <w:tc>
          <w:tcPr>
            <w:tcW w:w="973" w:type="dxa"/>
            <w:shd w:val="clear" w:color="auto" w:fill="auto"/>
            <w:tcMar>
              <w:left w:w="14" w:type="dxa"/>
              <w:right w:w="14" w:type="dxa"/>
            </w:tcMar>
            <w:vAlign w:val="center"/>
            <w:hideMark/>
          </w:tcPr>
          <w:p>
            <w:pPr>
              <w:rPr>
                <w:sz w:val="18"/>
                <w:szCs w:val="18"/>
              </w:rPr>
            </w:pPr>
            <w:r>
              <w:rPr>
                <w:sz w:val="18"/>
                <w:szCs w:val="18"/>
              </w:rPr>
              <w:t>20</w:t>
            </w:r>
          </w:p>
        </w:tc>
        <w:tc>
          <w:tcPr>
            <w:tcW w:w="236" w:type="dxa"/>
            <w:shd w:val="clear" w:color="auto" w:fill="auto"/>
            <w:tcMar>
              <w:left w:w="14" w:type="dxa"/>
              <w:right w:w="14" w:type="dxa"/>
            </w:tcMar>
            <w:vAlign w:val="center"/>
          </w:tcPr>
          <w:p>
            <w:pPr>
              <w:rPr>
                <w:sz w:val="18"/>
                <w:szCs w:val="18"/>
              </w:rPr>
            </w:pPr>
          </w:p>
        </w:tc>
        <w:tc>
          <w:tcPr>
            <w:tcW w:w="865" w:type="dxa"/>
            <w:shd w:val="clear" w:color="auto" w:fill="auto"/>
            <w:tcMar>
              <w:left w:w="14" w:type="dxa"/>
              <w:right w:w="14" w:type="dxa"/>
            </w:tcMar>
            <w:vAlign w:val="center"/>
            <w:hideMark/>
          </w:tcPr>
          <w:p>
            <w:pPr>
              <w:rPr>
                <w:sz w:val="18"/>
                <w:szCs w:val="18"/>
              </w:rPr>
            </w:pPr>
            <w:r>
              <w:rPr>
                <w:sz w:val="18"/>
                <w:szCs w:val="18"/>
              </w:rPr>
              <w:t>13</w:t>
            </w:r>
          </w:p>
        </w:tc>
        <w:tc>
          <w:tcPr>
            <w:tcW w:w="236" w:type="dxa"/>
            <w:shd w:val="clear" w:color="auto" w:fill="auto"/>
            <w:tcMar>
              <w:left w:w="14" w:type="dxa"/>
              <w:right w:w="14" w:type="dxa"/>
            </w:tcMar>
            <w:vAlign w:val="center"/>
          </w:tcPr>
          <w:p>
            <w:pPr>
              <w:rPr>
                <w:sz w:val="18"/>
                <w:szCs w:val="18"/>
              </w:rPr>
            </w:pPr>
          </w:p>
        </w:tc>
        <w:tc>
          <w:tcPr>
            <w:tcW w:w="1161" w:type="dxa"/>
            <w:shd w:val="clear" w:color="auto" w:fill="auto"/>
            <w:tcMar>
              <w:left w:w="14" w:type="dxa"/>
              <w:right w:w="14" w:type="dxa"/>
            </w:tcMar>
            <w:vAlign w:val="center"/>
            <w:hideMark/>
          </w:tcPr>
          <w:p>
            <w:pPr>
              <w:rPr>
                <w:sz w:val="18"/>
                <w:szCs w:val="18"/>
              </w:rPr>
            </w:pPr>
            <w:r>
              <w:rPr>
                <w:sz w:val="18"/>
                <w:szCs w:val="18"/>
              </w:rPr>
              <w:t>11</w:t>
            </w:r>
          </w:p>
        </w:tc>
        <w:tc>
          <w:tcPr>
            <w:tcW w:w="236" w:type="dxa"/>
            <w:shd w:val="clear" w:color="auto" w:fill="auto"/>
            <w:tcMar>
              <w:left w:w="14" w:type="dxa"/>
              <w:right w:w="14" w:type="dxa"/>
            </w:tcMar>
            <w:vAlign w:val="center"/>
          </w:tcPr>
          <w:p>
            <w:pPr>
              <w:rPr>
                <w:sz w:val="18"/>
                <w:szCs w:val="18"/>
              </w:rPr>
            </w:pPr>
          </w:p>
        </w:tc>
        <w:tc>
          <w:tcPr>
            <w:tcW w:w="1014" w:type="dxa"/>
            <w:shd w:val="clear" w:color="auto" w:fill="auto"/>
            <w:tcMar>
              <w:left w:w="14" w:type="dxa"/>
              <w:right w:w="14" w:type="dxa"/>
            </w:tcMar>
            <w:vAlign w:val="center"/>
            <w:hideMark/>
          </w:tcPr>
          <w:p>
            <w:pPr>
              <w:rPr>
                <w:sz w:val="18"/>
                <w:szCs w:val="18"/>
              </w:rPr>
            </w:pPr>
            <w:r>
              <w:rPr>
                <w:sz w:val="18"/>
                <w:szCs w:val="18"/>
              </w:rPr>
              <w:t>1.38E-04</w:t>
            </w:r>
          </w:p>
        </w:tc>
        <w:tc>
          <w:tcPr>
            <w:tcW w:w="246" w:type="dxa"/>
            <w:shd w:val="clear" w:color="auto" w:fill="auto"/>
            <w:tcMar>
              <w:left w:w="14" w:type="dxa"/>
              <w:right w:w="14" w:type="dxa"/>
            </w:tcMar>
            <w:vAlign w:val="bottom"/>
          </w:tcPr>
          <w:p>
            <w:pPr>
              <w:rPr>
                <w:rFonts w:ascii="Calibri" w:hAnsi="Calibri"/>
              </w:rPr>
            </w:pPr>
          </w:p>
        </w:tc>
      </w:tr>
      <w:tr>
        <w:trPr>
          <w:trHeight w:val="315"/>
        </w:trPr>
        <w:tc>
          <w:tcPr>
            <w:tcW w:w="244" w:type="dxa"/>
            <w:shd w:val="clear" w:color="auto" w:fill="auto"/>
            <w:tcMar>
              <w:left w:w="14" w:type="dxa"/>
              <w:right w:w="14" w:type="dxa"/>
            </w:tcMar>
            <w:vAlign w:val="bottom"/>
          </w:tcPr>
          <w:p>
            <w:pPr>
              <w:rPr>
                <w:rFonts w:ascii="Calibri" w:hAnsi="Calibri"/>
              </w:rPr>
            </w:pPr>
          </w:p>
        </w:tc>
        <w:tc>
          <w:tcPr>
            <w:tcW w:w="1019" w:type="dxa"/>
            <w:tcBorders>
              <w:bottom w:val="single" w:sz="8" w:space="0" w:color="auto"/>
            </w:tcBorders>
            <w:shd w:val="clear" w:color="auto" w:fill="auto"/>
            <w:tcMar>
              <w:left w:w="14" w:type="dxa"/>
              <w:right w:w="14" w:type="dxa"/>
            </w:tcMar>
            <w:hideMark/>
          </w:tcPr>
          <w:p>
            <w:pPr>
              <w:rPr>
                <w:sz w:val="18"/>
                <w:szCs w:val="18"/>
              </w:rPr>
            </w:pPr>
            <w:r>
              <w:rPr>
                <w:sz w:val="18"/>
                <w:szCs w:val="18"/>
              </w:rPr>
              <w:t>KLK2</w:t>
            </w:r>
          </w:p>
        </w:tc>
        <w:tc>
          <w:tcPr>
            <w:tcW w:w="264" w:type="dxa"/>
            <w:tcBorders>
              <w:bottom w:val="single" w:sz="8" w:space="0" w:color="auto"/>
            </w:tcBorders>
            <w:tcMar>
              <w:left w:w="14" w:type="dxa"/>
              <w:right w:w="14" w:type="dxa"/>
            </w:tcMar>
          </w:tcPr>
          <w:p>
            <w:pPr>
              <w:rPr>
                <w:sz w:val="18"/>
                <w:szCs w:val="18"/>
              </w:rPr>
            </w:pPr>
          </w:p>
        </w:tc>
        <w:tc>
          <w:tcPr>
            <w:tcW w:w="973" w:type="dxa"/>
            <w:tcBorders>
              <w:bottom w:val="single" w:sz="8" w:space="0" w:color="auto"/>
            </w:tcBorders>
            <w:shd w:val="clear" w:color="auto" w:fill="auto"/>
            <w:tcMar>
              <w:left w:w="14" w:type="dxa"/>
              <w:right w:w="14" w:type="dxa"/>
            </w:tcMar>
            <w:hideMark/>
          </w:tcPr>
          <w:p>
            <w:pPr>
              <w:rPr>
                <w:sz w:val="18"/>
                <w:szCs w:val="18"/>
              </w:rPr>
            </w:pPr>
            <w:r>
              <w:rPr>
                <w:sz w:val="18"/>
                <w:szCs w:val="18"/>
              </w:rPr>
              <w:t>26</w:t>
            </w:r>
          </w:p>
        </w:tc>
        <w:tc>
          <w:tcPr>
            <w:tcW w:w="236" w:type="dxa"/>
            <w:tcBorders>
              <w:bottom w:val="single" w:sz="8" w:space="0" w:color="auto"/>
            </w:tcBorders>
            <w:shd w:val="clear" w:color="auto" w:fill="auto"/>
            <w:tcMar>
              <w:left w:w="14" w:type="dxa"/>
              <w:right w:w="14" w:type="dxa"/>
            </w:tcMar>
            <w:vAlign w:val="center"/>
          </w:tcPr>
          <w:p>
            <w:pPr>
              <w:rPr>
                <w:sz w:val="18"/>
                <w:szCs w:val="18"/>
              </w:rPr>
            </w:pPr>
          </w:p>
        </w:tc>
        <w:tc>
          <w:tcPr>
            <w:tcW w:w="865" w:type="dxa"/>
            <w:tcBorders>
              <w:bottom w:val="single" w:sz="8" w:space="0" w:color="auto"/>
            </w:tcBorders>
            <w:shd w:val="clear" w:color="auto" w:fill="auto"/>
            <w:tcMar>
              <w:left w:w="14" w:type="dxa"/>
              <w:right w:w="14" w:type="dxa"/>
            </w:tcMar>
            <w:hideMark/>
          </w:tcPr>
          <w:p>
            <w:pPr>
              <w:rPr>
                <w:sz w:val="18"/>
                <w:szCs w:val="18"/>
              </w:rPr>
            </w:pPr>
            <w:r>
              <w:rPr>
                <w:sz w:val="18"/>
                <w:szCs w:val="18"/>
              </w:rPr>
              <w:t>17</w:t>
            </w:r>
          </w:p>
        </w:tc>
        <w:tc>
          <w:tcPr>
            <w:tcW w:w="236" w:type="dxa"/>
            <w:tcBorders>
              <w:bottom w:val="single" w:sz="8" w:space="0" w:color="auto"/>
            </w:tcBorders>
            <w:shd w:val="clear" w:color="auto" w:fill="auto"/>
            <w:tcMar>
              <w:left w:w="14" w:type="dxa"/>
              <w:right w:w="14" w:type="dxa"/>
            </w:tcMar>
            <w:vAlign w:val="center"/>
          </w:tcPr>
          <w:p>
            <w:pPr>
              <w:rPr>
                <w:sz w:val="18"/>
                <w:szCs w:val="18"/>
              </w:rPr>
            </w:pPr>
          </w:p>
        </w:tc>
        <w:tc>
          <w:tcPr>
            <w:tcW w:w="1161" w:type="dxa"/>
            <w:tcBorders>
              <w:bottom w:val="single" w:sz="8" w:space="0" w:color="auto"/>
            </w:tcBorders>
            <w:shd w:val="clear" w:color="auto" w:fill="auto"/>
            <w:tcMar>
              <w:left w:w="14" w:type="dxa"/>
              <w:right w:w="14" w:type="dxa"/>
            </w:tcMar>
            <w:hideMark/>
          </w:tcPr>
          <w:p>
            <w:pPr>
              <w:rPr>
                <w:sz w:val="18"/>
                <w:szCs w:val="18"/>
              </w:rPr>
            </w:pPr>
            <w:r>
              <w:rPr>
                <w:sz w:val="18"/>
                <w:szCs w:val="18"/>
              </w:rPr>
              <w:t>14</w:t>
            </w:r>
          </w:p>
        </w:tc>
        <w:tc>
          <w:tcPr>
            <w:tcW w:w="236" w:type="dxa"/>
            <w:tcBorders>
              <w:bottom w:val="single" w:sz="8" w:space="0" w:color="auto"/>
            </w:tcBorders>
            <w:shd w:val="clear" w:color="auto" w:fill="auto"/>
            <w:tcMar>
              <w:left w:w="14" w:type="dxa"/>
              <w:right w:w="14" w:type="dxa"/>
            </w:tcMar>
            <w:vAlign w:val="center"/>
          </w:tcPr>
          <w:p>
            <w:pPr>
              <w:rPr>
                <w:sz w:val="18"/>
                <w:szCs w:val="18"/>
              </w:rPr>
            </w:pPr>
          </w:p>
        </w:tc>
        <w:tc>
          <w:tcPr>
            <w:tcW w:w="1014" w:type="dxa"/>
            <w:tcBorders>
              <w:bottom w:val="single" w:sz="8" w:space="0" w:color="auto"/>
            </w:tcBorders>
            <w:shd w:val="clear" w:color="auto" w:fill="auto"/>
            <w:tcMar>
              <w:left w:w="14" w:type="dxa"/>
              <w:right w:w="14" w:type="dxa"/>
            </w:tcMar>
            <w:hideMark/>
          </w:tcPr>
          <w:p>
            <w:pPr>
              <w:rPr>
                <w:sz w:val="18"/>
                <w:szCs w:val="18"/>
              </w:rPr>
            </w:pPr>
            <w:r>
              <w:rPr>
                <w:sz w:val="18"/>
                <w:szCs w:val="18"/>
              </w:rPr>
              <w:t>1.27E-03</w:t>
            </w:r>
          </w:p>
        </w:tc>
        <w:tc>
          <w:tcPr>
            <w:tcW w:w="246" w:type="dxa"/>
            <w:shd w:val="clear" w:color="auto" w:fill="auto"/>
            <w:tcMar>
              <w:left w:w="14" w:type="dxa"/>
              <w:right w:w="14" w:type="dxa"/>
            </w:tcMar>
            <w:vAlign w:val="bottom"/>
          </w:tcPr>
          <w:p>
            <w:pPr>
              <w:rPr>
                <w:rFonts w:ascii="Calibri" w:hAnsi="Calibri"/>
              </w:rPr>
            </w:pPr>
          </w:p>
        </w:tc>
      </w:tr>
      <w:tr>
        <w:trPr>
          <w:trHeight w:val="144"/>
        </w:trPr>
        <w:tc>
          <w:tcPr>
            <w:tcW w:w="244" w:type="dxa"/>
            <w:shd w:val="clear" w:color="auto" w:fill="auto"/>
            <w:tcMar>
              <w:left w:w="14" w:type="dxa"/>
              <w:right w:w="14" w:type="dxa"/>
            </w:tcMar>
            <w:vAlign w:val="bottom"/>
          </w:tcPr>
          <w:p>
            <w:pPr>
              <w:rPr>
                <w:rFonts w:ascii="Calibri" w:hAnsi="Calibri"/>
              </w:rPr>
            </w:pPr>
          </w:p>
        </w:tc>
        <w:tc>
          <w:tcPr>
            <w:tcW w:w="6004" w:type="dxa"/>
            <w:gridSpan w:val="9"/>
            <w:tcBorders>
              <w:top w:val="single" w:sz="8" w:space="0" w:color="auto"/>
            </w:tcBorders>
            <w:tcMar>
              <w:left w:w="14" w:type="dxa"/>
              <w:right w:w="14" w:type="dxa"/>
            </w:tcMar>
            <w:vAlign w:val="center"/>
          </w:tcPr>
          <w:p>
            <w:pPr>
              <w:rPr>
                <w:sz w:val="18"/>
                <w:szCs w:val="18"/>
              </w:rPr>
            </w:pPr>
          </w:p>
        </w:tc>
        <w:tc>
          <w:tcPr>
            <w:tcW w:w="246" w:type="dxa"/>
            <w:shd w:val="clear" w:color="auto" w:fill="auto"/>
            <w:tcMar>
              <w:left w:w="14" w:type="dxa"/>
              <w:right w:w="14" w:type="dxa"/>
            </w:tcMar>
            <w:vAlign w:val="bottom"/>
          </w:tcPr>
          <w:p>
            <w:pPr>
              <w:rPr>
                <w:rFonts w:ascii="Calibri" w:hAnsi="Calibri"/>
              </w:rPr>
            </w:pPr>
          </w:p>
        </w:tc>
      </w:tr>
    </w:tbl>
    <w:p>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pPr>
        <w:spacing w:after="200" w:line="360" w:lineRule="auto"/>
        <w:rPr>
          <w:rFonts w:asciiTheme="minorHAnsi" w:hAnsiTheme="minorHAnsi"/>
          <w:b/>
          <w:sz w:val="22"/>
          <w:szCs w:val="22"/>
        </w:rPr>
      </w:pPr>
      <w:r>
        <w:rPr>
          <w:rFonts w:asciiTheme="minorHAnsi" w:hAnsiTheme="minorHAnsi"/>
          <w:b/>
          <w:sz w:val="22"/>
          <w:szCs w:val="22"/>
        </w:rPr>
        <w:lastRenderedPageBreak/>
        <w:t xml:space="preserve">Table ST12: Association of changes in serum </w:t>
      </w:r>
      <w:proofErr w:type="spellStart"/>
      <w:r>
        <w:rPr>
          <w:rFonts w:asciiTheme="minorHAnsi" w:hAnsiTheme="minorHAnsi"/>
          <w:b/>
          <w:sz w:val="22"/>
          <w:szCs w:val="22"/>
        </w:rPr>
        <w:t>IgG</w:t>
      </w:r>
      <w:proofErr w:type="spellEnd"/>
      <w:r>
        <w:rPr>
          <w:rFonts w:asciiTheme="minorHAnsi" w:hAnsiTheme="minorHAnsi"/>
          <w:b/>
          <w:sz w:val="22"/>
          <w:szCs w:val="22"/>
        </w:rPr>
        <w:t xml:space="preserve"> levels at week 2 or 22 with OS in the sipuleucel-T arm of IMPACT.</w:t>
      </w:r>
    </w:p>
    <w:tbl>
      <w:tblPr>
        <w:tblW w:w="5000" w:type="pct"/>
        <w:tblLayout w:type="fixed"/>
        <w:tblLook w:val="04A0" w:firstRow="1" w:lastRow="0" w:firstColumn="1" w:lastColumn="0" w:noHBand="0" w:noVBand="1"/>
      </w:tblPr>
      <w:tblGrid>
        <w:gridCol w:w="237"/>
        <w:gridCol w:w="1041"/>
        <w:gridCol w:w="990"/>
        <w:gridCol w:w="270"/>
        <w:gridCol w:w="900"/>
        <w:gridCol w:w="990"/>
        <w:gridCol w:w="990"/>
        <w:gridCol w:w="270"/>
        <w:gridCol w:w="990"/>
        <w:gridCol w:w="810"/>
        <w:gridCol w:w="900"/>
        <w:gridCol w:w="270"/>
        <w:gridCol w:w="1170"/>
        <w:gridCol w:w="810"/>
        <w:gridCol w:w="270"/>
        <w:gridCol w:w="1170"/>
        <w:gridCol w:w="862"/>
        <w:gridCol w:w="236"/>
      </w:tblGrid>
      <w:tr>
        <w:trPr>
          <w:trHeight w:val="315"/>
        </w:trPr>
        <w:tc>
          <w:tcPr>
            <w:tcW w:w="237" w:type="dxa"/>
            <w:tcBorders>
              <w:top w:val="single" w:sz="8" w:space="0" w:color="auto"/>
              <w:left w:val="single" w:sz="8" w:space="0" w:color="auto"/>
            </w:tcBorders>
            <w:vAlign w:val="center"/>
          </w:tcPr>
          <w:p>
            <w:pPr>
              <w:rPr>
                <w:sz w:val="16"/>
                <w:szCs w:val="16"/>
              </w:rPr>
            </w:pPr>
          </w:p>
        </w:tc>
        <w:tc>
          <w:tcPr>
            <w:tcW w:w="12703" w:type="dxa"/>
            <w:gridSpan w:val="16"/>
            <w:tcBorders>
              <w:top w:val="single" w:sz="8" w:space="0" w:color="auto"/>
            </w:tcBorders>
            <w:vAlign w:val="center"/>
          </w:tcPr>
          <w:p>
            <w:pPr>
              <w:rPr>
                <w:rFonts w:asciiTheme="minorHAnsi" w:hAnsiTheme="minorHAnsi"/>
                <w:sz w:val="22"/>
                <w:szCs w:val="22"/>
              </w:rPr>
            </w:pPr>
            <w:r>
              <w:rPr>
                <w:rFonts w:asciiTheme="minorHAnsi" w:hAnsiTheme="minorHAnsi"/>
                <w:b/>
                <w:sz w:val="22"/>
                <w:szCs w:val="22"/>
              </w:rPr>
              <w:t>Table ST12A. Association of log</w:t>
            </w:r>
            <w:r>
              <w:rPr>
                <w:rFonts w:asciiTheme="minorHAnsi" w:hAnsiTheme="minorHAnsi"/>
                <w:b/>
                <w:sz w:val="22"/>
                <w:szCs w:val="22"/>
                <w:vertAlign w:val="subscript"/>
              </w:rPr>
              <w:t>2</w:t>
            </w:r>
            <w:r>
              <w:rPr>
                <w:rFonts w:asciiTheme="minorHAnsi" w:hAnsiTheme="minorHAnsi"/>
                <w:b/>
                <w:sz w:val="22"/>
                <w:szCs w:val="22"/>
              </w:rPr>
              <w:t xml:space="preserve"> of fold-change of serum </w:t>
            </w:r>
            <w:proofErr w:type="spellStart"/>
            <w:r>
              <w:rPr>
                <w:rFonts w:asciiTheme="minorHAnsi" w:hAnsiTheme="minorHAnsi"/>
                <w:b/>
                <w:sz w:val="22"/>
                <w:szCs w:val="22"/>
              </w:rPr>
              <w:t>IgG</w:t>
            </w:r>
            <w:proofErr w:type="spellEnd"/>
            <w:r>
              <w:rPr>
                <w:rFonts w:asciiTheme="minorHAnsi" w:hAnsiTheme="minorHAnsi"/>
                <w:b/>
                <w:sz w:val="22"/>
                <w:szCs w:val="22"/>
              </w:rPr>
              <w:t xml:space="preserve"> level with OS.</w:t>
            </w:r>
          </w:p>
        </w:tc>
        <w:tc>
          <w:tcPr>
            <w:tcW w:w="236" w:type="dxa"/>
            <w:tcBorders>
              <w:top w:val="single" w:sz="8" w:space="0" w:color="auto"/>
              <w:right w:val="single" w:sz="8" w:space="0" w:color="000000"/>
            </w:tcBorders>
            <w:vAlign w:val="center"/>
          </w:tcPr>
          <w:p>
            <w:pPr>
              <w:rPr>
                <w:sz w:val="16"/>
                <w:szCs w:val="16"/>
              </w:rPr>
            </w:pPr>
          </w:p>
        </w:tc>
      </w:tr>
      <w:tr>
        <w:trPr>
          <w:trHeight w:val="315"/>
        </w:trPr>
        <w:tc>
          <w:tcPr>
            <w:tcW w:w="237" w:type="dxa"/>
            <w:vMerge w:val="restart"/>
            <w:tcBorders>
              <w:left w:val="single" w:sz="8" w:space="0" w:color="auto"/>
            </w:tcBorders>
            <w:vAlign w:val="center"/>
          </w:tcPr>
          <w:p>
            <w:pPr>
              <w:rPr>
                <w:sz w:val="16"/>
                <w:szCs w:val="16"/>
              </w:rPr>
            </w:pPr>
          </w:p>
        </w:tc>
        <w:tc>
          <w:tcPr>
            <w:tcW w:w="1041" w:type="dxa"/>
            <w:vMerge w:val="restart"/>
            <w:shd w:val="clear" w:color="auto" w:fill="auto"/>
            <w:vAlign w:val="bottom"/>
            <w:hideMark/>
          </w:tcPr>
          <w:p>
            <w:pPr>
              <w:rPr>
                <w:b/>
                <w:sz w:val="16"/>
                <w:szCs w:val="16"/>
              </w:rPr>
            </w:pPr>
            <w:r>
              <w:rPr>
                <w:b/>
                <w:sz w:val="16"/>
                <w:szCs w:val="16"/>
              </w:rPr>
              <w:t>Time point</w:t>
            </w:r>
          </w:p>
        </w:tc>
        <w:tc>
          <w:tcPr>
            <w:tcW w:w="990" w:type="dxa"/>
            <w:vMerge w:val="restart"/>
            <w:shd w:val="clear" w:color="auto" w:fill="auto"/>
            <w:vAlign w:val="bottom"/>
            <w:hideMark/>
          </w:tcPr>
          <w:p>
            <w:pPr>
              <w:rPr>
                <w:b/>
                <w:sz w:val="16"/>
                <w:szCs w:val="16"/>
              </w:rPr>
            </w:pPr>
            <w:r>
              <w:rPr>
                <w:b/>
                <w:sz w:val="16"/>
                <w:szCs w:val="16"/>
              </w:rPr>
              <w:t>Antigen</w:t>
            </w:r>
          </w:p>
        </w:tc>
        <w:tc>
          <w:tcPr>
            <w:tcW w:w="270" w:type="dxa"/>
            <w:vMerge w:val="restart"/>
            <w:vAlign w:val="bottom"/>
          </w:tcPr>
          <w:p>
            <w:pPr>
              <w:rPr>
                <w:b/>
                <w:sz w:val="16"/>
                <w:szCs w:val="16"/>
              </w:rPr>
            </w:pPr>
          </w:p>
        </w:tc>
        <w:tc>
          <w:tcPr>
            <w:tcW w:w="5850" w:type="dxa"/>
            <w:gridSpan w:val="7"/>
            <w:tcBorders>
              <w:bottom w:val="single" w:sz="4" w:space="0" w:color="auto"/>
            </w:tcBorders>
            <w:shd w:val="clear" w:color="auto" w:fill="auto"/>
            <w:vAlign w:val="bottom"/>
            <w:hideMark/>
          </w:tcPr>
          <w:p>
            <w:pPr>
              <w:jc w:val="center"/>
              <w:rPr>
                <w:b/>
                <w:sz w:val="16"/>
                <w:szCs w:val="16"/>
              </w:rPr>
            </w:pPr>
            <w:r>
              <w:rPr>
                <w:b/>
                <w:sz w:val="16"/>
                <w:szCs w:val="16"/>
              </w:rPr>
              <w:t xml:space="preserve">Change in </w:t>
            </w:r>
            <w:proofErr w:type="spellStart"/>
            <w:r>
              <w:rPr>
                <w:b/>
                <w:sz w:val="16"/>
                <w:szCs w:val="16"/>
              </w:rPr>
              <w:t>IgG</w:t>
            </w:r>
            <w:proofErr w:type="spellEnd"/>
            <w:r>
              <w:rPr>
                <w:b/>
                <w:sz w:val="16"/>
                <w:szCs w:val="16"/>
              </w:rPr>
              <w:t xml:space="preserve"> Level</w:t>
            </w:r>
          </w:p>
        </w:tc>
        <w:tc>
          <w:tcPr>
            <w:tcW w:w="270" w:type="dxa"/>
            <w:vMerge w:val="restart"/>
            <w:vAlign w:val="bottom"/>
          </w:tcPr>
          <w:p>
            <w:pPr>
              <w:jc w:val="center"/>
              <w:rPr>
                <w:b/>
                <w:sz w:val="16"/>
                <w:szCs w:val="16"/>
              </w:rPr>
            </w:pPr>
          </w:p>
        </w:tc>
        <w:tc>
          <w:tcPr>
            <w:tcW w:w="4282" w:type="dxa"/>
            <w:gridSpan w:val="5"/>
            <w:tcBorders>
              <w:bottom w:val="single" w:sz="8" w:space="0" w:color="auto"/>
            </w:tcBorders>
            <w:vAlign w:val="bottom"/>
          </w:tcPr>
          <w:p>
            <w:pPr>
              <w:jc w:val="center"/>
              <w:rPr>
                <w:b/>
                <w:sz w:val="16"/>
                <w:szCs w:val="16"/>
              </w:rPr>
            </w:pPr>
            <w:r>
              <w:rPr>
                <w:b/>
                <w:sz w:val="16"/>
                <w:szCs w:val="16"/>
              </w:rPr>
              <w:t>HR and P-value</w:t>
            </w:r>
          </w:p>
        </w:tc>
        <w:tc>
          <w:tcPr>
            <w:tcW w:w="236" w:type="dxa"/>
            <w:tcBorders>
              <w:right w:val="single" w:sz="8" w:space="0" w:color="000000"/>
            </w:tcBorders>
            <w:vAlign w:val="center"/>
          </w:tcPr>
          <w:p>
            <w:pPr>
              <w:rPr>
                <w:sz w:val="16"/>
                <w:szCs w:val="16"/>
              </w:rPr>
            </w:pPr>
          </w:p>
        </w:tc>
      </w:tr>
      <w:tr>
        <w:trPr>
          <w:trHeight w:val="375"/>
        </w:trPr>
        <w:tc>
          <w:tcPr>
            <w:tcW w:w="237" w:type="dxa"/>
            <w:vMerge/>
            <w:tcBorders>
              <w:left w:val="single" w:sz="8" w:space="0" w:color="auto"/>
            </w:tcBorders>
            <w:vAlign w:val="center"/>
          </w:tcPr>
          <w:p>
            <w:pPr>
              <w:rPr>
                <w:sz w:val="16"/>
                <w:szCs w:val="16"/>
              </w:rPr>
            </w:pPr>
          </w:p>
        </w:tc>
        <w:tc>
          <w:tcPr>
            <w:tcW w:w="1041" w:type="dxa"/>
            <w:vMerge/>
            <w:shd w:val="clear" w:color="auto" w:fill="auto"/>
            <w:vAlign w:val="bottom"/>
            <w:hideMark/>
          </w:tcPr>
          <w:p>
            <w:pPr>
              <w:rPr>
                <w:b/>
                <w:sz w:val="16"/>
                <w:szCs w:val="16"/>
              </w:rPr>
            </w:pPr>
          </w:p>
        </w:tc>
        <w:tc>
          <w:tcPr>
            <w:tcW w:w="990" w:type="dxa"/>
            <w:vMerge/>
            <w:shd w:val="clear" w:color="auto" w:fill="auto"/>
            <w:vAlign w:val="bottom"/>
            <w:hideMark/>
          </w:tcPr>
          <w:p>
            <w:pPr>
              <w:rPr>
                <w:b/>
                <w:sz w:val="16"/>
                <w:szCs w:val="16"/>
              </w:rPr>
            </w:pPr>
          </w:p>
        </w:tc>
        <w:tc>
          <w:tcPr>
            <w:tcW w:w="270" w:type="dxa"/>
            <w:vMerge/>
            <w:vAlign w:val="bottom"/>
          </w:tcPr>
          <w:p>
            <w:pPr>
              <w:rPr>
                <w:b/>
                <w:sz w:val="16"/>
                <w:szCs w:val="16"/>
              </w:rPr>
            </w:pPr>
          </w:p>
        </w:tc>
        <w:tc>
          <w:tcPr>
            <w:tcW w:w="2880" w:type="dxa"/>
            <w:gridSpan w:val="3"/>
            <w:tcBorders>
              <w:top w:val="single" w:sz="4" w:space="0" w:color="auto"/>
              <w:bottom w:val="single" w:sz="8" w:space="0" w:color="auto"/>
            </w:tcBorders>
            <w:shd w:val="clear" w:color="auto" w:fill="auto"/>
            <w:vAlign w:val="bottom"/>
            <w:hideMark/>
          </w:tcPr>
          <w:p>
            <w:pPr>
              <w:jc w:val="center"/>
              <w:rPr>
                <w:b/>
                <w:sz w:val="16"/>
                <w:szCs w:val="16"/>
              </w:rPr>
            </w:pPr>
            <w:r>
              <w:rPr>
                <w:b/>
                <w:sz w:val="16"/>
                <w:szCs w:val="16"/>
              </w:rPr>
              <w:t>≥ Median</w:t>
            </w:r>
          </w:p>
        </w:tc>
        <w:tc>
          <w:tcPr>
            <w:tcW w:w="270" w:type="dxa"/>
            <w:tcBorders>
              <w:top w:val="single" w:sz="4" w:space="0" w:color="auto"/>
            </w:tcBorders>
            <w:shd w:val="clear" w:color="auto" w:fill="auto"/>
            <w:vAlign w:val="bottom"/>
          </w:tcPr>
          <w:p>
            <w:pPr>
              <w:jc w:val="center"/>
              <w:rPr>
                <w:b/>
                <w:sz w:val="16"/>
                <w:szCs w:val="16"/>
              </w:rPr>
            </w:pPr>
          </w:p>
        </w:tc>
        <w:tc>
          <w:tcPr>
            <w:tcW w:w="2700" w:type="dxa"/>
            <w:gridSpan w:val="3"/>
            <w:tcBorders>
              <w:top w:val="single" w:sz="4" w:space="0" w:color="auto"/>
              <w:bottom w:val="single" w:sz="8" w:space="0" w:color="auto"/>
            </w:tcBorders>
            <w:shd w:val="clear" w:color="auto" w:fill="auto"/>
            <w:vAlign w:val="bottom"/>
          </w:tcPr>
          <w:p>
            <w:pPr>
              <w:jc w:val="center"/>
              <w:rPr>
                <w:b/>
                <w:sz w:val="16"/>
                <w:szCs w:val="16"/>
              </w:rPr>
            </w:pPr>
            <w:r>
              <w:rPr>
                <w:b/>
                <w:sz w:val="16"/>
                <w:szCs w:val="16"/>
              </w:rPr>
              <w:t>&lt; Median</w:t>
            </w:r>
          </w:p>
        </w:tc>
        <w:tc>
          <w:tcPr>
            <w:tcW w:w="270" w:type="dxa"/>
            <w:vMerge/>
            <w:vAlign w:val="bottom"/>
          </w:tcPr>
          <w:p>
            <w:pPr>
              <w:jc w:val="center"/>
              <w:rPr>
                <w:b/>
                <w:sz w:val="16"/>
                <w:szCs w:val="16"/>
              </w:rPr>
            </w:pPr>
          </w:p>
        </w:tc>
        <w:tc>
          <w:tcPr>
            <w:tcW w:w="1980" w:type="dxa"/>
            <w:gridSpan w:val="2"/>
            <w:tcBorders>
              <w:top w:val="single" w:sz="8" w:space="0" w:color="auto"/>
              <w:bottom w:val="single" w:sz="8" w:space="0" w:color="auto"/>
            </w:tcBorders>
            <w:shd w:val="clear" w:color="auto" w:fill="auto"/>
            <w:vAlign w:val="bottom"/>
            <w:hideMark/>
          </w:tcPr>
          <w:p>
            <w:pPr>
              <w:jc w:val="center"/>
              <w:rPr>
                <w:b/>
                <w:sz w:val="16"/>
                <w:szCs w:val="16"/>
              </w:rPr>
            </w:pPr>
            <w:proofErr w:type="spellStart"/>
            <w:r>
              <w:rPr>
                <w:b/>
                <w:sz w:val="16"/>
                <w:szCs w:val="16"/>
              </w:rPr>
              <w:t>Univariate</w:t>
            </w:r>
            <w:proofErr w:type="spellEnd"/>
            <w:r>
              <w:rPr>
                <w:b/>
                <w:sz w:val="16"/>
                <w:szCs w:val="16"/>
              </w:rPr>
              <w:t xml:space="preserve"> Cox Model</w:t>
            </w:r>
          </w:p>
        </w:tc>
        <w:tc>
          <w:tcPr>
            <w:tcW w:w="270" w:type="dxa"/>
            <w:tcBorders>
              <w:top w:val="single" w:sz="8" w:space="0" w:color="auto"/>
            </w:tcBorders>
            <w:vAlign w:val="bottom"/>
          </w:tcPr>
          <w:p>
            <w:pPr>
              <w:jc w:val="center"/>
              <w:rPr>
                <w:b/>
                <w:sz w:val="16"/>
                <w:szCs w:val="16"/>
              </w:rPr>
            </w:pPr>
          </w:p>
        </w:tc>
        <w:tc>
          <w:tcPr>
            <w:tcW w:w="2032" w:type="dxa"/>
            <w:gridSpan w:val="2"/>
            <w:tcBorders>
              <w:top w:val="single" w:sz="8" w:space="0" w:color="auto"/>
              <w:bottom w:val="single" w:sz="8" w:space="0" w:color="auto"/>
            </w:tcBorders>
            <w:shd w:val="clear" w:color="auto" w:fill="auto"/>
            <w:noWrap/>
            <w:vAlign w:val="bottom"/>
            <w:hideMark/>
          </w:tcPr>
          <w:p>
            <w:pPr>
              <w:jc w:val="center"/>
              <w:rPr>
                <w:b/>
                <w:sz w:val="16"/>
                <w:szCs w:val="16"/>
              </w:rPr>
            </w:pPr>
            <w:r>
              <w:rPr>
                <w:b/>
                <w:sz w:val="16"/>
                <w:szCs w:val="16"/>
              </w:rPr>
              <w:t>Multivariate Cox Model</w:t>
            </w:r>
          </w:p>
        </w:tc>
        <w:tc>
          <w:tcPr>
            <w:tcW w:w="236" w:type="dxa"/>
            <w:tcBorders>
              <w:right w:val="single" w:sz="8" w:space="0" w:color="000000"/>
            </w:tcBorders>
            <w:vAlign w:val="center"/>
          </w:tcPr>
          <w:p>
            <w:pPr>
              <w:rPr>
                <w:sz w:val="16"/>
                <w:szCs w:val="16"/>
              </w:rPr>
            </w:pPr>
          </w:p>
        </w:tc>
      </w:tr>
      <w:tr>
        <w:trPr>
          <w:trHeight w:val="522"/>
        </w:trPr>
        <w:tc>
          <w:tcPr>
            <w:tcW w:w="237" w:type="dxa"/>
            <w:tcBorders>
              <w:left w:val="single" w:sz="8" w:space="0" w:color="auto"/>
            </w:tcBorders>
            <w:vAlign w:val="center"/>
          </w:tcPr>
          <w:p>
            <w:pPr>
              <w:rPr>
                <w:sz w:val="16"/>
                <w:szCs w:val="16"/>
              </w:rPr>
            </w:pPr>
          </w:p>
        </w:tc>
        <w:tc>
          <w:tcPr>
            <w:tcW w:w="1041" w:type="dxa"/>
            <w:vMerge/>
            <w:tcBorders>
              <w:bottom w:val="single" w:sz="8" w:space="0" w:color="auto"/>
            </w:tcBorders>
            <w:shd w:val="clear" w:color="auto" w:fill="auto"/>
            <w:vAlign w:val="bottom"/>
            <w:hideMark/>
          </w:tcPr>
          <w:p>
            <w:pPr>
              <w:rPr>
                <w:b/>
                <w:sz w:val="16"/>
                <w:szCs w:val="16"/>
              </w:rPr>
            </w:pPr>
          </w:p>
        </w:tc>
        <w:tc>
          <w:tcPr>
            <w:tcW w:w="990" w:type="dxa"/>
            <w:vMerge/>
            <w:tcBorders>
              <w:bottom w:val="single" w:sz="8" w:space="0" w:color="auto"/>
            </w:tcBorders>
            <w:shd w:val="clear" w:color="auto" w:fill="auto"/>
            <w:vAlign w:val="bottom"/>
            <w:hideMark/>
          </w:tcPr>
          <w:p>
            <w:pPr>
              <w:rPr>
                <w:b/>
                <w:sz w:val="16"/>
                <w:szCs w:val="16"/>
              </w:rPr>
            </w:pPr>
          </w:p>
        </w:tc>
        <w:tc>
          <w:tcPr>
            <w:tcW w:w="270" w:type="dxa"/>
            <w:vAlign w:val="bottom"/>
          </w:tcPr>
          <w:p>
            <w:pPr>
              <w:rPr>
                <w:b/>
                <w:sz w:val="16"/>
                <w:szCs w:val="16"/>
              </w:rPr>
            </w:pPr>
          </w:p>
        </w:tc>
        <w:tc>
          <w:tcPr>
            <w:tcW w:w="900" w:type="dxa"/>
            <w:tcBorders>
              <w:top w:val="single" w:sz="8" w:space="0" w:color="auto"/>
              <w:bottom w:val="single" w:sz="8" w:space="0" w:color="auto"/>
            </w:tcBorders>
            <w:shd w:val="clear" w:color="auto" w:fill="auto"/>
            <w:vAlign w:val="bottom"/>
            <w:hideMark/>
          </w:tcPr>
          <w:p>
            <w:pPr>
              <w:rPr>
                <w:b/>
                <w:sz w:val="16"/>
                <w:szCs w:val="16"/>
              </w:rPr>
            </w:pPr>
            <w:r>
              <w:rPr>
                <w:b/>
                <w:sz w:val="16"/>
                <w:szCs w:val="16"/>
              </w:rPr>
              <w:t>n (% of total)</w:t>
            </w:r>
          </w:p>
        </w:tc>
        <w:tc>
          <w:tcPr>
            <w:tcW w:w="990" w:type="dxa"/>
            <w:tcBorders>
              <w:top w:val="single" w:sz="8" w:space="0" w:color="auto"/>
              <w:bottom w:val="single" w:sz="8" w:space="0" w:color="auto"/>
            </w:tcBorders>
            <w:shd w:val="clear" w:color="auto" w:fill="auto"/>
            <w:vAlign w:val="bottom"/>
            <w:hideMark/>
          </w:tcPr>
          <w:p>
            <w:pPr>
              <w:rPr>
                <w:b/>
                <w:sz w:val="16"/>
                <w:szCs w:val="16"/>
              </w:rPr>
            </w:pPr>
            <w:r>
              <w:rPr>
                <w:b/>
                <w:sz w:val="16"/>
                <w:szCs w:val="16"/>
              </w:rPr>
              <w:t>Deaths, n (%)</w:t>
            </w:r>
          </w:p>
        </w:tc>
        <w:tc>
          <w:tcPr>
            <w:tcW w:w="990" w:type="dxa"/>
            <w:tcBorders>
              <w:top w:val="single" w:sz="8" w:space="0" w:color="auto"/>
              <w:bottom w:val="single" w:sz="8" w:space="0" w:color="auto"/>
            </w:tcBorders>
            <w:shd w:val="clear" w:color="auto" w:fill="auto"/>
            <w:vAlign w:val="bottom"/>
            <w:hideMark/>
          </w:tcPr>
          <w:p>
            <w:pPr>
              <w:rPr>
                <w:b/>
                <w:sz w:val="16"/>
                <w:szCs w:val="16"/>
              </w:rPr>
            </w:pPr>
            <w:r>
              <w:rPr>
                <w:b/>
                <w:sz w:val="16"/>
                <w:szCs w:val="16"/>
              </w:rPr>
              <w:t>Median OS (</w:t>
            </w:r>
            <w:proofErr w:type="spellStart"/>
            <w:r>
              <w:rPr>
                <w:b/>
                <w:sz w:val="16"/>
                <w:szCs w:val="16"/>
              </w:rPr>
              <w:t>mo</w:t>
            </w:r>
            <w:proofErr w:type="spellEnd"/>
            <w:r>
              <w:rPr>
                <w:b/>
                <w:sz w:val="16"/>
                <w:szCs w:val="16"/>
              </w:rPr>
              <w:t>)</w:t>
            </w:r>
          </w:p>
        </w:tc>
        <w:tc>
          <w:tcPr>
            <w:tcW w:w="270" w:type="dxa"/>
            <w:vAlign w:val="bottom"/>
          </w:tcPr>
          <w:p>
            <w:pPr>
              <w:rPr>
                <w:b/>
                <w:sz w:val="16"/>
                <w:szCs w:val="16"/>
              </w:rPr>
            </w:pPr>
          </w:p>
        </w:tc>
        <w:tc>
          <w:tcPr>
            <w:tcW w:w="990" w:type="dxa"/>
            <w:tcBorders>
              <w:top w:val="single" w:sz="8" w:space="0" w:color="auto"/>
              <w:bottom w:val="single" w:sz="8" w:space="0" w:color="auto"/>
            </w:tcBorders>
            <w:shd w:val="clear" w:color="auto" w:fill="auto"/>
            <w:vAlign w:val="bottom"/>
            <w:hideMark/>
          </w:tcPr>
          <w:p>
            <w:pPr>
              <w:rPr>
                <w:b/>
                <w:sz w:val="16"/>
                <w:szCs w:val="16"/>
              </w:rPr>
            </w:pPr>
            <w:r>
              <w:rPr>
                <w:b/>
                <w:sz w:val="16"/>
                <w:szCs w:val="16"/>
              </w:rPr>
              <w:t>n (% of total)</w:t>
            </w:r>
          </w:p>
        </w:tc>
        <w:tc>
          <w:tcPr>
            <w:tcW w:w="810" w:type="dxa"/>
            <w:tcBorders>
              <w:top w:val="single" w:sz="8" w:space="0" w:color="auto"/>
              <w:bottom w:val="single" w:sz="8" w:space="0" w:color="auto"/>
            </w:tcBorders>
            <w:shd w:val="clear" w:color="auto" w:fill="auto"/>
            <w:vAlign w:val="bottom"/>
            <w:hideMark/>
          </w:tcPr>
          <w:p>
            <w:pPr>
              <w:rPr>
                <w:b/>
                <w:sz w:val="16"/>
                <w:szCs w:val="16"/>
              </w:rPr>
            </w:pPr>
            <w:r>
              <w:rPr>
                <w:b/>
                <w:sz w:val="16"/>
                <w:szCs w:val="16"/>
              </w:rPr>
              <w:t>Deaths, n (%)</w:t>
            </w:r>
          </w:p>
        </w:tc>
        <w:tc>
          <w:tcPr>
            <w:tcW w:w="900" w:type="dxa"/>
            <w:tcBorders>
              <w:top w:val="single" w:sz="8" w:space="0" w:color="auto"/>
              <w:bottom w:val="single" w:sz="8" w:space="0" w:color="auto"/>
            </w:tcBorders>
            <w:shd w:val="clear" w:color="auto" w:fill="auto"/>
            <w:vAlign w:val="bottom"/>
            <w:hideMark/>
          </w:tcPr>
          <w:p>
            <w:pPr>
              <w:rPr>
                <w:b/>
                <w:sz w:val="16"/>
                <w:szCs w:val="16"/>
              </w:rPr>
            </w:pPr>
            <w:r>
              <w:rPr>
                <w:b/>
                <w:sz w:val="16"/>
                <w:szCs w:val="16"/>
              </w:rPr>
              <w:t>Median OS(</w:t>
            </w:r>
            <w:proofErr w:type="spellStart"/>
            <w:r>
              <w:rPr>
                <w:b/>
                <w:sz w:val="16"/>
                <w:szCs w:val="16"/>
              </w:rPr>
              <w:t>mo</w:t>
            </w:r>
            <w:proofErr w:type="spellEnd"/>
            <w:r>
              <w:rPr>
                <w:b/>
                <w:sz w:val="16"/>
                <w:szCs w:val="16"/>
              </w:rPr>
              <w:t>)</w:t>
            </w:r>
          </w:p>
        </w:tc>
        <w:tc>
          <w:tcPr>
            <w:tcW w:w="270" w:type="dxa"/>
            <w:vAlign w:val="bottom"/>
          </w:tcPr>
          <w:p>
            <w:pPr>
              <w:rPr>
                <w:b/>
                <w:sz w:val="16"/>
                <w:szCs w:val="16"/>
              </w:rPr>
            </w:pPr>
          </w:p>
        </w:tc>
        <w:tc>
          <w:tcPr>
            <w:tcW w:w="1170" w:type="dxa"/>
            <w:tcBorders>
              <w:top w:val="single" w:sz="8" w:space="0" w:color="auto"/>
              <w:bottom w:val="single" w:sz="8" w:space="0" w:color="auto"/>
            </w:tcBorders>
            <w:shd w:val="clear" w:color="auto" w:fill="auto"/>
            <w:noWrap/>
            <w:vAlign w:val="bottom"/>
            <w:hideMark/>
          </w:tcPr>
          <w:p>
            <w:pPr>
              <w:rPr>
                <w:b/>
                <w:sz w:val="16"/>
                <w:szCs w:val="16"/>
              </w:rPr>
            </w:pPr>
            <w:r>
              <w:rPr>
                <w:b/>
                <w:sz w:val="16"/>
                <w:szCs w:val="16"/>
              </w:rPr>
              <w:t>HR (95% CI)</w:t>
            </w:r>
          </w:p>
        </w:tc>
        <w:tc>
          <w:tcPr>
            <w:tcW w:w="810" w:type="dxa"/>
            <w:tcBorders>
              <w:top w:val="single" w:sz="8" w:space="0" w:color="auto"/>
              <w:bottom w:val="single" w:sz="8" w:space="0" w:color="auto"/>
            </w:tcBorders>
            <w:shd w:val="clear" w:color="auto" w:fill="auto"/>
            <w:noWrap/>
            <w:vAlign w:val="bottom"/>
            <w:hideMark/>
          </w:tcPr>
          <w:p>
            <w:pPr>
              <w:rPr>
                <w:b/>
                <w:sz w:val="16"/>
                <w:szCs w:val="16"/>
              </w:rPr>
            </w:pPr>
            <w:r>
              <w:rPr>
                <w:b/>
                <w:sz w:val="16"/>
                <w:szCs w:val="16"/>
              </w:rPr>
              <w:t>P-value</w:t>
            </w:r>
          </w:p>
        </w:tc>
        <w:tc>
          <w:tcPr>
            <w:tcW w:w="270" w:type="dxa"/>
            <w:vAlign w:val="bottom"/>
          </w:tcPr>
          <w:p>
            <w:pPr>
              <w:rPr>
                <w:b/>
                <w:sz w:val="16"/>
                <w:szCs w:val="16"/>
              </w:rPr>
            </w:pPr>
          </w:p>
        </w:tc>
        <w:tc>
          <w:tcPr>
            <w:tcW w:w="1170" w:type="dxa"/>
            <w:tcBorders>
              <w:top w:val="single" w:sz="8" w:space="0" w:color="auto"/>
              <w:bottom w:val="single" w:sz="8" w:space="0" w:color="auto"/>
            </w:tcBorders>
            <w:shd w:val="clear" w:color="auto" w:fill="auto"/>
            <w:noWrap/>
            <w:vAlign w:val="bottom"/>
            <w:hideMark/>
          </w:tcPr>
          <w:p>
            <w:pPr>
              <w:rPr>
                <w:b/>
                <w:sz w:val="16"/>
                <w:szCs w:val="16"/>
              </w:rPr>
            </w:pPr>
            <w:r>
              <w:rPr>
                <w:b/>
                <w:sz w:val="16"/>
                <w:szCs w:val="16"/>
              </w:rPr>
              <w:t>HR (95% CI)</w:t>
            </w:r>
          </w:p>
        </w:tc>
        <w:tc>
          <w:tcPr>
            <w:tcW w:w="862" w:type="dxa"/>
            <w:tcBorders>
              <w:top w:val="single" w:sz="8" w:space="0" w:color="auto"/>
              <w:bottom w:val="single" w:sz="8" w:space="0" w:color="auto"/>
            </w:tcBorders>
            <w:shd w:val="clear" w:color="auto" w:fill="auto"/>
            <w:noWrap/>
            <w:vAlign w:val="bottom"/>
            <w:hideMark/>
          </w:tcPr>
          <w:p>
            <w:pPr>
              <w:rPr>
                <w:b/>
                <w:sz w:val="16"/>
                <w:szCs w:val="16"/>
              </w:rPr>
            </w:pPr>
            <w:r>
              <w:rPr>
                <w:b/>
                <w:sz w:val="16"/>
                <w:szCs w:val="16"/>
              </w:rPr>
              <w:t>P-value</w:t>
            </w:r>
          </w:p>
        </w:tc>
        <w:tc>
          <w:tcPr>
            <w:tcW w:w="236" w:type="dxa"/>
            <w:tcBorders>
              <w:right w:val="single" w:sz="8" w:space="0" w:color="auto"/>
            </w:tcBorders>
            <w:vAlign w:val="center"/>
          </w:tcPr>
          <w:p>
            <w:pPr>
              <w:rPr>
                <w:sz w:val="16"/>
                <w:szCs w:val="16"/>
              </w:rPr>
            </w:pPr>
          </w:p>
        </w:tc>
      </w:tr>
      <w:tr>
        <w:trPr>
          <w:trHeight w:val="300"/>
        </w:trPr>
        <w:tc>
          <w:tcPr>
            <w:tcW w:w="237" w:type="dxa"/>
            <w:tcBorders>
              <w:top w:val="nil"/>
              <w:left w:val="single" w:sz="8" w:space="0" w:color="auto"/>
              <w:right w:val="single" w:sz="8" w:space="0" w:color="FFFFFF" w:themeColor="background1"/>
            </w:tcBorders>
            <w:vAlign w:val="center"/>
          </w:tcPr>
          <w:p>
            <w:pPr>
              <w:rPr>
                <w:sz w:val="16"/>
                <w:szCs w:val="16"/>
              </w:rPr>
            </w:pPr>
          </w:p>
        </w:tc>
        <w:tc>
          <w:tcPr>
            <w:tcW w:w="1041" w:type="dxa"/>
            <w:vMerge w:val="restart"/>
            <w:tcBorders>
              <w:top w:val="single" w:sz="8" w:space="0" w:color="auto"/>
              <w:left w:val="single" w:sz="8" w:space="0" w:color="FFFFFF" w:themeColor="background1"/>
              <w:right w:val="single" w:sz="8" w:space="0" w:color="FFFFFF" w:themeColor="background1"/>
            </w:tcBorders>
            <w:shd w:val="clear" w:color="auto" w:fill="auto"/>
            <w:noWrap/>
            <w:textDirection w:val="btLr"/>
            <w:vAlign w:val="center"/>
            <w:hideMark/>
          </w:tcPr>
          <w:p>
            <w:pPr>
              <w:ind w:left="113" w:right="113"/>
              <w:jc w:val="center"/>
              <w:rPr>
                <w:b/>
                <w:sz w:val="16"/>
                <w:szCs w:val="16"/>
              </w:rPr>
            </w:pPr>
            <w:r>
              <w:rPr>
                <w:b/>
                <w:sz w:val="16"/>
                <w:szCs w:val="16"/>
              </w:rPr>
              <w:t>Week 2</w:t>
            </w:r>
          </w:p>
        </w:tc>
        <w:tc>
          <w:tcPr>
            <w:tcW w:w="990" w:type="dxa"/>
            <w:tcBorders>
              <w:top w:val="single" w:sz="8" w:space="0" w:color="auto"/>
              <w:left w:val="single" w:sz="8" w:space="0" w:color="FFFFFF" w:themeColor="background1"/>
            </w:tcBorders>
            <w:shd w:val="clear" w:color="auto" w:fill="auto"/>
            <w:noWrap/>
            <w:vAlign w:val="center"/>
            <w:hideMark/>
          </w:tcPr>
          <w:p>
            <w:pPr>
              <w:rPr>
                <w:sz w:val="16"/>
                <w:szCs w:val="16"/>
              </w:rPr>
            </w:pPr>
            <w:r>
              <w:rPr>
                <w:sz w:val="16"/>
                <w:szCs w:val="16"/>
              </w:rPr>
              <w:t>PA2024</w:t>
            </w:r>
          </w:p>
        </w:tc>
        <w:tc>
          <w:tcPr>
            <w:tcW w:w="270" w:type="dxa"/>
            <w:tcBorders>
              <w:top w:val="nil"/>
            </w:tcBorders>
            <w:vAlign w:val="center"/>
          </w:tcPr>
          <w:p>
            <w:pPr>
              <w:rPr>
                <w:sz w:val="16"/>
                <w:szCs w:val="16"/>
              </w:rPr>
            </w:pPr>
          </w:p>
        </w:tc>
        <w:tc>
          <w:tcPr>
            <w:tcW w:w="900" w:type="dxa"/>
            <w:tcBorders>
              <w:top w:val="single" w:sz="8" w:space="0" w:color="auto"/>
            </w:tcBorders>
            <w:shd w:val="clear" w:color="auto" w:fill="auto"/>
            <w:noWrap/>
            <w:vAlign w:val="center"/>
            <w:hideMark/>
          </w:tcPr>
          <w:p>
            <w:pPr>
              <w:rPr>
                <w:sz w:val="16"/>
                <w:szCs w:val="16"/>
              </w:rPr>
            </w:pPr>
            <w:r>
              <w:rPr>
                <w:sz w:val="16"/>
                <w:szCs w:val="16"/>
              </w:rPr>
              <w:t>71 (50)</w:t>
            </w:r>
          </w:p>
        </w:tc>
        <w:tc>
          <w:tcPr>
            <w:tcW w:w="990" w:type="dxa"/>
            <w:tcBorders>
              <w:top w:val="single" w:sz="8" w:space="0" w:color="auto"/>
            </w:tcBorders>
            <w:shd w:val="clear" w:color="auto" w:fill="auto"/>
            <w:noWrap/>
            <w:vAlign w:val="center"/>
            <w:hideMark/>
          </w:tcPr>
          <w:p>
            <w:pPr>
              <w:rPr>
                <w:sz w:val="16"/>
                <w:szCs w:val="16"/>
              </w:rPr>
            </w:pPr>
            <w:r>
              <w:rPr>
                <w:sz w:val="16"/>
                <w:szCs w:val="16"/>
              </w:rPr>
              <w:t>34 (47.89)</w:t>
            </w:r>
          </w:p>
        </w:tc>
        <w:tc>
          <w:tcPr>
            <w:tcW w:w="990" w:type="dxa"/>
            <w:tcBorders>
              <w:top w:val="single" w:sz="8" w:space="0" w:color="auto"/>
            </w:tcBorders>
            <w:shd w:val="clear" w:color="auto" w:fill="auto"/>
            <w:noWrap/>
            <w:vAlign w:val="center"/>
            <w:hideMark/>
          </w:tcPr>
          <w:p>
            <w:pPr>
              <w:rPr>
                <w:sz w:val="16"/>
                <w:szCs w:val="16"/>
              </w:rPr>
            </w:pPr>
            <w:r>
              <w:rPr>
                <w:sz w:val="16"/>
                <w:szCs w:val="16"/>
              </w:rPr>
              <w:t>23.44</w:t>
            </w:r>
          </w:p>
        </w:tc>
        <w:tc>
          <w:tcPr>
            <w:tcW w:w="270" w:type="dxa"/>
            <w:tcBorders>
              <w:top w:val="nil"/>
            </w:tcBorders>
            <w:vAlign w:val="center"/>
          </w:tcPr>
          <w:p>
            <w:pPr>
              <w:rPr>
                <w:sz w:val="16"/>
                <w:szCs w:val="16"/>
              </w:rPr>
            </w:pPr>
          </w:p>
        </w:tc>
        <w:tc>
          <w:tcPr>
            <w:tcW w:w="990" w:type="dxa"/>
            <w:tcBorders>
              <w:top w:val="single" w:sz="8" w:space="0" w:color="auto"/>
            </w:tcBorders>
            <w:shd w:val="clear" w:color="auto" w:fill="auto"/>
            <w:noWrap/>
            <w:vAlign w:val="center"/>
            <w:hideMark/>
          </w:tcPr>
          <w:p>
            <w:pPr>
              <w:rPr>
                <w:sz w:val="16"/>
                <w:szCs w:val="16"/>
              </w:rPr>
            </w:pPr>
            <w:r>
              <w:rPr>
                <w:sz w:val="16"/>
                <w:szCs w:val="16"/>
              </w:rPr>
              <w:t>71 (50)</w:t>
            </w:r>
          </w:p>
        </w:tc>
        <w:tc>
          <w:tcPr>
            <w:tcW w:w="810" w:type="dxa"/>
            <w:tcBorders>
              <w:top w:val="single" w:sz="8" w:space="0" w:color="auto"/>
            </w:tcBorders>
            <w:shd w:val="clear" w:color="auto" w:fill="auto"/>
            <w:noWrap/>
            <w:vAlign w:val="center"/>
            <w:hideMark/>
          </w:tcPr>
          <w:p>
            <w:pPr>
              <w:rPr>
                <w:sz w:val="16"/>
                <w:szCs w:val="16"/>
              </w:rPr>
            </w:pPr>
            <w:r>
              <w:rPr>
                <w:sz w:val="16"/>
                <w:szCs w:val="16"/>
              </w:rPr>
              <w:t>35 (49.3)</w:t>
            </w:r>
          </w:p>
        </w:tc>
        <w:tc>
          <w:tcPr>
            <w:tcW w:w="900" w:type="dxa"/>
            <w:tcBorders>
              <w:top w:val="single" w:sz="8" w:space="0" w:color="auto"/>
            </w:tcBorders>
            <w:shd w:val="clear" w:color="auto" w:fill="auto"/>
            <w:noWrap/>
            <w:vAlign w:val="center"/>
            <w:hideMark/>
          </w:tcPr>
          <w:p>
            <w:pPr>
              <w:rPr>
                <w:sz w:val="16"/>
                <w:szCs w:val="16"/>
              </w:rPr>
            </w:pPr>
            <w:r>
              <w:rPr>
                <w:sz w:val="16"/>
                <w:szCs w:val="16"/>
              </w:rPr>
              <w:t>25.38</w:t>
            </w:r>
          </w:p>
        </w:tc>
        <w:tc>
          <w:tcPr>
            <w:tcW w:w="270" w:type="dxa"/>
            <w:tcBorders>
              <w:top w:val="nil"/>
            </w:tcBorders>
            <w:vAlign w:val="center"/>
          </w:tcPr>
          <w:p>
            <w:pPr>
              <w:rPr>
                <w:sz w:val="16"/>
                <w:szCs w:val="16"/>
              </w:rPr>
            </w:pPr>
          </w:p>
        </w:tc>
        <w:tc>
          <w:tcPr>
            <w:tcW w:w="1170" w:type="dxa"/>
            <w:tcBorders>
              <w:top w:val="single" w:sz="8" w:space="0" w:color="auto"/>
            </w:tcBorders>
            <w:shd w:val="clear" w:color="auto" w:fill="auto"/>
            <w:noWrap/>
            <w:vAlign w:val="center"/>
            <w:hideMark/>
          </w:tcPr>
          <w:p>
            <w:pPr>
              <w:rPr>
                <w:sz w:val="16"/>
                <w:szCs w:val="16"/>
              </w:rPr>
            </w:pPr>
            <w:r>
              <w:rPr>
                <w:sz w:val="16"/>
                <w:szCs w:val="16"/>
              </w:rPr>
              <w:t>0.95</w:t>
            </w:r>
          </w:p>
          <w:p>
            <w:pPr>
              <w:rPr>
                <w:sz w:val="16"/>
                <w:szCs w:val="16"/>
              </w:rPr>
            </w:pPr>
            <w:r>
              <w:rPr>
                <w:sz w:val="16"/>
                <w:szCs w:val="16"/>
              </w:rPr>
              <w:t>(0.85-1.06)</w:t>
            </w:r>
          </w:p>
        </w:tc>
        <w:tc>
          <w:tcPr>
            <w:tcW w:w="810" w:type="dxa"/>
            <w:tcBorders>
              <w:top w:val="single" w:sz="8" w:space="0" w:color="auto"/>
            </w:tcBorders>
            <w:shd w:val="clear" w:color="auto" w:fill="auto"/>
            <w:noWrap/>
            <w:vAlign w:val="center"/>
            <w:hideMark/>
          </w:tcPr>
          <w:p>
            <w:pPr>
              <w:rPr>
                <w:sz w:val="16"/>
                <w:szCs w:val="16"/>
              </w:rPr>
            </w:pPr>
            <w:r>
              <w:rPr>
                <w:sz w:val="16"/>
                <w:szCs w:val="16"/>
              </w:rPr>
              <w:t>0.347</w:t>
            </w:r>
          </w:p>
        </w:tc>
        <w:tc>
          <w:tcPr>
            <w:tcW w:w="270" w:type="dxa"/>
            <w:tcBorders>
              <w:top w:val="nil"/>
            </w:tcBorders>
            <w:vAlign w:val="center"/>
          </w:tcPr>
          <w:p>
            <w:pPr>
              <w:rPr>
                <w:sz w:val="16"/>
                <w:szCs w:val="16"/>
              </w:rPr>
            </w:pPr>
          </w:p>
        </w:tc>
        <w:tc>
          <w:tcPr>
            <w:tcW w:w="1170" w:type="dxa"/>
            <w:tcBorders>
              <w:top w:val="single" w:sz="8" w:space="0" w:color="auto"/>
            </w:tcBorders>
            <w:shd w:val="clear" w:color="auto" w:fill="auto"/>
            <w:noWrap/>
            <w:vAlign w:val="center"/>
            <w:hideMark/>
          </w:tcPr>
          <w:p>
            <w:pPr>
              <w:rPr>
                <w:sz w:val="16"/>
                <w:szCs w:val="16"/>
              </w:rPr>
            </w:pPr>
            <w:r>
              <w:rPr>
                <w:sz w:val="16"/>
                <w:szCs w:val="16"/>
              </w:rPr>
              <w:t>0.94</w:t>
            </w:r>
          </w:p>
          <w:p>
            <w:pPr>
              <w:rPr>
                <w:sz w:val="16"/>
                <w:szCs w:val="16"/>
              </w:rPr>
            </w:pPr>
            <w:r>
              <w:rPr>
                <w:sz w:val="16"/>
                <w:szCs w:val="16"/>
              </w:rPr>
              <w:t>(0.84-1.05)</w:t>
            </w:r>
          </w:p>
        </w:tc>
        <w:tc>
          <w:tcPr>
            <w:tcW w:w="862" w:type="dxa"/>
            <w:tcBorders>
              <w:top w:val="single" w:sz="8" w:space="0" w:color="auto"/>
            </w:tcBorders>
            <w:shd w:val="clear" w:color="auto" w:fill="auto"/>
            <w:noWrap/>
            <w:vAlign w:val="center"/>
            <w:hideMark/>
          </w:tcPr>
          <w:p>
            <w:pPr>
              <w:rPr>
                <w:sz w:val="16"/>
                <w:szCs w:val="16"/>
              </w:rPr>
            </w:pPr>
            <w:r>
              <w:rPr>
                <w:sz w:val="16"/>
                <w:szCs w:val="16"/>
              </w:rPr>
              <w:t>0.294</w:t>
            </w:r>
          </w:p>
        </w:tc>
        <w:tc>
          <w:tcPr>
            <w:tcW w:w="236"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right w:val="single" w:sz="8" w:space="0" w:color="FFFFFF" w:themeColor="background1"/>
            </w:tcBorders>
            <w:vAlign w:val="center"/>
          </w:tcPr>
          <w:p>
            <w:pPr>
              <w:rPr>
                <w:sz w:val="16"/>
                <w:szCs w:val="16"/>
              </w:rPr>
            </w:pPr>
          </w:p>
        </w:tc>
        <w:tc>
          <w:tcPr>
            <w:tcW w:w="1041" w:type="dxa"/>
            <w:vMerge/>
            <w:tcBorders>
              <w:top w:val="nil"/>
              <w:left w:val="single" w:sz="8" w:space="0" w:color="FFFFFF" w:themeColor="background1"/>
              <w:right w:val="single" w:sz="8" w:space="0" w:color="FFFFFF" w:themeColor="background1"/>
            </w:tcBorders>
            <w:shd w:val="clear" w:color="auto" w:fill="auto"/>
            <w:textDirection w:val="btLr"/>
            <w:vAlign w:val="center"/>
            <w:hideMark/>
          </w:tcPr>
          <w:p>
            <w:pPr>
              <w:ind w:left="113" w:right="113"/>
              <w:jc w:val="center"/>
              <w:rPr>
                <w:sz w:val="16"/>
                <w:szCs w:val="16"/>
              </w:rPr>
            </w:pPr>
          </w:p>
        </w:tc>
        <w:tc>
          <w:tcPr>
            <w:tcW w:w="990" w:type="dxa"/>
            <w:tcBorders>
              <w:top w:val="nil"/>
              <w:left w:val="single" w:sz="8" w:space="0" w:color="FFFFFF" w:themeColor="background1"/>
            </w:tcBorders>
            <w:shd w:val="clear" w:color="auto" w:fill="auto"/>
            <w:noWrap/>
            <w:vAlign w:val="center"/>
            <w:hideMark/>
          </w:tcPr>
          <w:p>
            <w:pPr>
              <w:rPr>
                <w:sz w:val="16"/>
                <w:szCs w:val="16"/>
              </w:rPr>
            </w:pPr>
            <w:r>
              <w:rPr>
                <w:sz w:val="16"/>
                <w:szCs w:val="16"/>
              </w:rPr>
              <w:t>PAP</w:t>
            </w:r>
          </w:p>
        </w:tc>
        <w:tc>
          <w:tcPr>
            <w:tcW w:w="270" w:type="dxa"/>
            <w:tcBorders>
              <w:top w:val="nil"/>
            </w:tcBorders>
            <w:vAlign w:val="center"/>
          </w:tcPr>
          <w:p>
            <w:pPr>
              <w:rPr>
                <w:sz w:val="16"/>
                <w:szCs w:val="16"/>
              </w:rPr>
            </w:pPr>
          </w:p>
        </w:tc>
        <w:tc>
          <w:tcPr>
            <w:tcW w:w="900" w:type="dxa"/>
            <w:tcBorders>
              <w:top w:val="nil"/>
            </w:tcBorders>
            <w:shd w:val="clear" w:color="auto" w:fill="auto"/>
            <w:noWrap/>
            <w:vAlign w:val="center"/>
            <w:hideMark/>
          </w:tcPr>
          <w:p>
            <w:pPr>
              <w:rPr>
                <w:sz w:val="16"/>
                <w:szCs w:val="16"/>
              </w:rPr>
            </w:pPr>
            <w:r>
              <w:rPr>
                <w:sz w:val="16"/>
                <w:szCs w:val="16"/>
              </w:rPr>
              <w:t>71 (50)</w:t>
            </w:r>
          </w:p>
        </w:tc>
        <w:tc>
          <w:tcPr>
            <w:tcW w:w="990" w:type="dxa"/>
            <w:tcBorders>
              <w:top w:val="nil"/>
            </w:tcBorders>
            <w:shd w:val="clear" w:color="auto" w:fill="auto"/>
            <w:noWrap/>
            <w:vAlign w:val="center"/>
            <w:hideMark/>
          </w:tcPr>
          <w:p>
            <w:pPr>
              <w:rPr>
                <w:sz w:val="16"/>
                <w:szCs w:val="16"/>
              </w:rPr>
            </w:pPr>
            <w:r>
              <w:rPr>
                <w:sz w:val="16"/>
                <w:szCs w:val="16"/>
              </w:rPr>
              <w:t>30 (42.25)</w:t>
            </w:r>
          </w:p>
        </w:tc>
        <w:tc>
          <w:tcPr>
            <w:tcW w:w="990" w:type="dxa"/>
            <w:tcBorders>
              <w:top w:val="nil"/>
            </w:tcBorders>
            <w:shd w:val="clear" w:color="auto" w:fill="auto"/>
            <w:noWrap/>
            <w:vAlign w:val="center"/>
            <w:hideMark/>
          </w:tcPr>
          <w:p>
            <w:pPr>
              <w:rPr>
                <w:sz w:val="16"/>
                <w:szCs w:val="16"/>
              </w:rPr>
            </w:pPr>
            <w:r>
              <w:rPr>
                <w:sz w:val="16"/>
                <w:szCs w:val="16"/>
              </w:rPr>
              <w:t>25.38</w:t>
            </w:r>
          </w:p>
        </w:tc>
        <w:tc>
          <w:tcPr>
            <w:tcW w:w="270" w:type="dxa"/>
            <w:tcBorders>
              <w:top w:val="nil"/>
            </w:tcBorders>
            <w:vAlign w:val="center"/>
          </w:tcPr>
          <w:p>
            <w:pPr>
              <w:rPr>
                <w:sz w:val="16"/>
                <w:szCs w:val="16"/>
              </w:rPr>
            </w:pPr>
          </w:p>
        </w:tc>
        <w:tc>
          <w:tcPr>
            <w:tcW w:w="990" w:type="dxa"/>
            <w:tcBorders>
              <w:top w:val="nil"/>
            </w:tcBorders>
            <w:shd w:val="clear" w:color="auto" w:fill="auto"/>
            <w:noWrap/>
            <w:vAlign w:val="center"/>
            <w:hideMark/>
          </w:tcPr>
          <w:p>
            <w:pPr>
              <w:rPr>
                <w:sz w:val="16"/>
                <w:szCs w:val="16"/>
              </w:rPr>
            </w:pPr>
            <w:r>
              <w:rPr>
                <w:sz w:val="16"/>
                <w:szCs w:val="16"/>
              </w:rPr>
              <w:t>71 (50)</w:t>
            </w:r>
          </w:p>
        </w:tc>
        <w:tc>
          <w:tcPr>
            <w:tcW w:w="810" w:type="dxa"/>
            <w:tcBorders>
              <w:top w:val="nil"/>
            </w:tcBorders>
            <w:shd w:val="clear" w:color="auto" w:fill="auto"/>
            <w:noWrap/>
            <w:vAlign w:val="center"/>
            <w:hideMark/>
          </w:tcPr>
          <w:p>
            <w:pPr>
              <w:rPr>
                <w:sz w:val="16"/>
                <w:szCs w:val="16"/>
              </w:rPr>
            </w:pPr>
            <w:r>
              <w:rPr>
                <w:sz w:val="16"/>
                <w:szCs w:val="16"/>
              </w:rPr>
              <w:t>39 (54.93)</w:t>
            </w:r>
          </w:p>
        </w:tc>
        <w:tc>
          <w:tcPr>
            <w:tcW w:w="900" w:type="dxa"/>
            <w:tcBorders>
              <w:top w:val="nil"/>
            </w:tcBorders>
            <w:shd w:val="clear" w:color="auto" w:fill="auto"/>
            <w:noWrap/>
            <w:vAlign w:val="center"/>
            <w:hideMark/>
          </w:tcPr>
          <w:p>
            <w:pPr>
              <w:rPr>
                <w:sz w:val="16"/>
                <w:szCs w:val="16"/>
              </w:rPr>
            </w:pPr>
            <w:r>
              <w:rPr>
                <w:sz w:val="16"/>
                <w:szCs w:val="16"/>
              </w:rPr>
              <w:t>22.98</w:t>
            </w:r>
          </w:p>
        </w:tc>
        <w:tc>
          <w:tcPr>
            <w:tcW w:w="270" w:type="dxa"/>
            <w:tcBorders>
              <w:top w:val="nil"/>
            </w:tcBorders>
            <w:vAlign w:val="center"/>
          </w:tcPr>
          <w:p>
            <w:pPr>
              <w:rPr>
                <w:sz w:val="16"/>
                <w:szCs w:val="16"/>
              </w:rPr>
            </w:pPr>
          </w:p>
        </w:tc>
        <w:tc>
          <w:tcPr>
            <w:tcW w:w="1170" w:type="dxa"/>
            <w:tcBorders>
              <w:top w:val="nil"/>
            </w:tcBorders>
            <w:shd w:val="clear" w:color="auto" w:fill="auto"/>
            <w:noWrap/>
            <w:vAlign w:val="center"/>
            <w:hideMark/>
          </w:tcPr>
          <w:p>
            <w:pPr>
              <w:rPr>
                <w:sz w:val="16"/>
                <w:szCs w:val="16"/>
              </w:rPr>
            </w:pPr>
            <w:r>
              <w:rPr>
                <w:sz w:val="16"/>
                <w:szCs w:val="16"/>
              </w:rPr>
              <w:t>0.9</w:t>
            </w:r>
          </w:p>
          <w:p>
            <w:pPr>
              <w:rPr>
                <w:sz w:val="16"/>
                <w:szCs w:val="16"/>
              </w:rPr>
            </w:pPr>
            <w:r>
              <w:rPr>
                <w:sz w:val="16"/>
                <w:szCs w:val="16"/>
              </w:rPr>
              <w:t>(0.8-1)</w:t>
            </w:r>
          </w:p>
        </w:tc>
        <w:tc>
          <w:tcPr>
            <w:tcW w:w="810" w:type="dxa"/>
            <w:tcBorders>
              <w:top w:val="nil"/>
            </w:tcBorders>
            <w:shd w:val="clear" w:color="auto" w:fill="auto"/>
            <w:noWrap/>
            <w:vAlign w:val="center"/>
            <w:hideMark/>
          </w:tcPr>
          <w:p>
            <w:pPr>
              <w:rPr>
                <w:sz w:val="16"/>
                <w:szCs w:val="16"/>
              </w:rPr>
            </w:pPr>
            <w:r>
              <w:rPr>
                <w:sz w:val="16"/>
                <w:szCs w:val="16"/>
              </w:rPr>
              <w:t>0.049</w:t>
            </w:r>
          </w:p>
        </w:tc>
        <w:tc>
          <w:tcPr>
            <w:tcW w:w="270" w:type="dxa"/>
            <w:tcBorders>
              <w:top w:val="nil"/>
            </w:tcBorders>
            <w:vAlign w:val="center"/>
          </w:tcPr>
          <w:p>
            <w:pPr>
              <w:rPr>
                <w:sz w:val="16"/>
                <w:szCs w:val="16"/>
              </w:rPr>
            </w:pPr>
          </w:p>
        </w:tc>
        <w:tc>
          <w:tcPr>
            <w:tcW w:w="1170" w:type="dxa"/>
            <w:tcBorders>
              <w:top w:val="nil"/>
            </w:tcBorders>
            <w:shd w:val="clear" w:color="auto" w:fill="auto"/>
            <w:noWrap/>
            <w:vAlign w:val="center"/>
            <w:hideMark/>
          </w:tcPr>
          <w:p>
            <w:pPr>
              <w:rPr>
                <w:sz w:val="16"/>
                <w:szCs w:val="16"/>
              </w:rPr>
            </w:pPr>
            <w:r>
              <w:rPr>
                <w:sz w:val="16"/>
                <w:szCs w:val="16"/>
              </w:rPr>
              <w:t>0.9</w:t>
            </w:r>
          </w:p>
          <w:p>
            <w:pPr>
              <w:rPr>
                <w:sz w:val="16"/>
                <w:szCs w:val="16"/>
              </w:rPr>
            </w:pPr>
            <w:r>
              <w:rPr>
                <w:sz w:val="16"/>
                <w:szCs w:val="16"/>
              </w:rPr>
              <w:t>(0.8-1.02)</w:t>
            </w:r>
          </w:p>
        </w:tc>
        <w:tc>
          <w:tcPr>
            <w:tcW w:w="862" w:type="dxa"/>
            <w:tcBorders>
              <w:top w:val="nil"/>
            </w:tcBorders>
            <w:shd w:val="clear" w:color="auto" w:fill="auto"/>
            <w:noWrap/>
            <w:vAlign w:val="center"/>
            <w:hideMark/>
          </w:tcPr>
          <w:p>
            <w:pPr>
              <w:rPr>
                <w:sz w:val="16"/>
                <w:szCs w:val="16"/>
              </w:rPr>
            </w:pPr>
            <w:r>
              <w:rPr>
                <w:sz w:val="16"/>
                <w:szCs w:val="16"/>
              </w:rPr>
              <w:t>0.094</w:t>
            </w:r>
          </w:p>
        </w:tc>
        <w:tc>
          <w:tcPr>
            <w:tcW w:w="236" w:type="dxa"/>
            <w:tcBorders>
              <w:top w:val="nil"/>
              <w:right w:val="single" w:sz="8" w:space="0" w:color="auto"/>
            </w:tcBorders>
            <w:vAlign w:val="center"/>
          </w:tcPr>
          <w:p>
            <w:pPr>
              <w:rPr>
                <w:sz w:val="16"/>
                <w:szCs w:val="16"/>
              </w:rPr>
            </w:pPr>
          </w:p>
        </w:tc>
      </w:tr>
      <w:tr>
        <w:trPr>
          <w:trHeight w:val="300"/>
        </w:trPr>
        <w:tc>
          <w:tcPr>
            <w:tcW w:w="237" w:type="dxa"/>
            <w:tcBorders>
              <w:top w:val="nil"/>
              <w:left w:val="single" w:sz="8" w:space="0" w:color="auto"/>
              <w:right w:val="single" w:sz="8" w:space="0" w:color="FFFFFF" w:themeColor="background1"/>
            </w:tcBorders>
            <w:vAlign w:val="center"/>
          </w:tcPr>
          <w:p>
            <w:pPr>
              <w:rPr>
                <w:sz w:val="16"/>
                <w:szCs w:val="16"/>
              </w:rPr>
            </w:pPr>
          </w:p>
        </w:tc>
        <w:tc>
          <w:tcPr>
            <w:tcW w:w="1041" w:type="dxa"/>
            <w:vMerge/>
            <w:tcBorders>
              <w:top w:val="nil"/>
              <w:left w:val="single" w:sz="8" w:space="0" w:color="FFFFFF" w:themeColor="background1"/>
              <w:right w:val="single" w:sz="8" w:space="0" w:color="FFFFFF" w:themeColor="background1"/>
            </w:tcBorders>
            <w:shd w:val="clear" w:color="auto" w:fill="auto"/>
            <w:textDirection w:val="btLr"/>
            <w:vAlign w:val="center"/>
            <w:hideMark/>
          </w:tcPr>
          <w:p>
            <w:pPr>
              <w:ind w:left="113" w:right="113"/>
              <w:jc w:val="center"/>
              <w:rPr>
                <w:sz w:val="16"/>
                <w:szCs w:val="16"/>
              </w:rPr>
            </w:pPr>
          </w:p>
        </w:tc>
        <w:tc>
          <w:tcPr>
            <w:tcW w:w="990" w:type="dxa"/>
            <w:tcBorders>
              <w:top w:val="nil"/>
              <w:left w:val="single" w:sz="8" w:space="0" w:color="FFFFFF" w:themeColor="background1"/>
            </w:tcBorders>
            <w:shd w:val="clear" w:color="auto" w:fill="auto"/>
            <w:noWrap/>
            <w:vAlign w:val="center"/>
            <w:hideMark/>
          </w:tcPr>
          <w:p>
            <w:pPr>
              <w:rPr>
                <w:sz w:val="16"/>
                <w:szCs w:val="16"/>
              </w:rPr>
            </w:pPr>
            <w:r>
              <w:rPr>
                <w:sz w:val="16"/>
                <w:szCs w:val="16"/>
              </w:rPr>
              <w:t>PSA</w:t>
            </w:r>
          </w:p>
        </w:tc>
        <w:tc>
          <w:tcPr>
            <w:tcW w:w="270" w:type="dxa"/>
            <w:tcBorders>
              <w:top w:val="nil"/>
            </w:tcBorders>
            <w:vAlign w:val="center"/>
          </w:tcPr>
          <w:p>
            <w:pPr>
              <w:rPr>
                <w:sz w:val="16"/>
                <w:szCs w:val="16"/>
              </w:rPr>
            </w:pPr>
          </w:p>
        </w:tc>
        <w:tc>
          <w:tcPr>
            <w:tcW w:w="900" w:type="dxa"/>
            <w:tcBorders>
              <w:top w:val="nil"/>
            </w:tcBorders>
            <w:shd w:val="clear" w:color="auto" w:fill="auto"/>
            <w:noWrap/>
            <w:vAlign w:val="center"/>
            <w:hideMark/>
          </w:tcPr>
          <w:p>
            <w:pPr>
              <w:rPr>
                <w:sz w:val="16"/>
                <w:szCs w:val="16"/>
              </w:rPr>
            </w:pPr>
            <w:r>
              <w:rPr>
                <w:sz w:val="16"/>
                <w:szCs w:val="16"/>
              </w:rPr>
              <w:t>71 (50)</w:t>
            </w:r>
          </w:p>
        </w:tc>
        <w:tc>
          <w:tcPr>
            <w:tcW w:w="990" w:type="dxa"/>
            <w:tcBorders>
              <w:top w:val="nil"/>
            </w:tcBorders>
            <w:shd w:val="clear" w:color="auto" w:fill="auto"/>
            <w:noWrap/>
            <w:vAlign w:val="center"/>
            <w:hideMark/>
          </w:tcPr>
          <w:p>
            <w:pPr>
              <w:rPr>
                <w:sz w:val="16"/>
                <w:szCs w:val="16"/>
              </w:rPr>
            </w:pPr>
            <w:r>
              <w:rPr>
                <w:sz w:val="16"/>
                <w:szCs w:val="16"/>
              </w:rPr>
              <w:t>31 (43.66)</w:t>
            </w:r>
          </w:p>
        </w:tc>
        <w:tc>
          <w:tcPr>
            <w:tcW w:w="990" w:type="dxa"/>
            <w:tcBorders>
              <w:top w:val="nil"/>
            </w:tcBorders>
            <w:shd w:val="clear" w:color="auto" w:fill="auto"/>
            <w:noWrap/>
            <w:vAlign w:val="center"/>
            <w:hideMark/>
          </w:tcPr>
          <w:p>
            <w:pPr>
              <w:rPr>
                <w:sz w:val="16"/>
                <w:szCs w:val="16"/>
              </w:rPr>
            </w:pPr>
            <w:r>
              <w:rPr>
                <w:sz w:val="16"/>
                <w:szCs w:val="16"/>
              </w:rPr>
              <w:t>27.12</w:t>
            </w:r>
          </w:p>
        </w:tc>
        <w:tc>
          <w:tcPr>
            <w:tcW w:w="270" w:type="dxa"/>
            <w:tcBorders>
              <w:top w:val="nil"/>
            </w:tcBorders>
            <w:vAlign w:val="center"/>
          </w:tcPr>
          <w:p>
            <w:pPr>
              <w:rPr>
                <w:sz w:val="16"/>
                <w:szCs w:val="16"/>
              </w:rPr>
            </w:pPr>
          </w:p>
        </w:tc>
        <w:tc>
          <w:tcPr>
            <w:tcW w:w="990" w:type="dxa"/>
            <w:tcBorders>
              <w:top w:val="nil"/>
            </w:tcBorders>
            <w:shd w:val="clear" w:color="auto" w:fill="auto"/>
            <w:noWrap/>
            <w:vAlign w:val="center"/>
            <w:hideMark/>
          </w:tcPr>
          <w:p>
            <w:pPr>
              <w:rPr>
                <w:sz w:val="16"/>
                <w:szCs w:val="16"/>
              </w:rPr>
            </w:pPr>
            <w:r>
              <w:rPr>
                <w:sz w:val="16"/>
                <w:szCs w:val="16"/>
              </w:rPr>
              <w:t>71 (50)</w:t>
            </w:r>
          </w:p>
        </w:tc>
        <w:tc>
          <w:tcPr>
            <w:tcW w:w="810" w:type="dxa"/>
            <w:tcBorders>
              <w:top w:val="nil"/>
            </w:tcBorders>
            <w:shd w:val="clear" w:color="auto" w:fill="auto"/>
            <w:noWrap/>
            <w:vAlign w:val="center"/>
            <w:hideMark/>
          </w:tcPr>
          <w:p>
            <w:pPr>
              <w:rPr>
                <w:sz w:val="16"/>
                <w:szCs w:val="16"/>
              </w:rPr>
            </w:pPr>
            <w:r>
              <w:rPr>
                <w:sz w:val="16"/>
                <w:szCs w:val="16"/>
              </w:rPr>
              <w:t>38 (53.52)</w:t>
            </w:r>
          </w:p>
        </w:tc>
        <w:tc>
          <w:tcPr>
            <w:tcW w:w="900" w:type="dxa"/>
            <w:tcBorders>
              <w:top w:val="nil"/>
            </w:tcBorders>
            <w:shd w:val="clear" w:color="auto" w:fill="auto"/>
            <w:noWrap/>
            <w:vAlign w:val="center"/>
            <w:hideMark/>
          </w:tcPr>
          <w:p>
            <w:pPr>
              <w:rPr>
                <w:sz w:val="16"/>
                <w:szCs w:val="16"/>
              </w:rPr>
            </w:pPr>
            <w:r>
              <w:rPr>
                <w:sz w:val="16"/>
                <w:szCs w:val="16"/>
              </w:rPr>
              <w:t>22.03</w:t>
            </w:r>
          </w:p>
        </w:tc>
        <w:tc>
          <w:tcPr>
            <w:tcW w:w="270" w:type="dxa"/>
            <w:tcBorders>
              <w:top w:val="nil"/>
            </w:tcBorders>
            <w:vAlign w:val="center"/>
          </w:tcPr>
          <w:p>
            <w:pPr>
              <w:rPr>
                <w:sz w:val="16"/>
                <w:szCs w:val="16"/>
              </w:rPr>
            </w:pPr>
          </w:p>
        </w:tc>
        <w:tc>
          <w:tcPr>
            <w:tcW w:w="1170" w:type="dxa"/>
            <w:tcBorders>
              <w:top w:val="nil"/>
            </w:tcBorders>
            <w:shd w:val="clear" w:color="auto" w:fill="auto"/>
            <w:noWrap/>
            <w:vAlign w:val="center"/>
            <w:hideMark/>
          </w:tcPr>
          <w:p>
            <w:pPr>
              <w:rPr>
                <w:sz w:val="16"/>
                <w:szCs w:val="16"/>
              </w:rPr>
            </w:pPr>
            <w:r>
              <w:rPr>
                <w:sz w:val="16"/>
                <w:szCs w:val="16"/>
              </w:rPr>
              <w:t>0.79</w:t>
            </w:r>
          </w:p>
          <w:p>
            <w:pPr>
              <w:rPr>
                <w:sz w:val="16"/>
                <w:szCs w:val="16"/>
              </w:rPr>
            </w:pPr>
            <w:r>
              <w:rPr>
                <w:sz w:val="16"/>
                <w:szCs w:val="16"/>
              </w:rPr>
              <w:t>(0.64-0.97)</w:t>
            </w:r>
          </w:p>
        </w:tc>
        <w:tc>
          <w:tcPr>
            <w:tcW w:w="810" w:type="dxa"/>
            <w:tcBorders>
              <w:top w:val="nil"/>
            </w:tcBorders>
            <w:shd w:val="clear" w:color="auto" w:fill="auto"/>
            <w:noWrap/>
            <w:vAlign w:val="center"/>
            <w:hideMark/>
          </w:tcPr>
          <w:p>
            <w:pPr>
              <w:rPr>
                <w:sz w:val="16"/>
                <w:szCs w:val="16"/>
              </w:rPr>
            </w:pPr>
            <w:r>
              <w:rPr>
                <w:sz w:val="16"/>
                <w:szCs w:val="16"/>
              </w:rPr>
              <w:t>0.027</w:t>
            </w:r>
          </w:p>
        </w:tc>
        <w:tc>
          <w:tcPr>
            <w:tcW w:w="270" w:type="dxa"/>
            <w:tcBorders>
              <w:top w:val="nil"/>
            </w:tcBorders>
            <w:vAlign w:val="center"/>
          </w:tcPr>
          <w:p>
            <w:pPr>
              <w:rPr>
                <w:sz w:val="16"/>
                <w:szCs w:val="16"/>
              </w:rPr>
            </w:pPr>
          </w:p>
        </w:tc>
        <w:tc>
          <w:tcPr>
            <w:tcW w:w="1170" w:type="dxa"/>
            <w:tcBorders>
              <w:top w:val="nil"/>
            </w:tcBorders>
            <w:shd w:val="clear" w:color="auto" w:fill="auto"/>
            <w:noWrap/>
            <w:vAlign w:val="center"/>
            <w:hideMark/>
          </w:tcPr>
          <w:p>
            <w:pPr>
              <w:rPr>
                <w:sz w:val="16"/>
                <w:szCs w:val="16"/>
              </w:rPr>
            </w:pPr>
            <w:r>
              <w:rPr>
                <w:sz w:val="16"/>
                <w:szCs w:val="16"/>
              </w:rPr>
              <w:t>0.77</w:t>
            </w:r>
          </w:p>
          <w:p>
            <w:pPr>
              <w:rPr>
                <w:sz w:val="16"/>
                <w:szCs w:val="16"/>
              </w:rPr>
            </w:pPr>
            <w:r>
              <w:rPr>
                <w:sz w:val="16"/>
                <w:szCs w:val="16"/>
              </w:rPr>
              <w:t>(0.62-0.95)</w:t>
            </w:r>
          </w:p>
        </w:tc>
        <w:tc>
          <w:tcPr>
            <w:tcW w:w="862" w:type="dxa"/>
            <w:tcBorders>
              <w:top w:val="nil"/>
            </w:tcBorders>
            <w:shd w:val="clear" w:color="auto" w:fill="auto"/>
            <w:noWrap/>
            <w:vAlign w:val="center"/>
            <w:hideMark/>
          </w:tcPr>
          <w:p>
            <w:pPr>
              <w:rPr>
                <w:sz w:val="16"/>
                <w:szCs w:val="16"/>
              </w:rPr>
            </w:pPr>
            <w:r>
              <w:rPr>
                <w:sz w:val="16"/>
                <w:szCs w:val="16"/>
              </w:rPr>
              <w:t>0.017</w:t>
            </w:r>
          </w:p>
        </w:tc>
        <w:tc>
          <w:tcPr>
            <w:tcW w:w="236" w:type="dxa"/>
            <w:tcBorders>
              <w:top w:val="nil"/>
              <w:right w:val="single" w:sz="8" w:space="0" w:color="auto"/>
            </w:tcBorders>
            <w:vAlign w:val="center"/>
          </w:tcPr>
          <w:p>
            <w:pPr>
              <w:rPr>
                <w:sz w:val="16"/>
                <w:szCs w:val="16"/>
              </w:rPr>
            </w:pPr>
          </w:p>
        </w:tc>
      </w:tr>
      <w:tr>
        <w:trPr>
          <w:trHeight w:val="315"/>
        </w:trPr>
        <w:tc>
          <w:tcPr>
            <w:tcW w:w="237" w:type="dxa"/>
            <w:tcBorders>
              <w:top w:val="nil"/>
              <w:left w:val="single" w:sz="8" w:space="0" w:color="auto"/>
              <w:bottom w:val="single" w:sz="8" w:space="0" w:color="FFFFFF" w:themeColor="background1"/>
              <w:right w:val="single" w:sz="8" w:space="0" w:color="FFFFFF" w:themeColor="background1"/>
            </w:tcBorders>
            <w:vAlign w:val="center"/>
          </w:tcPr>
          <w:p>
            <w:pPr>
              <w:rPr>
                <w:sz w:val="16"/>
                <w:szCs w:val="16"/>
              </w:rPr>
            </w:pPr>
          </w:p>
        </w:tc>
        <w:tc>
          <w:tcPr>
            <w:tcW w:w="1041" w:type="dxa"/>
            <w:vMerge/>
            <w:tcBorders>
              <w:top w:val="nil"/>
              <w:left w:val="single" w:sz="8" w:space="0" w:color="FFFFFF" w:themeColor="background1"/>
              <w:bottom w:val="single" w:sz="8" w:space="0" w:color="auto"/>
              <w:right w:val="single" w:sz="8" w:space="0" w:color="FFFFFF" w:themeColor="background1"/>
            </w:tcBorders>
            <w:shd w:val="clear" w:color="auto" w:fill="auto"/>
            <w:textDirection w:val="btLr"/>
            <w:vAlign w:val="center"/>
            <w:hideMark/>
          </w:tcPr>
          <w:p>
            <w:pPr>
              <w:ind w:left="113" w:right="113"/>
              <w:jc w:val="center"/>
              <w:rPr>
                <w:sz w:val="16"/>
                <w:szCs w:val="16"/>
              </w:rPr>
            </w:pPr>
          </w:p>
        </w:tc>
        <w:tc>
          <w:tcPr>
            <w:tcW w:w="990" w:type="dxa"/>
            <w:tcBorders>
              <w:top w:val="nil"/>
              <w:left w:val="single" w:sz="8" w:space="0" w:color="FFFFFF" w:themeColor="background1"/>
              <w:bottom w:val="single" w:sz="8" w:space="0" w:color="auto"/>
            </w:tcBorders>
            <w:shd w:val="clear" w:color="auto" w:fill="auto"/>
            <w:noWrap/>
            <w:vAlign w:val="center"/>
            <w:hideMark/>
          </w:tcPr>
          <w:p>
            <w:pPr>
              <w:rPr>
                <w:sz w:val="16"/>
                <w:szCs w:val="16"/>
              </w:rPr>
            </w:pPr>
            <w:r>
              <w:rPr>
                <w:sz w:val="16"/>
                <w:szCs w:val="16"/>
              </w:rPr>
              <w:t>LGALS3</w:t>
            </w:r>
          </w:p>
        </w:tc>
        <w:tc>
          <w:tcPr>
            <w:tcW w:w="270" w:type="dxa"/>
            <w:tcBorders>
              <w:top w:val="nil"/>
              <w:bottom w:val="single" w:sz="8" w:space="0" w:color="auto"/>
            </w:tcBorders>
            <w:vAlign w:val="center"/>
          </w:tcPr>
          <w:p>
            <w:pPr>
              <w:rPr>
                <w:sz w:val="16"/>
                <w:szCs w:val="16"/>
              </w:rPr>
            </w:pPr>
          </w:p>
        </w:tc>
        <w:tc>
          <w:tcPr>
            <w:tcW w:w="900" w:type="dxa"/>
            <w:tcBorders>
              <w:top w:val="nil"/>
              <w:bottom w:val="single" w:sz="8" w:space="0" w:color="auto"/>
            </w:tcBorders>
            <w:shd w:val="clear" w:color="auto" w:fill="auto"/>
            <w:noWrap/>
            <w:vAlign w:val="center"/>
            <w:hideMark/>
          </w:tcPr>
          <w:p>
            <w:pPr>
              <w:rPr>
                <w:sz w:val="16"/>
                <w:szCs w:val="16"/>
              </w:rPr>
            </w:pPr>
            <w:r>
              <w:rPr>
                <w:sz w:val="16"/>
                <w:szCs w:val="16"/>
              </w:rPr>
              <w:t>71 (50)</w:t>
            </w:r>
          </w:p>
        </w:tc>
        <w:tc>
          <w:tcPr>
            <w:tcW w:w="990" w:type="dxa"/>
            <w:tcBorders>
              <w:top w:val="nil"/>
              <w:bottom w:val="single" w:sz="8" w:space="0" w:color="auto"/>
            </w:tcBorders>
            <w:shd w:val="clear" w:color="auto" w:fill="auto"/>
            <w:noWrap/>
            <w:vAlign w:val="center"/>
            <w:hideMark/>
          </w:tcPr>
          <w:p>
            <w:pPr>
              <w:rPr>
                <w:sz w:val="16"/>
                <w:szCs w:val="16"/>
              </w:rPr>
            </w:pPr>
            <w:r>
              <w:rPr>
                <w:sz w:val="16"/>
                <w:szCs w:val="16"/>
              </w:rPr>
              <w:t>31 (43.66)</w:t>
            </w:r>
          </w:p>
        </w:tc>
        <w:tc>
          <w:tcPr>
            <w:tcW w:w="990" w:type="dxa"/>
            <w:tcBorders>
              <w:top w:val="nil"/>
              <w:bottom w:val="single" w:sz="8" w:space="0" w:color="auto"/>
            </w:tcBorders>
            <w:shd w:val="clear" w:color="auto" w:fill="auto"/>
            <w:noWrap/>
            <w:vAlign w:val="center"/>
            <w:hideMark/>
          </w:tcPr>
          <w:p>
            <w:pPr>
              <w:rPr>
                <w:sz w:val="16"/>
                <w:szCs w:val="16"/>
              </w:rPr>
            </w:pPr>
            <w:r>
              <w:rPr>
                <w:sz w:val="16"/>
                <w:szCs w:val="16"/>
              </w:rPr>
              <w:t>26.76</w:t>
            </w:r>
          </w:p>
        </w:tc>
        <w:tc>
          <w:tcPr>
            <w:tcW w:w="270" w:type="dxa"/>
            <w:tcBorders>
              <w:top w:val="nil"/>
              <w:bottom w:val="single" w:sz="8" w:space="0" w:color="auto"/>
            </w:tcBorders>
            <w:vAlign w:val="center"/>
          </w:tcPr>
          <w:p>
            <w:pPr>
              <w:rPr>
                <w:sz w:val="16"/>
                <w:szCs w:val="16"/>
              </w:rPr>
            </w:pPr>
          </w:p>
        </w:tc>
        <w:tc>
          <w:tcPr>
            <w:tcW w:w="990" w:type="dxa"/>
            <w:tcBorders>
              <w:top w:val="nil"/>
              <w:bottom w:val="single" w:sz="8" w:space="0" w:color="auto"/>
            </w:tcBorders>
            <w:shd w:val="clear" w:color="auto" w:fill="auto"/>
            <w:noWrap/>
            <w:vAlign w:val="center"/>
            <w:hideMark/>
          </w:tcPr>
          <w:p>
            <w:pPr>
              <w:rPr>
                <w:sz w:val="16"/>
                <w:szCs w:val="16"/>
              </w:rPr>
            </w:pPr>
            <w:r>
              <w:rPr>
                <w:sz w:val="16"/>
                <w:szCs w:val="16"/>
              </w:rPr>
              <w:t>71 (50)</w:t>
            </w:r>
          </w:p>
        </w:tc>
        <w:tc>
          <w:tcPr>
            <w:tcW w:w="810" w:type="dxa"/>
            <w:tcBorders>
              <w:top w:val="nil"/>
              <w:bottom w:val="single" w:sz="8" w:space="0" w:color="auto"/>
            </w:tcBorders>
            <w:shd w:val="clear" w:color="auto" w:fill="auto"/>
            <w:noWrap/>
            <w:vAlign w:val="center"/>
            <w:hideMark/>
          </w:tcPr>
          <w:p>
            <w:pPr>
              <w:rPr>
                <w:sz w:val="16"/>
                <w:szCs w:val="16"/>
              </w:rPr>
            </w:pPr>
            <w:r>
              <w:rPr>
                <w:sz w:val="16"/>
                <w:szCs w:val="16"/>
              </w:rPr>
              <w:t>38 (53.52)</w:t>
            </w:r>
          </w:p>
        </w:tc>
        <w:tc>
          <w:tcPr>
            <w:tcW w:w="900" w:type="dxa"/>
            <w:tcBorders>
              <w:top w:val="nil"/>
              <w:bottom w:val="single" w:sz="8" w:space="0" w:color="auto"/>
            </w:tcBorders>
            <w:shd w:val="clear" w:color="auto" w:fill="auto"/>
            <w:noWrap/>
            <w:vAlign w:val="center"/>
            <w:hideMark/>
          </w:tcPr>
          <w:p>
            <w:pPr>
              <w:rPr>
                <w:sz w:val="16"/>
                <w:szCs w:val="16"/>
              </w:rPr>
            </w:pPr>
            <w:r>
              <w:rPr>
                <w:sz w:val="16"/>
                <w:szCs w:val="16"/>
              </w:rPr>
              <w:t>23.44</w:t>
            </w:r>
          </w:p>
        </w:tc>
        <w:tc>
          <w:tcPr>
            <w:tcW w:w="270" w:type="dxa"/>
            <w:tcBorders>
              <w:top w:val="nil"/>
              <w:bottom w:val="single" w:sz="8" w:space="0" w:color="auto"/>
            </w:tcBorders>
            <w:vAlign w:val="center"/>
          </w:tcPr>
          <w:p>
            <w:pPr>
              <w:rPr>
                <w:sz w:val="16"/>
                <w:szCs w:val="16"/>
              </w:rPr>
            </w:pPr>
          </w:p>
        </w:tc>
        <w:tc>
          <w:tcPr>
            <w:tcW w:w="1170" w:type="dxa"/>
            <w:tcBorders>
              <w:top w:val="nil"/>
              <w:bottom w:val="single" w:sz="8" w:space="0" w:color="auto"/>
            </w:tcBorders>
            <w:shd w:val="clear" w:color="auto" w:fill="auto"/>
            <w:noWrap/>
            <w:vAlign w:val="center"/>
            <w:hideMark/>
          </w:tcPr>
          <w:p>
            <w:pPr>
              <w:rPr>
                <w:sz w:val="16"/>
                <w:szCs w:val="16"/>
              </w:rPr>
            </w:pPr>
            <w:r>
              <w:rPr>
                <w:sz w:val="16"/>
                <w:szCs w:val="16"/>
              </w:rPr>
              <w:t>0.82</w:t>
            </w:r>
          </w:p>
          <w:p>
            <w:pPr>
              <w:rPr>
                <w:sz w:val="16"/>
                <w:szCs w:val="16"/>
              </w:rPr>
            </w:pPr>
            <w:r>
              <w:rPr>
                <w:sz w:val="16"/>
                <w:szCs w:val="16"/>
              </w:rPr>
              <w:t>(0.65-1.04)</w:t>
            </w:r>
          </w:p>
        </w:tc>
        <w:tc>
          <w:tcPr>
            <w:tcW w:w="810" w:type="dxa"/>
            <w:tcBorders>
              <w:top w:val="nil"/>
              <w:bottom w:val="single" w:sz="8" w:space="0" w:color="auto"/>
            </w:tcBorders>
            <w:shd w:val="clear" w:color="auto" w:fill="auto"/>
            <w:noWrap/>
            <w:vAlign w:val="center"/>
            <w:hideMark/>
          </w:tcPr>
          <w:p>
            <w:pPr>
              <w:rPr>
                <w:sz w:val="16"/>
                <w:szCs w:val="16"/>
              </w:rPr>
            </w:pPr>
            <w:r>
              <w:rPr>
                <w:sz w:val="16"/>
                <w:szCs w:val="16"/>
              </w:rPr>
              <w:t>0.106</w:t>
            </w:r>
          </w:p>
        </w:tc>
        <w:tc>
          <w:tcPr>
            <w:tcW w:w="270" w:type="dxa"/>
            <w:tcBorders>
              <w:top w:val="nil"/>
              <w:bottom w:val="single" w:sz="8" w:space="0" w:color="auto"/>
            </w:tcBorders>
            <w:vAlign w:val="center"/>
          </w:tcPr>
          <w:p>
            <w:pPr>
              <w:rPr>
                <w:sz w:val="16"/>
                <w:szCs w:val="16"/>
              </w:rPr>
            </w:pPr>
          </w:p>
        </w:tc>
        <w:tc>
          <w:tcPr>
            <w:tcW w:w="1170" w:type="dxa"/>
            <w:tcBorders>
              <w:top w:val="nil"/>
              <w:bottom w:val="single" w:sz="8" w:space="0" w:color="auto"/>
            </w:tcBorders>
            <w:shd w:val="clear" w:color="auto" w:fill="auto"/>
            <w:noWrap/>
            <w:vAlign w:val="center"/>
            <w:hideMark/>
          </w:tcPr>
          <w:p>
            <w:pPr>
              <w:rPr>
                <w:sz w:val="16"/>
                <w:szCs w:val="16"/>
              </w:rPr>
            </w:pPr>
            <w:r>
              <w:rPr>
                <w:sz w:val="16"/>
                <w:szCs w:val="16"/>
              </w:rPr>
              <w:t>0.85</w:t>
            </w:r>
          </w:p>
          <w:p>
            <w:pPr>
              <w:rPr>
                <w:sz w:val="16"/>
                <w:szCs w:val="16"/>
              </w:rPr>
            </w:pPr>
            <w:r>
              <w:rPr>
                <w:sz w:val="16"/>
                <w:szCs w:val="16"/>
              </w:rPr>
              <w:t>(0.67-1.08)</w:t>
            </w:r>
          </w:p>
        </w:tc>
        <w:tc>
          <w:tcPr>
            <w:tcW w:w="862" w:type="dxa"/>
            <w:tcBorders>
              <w:top w:val="nil"/>
              <w:bottom w:val="single" w:sz="8" w:space="0" w:color="auto"/>
            </w:tcBorders>
            <w:shd w:val="clear" w:color="auto" w:fill="auto"/>
            <w:noWrap/>
            <w:vAlign w:val="center"/>
            <w:hideMark/>
          </w:tcPr>
          <w:p>
            <w:pPr>
              <w:rPr>
                <w:sz w:val="16"/>
                <w:szCs w:val="16"/>
              </w:rPr>
            </w:pPr>
            <w:r>
              <w:rPr>
                <w:sz w:val="16"/>
                <w:szCs w:val="16"/>
              </w:rPr>
              <w:t>0.192</w:t>
            </w:r>
          </w:p>
        </w:tc>
        <w:tc>
          <w:tcPr>
            <w:tcW w:w="236" w:type="dxa"/>
            <w:tcBorders>
              <w:top w:val="nil"/>
              <w:bottom w:val="nil"/>
              <w:right w:val="single" w:sz="8" w:space="0" w:color="auto"/>
            </w:tcBorders>
            <w:vAlign w:val="center"/>
          </w:tcPr>
          <w:p>
            <w:pPr>
              <w:rPr>
                <w:sz w:val="16"/>
                <w:szCs w:val="16"/>
              </w:rPr>
            </w:pPr>
          </w:p>
        </w:tc>
      </w:tr>
      <w:tr>
        <w:trPr>
          <w:trHeight w:val="300"/>
        </w:trPr>
        <w:tc>
          <w:tcPr>
            <w:tcW w:w="237" w:type="dxa"/>
            <w:tcBorders>
              <w:top w:val="single" w:sz="8" w:space="0" w:color="FFFFFF" w:themeColor="background1"/>
              <w:left w:val="single" w:sz="8" w:space="0" w:color="auto"/>
              <w:right w:val="single" w:sz="8" w:space="0" w:color="FFFFFF" w:themeColor="background1"/>
            </w:tcBorders>
            <w:vAlign w:val="center"/>
          </w:tcPr>
          <w:p>
            <w:pPr>
              <w:rPr>
                <w:sz w:val="16"/>
                <w:szCs w:val="16"/>
              </w:rPr>
            </w:pPr>
          </w:p>
        </w:tc>
        <w:tc>
          <w:tcPr>
            <w:tcW w:w="1041" w:type="dxa"/>
            <w:vMerge w:val="restart"/>
            <w:tcBorders>
              <w:top w:val="single" w:sz="8" w:space="0" w:color="auto"/>
              <w:left w:val="single" w:sz="8" w:space="0" w:color="FFFFFF" w:themeColor="background1"/>
              <w:right w:val="single" w:sz="8" w:space="0" w:color="FFFFFF" w:themeColor="background1"/>
            </w:tcBorders>
            <w:shd w:val="clear" w:color="auto" w:fill="auto"/>
            <w:noWrap/>
            <w:textDirection w:val="btLr"/>
            <w:vAlign w:val="center"/>
            <w:hideMark/>
          </w:tcPr>
          <w:p>
            <w:pPr>
              <w:ind w:left="113" w:right="113"/>
              <w:jc w:val="center"/>
              <w:rPr>
                <w:b/>
                <w:sz w:val="16"/>
                <w:szCs w:val="16"/>
              </w:rPr>
            </w:pPr>
            <w:r>
              <w:rPr>
                <w:b/>
                <w:sz w:val="16"/>
                <w:szCs w:val="16"/>
              </w:rPr>
              <w:t>Week 22</w:t>
            </w:r>
          </w:p>
        </w:tc>
        <w:tc>
          <w:tcPr>
            <w:tcW w:w="990" w:type="dxa"/>
            <w:tcBorders>
              <w:top w:val="single" w:sz="8" w:space="0" w:color="auto"/>
              <w:left w:val="single" w:sz="8" w:space="0" w:color="FFFFFF" w:themeColor="background1"/>
            </w:tcBorders>
            <w:shd w:val="clear" w:color="auto" w:fill="auto"/>
            <w:noWrap/>
            <w:vAlign w:val="center"/>
            <w:hideMark/>
          </w:tcPr>
          <w:p>
            <w:pPr>
              <w:rPr>
                <w:sz w:val="16"/>
                <w:szCs w:val="16"/>
              </w:rPr>
            </w:pPr>
            <w:r>
              <w:rPr>
                <w:sz w:val="16"/>
                <w:szCs w:val="16"/>
              </w:rPr>
              <w:t>PA2024</w:t>
            </w:r>
          </w:p>
        </w:tc>
        <w:tc>
          <w:tcPr>
            <w:tcW w:w="270" w:type="dxa"/>
            <w:tcBorders>
              <w:top w:val="single" w:sz="8" w:space="0" w:color="auto"/>
            </w:tcBorders>
            <w:vAlign w:val="center"/>
          </w:tcPr>
          <w:p>
            <w:pPr>
              <w:rPr>
                <w:sz w:val="16"/>
                <w:szCs w:val="16"/>
              </w:rPr>
            </w:pPr>
          </w:p>
        </w:tc>
        <w:tc>
          <w:tcPr>
            <w:tcW w:w="900" w:type="dxa"/>
            <w:tcBorders>
              <w:top w:val="single" w:sz="8" w:space="0" w:color="auto"/>
            </w:tcBorders>
            <w:shd w:val="clear" w:color="auto" w:fill="auto"/>
            <w:noWrap/>
            <w:vAlign w:val="center"/>
            <w:hideMark/>
          </w:tcPr>
          <w:p>
            <w:pPr>
              <w:rPr>
                <w:sz w:val="16"/>
                <w:szCs w:val="16"/>
              </w:rPr>
            </w:pPr>
            <w:r>
              <w:rPr>
                <w:sz w:val="16"/>
                <w:szCs w:val="16"/>
              </w:rPr>
              <w:t>30 (50)</w:t>
            </w:r>
          </w:p>
        </w:tc>
        <w:tc>
          <w:tcPr>
            <w:tcW w:w="990" w:type="dxa"/>
            <w:tcBorders>
              <w:top w:val="single" w:sz="8" w:space="0" w:color="auto"/>
            </w:tcBorders>
            <w:shd w:val="clear" w:color="auto" w:fill="auto"/>
            <w:noWrap/>
            <w:vAlign w:val="center"/>
            <w:hideMark/>
          </w:tcPr>
          <w:p>
            <w:pPr>
              <w:rPr>
                <w:sz w:val="16"/>
                <w:szCs w:val="16"/>
              </w:rPr>
            </w:pPr>
            <w:r>
              <w:rPr>
                <w:sz w:val="16"/>
                <w:szCs w:val="16"/>
              </w:rPr>
              <w:t>9 (30)</w:t>
            </w:r>
          </w:p>
        </w:tc>
        <w:tc>
          <w:tcPr>
            <w:tcW w:w="990" w:type="dxa"/>
            <w:tcBorders>
              <w:top w:val="single" w:sz="8" w:space="0" w:color="auto"/>
            </w:tcBorders>
            <w:shd w:val="clear" w:color="auto" w:fill="auto"/>
            <w:noWrap/>
            <w:vAlign w:val="center"/>
            <w:hideMark/>
          </w:tcPr>
          <w:p>
            <w:pPr>
              <w:rPr>
                <w:sz w:val="16"/>
                <w:szCs w:val="16"/>
              </w:rPr>
            </w:pPr>
            <w:r>
              <w:rPr>
                <w:sz w:val="16"/>
                <w:szCs w:val="16"/>
              </w:rPr>
              <w:t>NA</w:t>
            </w:r>
          </w:p>
        </w:tc>
        <w:tc>
          <w:tcPr>
            <w:tcW w:w="270" w:type="dxa"/>
            <w:tcBorders>
              <w:top w:val="single" w:sz="8" w:space="0" w:color="auto"/>
            </w:tcBorders>
            <w:vAlign w:val="center"/>
          </w:tcPr>
          <w:p>
            <w:pPr>
              <w:rPr>
                <w:sz w:val="16"/>
                <w:szCs w:val="16"/>
              </w:rPr>
            </w:pPr>
          </w:p>
        </w:tc>
        <w:tc>
          <w:tcPr>
            <w:tcW w:w="990" w:type="dxa"/>
            <w:tcBorders>
              <w:top w:val="single" w:sz="8" w:space="0" w:color="auto"/>
            </w:tcBorders>
            <w:shd w:val="clear" w:color="auto" w:fill="auto"/>
            <w:noWrap/>
            <w:vAlign w:val="center"/>
            <w:hideMark/>
          </w:tcPr>
          <w:p>
            <w:pPr>
              <w:rPr>
                <w:sz w:val="16"/>
                <w:szCs w:val="16"/>
              </w:rPr>
            </w:pPr>
            <w:r>
              <w:rPr>
                <w:sz w:val="16"/>
                <w:szCs w:val="16"/>
              </w:rPr>
              <w:t>30 (50)</w:t>
            </w:r>
          </w:p>
        </w:tc>
        <w:tc>
          <w:tcPr>
            <w:tcW w:w="810" w:type="dxa"/>
            <w:tcBorders>
              <w:top w:val="single" w:sz="8" w:space="0" w:color="auto"/>
            </w:tcBorders>
            <w:shd w:val="clear" w:color="auto" w:fill="auto"/>
            <w:noWrap/>
            <w:vAlign w:val="center"/>
            <w:hideMark/>
          </w:tcPr>
          <w:p>
            <w:pPr>
              <w:rPr>
                <w:sz w:val="16"/>
                <w:szCs w:val="16"/>
              </w:rPr>
            </w:pPr>
            <w:r>
              <w:rPr>
                <w:sz w:val="16"/>
                <w:szCs w:val="16"/>
              </w:rPr>
              <w:t>14 (46.67)</w:t>
            </w:r>
          </w:p>
        </w:tc>
        <w:tc>
          <w:tcPr>
            <w:tcW w:w="900" w:type="dxa"/>
            <w:tcBorders>
              <w:top w:val="single" w:sz="8" w:space="0" w:color="auto"/>
            </w:tcBorders>
            <w:shd w:val="clear" w:color="auto" w:fill="auto"/>
            <w:noWrap/>
            <w:vAlign w:val="center"/>
            <w:hideMark/>
          </w:tcPr>
          <w:p>
            <w:pPr>
              <w:rPr>
                <w:sz w:val="16"/>
                <w:szCs w:val="16"/>
              </w:rPr>
            </w:pPr>
            <w:r>
              <w:rPr>
                <w:sz w:val="16"/>
                <w:szCs w:val="16"/>
              </w:rPr>
              <w:t>27.12</w:t>
            </w:r>
          </w:p>
        </w:tc>
        <w:tc>
          <w:tcPr>
            <w:tcW w:w="270" w:type="dxa"/>
            <w:tcBorders>
              <w:top w:val="single" w:sz="8" w:space="0" w:color="auto"/>
            </w:tcBorders>
            <w:vAlign w:val="center"/>
          </w:tcPr>
          <w:p>
            <w:pPr>
              <w:rPr>
                <w:sz w:val="16"/>
                <w:szCs w:val="16"/>
              </w:rPr>
            </w:pPr>
          </w:p>
        </w:tc>
        <w:tc>
          <w:tcPr>
            <w:tcW w:w="1170" w:type="dxa"/>
            <w:tcBorders>
              <w:top w:val="single" w:sz="8" w:space="0" w:color="auto"/>
            </w:tcBorders>
            <w:shd w:val="clear" w:color="auto" w:fill="auto"/>
            <w:noWrap/>
            <w:vAlign w:val="center"/>
            <w:hideMark/>
          </w:tcPr>
          <w:p>
            <w:pPr>
              <w:rPr>
                <w:sz w:val="16"/>
                <w:szCs w:val="16"/>
              </w:rPr>
            </w:pPr>
            <w:r>
              <w:rPr>
                <w:sz w:val="16"/>
                <w:szCs w:val="16"/>
              </w:rPr>
              <w:t>0.93</w:t>
            </w:r>
          </w:p>
          <w:p>
            <w:pPr>
              <w:rPr>
                <w:sz w:val="16"/>
                <w:szCs w:val="16"/>
              </w:rPr>
            </w:pPr>
            <w:r>
              <w:rPr>
                <w:sz w:val="16"/>
                <w:szCs w:val="16"/>
              </w:rPr>
              <w:t>(0.78-1.12)</w:t>
            </w:r>
          </w:p>
        </w:tc>
        <w:tc>
          <w:tcPr>
            <w:tcW w:w="810" w:type="dxa"/>
            <w:tcBorders>
              <w:top w:val="single" w:sz="8" w:space="0" w:color="auto"/>
            </w:tcBorders>
            <w:shd w:val="clear" w:color="auto" w:fill="auto"/>
            <w:noWrap/>
            <w:vAlign w:val="center"/>
            <w:hideMark/>
          </w:tcPr>
          <w:p>
            <w:pPr>
              <w:rPr>
                <w:sz w:val="16"/>
                <w:szCs w:val="16"/>
              </w:rPr>
            </w:pPr>
            <w:r>
              <w:rPr>
                <w:sz w:val="16"/>
                <w:szCs w:val="16"/>
              </w:rPr>
              <w:t>0.460</w:t>
            </w:r>
          </w:p>
        </w:tc>
        <w:tc>
          <w:tcPr>
            <w:tcW w:w="270" w:type="dxa"/>
            <w:tcBorders>
              <w:top w:val="single" w:sz="8" w:space="0" w:color="auto"/>
            </w:tcBorders>
            <w:vAlign w:val="center"/>
          </w:tcPr>
          <w:p>
            <w:pPr>
              <w:rPr>
                <w:sz w:val="16"/>
                <w:szCs w:val="16"/>
              </w:rPr>
            </w:pPr>
          </w:p>
        </w:tc>
        <w:tc>
          <w:tcPr>
            <w:tcW w:w="1170" w:type="dxa"/>
            <w:tcBorders>
              <w:top w:val="single" w:sz="8" w:space="0" w:color="auto"/>
            </w:tcBorders>
            <w:shd w:val="clear" w:color="auto" w:fill="auto"/>
            <w:noWrap/>
            <w:vAlign w:val="center"/>
            <w:hideMark/>
          </w:tcPr>
          <w:p>
            <w:pPr>
              <w:rPr>
                <w:sz w:val="16"/>
                <w:szCs w:val="16"/>
              </w:rPr>
            </w:pPr>
            <w:r>
              <w:rPr>
                <w:sz w:val="16"/>
                <w:szCs w:val="16"/>
              </w:rPr>
              <w:t>0.93</w:t>
            </w:r>
          </w:p>
          <w:p>
            <w:pPr>
              <w:rPr>
                <w:sz w:val="16"/>
                <w:szCs w:val="16"/>
              </w:rPr>
            </w:pPr>
            <w:r>
              <w:rPr>
                <w:sz w:val="16"/>
                <w:szCs w:val="16"/>
              </w:rPr>
              <w:t>(0.78-1.11)</w:t>
            </w:r>
          </w:p>
        </w:tc>
        <w:tc>
          <w:tcPr>
            <w:tcW w:w="862" w:type="dxa"/>
            <w:tcBorders>
              <w:top w:val="single" w:sz="8" w:space="0" w:color="auto"/>
            </w:tcBorders>
            <w:shd w:val="clear" w:color="auto" w:fill="auto"/>
            <w:noWrap/>
            <w:vAlign w:val="center"/>
            <w:hideMark/>
          </w:tcPr>
          <w:p>
            <w:pPr>
              <w:rPr>
                <w:sz w:val="16"/>
                <w:szCs w:val="16"/>
              </w:rPr>
            </w:pPr>
            <w:r>
              <w:rPr>
                <w:sz w:val="16"/>
                <w:szCs w:val="16"/>
              </w:rPr>
              <w:t>0.412</w:t>
            </w:r>
          </w:p>
        </w:tc>
        <w:tc>
          <w:tcPr>
            <w:tcW w:w="236" w:type="dxa"/>
            <w:tcBorders>
              <w:right w:val="single" w:sz="8" w:space="0" w:color="auto"/>
            </w:tcBorders>
            <w:vAlign w:val="center"/>
          </w:tcPr>
          <w:p>
            <w:pPr>
              <w:rPr>
                <w:sz w:val="16"/>
                <w:szCs w:val="16"/>
              </w:rPr>
            </w:pPr>
          </w:p>
        </w:tc>
      </w:tr>
      <w:tr>
        <w:trPr>
          <w:trHeight w:val="300"/>
        </w:trPr>
        <w:tc>
          <w:tcPr>
            <w:tcW w:w="237" w:type="dxa"/>
            <w:tcBorders>
              <w:left w:val="single" w:sz="8" w:space="0" w:color="auto"/>
              <w:right w:val="single" w:sz="8" w:space="0" w:color="FFFFFF" w:themeColor="background1"/>
            </w:tcBorders>
            <w:vAlign w:val="center"/>
          </w:tcPr>
          <w:p>
            <w:pPr>
              <w:rPr>
                <w:sz w:val="16"/>
                <w:szCs w:val="16"/>
              </w:rPr>
            </w:pPr>
          </w:p>
        </w:tc>
        <w:tc>
          <w:tcPr>
            <w:tcW w:w="1041" w:type="dxa"/>
            <w:vMerge/>
            <w:tcBorders>
              <w:left w:val="single" w:sz="8" w:space="0" w:color="FFFFFF" w:themeColor="background1"/>
              <w:right w:val="single" w:sz="8" w:space="0" w:color="FFFFFF" w:themeColor="background1"/>
            </w:tcBorders>
            <w:shd w:val="clear" w:color="auto" w:fill="auto"/>
            <w:vAlign w:val="center"/>
            <w:hideMark/>
          </w:tcPr>
          <w:p>
            <w:pPr>
              <w:rPr>
                <w:sz w:val="16"/>
                <w:szCs w:val="16"/>
              </w:rPr>
            </w:pPr>
          </w:p>
        </w:tc>
        <w:tc>
          <w:tcPr>
            <w:tcW w:w="990" w:type="dxa"/>
            <w:tcBorders>
              <w:left w:val="single" w:sz="8" w:space="0" w:color="FFFFFF" w:themeColor="background1"/>
            </w:tcBorders>
            <w:shd w:val="clear" w:color="auto" w:fill="auto"/>
            <w:noWrap/>
            <w:vAlign w:val="center"/>
            <w:hideMark/>
          </w:tcPr>
          <w:p>
            <w:pPr>
              <w:rPr>
                <w:sz w:val="16"/>
                <w:szCs w:val="16"/>
              </w:rPr>
            </w:pPr>
            <w:r>
              <w:rPr>
                <w:sz w:val="16"/>
                <w:szCs w:val="16"/>
              </w:rPr>
              <w:t>PAP</w:t>
            </w:r>
          </w:p>
        </w:tc>
        <w:tc>
          <w:tcPr>
            <w:tcW w:w="270" w:type="dxa"/>
            <w:vAlign w:val="center"/>
          </w:tcPr>
          <w:p>
            <w:pPr>
              <w:rPr>
                <w:sz w:val="16"/>
                <w:szCs w:val="16"/>
              </w:rPr>
            </w:pPr>
          </w:p>
        </w:tc>
        <w:tc>
          <w:tcPr>
            <w:tcW w:w="900" w:type="dxa"/>
            <w:shd w:val="clear" w:color="auto" w:fill="auto"/>
            <w:noWrap/>
            <w:vAlign w:val="center"/>
            <w:hideMark/>
          </w:tcPr>
          <w:p>
            <w:pPr>
              <w:rPr>
                <w:sz w:val="16"/>
                <w:szCs w:val="16"/>
              </w:rPr>
            </w:pPr>
            <w:r>
              <w:rPr>
                <w:sz w:val="16"/>
                <w:szCs w:val="16"/>
              </w:rPr>
              <w:t>30 (50)</w:t>
            </w:r>
          </w:p>
        </w:tc>
        <w:tc>
          <w:tcPr>
            <w:tcW w:w="990" w:type="dxa"/>
            <w:shd w:val="clear" w:color="auto" w:fill="auto"/>
            <w:noWrap/>
            <w:vAlign w:val="center"/>
            <w:hideMark/>
          </w:tcPr>
          <w:p>
            <w:pPr>
              <w:rPr>
                <w:sz w:val="16"/>
                <w:szCs w:val="16"/>
              </w:rPr>
            </w:pPr>
            <w:r>
              <w:rPr>
                <w:sz w:val="16"/>
                <w:szCs w:val="16"/>
              </w:rPr>
              <w:t>6 (20)</w:t>
            </w:r>
          </w:p>
        </w:tc>
        <w:tc>
          <w:tcPr>
            <w:tcW w:w="990" w:type="dxa"/>
            <w:shd w:val="clear" w:color="auto" w:fill="auto"/>
            <w:noWrap/>
            <w:vAlign w:val="center"/>
            <w:hideMark/>
          </w:tcPr>
          <w:p>
            <w:pPr>
              <w:rPr>
                <w:sz w:val="16"/>
                <w:szCs w:val="16"/>
              </w:rPr>
            </w:pPr>
            <w:r>
              <w:rPr>
                <w:sz w:val="16"/>
                <w:szCs w:val="16"/>
              </w:rPr>
              <w:t>NA</w:t>
            </w:r>
          </w:p>
        </w:tc>
        <w:tc>
          <w:tcPr>
            <w:tcW w:w="270" w:type="dxa"/>
            <w:vAlign w:val="center"/>
          </w:tcPr>
          <w:p>
            <w:pPr>
              <w:rPr>
                <w:sz w:val="16"/>
                <w:szCs w:val="16"/>
              </w:rPr>
            </w:pPr>
          </w:p>
        </w:tc>
        <w:tc>
          <w:tcPr>
            <w:tcW w:w="990" w:type="dxa"/>
            <w:shd w:val="clear" w:color="auto" w:fill="auto"/>
            <w:noWrap/>
            <w:vAlign w:val="center"/>
            <w:hideMark/>
          </w:tcPr>
          <w:p>
            <w:pPr>
              <w:rPr>
                <w:sz w:val="16"/>
                <w:szCs w:val="16"/>
              </w:rPr>
            </w:pPr>
            <w:r>
              <w:rPr>
                <w:sz w:val="16"/>
                <w:szCs w:val="16"/>
              </w:rPr>
              <w:t>30 (50)</w:t>
            </w:r>
          </w:p>
        </w:tc>
        <w:tc>
          <w:tcPr>
            <w:tcW w:w="810" w:type="dxa"/>
            <w:shd w:val="clear" w:color="auto" w:fill="auto"/>
            <w:noWrap/>
            <w:vAlign w:val="center"/>
            <w:hideMark/>
          </w:tcPr>
          <w:p>
            <w:pPr>
              <w:rPr>
                <w:sz w:val="16"/>
                <w:szCs w:val="16"/>
              </w:rPr>
            </w:pPr>
            <w:r>
              <w:rPr>
                <w:sz w:val="16"/>
                <w:szCs w:val="16"/>
              </w:rPr>
              <w:t>17 (56.67)</w:t>
            </w:r>
          </w:p>
        </w:tc>
        <w:tc>
          <w:tcPr>
            <w:tcW w:w="900" w:type="dxa"/>
            <w:shd w:val="clear" w:color="auto" w:fill="auto"/>
            <w:noWrap/>
            <w:vAlign w:val="center"/>
            <w:hideMark/>
          </w:tcPr>
          <w:p>
            <w:pPr>
              <w:rPr>
                <w:sz w:val="16"/>
                <w:szCs w:val="16"/>
              </w:rPr>
            </w:pPr>
            <w:r>
              <w:rPr>
                <w:sz w:val="16"/>
                <w:szCs w:val="16"/>
              </w:rPr>
              <w:t>27.12</w:t>
            </w:r>
          </w:p>
        </w:tc>
        <w:tc>
          <w:tcPr>
            <w:tcW w:w="270" w:type="dxa"/>
            <w:vAlign w:val="center"/>
          </w:tcPr>
          <w:p>
            <w:pPr>
              <w:rPr>
                <w:sz w:val="16"/>
                <w:szCs w:val="16"/>
              </w:rPr>
            </w:pPr>
          </w:p>
        </w:tc>
        <w:tc>
          <w:tcPr>
            <w:tcW w:w="1170" w:type="dxa"/>
            <w:shd w:val="clear" w:color="auto" w:fill="auto"/>
            <w:noWrap/>
            <w:vAlign w:val="center"/>
            <w:hideMark/>
          </w:tcPr>
          <w:p>
            <w:pPr>
              <w:rPr>
                <w:sz w:val="16"/>
                <w:szCs w:val="16"/>
              </w:rPr>
            </w:pPr>
            <w:r>
              <w:rPr>
                <w:sz w:val="16"/>
                <w:szCs w:val="16"/>
              </w:rPr>
              <w:t>0.84</w:t>
            </w:r>
          </w:p>
          <w:p>
            <w:pPr>
              <w:rPr>
                <w:sz w:val="16"/>
                <w:szCs w:val="16"/>
              </w:rPr>
            </w:pPr>
            <w:r>
              <w:rPr>
                <w:sz w:val="16"/>
                <w:szCs w:val="16"/>
              </w:rPr>
              <w:t>(0.65-1.08)</w:t>
            </w:r>
          </w:p>
        </w:tc>
        <w:tc>
          <w:tcPr>
            <w:tcW w:w="810" w:type="dxa"/>
            <w:shd w:val="clear" w:color="auto" w:fill="auto"/>
            <w:noWrap/>
            <w:vAlign w:val="center"/>
            <w:hideMark/>
          </w:tcPr>
          <w:p>
            <w:pPr>
              <w:rPr>
                <w:sz w:val="16"/>
                <w:szCs w:val="16"/>
              </w:rPr>
            </w:pPr>
            <w:r>
              <w:rPr>
                <w:sz w:val="16"/>
                <w:szCs w:val="16"/>
              </w:rPr>
              <w:t>0.164</w:t>
            </w:r>
          </w:p>
        </w:tc>
        <w:tc>
          <w:tcPr>
            <w:tcW w:w="270" w:type="dxa"/>
            <w:vAlign w:val="center"/>
          </w:tcPr>
          <w:p>
            <w:pPr>
              <w:rPr>
                <w:sz w:val="16"/>
                <w:szCs w:val="16"/>
              </w:rPr>
            </w:pPr>
          </w:p>
        </w:tc>
        <w:tc>
          <w:tcPr>
            <w:tcW w:w="1170" w:type="dxa"/>
            <w:shd w:val="clear" w:color="auto" w:fill="auto"/>
            <w:noWrap/>
            <w:vAlign w:val="center"/>
            <w:hideMark/>
          </w:tcPr>
          <w:p>
            <w:pPr>
              <w:rPr>
                <w:sz w:val="16"/>
                <w:szCs w:val="16"/>
              </w:rPr>
            </w:pPr>
            <w:r>
              <w:rPr>
                <w:sz w:val="16"/>
                <w:szCs w:val="16"/>
              </w:rPr>
              <w:t>0.83</w:t>
            </w:r>
          </w:p>
          <w:p>
            <w:pPr>
              <w:rPr>
                <w:sz w:val="16"/>
                <w:szCs w:val="16"/>
              </w:rPr>
            </w:pPr>
            <w:r>
              <w:rPr>
                <w:sz w:val="16"/>
                <w:szCs w:val="16"/>
              </w:rPr>
              <w:t>(0.64-1.08)</w:t>
            </w:r>
          </w:p>
        </w:tc>
        <w:tc>
          <w:tcPr>
            <w:tcW w:w="862" w:type="dxa"/>
            <w:shd w:val="clear" w:color="auto" w:fill="auto"/>
            <w:noWrap/>
            <w:vAlign w:val="center"/>
            <w:hideMark/>
          </w:tcPr>
          <w:p>
            <w:pPr>
              <w:rPr>
                <w:sz w:val="16"/>
                <w:szCs w:val="16"/>
              </w:rPr>
            </w:pPr>
            <w:r>
              <w:rPr>
                <w:sz w:val="16"/>
                <w:szCs w:val="16"/>
              </w:rPr>
              <w:t>0.160</w:t>
            </w:r>
          </w:p>
        </w:tc>
        <w:tc>
          <w:tcPr>
            <w:tcW w:w="236" w:type="dxa"/>
            <w:tcBorders>
              <w:right w:val="single" w:sz="8" w:space="0" w:color="auto"/>
            </w:tcBorders>
            <w:vAlign w:val="center"/>
          </w:tcPr>
          <w:p>
            <w:pPr>
              <w:rPr>
                <w:sz w:val="16"/>
                <w:szCs w:val="16"/>
              </w:rPr>
            </w:pPr>
          </w:p>
        </w:tc>
      </w:tr>
      <w:tr>
        <w:trPr>
          <w:trHeight w:val="300"/>
        </w:trPr>
        <w:tc>
          <w:tcPr>
            <w:tcW w:w="237" w:type="dxa"/>
            <w:tcBorders>
              <w:left w:val="single" w:sz="8" w:space="0" w:color="auto"/>
              <w:right w:val="single" w:sz="8" w:space="0" w:color="FFFFFF" w:themeColor="background1"/>
            </w:tcBorders>
            <w:vAlign w:val="center"/>
          </w:tcPr>
          <w:p>
            <w:pPr>
              <w:rPr>
                <w:sz w:val="16"/>
                <w:szCs w:val="16"/>
              </w:rPr>
            </w:pPr>
          </w:p>
        </w:tc>
        <w:tc>
          <w:tcPr>
            <w:tcW w:w="1041" w:type="dxa"/>
            <w:vMerge/>
            <w:tcBorders>
              <w:left w:val="single" w:sz="8" w:space="0" w:color="FFFFFF" w:themeColor="background1"/>
              <w:right w:val="single" w:sz="8" w:space="0" w:color="FFFFFF" w:themeColor="background1"/>
            </w:tcBorders>
            <w:shd w:val="clear" w:color="auto" w:fill="auto"/>
            <w:vAlign w:val="center"/>
            <w:hideMark/>
          </w:tcPr>
          <w:p>
            <w:pPr>
              <w:rPr>
                <w:sz w:val="16"/>
                <w:szCs w:val="16"/>
              </w:rPr>
            </w:pPr>
          </w:p>
        </w:tc>
        <w:tc>
          <w:tcPr>
            <w:tcW w:w="990" w:type="dxa"/>
            <w:tcBorders>
              <w:left w:val="single" w:sz="8" w:space="0" w:color="FFFFFF" w:themeColor="background1"/>
            </w:tcBorders>
            <w:shd w:val="clear" w:color="auto" w:fill="auto"/>
            <w:noWrap/>
            <w:vAlign w:val="center"/>
            <w:hideMark/>
          </w:tcPr>
          <w:p>
            <w:pPr>
              <w:rPr>
                <w:sz w:val="16"/>
                <w:szCs w:val="16"/>
              </w:rPr>
            </w:pPr>
            <w:r>
              <w:rPr>
                <w:sz w:val="16"/>
                <w:szCs w:val="16"/>
              </w:rPr>
              <w:t>PSA</w:t>
            </w:r>
          </w:p>
        </w:tc>
        <w:tc>
          <w:tcPr>
            <w:tcW w:w="270" w:type="dxa"/>
            <w:vAlign w:val="center"/>
          </w:tcPr>
          <w:p>
            <w:pPr>
              <w:rPr>
                <w:sz w:val="16"/>
                <w:szCs w:val="16"/>
              </w:rPr>
            </w:pPr>
          </w:p>
        </w:tc>
        <w:tc>
          <w:tcPr>
            <w:tcW w:w="900" w:type="dxa"/>
            <w:shd w:val="clear" w:color="auto" w:fill="auto"/>
            <w:noWrap/>
            <w:vAlign w:val="center"/>
            <w:hideMark/>
          </w:tcPr>
          <w:p>
            <w:pPr>
              <w:rPr>
                <w:sz w:val="16"/>
                <w:szCs w:val="16"/>
              </w:rPr>
            </w:pPr>
            <w:r>
              <w:rPr>
                <w:sz w:val="16"/>
                <w:szCs w:val="16"/>
              </w:rPr>
              <w:t>30 (50)</w:t>
            </w:r>
          </w:p>
        </w:tc>
        <w:tc>
          <w:tcPr>
            <w:tcW w:w="990" w:type="dxa"/>
            <w:shd w:val="clear" w:color="auto" w:fill="auto"/>
            <w:noWrap/>
            <w:vAlign w:val="center"/>
            <w:hideMark/>
          </w:tcPr>
          <w:p>
            <w:pPr>
              <w:rPr>
                <w:sz w:val="16"/>
                <w:szCs w:val="16"/>
              </w:rPr>
            </w:pPr>
            <w:r>
              <w:rPr>
                <w:sz w:val="16"/>
                <w:szCs w:val="16"/>
              </w:rPr>
              <w:t>9 (30)</w:t>
            </w:r>
          </w:p>
        </w:tc>
        <w:tc>
          <w:tcPr>
            <w:tcW w:w="990" w:type="dxa"/>
            <w:shd w:val="clear" w:color="auto" w:fill="auto"/>
            <w:noWrap/>
            <w:vAlign w:val="center"/>
            <w:hideMark/>
          </w:tcPr>
          <w:p>
            <w:pPr>
              <w:rPr>
                <w:sz w:val="16"/>
                <w:szCs w:val="16"/>
              </w:rPr>
            </w:pPr>
            <w:r>
              <w:rPr>
                <w:sz w:val="16"/>
                <w:szCs w:val="16"/>
              </w:rPr>
              <w:t>NA</w:t>
            </w:r>
          </w:p>
        </w:tc>
        <w:tc>
          <w:tcPr>
            <w:tcW w:w="270" w:type="dxa"/>
            <w:vAlign w:val="center"/>
          </w:tcPr>
          <w:p>
            <w:pPr>
              <w:rPr>
                <w:sz w:val="16"/>
                <w:szCs w:val="16"/>
              </w:rPr>
            </w:pPr>
          </w:p>
        </w:tc>
        <w:tc>
          <w:tcPr>
            <w:tcW w:w="990" w:type="dxa"/>
            <w:shd w:val="clear" w:color="auto" w:fill="auto"/>
            <w:noWrap/>
            <w:vAlign w:val="center"/>
            <w:hideMark/>
          </w:tcPr>
          <w:p>
            <w:pPr>
              <w:rPr>
                <w:sz w:val="16"/>
                <w:szCs w:val="16"/>
              </w:rPr>
            </w:pPr>
            <w:r>
              <w:rPr>
                <w:sz w:val="16"/>
                <w:szCs w:val="16"/>
              </w:rPr>
              <w:t>30 (50)</w:t>
            </w:r>
          </w:p>
        </w:tc>
        <w:tc>
          <w:tcPr>
            <w:tcW w:w="810" w:type="dxa"/>
            <w:shd w:val="clear" w:color="auto" w:fill="auto"/>
            <w:noWrap/>
            <w:vAlign w:val="center"/>
            <w:hideMark/>
          </w:tcPr>
          <w:p>
            <w:pPr>
              <w:rPr>
                <w:sz w:val="16"/>
                <w:szCs w:val="16"/>
              </w:rPr>
            </w:pPr>
            <w:r>
              <w:rPr>
                <w:sz w:val="16"/>
                <w:szCs w:val="16"/>
              </w:rPr>
              <w:t>14 (46.67)</w:t>
            </w:r>
          </w:p>
        </w:tc>
        <w:tc>
          <w:tcPr>
            <w:tcW w:w="900" w:type="dxa"/>
            <w:shd w:val="clear" w:color="auto" w:fill="auto"/>
            <w:noWrap/>
            <w:vAlign w:val="center"/>
            <w:hideMark/>
          </w:tcPr>
          <w:p>
            <w:pPr>
              <w:rPr>
                <w:sz w:val="16"/>
                <w:szCs w:val="16"/>
              </w:rPr>
            </w:pPr>
            <w:r>
              <w:rPr>
                <w:sz w:val="16"/>
                <w:szCs w:val="16"/>
              </w:rPr>
              <w:t>27.45</w:t>
            </w:r>
          </w:p>
        </w:tc>
        <w:tc>
          <w:tcPr>
            <w:tcW w:w="270" w:type="dxa"/>
            <w:vAlign w:val="center"/>
          </w:tcPr>
          <w:p>
            <w:pPr>
              <w:rPr>
                <w:sz w:val="16"/>
                <w:szCs w:val="16"/>
              </w:rPr>
            </w:pPr>
          </w:p>
        </w:tc>
        <w:tc>
          <w:tcPr>
            <w:tcW w:w="1170" w:type="dxa"/>
            <w:shd w:val="clear" w:color="auto" w:fill="auto"/>
            <w:noWrap/>
            <w:vAlign w:val="center"/>
            <w:hideMark/>
          </w:tcPr>
          <w:p>
            <w:pPr>
              <w:rPr>
                <w:sz w:val="16"/>
                <w:szCs w:val="16"/>
              </w:rPr>
            </w:pPr>
            <w:r>
              <w:rPr>
                <w:sz w:val="16"/>
                <w:szCs w:val="16"/>
              </w:rPr>
              <w:t>0.64</w:t>
            </w:r>
          </w:p>
          <w:p>
            <w:pPr>
              <w:rPr>
                <w:sz w:val="16"/>
                <w:szCs w:val="16"/>
              </w:rPr>
            </w:pPr>
            <w:r>
              <w:rPr>
                <w:sz w:val="16"/>
                <w:szCs w:val="16"/>
              </w:rPr>
              <w:t>(0.46-0.89)</w:t>
            </w:r>
          </w:p>
        </w:tc>
        <w:tc>
          <w:tcPr>
            <w:tcW w:w="810" w:type="dxa"/>
            <w:shd w:val="clear" w:color="auto" w:fill="auto"/>
            <w:noWrap/>
            <w:vAlign w:val="center"/>
            <w:hideMark/>
          </w:tcPr>
          <w:p>
            <w:pPr>
              <w:rPr>
                <w:sz w:val="16"/>
                <w:szCs w:val="16"/>
              </w:rPr>
            </w:pPr>
            <w:r>
              <w:rPr>
                <w:sz w:val="16"/>
                <w:szCs w:val="16"/>
              </w:rPr>
              <w:t>0.009</w:t>
            </w:r>
          </w:p>
        </w:tc>
        <w:tc>
          <w:tcPr>
            <w:tcW w:w="270" w:type="dxa"/>
            <w:vAlign w:val="center"/>
          </w:tcPr>
          <w:p>
            <w:pPr>
              <w:rPr>
                <w:sz w:val="16"/>
                <w:szCs w:val="16"/>
              </w:rPr>
            </w:pPr>
          </w:p>
        </w:tc>
        <w:tc>
          <w:tcPr>
            <w:tcW w:w="1170" w:type="dxa"/>
            <w:shd w:val="clear" w:color="auto" w:fill="auto"/>
            <w:noWrap/>
            <w:vAlign w:val="center"/>
            <w:hideMark/>
          </w:tcPr>
          <w:p>
            <w:pPr>
              <w:rPr>
                <w:sz w:val="16"/>
                <w:szCs w:val="16"/>
              </w:rPr>
            </w:pPr>
            <w:r>
              <w:rPr>
                <w:sz w:val="16"/>
                <w:szCs w:val="16"/>
              </w:rPr>
              <w:t>0.63</w:t>
            </w:r>
          </w:p>
          <w:p>
            <w:pPr>
              <w:rPr>
                <w:sz w:val="16"/>
                <w:szCs w:val="16"/>
              </w:rPr>
            </w:pPr>
            <w:r>
              <w:rPr>
                <w:sz w:val="16"/>
                <w:szCs w:val="16"/>
              </w:rPr>
              <w:t>(0.46-0.87)</w:t>
            </w:r>
          </w:p>
        </w:tc>
        <w:tc>
          <w:tcPr>
            <w:tcW w:w="862" w:type="dxa"/>
            <w:shd w:val="clear" w:color="auto" w:fill="auto"/>
            <w:noWrap/>
            <w:vAlign w:val="center"/>
            <w:hideMark/>
          </w:tcPr>
          <w:p>
            <w:pPr>
              <w:rPr>
                <w:sz w:val="16"/>
                <w:szCs w:val="16"/>
              </w:rPr>
            </w:pPr>
            <w:r>
              <w:rPr>
                <w:sz w:val="16"/>
                <w:szCs w:val="16"/>
              </w:rPr>
              <w:t>0.005</w:t>
            </w:r>
          </w:p>
        </w:tc>
        <w:tc>
          <w:tcPr>
            <w:tcW w:w="236" w:type="dxa"/>
            <w:tcBorders>
              <w:right w:val="single" w:sz="8" w:space="0" w:color="auto"/>
            </w:tcBorders>
            <w:vAlign w:val="center"/>
          </w:tcPr>
          <w:p>
            <w:pPr>
              <w:rPr>
                <w:sz w:val="16"/>
                <w:szCs w:val="16"/>
              </w:rPr>
            </w:pPr>
          </w:p>
        </w:tc>
      </w:tr>
      <w:tr>
        <w:trPr>
          <w:trHeight w:val="315"/>
        </w:trPr>
        <w:tc>
          <w:tcPr>
            <w:tcW w:w="237" w:type="dxa"/>
            <w:tcBorders>
              <w:left w:val="single" w:sz="8" w:space="0" w:color="auto"/>
              <w:right w:val="single" w:sz="8" w:space="0" w:color="FFFFFF" w:themeColor="background1"/>
            </w:tcBorders>
            <w:vAlign w:val="center"/>
          </w:tcPr>
          <w:p>
            <w:pPr>
              <w:rPr>
                <w:sz w:val="16"/>
                <w:szCs w:val="16"/>
              </w:rPr>
            </w:pPr>
          </w:p>
        </w:tc>
        <w:tc>
          <w:tcPr>
            <w:tcW w:w="1041" w:type="dxa"/>
            <w:vMerge/>
            <w:tcBorders>
              <w:left w:val="single" w:sz="8" w:space="0" w:color="FFFFFF" w:themeColor="background1"/>
              <w:bottom w:val="single" w:sz="8" w:space="0" w:color="auto"/>
              <w:right w:val="single" w:sz="8" w:space="0" w:color="FFFFFF" w:themeColor="background1"/>
            </w:tcBorders>
            <w:shd w:val="clear" w:color="auto" w:fill="auto"/>
            <w:vAlign w:val="center"/>
            <w:hideMark/>
          </w:tcPr>
          <w:p>
            <w:pPr>
              <w:rPr>
                <w:sz w:val="16"/>
                <w:szCs w:val="16"/>
              </w:rPr>
            </w:pPr>
          </w:p>
        </w:tc>
        <w:tc>
          <w:tcPr>
            <w:tcW w:w="990" w:type="dxa"/>
            <w:tcBorders>
              <w:left w:val="single" w:sz="8" w:space="0" w:color="FFFFFF" w:themeColor="background1"/>
              <w:bottom w:val="single" w:sz="8" w:space="0" w:color="auto"/>
            </w:tcBorders>
            <w:shd w:val="clear" w:color="auto" w:fill="auto"/>
            <w:noWrap/>
            <w:vAlign w:val="center"/>
            <w:hideMark/>
          </w:tcPr>
          <w:p>
            <w:pPr>
              <w:rPr>
                <w:sz w:val="16"/>
                <w:szCs w:val="16"/>
              </w:rPr>
            </w:pPr>
            <w:r>
              <w:rPr>
                <w:sz w:val="16"/>
                <w:szCs w:val="16"/>
              </w:rPr>
              <w:t>LGALS3</w:t>
            </w:r>
          </w:p>
        </w:tc>
        <w:tc>
          <w:tcPr>
            <w:tcW w:w="270" w:type="dxa"/>
            <w:tcBorders>
              <w:bottom w:val="single" w:sz="8" w:space="0" w:color="auto"/>
            </w:tcBorders>
            <w:vAlign w:val="center"/>
          </w:tcPr>
          <w:p>
            <w:pPr>
              <w:rPr>
                <w:sz w:val="16"/>
                <w:szCs w:val="16"/>
              </w:rPr>
            </w:pPr>
          </w:p>
        </w:tc>
        <w:tc>
          <w:tcPr>
            <w:tcW w:w="900" w:type="dxa"/>
            <w:tcBorders>
              <w:bottom w:val="single" w:sz="8" w:space="0" w:color="auto"/>
            </w:tcBorders>
            <w:shd w:val="clear" w:color="auto" w:fill="auto"/>
            <w:noWrap/>
            <w:vAlign w:val="center"/>
            <w:hideMark/>
          </w:tcPr>
          <w:p>
            <w:pPr>
              <w:rPr>
                <w:sz w:val="16"/>
                <w:szCs w:val="16"/>
              </w:rPr>
            </w:pPr>
            <w:r>
              <w:rPr>
                <w:sz w:val="16"/>
                <w:szCs w:val="16"/>
              </w:rPr>
              <w:t>30 (50)</w:t>
            </w:r>
          </w:p>
        </w:tc>
        <w:tc>
          <w:tcPr>
            <w:tcW w:w="990" w:type="dxa"/>
            <w:tcBorders>
              <w:bottom w:val="single" w:sz="8" w:space="0" w:color="auto"/>
            </w:tcBorders>
            <w:shd w:val="clear" w:color="auto" w:fill="auto"/>
            <w:noWrap/>
            <w:vAlign w:val="center"/>
            <w:hideMark/>
          </w:tcPr>
          <w:p>
            <w:pPr>
              <w:rPr>
                <w:sz w:val="16"/>
                <w:szCs w:val="16"/>
              </w:rPr>
            </w:pPr>
            <w:r>
              <w:rPr>
                <w:sz w:val="16"/>
                <w:szCs w:val="16"/>
              </w:rPr>
              <w:t>9 (30)</w:t>
            </w:r>
          </w:p>
        </w:tc>
        <w:tc>
          <w:tcPr>
            <w:tcW w:w="990" w:type="dxa"/>
            <w:tcBorders>
              <w:bottom w:val="single" w:sz="8" w:space="0" w:color="auto"/>
            </w:tcBorders>
            <w:shd w:val="clear" w:color="auto" w:fill="auto"/>
            <w:noWrap/>
            <w:vAlign w:val="center"/>
            <w:hideMark/>
          </w:tcPr>
          <w:p>
            <w:pPr>
              <w:rPr>
                <w:sz w:val="16"/>
                <w:szCs w:val="16"/>
              </w:rPr>
            </w:pPr>
            <w:r>
              <w:rPr>
                <w:sz w:val="16"/>
                <w:szCs w:val="16"/>
              </w:rPr>
              <w:t>NA</w:t>
            </w:r>
          </w:p>
        </w:tc>
        <w:tc>
          <w:tcPr>
            <w:tcW w:w="270" w:type="dxa"/>
            <w:tcBorders>
              <w:bottom w:val="single" w:sz="8" w:space="0" w:color="auto"/>
            </w:tcBorders>
            <w:vAlign w:val="center"/>
          </w:tcPr>
          <w:p>
            <w:pPr>
              <w:rPr>
                <w:sz w:val="16"/>
                <w:szCs w:val="16"/>
              </w:rPr>
            </w:pPr>
          </w:p>
        </w:tc>
        <w:tc>
          <w:tcPr>
            <w:tcW w:w="990" w:type="dxa"/>
            <w:tcBorders>
              <w:bottom w:val="single" w:sz="8" w:space="0" w:color="auto"/>
            </w:tcBorders>
            <w:shd w:val="clear" w:color="auto" w:fill="auto"/>
            <w:noWrap/>
            <w:vAlign w:val="center"/>
            <w:hideMark/>
          </w:tcPr>
          <w:p>
            <w:pPr>
              <w:rPr>
                <w:sz w:val="16"/>
                <w:szCs w:val="16"/>
              </w:rPr>
            </w:pPr>
            <w:r>
              <w:rPr>
                <w:sz w:val="16"/>
                <w:szCs w:val="16"/>
              </w:rPr>
              <w:t>30 (50)</w:t>
            </w:r>
          </w:p>
        </w:tc>
        <w:tc>
          <w:tcPr>
            <w:tcW w:w="810" w:type="dxa"/>
            <w:tcBorders>
              <w:bottom w:val="single" w:sz="8" w:space="0" w:color="auto"/>
            </w:tcBorders>
            <w:shd w:val="clear" w:color="auto" w:fill="auto"/>
            <w:noWrap/>
            <w:vAlign w:val="center"/>
            <w:hideMark/>
          </w:tcPr>
          <w:p>
            <w:pPr>
              <w:rPr>
                <w:sz w:val="16"/>
                <w:szCs w:val="16"/>
              </w:rPr>
            </w:pPr>
            <w:r>
              <w:rPr>
                <w:sz w:val="16"/>
                <w:szCs w:val="16"/>
              </w:rPr>
              <w:t>14 (46.67)</w:t>
            </w:r>
          </w:p>
        </w:tc>
        <w:tc>
          <w:tcPr>
            <w:tcW w:w="900" w:type="dxa"/>
            <w:tcBorders>
              <w:bottom w:val="single" w:sz="8" w:space="0" w:color="auto"/>
            </w:tcBorders>
            <w:shd w:val="clear" w:color="auto" w:fill="auto"/>
            <w:noWrap/>
            <w:vAlign w:val="center"/>
            <w:hideMark/>
          </w:tcPr>
          <w:p>
            <w:pPr>
              <w:rPr>
                <w:sz w:val="16"/>
                <w:szCs w:val="16"/>
              </w:rPr>
            </w:pPr>
            <w:r>
              <w:rPr>
                <w:sz w:val="16"/>
                <w:szCs w:val="16"/>
              </w:rPr>
              <w:t>27.45</w:t>
            </w:r>
          </w:p>
        </w:tc>
        <w:tc>
          <w:tcPr>
            <w:tcW w:w="270" w:type="dxa"/>
            <w:tcBorders>
              <w:bottom w:val="single" w:sz="8" w:space="0" w:color="auto"/>
            </w:tcBorders>
            <w:vAlign w:val="center"/>
          </w:tcPr>
          <w:p>
            <w:pPr>
              <w:rPr>
                <w:sz w:val="16"/>
                <w:szCs w:val="16"/>
              </w:rPr>
            </w:pPr>
          </w:p>
        </w:tc>
        <w:tc>
          <w:tcPr>
            <w:tcW w:w="1170" w:type="dxa"/>
            <w:tcBorders>
              <w:bottom w:val="single" w:sz="8" w:space="0" w:color="auto"/>
            </w:tcBorders>
            <w:shd w:val="clear" w:color="auto" w:fill="auto"/>
            <w:noWrap/>
            <w:vAlign w:val="center"/>
            <w:hideMark/>
          </w:tcPr>
          <w:p>
            <w:pPr>
              <w:rPr>
                <w:sz w:val="16"/>
                <w:szCs w:val="16"/>
              </w:rPr>
            </w:pPr>
            <w:r>
              <w:rPr>
                <w:sz w:val="16"/>
                <w:szCs w:val="16"/>
              </w:rPr>
              <w:t>0.74</w:t>
            </w:r>
          </w:p>
          <w:p>
            <w:pPr>
              <w:rPr>
                <w:sz w:val="16"/>
                <w:szCs w:val="16"/>
              </w:rPr>
            </w:pPr>
            <w:r>
              <w:rPr>
                <w:sz w:val="16"/>
                <w:szCs w:val="16"/>
              </w:rPr>
              <w:t>(0.48-1.13)</w:t>
            </w:r>
          </w:p>
        </w:tc>
        <w:tc>
          <w:tcPr>
            <w:tcW w:w="810" w:type="dxa"/>
            <w:tcBorders>
              <w:bottom w:val="single" w:sz="8" w:space="0" w:color="auto"/>
            </w:tcBorders>
            <w:shd w:val="clear" w:color="auto" w:fill="auto"/>
            <w:noWrap/>
            <w:vAlign w:val="center"/>
            <w:hideMark/>
          </w:tcPr>
          <w:p>
            <w:pPr>
              <w:rPr>
                <w:sz w:val="16"/>
                <w:szCs w:val="16"/>
              </w:rPr>
            </w:pPr>
            <w:r>
              <w:rPr>
                <w:sz w:val="16"/>
                <w:szCs w:val="16"/>
              </w:rPr>
              <w:t>0.158</w:t>
            </w:r>
          </w:p>
        </w:tc>
        <w:tc>
          <w:tcPr>
            <w:tcW w:w="270" w:type="dxa"/>
            <w:tcBorders>
              <w:bottom w:val="single" w:sz="8" w:space="0" w:color="auto"/>
            </w:tcBorders>
            <w:vAlign w:val="center"/>
          </w:tcPr>
          <w:p>
            <w:pPr>
              <w:rPr>
                <w:sz w:val="16"/>
                <w:szCs w:val="16"/>
              </w:rPr>
            </w:pPr>
          </w:p>
        </w:tc>
        <w:tc>
          <w:tcPr>
            <w:tcW w:w="1170" w:type="dxa"/>
            <w:tcBorders>
              <w:bottom w:val="single" w:sz="8" w:space="0" w:color="auto"/>
            </w:tcBorders>
            <w:shd w:val="clear" w:color="auto" w:fill="auto"/>
            <w:noWrap/>
            <w:vAlign w:val="center"/>
            <w:hideMark/>
          </w:tcPr>
          <w:p>
            <w:pPr>
              <w:rPr>
                <w:sz w:val="16"/>
                <w:szCs w:val="16"/>
              </w:rPr>
            </w:pPr>
            <w:r>
              <w:rPr>
                <w:sz w:val="16"/>
                <w:szCs w:val="16"/>
              </w:rPr>
              <w:t>0.72</w:t>
            </w:r>
          </w:p>
          <w:p>
            <w:pPr>
              <w:rPr>
                <w:sz w:val="16"/>
                <w:szCs w:val="16"/>
              </w:rPr>
            </w:pPr>
            <w:r>
              <w:rPr>
                <w:sz w:val="16"/>
                <w:szCs w:val="16"/>
              </w:rPr>
              <w:t>(0.48-1.09)</w:t>
            </w:r>
          </w:p>
        </w:tc>
        <w:tc>
          <w:tcPr>
            <w:tcW w:w="862" w:type="dxa"/>
            <w:tcBorders>
              <w:bottom w:val="single" w:sz="8" w:space="0" w:color="auto"/>
            </w:tcBorders>
            <w:shd w:val="clear" w:color="auto" w:fill="auto"/>
            <w:noWrap/>
            <w:vAlign w:val="center"/>
            <w:hideMark/>
          </w:tcPr>
          <w:p>
            <w:pPr>
              <w:rPr>
                <w:sz w:val="16"/>
                <w:szCs w:val="16"/>
              </w:rPr>
            </w:pPr>
            <w:r>
              <w:rPr>
                <w:sz w:val="16"/>
                <w:szCs w:val="16"/>
              </w:rPr>
              <w:t>0.119</w:t>
            </w:r>
          </w:p>
        </w:tc>
        <w:tc>
          <w:tcPr>
            <w:tcW w:w="236" w:type="dxa"/>
            <w:tcBorders>
              <w:right w:val="single" w:sz="8" w:space="0" w:color="auto"/>
            </w:tcBorders>
            <w:vAlign w:val="center"/>
          </w:tcPr>
          <w:p>
            <w:pPr>
              <w:rPr>
                <w:sz w:val="16"/>
                <w:szCs w:val="16"/>
              </w:rPr>
            </w:pPr>
          </w:p>
        </w:tc>
      </w:tr>
      <w:tr>
        <w:trPr>
          <w:trHeight w:val="144"/>
        </w:trPr>
        <w:tc>
          <w:tcPr>
            <w:tcW w:w="237" w:type="dxa"/>
            <w:tcBorders>
              <w:left w:val="single" w:sz="8" w:space="0" w:color="auto"/>
              <w:bottom w:val="single" w:sz="8" w:space="0" w:color="000000"/>
            </w:tcBorders>
            <w:vAlign w:val="center"/>
          </w:tcPr>
          <w:p>
            <w:pPr>
              <w:rPr>
                <w:sz w:val="16"/>
                <w:szCs w:val="16"/>
              </w:rPr>
            </w:pPr>
          </w:p>
        </w:tc>
        <w:tc>
          <w:tcPr>
            <w:tcW w:w="12703" w:type="dxa"/>
            <w:gridSpan w:val="16"/>
            <w:tcBorders>
              <w:bottom w:val="single" w:sz="8" w:space="0" w:color="000000"/>
            </w:tcBorders>
            <w:vAlign w:val="center"/>
          </w:tcPr>
          <w:p>
            <w:pPr>
              <w:rPr>
                <w:sz w:val="16"/>
                <w:szCs w:val="16"/>
              </w:rPr>
            </w:pPr>
          </w:p>
        </w:tc>
        <w:tc>
          <w:tcPr>
            <w:tcW w:w="236" w:type="dxa"/>
            <w:tcBorders>
              <w:bottom w:val="single" w:sz="8" w:space="0" w:color="auto"/>
              <w:right w:val="single" w:sz="8" w:space="0" w:color="auto"/>
            </w:tcBorders>
            <w:vAlign w:val="center"/>
          </w:tcPr>
          <w:p>
            <w:pPr>
              <w:rPr>
                <w:sz w:val="16"/>
                <w:szCs w:val="16"/>
              </w:rPr>
            </w:pPr>
          </w:p>
        </w:tc>
      </w:tr>
    </w:tbl>
    <w:p>
      <w:pPr>
        <w:spacing w:after="200" w:line="276" w:lineRule="auto"/>
        <w:rPr>
          <w:rFonts w:asciiTheme="minorHAnsi" w:hAnsiTheme="minorHAnsi"/>
        </w:rPr>
      </w:pPr>
      <w:r>
        <w:rPr>
          <w:rFonts w:asciiTheme="minorHAnsi" w:hAnsiTheme="minorHAnsi"/>
        </w:rPr>
        <w:br w:type="page"/>
      </w:r>
    </w:p>
    <w:p>
      <w:pPr>
        <w:spacing w:after="200" w:line="360" w:lineRule="auto"/>
        <w:rPr>
          <w:rFonts w:asciiTheme="minorHAnsi" w:hAnsiTheme="minorHAnsi"/>
        </w:rPr>
      </w:pPr>
      <w:r>
        <w:rPr>
          <w:rFonts w:asciiTheme="minorHAnsi" w:hAnsiTheme="minorHAnsi"/>
          <w:b/>
          <w:sz w:val="22"/>
          <w:szCs w:val="22"/>
        </w:rPr>
        <w:lastRenderedPageBreak/>
        <w:t xml:space="preserve">Table ST12: Association between OS and </w:t>
      </w:r>
      <w:proofErr w:type="spellStart"/>
      <w:r>
        <w:rPr>
          <w:rFonts w:asciiTheme="minorHAnsi" w:hAnsiTheme="minorHAnsi"/>
          <w:b/>
          <w:sz w:val="22"/>
          <w:szCs w:val="22"/>
        </w:rPr>
        <w:t>IgG</w:t>
      </w:r>
      <w:proofErr w:type="spellEnd"/>
      <w:r>
        <w:rPr>
          <w:rFonts w:asciiTheme="minorHAnsi" w:hAnsiTheme="minorHAnsi"/>
          <w:b/>
          <w:sz w:val="22"/>
          <w:szCs w:val="22"/>
        </w:rPr>
        <w:t xml:space="preserve"> responses at week 2 or 22 after treatment in the sipuleucel-T arm in IMPACT.</w:t>
      </w:r>
    </w:p>
    <w:tbl>
      <w:tblPr>
        <w:tblW w:w="5000" w:type="pct"/>
        <w:tblLayout w:type="fixed"/>
        <w:tblLook w:val="04A0" w:firstRow="1" w:lastRow="0" w:firstColumn="1" w:lastColumn="0" w:noHBand="0" w:noVBand="1"/>
      </w:tblPr>
      <w:tblGrid>
        <w:gridCol w:w="236"/>
        <w:gridCol w:w="1132"/>
        <w:gridCol w:w="900"/>
        <w:gridCol w:w="270"/>
        <w:gridCol w:w="900"/>
        <w:gridCol w:w="990"/>
        <w:gridCol w:w="990"/>
        <w:gridCol w:w="270"/>
        <w:gridCol w:w="900"/>
        <w:gridCol w:w="900"/>
        <w:gridCol w:w="900"/>
        <w:gridCol w:w="270"/>
        <w:gridCol w:w="1170"/>
        <w:gridCol w:w="810"/>
        <w:gridCol w:w="270"/>
        <w:gridCol w:w="1170"/>
        <w:gridCol w:w="862"/>
        <w:gridCol w:w="236"/>
      </w:tblGrid>
      <w:tr>
        <w:trPr>
          <w:trHeight w:val="358"/>
        </w:trPr>
        <w:tc>
          <w:tcPr>
            <w:tcW w:w="236" w:type="dxa"/>
            <w:tcBorders>
              <w:top w:val="single" w:sz="8" w:space="0" w:color="auto"/>
              <w:left w:val="single" w:sz="8" w:space="0" w:color="auto"/>
            </w:tcBorders>
            <w:shd w:val="clear" w:color="auto" w:fill="auto"/>
          </w:tcPr>
          <w:p>
            <w:pPr>
              <w:jc w:val="center"/>
              <w:rPr>
                <w:sz w:val="16"/>
                <w:szCs w:val="16"/>
              </w:rPr>
            </w:pPr>
          </w:p>
        </w:tc>
        <w:tc>
          <w:tcPr>
            <w:tcW w:w="12704" w:type="dxa"/>
            <w:gridSpan w:val="16"/>
            <w:tcBorders>
              <w:top w:val="single" w:sz="8" w:space="0" w:color="auto"/>
            </w:tcBorders>
          </w:tcPr>
          <w:p>
            <w:pPr>
              <w:rPr>
                <w:rFonts w:asciiTheme="minorHAnsi" w:hAnsiTheme="minorHAnsi"/>
                <w:b/>
                <w:sz w:val="22"/>
                <w:szCs w:val="22"/>
              </w:rPr>
            </w:pPr>
            <w:r>
              <w:rPr>
                <w:rFonts w:asciiTheme="minorHAnsi" w:hAnsiTheme="minorHAnsi"/>
                <w:b/>
                <w:sz w:val="22"/>
                <w:szCs w:val="22"/>
              </w:rPr>
              <w:t xml:space="preserve">Table ST12B. </w:t>
            </w:r>
            <w:r>
              <w:rPr>
                <w:rFonts w:asciiTheme="minorHAnsi" w:hAnsiTheme="minorHAnsi" w:cstheme="minorHAnsi"/>
                <w:b/>
                <w:sz w:val="22"/>
                <w:szCs w:val="22"/>
              </w:rPr>
              <w:t xml:space="preserve">Association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response (≥2-fold increase in serum </w:t>
            </w:r>
            <w:proofErr w:type="spellStart"/>
            <w:r>
              <w:rPr>
                <w:rFonts w:asciiTheme="minorHAnsi" w:hAnsiTheme="minorHAnsi" w:cstheme="minorHAnsi"/>
                <w:b/>
                <w:sz w:val="22"/>
                <w:szCs w:val="22"/>
              </w:rPr>
              <w:t>IgG</w:t>
            </w:r>
            <w:proofErr w:type="spellEnd"/>
            <w:r>
              <w:rPr>
                <w:rFonts w:asciiTheme="minorHAnsi" w:hAnsiTheme="minorHAnsi" w:cstheme="minorHAnsi"/>
                <w:b/>
                <w:sz w:val="22"/>
                <w:szCs w:val="22"/>
              </w:rPr>
              <w:t xml:space="preserve"> level post-treatment) with OS.</w:t>
            </w:r>
          </w:p>
        </w:tc>
        <w:tc>
          <w:tcPr>
            <w:tcW w:w="236" w:type="dxa"/>
            <w:tcBorders>
              <w:top w:val="single" w:sz="8" w:space="0" w:color="auto"/>
              <w:right w:val="single" w:sz="8" w:space="0" w:color="000000"/>
            </w:tcBorders>
            <w:shd w:val="clear" w:color="auto" w:fill="auto"/>
          </w:tcPr>
          <w:p>
            <w:pPr>
              <w:jc w:val="center"/>
              <w:rPr>
                <w:sz w:val="16"/>
                <w:szCs w:val="16"/>
              </w:rPr>
            </w:pPr>
          </w:p>
        </w:tc>
      </w:tr>
      <w:tr>
        <w:trPr>
          <w:trHeight w:val="270"/>
        </w:trPr>
        <w:tc>
          <w:tcPr>
            <w:tcW w:w="236" w:type="dxa"/>
            <w:vMerge w:val="restart"/>
            <w:tcBorders>
              <w:left w:val="single" w:sz="8" w:space="0" w:color="auto"/>
            </w:tcBorders>
            <w:shd w:val="clear" w:color="auto" w:fill="auto"/>
          </w:tcPr>
          <w:p>
            <w:pPr>
              <w:jc w:val="center"/>
              <w:rPr>
                <w:sz w:val="16"/>
                <w:szCs w:val="16"/>
              </w:rPr>
            </w:pPr>
          </w:p>
        </w:tc>
        <w:tc>
          <w:tcPr>
            <w:tcW w:w="1132" w:type="dxa"/>
            <w:vMerge w:val="restart"/>
            <w:shd w:val="clear" w:color="auto" w:fill="auto"/>
            <w:noWrap/>
            <w:vAlign w:val="bottom"/>
            <w:hideMark/>
          </w:tcPr>
          <w:p>
            <w:pPr>
              <w:rPr>
                <w:b/>
                <w:sz w:val="16"/>
                <w:szCs w:val="16"/>
              </w:rPr>
            </w:pPr>
            <w:r>
              <w:rPr>
                <w:b/>
                <w:sz w:val="16"/>
                <w:szCs w:val="16"/>
              </w:rPr>
              <w:t>Time point</w:t>
            </w:r>
          </w:p>
        </w:tc>
        <w:tc>
          <w:tcPr>
            <w:tcW w:w="900" w:type="dxa"/>
            <w:vMerge w:val="restart"/>
            <w:shd w:val="clear" w:color="auto" w:fill="auto"/>
            <w:noWrap/>
            <w:vAlign w:val="bottom"/>
            <w:hideMark/>
          </w:tcPr>
          <w:p>
            <w:pPr>
              <w:rPr>
                <w:b/>
                <w:sz w:val="16"/>
                <w:szCs w:val="16"/>
              </w:rPr>
            </w:pPr>
            <w:r>
              <w:rPr>
                <w:b/>
                <w:sz w:val="16"/>
                <w:szCs w:val="16"/>
              </w:rPr>
              <w:t>Antigen</w:t>
            </w:r>
          </w:p>
        </w:tc>
        <w:tc>
          <w:tcPr>
            <w:tcW w:w="270" w:type="dxa"/>
            <w:vMerge w:val="restart"/>
            <w:vAlign w:val="bottom"/>
          </w:tcPr>
          <w:p>
            <w:pPr>
              <w:rPr>
                <w:b/>
                <w:sz w:val="16"/>
                <w:szCs w:val="16"/>
              </w:rPr>
            </w:pPr>
          </w:p>
        </w:tc>
        <w:tc>
          <w:tcPr>
            <w:tcW w:w="5850" w:type="dxa"/>
            <w:gridSpan w:val="7"/>
            <w:tcBorders>
              <w:bottom w:val="single" w:sz="4" w:space="0" w:color="auto"/>
            </w:tcBorders>
            <w:shd w:val="clear" w:color="auto" w:fill="auto"/>
            <w:vAlign w:val="bottom"/>
            <w:hideMark/>
          </w:tcPr>
          <w:p>
            <w:pPr>
              <w:jc w:val="center"/>
              <w:rPr>
                <w:b/>
                <w:sz w:val="16"/>
                <w:szCs w:val="16"/>
              </w:rPr>
            </w:pPr>
            <w:r>
              <w:rPr>
                <w:b/>
                <w:sz w:val="16"/>
                <w:szCs w:val="16"/>
              </w:rPr>
              <w:t xml:space="preserve">Change in </w:t>
            </w:r>
            <w:proofErr w:type="spellStart"/>
            <w:r>
              <w:rPr>
                <w:b/>
                <w:sz w:val="16"/>
                <w:szCs w:val="16"/>
              </w:rPr>
              <w:t>IgG</w:t>
            </w:r>
            <w:proofErr w:type="spellEnd"/>
            <w:r>
              <w:rPr>
                <w:b/>
                <w:sz w:val="16"/>
                <w:szCs w:val="16"/>
              </w:rPr>
              <w:t xml:space="preserve"> Level</w:t>
            </w:r>
          </w:p>
        </w:tc>
        <w:tc>
          <w:tcPr>
            <w:tcW w:w="270" w:type="dxa"/>
            <w:vMerge w:val="restart"/>
            <w:vAlign w:val="bottom"/>
          </w:tcPr>
          <w:p>
            <w:pPr>
              <w:jc w:val="center"/>
              <w:rPr>
                <w:b/>
                <w:sz w:val="16"/>
                <w:szCs w:val="16"/>
              </w:rPr>
            </w:pPr>
          </w:p>
        </w:tc>
        <w:tc>
          <w:tcPr>
            <w:tcW w:w="4282" w:type="dxa"/>
            <w:gridSpan w:val="5"/>
            <w:tcBorders>
              <w:bottom w:val="single" w:sz="8" w:space="0" w:color="auto"/>
            </w:tcBorders>
            <w:shd w:val="clear" w:color="auto" w:fill="auto"/>
            <w:vAlign w:val="bottom"/>
          </w:tcPr>
          <w:p>
            <w:pPr>
              <w:jc w:val="center"/>
              <w:rPr>
                <w:b/>
                <w:sz w:val="16"/>
                <w:szCs w:val="16"/>
              </w:rPr>
            </w:pPr>
            <w:r>
              <w:rPr>
                <w:b/>
                <w:sz w:val="16"/>
                <w:szCs w:val="16"/>
              </w:rPr>
              <w:t>HR and P-value</w:t>
            </w:r>
          </w:p>
        </w:tc>
        <w:tc>
          <w:tcPr>
            <w:tcW w:w="236" w:type="dxa"/>
            <w:vMerge w:val="restart"/>
            <w:tcBorders>
              <w:right w:val="single" w:sz="8" w:space="0" w:color="000000"/>
            </w:tcBorders>
            <w:shd w:val="clear" w:color="auto" w:fill="auto"/>
          </w:tcPr>
          <w:p>
            <w:pPr>
              <w:jc w:val="center"/>
              <w:rPr>
                <w:sz w:val="16"/>
                <w:szCs w:val="16"/>
              </w:rPr>
            </w:pPr>
          </w:p>
        </w:tc>
      </w:tr>
      <w:tr>
        <w:trPr>
          <w:trHeight w:val="225"/>
        </w:trPr>
        <w:tc>
          <w:tcPr>
            <w:tcW w:w="236" w:type="dxa"/>
            <w:vMerge/>
            <w:tcBorders>
              <w:left w:val="single" w:sz="8" w:space="0" w:color="auto"/>
            </w:tcBorders>
            <w:shd w:val="clear" w:color="auto" w:fill="auto"/>
          </w:tcPr>
          <w:p>
            <w:pPr>
              <w:jc w:val="center"/>
              <w:rPr>
                <w:sz w:val="16"/>
                <w:szCs w:val="16"/>
              </w:rPr>
            </w:pPr>
          </w:p>
        </w:tc>
        <w:tc>
          <w:tcPr>
            <w:tcW w:w="1132" w:type="dxa"/>
            <w:vMerge/>
            <w:shd w:val="clear" w:color="auto" w:fill="auto"/>
            <w:noWrap/>
            <w:vAlign w:val="bottom"/>
          </w:tcPr>
          <w:p>
            <w:pPr>
              <w:rPr>
                <w:b/>
                <w:sz w:val="16"/>
                <w:szCs w:val="16"/>
              </w:rPr>
            </w:pPr>
          </w:p>
        </w:tc>
        <w:tc>
          <w:tcPr>
            <w:tcW w:w="900" w:type="dxa"/>
            <w:vMerge/>
            <w:shd w:val="clear" w:color="auto" w:fill="auto"/>
            <w:noWrap/>
            <w:vAlign w:val="bottom"/>
          </w:tcPr>
          <w:p>
            <w:pPr>
              <w:rPr>
                <w:b/>
                <w:sz w:val="16"/>
                <w:szCs w:val="16"/>
              </w:rPr>
            </w:pPr>
          </w:p>
        </w:tc>
        <w:tc>
          <w:tcPr>
            <w:tcW w:w="270" w:type="dxa"/>
            <w:vMerge/>
            <w:vAlign w:val="bottom"/>
          </w:tcPr>
          <w:p>
            <w:pPr>
              <w:rPr>
                <w:b/>
                <w:sz w:val="16"/>
                <w:szCs w:val="16"/>
              </w:rPr>
            </w:pPr>
          </w:p>
        </w:tc>
        <w:tc>
          <w:tcPr>
            <w:tcW w:w="2880" w:type="dxa"/>
            <w:gridSpan w:val="3"/>
            <w:tcBorders>
              <w:bottom w:val="single" w:sz="8" w:space="0" w:color="auto"/>
            </w:tcBorders>
            <w:shd w:val="clear" w:color="auto" w:fill="auto"/>
            <w:vAlign w:val="bottom"/>
          </w:tcPr>
          <w:p>
            <w:pPr>
              <w:jc w:val="center"/>
              <w:rPr>
                <w:b/>
                <w:sz w:val="16"/>
                <w:szCs w:val="16"/>
              </w:rPr>
            </w:pPr>
            <w:proofErr w:type="spellStart"/>
            <w:r>
              <w:rPr>
                <w:b/>
                <w:sz w:val="16"/>
                <w:szCs w:val="16"/>
              </w:rPr>
              <w:t>IgG</w:t>
            </w:r>
            <w:proofErr w:type="spellEnd"/>
            <w:r>
              <w:rPr>
                <w:b/>
                <w:sz w:val="16"/>
                <w:szCs w:val="16"/>
              </w:rPr>
              <w:t xml:space="preserve"> Responder</w:t>
            </w:r>
          </w:p>
        </w:tc>
        <w:tc>
          <w:tcPr>
            <w:tcW w:w="270" w:type="dxa"/>
            <w:shd w:val="clear" w:color="auto" w:fill="auto"/>
            <w:vAlign w:val="bottom"/>
          </w:tcPr>
          <w:p>
            <w:pPr>
              <w:jc w:val="center"/>
              <w:rPr>
                <w:b/>
                <w:sz w:val="16"/>
                <w:szCs w:val="16"/>
              </w:rPr>
            </w:pPr>
          </w:p>
        </w:tc>
        <w:tc>
          <w:tcPr>
            <w:tcW w:w="2700" w:type="dxa"/>
            <w:gridSpan w:val="3"/>
            <w:tcBorders>
              <w:bottom w:val="single" w:sz="8" w:space="0" w:color="auto"/>
            </w:tcBorders>
            <w:shd w:val="clear" w:color="auto" w:fill="auto"/>
            <w:vAlign w:val="bottom"/>
          </w:tcPr>
          <w:p>
            <w:pPr>
              <w:jc w:val="center"/>
              <w:rPr>
                <w:b/>
                <w:sz w:val="16"/>
                <w:szCs w:val="16"/>
              </w:rPr>
            </w:pPr>
            <w:proofErr w:type="spellStart"/>
            <w:r>
              <w:rPr>
                <w:b/>
                <w:sz w:val="16"/>
                <w:szCs w:val="16"/>
              </w:rPr>
              <w:t>IgG</w:t>
            </w:r>
            <w:proofErr w:type="spellEnd"/>
            <w:r>
              <w:rPr>
                <w:b/>
                <w:sz w:val="16"/>
                <w:szCs w:val="16"/>
              </w:rPr>
              <w:t xml:space="preserve"> Non-responder</w:t>
            </w:r>
          </w:p>
        </w:tc>
        <w:tc>
          <w:tcPr>
            <w:tcW w:w="270" w:type="dxa"/>
            <w:vMerge/>
            <w:vAlign w:val="bottom"/>
          </w:tcPr>
          <w:p>
            <w:pPr>
              <w:jc w:val="center"/>
              <w:rPr>
                <w:b/>
                <w:sz w:val="16"/>
                <w:szCs w:val="16"/>
              </w:rPr>
            </w:pPr>
          </w:p>
        </w:tc>
        <w:tc>
          <w:tcPr>
            <w:tcW w:w="1980" w:type="dxa"/>
            <w:gridSpan w:val="2"/>
            <w:tcBorders>
              <w:top w:val="single" w:sz="8" w:space="0" w:color="auto"/>
              <w:bottom w:val="single" w:sz="8" w:space="0" w:color="auto"/>
            </w:tcBorders>
            <w:shd w:val="clear" w:color="auto" w:fill="auto"/>
            <w:vAlign w:val="bottom"/>
          </w:tcPr>
          <w:p>
            <w:pPr>
              <w:jc w:val="center"/>
              <w:rPr>
                <w:b/>
                <w:sz w:val="16"/>
                <w:szCs w:val="16"/>
              </w:rPr>
            </w:pPr>
            <w:proofErr w:type="spellStart"/>
            <w:r>
              <w:rPr>
                <w:b/>
                <w:sz w:val="16"/>
                <w:szCs w:val="16"/>
              </w:rPr>
              <w:t>Univariate</w:t>
            </w:r>
            <w:proofErr w:type="spellEnd"/>
            <w:r>
              <w:rPr>
                <w:b/>
                <w:sz w:val="16"/>
                <w:szCs w:val="16"/>
              </w:rPr>
              <w:t xml:space="preserve"> Cox Model</w:t>
            </w:r>
          </w:p>
        </w:tc>
        <w:tc>
          <w:tcPr>
            <w:tcW w:w="270" w:type="dxa"/>
            <w:tcBorders>
              <w:top w:val="single" w:sz="8" w:space="0" w:color="auto"/>
              <w:bottom w:val="single" w:sz="8" w:space="0" w:color="auto"/>
            </w:tcBorders>
            <w:vAlign w:val="bottom"/>
          </w:tcPr>
          <w:p>
            <w:pPr>
              <w:jc w:val="center"/>
              <w:rPr>
                <w:b/>
                <w:sz w:val="16"/>
                <w:szCs w:val="16"/>
              </w:rPr>
            </w:pPr>
          </w:p>
        </w:tc>
        <w:tc>
          <w:tcPr>
            <w:tcW w:w="2032" w:type="dxa"/>
            <w:gridSpan w:val="2"/>
            <w:tcBorders>
              <w:top w:val="single" w:sz="8" w:space="0" w:color="auto"/>
              <w:bottom w:val="single" w:sz="8" w:space="0" w:color="auto"/>
            </w:tcBorders>
            <w:shd w:val="clear" w:color="auto" w:fill="auto"/>
            <w:vAlign w:val="bottom"/>
          </w:tcPr>
          <w:p>
            <w:pPr>
              <w:jc w:val="center"/>
              <w:rPr>
                <w:b/>
                <w:sz w:val="16"/>
                <w:szCs w:val="16"/>
              </w:rPr>
            </w:pPr>
            <w:r>
              <w:rPr>
                <w:b/>
                <w:sz w:val="16"/>
                <w:szCs w:val="16"/>
              </w:rPr>
              <w:t>Multivariate Cox Model</w:t>
            </w:r>
          </w:p>
        </w:tc>
        <w:tc>
          <w:tcPr>
            <w:tcW w:w="236" w:type="dxa"/>
            <w:vMerge/>
            <w:tcBorders>
              <w:right w:val="single" w:sz="8" w:space="0" w:color="000000"/>
            </w:tcBorders>
            <w:shd w:val="clear" w:color="auto" w:fill="auto"/>
          </w:tcPr>
          <w:p>
            <w:pPr>
              <w:jc w:val="center"/>
              <w:rPr>
                <w:sz w:val="16"/>
                <w:szCs w:val="16"/>
              </w:rPr>
            </w:pPr>
          </w:p>
        </w:tc>
      </w:tr>
      <w:tr>
        <w:trPr>
          <w:trHeight w:val="432"/>
        </w:trPr>
        <w:tc>
          <w:tcPr>
            <w:tcW w:w="236" w:type="dxa"/>
            <w:tcBorders>
              <w:left w:val="single" w:sz="8" w:space="0" w:color="auto"/>
            </w:tcBorders>
            <w:shd w:val="clear" w:color="auto" w:fill="auto"/>
          </w:tcPr>
          <w:p>
            <w:pPr>
              <w:rPr>
                <w:sz w:val="16"/>
                <w:szCs w:val="16"/>
              </w:rPr>
            </w:pPr>
          </w:p>
        </w:tc>
        <w:tc>
          <w:tcPr>
            <w:tcW w:w="1132" w:type="dxa"/>
            <w:vMerge/>
            <w:tcBorders>
              <w:bottom w:val="single" w:sz="8" w:space="0" w:color="000000" w:themeColor="text1"/>
            </w:tcBorders>
            <w:shd w:val="clear" w:color="auto" w:fill="auto"/>
            <w:vAlign w:val="bottom"/>
            <w:hideMark/>
          </w:tcPr>
          <w:p>
            <w:pPr>
              <w:rPr>
                <w:b/>
                <w:sz w:val="16"/>
                <w:szCs w:val="16"/>
              </w:rPr>
            </w:pPr>
          </w:p>
        </w:tc>
        <w:tc>
          <w:tcPr>
            <w:tcW w:w="900" w:type="dxa"/>
            <w:vMerge/>
            <w:tcBorders>
              <w:bottom w:val="single" w:sz="8" w:space="0" w:color="auto"/>
            </w:tcBorders>
            <w:shd w:val="clear" w:color="auto" w:fill="auto"/>
            <w:vAlign w:val="bottom"/>
            <w:hideMark/>
          </w:tcPr>
          <w:p>
            <w:pPr>
              <w:rPr>
                <w:b/>
                <w:sz w:val="16"/>
                <w:szCs w:val="16"/>
              </w:rPr>
            </w:pPr>
          </w:p>
        </w:tc>
        <w:tc>
          <w:tcPr>
            <w:tcW w:w="270" w:type="dxa"/>
            <w:vAlign w:val="bottom"/>
          </w:tcPr>
          <w:p>
            <w:pPr>
              <w:rPr>
                <w:b/>
                <w:sz w:val="16"/>
                <w:szCs w:val="16"/>
              </w:rPr>
            </w:pPr>
          </w:p>
        </w:tc>
        <w:tc>
          <w:tcPr>
            <w:tcW w:w="900" w:type="dxa"/>
            <w:tcBorders>
              <w:top w:val="single" w:sz="8" w:space="0" w:color="auto"/>
              <w:bottom w:val="single" w:sz="8" w:space="0" w:color="auto"/>
            </w:tcBorders>
            <w:shd w:val="clear" w:color="auto" w:fill="auto"/>
            <w:vAlign w:val="bottom"/>
            <w:hideMark/>
          </w:tcPr>
          <w:p>
            <w:pPr>
              <w:rPr>
                <w:b/>
                <w:sz w:val="16"/>
                <w:szCs w:val="16"/>
              </w:rPr>
            </w:pPr>
            <w:r>
              <w:rPr>
                <w:b/>
                <w:sz w:val="16"/>
                <w:szCs w:val="16"/>
              </w:rPr>
              <w:t>n (% of total)</w:t>
            </w:r>
          </w:p>
        </w:tc>
        <w:tc>
          <w:tcPr>
            <w:tcW w:w="990" w:type="dxa"/>
            <w:tcBorders>
              <w:top w:val="single" w:sz="8" w:space="0" w:color="auto"/>
              <w:bottom w:val="single" w:sz="8" w:space="0" w:color="auto"/>
            </w:tcBorders>
            <w:shd w:val="clear" w:color="auto" w:fill="auto"/>
            <w:vAlign w:val="bottom"/>
            <w:hideMark/>
          </w:tcPr>
          <w:p>
            <w:pPr>
              <w:rPr>
                <w:b/>
                <w:sz w:val="16"/>
                <w:szCs w:val="16"/>
              </w:rPr>
            </w:pPr>
            <w:r>
              <w:rPr>
                <w:b/>
                <w:sz w:val="16"/>
                <w:szCs w:val="16"/>
              </w:rPr>
              <w:t>Deaths, n (%)</w:t>
            </w:r>
          </w:p>
        </w:tc>
        <w:tc>
          <w:tcPr>
            <w:tcW w:w="990" w:type="dxa"/>
            <w:tcBorders>
              <w:top w:val="single" w:sz="8" w:space="0" w:color="auto"/>
              <w:bottom w:val="single" w:sz="8" w:space="0" w:color="auto"/>
            </w:tcBorders>
            <w:shd w:val="clear" w:color="auto" w:fill="auto"/>
            <w:vAlign w:val="bottom"/>
            <w:hideMark/>
          </w:tcPr>
          <w:p>
            <w:pPr>
              <w:rPr>
                <w:b/>
                <w:sz w:val="16"/>
                <w:szCs w:val="16"/>
              </w:rPr>
            </w:pPr>
            <w:r>
              <w:rPr>
                <w:b/>
                <w:sz w:val="16"/>
                <w:szCs w:val="16"/>
              </w:rPr>
              <w:t>Median OS (</w:t>
            </w:r>
            <w:proofErr w:type="spellStart"/>
            <w:r>
              <w:rPr>
                <w:b/>
                <w:sz w:val="16"/>
                <w:szCs w:val="16"/>
              </w:rPr>
              <w:t>mo</w:t>
            </w:r>
            <w:proofErr w:type="spellEnd"/>
            <w:r>
              <w:rPr>
                <w:b/>
                <w:sz w:val="16"/>
                <w:szCs w:val="16"/>
              </w:rPr>
              <w:t>)</w:t>
            </w:r>
          </w:p>
        </w:tc>
        <w:tc>
          <w:tcPr>
            <w:tcW w:w="270" w:type="dxa"/>
            <w:vAlign w:val="bottom"/>
          </w:tcPr>
          <w:p>
            <w:pPr>
              <w:rPr>
                <w:b/>
                <w:sz w:val="16"/>
                <w:szCs w:val="16"/>
              </w:rPr>
            </w:pPr>
          </w:p>
        </w:tc>
        <w:tc>
          <w:tcPr>
            <w:tcW w:w="900" w:type="dxa"/>
            <w:tcBorders>
              <w:top w:val="single" w:sz="8" w:space="0" w:color="auto"/>
              <w:bottom w:val="single" w:sz="8" w:space="0" w:color="auto"/>
            </w:tcBorders>
            <w:shd w:val="clear" w:color="auto" w:fill="auto"/>
            <w:vAlign w:val="bottom"/>
            <w:hideMark/>
          </w:tcPr>
          <w:p>
            <w:pPr>
              <w:rPr>
                <w:b/>
                <w:sz w:val="16"/>
                <w:szCs w:val="16"/>
              </w:rPr>
            </w:pPr>
            <w:r>
              <w:rPr>
                <w:b/>
                <w:sz w:val="16"/>
                <w:szCs w:val="16"/>
              </w:rPr>
              <w:t>n (% of total)</w:t>
            </w:r>
          </w:p>
        </w:tc>
        <w:tc>
          <w:tcPr>
            <w:tcW w:w="900" w:type="dxa"/>
            <w:tcBorders>
              <w:top w:val="single" w:sz="8" w:space="0" w:color="auto"/>
              <w:bottom w:val="single" w:sz="8" w:space="0" w:color="auto"/>
            </w:tcBorders>
            <w:shd w:val="clear" w:color="auto" w:fill="auto"/>
            <w:vAlign w:val="bottom"/>
            <w:hideMark/>
          </w:tcPr>
          <w:p>
            <w:pPr>
              <w:rPr>
                <w:b/>
                <w:sz w:val="16"/>
                <w:szCs w:val="16"/>
              </w:rPr>
            </w:pPr>
            <w:r>
              <w:rPr>
                <w:b/>
                <w:sz w:val="16"/>
                <w:szCs w:val="16"/>
              </w:rPr>
              <w:t>Deaths, n (%)</w:t>
            </w:r>
          </w:p>
        </w:tc>
        <w:tc>
          <w:tcPr>
            <w:tcW w:w="900" w:type="dxa"/>
            <w:tcBorders>
              <w:top w:val="single" w:sz="8" w:space="0" w:color="auto"/>
              <w:bottom w:val="single" w:sz="8" w:space="0" w:color="auto"/>
            </w:tcBorders>
            <w:shd w:val="clear" w:color="auto" w:fill="auto"/>
            <w:vAlign w:val="bottom"/>
            <w:hideMark/>
          </w:tcPr>
          <w:p>
            <w:pPr>
              <w:rPr>
                <w:b/>
                <w:sz w:val="16"/>
                <w:szCs w:val="16"/>
              </w:rPr>
            </w:pPr>
            <w:r>
              <w:rPr>
                <w:b/>
                <w:sz w:val="16"/>
                <w:szCs w:val="16"/>
              </w:rPr>
              <w:t>Median OS(</w:t>
            </w:r>
            <w:proofErr w:type="spellStart"/>
            <w:r>
              <w:rPr>
                <w:b/>
                <w:sz w:val="16"/>
                <w:szCs w:val="16"/>
              </w:rPr>
              <w:t>mo</w:t>
            </w:r>
            <w:proofErr w:type="spellEnd"/>
            <w:r>
              <w:rPr>
                <w:b/>
                <w:sz w:val="16"/>
                <w:szCs w:val="16"/>
              </w:rPr>
              <w:t>)</w:t>
            </w:r>
          </w:p>
        </w:tc>
        <w:tc>
          <w:tcPr>
            <w:tcW w:w="270" w:type="dxa"/>
            <w:vAlign w:val="bottom"/>
          </w:tcPr>
          <w:p>
            <w:pPr>
              <w:rPr>
                <w:b/>
                <w:sz w:val="16"/>
                <w:szCs w:val="16"/>
              </w:rPr>
            </w:pPr>
          </w:p>
        </w:tc>
        <w:tc>
          <w:tcPr>
            <w:tcW w:w="1170" w:type="dxa"/>
            <w:tcBorders>
              <w:top w:val="single" w:sz="8" w:space="0" w:color="auto"/>
              <w:bottom w:val="single" w:sz="8" w:space="0" w:color="auto"/>
            </w:tcBorders>
            <w:shd w:val="clear" w:color="auto" w:fill="auto"/>
            <w:noWrap/>
            <w:vAlign w:val="bottom"/>
            <w:hideMark/>
          </w:tcPr>
          <w:p>
            <w:pPr>
              <w:rPr>
                <w:b/>
                <w:sz w:val="16"/>
                <w:szCs w:val="16"/>
              </w:rPr>
            </w:pPr>
            <w:r>
              <w:rPr>
                <w:b/>
                <w:sz w:val="16"/>
                <w:szCs w:val="16"/>
              </w:rPr>
              <w:t>HR (95% CI)</w:t>
            </w:r>
          </w:p>
        </w:tc>
        <w:tc>
          <w:tcPr>
            <w:tcW w:w="810" w:type="dxa"/>
            <w:tcBorders>
              <w:top w:val="single" w:sz="8" w:space="0" w:color="auto"/>
              <w:bottom w:val="single" w:sz="8" w:space="0" w:color="auto"/>
            </w:tcBorders>
            <w:shd w:val="clear" w:color="auto" w:fill="auto"/>
            <w:noWrap/>
            <w:vAlign w:val="bottom"/>
            <w:hideMark/>
          </w:tcPr>
          <w:p>
            <w:pPr>
              <w:rPr>
                <w:b/>
                <w:sz w:val="16"/>
                <w:szCs w:val="16"/>
              </w:rPr>
            </w:pPr>
            <w:r>
              <w:rPr>
                <w:b/>
                <w:sz w:val="16"/>
                <w:szCs w:val="16"/>
              </w:rPr>
              <w:t>P-value</w:t>
            </w:r>
          </w:p>
        </w:tc>
        <w:tc>
          <w:tcPr>
            <w:tcW w:w="270" w:type="dxa"/>
            <w:tcBorders>
              <w:top w:val="single" w:sz="8" w:space="0" w:color="auto"/>
            </w:tcBorders>
            <w:vAlign w:val="bottom"/>
          </w:tcPr>
          <w:p>
            <w:pPr>
              <w:rPr>
                <w:b/>
                <w:sz w:val="16"/>
                <w:szCs w:val="16"/>
              </w:rPr>
            </w:pPr>
          </w:p>
        </w:tc>
        <w:tc>
          <w:tcPr>
            <w:tcW w:w="1170" w:type="dxa"/>
            <w:tcBorders>
              <w:top w:val="single" w:sz="8" w:space="0" w:color="auto"/>
              <w:bottom w:val="single" w:sz="8" w:space="0" w:color="auto"/>
            </w:tcBorders>
            <w:shd w:val="clear" w:color="auto" w:fill="auto"/>
            <w:noWrap/>
            <w:vAlign w:val="bottom"/>
            <w:hideMark/>
          </w:tcPr>
          <w:p>
            <w:pPr>
              <w:rPr>
                <w:b/>
                <w:sz w:val="16"/>
                <w:szCs w:val="16"/>
              </w:rPr>
            </w:pPr>
            <w:r>
              <w:rPr>
                <w:b/>
                <w:sz w:val="16"/>
                <w:szCs w:val="16"/>
              </w:rPr>
              <w:t>HR (95% CI)</w:t>
            </w:r>
          </w:p>
        </w:tc>
        <w:tc>
          <w:tcPr>
            <w:tcW w:w="862" w:type="dxa"/>
            <w:tcBorders>
              <w:top w:val="single" w:sz="8" w:space="0" w:color="auto"/>
              <w:bottom w:val="single" w:sz="8" w:space="0" w:color="auto"/>
            </w:tcBorders>
            <w:shd w:val="clear" w:color="auto" w:fill="auto"/>
            <w:noWrap/>
            <w:vAlign w:val="bottom"/>
            <w:hideMark/>
          </w:tcPr>
          <w:p>
            <w:pPr>
              <w:rPr>
                <w:b/>
                <w:sz w:val="16"/>
                <w:szCs w:val="16"/>
              </w:rPr>
            </w:pPr>
            <w:r>
              <w:rPr>
                <w:b/>
                <w:sz w:val="16"/>
                <w:szCs w:val="16"/>
              </w:rPr>
              <w:t>P-value</w:t>
            </w:r>
          </w:p>
        </w:tc>
        <w:tc>
          <w:tcPr>
            <w:tcW w:w="236" w:type="dxa"/>
            <w:tcBorders>
              <w:right w:val="single" w:sz="8" w:space="0" w:color="auto"/>
            </w:tcBorders>
            <w:shd w:val="clear" w:color="auto" w:fill="auto"/>
          </w:tcPr>
          <w:p>
            <w:pPr>
              <w:jc w:val="center"/>
              <w:rPr>
                <w:sz w:val="16"/>
                <w:szCs w:val="16"/>
              </w:rPr>
            </w:pPr>
          </w:p>
        </w:tc>
      </w:tr>
      <w:tr>
        <w:trPr>
          <w:trHeight w:val="300"/>
        </w:trPr>
        <w:tc>
          <w:tcPr>
            <w:tcW w:w="236" w:type="dxa"/>
            <w:tcBorders>
              <w:left w:val="single" w:sz="8" w:space="0" w:color="auto"/>
              <w:right w:val="single" w:sz="8" w:space="0" w:color="FFFFFF" w:themeColor="background1"/>
            </w:tcBorders>
            <w:shd w:val="clear" w:color="auto" w:fill="auto"/>
          </w:tcPr>
          <w:p>
            <w:pPr>
              <w:jc w:val="center"/>
              <w:rPr>
                <w:sz w:val="16"/>
                <w:szCs w:val="16"/>
              </w:rPr>
            </w:pPr>
          </w:p>
        </w:tc>
        <w:tc>
          <w:tcPr>
            <w:tcW w:w="1132" w:type="dxa"/>
            <w:vMerge w:val="restart"/>
            <w:tcBorders>
              <w:top w:val="single" w:sz="8" w:space="0" w:color="000000" w:themeColor="text1"/>
              <w:left w:val="single" w:sz="8" w:space="0" w:color="FFFFFF" w:themeColor="background1"/>
              <w:right w:val="single" w:sz="8" w:space="0" w:color="FFFFFF" w:themeColor="background1"/>
            </w:tcBorders>
            <w:shd w:val="clear" w:color="auto" w:fill="auto"/>
            <w:noWrap/>
            <w:textDirection w:val="btLr"/>
            <w:vAlign w:val="center"/>
            <w:hideMark/>
          </w:tcPr>
          <w:p>
            <w:pPr>
              <w:ind w:left="113" w:right="113"/>
              <w:jc w:val="center"/>
              <w:rPr>
                <w:b/>
                <w:sz w:val="16"/>
                <w:szCs w:val="16"/>
              </w:rPr>
            </w:pPr>
            <w:r>
              <w:rPr>
                <w:b/>
                <w:sz w:val="16"/>
                <w:szCs w:val="16"/>
              </w:rPr>
              <w:t>Week 2</w:t>
            </w:r>
          </w:p>
        </w:tc>
        <w:tc>
          <w:tcPr>
            <w:tcW w:w="900" w:type="dxa"/>
            <w:tcBorders>
              <w:top w:val="single" w:sz="8" w:space="0" w:color="auto"/>
              <w:left w:val="single" w:sz="8" w:space="0" w:color="FFFFFF" w:themeColor="background1"/>
            </w:tcBorders>
            <w:shd w:val="clear" w:color="auto" w:fill="auto"/>
            <w:noWrap/>
            <w:vAlign w:val="center"/>
            <w:hideMark/>
          </w:tcPr>
          <w:p>
            <w:pPr>
              <w:rPr>
                <w:sz w:val="16"/>
                <w:szCs w:val="16"/>
              </w:rPr>
            </w:pPr>
            <w:r>
              <w:rPr>
                <w:sz w:val="16"/>
                <w:szCs w:val="16"/>
              </w:rPr>
              <w:t>PA2024</w:t>
            </w:r>
          </w:p>
        </w:tc>
        <w:tc>
          <w:tcPr>
            <w:tcW w:w="270" w:type="dxa"/>
            <w:vAlign w:val="center"/>
          </w:tcPr>
          <w:p>
            <w:pPr>
              <w:rPr>
                <w:sz w:val="16"/>
                <w:szCs w:val="16"/>
              </w:rPr>
            </w:pPr>
          </w:p>
        </w:tc>
        <w:tc>
          <w:tcPr>
            <w:tcW w:w="900" w:type="dxa"/>
            <w:tcBorders>
              <w:top w:val="single" w:sz="8" w:space="0" w:color="auto"/>
            </w:tcBorders>
            <w:shd w:val="clear" w:color="auto" w:fill="auto"/>
            <w:noWrap/>
            <w:vAlign w:val="center"/>
            <w:hideMark/>
          </w:tcPr>
          <w:p>
            <w:pPr>
              <w:rPr>
                <w:sz w:val="16"/>
                <w:szCs w:val="16"/>
              </w:rPr>
            </w:pPr>
            <w:r>
              <w:rPr>
                <w:sz w:val="16"/>
                <w:szCs w:val="16"/>
              </w:rPr>
              <w:t>119 (83.8)</w:t>
            </w:r>
          </w:p>
        </w:tc>
        <w:tc>
          <w:tcPr>
            <w:tcW w:w="990" w:type="dxa"/>
            <w:tcBorders>
              <w:top w:val="single" w:sz="8" w:space="0" w:color="auto"/>
            </w:tcBorders>
            <w:shd w:val="clear" w:color="auto" w:fill="auto"/>
            <w:noWrap/>
            <w:vAlign w:val="center"/>
            <w:hideMark/>
          </w:tcPr>
          <w:p>
            <w:pPr>
              <w:rPr>
                <w:sz w:val="16"/>
                <w:szCs w:val="16"/>
              </w:rPr>
            </w:pPr>
            <w:r>
              <w:rPr>
                <w:sz w:val="16"/>
                <w:szCs w:val="16"/>
              </w:rPr>
              <w:t>58 (48.74)</w:t>
            </w:r>
          </w:p>
        </w:tc>
        <w:tc>
          <w:tcPr>
            <w:tcW w:w="990" w:type="dxa"/>
            <w:tcBorders>
              <w:top w:val="single" w:sz="8" w:space="0" w:color="auto"/>
            </w:tcBorders>
            <w:shd w:val="clear" w:color="auto" w:fill="auto"/>
            <w:noWrap/>
            <w:vAlign w:val="center"/>
            <w:hideMark/>
          </w:tcPr>
          <w:p>
            <w:pPr>
              <w:rPr>
                <w:sz w:val="16"/>
                <w:szCs w:val="16"/>
              </w:rPr>
            </w:pPr>
            <w:r>
              <w:rPr>
                <w:sz w:val="16"/>
                <w:szCs w:val="16"/>
              </w:rPr>
              <w:t>25.38</w:t>
            </w:r>
          </w:p>
        </w:tc>
        <w:tc>
          <w:tcPr>
            <w:tcW w:w="270" w:type="dxa"/>
            <w:vAlign w:val="center"/>
          </w:tcPr>
          <w:p>
            <w:pPr>
              <w:rPr>
                <w:sz w:val="16"/>
                <w:szCs w:val="16"/>
              </w:rPr>
            </w:pPr>
          </w:p>
        </w:tc>
        <w:tc>
          <w:tcPr>
            <w:tcW w:w="900" w:type="dxa"/>
            <w:tcBorders>
              <w:top w:val="single" w:sz="8" w:space="0" w:color="auto"/>
            </w:tcBorders>
            <w:shd w:val="clear" w:color="auto" w:fill="auto"/>
            <w:noWrap/>
            <w:vAlign w:val="center"/>
            <w:hideMark/>
          </w:tcPr>
          <w:p>
            <w:pPr>
              <w:rPr>
                <w:sz w:val="16"/>
                <w:szCs w:val="16"/>
              </w:rPr>
            </w:pPr>
            <w:r>
              <w:rPr>
                <w:sz w:val="16"/>
                <w:szCs w:val="16"/>
              </w:rPr>
              <w:t>23  (16.2)</w:t>
            </w:r>
          </w:p>
        </w:tc>
        <w:tc>
          <w:tcPr>
            <w:tcW w:w="900" w:type="dxa"/>
            <w:tcBorders>
              <w:top w:val="single" w:sz="8" w:space="0" w:color="auto"/>
            </w:tcBorders>
            <w:shd w:val="clear" w:color="auto" w:fill="auto"/>
            <w:noWrap/>
            <w:vAlign w:val="center"/>
            <w:hideMark/>
          </w:tcPr>
          <w:p>
            <w:pPr>
              <w:rPr>
                <w:sz w:val="16"/>
                <w:szCs w:val="16"/>
              </w:rPr>
            </w:pPr>
            <w:r>
              <w:rPr>
                <w:sz w:val="16"/>
                <w:szCs w:val="16"/>
              </w:rPr>
              <w:t>11 (47.83)</w:t>
            </w:r>
          </w:p>
        </w:tc>
        <w:tc>
          <w:tcPr>
            <w:tcW w:w="900" w:type="dxa"/>
            <w:tcBorders>
              <w:top w:val="single" w:sz="8" w:space="0" w:color="auto"/>
            </w:tcBorders>
            <w:shd w:val="clear" w:color="auto" w:fill="auto"/>
            <w:noWrap/>
            <w:vAlign w:val="center"/>
            <w:hideMark/>
          </w:tcPr>
          <w:p>
            <w:pPr>
              <w:rPr>
                <w:sz w:val="16"/>
                <w:szCs w:val="16"/>
              </w:rPr>
            </w:pPr>
            <w:r>
              <w:rPr>
                <w:sz w:val="16"/>
                <w:szCs w:val="16"/>
              </w:rPr>
              <w:t>21.27</w:t>
            </w:r>
          </w:p>
        </w:tc>
        <w:tc>
          <w:tcPr>
            <w:tcW w:w="270" w:type="dxa"/>
            <w:vAlign w:val="center"/>
          </w:tcPr>
          <w:p>
            <w:pPr>
              <w:rPr>
                <w:sz w:val="16"/>
                <w:szCs w:val="16"/>
              </w:rPr>
            </w:pPr>
          </w:p>
        </w:tc>
        <w:tc>
          <w:tcPr>
            <w:tcW w:w="1170" w:type="dxa"/>
            <w:tcBorders>
              <w:top w:val="single" w:sz="8" w:space="0" w:color="auto"/>
            </w:tcBorders>
            <w:shd w:val="clear" w:color="auto" w:fill="auto"/>
            <w:noWrap/>
            <w:vAlign w:val="center"/>
            <w:hideMark/>
          </w:tcPr>
          <w:p>
            <w:pPr>
              <w:rPr>
                <w:sz w:val="16"/>
                <w:szCs w:val="16"/>
              </w:rPr>
            </w:pPr>
            <w:r>
              <w:rPr>
                <w:sz w:val="16"/>
                <w:szCs w:val="16"/>
              </w:rPr>
              <w:t>0.79</w:t>
            </w:r>
          </w:p>
          <w:p>
            <w:pPr>
              <w:rPr>
                <w:sz w:val="16"/>
                <w:szCs w:val="16"/>
              </w:rPr>
            </w:pPr>
            <w:r>
              <w:rPr>
                <w:sz w:val="16"/>
                <w:szCs w:val="16"/>
              </w:rPr>
              <w:t>(0.41-1.51)</w:t>
            </w:r>
          </w:p>
        </w:tc>
        <w:tc>
          <w:tcPr>
            <w:tcW w:w="810" w:type="dxa"/>
            <w:tcBorders>
              <w:top w:val="single" w:sz="8" w:space="0" w:color="auto"/>
            </w:tcBorders>
            <w:shd w:val="clear" w:color="auto" w:fill="auto"/>
            <w:noWrap/>
            <w:vAlign w:val="center"/>
            <w:hideMark/>
          </w:tcPr>
          <w:p>
            <w:pPr>
              <w:rPr>
                <w:sz w:val="16"/>
                <w:szCs w:val="16"/>
              </w:rPr>
            </w:pPr>
            <w:r>
              <w:rPr>
                <w:sz w:val="16"/>
                <w:szCs w:val="16"/>
              </w:rPr>
              <w:t>0.473</w:t>
            </w:r>
          </w:p>
        </w:tc>
        <w:tc>
          <w:tcPr>
            <w:tcW w:w="270" w:type="dxa"/>
            <w:vAlign w:val="center"/>
          </w:tcPr>
          <w:p>
            <w:pPr>
              <w:rPr>
                <w:sz w:val="16"/>
                <w:szCs w:val="16"/>
              </w:rPr>
            </w:pPr>
          </w:p>
        </w:tc>
        <w:tc>
          <w:tcPr>
            <w:tcW w:w="1170" w:type="dxa"/>
            <w:tcBorders>
              <w:top w:val="single" w:sz="8" w:space="0" w:color="auto"/>
            </w:tcBorders>
            <w:shd w:val="clear" w:color="auto" w:fill="auto"/>
            <w:noWrap/>
            <w:vAlign w:val="center"/>
            <w:hideMark/>
          </w:tcPr>
          <w:p>
            <w:pPr>
              <w:rPr>
                <w:sz w:val="16"/>
                <w:szCs w:val="16"/>
              </w:rPr>
            </w:pPr>
            <w:r>
              <w:rPr>
                <w:sz w:val="16"/>
                <w:szCs w:val="16"/>
              </w:rPr>
              <w:t>0.86</w:t>
            </w:r>
          </w:p>
          <w:p>
            <w:pPr>
              <w:rPr>
                <w:sz w:val="16"/>
                <w:szCs w:val="16"/>
              </w:rPr>
            </w:pPr>
            <w:r>
              <w:rPr>
                <w:sz w:val="16"/>
                <w:szCs w:val="16"/>
              </w:rPr>
              <w:t>(0.44-1.66)</w:t>
            </w:r>
          </w:p>
        </w:tc>
        <w:tc>
          <w:tcPr>
            <w:tcW w:w="862" w:type="dxa"/>
            <w:tcBorders>
              <w:top w:val="single" w:sz="8" w:space="0" w:color="auto"/>
            </w:tcBorders>
            <w:shd w:val="clear" w:color="auto" w:fill="auto"/>
            <w:noWrap/>
            <w:vAlign w:val="center"/>
            <w:hideMark/>
          </w:tcPr>
          <w:p>
            <w:pPr>
              <w:rPr>
                <w:sz w:val="16"/>
                <w:szCs w:val="16"/>
              </w:rPr>
            </w:pPr>
            <w:r>
              <w:rPr>
                <w:sz w:val="16"/>
                <w:szCs w:val="16"/>
              </w:rPr>
              <w:t>0.653</w:t>
            </w:r>
          </w:p>
        </w:tc>
        <w:tc>
          <w:tcPr>
            <w:tcW w:w="236" w:type="dxa"/>
            <w:tcBorders>
              <w:right w:val="single" w:sz="8" w:space="0" w:color="auto"/>
            </w:tcBorders>
            <w:shd w:val="clear" w:color="auto" w:fill="auto"/>
          </w:tcPr>
          <w:p>
            <w:pPr>
              <w:jc w:val="center"/>
              <w:rPr>
                <w:sz w:val="16"/>
                <w:szCs w:val="16"/>
              </w:rPr>
            </w:pPr>
          </w:p>
        </w:tc>
      </w:tr>
      <w:tr>
        <w:trPr>
          <w:trHeight w:val="300"/>
        </w:trPr>
        <w:tc>
          <w:tcPr>
            <w:tcW w:w="236" w:type="dxa"/>
            <w:tcBorders>
              <w:top w:val="nil"/>
              <w:left w:val="single" w:sz="8" w:space="0" w:color="auto"/>
              <w:right w:val="single" w:sz="8" w:space="0" w:color="FFFFFF" w:themeColor="background1"/>
            </w:tcBorders>
            <w:shd w:val="clear" w:color="auto" w:fill="auto"/>
          </w:tcPr>
          <w:p>
            <w:pPr>
              <w:rPr>
                <w:sz w:val="16"/>
                <w:szCs w:val="16"/>
              </w:rPr>
            </w:pPr>
          </w:p>
        </w:tc>
        <w:tc>
          <w:tcPr>
            <w:tcW w:w="1132" w:type="dxa"/>
            <w:vMerge/>
            <w:tcBorders>
              <w:top w:val="nil"/>
              <w:left w:val="single" w:sz="8" w:space="0" w:color="FFFFFF" w:themeColor="background1"/>
              <w:right w:val="single" w:sz="8" w:space="0" w:color="FFFFFF" w:themeColor="background1"/>
            </w:tcBorders>
            <w:shd w:val="clear" w:color="auto" w:fill="auto"/>
            <w:textDirection w:val="btLr"/>
            <w:vAlign w:val="center"/>
            <w:hideMark/>
          </w:tcPr>
          <w:p>
            <w:pPr>
              <w:ind w:left="113" w:right="113"/>
              <w:rPr>
                <w:sz w:val="16"/>
                <w:szCs w:val="16"/>
              </w:rPr>
            </w:pPr>
          </w:p>
        </w:tc>
        <w:tc>
          <w:tcPr>
            <w:tcW w:w="900" w:type="dxa"/>
            <w:tcBorders>
              <w:top w:val="nil"/>
              <w:left w:val="single" w:sz="8" w:space="0" w:color="FFFFFF" w:themeColor="background1"/>
            </w:tcBorders>
            <w:shd w:val="clear" w:color="auto" w:fill="auto"/>
            <w:noWrap/>
            <w:vAlign w:val="center"/>
            <w:hideMark/>
          </w:tcPr>
          <w:p>
            <w:pPr>
              <w:rPr>
                <w:sz w:val="16"/>
                <w:szCs w:val="16"/>
              </w:rPr>
            </w:pPr>
            <w:r>
              <w:rPr>
                <w:sz w:val="16"/>
                <w:szCs w:val="16"/>
              </w:rPr>
              <w:t>PAP</w:t>
            </w:r>
          </w:p>
        </w:tc>
        <w:tc>
          <w:tcPr>
            <w:tcW w:w="270" w:type="dxa"/>
            <w:tcBorders>
              <w:top w:val="nil"/>
            </w:tcBorders>
            <w:vAlign w:val="center"/>
          </w:tcPr>
          <w:p>
            <w:pPr>
              <w:rPr>
                <w:sz w:val="16"/>
                <w:szCs w:val="16"/>
              </w:rPr>
            </w:pPr>
          </w:p>
        </w:tc>
        <w:tc>
          <w:tcPr>
            <w:tcW w:w="900" w:type="dxa"/>
            <w:tcBorders>
              <w:top w:val="nil"/>
            </w:tcBorders>
            <w:shd w:val="clear" w:color="auto" w:fill="auto"/>
            <w:noWrap/>
            <w:vAlign w:val="center"/>
            <w:hideMark/>
          </w:tcPr>
          <w:p>
            <w:pPr>
              <w:rPr>
                <w:sz w:val="16"/>
                <w:szCs w:val="16"/>
              </w:rPr>
            </w:pPr>
            <w:r>
              <w:rPr>
                <w:sz w:val="16"/>
                <w:szCs w:val="16"/>
              </w:rPr>
              <w:t>92 (64.79)</w:t>
            </w:r>
          </w:p>
        </w:tc>
        <w:tc>
          <w:tcPr>
            <w:tcW w:w="990" w:type="dxa"/>
            <w:tcBorders>
              <w:top w:val="nil"/>
            </w:tcBorders>
            <w:shd w:val="clear" w:color="auto" w:fill="auto"/>
            <w:noWrap/>
            <w:vAlign w:val="center"/>
            <w:hideMark/>
          </w:tcPr>
          <w:p>
            <w:pPr>
              <w:rPr>
                <w:sz w:val="16"/>
                <w:szCs w:val="16"/>
              </w:rPr>
            </w:pPr>
            <w:r>
              <w:rPr>
                <w:sz w:val="16"/>
                <w:szCs w:val="16"/>
              </w:rPr>
              <w:t>40 (43.48)</w:t>
            </w:r>
          </w:p>
        </w:tc>
        <w:tc>
          <w:tcPr>
            <w:tcW w:w="990" w:type="dxa"/>
            <w:tcBorders>
              <w:top w:val="nil"/>
            </w:tcBorders>
            <w:shd w:val="clear" w:color="auto" w:fill="auto"/>
            <w:noWrap/>
            <w:vAlign w:val="center"/>
            <w:hideMark/>
          </w:tcPr>
          <w:p>
            <w:pPr>
              <w:rPr>
                <w:sz w:val="16"/>
                <w:szCs w:val="16"/>
              </w:rPr>
            </w:pPr>
            <w:r>
              <w:rPr>
                <w:sz w:val="16"/>
                <w:szCs w:val="16"/>
              </w:rPr>
              <w:t>26.3</w:t>
            </w:r>
          </w:p>
        </w:tc>
        <w:tc>
          <w:tcPr>
            <w:tcW w:w="270" w:type="dxa"/>
            <w:tcBorders>
              <w:top w:val="nil"/>
            </w:tcBorders>
            <w:vAlign w:val="center"/>
          </w:tcPr>
          <w:p>
            <w:pPr>
              <w:rPr>
                <w:sz w:val="16"/>
                <w:szCs w:val="16"/>
              </w:rPr>
            </w:pPr>
          </w:p>
        </w:tc>
        <w:tc>
          <w:tcPr>
            <w:tcW w:w="900" w:type="dxa"/>
            <w:tcBorders>
              <w:top w:val="nil"/>
            </w:tcBorders>
            <w:shd w:val="clear" w:color="auto" w:fill="auto"/>
            <w:noWrap/>
            <w:vAlign w:val="center"/>
            <w:hideMark/>
          </w:tcPr>
          <w:p>
            <w:pPr>
              <w:rPr>
                <w:sz w:val="16"/>
                <w:szCs w:val="16"/>
              </w:rPr>
            </w:pPr>
            <w:r>
              <w:rPr>
                <w:sz w:val="16"/>
                <w:szCs w:val="16"/>
              </w:rPr>
              <w:t>50 (35.21)</w:t>
            </w:r>
          </w:p>
        </w:tc>
        <w:tc>
          <w:tcPr>
            <w:tcW w:w="900" w:type="dxa"/>
            <w:tcBorders>
              <w:top w:val="nil"/>
            </w:tcBorders>
            <w:shd w:val="clear" w:color="auto" w:fill="auto"/>
            <w:noWrap/>
            <w:vAlign w:val="center"/>
            <w:hideMark/>
          </w:tcPr>
          <w:p>
            <w:pPr>
              <w:rPr>
                <w:sz w:val="16"/>
                <w:szCs w:val="16"/>
              </w:rPr>
            </w:pPr>
            <w:r>
              <w:rPr>
                <w:sz w:val="16"/>
                <w:szCs w:val="16"/>
              </w:rPr>
              <w:t>29 (58)</w:t>
            </w:r>
          </w:p>
        </w:tc>
        <w:tc>
          <w:tcPr>
            <w:tcW w:w="900" w:type="dxa"/>
            <w:tcBorders>
              <w:top w:val="nil"/>
            </w:tcBorders>
            <w:shd w:val="clear" w:color="auto" w:fill="auto"/>
            <w:noWrap/>
            <w:vAlign w:val="center"/>
            <w:hideMark/>
          </w:tcPr>
          <w:p>
            <w:pPr>
              <w:rPr>
                <w:sz w:val="16"/>
                <w:szCs w:val="16"/>
              </w:rPr>
            </w:pPr>
            <w:r>
              <w:rPr>
                <w:sz w:val="16"/>
                <w:szCs w:val="16"/>
              </w:rPr>
              <w:t>22.03</w:t>
            </w:r>
          </w:p>
        </w:tc>
        <w:tc>
          <w:tcPr>
            <w:tcW w:w="270" w:type="dxa"/>
            <w:tcBorders>
              <w:top w:val="nil"/>
            </w:tcBorders>
            <w:vAlign w:val="center"/>
          </w:tcPr>
          <w:p>
            <w:pPr>
              <w:rPr>
                <w:sz w:val="16"/>
                <w:szCs w:val="16"/>
              </w:rPr>
            </w:pPr>
          </w:p>
        </w:tc>
        <w:tc>
          <w:tcPr>
            <w:tcW w:w="1170" w:type="dxa"/>
            <w:tcBorders>
              <w:top w:val="nil"/>
            </w:tcBorders>
            <w:shd w:val="clear" w:color="auto" w:fill="auto"/>
            <w:noWrap/>
            <w:vAlign w:val="center"/>
            <w:hideMark/>
          </w:tcPr>
          <w:p>
            <w:pPr>
              <w:rPr>
                <w:sz w:val="16"/>
                <w:szCs w:val="16"/>
              </w:rPr>
            </w:pPr>
            <w:r>
              <w:rPr>
                <w:sz w:val="16"/>
                <w:szCs w:val="16"/>
              </w:rPr>
              <w:t>0.72</w:t>
            </w:r>
          </w:p>
          <w:p>
            <w:pPr>
              <w:rPr>
                <w:sz w:val="16"/>
                <w:szCs w:val="16"/>
              </w:rPr>
            </w:pPr>
            <w:r>
              <w:rPr>
                <w:sz w:val="16"/>
                <w:szCs w:val="16"/>
              </w:rPr>
              <w:t>(0.44-1.16)</w:t>
            </w:r>
          </w:p>
        </w:tc>
        <w:tc>
          <w:tcPr>
            <w:tcW w:w="810" w:type="dxa"/>
            <w:tcBorders>
              <w:top w:val="nil"/>
            </w:tcBorders>
            <w:shd w:val="clear" w:color="auto" w:fill="auto"/>
            <w:noWrap/>
            <w:vAlign w:val="center"/>
            <w:hideMark/>
          </w:tcPr>
          <w:p>
            <w:pPr>
              <w:rPr>
                <w:sz w:val="16"/>
                <w:szCs w:val="16"/>
              </w:rPr>
            </w:pPr>
            <w:r>
              <w:rPr>
                <w:sz w:val="16"/>
                <w:szCs w:val="16"/>
              </w:rPr>
              <w:t>0.173</w:t>
            </w:r>
          </w:p>
        </w:tc>
        <w:tc>
          <w:tcPr>
            <w:tcW w:w="270" w:type="dxa"/>
            <w:tcBorders>
              <w:top w:val="nil"/>
            </w:tcBorders>
            <w:vAlign w:val="center"/>
          </w:tcPr>
          <w:p>
            <w:pPr>
              <w:rPr>
                <w:sz w:val="16"/>
                <w:szCs w:val="16"/>
              </w:rPr>
            </w:pPr>
          </w:p>
        </w:tc>
        <w:tc>
          <w:tcPr>
            <w:tcW w:w="1170" w:type="dxa"/>
            <w:tcBorders>
              <w:top w:val="nil"/>
            </w:tcBorders>
            <w:shd w:val="clear" w:color="auto" w:fill="auto"/>
            <w:noWrap/>
            <w:vAlign w:val="center"/>
            <w:hideMark/>
          </w:tcPr>
          <w:p>
            <w:pPr>
              <w:rPr>
                <w:sz w:val="16"/>
                <w:szCs w:val="16"/>
              </w:rPr>
            </w:pPr>
            <w:r>
              <w:rPr>
                <w:sz w:val="16"/>
                <w:szCs w:val="16"/>
              </w:rPr>
              <w:t>0.66</w:t>
            </w:r>
          </w:p>
          <w:p>
            <w:pPr>
              <w:rPr>
                <w:sz w:val="16"/>
                <w:szCs w:val="16"/>
              </w:rPr>
            </w:pPr>
            <w:r>
              <w:rPr>
                <w:sz w:val="16"/>
                <w:szCs w:val="16"/>
              </w:rPr>
              <w:t>(0.4-1.07)</w:t>
            </w:r>
          </w:p>
        </w:tc>
        <w:tc>
          <w:tcPr>
            <w:tcW w:w="862" w:type="dxa"/>
            <w:tcBorders>
              <w:top w:val="nil"/>
            </w:tcBorders>
            <w:shd w:val="clear" w:color="auto" w:fill="auto"/>
            <w:noWrap/>
            <w:vAlign w:val="center"/>
            <w:hideMark/>
          </w:tcPr>
          <w:p>
            <w:pPr>
              <w:rPr>
                <w:sz w:val="16"/>
                <w:szCs w:val="16"/>
              </w:rPr>
            </w:pPr>
            <w:r>
              <w:rPr>
                <w:sz w:val="16"/>
                <w:szCs w:val="16"/>
              </w:rPr>
              <w:t>0.091</w:t>
            </w:r>
          </w:p>
        </w:tc>
        <w:tc>
          <w:tcPr>
            <w:tcW w:w="236" w:type="dxa"/>
            <w:tcBorders>
              <w:top w:val="nil"/>
              <w:right w:val="single" w:sz="8" w:space="0" w:color="auto"/>
            </w:tcBorders>
            <w:shd w:val="clear" w:color="auto" w:fill="auto"/>
          </w:tcPr>
          <w:p>
            <w:pPr>
              <w:jc w:val="center"/>
              <w:rPr>
                <w:sz w:val="16"/>
                <w:szCs w:val="16"/>
              </w:rPr>
            </w:pPr>
          </w:p>
        </w:tc>
      </w:tr>
      <w:tr>
        <w:trPr>
          <w:trHeight w:val="300"/>
        </w:trPr>
        <w:tc>
          <w:tcPr>
            <w:tcW w:w="236" w:type="dxa"/>
            <w:tcBorders>
              <w:top w:val="nil"/>
              <w:left w:val="single" w:sz="8" w:space="0" w:color="auto"/>
              <w:right w:val="single" w:sz="8" w:space="0" w:color="FFFFFF" w:themeColor="background1"/>
            </w:tcBorders>
            <w:shd w:val="clear" w:color="auto" w:fill="auto"/>
          </w:tcPr>
          <w:p>
            <w:pPr>
              <w:rPr>
                <w:sz w:val="16"/>
                <w:szCs w:val="16"/>
              </w:rPr>
            </w:pPr>
          </w:p>
        </w:tc>
        <w:tc>
          <w:tcPr>
            <w:tcW w:w="1132" w:type="dxa"/>
            <w:vMerge/>
            <w:tcBorders>
              <w:top w:val="nil"/>
              <w:left w:val="single" w:sz="8" w:space="0" w:color="FFFFFF" w:themeColor="background1"/>
              <w:right w:val="single" w:sz="8" w:space="0" w:color="FFFFFF" w:themeColor="background1"/>
            </w:tcBorders>
            <w:shd w:val="clear" w:color="auto" w:fill="auto"/>
            <w:textDirection w:val="btLr"/>
            <w:vAlign w:val="center"/>
            <w:hideMark/>
          </w:tcPr>
          <w:p>
            <w:pPr>
              <w:ind w:left="113" w:right="113"/>
              <w:rPr>
                <w:sz w:val="16"/>
                <w:szCs w:val="16"/>
              </w:rPr>
            </w:pPr>
          </w:p>
        </w:tc>
        <w:tc>
          <w:tcPr>
            <w:tcW w:w="900" w:type="dxa"/>
            <w:tcBorders>
              <w:top w:val="nil"/>
              <w:left w:val="single" w:sz="8" w:space="0" w:color="FFFFFF" w:themeColor="background1"/>
            </w:tcBorders>
            <w:shd w:val="clear" w:color="auto" w:fill="auto"/>
            <w:noWrap/>
            <w:vAlign w:val="center"/>
            <w:hideMark/>
          </w:tcPr>
          <w:p>
            <w:pPr>
              <w:rPr>
                <w:sz w:val="16"/>
                <w:szCs w:val="16"/>
              </w:rPr>
            </w:pPr>
            <w:r>
              <w:rPr>
                <w:sz w:val="16"/>
                <w:szCs w:val="16"/>
              </w:rPr>
              <w:t>PSA</w:t>
            </w:r>
          </w:p>
        </w:tc>
        <w:tc>
          <w:tcPr>
            <w:tcW w:w="270" w:type="dxa"/>
            <w:tcBorders>
              <w:top w:val="nil"/>
            </w:tcBorders>
            <w:vAlign w:val="center"/>
          </w:tcPr>
          <w:p>
            <w:pPr>
              <w:rPr>
                <w:sz w:val="16"/>
                <w:szCs w:val="16"/>
              </w:rPr>
            </w:pPr>
          </w:p>
        </w:tc>
        <w:tc>
          <w:tcPr>
            <w:tcW w:w="900" w:type="dxa"/>
            <w:tcBorders>
              <w:top w:val="nil"/>
            </w:tcBorders>
            <w:shd w:val="clear" w:color="auto" w:fill="auto"/>
            <w:noWrap/>
            <w:vAlign w:val="center"/>
            <w:hideMark/>
          </w:tcPr>
          <w:p>
            <w:pPr>
              <w:rPr>
                <w:sz w:val="16"/>
                <w:szCs w:val="16"/>
              </w:rPr>
            </w:pPr>
            <w:r>
              <w:rPr>
                <w:sz w:val="16"/>
                <w:szCs w:val="16"/>
              </w:rPr>
              <w:t>35 (24.65)</w:t>
            </w:r>
          </w:p>
        </w:tc>
        <w:tc>
          <w:tcPr>
            <w:tcW w:w="990" w:type="dxa"/>
            <w:tcBorders>
              <w:top w:val="nil"/>
            </w:tcBorders>
            <w:shd w:val="clear" w:color="auto" w:fill="auto"/>
            <w:noWrap/>
            <w:vAlign w:val="center"/>
            <w:hideMark/>
          </w:tcPr>
          <w:p>
            <w:pPr>
              <w:rPr>
                <w:sz w:val="16"/>
                <w:szCs w:val="16"/>
              </w:rPr>
            </w:pPr>
            <w:r>
              <w:rPr>
                <w:sz w:val="16"/>
                <w:szCs w:val="16"/>
              </w:rPr>
              <w:t>12 (34.29)</w:t>
            </w:r>
          </w:p>
        </w:tc>
        <w:tc>
          <w:tcPr>
            <w:tcW w:w="990" w:type="dxa"/>
            <w:tcBorders>
              <w:top w:val="nil"/>
            </w:tcBorders>
            <w:shd w:val="clear" w:color="auto" w:fill="auto"/>
            <w:noWrap/>
            <w:vAlign w:val="center"/>
            <w:hideMark/>
          </w:tcPr>
          <w:p>
            <w:pPr>
              <w:rPr>
                <w:sz w:val="16"/>
                <w:szCs w:val="16"/>
              </w:rPr>
            </w:pPr>
            <w:r>
              <w:rPr>
                <w:sz w:val="16"/>
                <w:szCs w:val="16"/>
              </w:rPr>
              <w:t>NA</w:t>
            </w:r>
          </w:p>
        </w:tc>
        <w:tc>
          <w:tcPr>
            <w:tcW w:w="270" w:type="dxa"/>
            <w:tcBorders>
              <w:top w:val="nil"/>
            </w:tcBorders>
            <w:vAlign w:val="center"/>
          </w:tcPr>
          <w:p>
            <w:pPr>
              <w:rPr>
                <w:sz w:val="16"/>
                <w:szCs w:val="16"/>
              </w:rPr>
            </w:pPr>
          </w:p>
        </w:tc>
        <w:tc>
          <w:tcPr>
            <w:tcW w:w="900" w:type="dxa"/>
            <w:tcBorders>
              <w:top w:val="nil"/>
            </w:tcBorders>
            <w:shd w:val="clear" w:color="auto" w:fill="auto"/>
            <w:noWrap/>
            <w:vAlign w:val="center"/>
            <w:hideMark/>
          </w:tcPr>
          <w:p>
            <w:pPr>
              <w:rPr>
                <w:sz w:val="16"/>
                <w:szCs w:val="16"/>
              </w:rPr>
            </w:pPr>
            <w:r>
              <w:rPr>
                <w:sz w:val="16"/>
                <w:szCs w:val="16"/>
              </w:rPr>
              <w:t>107 (75.35)</w:t>
            </w:r>
          </w:p>
        </w:tc>
        <w:tc>
          <w:tcPr>
            <w:tcW w:w="900" w:type="dxa"/>
            <w:tcBorders>
              <w:top w:val="nil"/>
            </w:tcBorders>
            <w:shd w:val="clear" w:color="auto" w:fill="auto"/>
            <w:noWrap/>
            <w:vAlign w:val="center"/>
            <w:hideMark/>
          </w:tcPr>
          <w:p>
            <w:pPr>
              <w:rPr>
                <w:sz w:val="16"/>
                <w:szCs w:val="16"/>
              </w:rPr>
            </w:pPr>
            <w:r>
              <w:rPr>
                <w:sz w:val="16"/>
                <w:szCs w:val="16"/>
              </w:rPr>
              <w:t>57 (53.27)</w:t>
            </w:r>
          </w:p>
        </w:tc>
        <w:tc>
          <w:tcPr>
            <w:tcW w:w="900" w:type="dxa"/>
            <w:tcBorders>
              <w:top w:val="nil"/>
            </w:tcBorders>
            <w:shd w:val="clear" w:color="auto" w:fill="auto"/>
            <w:noWrap/>
            <w:vAlign w:val="center"/>
            <w:hideMark/>
          </w:tcPr>
          <w:p>
            <w:pPr>
              <w:rPr>
                <w:sz w:val="16"/>
                <w:szCs w:val="16"/>
              </w:rPr>
            </w:pPr>
            <w:r>
              <w:rPr>
                <w:sz w:val="16"/>
                <w:szCs w:val="16"/>
              </w:rPr>
              <w:t>22.03</w:t>
            </w:r>
          </w:p>
        </w:tc>
        <w:tc>
          <w:tcPr>
            <w:tcW w:w="270" w:type="dxa"/>
            <w:tcBorders>
              <w:top w:val="nil"/>
            </w:tcBorders>
            <w:vAlign w:val="center"/>
          </w:tcPr>
          <w:p>
            <w:pPr>
              <w:rPr>
                <w:sz w:val="16"/>
                <w:szCs w:val="16"/>
              </w:rPr>
            </w:pPr>
          </w:p>
        </w:tc>
        <w:tc>
          <w:tcPr>
            <w:tcW w:w="1170" w:type="dxa"/>
            <w:tcBorders>
              <w:top w:val="nil"/>
            </w:tcBorders>
            <w:shd w:val="clear" w:color="auto" w:fill="auto"/>
            <w:noWrap/>
            <w:vAlign w:val="center"/>
            <w:hideMark/>
          </w:tcPr>
          <w:p>
            <w:pPr>
              <w:rPr>
                <w:sz w:val="16"/>
                <w:szCs w:val="16"/>
              </w:rPr>
            </w:pPr>
            <w:r>
              <w:rPr>
                <w:sz w:val="16"/>
                <w:szCs w:val="16"/>
              </w:rPr>
              <w:t>0.45</w:t>
            </w:r>
          </w:p>
          <w:p>
            <w:pPr>
              <w:rPr>
                <w:sz w:val="16"/>
                <w:szCs w:val="16"/>
              </w:rPr>
            </w:pPr>
            <w:r>
              <w:rPr>
                <w:sz w:val="16"/>
                <w:szCs w:val="16"/>
              </w:rPr>
              <w:t>(0.24-0.83)</w:t>
            </w:r>
          </w:p>
        </w:tc>
        <w:tc>
          <w:tcPr>
            <w:tcW w:w="810" w:type="dxa"/>
            <w:tcBorders>
              <w:top w:val="nil"/>
            </w:tcBorders>
            <w:shd w:val="clear" w:color="auto" w:fill="auto"/>
            <w:noWrap/>
            <w:vAlign w:val="center"/>
            <w:hideMark/>
          </w:tcPr>
          <w:p>
            <w:pPr>
              <w:rPr>
                <w:sz w:val="16"/>
                <w:szCs w:val="16"/>
              </w:rPr>
            </w:pPr>
            <w:r>
              <w:rPr>
                <w:sz w:val="16"/>
                <w:szCs w:val="16"/>
              </w:rPr>
              <w:t>0.012</w:t>
            </w:r>
          </w:p>
        </w:tc>
        <w:tc>
          <w:tcPr>
            <w:tcW w:w="270" w:type="dxa"/>
            <w:tcBorders>
              <w:top w:val="nil"/>
            </w:tcBorders>
            <w:vAlign w:val="center"/>
          </w:tcPr>
          <w:p>
            <w:pPr>
              <w:rPr>
                <w:sz w:val="16"/>
                <w:szCs w:val="16"/>
              </w:rPr>
            </w:pPr>
          </w:p>
        </w:tc>
        <w:tc>
          <w:tcPr>
            <w:tcW w:w="1170" w:type="dxa"/>
            <w:tcBorders>
              <w:top w:val="nil"/>
            </w:tcBorders>
            <w:shd w:val="clear" w:color="auto" w:fill="auto"/>
            <w:noWrap/>
            <w:vAlign w:val="center"/>
            <w:hideMark/>
          </w:tcPr>
          <w:p>
            <w:pPr>
              <w:rPr>
                <w:sz w:val="16"/>
                <w:szCs w:val="16"/>
              </w:rPr>
            </w:pPr>
            <w:r>
              <w:rPr>
                <w:sz w:val="16"/>
                <w:szCs w:val="16"/>
              </w:rPr>
              <w:t>0.42</w:t>
            </w:r>
          </w:p>
          <w:p>
            <w:pPr>
              <w:rPr>
                <w:sz w:val="16"/>
                <w:szCs w:val="16"/>
              </w:rPr>
            </w:pPr>
            <w:r>
              <w:rPr>
                <w:sz w:val="16"/>
                <w:szCs w:val="16"/>
              </w:rPr>
              <w:t>(0.22-0.79)</w:t>
            </w:r>
          </w:p>
        </w:tc>
        <w:tc>
          <w:tcPr>
            <w:tcW w:w="862" w:type="dxa"/>
            <w:tcBorders>
              <w:top w:val="nil"/>
            </w:tcBorders>
            <w:shd w:val="clear" w:color="auto" w:fill="auto"/>
            <w:noWrap/>
            <w:vAlign w:val="center"/>
            <w:hideMark/>
          </w:tcPr>
          <w:p>
            <w:pPr>
              <w:rPr>
                <w:sz w:val="16"/>
                <w:szCs w:val="16"/>
              </w:rPr>
            </w:pPr>
            <w:r>
              <w:rPr>
                <w:sz w:val="16"/>
                <w:szCs w:val="16"/>
              </w:rPr>
              <w:t>0.007</w:t>
            </w:r>
          </w:p>
        </w:tc>
        <w:tc>
          <w:tcPr>
            <w:tcW w:w="236" w:type="dxa"/>
            <w:tcBorders>
              <w:top w:val="nil"/>
              <w:right w:val="single" w:sz="8" w:space="0" w:color="auto"/>
            </w:tcBorders>
            <w:shd w:val="clear" w:color="auto" w:fill="auto"/>
          </w:tcPr>
          <w:p>
            <w:pPr>
              <w:jc w:val="center"/>
              <w:rPr>
                <w:sz w:val="16"/>
                <w:szCs w:val="16"/>
              </w:rPr>
            </w:pPr>
          </w:p>
        </w:tc>
      </w:tr>
      <w:tr>
        <w:trPr>
          <w:trHeight w:val="315"/>
        </w:trPr>
        <w:tc>
          <w:tcPr>
            <w:tcW w:w="236" w:type="dxa"/>
            <w:tcBorders>
              <w:top w:val="nil"/>
              <w:left w:val="single" w:sz="8" w:space="0" w:color="auto"/>
              <w:bottom w:val="single" w:sz="8" w:space="0" w:color="FFFFFF" w:themeColor="background1"/>
              <w:right w:val="single" w:sz="8" w:space="0" w:color="FFFFFF" w:themeColor="background1"/>
            </w:tcBorders>
            <w:shd w:val="clear" w:color="auto" w:fill="auto"/>
          </w:tcPr>
          <w:p>
            <w:pPr>
              <w:rPr>
                <w:sz w:val="16"/>
                <w:szCs w:val="16"/>
              </w:rPr>
            </w:pPr>
          </w:p>
        </w:tc>
        <w:tc>
          <w:tcPr>
            <w:tcW w:w="1132" w:type="dxa"/>
            <w:vMerge/>
            <w:tcBorders>
              <w:top w:val="nil"/>
              <w:left w:val="single" w:sz="8" w:space="0" w:color="FFFFFF" w:themeColor="background1"/>
              <w:bottom w:val="single" w:sz="8" w:space="0" w:color="auto"/>
              <w:right w:val="single" w:sz="8" w:space="0" w:color="FFFFFF" w:themeColor="background1"/>
            </w:tcBorders>
            <w:shd w:val="clear" w:color="auto" w:fill="auto"/>
            <w:textDirection w:val="btLr"/>
            <w:vAlign w:val="center"/>
            <w:hideMark/>
          </w:tcPr>
          <w:p>
            <w:pPr>
              <w:ind w:left="113" w:right="113"/>
              <w:rPr>
                <w:sz w:val="16"/>
                <w:szCs w:val="16"/>
              </w:rPr>
            </w:pPr>
          </w:p>
        </w:tc>
        <w:tc>
          <w:tcPr>
            <w:tcW w:w="900" w:type="dxa"/>
            <w:tcBorders>
              <w:top w:val="nil"/>
              <w:left w:val="single" w:sz="8" w:space="0" w:color="FFFFFF" w:themeColor="background1"/>
              <w:bottom w:val="single" w:sz="8" w:space="0" w:color="auto"/>
            </w:tcBorders>
            <w:shd w:val="clear" w:color="auto" w:fill="auto"/>
            <w:noWrap/>
            <w:vAlign w:val="center"/>
            <w:hideMark/>
          </w:tcPr>
          <w:p>
            <w:pPr>
              <w:rPr>
                <w:sz w:val="16"/>
                <w:szCs w:val="16"/>
              </w:rPr>
            </w:pPr>
            <w:r>
              <w:rPr>
                <w:sz w:val="16"/>
                <w:szCs w:val="16"/>
              </w:rPr>
              <w:t>LGALS3</w:t>
            </w:r>
          </w:p>
        </w:tc>
        <w:tc>
          <w:tcPr>
            <w:tcW w:w="270" w:type="dxa"/>
            <w:tcBorders>
              <w:top w:val="nil"/>
              <w:bottom w:val="single" w:sz="8" w:space="0" w:color="auto"/>
            </w:tcBorders>
            <w:vAlign w:val="center"/>
          </w:tcPr>
          <w:p>
            <w:pPr>
              <w:rPr>
                <w:sz w:val="16"/>
                <w:szCs w:val="16"/>
              </w:rPr>
            </w:pPr>
          </w:p>
        </w:tc>
        <w:tc>
          <w:tcPr>
            <w:tcW w:w="900" w:type="dxa"/>
            <w:tcBorders>
              <w:top w:val="nil"/>
              <w:bottom w:val="single" w:sz="8" w:space="0" w:color="auto"/>
            </w:tcBorders>
            <w:shd w:val="clear" w:color="auto" w:fill="auto"/>
            <w:noWrap/>
            <w:vAlign w:val="center"/>
            <w:hideMark/>
          </w:tcPr>
          <w:p>
            <w:pPr>
              <w:rPr>
                <w:sz w:val="16"/>
                <w:szCs w:val="16"/>
              </w:rPr>
            </w:pPr>
            <w:r>
              <w:rPr>
                <w:sz w:val="16"/>
                <w:szCs w:val="16"/>
              </w:rPr>
              <w:t>41 (28.87)</w:t>
            </w:r>
          </w:p>
        </w:tc>
        <w:tc>
          <w:tcPr>
            <w:tcW w:w="990" w:type="dxa"/>
            <w:tcBorders>
              <w:top w:val="nil"/>
              <w:bottom w:val="single" w:sz="8" w:space="0" w:color="auto"/>
            </w:tcBorders>
            <w:shd w:val="clear" w:color="auto" w:fill="auto"/>
            <w:noWrap/>
            <w:vAlign w:val="center"/>
            <w:hideMark/>
          </w:tcPr>
          <w:p>
            <w:pPr>
              <w:rPr>
                <w:sz w:val="16"/>
                <w:szCs w:val="16"/>
              </w:rPr>
            </w:pPr>
            <w:r>
              <w:rPr>
                <w:sz w:val="16"/>
                <w:szCs w:val="16"/>
              </w:rPr>
              <w:t>14 (34.15)</w:t>
            </w:r>
          </w:p>
        </w:tc>
        <w:tc>
          <w:tcPr>
            <w:tcW w:w="990" w:type="dxa"/>
            <w:tcBorders>
              <w:top w:val="nil"/>
              <w:bottom w:val="single" w:sz="8" w:space="0" w:color="auto"/>
            </w:tcBorders>
            <w:shd w:val="clear" w:color="auto" w:fill="auto"/>
            <w:noWrap/>
            <w:vAlign w:val="center"/>
            <w:hideMark/>
          </w:tcPr>
          <w:p>
            <w:pPr>
              <w:rPr>
                <w:sz w:val="16"/>
                <w:szCs w:val="16"/>
              </w:rPr>
            </w:pPr>
            <w:r>
              <w:rPr>
                <w:sz w:val="16"/>
                <w:szCs w:val="16"/>
              </w:rPr>
              <w:t>NA</w:t>
            </w:r>
          </w:p>
        </w:tc>
        <w:tc>
          <w:tcPr>
            <w:tcW w:w="270" w:type="dxa"/>
            <w:tcBorders>
              <w:top w:val="nil"/>
              <w:bottom w:val="single" w:sz="8" w:space="0" w:color="auto"/>
            </w:tcBorders>
            <w:vAlign w:val="center"/>
          </w:tcPr>
          <w:p>
            <w:pPr>
              <w:rPr>
                <w:sz w:val="16"/>
                <w:szCs w:val="16"/>
              </w:rPr>
            </w:pPr>
          </w:p>
        </w:tc>
        <w:tc>
          <w:tcPr>
            <w:tcW w:w="900" w:type="dxa"/>
            <w:tcBorders>
              <w:top w:val="nil"/>
              <w:bottom w:val="single" w:sz="8" w:space="0" w:color="auto"/>
            </w:tcBorders>
            <w:shd w:val="clear" w:color="auto" w:fill="auto"/>
            <w:noWrap/>
            <w:vAlign w:val="center"/>
            <w:hideMark/>
          </w:tcPr>
          <w:p>
            <w:pPr>
              <w:rPr>
                <w:sz w:val="16"/>
                <w:szCs w:val="16"/>
              </w:rPr>
            </w:pPr>
            <w:r>
              <w:rPr>
                <w:sz w:val="16"/>
                <w:szCs w:val="16"/>
              </w:rPr>
              <w:t>101 (71.13)</w:t>
            </w:r>
          </w:p>
        </w:tc>
        <w:tc>
          <w:tcPr>
            <w:tcW w:w="900" w:type="dxa"/>
            <w:tcBorders>
              <w:top w:val="nil"/>
              <w:bottom w:val="single" w:sz="8" w:space="0" w:color="auto"/>
            </w:tcBorders>
            <w:shd w:val="clear" w:color="auto" w:fill="auto"/>
            <w:noWrap/>
            <w:vAlign w:val="center"/>
            <w:hideMark/>
          </w:tcPr>
          <w:p>
            <w:pPr>
              <w:rPr>
                <w:sz w:val="16"/>
                <w:szCs w:val="16"/>
              </w:rPr>
            </w:pPr>
            <w:r>
              <w:rPr>
                <w:sz w:val="16"/>
                <w:szCs w:val="16"/>
              </w:rPr>
              <w:t>55 (54.46)</w:t>
            </w:r>
          </w:p>
        </w:tc>
        <w:tc>
          <w:tcPr>
            <w:tcW w:w="900" w:type="dxa"/>
            <w:tcBorders>
              <w:top w:val="nil"/>
              <w:bottom w:val="single" w:sz="8" w:space="0" w:color="auto"/>
            </w:tcBorders>
            <w:shd w:val="clear" w:color="auto" w:fill="auto"/>
            <w:noWrap/>
            <w:vAlign w:val="center"/>
            <w:hideMark/>
          </w:tcPr>
          <w:p>
            <w:pPr>
              <w:rPr>
                <w:sz w:val="16"/>
                <w:szCs w:val="16"/>
              </w:rPr>
            </w:pPr>
            <w:r>
              <w:rPr>
                <w:sz w:val="16"/>
                <w:szCs w:val="16"/>
              </w:rPr>
              <w:t>22.98</w:t>
            </w:r>
          </w:p>
        </w:tc>
        <w:tc>
          <w:tcPr>
            <w:tcW w:w="270" w:type="dxa"/>
            <w:tcBorders>
              <w:top w:val="nil"/>
              <w:bottom w:val="single" w:sz="8" w:space="0" w:color="auto"/>
            </w:tcBorders>
            <w:vAlign w:val="center"/>
          </w:tcPr>
          <w:p>
            <w:pPr>
              <w:rPr>
                <w:sz w:val="16"/>
                <w:szCs w:val="16"/>
              </w:rPr>
            </w:pPr>
          </w:p>
        </w:tc>
        <w:tc>
          <w:tcPr>
            <w:tcW w:w="1170" w:type="dxa"/>
            <w:tcBorders>
              <w:top w:val="nil"/>
              <w:bottom w:val="single" w:sz="8" w:space="0" w:color="auto"/>
            </w:tcBorders>
            <w:shd w:val="clear" w:color="auto" w:fill="auto"/>
            <w:noWrap/>
            <w:vAlign w:val="center"/>
            <w:hideMark/>
          </w:tcPr>
          <w:p>
            <w:pPr>
              <w:rPr>
                <w:sz w:val="16"/>
                <w:szCs w:val="16"/>
              </w:rPr>
            </w:pPr>
            <w:r>
              <w:rPr>
                <w:sz w:val="16"/>
                <w:szCs w:val="16"/>
              </w:rPr>
              <w:t>0.51</w:t>
            </w:r>
          </w:p>
          <w:p>
            <w:pPr>
              <w:rPr>
                <w:sz w:val="16"/>
                <w:szCs w:val="16"/>
              </w:rPr>
            </w:pPr>
            <w:r>
              <w:rPr>
                <w:sz w:val="16"/>
                <w:szCs w:val="16"/>
              </w:rPr>
              <w:t>(0.28-0.92)</w:t>
            </w:r>
          </w:p>
        </w:tc>
        <w:tc>
          <w:tcPr>
            <w:tcW w:w="810" w:type="dxa"/>
            <w:tcBorders>
              <w:top w:val="nil"/>
              <w:bottom w:val="single" w:sz="8" w:space="0" w:color="auto"/>
            </w:tcBorders>
            <w:shd w:val="clear" w:color="auto" w:fill="auto"/>
            <w:noWrap/>
            <w:vAlign w:val="center"/>
            <w:hideMark/>
          </w:tcPr>
          <w:p>
            <w:pPr>
              <w:rPr>
                <w:sz w:val="16"/>
                <w:szCs w:val="16"/>
              </w:rPr>
            </w:pPr>
            <w:r>
              <w:rPr>
                <w:sz w:val="16"/>
                <w:szCs w:val="16"/>
              </w:rPr>
              <w:t>0.026</w:t>
            </w:r>
          </w:p>
        </w:tc>
        <w:tc>
          <w:tcPr>
            <w:tcW w:w="270" w:type="dxa"/>
            <w:tcBorders>
              <w:top w:val="nil"/>
              <w:bottom w:val="single" w:sz="8" w:space="0" w:color="auto"/>
            </w:tcBorders>
            <w:vAlign w:val="center"/>
          </w:tcPr>
          <w:p>
            <w:pPr>
              <w:rPr>
                <w:sz w:val="16"/>
                <w:szCs w:val="16"/>
              </w:rPr>
            </w:pPr>
          </w:p>
        </w:tc>
        <w:tc>
          <w:tcPr>
            <w:tcW w:w="1170" w:type="dxa"/>
            <w:tcBorders>
              <w:top w:val="nil"/>
              <w:bottom w:val="single" w:sz="8" w:space="0" w:color="auto"/>
            </w:tcBorders>
            <w:shd w:val="clear" w:color="auto" w:fill="auto"/>
            <w:noWrap/>
            <w:vAlign w:val="center"/>
            <w:hideMark/>
          </w:tcPr>
          <w:p>
            <w:pPr>
              <w:rPr>
                <w:sz w:val="16"/>
                <w:szCs w:val="16"/>
              </w:rPr>
            </w:pPr>
            <w:r>
              <w:rPr>
                <w:sz w:val="16"/>
                <w:szCs w:val="16"/>
              </w:rPr>
              <w:t>0.57</w:t>
            </w:r>
          </w:p>
          <w:p>
            <w:pPr>
              <w:rPr>
                <w:sz w:val="16"/>
                <w:szCs w:val="16"/>
              </w:rPr>
            </w:pPr>
            <w:r>
              <w:rPr>
                <w:sz w:val="16"/>
                <w:szCs w:val="16"/>
              </w:rPr>
              <w:t>(0.31-1.02)</w:t>
            </w:r>
          </w:p>
        </w:tc>
        <w:tc>
          <w:tcPr>
            <w:tcW w:w="862" w:type="dxa"/>
            <w:tcBorders>
              <w:top w:val="nil"/>
              <w:bottom w:val="single" w:sz="8" w:space="0" w:color="auto"/>
            </w:tcBorders>
            <w:shd w:val="clear" w:color="auto" w:fill="auto"/>
            <w:noWrap/>
            <w:vAlign w:val="center"/>
            <w:hideMark/>
          </w:tcPr>
          <w:p>
            <w:pPr>
              <w:rPr>
                <w:sz w:val="16"/>
                <w:szCs w:val="16"/>
              </w:rPr>
            </w:pPr>
            <w:r>
              <w:rPr>
                <w:sz w:val="16"/>
                <w:szCs w:val="16"/>
              </w:rPr>
              <w:t>0.060</w:t>
            </w:r>
          </w:p>
        </w:tc>
        <w:tc>
          <w:tcPr>
            <w:tcW w:w="236" w:type="dxa"/>
            <w:tcBorders>
              <w:top w:val="nil"/>
              <w:bottom w:val="single" w:sz="8" w:space="0" w:color="auto"/>
              <w:right w:val="single" w:sz="8" w:space="0" w:color="auto"/>
            </w:tcBorders>
            <w:shd w:val="clear" w:color="auto" w:fill="auto"/>
          </w:tcPr>
          <w:p>
            <w:pPr>
              <w:jc w:val="center"/>
              <w:rPr>
                <w:sz w:val="16"/>
                <w:szCs w:val="16"/>
              </w:rPr>
            </w:pPr>
          </w:p>
        </w:tc>
      </w:tr>
      <w:tr>
        <w:trPr>
          <w:trHeight w:val="300"/>
        </w:trPr>
        <w:tc>
          <w:tcPr>
            <w:tcW w:w="236" w:type="dxa"/>
            <w:tcBorders>
              <w:top w:val="single" w:sz="8" w:space="0" w:color="FFFFFF" w:themeColor="background1"/>
              <w:left w:val="single" w:sz="8" w:space="0" w:color="auto"/>
              <w:right w:val="single" w:sz="8" w:space="0" w:color="FFFFFF" w:themeColor="background1"/>
            </w:tcBorders>
            <w:shd w:val="clear" w:color="auto" w:fill="auto"/>
          </w:tcPr>
          <w:p>
            <w:pPr>
              <w:jc w:val="center"/>
              <w:rPr>
                <w:sz w:val="16"/>
                <w:szCs w:val="16"/>
              </w:rPr>
            </w:pPr>
          </w:p>
        </w:tc>
        <w:tc>
          <w:tcPr>
            <w:tcW w:w="1132" w:type="dxa"/>
            <w:vMerge w:val="restart"/>
            <w:tcBorders>
              <w:top w:val="single" w:sz="8" w:space="0" w:color="auto"/>
              <w:left w:val="single" w:sz="8" w:space="0" w:color="FFFFFF" w:themeColor="background1"/>
              <w:right w:val="single" w:sz="8" w:space="0" w:color="FFFFFF" w:themeColor="background1"/>
            </w:tcBorders>
            <w:shd w:val="clear" w:color="auto" w:fill="auto"/>
            <w:noWrap/>
            <w:textDirection w:val="btLr"/>
            <w:vAlign w:val="center"/>
            <w:hideMark/>
          </w:tcPr>
          <w:p>
            <w:pPr>
              <w:ind w:left="113" w:right="113"/>
              <w:jc w:val="center"/>
              <w:rPr>
                <w:b/>
                <w:sz w:val="16"/>
                <w:szCs w:val="16"/>
              </w:rPr>
            </w:pPr>
            <w:r>
              <w:rPr>
                <w:b/>
                <w:sz w:val="16"/>
                <w:szCs w:val="16"/>
              </w:rPr>
              <w:t>Week 22</w:t>
            </w:r>
          </w:p>
        </w:tc>
        <w:tc>
          <w:tcPr>
            <w:tcW w:w="900" w:type="dxa"/>
            <w:tcBorders>
              <w:top w:val="single" w:sz="8" w:space="0" w:color="auto"/>
              <w:left w:val="single" w:sz="8" w:space="0" w:color="FFFFFF" w:themeColor="background1"/>
            </w:tcBorders>
            <w:shd w:val="clear" w:color="auto" w:fill="auto"/>
            <w:noWrap/>
            <w:vAlign w:val="center"/>
            <w:hideMark/>
          </w:tcPr>
          <w:p>
            <w:pPr>
              <w:rPr>
                <w:sz w:val="16"/>
                <w:szCs w:val="16"/>
              </w:rPr>
            </w:pPr>
            <w:r>
              <w:rPr>
                <w:sz w:val="16"/>
                <w:szCs w:val="16"/>
              </w:rPr>
              <w:t>PA2024</w:t>
            </w:r>
          </w:p>
        </w:tc>
        <w:tc>
          <w:tcPr>
            <w:tcW w:w="270" w:type="dxa"/>
            <w:tcBorders>
              <w:top w:val="single" w:sz="8" w:space="0" w:color="auto"/>
            </w:tcBorders>
            <w:vAlign w:val="center"/>
          </w:tcPr>
          <w:p>
            <w:pPr>
              <w:rPr>
                <w:sz w:val="16"/>
                <w:szCs w:val="16"/>
              </w:rPr>
            </w:pPr>
          </w:p>
        </w:tc>
        <w:tc>
          <w:tcPr>
            <w:tcW w:w="900" w:type="dxa"/>
            <w:tcBorders>
              <w:top w:val="single" w:sz="8" w:space="0" w:color="auto"/>
            </w:tcBorders>
            <w:shd w:val="clear" w:color="auto" w:fill="auto"/>
            <w:noWrap/>
            <w:vAlign w:val="center"/>
            <w:hideMark/>
          </w:tcPr>
          <w:p>
            <w:pPr>
              <w:rPr>
                <w:sz w:val="16"/>
                <w:szCs w:val="16"/>
              </w:rPr>
            </w:pPr>
            <w:r>
              <w:rPr>
                <w:sz w:val="16"/>
                <w:szCs w:val="16"/>
              </w:rPr>
              <w:t>52 (86.67)</w:t>
            </w:r>
          </w:p>
        </w:tc>
        <w:tc>
          <w:tcPr>
            <w:tcW w:w="990" w:type="dxa"/>
            <w:tcBorders>
              <w:top w:val="single" w:sz="8" w:space="0" w:color="auto"/>
            </w:tcBorders>
            <w:shd w:val="clear" w:color="auto" w:fill="auto"/>
            <w:noWrap/>
            <w:vAlign w:val="center"/>
            <w:hideMark/>
          </w:tcPr>
          <w:p>
            <w:pPr>
              <w:rPr>
                <w:sz w:val="16"/>
                <w:szCs w:val="16"/>
              </w:rPr>
            </w:pPr>
            <w:r>
              <w:rPr>
                <w:sz w:val="16"/>
                <w:szCs w:val="16"/>
              </w:rPr>
              <w:t>19 (36.54)</w:t>
            </w:r>
          </w:p>
        </w:tc>
        <w:tc>
          <w:tcPr>
            <w:tcW w:w="990" w:type="dxa"/>
            <w:tcBorders>
              <w:top w:val="single" w:sz="8" w:space="0" w:color="auto"/>
            </w:tcBorders>
            <w:shd w:val="clear" w:color="auto" w:fill="auto"/>
            <w:noWrap/>
            <w:vAlign w:val="center"/>
            <w:hideMark/>
          </w:tcPr>
          <w:p>
            <w:pPr>
              <w:rPr>
                <w:sz w:val="16"/>
                <w:szCs w:val="16"/>
              </w:rPr>
            </w:pPr>
            <w:r>
              <w:rPr>
                <w:sz w:val="16"/>
                <w:szCs w:val="16"/>
              </w:rPr>
              <w:t>27.45</w:t>
            </w:r>
          </w:p>
        </w:tc>
        <w:tc>
          <w:tcPr>
            <w:tcW w:w="270" w:type="dxa"/>
            <w:tcBorders>
              <w:top w:val="single" w:sz="8" w:space="0" w:color="auto"/>
              <w:right w:val="single" w:sz="8" w:space="0" w:color="FFFFFF" w:themeColor="background1"/>
            </w:tcBorders>
            <w:vAlign w:val="center"/>
          </w:tcPr>
          <w:p>
            <w:pPr>
              <w:rPr>
                <w:sz w:val="16"/>
                <w:szCs w:val="16"/>
              </w:rPr>
            </w:pPr>
          </w:p>
        </w:tc>
        <w:tc>
          <w:tcPr>
            <w:tcW w:w="900" w:type="dxa"/>
            <w:tcBorders>
              <w:top w:val="single" w:sz="8" w:space="0" w:color="auto"/>
              <w:left w:val="single" w:sz="8" w:space="0" w:color="FFFFFF" w:themeColor="background1"/>
            </w:tcBorders>
            <w:shd w:val="clear" w:color="auto" w:fill="auto"/>
            <w:noWrap/>
            <w:vAlign w:val="center"/>
            <w:hideMark/>
          </w:tcPr>
          <w:p>
            <w:pPr>
              <w:rPr>
                <w:sz w:val="16"/>
                <w:szCs w:val="16"/>
              </w:rPr>
            </w:pPr>
            <w:r>
              <w:rPr>
                <w:sz w:val="16"/>
                <w:szCs w:val="16"/>
              </w:rPr>
              <w:t>8 (13.33)</w:t>
            </w:r>
          </w:p>
        </w:tc>
        <w:tc>
          <w:tcPr>
            <w:tcW w:w="900" w:type="dxa"/>
            <w:tcBorders>
              <w:top w:val="single" w:sz="8" w:space="0" w:color="auto"/>
            </w:tcBorders>
            <w:shd w:val="clear" w:color="auto" w:fill="auto"/>
            <w:noWrap/>
            <w:vAlign w:val="center"/>
            <w:hideMark/>
          </w:tcPr>
          <w:p>
            <w:pPr>
              <w:rPr>
                <w:sz w:val="16"/>
                <w:szCs w:val="16"/>
              </w:rPr>
            </w:pPr>
            <w:r>
              <w:rPr>
                <w:sz w:val="16"/>
                <w:szCs w:val="16"/>
              </w:rPr>
              <w:t>4 (50)</w:t>
            </w:r>
          </w:p>
        </w:tc>
        <w:tc>
          <w:tcPr>
            <w:tcW w:w="900" w:type="dxa"/>
            <w:tcBorders>
              <w:top w:val="single" w:sz="8" w:space="0" w:color="auto"/>
            </w:tcBorders>
            <w:shd w:val="clear" w:color="auto" w:fill="auto"/>
            <w:noWrap/>
            <w:vAlign w:val="center"/>
            <w:hideMark/>
          </w:tcPr>
          <w:p>
            <w:pPr>
              <w:rPr>
                <w:sz w:val="16"/>
                <w:szCs w:val="16"/>
              </w:rPr>
            </w:pPr>
            <w:r>
              <w:rPr>
                <w:sz w:val="16"/>
                <w:szCs w:val="16"/>
              </w:rPr>
              <w:t>28.9</w:t>
            </w:r>
          </w:p>
        </w:tc>
        <w:tc>
          <w:tcPr>
            <w:tcW w:w="270" w:type="dxa"/>
            <w:tcBorders>
              <w:top w:val="single" w:sz="8" w:space="0" w:color="auto"/>
            </w:tcBorders>
            <w:vAlign w:val="center"/>
          </w:tcPr>
          <w:p>
            <w:pPr>
              <w:rPr>
                <w:sz w:val="16"/>
                <w:szCs w:val="16"/>
              </w:rPr>
            </w:pPr>
          </w:p>
        </w:tc>
        <w:tc>
          <w:tcPr>
            <w:tcW w:w="1170" w:type="dxa"/>
            <w:tcBorders>
              <w:top w:val="single" w:sz="8" w:space="0" w:color="auto"/>
            </w:tcBorders>
            <w:shd w:val="clear" w:color="auto" w:fill="auto"/>
            <w:noWrap/>
            <w:vAlign w:val="center"/>
            <w:hideMark/>
          </w:tcPr>
          <w:p>
            <w:pPr>
              <w:rPr>
                <w:sz w:val="16"/>
                <w:szCs w:val="16"/>
              </w:rPr>
            </w:pPr>
            <w:r>
              <w:rPr>
                <w:sz w:val="16"/>
                <w:szCs w:val="16"/>
              </w:rPr>
              <w:t>0.96</w:t>
            </w:r>
          </w:p>
          <w:p>
            <w:pPr>
              <w:rPr>
                <w:sz w:val="16"/>
                <w:szCs w:val="16"/>
              </w:rPr>
            </w:pPr>
            <w:r>
              <w:rPr>
                <w:sz w:val="16"/>
                <w:szCs w:val="16"/>
              </w:rPr>
              <w:t>(0.32-2.86)</w:t>
            </w:r>
          </w:p>
        </w:tc>
        <w:tc>
          <w:tcPr>
            <w:tcW w:w="810" w:type="dxa"/>
            <w:tcBorders>
              <w:top w:val="single" w:sz="8" w:space="0" w:color="auto"/>
            </w:tcBorders>
            <w:shd w:val="clear" w:color="auto" w:fill="auto"/>
            <w:noWrap/>
            <w:vAlign w:val="center"/>
            <w:hideMark/>
          </w:tcPr>
          <w:p>
            <w:pPr>
              <w:rPr>
                <w:sz w:val="16"/>
                <w:szCs w:val="16"/>
              </w:rPr>
            </w:pPr>
            <w:r>
              <w:rPr>
                <w:sz w:val="16"/>
                <w:szCs w:val="16"/>
              </w:rPr>
              <w:t>0.937</w:t>
            </w:r>
          </w:p>
        </w:tc>
        <w:tc>
          <w:tcPr>
            <w:tcW w:w="270" w:type="dxa"/>
            <w:tcBorders>
              <w:top w:val="single" w:sz="8" w:space="0" w:color="auto"/>
            </w:tcBorders>
            <w:vAlign w:val="center"/>
          </w:tcPr>
          <w:p>
            <w:pPr>
              <w:rPr>
                <w:sz w:val="16"/>
                <w:szCs w:val="16"/>
              </w:rPr>
            </w:pPr>
          </w:p>
        </w:tc>
        <w:tc>
          <w:tcPr>
            <w:tcW w:w="1170" w:type="dxa"/>
            <w:tcBorders>
              <w:top w:val="single" w:sz="8" w:space="0" w:color="auto"/>
            </w:tcBorders>
            <w:shd w:val="clear" w:color="auto" w:fill="auto"/>
            <w:noWrap/>
            <w:vAlign w:val="center"/>
            <w:hideMark/>
          </w:tcPr>
          <w:p>
            <w:pPr>
              <w:rPr>
                <w:sz w:val="16"/>
                <w:szCs w:val="16"/>
              </w:rPr>
            </w:pPr>
            <w:r>
              <w:rPr>
                <w:sz w:val="16"/>
                <w:szCs w:val="16"/>
              </w:rPr>
              <w:t>1.03</w:t>
            </w:r>
          </w:p>
          <w:p>
            <w:pPr>
              <w:rPr>
                <w:sz w:val="16"/>
                <w:szCs w:val="16"/>
              </w:rPr>
            </w:pPr>
            <w:r>
              <w:rPr>
                <w:sz w:val="16"/>
                <w:szCs w:val="16"/>
              </w:rPr>
              <w:t>(0.34-3.17)</w:t>
            </w:r>
          </w:p>
        </w:tc>
        <w:tc>
          <w:tcPr>
            <w:tcW w:w="862" w:type="dxa"/>
            <w:tcBorders>
              <w:top w:val="single" w:sz="8" w:space="0" w:color="auto"/>
            </w:tcBorders>
            <w:shd w:val="clear" w:color="auto" w:fill="auto"/>
            <w:noWrap/>
            <w:vAlign w:val="center"/>
            <w:hideMark/>
          </w:tcPr>
          <w:p>
            <w:pPr>
              <w:rPr>
                <w:sz w:val="16"/>
                <w:szCs w:val="16"/>
              </w:rPr>
            </w:pPr>
            <w:r>
              <w:rPr>
                <w:sz w:val="16"/>
                <w:szCs w:val="16"/>
              </w:rPr>
              <w:t>0.958</w:t>
            </w:r>
          </w:p>
        </w:tc>
        <w:tc>
          <w:tcPr>
            <w:tcW w:w="236" w:type="dxa"/>
            <w:tcBorders>
              <w:top w:val="single" w:sz="8" w:space="0" w:color="auto"/>
              <w:right w:val="single" w:sz="8" w:space="0" w:color="auto"/>
            </w:tcBorders>
            <w:shd w:val="clear" w:color="auto" w:fill="auto"/>
          </w:tcPr>
          <w:p>
            <w:pPr>
              <w:jc w:val="center"/>
              <w:rPr>
                <w:sz w:val="16"/>
                <w:szCs w:val="16"/>
              </w:rPr>
            </w:pPr>
          </w:p>
        </w:tc>
      </w:tr>
      <w:tr>
        <w:trPr>
          <w:trHeight w:val="300"/>
        </w:trPr>
        <w:tc>
          <w:tcPr>
            <w:tcW w:w="236" w:type="dxa"/>
            <w:tcBorders>
              <w:left w:val="single" w:sz="8" w:space="0" w:color="auto"/>
              <w:right w:val="single" w:sz="8" w:space="0" w:color="FFFFFF" w:themeColor="background1"/>
            </w:tcBorders>
            <w:shd w:val="clear" w:color="auto" w:fill="auto"/>
          </w:tcPr>
          <w:p>
            <w:pPr>
              <w:rPr>
                <w:sz w:val="16"/>
                <w:szCs w:val="16"/>
              </w:rPr>
            </w:pPr>
          </w:p>
        </w:tc>
        <w:tc>
          <w:tcPr>
            <w:tcW w:w="1132" w:type="dxa"/>
            <w:vMerge/>
            <w:tcBorders>
              <w:left w:val="single" w:sz="8" w:space="0" w:color="FFFFFF" w:themeColor="background1"/>
              <w:right w:val="single" w:sz="8" w:space="0" w:color="FFFFFF" w:themeColor="background1"/>
            </w:tcBorders>
            <w:shd w:val="clear" w:color="auto" w:fill="auto"/>
            <w:vAlign w:val="center"/>
            <w:hideMark/>
          </w:tcPr>
          <w:p>
            <w:pPr>
              <w:rPr>
                <w:sz w:val="16"/>
                <w:szCs w:val="16"/>
              </w:rPr>
            </w:pPr>
          </w:p>
        </w:tc>
        <w:tc>
          <w:tcPr>
            <w:tcW w:w="900" w:type="dxa"/>
            <w:tcBorders>
              <w:left w:val="single" w:sz="8" w:space="0" w:color="FFFFFF" w:themeColor="background1"/>
            </w:tcBorders>
            <w:shd w:val="clear" w:color="auto" w:fill="auto"/>
            <w:noWrap/>
            <w:vAlign w:val="center"/>
            <w:hideMark/>
          </w:tcPr>
          <w:p>
            <w:pPr>
              <w:rPr>
                <w:sz w:val="16"/>
                <w:szCs w:val="16"/>
              </w:rPr>
            </w:pPr>
            <w:r>
              <w:rPr>
                <w:sz w:val="16"/>
                <w:szCs w:val="16"/>
              </w:rPr>
              <w:t>PAP</w:t>
            </w:r>
          </w:p>
        </w:tc>
        <w:tc>
          <w:tcPr>
            <w:tcW w:w="270" w:type="dxa"/>
            <w:vAlign w:val="center"/>
          </w:tcPr>
          <w:p>
            <w:pPr>
              <w:rPr>
                <w:sz w:val="16"/>
                <w:szCs w:val="16"/>
              </w:rPr>
            </w:pPr>
          </w:p>
        </w:tc>
        <w:tc>
          <w:tcPr>
            <w:tcW w:w="900" w:type="dxa"/>
            <w:shd w:val="clear" w:color="auto" w:fill="auto"/>
            <w:noWrap/>
            <w:vAlign w:val="center"/>
            <w:hideMark/>
          </w:tcPr>
          <w:p>
            <w:pPr>
              <w:rPr>
                <w:sz w:val="16"/>
                <w:szCs w:val="16"/>
              </w:rPr>
            </w:pPr>
            <w:r>
              <w:rPr>
                <w:sz w:val="16"/>
                <w:szCs w:val="16"/>
              </w:rPr>
              <w:t>35 (58.33)</w:t>
            </w:r>
          </w:p>
        </w:tc>
        <w:tc>
          <w:tcPr>
            <w:tcW w:w="990" w:type="dxa"/>
            <w:shd w:val="clear" w:color="auto" w:fill="auto"/>
            <w:noWrap/>
            <w:vAlign w:val="center"/>
            <w:hideMark/>
          </w:tcPr>
          <w:p>
            <w:pPr>
              <w:rPr>
                <w:sz w:val="16"/>
                <w:szCs w:val="16"/>
              </w:rPr>
            </w:pPr>
            <w:r>
              <w:rPr>
                <w:sz w:val="16"/>
                <w:szCs w:val="16"/>
              </w:rPr>
              <w:t>11 (31.43)</w:t>
            </w:r>
          </w:p>
        </w:tc>
        <w:tc>
          <w:tcPr>
            <w:tcW w:w="990" w:type="dxa"/>
            <w:shd w:val="clear" w:color="auto" w:fill="auto"/>
            <w:noWrap/>
            <w:vAlign w:val="center"/>
            <w:hideMark/>
          </w:tcPr>
          <w:p>
            <w:pPr>
              <w:rPr>
                <w:sz w:val="16"/>
                <w:szCs w:val="16"/>
              </w:rPr>
            </w:pPr>
            <w:r>
              <w:rPr>
                <w:sz w:val="16"/>
                <w:szCs w:val="16"/>
              </w:rPr>
              <w:t>26.76</w:t>
            </w:r>
          </w:p>
        </w:tc>
        <w:tc>
          <w:tcPr>
            <w:tcW w:w="270" w:type="dxa"/>
            <w:tcBorders>
              <w:right w:val="single" w:sz="8" w:space="0" w:color="FFFFFF" w:themeColor="background1"/>
            </w:tcBorders>
            <w:vAlign w:val="center"/>
          </w:tcPr>
          <w:p>
            <w:pPr>
              <w:rPr>
                <w:sz w:val="16"/>
                <w:szCs w:val="16"/>
              </w:rPr>
            </w:pPr>
          </w:p>
        </w:tc>
        <w:tc>
          <w:tcPr>
            <w:tcW w:w="900" w:type="dxa"/>
            <w:tcBorders>
              <w:left w:val="single" w:sz="8" w:space="0" w:color="FFFFFF" w:themeColor="background1"/>
            </w:tcBorders>
            <w:shd w:val="clear" w:color="auto" w:fill="auto"/>
            <w:noWrap/>
            <w:vAlign w:val="center"/>
            <w:hideMark/>
          </w:tcPr>
          <w:p>
            <w:pPr>
              <w:rPr>
                <w:sz w:val="16"/>
                <w:szCs w:val="16"/>
              </w:rPr>
            </w:pPr>
            <w:r>
              <w:rPr>
                <w:sz w:val="16"/>
                <w:szCs w:val="16"/>
              </w:rPr>
              <w:t>25 (41.67)</w:t>
            </w:r>
          </w:p>
        </w:tc>
        <w:tc>
          <w:tcPr>
            <w:tcW w:w="900" w:type="dxa"/>
            <w:shd w:val="clear" w:color="auto" w:fill="auto"/>
            <w:noWrap/>
            <w:vAlign w:val="center"/>
            <w:hideMark/>
          </w:tcPr>
          <w:p>
            <w:pPr>
              <w:rPr>
                <w:sz w:val="16"/>
                <w:szCs w:val="16"/>
              </w:rPr>
            </w:pPr>
            <w:r>
              <w:rPr>
                <w:sz w:val="16"/>
                <w:szCs w:val="16"/>
              </w:rPr>
              <w:t>12 (48)</w:t>
            </w:r>
          </w:p>
        </w:tc>
        <w:tc>
          <w:tcPr>
            <w:tcW w:w="900" w:type="dxa"/>
            <w:shd w:val="clear" w:color="auto" w:fill="auto"/>
            <w:noWrap/>
            <w:vAlign w:val="center"/>
            <w:hideMark/>
          </w:tcPr>
          <w:p>
            <w:pPr>
              <w:rPr>
                <w:sz w:val="16"/>
                <w:szCs w:val="16"/>
              </w:rPr>
            </w:pPr>
            <w:r>
              <w:rPr>
                <w:sz w:val="16"/>
                <w:szCs w:val="16"/>
              </w:rPr>
              <w:t>28.04</w:t>
            </w:r>
          </w:p>
        </w:tc>
        <w:tc>
          <w:tcPr>
            <w:tcW w:w="270" w:type="dxa"/>
            <w:vAlign w:val="center"/>
          </w:tcPr>
          <w:p>
            <w:pPr>
              <w:rPr>
                <w:sz w:val="16"/>
                <w:szCs w:val="16"/>
              </w:rPr>
            </w:pPr>
          </w:p>
        </w:tc>
        <w:tc>
          <w:tcPr>
            <w:tcW w:w="1170" w:type="dxa"/>
            <w:shd w:val="clear" w:color="auto" w:fill="auto"/>
            <w:noWrap/>
            <w:vAlign w:val="center"/>
            <w:hideMark/>
          </w:tcPr>
          <w:p>
            <w:pPr>
              <w:rPr>
                <w:sz w:val="16"/>
                <w:szCs w:val="16"/>
              </w:rPr>
            </w:pPr>
            <w:r>
              <w:rPr>
                <w:sz w:val="16"/>
                <w:szCs w:val="16"/>
              </w:rPr>
              <w:t>0.99</w:t>
            </w:r>
          </w:p>
          <w:p>
            <w:pPr>
              <w:rPr>
                <w:sz w:val="16"/>
                <w:szCs w:val="16"/>
              </w:rPr>
            </w:pPr>
            <w:r>
              <w:rPr>
                <w:sz w:val="16"/>
                <w:szCs w:val="16"/>
              </w:rPr>
              <w:t>(0.43-2.32)</w:t>
            </w:r>
          </w:p>
        </w:tc>
        <w:tc>
          <w:tcPr>
            <w:tcW w:w="810" w:type="dxa"/>
            <w:shd w:val="clear" w:color="auto" w:fill="auto"/>
            <w:noWrap/>
            <w:vAlign w:val="center"/>
            <w:hideMark/>
          </w:tcPr>
          <w:p>
            <w:pPr>
              <w:rPr>
                <w:sz w:val="16"/>
                <w:szCs w:val="16"/>
              </w:rPr>
            </w:pPr>
            <w:r>
              <w:rPr>
                <w:sz w:val="16"/>
                <w:szCs w:val="16"/>
              </w:rPr>
              <w:t>0.987</w:t>
            </w:r>
          </w:p>
        </w:tc>
        <w:tc>
          <w:tcPr>
            <w:tcW w:w="270" w:type="dxa"/>
            <w:vAlign w:val="center"/>
          </w:tcPr>
          <w:p>
            <w:pPr>
              <w:rPr>
                <w:sz w:val="16"/>
                <w:szCs w:val="16"/>
              </w:rPr>
            </w:pPr>
          </w:p>
        </w:tc>
        <w:tc>
          <w:tcPr>
            <w:tcW w:w="1170" w:type="dxa"/>
            <w:shd w:val="clear" w:color="auto" w:fill="auto"/>
            <w:noWrap/>
            <w:vAlign w:val="center"/>
            <w:hideMark/>
          </w:tcPr>
          <w:p>
            <w:pPr>
              <w:rPr>
                <w:sz w:val="16"/>
                <w:szCs w:val="16"/>
              </w:rPr>
            </w:pPr>
            <w:r>
              <w:rPr>
                <w:sz w:val="16"/>
                <w:szCs w:val="16"/>
              </w:rPr>
              <w:t>0.97</w:t>
            </w:r>
          </w:p>
          <w:p>
            <w:pPr>
              <w:rPr>
                <w:sz w:val="16"/>
                <w:szCs w:val="16"/>
              </w:rPr>
            </w:pPr>
            <w:r>
              <w:rPr>
                <w:sz w:val="16"/>
                <w:szCs w:val="16"/>
              </w:rPr>
              <w:t>(0.41-2.29)</w:t>
            </w:r>
          </w:p>
        </w:tc>
        <w:tc>
          <w:tcPr>
            <w:tcW w:w="862" w:type="dxa"/>
            <w:shd w:val="clear" w:color="auto" w:fill="auto"/>
            <w:noWrap/>
            <w:vAlign w:val="center"/>
            <w:hideMark/>
          </w:tcPr>
          <w:p>
            <w:pPr>
              <w:rPr>
                <w:sz w:val="16"/>
                <w:szCs w:val="16"/>
              </w:rPr>
            </w:pPr>
            <w:r>
              <w:rPr>
                <w:sz w:val="16"/>
                <w:szCs w:val="16"/>
              </w:rPr>
              <w:t>0.937</w:t>
            </w:r>
          </w:p>
        </w:tc>
        <w:tc>
          <w:tcPr>
            <w:tcW w:w="236" w:type="dxa"/>
            <w:tcBorders>
              <w:right w:val="single" w:sz="8" w:space="0" w:color="auto"/>
            </w:tcBorders>
            <w:shd w:val="clear" w:color="auto" w:fill="auto"/>
          </w:tcPr>
          <w:p>
            <w:pPr>
              <w:jc w:val="center"/>
              <w:rPr>
                <w:sz w:val="16"/>
                <w:szCs w:val="16"/>
              </w:rPr>
            </w:pPr>
          </w:p>
        </w:tc>
      </w:tr>
      <w:tr>
        <w:trPr>
          <w:trHeight w:val="300"/>
        </w:trPr>
        <w:tc>
          <w:tcPr>
            <w:tcW w:w="236" w:type="dxa"/>
            <w:tcBorders>
              <w:left w:val="single" w:sz="8" w:space="0" w:color="auto"/>
              <w:right w:val="single" w:sz="8" w:space="0" w:color="FFFFFF" w:themeColor="background1"/>
            </w:tcBorders>
            <w:shd w:val="clear" w:color="auto" w:fill="auto"/>
          </w:tcPr>
          <w:p>
            <w:pPr>
              <w:rPr>
                <w:sz w:val="16"/>
                <w:szCs w:val="16"/>
              </w:rPr>
            </w:pPr>
          </w:p>
        </w:tc>
        <w:tc>
          <w:tcPr>
            <w:tcW w:w="1132" w:type="dxa"/>
            <w:vMerge/>
            <w:tcBorders>
              <w:left w:val="single" w:sz="8" w:space="0" w:color="FFFFFF" w:themeColor="background1"/>
              <w:right w:val="single" w:sz="8" w:space="0" w:color="FFFFFF" w:themeColor="background1"/>
            </w:tcBorders>
            <w:shd w:val="clear" w:color="auto" w:fill="auto"/>
            <w:vAlign w:val="center"/>
            <w:hideMark/>
          </w:tcPr>
          <w:p>
            <w:pPr>
              <w:rPr>
                <w:sz w:val="16"/>
                <w:szCs w:val="16"/>
              </w:rPr>
            </w:pPr>
          </w:p>
        </w:tc>
        <w:tc>
          <w:tcPr>
            <w:tcW w:w="900" w:type="dxa"/>
            <w:tcBorders>
              <w:left w:val="single" w:sz="8" w:space="0" w:color="FFFFFF" w:themeColor="background1"/>
            </w:tcBorders>
            <w:shd w:val="clear" w:color="auto" w:fill="auto"/>
            <w:noWrap/>
            <w:vAlign w:val="center"/>
            <w:hideMark/>
          </w:tcPr>
          <w:p>
            <w:pPr>
              <w:rPr>
                <w:sz w:val="16"/>
                <w:szCs w:val="16"/>
              </w:rPr>
            </w:pPr>
            <w:r>
              <w:rPr>
                <w:sz w:val="16"/>
                <w:szCs w:val="16"/>
              </w:rPr>
              <w:t>PSA</w:t>
            </w:r>
          </w:p>
        </w:tc>
        <w:tc>
          <w:tcPr>
            <w:tcW w:w="270" w:type="dxa"/>
            <w:vAlign w:val="center"/>
          </w:tcPr>
          <w:p>
            <w:pPr>
              <w:rPr>
                <w:sz w:val="16"/>
                <w:szCs w:val="16"/>
              </w:rPr>
            </w:pPr>
          </w:p>
        </w:tc>
        <w:tc>
          <w:tcPr>
            <w:tcW w:w="900" w:type="dxa"/>
            <w:shd w:val="clear" w:color="auto" w:fill="auto"/>
            <w:noWrap/>
            <w:vAlign w:val="center"/>
            <w:hideMark/>
          </w:tcPr>
          <w:p>
            <w:pPr>
              <w:rPr>
                <w:sz w:val="16"/>
                <w:szCs w:val="16"/>
              </w:rPr>
            </w:pPr>
            <w:r>
              <w:rPr>
                <w:sz w:val="16"/>
                <w:szCs w:val="16"/>
              </w:rPr>
              <w:t>18 (30)</w:t>
            </w:r>
          </w:p>
        </w:tc>
        <w:tc>
          <w:tcPr>
            <w:tcW w:w="990" w:type="dxa"/>
            <w:shd w:val="clear" w:color="auto" w:fill="auto"/>
            <w:noWrap/>
            <w:vAlign w:val="center"/>
            <w:hideMark/>
          </w:tcPr>
          <w:p>
            <w:pPr>
              <w:rPr>
                <w:sz w:val="16"/>
                <w:szCs w:val="16"/>
              </w:rPr>
            </w:pPr>
            <w:r>
              <w:rPr>
                <w:sz w:val="16"/>
                <w:szCs w:val="16"/>
              </w:rPr>
              <w:t>4 (22.22)</w:t>
            </w:r>
          </w:p>
        </w:tc>
        <w:tc>
          <w:tcPr>
            <w:tcW w:w="990" w:type="dxa"/>
            <w:shd w:val="clear" w:color="auto" w:fill="auto"/>
            <w:noWrap/>
            <w:vAlign w:val="center"/>
            <w:hideMark/>
          </w:tcPr>
          <w:p>
            <w:pPr>
              <w:rPr>
                <w:sz w:val="16"/>
                <w:szCs w:val="16"/>
              </w:rPr>
            </w:pPr>
            <w:r>
              <w:rPr>
                <w:sz w:val="16"/>
                <w:szCs w:val="16"/>
              </w:rPr>
              <w:t>NA</w:t>
            </w:r>
          </w:p>
        </w:tc>
        <w:tc>
          <w:tcPr>
            <w:tcW w:w="270" w:type="dxa"/>
            <w:vAlign w:val="center"/>
          </w:tcPr>
          <w:p>
            <w:pPr>
              <w:rPr>
                <w:sz w:val="16"/>
                <w:szCs w:val="16"/>
              </w:rPr>
            </w:pPr>
          </w:p>
        </w:tc>
        <w:tc>
          <w:tcPr>
            <w:tcW w:w="900" w:type="dxa"/>
            <w:shd w:val="clear" w:color="auto" w:fill="auto"/>
            <w:noWrap/>
            <w:vAlign w:val="center"/>
            <w:hideMark/>
          </w:tcPr>
          <w:p>
            <w:pPr>
              <w:rPr>
                <w:sz w:val="16"/>
                <w:szCs w:val="16"/>
              </w:rPr>
            </w:pPr>
            <w:r>
              <w:rPr>
                <w:sz w:val="16"/>
                <w:szCs w:val="16"/>
              </w:rPr>
              <w:t>42 (70)</w:t>
            </w:r>
          </w:p>
        </w:tc>
        <w:tc>
          <w:tcPr>
            <w:tcW w:w="900" w:type="dxa"/>
            <w:shd w:val="clear" w:color="auto" w:fill="auto"/>
            <w:noWrap/>
            <w:vAlign w:val="center"/>
            <w:hideMark/>
          </w:tcPr>
          <w:p>
            <w:pPr>
              <w:rPr>
                <w:sz w:val="16"/>
                <w:szCs w:val="16"/>
              </w:rPr>
            </w:pPr>
            <w:r>
              <w:rPr>
                <w:sz w:val="16"/>
                <w:szCs w:val="16"/>
              </w:rPr>
              <w:t>19 (45.24)</w:t>
            </w:r>
          </w:p>
        </w:tc>
        <w:tc>
          <w:tcPr>
            <w:tcW w:w="900" w:type="dxa"/>
            <w:shd w:val="clear" w:color="auto" w:fill="auto"/>
            <w:noWrap/>
            <w:vAlign w:val="center"/>
            <w:hideMark/>
          </w:tcPr>
          <w:p>
            <w:pPr>
              <w:rPr>
                <w:sz w:val="16"/>
                <w:szCs w:val="16"/>
              </w:rPr>
            </w:pPr>
            <w:r>
              <w:rPr>
                <w:sz w:val="16"/>
                <w:szCs w:val="16"/>
              </w:rPr>
              <w:t>27.45</w:t>
            </w:r>
          </w:p>
        </w:tc>
        <w:tc>
          <w:tcPr>
            <w:tcW w:w="270" w:type="dxa"/>
            <w:vAlign w:val="center"/>
          </w:tcPr>
          <w:p>
            <w:pPr>
              <w:rPr>
                <w:sz w:val="16"/>
                <w:szCs w:val="16"/>
              </w:rPr>
            </w:pPr>
          </w:p>
        </w:tc>
        <w:tc>
          <w:tcPr>
            <w:tcW w:w="1170" w:type="dxa"/>
            <w:shd w:val="clear" w:color="auto" w:fill="auto"/>
            <w:noWrap/>
            <w:vAlign w:val="center"/>
            <w:hideMark/>
          </w:tcPr>
          <w:p>
            <w:pPr>
              <w:rPr>
                <w:sz w:val="16"/>
                <w:szCs w:val="16"/>
              </w:rPr>
            </w:pPr>
            <w:r>
              <w:rPr>
                <w:sz w:val="16"/>
                <w:szCs w:val="16"/>
              </w:rPr>
              <w:t>0.4</w:t>
            </w:r>
          </w:p>
          <w:p>
            <w:pPr>
              <w:rPr>
                <w:sz w:val="16"/>
                <w:szCs w:val="16"/>
              </w:rPr>
            </w:pPr>
            <w:r>
              <w:rPr>
                <w:sz w:val="16"/>
                <w:szCs w:val="16"/>
              </w:rPr>
              <w:t>(0.13-1.17)</w:t>
            </w:r>
          </w:p>
        </w:tc>
        <w:tc>
          <w:tcPr>
            <w:tcW w:w="810" w:type="dxa"/>
            <w:shd w:val="clear" w:color="auto" w:fill="auto"/>
            <w:noWrap/>
            <w:vAlign w:val="center"/>
            <w:hideMark/>
          </w:tcPr>
          <w:p>
            <w:pPr>
              <w:rPr>
                <w:sz w:val="16"/>
                <w:szCs w:val="16"/>
              </w:rPr>
            </w:pPr>
            <w:r>
              <w:rPr>
                <w:sz w:val="16"/>
                <w:szCs w:val="16"/>
              </w:rPr>
              <w:t>0.095</w:t>
            </w:r>
          </w:p>
        </w:tc>
        <w:tc>
          <w:tcPr>
            <w:tcW w:w="270" w:type="dxa"/>
            <w:vAlign w:val="center"/>
          </w:tcPr>
          <w:p>
            <w:pPr>
              <w:rPr>
                <w:sz w:val="16"/>
                <w:szCs w:val="16"/>
              </w:rPr>
            </w:pPr>
          </w:p>
        </w:tc>
        <w:tc>
          <w:tcPr>
            <w:tcW w:w="1170" w:type="dxa"/>
            <w:shd w:val="clear" w:color="auto" w:fill="auto"/>
            <w:noWrap/>
            <w:vAlign w:val="center"/>
            <w:hideMark/>
          </w:tcPr>
          <w:p>
            <w:pPr>
              <w:rPr>
                <w:sz w:val="16"/>
                <w:szCs w:val="16"/>
              </w:rPr>
            </w:pPr>
            <w:r>
              <w:rPr>
                <w:sz w:val="16"/>
                <w:szCs w:val="16"/>
              </w:rPr>
              <w:t>0.35</w:t>
            </w:r>
          </w:p>
          <w:p>
            <w:pPr>
              <w:rPr>
                <w:sz w:val="16"/>
                <w:szCs w:val="16"/>
              </w:rPr>
            </w:pPr>
            <w:r>
              <w:rPr>
                <w:sz w:val="16"/>
                <w:szCs w:val="16"/>
              </w:rPr>
              <w:t>(0.12-1.05)</w:t>
            </w:r>
          </w:p>
        </w:tc>
        <w:tc>
          <w:tcPr>
            <w:tcW w:w="862" w:type="dxa"/>
            <w:shd w:val="clear" w:color="auto" w:fill="auto"/>
            <w:noWrap/>
            <w:vAlign w:val="center"/>
            <w:hideMark/>
          </w:tcPr>
          <w:p>
            <w:pPr>
              <w:rPr>
                <w:sz w:val="16"/>
                <w:szCs w:val="16"/>
              </w:rPr>
            </w:pPr>
            <w:r>
              <w:rPr>
                <w:sz w:val="16"/>
                <w:szCs w:val="16"/>
              </w:rPr>
              <w:t>0.060</w:t>
            </w:r>
          </w:p>
        </w:tc>
        <w:tc>
          <w:tcPr>
            <w:tcW w:w="236" w:type="dxa"/>
            <w:tcBorders>
              <w:right w:val="single" w:sz="8" w:space="0" w:color="auto"/>
            </w:tcBorders>
            <w:shd w:val="clear" w:color="auto" w:fill="auto"/>
          </w:tcPr>
          <w:p>
            <w:pPr>
              <w:jc w:val="center"/>
              <w:rPr>
                <w:sz w:val="16"/>
                <w:szCs w:val="16"/>
              </w:rPr>
            </w:pPr>
          </w:p>
        </w:tc>
      </w:tr>
      <w:tr>
        <w:trPr>
          <w:trHeight w:val="315"/>
        </w:trPr>
        <w:tc>
          <w:tcPr>
            <w:tcW w:w="236" w:type="dxa"/>
            <w:tcBorders>
              <w:left w:val="single" w:sz="8" w:space="0" w:color="auto"/>
              <w:right w:val="single" w:sz="8" w:space="0" w:color="FFFFFF" w:themeColor="background1"/>
            </w:tcBorders>
            <w:shd w:val="clear" w:color="auto" w:fill="auto"/>
          </w:tcPr>
          <w:p>
            <w:pPr>
              <w:rPr>
                <w:sz w:val="16"/>
                <w:szCs w:val="16"/>
              </w:rPr>
            </w:pPr>
          </w:p>
        </w:tc>
        <w:tc>
          <w:tcPr>
            <w:tcW w:w="1132" w:type="dxa"/>
            <w:vMerge/>
            <w:tcBorders>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pPr>
              <w:rPr>
                <w:sz w:val="16"/>
                <w:szCs w:val="16"/>
              </w:rPr>
            </w:pPr>
          </w:p>
        </w:tc>
        <w:tc>
          <w:tcPr>
            <w:tcW w:w="900" w:type="dxa"/>
            <w:tcBorders>
              <w:left w:val="single" w:sz="8" w:space="0" w:color="FFFFFF" w:themeColor="background1"/>
              <w:bottom w:val="single" w:sz="8" w:space="0" w:color="auto"/>
            </w:tcBorders>
            <w:shd w:val="clear" w:color="auto" w:fill="auto"/>
            <w:noWrap/>
            <w:vAlign w:val="center"/>
            <w:hideMark/>
          </w:tcPr>
          <w:p>
            <w:pPr>
              <w:rPr>
                <w:sz w:val="16"/>
                <w:szCs w:val="16"/>
              </w:rPr>
            </w:pPr>
            <w:r>
              <w:rPr>
                <w:sz w:val="16"/>
                <w:szCs w:val="16"/>
              </w:rPr>
              <w:t>LGALS3</w:t>
            </w:r>
          </w:p>
        </w:tc>
        <w:tc>
          <w:tcPr>
            <w:tcW w:w="270" w:type="dxa"/>
            <w:tcBorders>
              <w:bottom w:val="single" w:sz="8" w:space="0" w:color="auto"/>
            </w:tcBorders>
            <w:vAlign w:val="center"/>
          </w:tcPr>
          <w:p>
            <w:pPr>
              <w:rPr>
                <w:sz w:val="16"/>
                <w:szCs w:val="16"/>
              </w:rPr>
            </w:pPr>
          </w:p>
        </w:tc>
        <w:tc>
          <w:tcPr>
            <w:tcW w:w="900" w:type="dxa"/>
            <w:tcBorders>
              <w:bottom w:val="single" w:sz="8" w:space="0" w:color="auto"/>
            </w:tcBorders>
            <w:shd w:val="clear" w:color="auto" w:fill="auto"/>
            <w:noWrap/>
            <w:vAlign w:val="center"/>
            <w:hideMark/>
          </w:tcPr>
          <w:p>
            <w:pPr>
              <w:rPr>
                <w:sz w:val="16"/>
                <w:szCs w:val="16"/>
              </w:rPr>
            </w:pPr>
            <w:r>
              <w:rPr>
                <w:sz w:val="16"/>
                <w:szCs w:val="16"/>
              </w:rPr>
              <w:t>8  (13.33)</w:t>
            </w:r>
          </w:p>
        </w:tc>
        <w:tc>
          <w:tcPr>
            <w:tcW w:w="990" w:type="dxa"/>
            <w:tcBorders>
              <w:bottom w:val="single" w:sz="8" w:space="0" w:color="auto"/>
            </w:tcBorders>
            <w:shd w:val="clear" w:color="auto" w:fill="auto"/>
            <w:noWrap/>
            <w:vAlign w:val="center"/>
            <w:hideMark/>
          </w:tcPr>
          <w:p>
            <w:pPr>
              <w:rPr>
                <w:sz w:val="16"/>
                <w:szCs w:val="16"/>
              </w:rPr>
            </w:pPr>
            <w:r>
              <w:rPr>
                <w:sz w:val="16"/>
                <w:szCs w:val="16"/>
              </w:rPr>
              <w:t>2 (25)</w:t>
            </w:r>
          </w:p>
        </w:tc>
        <w:tc>
          <w:tcPr>
            <w:tcW w:w="990" w:type="dxa"/>
            <w:tcBorders>
              <w:bottom w:val="single" w:sz="8" w:space="0" w:color="auto"/>
            </w:tcBorders>
            <w:shd w:val="clear" w:color="auto" w:fill="auto"/>
            <w:noWrap/>
            <w:vAlign w:val="center"/>
            <w:hideMark/>
          </w:tcPr>
          <w:p>
            <w:pPr>
              <w:rPr>
                <w:sz w:val="16"/>
                <w:szCs w:val="16"/>
              </w:rPr>
            </w:pPr>
            <w:r>
              <w:rPr>
                <w:sz w:val="16"/>
                <w:szCs w:val="16"/>
              </w:rPr>
              <w:t>NA</w:t>
            </w:r>
          </w:p>
        </w:tc>
        <w:tc>
          <w:tcPr>
            <w:tcW w:w="270" w:type="dxa"/>
            <w:tcBorders>
              <w:bottom w:val="single" w:sz="8" w:space="0" w:color="auto"/>
            </w:tcBorders>
            <w:vAlign w:val="center"/>
          </w:tcPr>
          <w:p>
            <w:pPr>
              <w:rPr>
                <w:sz w:val="16"/>
                <w:szCs w:val="16"/>
              </w:rPr>
            </w:pPr>
          </w:p>
        </w:tc>
        <w:tc>
          <w:tcPr>
            <w:tcW w:w="900" w:type="dxa"/>
            <w:tcBorders>
              <w:bottom w:val="single" w:sz="8" w:space="0" w:color="auto"/>
            </w:tcBorders>
            <w:shd w:val="clear" w:color="auto" w:fill="auto"/>
            <w:noWrap/>
            <w:vAlign w:val="center"/>
            <w:hideMark/>
          </w:tcPr>
          <w:p>
            <w:pPr>
              <w:rPr>
                <w:sz w:val="16"/>
                <w:szCs w:val="16"/>
              </w:rPr>
            </w:pPr>
            <w:r>
              <w:rPr>
                <w:sz w:val="16"/>
                <w:szCs w:val="16"/>
              </w:rPr>
              <w:t>52 (86.67)</w:t>
            </w:r>
          </w:p>
        </w:tc>
        <w:tc>
          <w:tcPr>
            <w:tcW w:w="900" w:type="dxa"/>
            <w:tcBorders>
              <w:bottom w:val="single" w:sz="8" w:space="0" w:color="auto"/>
            </w:tcBorders>
            <w:shd w:val="clear" w:color="auto" w:fill="auto"/>
            <w:noWrap/>
            <w:vAlign w:val="center"/>
            <w:hideMark/>
          </w:tcPr>
          <w:p>
            <w:pPr>
              <w:rPr>
                <w:sz w:val="16"/>
                <w:szCs w:val="16"/>
              </w:rPr>
            </w:pPr>
            <w:r>
              <w:rPr>
                <w:sz w:val="16"/>
                <w:szCs w:val="16"/>
              </w:rPr>
              <w:t>21 (40.38)</w:t>
            </w:r>
          </w:p>
        </w:tc>
        <w:tc>
          <w:tcPr>
            <w:tcW w:w="900" w:type="dxa"/>
            <w:tcBorders>
              <w:bottom w:val="single" w:sz="8" w:space="0" w:color="auto"/>
            </w:tcBorders>
            <w:shd w:val="clear" w:color="auto" w:fill="auto"/>
            <w:noWrap/>
            <w:vAlign w:val="center"/>
            <w:hideMark/>
          </w:tcPr>
          <w:p>
            <w:pPr>
              <w:rPr>
                <w:sz w:val="16"/>
                <w:szCs w:val="16"/>
              </w:rPr>
            </w:pPr>
            <w:r>
              <w:rPr>
                <w:sz w:val="16"/>
                <w:szCs w:val="16"/>
              </w:rPr>
              <w:t>27.45</w:t>
            </w:r>
          </w:p>
        </w:tc>
        <w:tc>
          <w:tcPr>
            <w:tcW w:w="270" w:type="dxa"/>
            <w:tcBorders>
              <w:bottom w:val="single" w:sz="8" w:space="0" w:color="auto"/>
            </w:tcBorders>
            <w:vAlign w:val="center"/>
          </w:tcPr>
          <w:p>
            <w:pPr>
              <w:rPr>
                <w:sz w:val="16"/>
                <w:szCs w:val="16"/>
              </w:rPr>
            </w:pPr>
          </w:p>
        </w:tc>
        <w:tc>
          <w:tcPr>
            <w:tcW w:w="1170" w:type="dxa"/>
            <w:tcBorders>
              <w:bottom w:val="single" w:sz="8" w:space="0" w:color="auto"/>
            </w:tcBorders>
            <w:shd w:val="clear" w:color="auto" w:fill="auto"/>
            <w:noWrap/>
            <w:vAlign w:val="center"/>
            <w:hideMark/>
          </w:tcPr>
          <w:p>
            <w:pPr>
              <w:rPr>
                <w:sz w:val="16"/>
                <w:szCs w:val="16"/>
              </w:rPr>
            </w:pPr>
            <w:r>
              <w:rPr>
                <w:sz w:val="16"/>
                <w:szCs w:val="16"/>
              </w:rPr>
              <w:t>0.52</w:t>
            </w:r>
          </w:p>
          <w:p>
            <w:pPr>
              <w:rPr>
                <w:sz w:val="16"/>
                <w:szCs w:val="16"/>
              </w:rPr>
            </w:pPr>
            <w:r>
              <w:rPr>
                <w:sz w:val="16"/>
                <w:szCs w:val="16"/>
              </w:rPr>
              <w:t>(0.12-2.24)</w:t>
            </w:r>
          </w:p>
        </w:tc>
        <w:tc>
          <w:tcPr>
            <w:tcW w:w="810" w:type="dxa"/>
            <w:tcBorders>
              <w:bottom w:val="single" w:sz="8" w:space="0" w:color="auto"/>
            </w:tcBorders>
            <w:shd w:val="clear" w:color="auto" w:fill="auto"/>
            <w:noWrap/>
            <w:vAlign w:val="center"/>
            <w:hideMark/>
          </w:tcPr>
          <w:p>
            <w:pPr>
              <w:rPr>
                <w:sz w:val="16"/>
                <w:szCs w:val="16"/>
              </w:rPr>
            </w:pPr>
            <w:r>
              <w:rPr>
                <w:sz w:val="16"/>
                <w:szCs w:val="16"/>
              </w:rPr>
              <w:t>0.384</w:t>
            </w:r>
          </w:p>
        </w:tc>
        <w:tc>
          <w:tcPr>
            <w:tcW w:w="270" w:type="dxa"/>
            <w:tcBorders>
              <w:bottom w:val="single" w:sz="8" w:space="0" w:color="auto"/>
            </w:tcBorders>
            <w:vAlign w:val="center"/>
          </w:tcPr>
          <w:p>
            <w:pPr>
              <w:rPr>
                <w:sz w:val="16"/>
                <w:szCs w:val="16"/>
              </w:rPr>
            </w:pPr>
          </w:p>
        </w:tc>
        <w:tc>
          <w:tcPr>
            <w:tcW w:w="1170" w:type="dxa"/>
            <w:tcBorders>
              <w:bottom w:val="single" w:sz="8" w:space="0" w:color="auto"/>
            </w:tcBorders>
            <w:shd w:val="clear" w:color="auto" w:fill="auto"/>
            <w:noWrap/>
            <w:vAlign w:val="center"/>
            <w:hideMark/>
          </w:tcPr>
          <w:p>
            <w:pPr>
              <w:rPr>
                <w:sz w:val="16"/>
                <w:szCs w:val="16"/>
              </w:rPr>
            </w:pPr>
            <w:r>
              <w:rPr>
                <w:sz w:val="16"/>
                <w:szCs w:val="16"/>
              </w:rPr>
              <w:t>0.39</w:t>
            </w:r>
          </w:p>
          <w:p>
            <w:pPr>
              <w:rPr>
                <w:sz w:val="16"/>
                <w:szCs w:val="16"/>
              </w:rPr>
            </w:pPr>
            <w:r>
              <w:rPr>
                <w:sz w:val="16"/>
                <w:szCs w:val="16"/>
              </w:rPr>
              <w:t>(0.08-1.82)</w:t>
            </w:r>
          </w:p>
        </w:tc>
        <w:tc>
          <w:tcPr>
            <w:tcW w:w="862" w:type="dxa"/>
            <w:tcBorders>
              <w:bottom w:val="single" w:sz="8" w:space="0" w:color="auto"/>
            </w:tcBorders>
            <w:shd w:val="clear" w:color="auto" w:fill="auto"/>
            <w:noWrap/>
            <w:vAlign w:val="center"/>
            <w:hideMark/>
          </w:tcPr>
          <w:p>
            <w:pPr>
              <w:rPr>
                <w:sz w:val="16"/>
                <w:szCs w:val="16"/>
              </w:rPr>
            </w:pPr>
            <w:r>
              <w:rPr>
                <w:sz w:val="16"/>
                <w:szCs w:val="16"/>
              </w:rPr>
              <w:t>0.230</w:t>
            </w:r>
          </w:p>
        </w:tc>
        <w:tc>
          <w:tcPr>
            <w:tcW w:w="236" w:type="dxa"/>
            <w:tcBorders>
              <w:right w:val="single" w:sz="8" w:space="0" w:color="auto"/>
            </w:tcBorders>
            <w:shd w:val="clear" w:color="auto" w:fill="auto"/>
          </w:tcPr>
          <w:p>
            <w:pPr>
              <w:jc w:val="center"/>
              <w:rPr>
                <w:sz w:val="16"/>
                <w:szCs w:val="16"/>
              </w:rPr>
            </w:pPr>
          </w:p>
        </w:tc>
      </w:tr>
      <w:tr>
        <w:trPr>
          <w:trHeight w:val="144"/>
        </w:trPr>
        <w:tc>
          <w:tcPr>
            <w:tcW w:w="236" w:type="dxa"/>
            <w:tcBorders>
              <w:left w:val="single" w:sz="8" w:space="0" w:color="auto"/>
              <w:bottom w:val="single" w:sz="8" w:space="0" w:color="000000"/>
            </w:tcBorders>
            <w:shd w:val="clear" w:color="auto" w:fill="auto"/>
          </w:tcPr>
          <w:p>
            <w:pPr>
              <w:rPr>
                <w:sz w:val="16"/>
                <w:szCs w:val="16"/>
              </w:rPr>
            </w:pPr>
          </w:p>
        </w:tc>
        <w:tc>
          <w:tcPr>
            <w:tcW w:w="12704" w:type="dxa"/>
            <w:gridSpan w:val="16"/>
            <w:tcBorders>
              <w:top w:val="single" w:sz="8" w:space="0" w:color="auto"/>
              <w:bottom w:val="single" w:sz="8" w:space="0" w:color="000000"/>
            </w:tcBorders>
            <w:vAlign w:val="center"/>
          </w:tcPr>
          <w:p>
            <w:pPr>
              <w:rPr>
                <w:sz w:val="16"/>
                <w:szCs w:val="16"/>
              </w:rPr>
            </w:pPr>
          </w:p>
        </w:tc>
        <w:tc>
          <w:tcPr>
            <w:tcW w:w="236" w:type="dxa"/>
            <w:tcBorders>
              <w:bottom w:val="single" w:sz="8" w:space="0" w:color="auto"/>
              <w:right w:val="single" w:sz="8" w:space="0" w:color="auto"/>
            </w:tcBorders>
            <w:shd w:val="clear" w:color="auto" w:fill="auto"/>
          </w:tcPr>
          <w:p>
            <w:pPr>
              <w:jc w:val="center"/>
              <w:rPr>
                <w:sz w:val="16"/>
                <w:szCs w:val="16"/>
              </w:rPr>
            </w:pPr>
          </w:p>
        </w:tc>
      </w:tr>
    </w:tbl>
    <w:p>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pPr>
        <w:spacing w:after="200" w:line="360" w:lineRule="auto"/>
        <w:rPr>
          <w:rFonts w:asciiTheme="minorHAnsi" w:hAnsiTheme="minorHAnsi" w:cstheme="minorHAnsi"/>
          <w:b/>
          <w:sz w:val="22"/>
          <w:szCs w:val="22"/>
        </w:rPr>
      </w:pPr>
    </w:p>
    <w:tbl>
      <w:tblPr>
        <w:tblW w:w="5029" w:type="pct"/>
        <w:tblInd w:w="-76" w:type="dxa"/>
        <w:tblLayout w:type="fixed"/>
        <w:tblLook w:val="04A0" w:firstRow="1" w:lastRow="0" w:firstColumn="1" w:lastColumn="0" w:noHBand="0" w:noVBand="1"/>
      </w:tblPr>
      <w:tblGrid>
        <w:gridCol w:w="236"/>
        <w:gridCol w:w="379"/>
        <w:gridCol w:w="611"/>
        <w:gridCol w:w="263"/>
        <w:gridCol w:w="524"/>
        <w:gridCol w:w="524"/>
        <w:gridCol w:w="524"/>
        <w:gridCol w:w="263"/>
        <w:gridCol w:w="524"/>
        <w:gridCol w:w="524"/>
        <w:gridCol w:w="515"/>
        <w:gridCol w:w="9"/>
        <w:gridCol w:w="261"/>
        <w:gridCol w:w="8"/>
        <w:gridCol w:w="524"/>
        <w:gridCol w:w="524"/>
        <w:gridCol w:w="437"/>
        <w:gridCol w:w="269"/>
        <w:gridCol w:w="786"/>
        <w:gridCol w:w="437"/>
        <w:gridCol w:w="269"/>
        <w:gridCol w:w="789"/>
        <w:gridCol w:w="438"/>
        <w:gridCol w:w="269"/>
        <w:gridCol w:w="789"/>
        <w:gridCol w:w="613"/>
        <w:gridCol w:w="269"/>
        <w:gridCol w:w="786"/>
        <w:gridCol w:w="436"/>
        <w:gridCol w:w="263"/>
      </w:tblGrid>
      <w:tr>
        <w:trPr>
          <w:cantSplit/>
          <w:trHeight w:val="358"/>
        </w:trPr>
        <w:tc>
          <w:tcPr>
            <w:tcW w:w="236" w:type="dxa"/>
            <w:tcBorders>
              <w:top w:val="single" w:sz="8" w:space="0" w:color="auto"/>
              <w:left w:val="single" w:sz="8" w:space="0" w:color="auto"/>
            </w:tcBorders>
            <w:tcMar>
              <w:left w:w="14" w:type="dxa"/>
              <w:right w:w="14" w:type="dxa"/>
            </w:tcMar>
            <w:vAlign w:val="center"/>
          </w:tcPr>
          <w:p>
            <w:pPr>
              <w:rPr>
                <w:sz w:val="14"/>
                <w:szCs w:val="14"/>
              </w:rPr>
            </w:pPr>
          </w:p>
        </w:tc>
        <w:tc>
          <w:tcPr>
            <w:tcW w:w="12564" w:type="dxa"/>
            <w:gridSpan w:val="28"/>
            <w:tcBorders>
              <w:top w:val="single" w:sz="8" w:space="0" w:color="auto"/>
            </w:tcBorders>
            <w:vAlign w:val="center"/>
          </w:tcPr>
          <w:p>
            <w:pPr>
              <w:rPr>
                <w:rFonts w:asciiTheme="minorHAnsi" w:hAnsiTheme="minorHAnsi"/>
                <w:b/>
                <w:sz w:val="22"/>
                <w:szCs w:val="22"/>
              </w:rPr>
            </w:pPr>
            <w:r>
              <w:rPr>
                <w:rFonts w:asciiTheme="minorHAnsi" w:hAnsiTheme="minorHAnsi"/>
                <w:b/>
                <w:sz w:val="22"/>
                <w:szCs w:val="22"/>
              </w:rPr>
              <w:t xml:space="preserve">Table ST13. Comparison of OS in sipuleucel-T-treated </w:t>
            </w:r>
            <w:proofErr w:type="spellStart"/>
            <w:r>
              <w:rPr>
                <w:rFonts w:asciiTheme="minorHAnsi" w:hAnsiTheme="minorHAnsi"/>
                <w:b/>
                <w:sz w:val="22"/>
                <w:szCs w:val="22"/>
              </w:rPr>
              <w:t>IgG</w:t>
            </w:r>
            <w:proofErr w:type="spellEnd"/>
            <w:r>
              <w:rPr>
                <w:rFonts w:asciiTheme="minorHAnsi" w:hAnsiTheme="minorHAnsi"/>
                <w:b/>
                <w:sz w:val="22"/>
                <w:szCs w:val="22"/>
              </w:rPr>
              <w:t xml:space="preserve"> responders and </w:t>
            </w:r>
            <w:proofErr w:type="spellStart"/>
            <w:r>
              <w:rPr>
                <w:rFonts w:asciiTheme="minorHAnsi" w:hAnsiTheme="minorHAnsi"/>
                <w:b/>
                <w:sz w:val="22"/>
                <w:szCs w:val="22"/>
              </w:rPr>
              <w:t>IgG</w:t>
            </w:r>
            <w:proofErr w:type="spellEnd"/>
            <w:r>
              <w:rPr>
                <w:rFonts w:asciiTheme="minorHAnsi" w:hAnsiTheme="minorHAnsi"/>
                <w:b/>
                <w:sz w:val="22"/>
                <w:szCs w:val="22"/>
              </w:rPr>
              <w:t xml:space="preserve"> non-responders at weeks 2 and 22 with that in control patients in IMPACT.</w:t>
            </w:r>
          </w:p>
        </w:tc>
        <w:tc>
          <w:tcPr>
            <w:tcW w:w="263" w:type="dxa"/>
            <w:tcBorders>
              <w:top w:val="single" w:sz="8" w:space="0" w:color="auto"/>
              <w:right w:val="single" w:sz="8" w:space="0" w:color="000000"/>
            </w:tcBorders>
            <w:tcMar>
              <w:left w:w="14" w:type="dxa"/>
              <w:right w:w="14" w:type="dxa"/>
            </w:tcMar>
            <w:vAlign w:val="center"/>
          </w:tcPr>
          <w:p>
            <w:pPr>
              <w:rPr>
                <w:b/>
                <w:sz w:val="14"/>
                <w:szCs w:val="14"/>
              </w:rPr>
            </w:pPr>
          </w:p>
        </w:tc>
      </w:tr>
      <w:tr>
        <w:trPr>
          <w:trHeight w:val="288"/>
        </w:trPr>
        <w:tc>
          <w:tcPr>
            <w:tcW w:w="236" w:type="dxa"/>
            <w:vMerge w:val="restart"/>
            <w:tcBorders>
              <w:left w:val="single" w:sz="8" w:space="0" w:color="auto"/>
            </w:tcBorders>
            <w:tcMar>
              <w:left w:w="14" w:type="dxa"/>
              <w:right w:w="14" w:type="dxa"/>
            </w:tcMar>
            <w:vAlign w:val="center"/>
          </w:tcPr>
          <w:p>
            <w:pPr>
              <w:rPr>
                <w:sz w:val="14"/>
                <w:szCs w:val="14"/>
              </w:rPr>
            </w:pPr>
          </w:p>
        </w:tc>
        <w:tc>
          <w:tcPr>
            <w:tcW w:w="379" w:type="dxa"/>
            <w:vMerge w:val="restart"/>
            <w:shd w:val="clear" w:color="auto" w:fill="auto"/>
            <w:tcMar>
              <w:left w:w="14" w:type="dxa"/>
              <w:right w:w="14" w:type="dxa"/>
            </w:tcMar>
            <w:vAlign w:val="center"/>
            <w:hideMark/>
          </w:tcPr>
          <w:p>
            <w:pPr>
              <w:rPr>
                <w:b/>
                <w:sz w:val="14"/>
                <w:szCs w:val="14"/>
              </w:rPr>
            </w:pPr>
          </w:p>
        </w:tc>
        <w:tc>
          <w:tcPr>
            <w:tcW w:w="611" w:type="dxa"/>
            <w:vMerge w:val="restart"/>
            <w:shd w:val="clear" w:color="auto" w:fill="auto"/>
            <w:tcMar>
              <w:left w:w="14" w:type="dxa"/>
              <w:right w:w="14" w:type="dxa"/>
            </w:tcMar>
            <w:vAlign w:val="center"/>
            <w:hideMark/>
          </w:tcPr>
          <w:p>
            <w:pPr>
              <w:rPr>
                <w:b/>
                <w:sz w:val="14"/>
                <w:szCs w:val="14"/>
              </w:rPr>
            </w:pPr>
          </w:p>
        </w:tc>
        <w:tc>
          <w:tcPr>
            <w:tcW w:w="263" w:type="dxa"/>
            <w:vMerge w:val="restart"/>
            <w:tcMar>
              <w:left w:w="14" w:type="dxa"/>
              <w:right w:w="14" w:type="dxa"/>
            </w:tcMar>
            <w:vAlign w:val="center"/>
          </w:tcPr>
          <w:p>
            <w:pPr>
              <w:rPr>
                <w:b/>
                <w:sz w:val="14"/>
                <w:szCs w:val="14"/>
              </w:rPr>
            </w:pPr>
          </w:p>
        </w:tc>
        <w:tc>
          <w:tcPr>
            <w:tcW w:w="1572" w:type="dxa"/>
            <w:gridSpan w:val="3"/>
            <w:vMerge w:val="restart"/>
            <w:shd w:val="clear" w:color="auto" w:fill="auto"/>
            <w:tcMar>
              <w:left w:w="14" w:type="dxa"/>
              <w:right w:w="14" w:type="dxa"/>
            </w:tcMar>
            <w:vAlign w:val="bottom"/>
            <w:hideMark/>
          </w:tcPr>
          <w:p>
            <w:pPr>
              <w:jc w:val="center"/>
              <w:rPr>
                <w:b/>
                <w:sz w:val="14"/>
                <w:szCs w:val="14"/>
              </w:rPr>
            </w:pPr>
            <w:r>
              <w:rPr>
                <w:b/>
                <w:sz w:val="14"/>
                <w:szCs w:val="14"/>
              </w:rPr>
              <w:t>Control</w:t>
            </w:r>
          </w:p>
        </w:tc>
        <w:tc>
          <w:tcPr>
            <w:tcW w:w="263" w:type="dxa"/>
            <w:vMerge w:val="restart"/>
            <w:tcMar>
              <w:left w:w="14" w:type="dxa"/>
              <w:right w:w="14" w:type="dxa"/>
            </w:tcMar>
            <w:vAlign w:val="bottom"/>
          </w:tcPr>
          <w:p>
            <w:pPr>
              <w:jc w:val="center"/>
              <w:rPr>
                <w:b/>
                <w:sz w:val="14"/>
                <w:szCs w:val="14"/>
              </w:rPr>
            </w:pPr>
          </w:p>
        </w:tc>
        <w:tc>
          <w:tcPr>
            <w:tcW w:w="3326" w:type="dxa"/>
            <w:gridSpan w:val="9"/>
            <w:shd w:val="clear" w:color="auto" w:fill="auto"/>
            <w:tcMar>
              <w:left w:w="14" w:type="dxa"/>
              <w:right w:w="14" w:type="dxa"/>
            </w:tcMar>
            <w:vAlign w:val="bottom"/>
            <w:hideMark/>
          </w:tcPr>
          <w:p>
            <w:pPr>
              <w:jc w:val="center"/>
              <w:rPr>
                <w:b/>
                <w:sz w:val="14"/>
                <w:szCs w:val="14"/>
              </w:rPr>
            </w:pPr>
            <w:r>
              <w:rPr>
                <w:b/>
                <w:sz w:val="14"/>
                <w:szCs w:val="14"/>
              </w:rPr>
              <w:t>Sipuleucel-T</w:t>
            </w:r>
          </w:p>
        </w:tc>
        <w:tc>
          <w:tcPr>
            <w:tcW w:w="269" w:type="dxa"/>
          </w:tcPr>
          <w:p>
            <w:pPr>
              <w:jc w:val="center"/>
              <w:rPr>
                <w:b/>
                <w:sz w:val="14"/>
                <w:szCs w:val="14"/>
              </w:rPr>
            </w:pPr>
          </w:p>
        </w:tc>
        <w:tc>
          <w:tcPr>
            <w:tcW w:w="5881" w:type="dxa"/>
            <w:gridSpan w:val="11"/>
            <w:vAlign w:val="bottom"/>
          </w:tcPr>
          <w:p>
            <w:pPr>
              <w:jc w:val="center"/>
              <w:rPr>
                <w:b/>
                <w:sz w:val="14"/>
                <w:szCs w:val="14"/>
              </w:rPr>
            </w:pPr>
            <w:r>
              <w:rPr>
                <w:b/>
                <w:sz w:val="14"/>
                <w:szCs w:val="14"/>
              </w:rPr>
              <w:t>HR and P-value</w:t>
            </w:r>
          </w:p>
        </w:tc>
        <w:tc>
          <w:tcPr>
            <w:tcW w:w="263" w:type="dxa"/>
            <w:vMerge w:val="restart"/>
            <w:tcBorders>
              <w:right w:val="single" w:sz="8" w:space="0" w:color="000000"/>
            </w:tcBorders>
            <w:tcMar>
              <w:left w:w="14" w:type="dxa"/>
              <w:right w:w="14" w:type="dxa"/>
            </w:tcMar>
            <w:vAlign w:val="center"/>
          </w:tcPr>
          <w:p>
            <w:pPr>
              <w:rPr>
                <w:b/>
                <w:sz w:val="14"/>
                <w:szCs w:val="14"/>
              </w:rPr>
            </w:pPr>
          </w:p>
        </w:tc>
      </w:tr>
      <w:tr>
        <w:trPr>
          <w:trHeight w:val="223"/>
        </w:trPr>
        <w:tc>
          <w:tcPr>
            <w:tcW w:w="236" w:type="dxa"/>
            <w:vMerge/>
            <w:tcBorders>
              <w:left w:val="single" w:sz="8" w:space="0" w:color="auto"/>
            </w:tcBorders>
            <w:tcMar>
              <w:left w:w="14" w:type="dxa"/>
              <w:right w:w="14" w:type="dxa"/>
            </w:tcMar>
            <w:vAlign w:val="center"/>
          </w:tcPr>
          <w:p>
            <w:pPr>
              <w:rPr>
                <w:sz w:val="14"/>
                <w:szCs w:val="14"/>
              </w:rPr>
            </w:pPr>
          </w:p>
        </w:tc>
        <w:tc>
          <w:tcPr>
            <w:tcW w:w="379" w:type="dxa"/>
            <w:vMerge/>
            <w:shd w:val="clear" w:color="auto" w:fill="auto"/>
            <w:tcMar>
              <w:left w:w="14" w:type="dxa"/>
              <w:right w:w="14" w:type="dxa"/>
            </w:tcMar>
            <w:textDirection w:val="btLr"/>
            <w:vAlign w:val="center"/>
          </w:tcPr>
          <w:p>
            <w:pPr>
              <w:ind w:left="113" w:right="113"/>
              <w:rPr>
                <w:b/>
                <w:sz w:val="14"/>
                <w:szCs w:val="14"/>
              </w:rPr>
            </w:pPr>
          </w:p>
        </w:tc>
        <w:tc>
          <w:tcPr>
            <w:tcW w:w="611" w:type="dxa"/>
            <w:vMerge/>
            <w:shd w:val="clear" w:color="auto" w:fill="auto"/>
            <w:tcMar>
              <w:left w:w="14" w:type="dxa"/>
              <w:right w:w="14" w:type="dxa"/>
            </w:tcMar>
            <w:textDirection w:val="btLr"/>
            <w:vAlign w:val="center"/>
          </w:tcPr>
          <w:p>
            <w:pPr>
              <w:ind w:left="113" w:right="113"/>
              <w:rPr>
                <w:b/>
                <w:sz w:val="14"/>
                <w:szCs w:val="14"/>
              </w:rPr>
            </w:pPr>
          </w:p>
        </w:tc>
        <w:tc>
          <w:tcPr>
            <w:tcW w:w="263" w:type="dxa"/>
            <w:vMerge/>
            <w:tcMar>
              <w:left w:w="14" w:type="dxa"/>
              <w:right w:w="14" w:type="dxa"/>
            </w:tcMar>
            <w:vAlign w:val="center"/>
          </w:tcPr>
          <w:p>
            <w:pPr>
              <w:rPr>
                <w:b/>
                <w:sz w:val="14"/>
                <w:szCs w:val="14"/>
              </w:rPr>
            </w:pPr>
          </w:p>
        </w:tc>
        <w:tc>
          <w:tcPr>
            <w:tcW w:w="1572" w:type="dxa"/>
            <w:gridSpan w:val="3"/>
            <w:vMerge/>
            <w:tcBorders>
              <w:bottom w:val="single" w:sz="8" w:space="0" w:color="auto"/>
            </w:tcBorders>
            <w:shd w:val="clear" w:color="auto" w:fill="auto"/>
            <w:tcMar>
              <w:left w:w="14" w:type="dxa"/>
              <w:right w:w="14" w:type="dxa"/>
            </w:tcMar>
            <w:vAlign w:val="bottom"/>
          </w:tcPr>
          <w:p>
            <w:pPr>
              <w:jc w:val="center"/>
              <w:rPr>
                <w:b/>
                <w:sz w:val="14"/>
                <w:szCs w:val="14"/>
              </w:rPr>
            </w:pPr>
          </w:p>
        </w:tc>
        <w:tc>
          <w:tcPr>
            <w:tcW w:w="263" w:type="dxa"/>
            <w:vMerge/>
            <w:tcMar>
              <w:left w:w="14" w:type="dxa"/>
              <w:right w:w="14" w:type="dxa"/>
            </w:tcMar>
            <w:vAlign w:val="bottom"/>
          </w:tcPr>
          <w:p>
            <w:pPr>
              <w:jc w:val="center"/>
              <w:rPr>
                <w:b/>
                <w:sz w:val="14"/>
                <w:szCs w:val="14"/>
              </w:rPr>
            </w:pPr>
          </w:p>
        </w:tc>
        <w:tc>
          <w:tcPr>
            <w:tcW w:w="1563" w:type="dxa"/>
            <w:gridSpan w:val="3"/>
            <w:tcBorders>
              <w:bottom w:val="single" w:sz="8" w:space="0" w:color="auto"/>
            </w:tcBorders>
            <w:shd w:val="clear" w:color="auto" w:fill="auto"/>
            <w:tcMar>
              <w:left w:w="14" w:type="dxa"/>
              <w:right w:w="14" w:type="dxa"/>
            </w:tcMar>
            <w:vAlign w:val="bottom"/>
          </w:tcPr>
          <w:p>
            <w:pPr>
              <w:jc w:val="center"/>
              <w:rPr>
                <w:b/>
                <w:sz w:val="14"/>
                <w:szCs w:val="14"/>
              </w:rPr>
            </w:pPr>
            <w:proofErr w:type="spellStart"/>
            <w:r>
              <w:rPr>
                <w:b/>
                <w:sz w:val="14"/>
                <w:szCs w:val="14"/>
              </w:rPr>
              <w:t>IgG</w:t>
            </w:r>
            <w:proofErr w:type="spellEnd"/>
            <w:r>
              <w:rPr>
                <w:b/>
                <w:sz w:val="14"/>
                <w:szCs w:val="14"/>
              </w:rPr>
              <w:t xml:space="preserve"> Responder</w:t>
            </w:r>
          </w:p>
        </w:tc>
        <w:tc>
          <w:tcPr>
            <w:tcW w:w="270" w:type="dxa"/>
            <w:gridSpan w:val="2"/>
            <w:shd w:val="clear" w:color="auto" w:fill="auto"/>
            <w:vAlign w:val="bottom"/>
          </w:tcPr>
          <w:p>
            <w:pPr>
              <w:jc w:val="center"/>
              <w:rPr>
                <w:b/>
                <w:sz w:val="14"/>
                <w:szCs w:val="14"/>
              </w:rPr>
            </w:pPr>
          </w:p>
        </w:tc>
        <w:tc>
          <w:tcPr>
            <w:tcW w:w="1493" w:type="dxa"/>
            <w:gridSpan w:val="4"/>
            <w:tcBorders>
              <w:bottom w:val="single" w:sz="8" w:space="0" w:color="auto"/>
            </w:tcBorders>
            <w:shd w:val="clear" w:color="auto" w:fill="auto"/>
            <w:vAlign w:val="bottom"/>
          </w:tcPr>
          <w:p>
            <w:pPr>
              <w:jc w:val="center"/>
              <w:rPr>
                <w:b/>
                <w:sz w:val="14"/>
                <w:szCs w:val="14"/>
              </w:rPr>
            </w:pPr>
            <w:proofErr w:type="spellStart"/>
            <w:r>
              <w:rPr>
                <w:b/>
                <w:sz w:val="14"/>
                <w:szCs w:val="14"/>
              </w:rPr>
              <w:t>IgG</w:t>
            </w:r>
            <w:proofErr w:type="spellEnd"/>
            <w:r>
              <w:rPr>
                <w:b/>
                <w:sz w:val="14"/>
                <w:szCs w:val="14"/>
              </w:rPr>
              <w:t xml:space="preserve"> Non-responder</w:t>
            </w:r>
          </w:p>
        </w:tc>
        <w:tc>
          <w:tcPr>
            <w:tcW w:w="269" w:type="dxa"/>
          </w:tcPr>
          <w:p>
            <w:pPr>
              <w:jc w:val="center"/>
              <w:rPr>
                <w:b/>
                <w:sz w:val="14"/>
                <w:szCs w:val="14"/>
              </w:rPr>
            </w:pPr>
          </w:p>
        </w:tc>
        <w:tc>
          <w:tcPr>
            <w:tcW w:w="2719" w:type="dxa"/>
            <w:gridSpan w:val="5"/>
            <w:tcBorders>
              <w:top w:val="single" w:sz="8" w:space="0" w:color="auto"/>
              <w:bottom w:val="single" w:sz="8" w:space="0" w:color="auto"/>
            </w:tcBorders>
            <w:shd w:val="clear" w:color="auto" w:fill="auto"/>
            <w:tcMar>
              <w:left w:w="14" w:type="dxa"/>
              <w:right w:w="14" w:type="dxa"/>
            </w:tcMar>
            <w:vAlign w:val="bottom"/>
          </w:tcPr>
          <w:p>
            <w:pPr>
              <w:jc w:val="center"/>
              <w:rPr>
                <w:b/>
                <w:sz w:val="14"/>
                <w:szCs w:val="14"/>
              </w:rPr>
            </w:pPr>
            <w:proofErr w:type="spellStart"/>
            <w:r>
              <w:rPr>
                <w:b/>
                <w:sz w:val="14"/>
                <w:szCs w:val="14"/>
              </w:rPr>
              <w:t>Univariate</w:t>
            </w:r>
            <w:proofErr w:type="spellEnd"/>
            <w:r>
              <w:rPr>
                <w:b/>
                <w:sz w:val="14"/>
                <w:szCs w:val="14"/>
              </w:rPr>
              <w:t xml:space="preserve"> Cox Model</w:t>
            </w:r>
          </w:p>
        </w:tc>
        <w:tc>
          <w:tcPr>
            <w:tcW w:w="269" w:type="dxa"/>
            <w:tcBorders>
              <w:top w:val="single" w:sz="8" w:space="0" w:color="auto"/>
            </w:tcBorders>
          </w:tcPr>
          <w:p>
            <w:pPr>
              <w:jc w:val="center"/>
              <w:rPr>
                <w:b/>
                <w:sz w:val="14"/>
                <w:szCs w:val="14"/>
              </w:rPr>
            </w:pPr>
          </w:p>
        </w:tc>
        <w:tc>
          <w:tcPr>
            <w:tcW w:w="2893" w:type="dxa"/>
            <w:gridSpan w:val="5"/>
            <w:tcBorders>
              <w:top w:val="single" w:sz="8" w:space="0" w:color="auto"/>
              <w:bottom w:val="single" w:sz="8" w:space="0" w:color="auto"/>
            </w:tcBorders>
            <w:shd w:val="clear" w:color="auto" w:fill="auto"/>
            <w:vAlign w:val="bottom"/>
          </w:tcPr>
          <w:p>
            <w:pPr>
              <w:jc w:val="center"/>
              <w:rPr>
                <w:b/>
                <w:sz w:val="14"/>
                <w:szCs w:val="14"/>
              </w:rPr>
            </w:pPr>
            <w:r>
              <w:rPr>
                <w:b/>
                <w:sz w:val="14"/>
                <w:szCs w:val="14"/>
              </w:rPr>
              <w:t>Multivariate Cox Model</w:t>
            </w:r>
          </w:p>
        </w:tc>
        <w:tc>
          <w:tcPr>
            <w:tcW w:w="263" w:type="dxa"/>
            <w:vMerge/>
            <w:tcBorders>
              <w:right w:val="single" w:sz="8" w:space="0" w:color="000000"/>
            </w:tcBorders>
            <w:tcMar>
              <w:left w:w="14" w:type="dxa"/>
              <w:right w:w="14" w:type="dxa"/>
            </w:tcMar>
            <w:vAlign w:val="center"/>
          </w:tcPr>
          <w:p>
            <w:pPr>
              <w:rPr>
                <w:b/>
                <w:sz w:val="14"/>
                <w:szCs w:val="14"/>
              </w:rPr>
            </w:pPr>
          </w:p>
        </w:tc>
      </w:tr>
      <w:tr>
        <w:trPr>
          <w:trHeight w:val="390"/>
        </w:trPr>
        <w:tc>
          <w:tcPr>
            <w:tcW w:w="236" w:type="dxa"/>
            <w:vMerge w:val="restart"/>
            <w:tcBorders>
              <w:left w:val="single" w:sz="8" w:space="0" w:color="auto"/>
            </w:tcBorders>
            <w:tcMar>
              <w:left w:w="14" w:type="dxa"/>
              <w:right w:w="14" w:type="dxa"/>
            </w:tcMar>
            <w:vAlign w:val="center"/>
          </w:tcPr>
          <w:p>
            <w:pPr>
              <w:rPr>
                <w:sz w:val="14"/>
                <w:szCs w:val="14"/>
              </w:rPr>
            </w:pPr>
          </w:p>
        </w:tc>
        <w:tc>
          <w:tcPr>
            <w:tcW w:w="379" w:type="dxa"/>
            <w:vMerge w:val="restart"/>
            <w:shd w:val="clear" w:color="auto" w:fill="auto"/>
            <w:tcMar>
              <w:left w:w="14" w:type="dxa"/>
              <w:right w:w="14" w:type="dxa"/>
            </w:tcMar>
            <w:textDirection w:val="btLr"/>
            <w:vAlign w:val="center"/>
            <w:hideMark/>
          </w:tcPr>
          <w:p>
            <w:pPr>
              <w:ind w:left="113" w:right="113"/>
              <w:rPr>
                <w:b/>
                <w:sz w:val="14"/>
                <w:szCs w:val="14"/>
              </w:rPr>
            </w:pPr>
            <w:r>
              <w:rPr>
                <w:b/>
                <w:sz w:val="14"/>
                <w:szCs w:val="14"/>
              </w:rPr>
              <w:t>Time point</w:t>
            </w:r>
          </w:p>
        </w:tc>
        <w:tc>
          <w:tcPr>
            <w:tcW w:w="611" w:type="dxa"/>
            <w:vMerge w:val="restart"/>
            <w:shd w:val="clear" w:color="auto" w:fill="auto"/>
            <w:tcMar>
              <w:left w:w="14" w:type="dxa"/>
              <w:right w:w="14" w:type="dxa"/>
            </w:tcMar>
            <w:textDirection w:val="btLr"/>
            <w:vAlign w:val="center"/>
            <w:hideMark/>
          </w:tcPr>
          <w:p>
            <w:pPr>
              <w:ind w:left="113" w:right="113"/>
              <w:rPr>
                <w:b/>
                <w:sz w:val="14"/>
                <w:szCs w:val="14"/>
              </w:rPr>
            </w:pPr>
            <w:r>
              <w:rPr>
                <w:b/>
                <w:sz w:val="14"/>
                <w:szCs w:val="14"/>
              </w:rPr>
              <w:t>Antigen</w:t>
            </w:r>
          </w:p>
        </w:tc>
        <w:tc>
          <w:tcPr>
            <w:tcW w:w="263" w:type="dxa"/>
            <w:vMerge w:val="restart"/>
            <w:tcMar>
              <w:left w:w="14" w:type="dxa"/>
              <w:right w:w="14" w:type="dxa"/>
            </w:tcMar>
            <w:vAlign w:val="center"/>
          </w:tcPr>
          <w:p>
            <w:pPr>
              <w:rPr>
                <w:b/>
                <w:sz w:val="14"/>
                <w:szCs w:val="14"/>
              </w:rPr>
            </w:pPr>
          </w:p>
        </w:tc>
        <w:tc>
          <w:tcPr>
            <w:tcW w:w="524" w:type="dxa"/>
            <w:vMerge w:val="restart"/>
            <w:tcBorders>
              <w:top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n (% of total)</w:t>
            </w:r>
          </w:p>
        </w:tc>
        <w:tc>
          <w:tcPr>
            <w:tcW w:w="524" w:type="dxa"/>
            <w:vMerge w:val="restart"/>
            <w:tcBorders>
              <w:top w:val="single" w:sz="8" w:space="0" w:color="auto"/>
            </w:tcBorders>
            <w:shd w:val="clear" w:color="auto" w:fill="auto"/>
            <w:tcMar>
              <w:left w:w="14" w:type="dxa"/>
              <w:right w:w="14" w:type="dxa"/>
            </w:tcMar>
            <w:textDirection w:val="btLr"/>
            <w:vAlign w:val="center"/>
            <w:hideMark/>
          </w:tcPr>
          <w:p>
            <w:pPr>
              <w:ind w:left="113" w:right="113"/>
              <w:rPr>
                <w:b/>
                <w:sz w:val="14"/>
                <w:szCs w:val="14"/>
              </w:rPr>
            </w:pPr>
            <w:proofErr w:type="spellStart"/>
            <w:r>
              <w:rPr>
                <w:b/>
                <w:sz w:val="14"/>
                <w:szCs w:val="14"/>
              </w:rPr>
              <w:t>Deaths</w:t>
            </w:r>
            <w:proofErr w:type="gramStart"/>
            <w:r>
              <w:rPr>
                <w:b/>
                <w:sz w:val="14"/>
                <w:szCs w:val="14"/>
              </w:rPr>
              <w:t>,n</w:t>
            </w:r>
            <w:proofErr w:type="spellEnd"/>
            <w:proofErr w:type="gramEnd"/>
            <w:r>
              <w:rPr>
                <w:b/>
                <w:sz w:val="14"/>
                <w:szCs w:val="14"/>
              </w:rPr>
              <w:t xml:space="preserve"> (%)</w:t>
            </w:r>
          </w:p>
        </w:tc>
        <w:tc>
          <w:tcPr>
            <w:tcW w:w="524" w:type="dxa"/>
            <w:vMerge w:val="restart"/>
            <w:tcBorders>
              <w:top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Median OS (</w:t>
            </w:r>
            <w:proofErr w:type="spellStart"/>
            <w:r>
              <w:rPr>
                <w:b/>
                <w:sz w:val="14"/>
                <w:szCs w:val="14"/>
              </w:rPr>
              <w:t>mo</w:t>
            </w:r>
            <w:proofErr w:type="spellEnd"/>
            <w:r>
              <w:rPr>
                <w:b/>
                <w:sz w:val="14"/>
                <w:szCs w:val="14"/>
              </w:rPr>
              <w:t>)</w:t>
            </w:r>
          </w:p>
        </w:tc>
        <w:tc>
          <w:tcPr>
            <w:tcW w:w="263" w:type="dxa"/>
            <w:vMerge w:val="restart"/>
            <w:tcMar>
              <w:left w:w="14" w:type="dxa"/>
              <w:right w:w="14" w:type="dxa"/>
            </w:tcMar>
            <w:textDirection w:val="btLr"/>
            <w:vAlign w:val="center"/>
          </w:tcPr>
          <w:p>
            <w:pPr>
              <w:ind w:left="113" w:right="113"/>
              <w:rPr>
                <w:b/>
                <w:sz w:val="14"/>
                <w:szCs w:val="14"/>
              </w:rPr>
            </w:pPr>
          </w:p>
        </w:tc>
        <w:tc>
          <w:tcPr>
            <w:tcW w:w="524" w:type="dxa"/>
            <w:vMerge w:val="restart"/>
            <w:tcBorders>
              <w:top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n (% of total)</w:t>
            </w:r>
          </w:p>
        </w:tc>
        <w:tc>
          <w:tcPr>
            <w:tcW w:w="524" w:type="dxa"/>
            <w:vMerge w:val="restart"/>
            <w:tcBorders>
              <w:top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Deaths, n (%)</w:t>
            </w:r>
          </w:p>
        </w:tc>
        <w:tc>
          <w:tcPr>
            <w:tcW w:w="524" w:type="dxa"/>
            <w:gridSpan w:val="2"/>
            <w:vMerge w:val="restart"/>
            <w:tcBorders>
              <w:top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Median OS (</w:t>
            </w:r>
            <w:proofErr w:type="spellStart"/>
            <w:r>
              <w:rPr>
                <w:b/>
                <w:sz w:val="14"/>
                <w:szCs w:val="14"/>
              </w:rPr>
              <w:t>mo</w:t>
            </w:r>
            <w:proofErr w:type="spellEnd"/>
            <w:r>
              <w:rPr>
                <w:b/>
                <w:sz w:val="14"/>
                <w:szCs w:val="14"/>
              </w:rPr>
              <w:t>)</w:t>
            </w:r>
          </w:p>
        </w:tc>
        <w:tc>
          <w:tcPr>
            <w:tcW w:w="269" w:type="dxa"/>
            <w:gridSpan w:val="2"/>
            <w:vMerge w:val="restart"/>
            <w:textDirection w:val="btLr"/>
          </w:tcPr>
          <w:p>
            <w:pPr>
              <w:ind w:left="113" w:right="113"/>
              <w:rPr>
                <w:b/>
                <w:sz w:val="14"/>
                <w:szCs w:val="14"/>
              </w:rPr>
            </w:pPr>
          </w:p>
        </w:tc>
        <w:tc>
          <w:tcPr>
            <w:tcW w:w="524" w:type="dxa"/>
            <w:vMerge w:val="restart"/>
            <w:tcBorders>
              <w:top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n (% of total)</w:t>
            </w:r>
          </w:p>
        </w:tc>
        <w:tc>
          <w:tcPr>
            <w:tcW w:w="524" w:type="dxa"/>
            <w:vMerge w:val="restart"/>
            <w:tcBorders>
              <w:top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Deaths, n (%)</w:t>
            </w:r>
          </w:p>
        </w:tc>
        <w:tc>
          <w:tcPr>
            <w:tcW w:w="437" w:type="dxa"/>
            <w:vMerge w:val="restart"/>
            <w:tcBorders>
              <w:top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Median OS (</w:t>
            </w:r>
            <w:proofErr w:type="spellStart"/>
            <w:r>
              <w:rPr>
                <w:b/>
                <w:sz w:val="14"/>
                <w:szCs w:val="14"/>
              </w:rPr>
              <w:t>mo</w:t>
            </w:r>
            <w:proofErr w:type="spellEnd"/>
            <w:r>
              <w:rPr>
                <w:b/>
                <w:sz w:val="14"/>
                <w:szCs w:val="14"/>
              </w:rPr>
              <w:t>)</w:t>
            </w:r>
          </w:p>
        </w:tc>
        <w:tc>
          <w:tcPr>
            <w:tcW w:w="269" w:type="dxa"/>
          </w:tcPr>
          <w:p>
            <w:pPr>
              <w:jc w:val="center"/>
              <w:rPr>
                <w:b/>
                <w:sz w:val="14"/>
                <w:szCs w:val="14"/>
              </w:rPr>
            </w:pPr>
          </w:p>
        </w:tc>
        <w:tc>
          <w:tcPr>
            <w:tcW w:w="1223" w:type="dxa"/>
            <w:gridSpan w:val="2"/>
            <w:tcBorders>
              <w:top w:val="single" w:sz="8" w:space="0" w:color="auto"/>
              <w:bottom w:val="single" w:sz="8" w:space="0" w:color="auto"/>
            </w:tcBorders>
            <w:shd w:val="clear" w:color="auto" w:fill="auto"/>
            <w:tcMar>
              <w:left w:w="14" w:type="dxa"/>
              <w:right w:w="14" w:type="dxa"/>
            </w:tcMar>
            <w:vAlign w:val="bottom"/>
            <w:hideMark/>
          </w:tcPr>
          <w:p>
            <w:pPr>
              <w:jc w:val="center"/>
              <w:rPr>
                <w:b/>
                <w:sz w:val="14"/>
                <w:szCs w:val="14"/>
              </w:rPr>
            </w:pPr>
            <w:r>
              <w:rPr>
                <w:b/>
                <w:sz w:val="14"/>
                <w:szCs w:val="14"/>
              </w:rPr>
              <w:t xml:space="preserve">Control vs </w:t>
            </w:r>
            <w:proofErr w:type="spellStart"/>
            <w:r>
              <w:rPr>
                <w:b/>
                <w:sz w:val="14"/>
                <w:szCs w:val="14"/>
              </w:rPr>
              <w:t>IgG</w:t>
            </w:r>
            <w:proofErr w:type="spellEnd"/>
            <w:r>
              <w:rPr>
                <w:b/>
                <w:sz w:val="14"/>
                <w:szCs w:val="14"/>
              </w:rPr>
              <w:t xml:space="preserve"> Responder</w:t>
            </w:r>
          </w:p>
        </w:tc>
        <w:tc>
          <w:tcPr>
            <w:tcW w:w="269" w:type="dxa"/>
            <w:tcBorders>
              <w:top w:val="single" w:sz="8" w:space="0" w:color="auto"/>
            </w:tcBorders>
            <w:shd w:val="clear" w:color="auto" w:fill="auto"/>
            <w:vAlign w:val="bottom"/>
          </w:tcPr>
          <w:p>
            <w:pPr>
              <w:jc w:val="center"/>
              <w:rPr>
                <w:b/>
                <w:sz w:val="14"/>
                <w:szCs w:val="14"/>
              </w:rPr>
            </w:pPr>
          </w:p>
        </w:tc>
        <w:tc>
          <w:tcPr>
            <w:tcW w:w="1227" w:type="dxa"/>
            <w:gridSpan w:val="2"/>
            <w:tcBorders>
              <w:top w:val="single" w:sz="8" w:space="0" w:color="auto"/>
              <w:bottom w:val="single" w:sz="8" w:space="0" w:color="auto"/>
            </w:tcBorders>
            <w:shd w:val="clear" w:color="auto" w:fill="auto"/>
            <w:vAlign w:val="bottom"/>
          </w:tcPr>
          <w:p>
            <w:pPr>
              <w:jc w:val="center"/>
              <w:rPr>
                <w:b/>
                <w:sz w:val="14"/>
                <w:szCs w:val="14"/>
              </w:rPr>
            </w:pPr>
            <w:r>
              <w:rPr>
                <w:b/>
                <w:sz w:val="14"/>
                <w:szCs w:val="14"/>
              </w:rPr>
              <w:t xml:space="preserve">Control vs </w:t>
            </w:r>
            <w:proofErr w:type="spellStart"/>
            <w:r>
              <w:rPr>
                <w:b/>
                <w:sz w:val="14"/>
                <w:szCs w:val="14"/>
              </w:rPr>
              <w:t>IgG</w:t>
            </w:r>
            <w:proofErr w:type="spellEnd"/>
            <w:r>
              <w:rPr>
                <w:b/>
                <w:sz w:val="14"/>
                <w:szCs w:val="14"/>
              </w:rPr>
              <w:t xml:space="preserve"> Non-responder</w:t>
            </w:r>
          </w:p>
        </w:tc>
        <w:tc>
          <w:tcPr>
            <w:tcW w:w="269" w:type="dxa"/>
          </w:tcPr>
          <w:p>
            <w:pPr>
              <w:jc w:val="center"/>
              <w:rPr>
                <w:b/>
                <w:sz w:val="14"/>
                <w:szCs w:val="14"/>
              </w:rPr>
            </w:pPr>
          </w:p>
        </w:tc>
        <w:tc>
          <w:tcPr>
            <w:tcW w:w="1402" w:type="dxa"/>
            <w:gridSpan w:val="2"/>
            <w:tcBorders>
              <w:top w:val="single" w:sz="8" w:space="0" w:color="auto"/>
              <w:bottom w:val="single" w:sz="8" w:space="0" w:color="auto"/>
            </w:tcBorders>
            <w:shd w:val="clear" w:color="auto" w:fill="auto"/>
            <w:vAlign w:val="bottom"/>
          </w:tcPr>
          <w:p>
            <w:pPr>
              <w:jc w:val="center"/>
              <w:rPr>
                <w:b/>
                <w:sz w:val="14"/>
                <w:szCs w:val="14"/>
              </w:rPr>
            </w:pPr>
            <w:r>
              <w:rPr>
                <w:b/>
                <w:sz w:val="14"/>
                <w:szCs w:val="14"/>
              </w:rPr>
              <w:t xml:space="preserve">Control vs </w:t>
            </w:r>
            <w:proofErr w:type="spellStart"/>
            <w:r>
              <w:rPr>
                <w:b/>
                <w:sz w:val="14"/>
                <w:szCs w:val="14"/>
              </w:rPr>
              <w:t>IgG</w:t>
            </w:r>
            <w:proofErr w:type="spellEnd"/>
            <w:r>
              <w:rPr>
                <w:b/>
                <w:sz w:val="14"/>
                <w:szCs w:val="14"/>
              </w:rPr>
              <w:t xml:space="preserve"> Responder</w:t>
            </w:r>
          </w:p>
        </w:tc>
        <w:tc>
          <w:tcPr>
            <w:tcW w:w="269" w:type="dxa"/>
            <w:tcBorders>
              <w:top w:val="single" w:sz="8" w:space="0" w:color="auto"/>
            </w:tcBorders>
            <w:shd w:val="clear" w:color="auto" w:fill="auto"/>
            <w:vAlign w:val="bottom"/>
          </w:tcPr>
          <w:p>
            <w:pPr>
              <w:jc w:val="center"/>
              <w:rPr>
                <w:b/>
                <w:sz w:val="14"/>
                <w:szCs w:val="14"/>
              </w:rPr>
            </w:pPr>
          </w:p>
        </w:tc>
        <w:tc>
          <w:tcPr>
            <w:tcW w:w="1222" w:type="dxa"/>
            <w:gridSpan w:val="2"/>
            <w:tcBorders>
              <w:top w:val="single" w:sz="8" w:space="0" w:color="auto"/>
              <w:bottom w:val="single" w:sz="8" w:space="0" w:color="auto"/>
            </w:tcBorders>
            <w:shd w:val="clear" w:color="auto" w:fill="auto"/>
            <w:tcMar>
              <w:left w:w="14" w:type="dxa"/>
              <w:right w:w="14" w:type="dxa"/>
            </w:tcMar>
            <w:vAlign w:val="bottom"/>
            <w:hideMark/>
          </w:tcPr>
          <w:p>
            <w:pPr>
              <w:jc w:val="center"/>
              <w:rPr>
                <w:b/>
                <w:sz w:val="14"/>
                <w:szCs w:val="14"/>
              </w:rPr>
            </w:pPr>
            <w:r>
              <w:rPr>
                <w:b/>
                <w:sz w:val="14"/>
                <w:szCs w:val="14"/>
              </w:rPr>
              <w:t xml:space="preserve">Control vs </w:t>
            </w:r>
            <w:proofErr w:type="spellStart"/>
            <w:r>
              <w:rPr>
                <w:b/>
                <w:sz w:val="14"/>
                <w:szCs w:val="14"/>
              </w:rPr>
              <w:t>IgG</w:t>
            </w:r>
            <w:proofErr w:type="spellEnd"/>
            <w:r>
              <w:rPr>
                <w:b/>
                <w:sz w:val="14"/>
                <w:szCs w:val="14"/>
              </w:rPr>
              <w:t xml:space="preserve"> Non-responder</w:t>
            </w:r>
          </w:p>
        </w:tc>
        <w:tc>
          <w:tcPr>
            <w:tcW w:w="263" w:type="dxa"/>
            <w:tcBorders>
              <w:right w:val="single" w:sz="8" w:space="0" w:color="000000"/>
            </w:tcBorders>
            <w:tcMar>
              <w:left w:w="14" w:type="dxa"/>
              <w:right w:w="14" w:type="dxa"/>
            </w:tcMar>
            <w:vAlign w:val="center"/>
          </w:tcPr>
          <w:p>
            <w:pPr>
              <w:rPr>
                <w:b/>
                <w:sz w:val="14"/>
                <w:szCs w:val="14"/>
              </w:rPr>
            </w:pPr>
          </w:p>
        </w:tc>
      </w:tr>
      <w:tr>
        <w:trPr>
          <w:cantSplit/>
          <w:trHeight w:val="1134"/>
        </w:trPr>
        <w:tc>
          <w:tcPr>
            <w:tcW w:w="236" w:type="dxa"/>
            <w:vMerge/>
            <w:tcBorders>
              <w:left w:val="single" w:sz="8" w:space="0" w:color="auto"/>
            </w:tcBorders>
            <w:tcMar>
              <w:left w:w="14" w:type="dxa"/>
              <w:right w:w="14" w:type="dxa"/>
            </w:tcMar>
            <w:vAlign w:val="center"/>
          </w:tcPr>
          <w:p>
            <w:pPr>
              <w:rPr>
                <w:sz w:val="14"/>
                <w:szCs w:val="14"/>
              </w:rPr>
            </w:pPr>
          </w:p>
        </w:tc>
        <w:tc>
          <w:tcPr>
            <w:tcW w:w="379"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611"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263" w:type="dxa"/>
            <w:vMerge/>
            <w:tcMar>
              <w:left w:w="14" w:type="dxa"/>
              <w:right w:w="14" w:type="dxa"/>
            </w:tcMar>
            <w:vAlign w:val="center"/>
          </w:tcPr>
          <w:p>
            <w:pPr>
              <w:rPr>
                <w:b/>
                <w:sz w:val="14"/>
                <w:szCs w:val="14"/>
              </w:rPr>
            </w:pPr>
          </w:p>
        </w:tc>
        <w:tc>
          <w:tcPr>
            <w:tcW w:w="524"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524"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524"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263" w:type="dxa"/>
            <w:vMerge/>
            <w:tcMar>
              <w:left w:w="14" w:type="dxa"/>
              <w:right w:w="14" w:type="dxa"/>
            </w:tcMar>
            <w:vAlign w:val="center"/>
          </w:tcPr>
          <w:p>
            <w:pPr>
              <w:rPr>
                <w:b/>
                <w:sz w:val="14"/>
                <w:szCs w:val="14"/>
              </w:rPr>
            </w:pPr>
          </w:p>
        </w:tc>
        <w:tc>
          <w:tcPr>
            <w:tcW w:w="524"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524"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524" w:type="dxa"/>
            <w:gridSpan w:val="2"/>
            <w:vMerge/>
            <w:tcBorders>
              <w:bottom w:val="single" w:sz="8" w:space="0" w:color="auto"/>
            </w:tcBorders>
            <w:shd w:val="clear" w:color="auto" w:fill="auto"/>
            <w:tcMar>
              <w:left w:w="14" w:type="dxa"/>
              <w:right w:w="14" w:type="dxa"/>
            </w:tcMar>
            <w:vAlign w:val="center"/>
            <w:hideMark/>
          </w:tcPr>
          <w:p>
            <w:pPr>
              <w:rPr>
                <w:b/>
                <w:sz w:val="14"/>
                <w:szCs w:val="14"/>
              </w:rPr>
            </w:pPr>
          </w:p>
        </w:tc>
        <w:tc>
          <w:tcPr>
            <w:tcW w:w="269" w:type="dxa"/>
            <w:gridSpan w:val="2"/>
            <w:vMerge/>
          </w:tcPr>
          <w:p>
            <w:pPr>
              <w:rPr>
                <w:b/>
                <w:sz w:val="14"/>
                <w:szCs w:val="14"/>
              </w:rPr>
            </w:pPr>
          </w:p>
        </w:tc>
        <w:tc>
          <w:tcPr>
            <w:tcW w:w="524"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524"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437" w:type="dxa"/>
            <w:vMerge/>
            <w:tcBorders>
              <w:bottom w:val="single" w:sz="8" w:space="0" w:color="auto"/>
            </w:tcBorders>
            <w:shd w:val="clear" w:color="auto" w:fill="auto"/>
            <w:tcMar>
              <w:left w:w="14" w:type="dxa"/>
              <w:right w:w="14" w:type="dxa"/>
            </w:tcMar>
            <w:vAlign w:val="center"/>
            <w:hideMark/>
          </w:tcPr>
          <w:p>
            <w:pPr>
              <w:rPr>
                <w:b/>
                <w:sz w:val="14"/>
                <w:szCs w:val="14"/>
              </w:rPr>
            </w:pPr>
          </w:p>
        </w:tc>
        <w:tc>
          <w:tcPr>
            <w:tcW w:w="269" w:type="dxa"/>
            <w:textDirection w:val="btLr"/>
          </w:tcPr>
          <w:p>
            <w:pPr>
              <w:ind w:left="113" w:right="113"/>
              <w:rPr>
                <w:b/>
                <w:sz w:val="14"/>
                <w:szCs w:val="14"/>
              </w:rPr>
            </w:pPr>
          </w:p>
        </w:tc>
        <w:tc>
          <w:tcPr>
            <w:tcW w:w="786" w:type="dxa"/>
            <w:tcBorders>
              <w:top w:val="single" w:sz="8" w:space="0" w:color="auto"/>
              <w:bottom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HR (95% CI)</w:t>
            </w:r>
          </w:p>
        </w:tc>
        <w:tc>
          <w:tcPr>
            <w:tcW w:w="437" w:type="dxa"/>
            <w:tcBorders>
              <w:top w:val="single" w:sz="8" w:space="0" w:color="auto"/>
              <w:bottom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P-value</w:t>
            </w:r>
          </w:p>
        </w:tc>
        <w:tc>
          <w:tcPr>
            <w:tcW w:w="269" w:type="dxa"/>
            <w:shd w:val="clear" w:color="auto" w:fill="auto"/>
            <w:textDirection w:val="btLr"/>
            <w:vAlign w:val="center"/>
          </w:tcPr>
          <w:p>
            <w:pPr>
              <w:ind w:left="113" w:right="113"/>
              <w:rPr>
                <w:b/>
                <w:sz w:val="14"/>
                <w:szCs w:val="14"/>
              </w:rPr>
            </w:pPr>
          </w:p>
        </w:tc>
        <w:tc>
          <w:tcPr>
            <w:tcW w:w="789" w:type="dxa"/>
            <w:tcBorders>
              <w:top w:val="single" w:sz="8" w:space="0" w:color="auto"/>
              <w:bottom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HR (95% CI)</w:t>
            </w:r>
          </w:p>
        </w:tc>
        <w:tc>
          <w:tcPr>
            <w:tcW w:w="438" w:type="dxa"/>
            <w:tcBorders>
              <w:top w:val="single" w:sz="8" w:space="0" w:color="auto"/>
              <w:bottom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P-value</w:t>
            </w:r>
          </w:p>
        </w:tc>
        <w:tc>
          <w:tcPr>
            <w:tcW w:w="269" w:type="dxa"/>
            <w:textDirection w:val="btLr"/>
          </w:tcPr>
          <w:p>
            <w:pPr>
              <w:ind w:left="113" w:right="113"/>
              <w:rPr>
                <w:b/>
                <w:sz w:val="14"/>
                <w:szCs w:val="14"/>
              </w:rPr>
            </w:pPr>
          </w:p>
        </w:tc>
        <w:tc>
          <w:tcPr>
            <w:tcW w:w="789" w:type="dxa"/>
            <w:tcBorders>
              <w:top w:val="single" w:sz="8" w:space="0" w:color="auto"/>
              <w:bottom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HR (95% CI)</w:t>
            </w:r>
          </w:p>
        </w:tc>
        <w:tc>
          <w:tcPr>
            <w:tcW w:w="613" w:type="dxa"/>
            <w:tcBorders>
              <w:top w:val="single" w:sz="8" w:space="0" w:color="auto"/>
              <w:bottom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P-value</w:t>
            </w:r>
          </w:p>
        </w:tc>
        <w:tc>
          <w:tcPr>
            <w:tcW w:w="269" w:type="dxa"/>
            <w:shd w:val="clear" w:color="auto" w:fill="auto"/>
            <w:textDirection w:val="btLr"/>
            <w:vAlign w:val="center"/>
          </w:tcPr>
          <w:p>
            <w:pPr>
              <w:ind w:left="113" w:right="113"/>
              <w:rPr>
                <w:b/>
                <w:sz w:val="14"/>
                <w:szCs w:val="14"/>
              </w:rPr>
            </w:pPr>
          </w:p>
        </w:tc>
        <w:tc>
          <w:tcPr>
            <w:tcW w:w="786" w:type="dxa"/>
            <w:tcBorders>
              <w:top w:val="single" w:sz="8" w:space="0" w:color="auto"/>
              <w:bottom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HR (95% CI)</w:t>
            </w:r>
          </w:p>
        </w:tc>
        <w:tc>
          <w:tcPr>
            <w:tcW w:w="436" w:type="dxa"/>
            <w:tcBorders>
              <w:top w:val="single" w:sz="8" w:space="0" w:color="auto"/>
              <w:bottom w:val="single" w:sz="8" w:space="0" w:color="auto"/>
            </w:tcBorders>
            <w:shd w:val="clear" w:color="auto" w:fill="auto"/>
            <w:tcMar>
              <w:left w:w="14" w:type="dxa"/>
              <w:right w:w="14" w:type="dxa"/>
            </w:tcMar>
            <w:textDirection w:val="btLr"/>
            <w:vAlign w:val="center"/>
            <w:hideMark/>
          </w:tcPr>
          <w:p>
            <w:pPr>
              <w:ind w:left="113" w:right="113"/>
              <w:rPr>
                <w:b/>
                <w:sz w:val="14"/>
                <w:szCs w:val="14"/>
              </w:rPr>
            </w:pPr>
            <w:r>
              <w:rPr>
                <w:b/>
                <w:sz w:val="14"/>
                <w:szCs w:val="14"/>
              </w:rPr>
              <w:t>P-value</w:t>
            </w:r>
          </w:p>
        </w:tc>
        <w:tc>
          <w:tcPr>
            <w:tcW w:w="263" w:type="dxa"/>
            <w:tcBorders>
              <w:right w:val="single" w:sz="8" w:space="0" w:color="auto"/>
            </w:tcBorders>
            <w:tcMar>
              <w:left w:w="14" w:type="dxa"/>
              <w:right w:w="14" w:type="dxa"/>
            </w:tcMar>
            <w:vAlign w:val="center"/>
          </w:tcPr>
          <w:p>
            <w:pPr>
              <w:rPr>
                <w:b/>
                <w:sz w:val="14"/>
                <w:szCs w:val="14"/>
              </w:rPr>
            </w:pPr>
          </w:p>
        </w:tc>
      </w:tr>
      <w:tr>
        <w:trPr>
          <w:trHeight w:val="300"/>
        </w:trPr>
        <w:tc>
          <w:tcPr>
            <w:tcW w:w="236" w:type="dxa"/>
            <w:tcBorders>
              <w:left w:val="single" w:sz="8" w:space="0" w:color="auto"/>
            </w:tcBorders>
            <w:tcMar>
              <w:left w:w="14" w:type="dxa"/>
              <w:right w:w="14" w:type="dxa"/>
            </w:tcMar>
            <w:textDirection w:val="btLr"/>
            <w:vAlign w:val="center"/>
          </w:tcPr>
          <w:p>
            <w:pPr>
              <w:ind w:left="113" w:right="113"/>
              <w:rPr>
                <w:sz w:val="14"/>
                <w:szCs w:val="14"/>
              </w:rPr>
            </w:pPr>
          </w:p>
        </w:tc>
        <w:tc>
          <w:tcPr>
            <w:tcW w:w="379" w:type="dxa"/>
            <w:vMerge w:val="restart"/>
            <w:tcBorders>
              <w:top w:val="single" w:sz="8" w:space="0" w:color="auto"/>
            </w:tcBorders>
            <w:shd w:val="clear" w:color="auto" w:fill="auto"/>
            <w:tcMar>
              <w:left w:w="14" w:type="dxa"/>
              <w:right w:w="14" w:type="dxa"/>
            </w:tcMar>
            <w:textDirection w:val="btLr"/>
            <w:vAlign w:val="center"/>
            <w:hideMark/>
          </w:tcPr>
          <w:p>
            <w:pPr>
              <w:ind w:left="113" w:right="113"/>
              <w:jc w:val="center"/>
              <w:rPr>
                <w:b/>
                <w:sz w:val="14"/>
                <w:szCs w:val="14"/>
              </w:rPr>
            </w:pPr>
            <w:r>
              <w:rPr>
                <w:b/>
                <w:sz w:val="14"/>
                <w:szCs w:val="14"/>
              </w:rPr>
              <w:t>Week 2</w:t>
            </w:r>
          </w:p>
        </w:tc>
        <w:tc>
          <w:tcPr>
            <w:tcW w:w="611"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PA2024</w:t>
            </w:r>
          </w:p>
        </w:tc>
        <w:tc>
          <w:tcPr>
            <w:tcW w:w="263" w:type="dxa"/>
            <w:tcMar>
              <w:left w:w="14" w:type="dxa"/>
              <w:right w:w="14" w:type="dxa"/>
            </w:tcMar>
            <w:vAlign w:val="center"/>
          </w:tcPr>
          <w:p>
            <w:pPr>
              <w:rPr>
                <w:sz w:val="14"/>
                <w:szCs w:val="14"/>
              </w:rPr>
            </w:pP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62</w:t>
            </w:r>
          </w:p>
          <w:p>
            <w:pPr>
              <w:rPr>
                <w:sz w:val="14"/>
                <w:szCs w:val="14"/>
              </w:rPr>
            </w:pPr>
            <w:r>
              <w:rPr>
                <w:sz w:val="14"/>
                <w:szCs w:val="14"/>
              </w:rPr>
              <w:t>(30.39)</w:t>
            </w: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39</w:t>
            </w:r>
          </w:p>
          <w:p>
            <w:pPr>
              <w:rPr>
                <w:sz w:val="14"/>
                <w:szCs w:val="14"/>
              </w:rPr>
            </w:pPr>
            <w:r>
              <w:rPr>
                <w:sz w:val="14"/>
                <w:szCs w:val="14"/>
              </w:rPr>
              <w:t>(62.9)</w:t>
            </w: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21.4</w:t>
            </w:r>
          </w:p>
        </w:tc>
        <w:tc>
          <w:tcPr>
            <w:tcW w:w="263" w:type="dxa"/>
            <w:tcMar>
              <w:left w:w="14" w:type="dxa"/>
              <w:right w:w="14" w:type="dxa"/>
            </w:tcMar>
            <w:vAlign w:val="center"/>
          </w:tcPr>
          <w:p>
            <w:pPr>
              <w:rPr>
                <w:sz w:val="14"/>
                <w:szCs w:val="14"/>
              </w:rPr>
            </w:pP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119</w:t>
            </w:r>
          </w:p>
          <w:p>
            <w:pPr>
              <w:rPr>
                <w:sz w:val="14"/>
                <w:szCs w:val="14"/>
              </w:rPr>
            </w:pPr>
            <w:r>
              <w:rPr>
                <w:sz w:val="14"/>
                <w:szCs w:val="14"/>
              </w:rPr>
              <w:t>(58.33)</w:t>
            </w: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58</w:t>
            </w:r>
          </w:p>
          <w:p>
            <w:pPr>
              <w:rPr>
                <w:sz w:val="14"/>
                <w:szCs w:val="14"/>
              </w:rPr>
            </w:pPr>
            <w:r>
              <w:rPr>
                <w:sz w:val="14"/>
                <w:szCs w:val="14"/>
              </w:rPr>
              <w:t>(48.74)</w:t>
            </w:r>
          </w:p>
        </w:tc>
        <w:tc>
          <w:tcPr>
            <w:tcW w:w="524" w:type="dxa"/>
            <w:gridSpan w:val="2"/>
            <w:tcBorders>
              <w:top w:val="single" w:sz="8" w:space="0" w:color="auto"/>
            </w:tcBorders>
            <w:shd w:val="clear" w:color="auto" w:fill="auto"/>
            <w:tcMar>
              <w:left w:w="14" w:type="dxa"/>
              <w:right w:w="14" w:type="dxa"/>
            </w:tcMar>
            <w:vAlign w:val="center"/>
            <w:hideMark/>
          </w:tcPr>
          <w:p>
            <w:pPr>
              <w:rPr>
                <w:sz w:val="14"/>
                <w:szCs w:val="14"/>
              </w:rPr>
            </w:pPr>
            <w:r>
              <w:rPr>
                <w:sz w:val="14"/>
                <w:szCs w:val="14"/>
              </w:rPr>
              <w:t>25.38</w:t>
            </w:r>
          </w:p>
        </w:tc>
        <w:tc>
          <w:tcPr>
            <w:tcW w:w="269" w:type="dxa"/>
            <w:gridSpan w:val="2"/>
            <w:vAlign w:val="center"/>
          </w:tcPr>
          <w:p>
            <w:pPr>
              <w:rPr>
                <w:sz w:val="14"/>
                <w:szCs w:val="14"/>
              </w:rPr>
            </w:pP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23</w:t>
            </w:r>
          </w:p>
          <w:p>
            <w:pPr>
              <w:rPr>
                <w:sz w:val="14"/>
                <w:szCs w:val="14"/>
              </w:rPr>
            </w:pPr>
            <w:r>
              <w:rPr>
                <w:sz w:val="14"/>
                <w:szCs w:val="14"/>
              </w:rPr>
              <w:t>(11.27)</w:t>
            </w: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11</w:t>
            </w:r>
          </w:p>
          <w:p>
            <w:pPr>
              <w:rPr>
                <w:sz w:val="14"/>
                <w:szCs w:val="14"/>
              </w:rPr>
            </w:pPr>
            <w:r>
              <w:rPr>
                <w:sz w:val="14"/>
                <w:szCs w:val="14"/>
              </w:rPr>
              <w:t>(47.83)</w:t>
            </w:r>
          </w:p>
        </w:tc>
        <w:tc>
          <w:tcPr>
            <w:tcW w:w="437"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21.27</w:t>
            </w:r>
          </w:p>
        </w:tc>
        <w:tc>
          <w:tcPr>
            <w:tcW w:w="269" w:type="dxa"/>
            <w:vAlign w:val="center"/>
          </w:tcPr>
          <w:p>
            <w:pPr>
              <w:rPr>
                <w:sz w:val="14"/>
                <w:szCs w:val="14"/>
              </w:rPr>
            </w:pPr>
          </w:p>
        </w:tc>
        <w:tc>
          <w:tcPr>
            <w:tcW w:w="786"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0.66</w:t>
            </w:r>
          </w:p>
          <w:p>
            <w:pPr>
              <w:rPr>
                <w:sz w:val="14"/>
                <w:szCs w:val="14"/>
              </w:rPr>
            </w:pPr>
            <w:r>
              <w:rPr>
                <w:sz w:val="14"/>
                <w:szCs w:val="14"/>
              </w:rPr>
              <w:t>(0.44-1)</w:t>
            </w:r>
          </w:p>
        </w:tc>
        <w:tc>
          <w:tcPr>
            <w:tcW w:w="437"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0.049</w:t>
            </w:r>
          </w:p>
        </w:tc>
        <w:tc>
          <w:tcPr>
            <w:tcW w:w="269" w:type="dxa"/>
            <w:shd w:val="clear" w:color="auto" w:fill="auto"/>
            <w:vAlign w:val="center"/>
          </w:tcPr>
          <w:p>
            <w:pPr>
              <w:rPr>
                <w:sz w:val="14"/>
                <w:szCs w:val="14"/>
              </w:rPr>
            </w:pPr>
          </w:p>
        </w:tc>
        <w:tc>
          <w:tcPr>
            <w:tcW w:w="789"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0.86</w:t>
            </w:r>
          </w:p>
          <w:p>
            <w:pPr>
              <w:rPr>
                <w:sz w:val="14"/>
                <w:szCs w:val="14"/>
              </w:rPr>
            </w:pPr>
            <w:r>
              <w:rPr>
                <w:sz w:val="14"/>
                <w:szCs w:val="14"/>
              </w:rPr>
              <w:t>(0.44-1.67)</w:t>
            </w:r>
          </w:p>
        </w:tc>
        <w:tc>
          <w:tcPr>
            <w:tcW w:w="438"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0.652</w:t>
            </w:r>
          </w:p>
        </w:tc>
        <w:tc>
          <w:tcPr>
            <w:tcW w:w="269" w:type="dxa"/>
            <w:vAlign w:val="center"/>
          </w:tcPr>
          <w:p>
            <w:pPr>
              <w:rPr>
                <w:sz w:val="14"/>
                <w:szCs w:val="14"/>
              </w:rPr>
            </w:pPr>
          </w:p>
        </w:tc>
        <w:tc>
          <w:tcPr>
            <w:tcW w:w="789"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0.64</w:t>
            </w:r>
          </w:p>
          <w:p>
            <w:pPr>
              <w:rPr>
                <w:sz w:val="14"/>
                <w:szCs w:val="14"/>
              </w:rPr>
            </w:pPr>
            <w:r>
              <w:rPr>
                <w:sz w:val="14"/>
                <w:szCs w:val="14"/>
              </w:rPr>
              <w:t>(0.42-0.96)</w:t>
            </w:r>
          </w:p>
        </w:tc>
        <w:tc>
          <w:tcPr>
            <w:tcW w:w="613"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0.030</w:t>
            </w:r>
          </w:p>
        </w:tc>
        <w:tc>
          <w:tcPr>
            <w:tcW w:w="269" w:type="dxa"/>
            <w:shd w:val="clear" w:color="auto" w:fill="auto"/>
            <w:vAlign w:val="center"/>
          </w:tcPr>
          <w:p>
            <w:pPr>
              <w:rPr>
                <w:sz w:val="14"/>
                <w:szCs w:val="14"/>
              </w:rPr>
            </w:pPr>
          </w:p>
        </w:tc>
        <w:tc>
          <w:tcPr>
            <w:tcW w:w="786"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0.74</w:t>
            </w:r>
          </w:p>
          <w:p>
            <w:pPr>
              <w:rPr>
                <w:sz w:val="14"/>
                <w:szCs w:val="14"/>
              </w:rPr>
            </w:pPr>
            <w:r>
              <w:rPr>
                <w:sz w:val="14"/>
                <w:szCs w:val="14"/>
              </w:rPr>
              <w:t>(0.38-1.47)</w:t>
            </w:r>
          </w:p>
        </w:tc>
        <w:tc>
          <w:tcPr>
            <w:tcW w:w="436"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0.394</w:t>
            </w:r>
          </w:p>
        </w:tc>
        <w:tc>
          <w:tcPr>
            <w:tcW w:w="263" w:type="dxa"/>
            <w:tcBorders>
              <w:right w:val="single" w:sz="8" w:space="0" w:color="auto"/>
            </w:tcBorders>
            <w:tcMar>
              <w:left w:w="14" w:type="dxa"/>
              <w:right w:w="14" w:type="dxa"/>
            </w:tcMar>
            <w:vAlign w:val="center"/>
          </w:tcPr>
          <w:p>
            <w:pPr>
              <w:rPr>
                <w:sz w:val="14"/>
                <w:szCs w:val="14"/>
              </w:rPr>
            </w:pPr>
          </w:p>
        </w:tc>
      </w:tr>
      <w:tr>
        <w:trPr>
          <w:trHeight w:val="300"/>
        </w:trPr>
        <w:tc>
          <w:tcPr>
            <w:tcW w:w="236" w:type="dxa"/>
            <w:tcBorders>
              <w:top w:val="nil"/>
              <w:left w:val="single" w:sz="8" w:space="0" w:color="auto"/>
            </w:tcBorders>
            <w:tcMar>
              <w:left w:w="14" w:type="dxa"/>
              <w:right w:w="14" w:type="dxa"/>
            </w:tcMar>
            <w:textDirection w:val="btLr"/>
            <w:vAlign w:val="center"/>
          </w:tcPr>
          <w:p>
            <w:pPr>
              <w:ind w:left="113" w:right="113"/>
              <w:rPr>
                <w:sz w:val="14"/>
                <w:szCs w:val="14"/>
              </w:rPr>
            </w:pPr>
          </w:p>
        </w:tc>
        <w:tc>
          <w:tcPr>
            <w:tcW w:w="379" w:type="dxa"/>
            <w:vMerge/>
            <w:tcBorders>
              <w:top w:val="nil"/>
            </w:tcBorders>
            <w:shd w:val="clear" w:color="auto" w:fill="auto"/>
            <w:tcMar>
              <w:left w:w="14" w:type="dxa"/>
              <w:right w:w="14" w:type="dxa"/>
            </w:tcMar>
            <w:textDirection w:val="btLr"/>
            <w:vAlign w:val="center"/>
            <w:hideMark/>
          </w:tcPr>
          <w:p>
            <w:pPr>
              <w:ind w:left="113" w:right="113"/>
              <w:jc w:val="center"/>
              <w:rPr>
                <w:b/>
                <w:sz w:val="14"/>
                <w:szCs w:val="14"/>
              </w:rPr>
            </w:pPr>
          </w:p>
        </w:tc>
        <w:tc>
          <w:tcPr>
            <w:tcW w:w="611" w:type="dxa"/>
            <w:tcBorders>
              <w:top w:val="nil"/>
            </w:tcBorders>
            <w:shd w:val="clear" w:color="auto" w:fill="auto"/>
            <w:tcMar>
              <w:left w:w="14" w:type="dxa"/>
              <w:right w:w="14" w:type="dxa"/>
            </w:tcMar>
            <w:vAlign w:val="center"/>
            <w:hideMark/>
          </w:tcPr>
          <w:p>
            <w:pPr>
              <w:rPr>
                <w:sz w:val="14"/>
                <w:szCs w:val="14"/>
              </w:rPr>
            </w:pPr>
            <w:r>
              <w:rPr>
                <w:sz w:val="14"/>
                <w:szCs w:val="14"/>
              </w:rPr>
              <w:t>PAP</w:t>
            </w:r>
          </w:p>
        </w:tc>
        <w:tc>
          <w:tcPr>
            <w:tcW w:w="263" w:type="dxa"/>
            <w:tcBorders>
              <w:top w:val="nil"/>
            </w:tcBorders>
            <w:tcMar>
              <w:left w:w="14" w:type="dxa"/>
              <w:right w:w="14" w:type="dxa"/>
            </w:tcMar>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62</w:t>
            </w:r>
          </w:p>
          <w:p>
            <w:pPr>
              <w:rPr>
                <w:sz w:val="14"/>
                <w:szCs w:val="14"/>
              </w:rPr>
            </w:pPr>
            <w:r>
              <w:rPr>
                <w:sz w:val="14"/>
                <w:szCs w:val="14"/>
              </w:rPr>
              <w:t>(30.39)</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39</w:t>
            </w:r>
          </w:p>
          <w:p>
            <w:pPr>
              <w:rPr>
                <w:sz w:val="14"/>
                <w:szCs w:val="14"/>
              </w:rPr>
            </w:pPr>
            <w:r>
              <w:rPr>
                <w:sz w:val="14"/>
                <w:szCs w:val="14"/>
              </w:rPr>
              <w:t>(62.9)</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21.4</w:t>
            </w:r>
          </w:p>
        </w:tc>
        <w:tc>
          <w:tcPr>
            <w:tcW w:w="263" w:type="dxa"/>
            <w:tcBorders>
              <w:top w:val="nil"/>
            </w:tcBorders>
            <w:tcMar>
              <w:left w:w="14" w:type="dxa"/>
              <w:right w:w="14" w:type="dxa"/>
            </w:tcMar>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92</w:t>
            </w:r>
          </w:p>
          <w:p>
            <w:pPr>
              <w:rPr>
                <w:sz w:val="14"/>
                <w:szCs w:val="14"/>
              </w:rPr>
            </w:pPr>
            <w:r>
              <w:rPr>
                <w:sz w:val="14"/>
                <w:szCs w:val="14"/>
              </w:rPr>
              <w:t>(45.1)</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40</w:t>
            </w:r>
          </w:p>
          <w:p>
            <w:pPr>
              <w:rPr>
                <w:sz w:val="14"/>
                <w:szCs w:val="14"/>
              </w:rPr>
            </w:pPr>
            <w:r>
              <w:rPr>
                <w:sz w:val="14"/>
                <w:szCs w:val="14"/>
              </w:rPr>
              <w:t>(43.48)</w:t>
            </w:r>
          </w:p>
        </w:tc>
        <w:tc>
          <w:tcPr>
            <w:tcW w:w="524" w:type="dxa"/>
            <w:gridSpan w:val="2"/>
            <w:tcBorders>
              <w:top w:val="nil"/>
            </w:tcBorders>
            <w:shd w:val="clear" w:color="auto" w:fill="auto"/>
            <w:tcMar>
              <w:left w:w="14" w:type="dxa"/>
              <w:right w:w="14" w:type="dxa"/>
            </w:tcMar>
            <w:vAlign w:val="center"/>
            <w:hideMark/>
          </w:tcPr>
          <w:p>
            <w:pPr>
              <w:rPr>
                <w:sz w:val="14"/>
                <w:szCs w:val="14"/>
              </w:rPr>
            </w:pPr>
            <w:r>
              <w:rPr>
                <w:sz w:val="14"/>
                <w:szCs w:val="14"/>
              </w:rPr>
              <w:t>26.3</w:t>
            </w:r>
          </w:p>
        </w:tc>
        <w:tc>
          <w:tcPr>
            <w:tcW w:w="269" w:type="dxa"/>
            <w:gridSpan w:val="2"/>
            <w:tcBorders>
              <w:top w:val="nil"/>
            </w:tcBorders>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50</w:t>
            </w:r>
          </w:p>
          <w:p>
            <w:pPr>
              <w:rPr>
                <w:sz w:val="14"/>
                <w:szCs w:val="14"/>
              </w:rPr>
            </w:pPr>
            <w:r>
              <w:rPr>
                <w:sz w:val="14"/>
                <w:szCs w:val="14"/>
              </w:rPr>
              <w:t>(24.51)</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29</w:t>
            </w:r>
          </w:p>
          <w:p>
            <w:pPr>
              <w:rPr>
                <w:sz w:val="14"/>
                <w:szCs w:val="14"/>
              </w:rPr>
            </w:pPr>
            <w:r>
              <w:rPr>
                <w:sz w:val="14"/>
                <w:szCs w:val="14"/>
              </w:rPr>
              <w:t>(58)</w:t>
            </w:r>
          </w:p>
        </w:tc>
        <w:tc>
          <w:tcPr>
            <w:tcW w:w="437" w:type="dxa"/>
            <w:tcBorders>
              <w:top w:val="nil"/>
            </w:tcBorders>
            <w:shd w:val="clear" w:color="auto" w:fill="auto"/>
            <w:tcMar>
              <w:left w:w="14" w:type="dxa"/>
              <w:right w:w="14" w:type="dxa"/>
            </w:tcMar>
            <w:vAlign w:val="center"/>
            <w:hideMark/>
          </w:tcPr>
          <w:p>
            <w:pPr>
              <w:rPr>
                <w:sz w:val="14"/>
                <w:szCs w:val="14"/>
              </w:rPr>
            </w:pPr>
            <w:r>
              <w:rPr>
                <w:sz w:val="14"/>
                <w:szCs w:val="14"/>
              </w:rPr>
              <w:t>22.03</w:t>
            </w:r>
          </w:p>
        </w:tc>
        <w:tc>
          <w:tcPr>
            <w:tcW w:w="269" w:type="dxa"/>
            <w:tcBorders>
              <w:top w:val="nil"/>
            </w:tcBorders>
            <w:vAlign w:val="center"/>
          </w:tcPr>
          <w:p>
            <w:pPr>
              <w:rPr>
                <w:sz w:val="14"/>
                <w:szCs w:val="14"/>
              </w:rPr>
            </w:pPr>
          </w:p>
        </w:tc>
        <w:tc>
          <w:tcPr>
            <w:tcW w:w="786" w:type="dxa"/>
            <w:tcBorders>
              <w:top w:val="nil"/>
            </w:tcBorders>
            <w:shd w:val="clear" w:color="auto" w:fill="auto"/>
            <w:tcMar>
              <w:left w:w="14" w:type="dxa"/>
              <w:right w:w="14" w:type="dxa"/>
            </w:tcMar>
            <w:vAlign w:val="center"/>
            <w:hideMark/>
          </w:tcPr>
          <w:p>
            <w:pPr>
              <w:rPr>
                <w:sz w:val="14"/>
                <w:szCs w:val="14"/>
              </w:rPr>
            </w:pPr>
            <w:r>
              <w:rPr>
                <w:sz w:val="14"/>
                <w:szCs w:val="14"/>
              </w:rPr>
              <w:t>0.6</w:t>
            </w:r>
          </w:p>
          <w:p>
            <w:pPr>
              <w:rPr>
                <w:sz w:val="14"/>
                <w:szCs w:val="14"/>
              </w:rPr>
            </w:pPr>
            <w:r>
              <w:rPr>
                <w:sz w:val="14"/>
                <w:szCs w:val="14"/>
              </w:rPr>
              <w:t>(0.39-0.94)</w:t>
            </w:r>
          </w:p>
        </w:tc>
        <w:tc>
          <w:tcPr>
            <w:tcW w:w="437" w:type="dxa"/>
            <w:tcBorders>
              <w:top w:val="nil"/>
            </w:tcBorders>
            <w:shd w:val="clear" w:color="auto" w:fill="auto"/>
            <w:tcMar>
              <w:left w:w="14" w:type="dxa"/>
              <w:right w:w="14" w:type="dxa"/>
            </w:tcMar>
            <w:vAlign w:val="center"/>
            <w:hideMark/>
          </w:tcPr>
          <w:p>
            <w:pPr>
              <w:rPr>
                <w:sz w:val="14"/>
                <w:szCs w:val="14"/>
              </w:rPr>
            </w:pPr>
            <w:r>
              <w:rPr>
                <w:sz w:val="14"/>
                <w:szCs w:val="14"/>
              </w:rPr>
              <w:t>0.026</w:t>
            </w:r>
          </w:p>
        </w:tc>
        <w:tc>
          <w:tcPr>
            <w:tcW w:w="269" w:type="dxa"/>
            <w:tcBorders>
              <w:top w:val="nil"/>
            </w:tcBorders>
            <w:shd w:val="clear" w:color="auto" w:fill="auto"/>
            <w:vAlign w:val="center"/>
          </w:tcPr>
          <w:p>
            <w:pPr>
              <w:rPr>
                <w:sz w:val="14"/>
                <w:szCs w:val="14"/>
              </w:rPr>
            </w:pPr>
          </w:p>
        </w:tc>
        <w:tc>
          <w:tcPr>
            <w:tcW w:w="789" w:type="dxa"/>
            <w:tcBorders>
              <w:top w:val="nil"/>
            </w:tcBorders>
            <w:shd w:val="clear" w:color="auto" w:fill="auto"/>
            <w:tcMar>
              <w:left w:w="14" w:type="dxa"/>
              <w:right w:w="14" w:type="dxa"/>
            </w:tcMar>
            <w:vAlign w:val="center"/>
            <w:hideMark/>
          </w:tcPr>
          <w:p>
            <w:pPr>
              <w:rPr>
                <w:sz w:val="14"/>
                <w:szCs w:val="14"/>
              </w:rPr>
            </w:pPr>
            <w:r>
              <w:rPr>
                <w:sz w:val="14"/>
                <w:szCs w:val="14"/>
              </w:rPr>
              <w:t>0.86</w:t>
            </w:r>
          </w:p>
          <w:p>
            <w:pPr>
              <w:rPr>
                <w:sz w:val="14"/>
                <w:szCs w:val="14"/>
              </w:rPr>
            </w:pPr>
            <w:r>
              <w:rPr>
                <w:sz w:val="14"/>
                <w:szCs w:val="14"/>
              </w:rPr>
              <w:t>(0.53-1.39)</w:t>
            </w:r>
          </w:p>
        </w:tc>
        <w:tc>
          <w:tcPr>
            <w:tcW w:w="438" w:type="dxa"/>
            <w:tcBorders>
              <w:top w:val="nil"/>
            </w:tcBorders>
            <w:shd w:val="clear" w:color="auto" w:fill="auto"/>
            <w:tcMar>
              <w:left w:w="14" w:type="dxa"/>
              <w:right w:w="14" w:type="dxa"/>
            </w:tcMar>
            <w:vAlign w:val="center"/>
            <w:hideMark/>
          </w:tcPr>
          <w:p>
            <w:pPr>
              <w:rPr>
                <w:sz w:val="14"/>
                <w:szCs w:val="14"/>
              </w:rPr>
            </w:pPr>
            <w:r>
              <w:rPr>
                <w:sz w:val="14"/>
                <w:szCs w:val="14"/>
              </w:rPr>
              <w:t>0.534</w:t>
            </w:r>
          </w:p>
        </w:tc>
        <w:tc>
          <w:tcPr>
            <w:tcW w:w="269" w:type="dxa"/>
            <w:tcBorders>
              <w:top w:val="nil"/>
            </w:tcBorders>
            <w:vAlign w:val="center"/>
          </w:tcPr>
          <w:p>
            <w:pPr>
              <w:rPr>
                <w:sz w:val="14"/>
                <w:szCs w:val="14"/>
              </w:rPr>
            </w:pPr>
          </w:p>
        </w:tc>
        <w:tc>
          <w:tcPr>
            <w:tcW w:w="789" w:type="dxa"/>
            <w:tcBorders>
              <w:top w:val="nil"/>
            </w:tcBorders>
            <w:shd w:val="clear" w:color="auto" w:fill="auto"/>
            <w:tcMar>
              <w:left w:w="14" w:type="dxa"/>
              <w:right w:w="14" w:type="dxa"/>
            </w:tcMar>
            <w:vAlign w:val="center"/>
            <w:hideMark/>
          </w:tcPr>
          <w:p>
            <w:pPr>
              <w:rPr>
                <w:sz w:val="14"/>
                <w:szCs w:val="14"/>
              </w:rPr>
            </w:pPr>
            <w:r>
              <w:rPr>
                <w:sz w:val="14"/>
                <w:szCs w:val="14"/>
              </w:rPr>
              <w:t>0.56</w:t>
            </w:r>
          </w:p>
          <w:p>
            <w:pPr>
              <w:rPr>
                <w:sz w:val="14"/>
                <w:szCs w:val="14"/>
              </w:rPr>
            </w:pPr>
            <w:r>
              <w:rPr>
                <w:sz w:val="14"/>
                <w:szCs w:val="14"/>
              </w:rPr>
              <w:t>(0.36-0.87)</w:t>
            </w:r>
          </w:p>
        </w:tc>
        <w:tc>
          <w:tcPr>
            <w:tcW w:w="613" w:type="dxa"/>
            <w:tcBorders>
              <w:top w:val="nil"/>
            </w:tcBorders>
            <w:shd w:val="clear" w:color="auto" w:fill="auto"/>
            <w:tcMar>
              <w:left w:w="14" w:type="dxa"/>
              <w:right w:w="14" w:type="dxa"/>
            </w:tcMar>
            <w:vAlign w:val="center"/>
            <w:hideMark/>
          </w:tcPr>
          <w:p>
            <w:pPr>
              <w:rPr>
                <w:sz w:val="14"/>
                <w:szCs w:val="14"/>
              </w:rPr>
            </w:pPr>
            <w:r>
              <w:rPr>
                <w:sz w:val="14"/>
                <w:szCs w:val="14"/>
              </w:rPr>
              <w:t>0.011</w:t>
            </w:r>
          </w:p>
        </w:tc>
        <w:tc>
          <w:tcPr>
            <w:tcW w:w="269" w:type="dxa"/>
            <w:tcBorders>
              <w:top w:val="nil"/>
            </w:tcBorders>
            <w:shd w:val="clear" w:color="auto" w:fill="auto"/>
            <w:vAlign w:val="center"/>
          </w:tcPr>
          <w:p>
            <w:pPr>
              <w:rPr>
                <w:sz w:val="14"/>
                <w:szCs w:val="14"/>
              </w:rPr>
            </w:pPr>
          </w:p>
        </w:tc>
        <w:tc>
          <w:tcPr>
            <w:tcW w:w="786" w:type="dxa"/>
            <w:tcBorders>
              <w:top w:val="nil"/>
            </w:tcBorders>
            <w:shd w:val="clear" w:color="auto" w:fill="auto"/>
            <w:tcMar>
              <w:left w:w="14" w:type="dxa"/>
              <w:right w:w="14" w:type="dxa"/>
            </w:tcMar>
            <w:vAlign w:val="center"/>
            <w:hideMark/>
          </w:tcPr>
          <w:p>
            <w:pPr>
              <w:rPr>
                <w:sz w:val="14"/>
                <w:szCs w:val="14"/>
              </w:rPr>
            </w:pPr>
            <w:r>
              <w:rPr>
                <w:sz w:val="14"/>
                <w:szCs w:val="14"/>
              </w:rPr>
              <w:t>0.84</w:t>
            </w:r>
          </w:p>
          <w:p>
            <w:pPr>
              <w:rPr>
                <w:sz w:val="14"/>
                <w:szCs w:val="14"/>
              </w:rPr>
            </w:pPr>
            <w:r>
              <w:rPr>
                <w:sz w:val="14"/>
                <w:szCs w:val="14"/>
              </w:rPr>
              <w:t>(0.52-1.36)</w:t>
            </w:r>
          </w:p>
        </w:tc>
        <w:tc>
          <w:tcPr>
            <w:tcW w:w="436" w:type="dxa"/>
            <w:tcBorders>
              <w:top w:val="nil"/>
            </w:tcBorders>
            <w:shd w:val="clear" w:color="auto" w:fill="auto"/>
            <w:tcMar>
              <w:left w:w="14" w:type="dxa"/>
              <w:right w:w="14" w:type="dxa"/>
            </w:tcMar>
            <w:vAlign w:val="center"/>
            <w:hideMark/>
          </w:tcPr>
          <w:p>
            <w:pPr>
              <w:rPr>
                <w:sz w:val="14"/>
                <w:szCs w:val="14"/>
              </w:rPr>
            </w:pPr>
            <w:r>
              <w:rPr>
                <w:sz w:val="14"/>
                <w:szCs w:val="14"/>
              </w:rPr>
              <w:t>0.473</w:t>
            </w:r>
          </w:p>
        </w:tc>
        <w:tc>
          <w:tcPr>
            <w:tcW w:w="263" w:type="dxa"/>
            <w:tcBorders>
              <w:top w:val="nil"/>
              <w:right w:val="single" w:sz="8" w:space="0" w:color="auto"/>
            </w:tcBorders>
            <w:tcMar>
              <w:left w:w="14" w:type="dxa"/>
              <w:right w:w="14" w:type="dxa"/>
            </w:tcMar>
            <w:vAlign w:val="center"/>
          </w:tcPr>
          <w:p>
            <w:pPr>
              <w:rPr>
                <w:sz w:val="14"/>
                <w:szCs w:val="14"/>
              </w:rPr>
            </w:pPr>
          </w:p>
        </w:tc>
      </w:tr>
      <w:tr>
        <w:trPr>
          <w:trHeight w:val="300"/>
        </w:trPr>
        <w:tc>
          <w:tcPr>
            <w:tcW w:w="236" w:type="dxa"/>
            <w:tcBorders>
              <w:top w:val="nil"/>
              <w:left w:val="single" w:sz="8" w:space="0" w:color="auto"/>
            </w:tcBorders>
            <w:tcMar>
              <w:left w:w="14" w:type="dxa"/>
              <w:right w:w="14" w:type="dxa"/>
            </w:tcMar>
            <w:textDirection w:val="btLr"/>
            <w:vAlign w:val="center"/>
          </w:tcPr>
          <w:p>
            <w:pPr>
              <w:ind w:left="113" w:right="113"/>
              <w:rPr>
                <w:sz w:val="14"/>
                <w:szCs w:val="14"/>
              </w:rPr>
            </w:pPr>
          </w:p>
        </w:tc>
        <w:tc>
          <w:tcPr>
            <w:tcW w:w="379" w:type="dxa"/>
            <w:vMerge/>
            <w:tcBorders>
              <w:top w:val="nil"/>
            </w:tcBorders>
            <w:shd w:val="clear" w:color="auto" w:fill="auto"/>
            <w:tcMar>
              <w:left w:w="14" w:type="dxa"/>
              <w:right w:w="14" w:type="dxa"/>
            </w:tcMar>
            <w:textDirection w:val="btLr"/>
            <w:vAlign w:val="center"/>
            <w:hideMark/>
          </w:tcPr>
          <w:p>
            <w:pPr>
              <w:ind w:left="113" w:right="113"/>
              <w:jc w:val="center"/>
              <w:rPr>
                <w:b/>
                <w:sz w:val="14"/>
                <w:szCs w:val="14"/>
              </w:rPr>
            </w:pPr>
          </w:p>
        </w:tc>
        <w:tc>
          <w:tcPr>
            <w:tcW w:w="611" w:type="dxa"/>
            <w:tcBorders>
              <w:top w:val="nil"/>
            </w:tcBorders>
            <w:shd w:val="clear" w:color="auto" w:fill="auto"/>
            <w:tcMar>
              <w:left w:w="14" w:type="dxa"/>
              <w:right w:w="14" w:type="dxa"/>
            </w:tcMar>
            <w:vAlign w:val="center"/>
            <w:hideMark/>
          </w:tcPr>
          <w:p>
            <w:pPr>
              <w:rPr>
                <w:sz w:val="14"/>
                <w:szCs w:val="14"/>
              </w:rPr>
            </w:pPr>
            <w:r>
              <w:rPr>
                <w:sz w:val="14"/>
                <w:szCs w:val="14"/>
              </w:rPr>
              <w:t>PSA</w:t>
            </w:r>
          </w:p>
        </w:tc>
        <w:tc>
          <w:tcPr>
            <w:tcW w:w="263" w:type="dxa"/>
            <w:tcBorders>
              <w:top w:val="nil"/>
            </w:tcBorders>
            <w:tcMar>
              <w:left w:w="14" w:type="dxa"/>
              <w:right w:w="14" w:type="dxa"/>
            </w:tcMar>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62</w:t>
            </w:r>
          </w:p>
          <w:p>
            <w:pPr>
              <w:rPr>
                <w:sz w:val="14"/>
                <w:szCs w:val="14"/>
              </w:rPr>
            </w:pPr>
            <w:r>
              <w:rPr>
                <w:sz w:val="14"/>
                <w:szCs w:val="14"/>
              </w:rPr>
              <w:t>(30.39)</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39</w:t>
            </w:r>
          </w:p>
          <w:p>
            <w:pPr>
              <w:rPr>
                <w:sz w:val="14"/>
                <w:szCs w:val="14"/>
              </w:rPr>
            </w:pPr>
            <w:r>
              <w:rPr>
                <w:sz w:val="14"/>
                <w:szCs w:val="14"/>
              </w:rPr>
              <w:t>(62.9)</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21.4</w:t>
            </w:r>
          </w:p>
        </w:tc>
        <w:tc>
          <w:tcPr>
            <w:tcW w:w="263" w:type="dxa"/>
            <w:tcBorders>
              <w:top w:val="nil"/>
            </w:tcBorders>
            <w:tcMar>
              <w:left w:w="14" w:type="dxa"/>
              <w:right w:w="14" w:type="dxa"/>
            </w:tcMar>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35</w:t>
            </w:r>
          </w:p>
          <w:p>
            <w:pPr>
              <w:rPr>
                <w:sz w:val="14"/>
                <w:szCs w:val="14"/>
              </w:rPr>
            </w:pPr>
            <w:r>
              <w:rPr>
                <w:sz w:val="14"/>
                <w:szCs w:val="14"/>
              </w:rPr>
              <w:t>(17.16)</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12</w:t>
            </w:r>
          </w:p>
          <w:p>
            <w:pPr>
              <w:rPr>
                <w:sz w:val="14"/>
                <w:szCs w:val="14"/>
              </w:rPr>
            </w:pPr>
            <w:r>
              <w:rPr>
                <w:sz w:val="14"/>
                <w:szCs w:val="14"/>
              </w:rPr>
              <w:t>(34.29)</w:t>
            </w:r>
          </w:p>
        </w:tc>
        <w:tc>
          <w:tcPr>
            <w:tcW w:w="524" w:type="dxa"/>
            <w:gridSpan w:val="2"/>
            <w:tcBorders>
              <w:top w:val="nil"/>
            </w:tcBorders>
            <w:shd w:val="clear" w:color="auto" w:fill="auto"/>
            <w:tcMar>
              <w:left w:w="14" w:type="dxa"/>
              <w:right w:w="14" w:type="dxa"/>
            </w:tcMar>
            <w:vAlign w:val="center"/>
            <w:hideMark/>
          </w:tcPr>
          <w:p>
            <w:pPr>
              <w:rPr>
                <w:sz w:val="14"/>
                <w:szCs w:val="14"/>
              </w:rPr>
            </w:pPr>
            <w:r>
              <w:rPr>
                <w:sz w:val="14"/>
                <w:szCs w:val="14"/>
              </w:rPr>
              <w:t>NA</w:t>
            </w:r>
          </w:p>
        </w:tc>
        <w:tc>
          <w:tcPr>
            <w:tcW w:w="269" w:type="dxa"/>
            <w:gridSpan w:val="2"/>
            <w:tcBorders>
              <w:top w:val="nil"/>
            </w:tcBorders>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107</w:t>
            </w:r>
          </w:p>
          <w:p>
            <w:pPr>
              <w:rPr>
                <w:sz w:val="14"/>
                <w:szCs w:val="14"/>
              </w:rPr>
            </w:pPr>
            <w:r>
              <w:rPr>
                <w:sz w:val="14"/>
                <w:szCs w:val="14"/>
              </w:rPr>
              <w:t>(52.45)</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57</w:t>
            </w:r>
          </w:p>
          <w:p>
            <w:pPr>
              <w:rPr>
                <w:sz w:val="14"/>
                <w:szCs w:val="14"/>
              </w:rPr>
            </w:pPr>
            <w:r>
              <w:rPr>
                <w:sz w:val="14"/>
                <w:szCs w:val="14"/>
              </w:rPr>
              <w:t>(53.27)</w:t>
            </w:r>
          </w:p>
        </w:tc>
        <w:tc>
          <w:tcPr>
            <w:tcW w:w="437" w:type="dxa"/>
            <w:tcBorders>
              <w:top w:val="nil"/>
            </w:tcBorders>
            <w:shd w:val="clear" w:color="auto" w:fill="auto"/>
            <w:tcMar>
              <w:left w:w="14" w:type="dxa"/>
              <w:right w:w="14" w:type="dxa"/>
            </w:tcMar>
            <w:vAlign w:val="center"/>
            <w:hideMark/>
          </w:tcPr>
          <w:p>
            <w:pPr>
              <w:rPr>
                <w:sz w:val="14"/>
                <w:szCs w:val="14"/>
              </w:rPr>
            </w:pPr>
            <w:r>
              <w:rPr>
                <w:sz w:val="14"/>
                <w:szCs w:val="14"/>
              </w:rPr>
              <w:t>22.03</w:t>
            </w:r>
          </w:p>
        </w:tc>
        <w:tc>
          <w:tcPr>
            <w:tcW w:w="269" w:type="dxa"/>
            <w:tcBorders>
              <w:top w:val="nil"/>
            </w:tcBorders>
            <w:vAlign w:val="center"/>
          </w:tcPr>
          <w:p>
            <w:pPr>
              <w:rPr>
                <w:sz w:val="14"/>
                <w:szCs w:val="14"/>
              </w:rPr>
            </w:pPr>
          </w:p>
        </w:tc>
        <w:tc>
          <w:tcPr>
            <w:tcW w:w="786" w:type="dxa"/>
            <w:tcBorders>
              <w:top w:val="nil"/>
            </w:tcBorders>
            <w:shd w:val="clear" w:color="auto" w:fill="auto"/>
            <w:tcMar>
              <w:left w:w="14" w:type="dxa"/>
              <w:right w:w="14" w:type="dxa"/>
            </w:tcMar>
            <w:vAlign w:val="center"/>
            <w:hideMark/>
          </w:tcPr>
          <w:p>
            <w:pPr>
              <w:rPr>
                <w:sz w:val="14"/>
                <w:szCs w:val="14"/>
              </w:rPr>
            </w:pPr>
            <w:r>
              <w:rPr>
                <w:sz w:val="14"/>
                <w:szCs w:val="14"/>
              </w:rPr>
              <w:t>0.37</w:t>
            </w:r>
          </w:p>
          <w:p>
            <w:pPr>
              <w:rPr>
                <w:sz w:val="14"/>
                <w:szCs w:val="14"/>
              </w:rPr>
            </w:pPr>
            <w:r>
              <w:rPr>
                <w:sz w:val="14"/>
                <w:szCs w:val="14"/>
              </w:rPr>
              <w:t>(0.19-0.71)</w:t>
            </w:r>
          </w:p>
        </w:tc>
        <w:tc>
          <w:tcPr>
            <w:tcW w:w="437" w:type="dxa"/>
            <w:tcBorders>
              <w:top w:val="nil"/>
            </w:tcBorders>
            <w:shd w:val="clear" w:color="auto" w:fill="auto"/>
            <w:tcMar>
              <w:left w:w="14" w:type="dxa"/>
              <w:right w:w="14" w:type="dxa"/>
            </w:tcMar>
            <w:vAlign w:val="center"/>
            <w:hideMark/>
          </w:tcPr>
          <w:p>
            <w:pPr>
              <w:rPr>
                <w:sz w:val="14"/>
                <w:szCs w:val="14"/>
              </w:rPr>
            </w:pPr>
            <w:r>
              <w:rPr>
                <w:sz w:val="14"/>
                <w:szCs w:val="14"/>
              </w:rPr>
              <w:t>0.003</w:t>
            </w:r>
          </w:p>
        </w:tc>
        <w:tc>
          <w:tcPr>
            <w:tcW w:w="269" w:type="dxa"/>
            <w:tcBorders>
              <w:top w:val="nil"/>
            </w:tcBorders>
            <w:shd w:val="clear" w:color="auto" w:fill="auto"/>
            <w:vAlign w:val="center"/>
          </w:tcPr>
          <w:p>
            <w:pPr>
              <w:rPr>
                <w:sz w:val="14"/>
                <w:szCs w:val="14"/>
              </w:rPr>
            </w:pPr>
          </w:p>
        </w:tc>
        <w:tc>
          <w:tcPr>
            <w:tcW w:w="789" w:type="dxa"/>
            <w:tcBorders>
              <w:top w:val="nil"/>
            </w:tcBorders>
            <w:shd w:val="clear" w:color="auto" w:fill="auto"/>
            <w:tcMar>
              <w:left w:w="14" w:type="dxa"/>
              <w:right w:w="14" w:type="dxa"/>
            </w:tcMar>
            <w:vAlign w:val="center"/>
            <w:hideMark/>
          </w:tcPr>
          <w:p>
            <w:pPr>
              <w:rPr>
                <w:sz w:val="14"/>
                <w:szCs w:val="14"/>
              </w:rPr>
            </w:pPr>
            <w:r>
              <w:rPr>
                <w:sz w:val="14"/>
                <w:szCs w:val="14"/>
              </w:rPr>
              <w:t>0.84</w:t>
            </w:r>
          </w:p>
          <w:p>
            <w:pPr>
              <w:rPr>
                <w:sz w:val="14"/>
                <w:szCs w:val="14"/>
              </w:rPr>
            </w:pPr>
            <w:r>
              <w:rPr>
                <w:sz w:val="14"/>
                <w:szCs w:val="14"/>
              </w:rPr>
              <w:t>(0.56-1.26)</w:t>
            </w:r>
          </w:p>
        </w:tc>
        <w:tc>
          <w:tcPr>
            <w:tcW w:w="438" w:type="dxa"/>
            <w:tcBorders>
              <w:top w:val="nil"/>
            </w:tcBorders>
            <w:shd w:val="clear" w:color="auto" w:fill="auto"/>
            <w:tcMar>
              <w:left w:w="14" w:type="dxa"/>
              <w:right w:w="14" w:type="dxa"/>
            </w:tcMar>
            <w:vAlign w:val="center"/>
            <w:hideMark/>
          </w:tcPr>
          <w:p>
            <w:pPr>
              <w:rPr>
                <w:sz w:val="14"/>
                <w:szCs w:val="14"/>
              </w:rPr>
            </w:pPr>
            <w:r>
              <w:rPr>
                <w:sz w:val="14"/>
                <w:szCs w:val="14"/>
              </w:rPr>
              <w:t>0.394</w:t>
            </w:r>
          </w:p>
        </w:tc>
        <w:tc>
          <w:tcPr>
            <w:tcW w:w="269" w:type="dxa"/>
            <w:tcBorders>
              <w:top w:val="nil"/>
            </w:tcBorders>
            <w:vAlign w:val="center"/>
          </w:tcPr>
          <w:p>
            <w:pPr>
              <w:rPr>
                <w:sz w:val="14"/>
                <w:szCs w:val="14"/>
              </w:rPr>
            </w:pPr>
          </w:p>
        </w:tc>
        <w:tc>
          <w:tcPr>
            <w:tcW w:w="789" w:type="dxa"/>
            <w:tcBorders>
              <w:top w:val="nil"/>
            </w:tcBorders>
            <w:shd w:val="clear" w:color="auto" w:fill="auto"/>
            <w:tcMar>
              <w:left w:w="14" w:type="dxa"/>
              <w:right w:w="14" w:type="dxa"/>
            </w:tcMar>
            <w:vAlign w:val="center"/>
            <w:hideMark/>
          </w:tcPr>
          <w:p>
            <w:pPr>
              <w:rPr>
                <w:sz w:val="14"/>
                <w:szCs w:val="14"/>
              </w:rPr>
            </w:pPr>
            <w:r>
              <w:rPr>
                <w:sz w:val="14"/>
                <w:szCs w:val="14"/>
              </w:rPr>
              <w:t>0.33</w:t>
            </w:r>
          </w:p>
          <w:p>
            <w:pPr>
              <w:rPr>
                <w:sz w:val="14"/>
                <w:szCs w:val="14"/>
              </w:rPr>
            </w:pPr>
            <w:r>
              <w:rPr>
                <w:sz w:val="14"/>
                <w:szCs w:val="14"/>
              </w:rPr>
              <w:t>(0.17-0.64)</w:t>
            </w:r>
          </w:p>
        </w:tc>
        <w:tc>
          <w:tcPr>
            <w:tcW w:w="613" w:type="dxa"/>
            <w:tcBorders>
              <w:top w:val="nil"/>
            </w:tcBorders>
            <w:shd w:val="clear" w:color="auto" w:fill="auto"/>
            <w:tcMar>
              <w:left w:w="14" w:type="dxa"/>
              <w:right w:w="14" w:type="dxa"/>
            </w:tcMar>
            <w:vAlign w:val="center"/>
            <w:hideMark/>
          </w:tcPr>
          <w:p>
            <w:pPr>
              <w:rPr>
                <w:sz w:val="14"/>
                <w:szCs w:val="14"/>
              </w:rPr>
            </w:pPr>
            <w:r>
              <w:rPr>
                <w:sz w:val="14"/>
                <w:szCs w:val="14"/>
              </w:rPr>
              <w:t>9.55E-04</w:t>
            </w:r>
          </w:p>
        </w:tc>
        <w:tc>
          <w:tcPr>
            <w:tcW w:w="269" w:type="dxa"/>
            <w:tcBorders>
              <w:top w:val="nil"/>
            </w:tcBorders>
            <w:shd w:val="clear" w:color="auto" w:fill="auto"/>
            <w:vAlign w:val="center"/>
          </w:tcPr>
          <w:p>
            <w:pPr>
              <w:rPr>
                <w:sz w:val="14"/>
                <w:szCs w:val="14"/>
              </w:rPr>
            </w:pPr>
          </w:p>
        </w:tc>
        <w:tc>
          <w:tcPr>
            <w:tcW w:w="786" w:type="dxa"/>
            <w:tcBorders>
              <w:top w:val="nil"/>
            </w:tcBorders>
            <w:shd w:val="clear" w:color="auto" w:fill="auto"/>
            <w:tcMar>
              <w:left w:w="14" w:type="dxa"/>
              <w:right w:w="14" w:type="dxa"/>
            </w:tcMar>
            <w:vAlign w:val="center"/>
            <w:hideMark/>
          </w:tcPr>
          <w:p>
            <w:pPr>
              <w:rPr>
                <w:sz w:val="14"/>
                <w:szCs w:val="14"/>
              </w:rPr>
            </w:pPr>
            <w:r>
              <w:rPr>
                <w:sz w:val="14"/>
                <w:szCs w:val="14"/>
              </w:rPr>
              <w:t>0.8</w:t>
            </w:r>
          </w:p>
          <w:p>
            <w:pPr>
              <w:rPr>
                <w:sz w:val="14"/>
                <w:szCs w:val="14"/>
              </w:rPr>
            </w:pPr>
            <w:r>
              <w:rPr>
                <w:sz w:val="14"/>
                <w:szCs w:val="14"/>
              </w:rPr>
              <w:t>(0.53-1.21)</w:t>
            </w:r>
          </w:p>
        </w:tc>
        <w:tc>
          <w:tcPr>
            <w:tcW w:w="436" w:type="dxa"/>
            <w:tcBorders>
              <w:top w:val="nil"/>
            </w:tcBorders>
            <w:shd w:val="clear" w:color="auto" w:fill="auto"/>
            <w:tcMar>
              <w:left w:w="14" w:type="dxa"/>
              <w:right w:w="14" w:type="dxa"/>
            </w:tcMar>
            <w:vAlign w:val="center"/>
            <w:hideMark/>
          </w:tcPr>
          <w:p>
            <w:pPr>
              <w:rPr>
                <w:sz w:val="14"/>
                <w:szCs w:val="14"/>
              </w:rPr>
            </w:pPr>
            <w:r>
              <w:rPr>
                <w:sz w:val="14"/>
                <w:szCs w:val="14"/>
              </w:rPr>
              <w:t>0.298</w:t>
            </w:r>
          </w:p>
        </w:tc>
        <w:tc>
          <w:tcPr>
            <w:tcW w:w="263" w:type="dxa"/>
            <w:tcBorders>
              <w:top w:val="nil"/>
              <w:right w:val="single" w:sz="8" w:space="0" w:color="auto"/>
            </w:tcBorders>
            <w:tcMar>
              <w:left w:w="14" w:type="dxa"/>
              <w:right w:w="14" w:type="dxa"/>
            </w:tcMar>
            <w:vAlign w:val="center"/>
          </w:tcPr>
          <w:p>
            <w:pPr>
              <w:rPr>
                <w:sz w:val="14"/>
                <w:szCs w:val="14"/>
              </w:rPr>
            </w:pPr>
          </w:p>
        </w:tc>
      </w:tr>
      <w:tr>
        <w:trPr>
          <w:trHeight w:val="504"/>
        </w:trPr>
        <w:tc>
          <w:tcPr>
            <w:tcW w:w="236" w:type="dxa"/>
            <w:tcBorders>
              <w:top w:val="nil"/>
              <w:left w:val="single" w:sz="8" w:space="0" w:color="auto"/>
              <w:bottom w:val="single" w:sz="8" w:space="0" w:color="FFFFFF" w:themeColor="background1"/>
            </w:tcBorders>
            <w:tcMar>
              <w:left w:w="14" w:type="dxa"/>
              <w:right w:w="14" w:type="dxa"/>
            </w:tcMar>
            <w:textDirection w:val="btLr"/>
            <w:vAlign w:val="center"/>
          </w:tcPr>
          <w:p>
            <w:pPr>
              <w:ind w:left="113" w:right="113"/>
              <w:rPr>
                <w:sz w:val="14"/>
                <w:szCs w:val="14"/>
              </w:rPr>
            </w:pPr>
          </w:p>
        </w:tc>
        <w:tc>
          <w:tcPr>
            <w:tcW w:w="379" w:type="dxa"/>
            <w:vMerge/>
            <w:tcBorders>
              <w:top w:val="nil"/>
              <w:bottom w:val="single" w:sz="8" w:space="0" w:color="auto"/>
            </w:tcBorders>
            <w:shd w:val="clear" w:color="auto" w:fill="auto"/>
            <w:tcMar>
              <w:left w:w="14" w:type="dxa"/>
              <w:right w:w="14" w:type="dxa"/>
            </w:tcMar>
            <w:textDirection w:val="btLr"/>
            <w:vAlign w:val="center"/>
            <w:hideMark/>
          </w:tcPr>
          <w:p>
            <w:pPr>
              <w:ind w:left="113" w:right="113"/>
              <w:jc w:val="center"/>
              <w:rPr>
                <w:b/>
                <w:sz w:val="14"/>
                <w:szCs w:val="14"/>
              </w:rPr>
            </w:pPr>
          </w:p>
        </w:tc>
        <w:tc>
          <w:tcPr>
            <w:tcW w:w="611"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LGALS3</w:t>
            </w:r>
          </w:p>
        </w:tc>
        <w:tc>
          <w:tcPr>
            <w:tcW w:w="263" w:type="dxa"/>
            <w:tcBorders>
              <w:top w:val="nil"/>
              <w:bottom w:val="single" w:sz="8" w:space="0" w:color="auto"/>
            </w:tcBorders>
            <w:tcMar>
              <w:left w:w="14" w:type="dxa"/>
              <w:right w:w="14" w:type="dxa"/>
            </w:tcMar>
            <w:vAlign w:val="center"/>
          </w:tcPr>
          <w:p>
            <w:pPr>
              <w:rPr>
                <w:sz w:val="14"/>
                <w:szCs w:val="14"/>
              </w:rPr>
            </w:pP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62</w:t>
            </w:r>
          </w:p>
          <w:p>
            <w:pPr>
              <w:rPr>
                <w:sz w:val="14"/>
                <w:szCs w:val="14"/>
              </w:rPr>
            </w:pPr>
            <w:r>
              <w:rPr>
                <w:sz w:val="14"/>
                <w:szCs w:val="14"/>
              </w:rPr>
              <w:t>(30.39)</w:t>
            </w: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39</w:t>
            </w:r>
          </w:p>
          <w:p>
            <w:pPr>
              <w:rPr>
                <w:sz w:val="14"/>
                <w:szCs w:val="14"/>
              </w:rPr>
            </w:pPr>
            <w:r>
              <w:rPr>
                <w:sz w:val="14"/>
                <w:szCs w:val="14"/>
              </w:rPr>
              <w:t>(62.9)</w:t>
            </w: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21.4</w:t>
            </w:r>
          </w:p>
        </w:tc>
        <w:tc>
          <w:tcPr>
            <w:tcW w:w="263" w:type="dxa"/>
            <w:tcBorders>
              <w:top w:val="nil"/>
              <w:bottom w:val="single" w:sz="8" w:space="0" w:color="auto"/>
            </w:tcBorders>
            <w:tcMar>
              <w:left w:w="14" w:type="dxa"/>
              <w:right w:w="14" w:type="dxa"/>
            </w:tcMar>
            <w:vAlign w:val="center"/>
          </w:tcPr>
          <w:p>
            <w:pPr>
              <w:rPr>
                <w:sz w:val="14"/>
                <w:szCs w:val="14"/>
              </w:rPr>
            </w:pP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41</w:t>
            </w:r>
          </w:p>
          <w:p>
            <w:pPr>
              <w:rPr>
                <w:sz w:val="14"/>
                <w:szCs w:val="14"/>
              </w:rPr>
            </w:pPr>
            <w:r>
              <w:rPr>
                <w:sz w:val="14"/>
                <w:szCs w:val="14"/>
              </w:rPr>
              <w:t>(20.1)</w:t>
            </w: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14</w:t>
            </w:r>
          </w:p>
          <w:p>
            <w:pPr>
              <w:rPr>
                <w:sz w:val="14"/>
                <w:szCs w:val="14"/>
              </w:rPr>
            </w:pPr>
            <w:r>
              <w:rPr>
                <w:sz w:val="14"/>
                <w:szCs w:val="14"/>
              </w:rPr>
              <w:t>(34.15)</w:t>
            </w:r>
          </w:p>
        </w:tc>
        <w:tc>
          <w:tcPr>
            <w:tcW w:w="524" w:type="dxa"/>
            <w:gridSpan w:val="2"/>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NA</w:t>
            </w:r>
          </w:p>
        </w:tc>
        <w:tc>
          <w:tcPr>
            <w:tcW w:w="269" w:type="dxa"/>
            <w:gridSpan w:val="2"/>
            <w:tcBorders>
              <w:top w:val="nil"/>
              <w:bottom w:val="single" w:sz="8" w:space="0" w:color="auto"/>
            </w:tcBorders>
            <w:vAlign w:val="center"/>
          </w:tcPr>
          <w:p>
            <w:pPr>
              <w:rPr>
                <w:sz w:val="14"/>
                <w:szCs w:val="14"/>
              </w:rPr>
            </w:pP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101</w:t>
            </w:r>
          </w:p>
          <w:p>
            <w:pPr>
              <w:rPr>
                <w:sz w:val="14"/>
                <w:szCs w:val="14"/>
              </w:rPr>
            </w:pPr>
            <w:r>
              <w:rPr>
                <w:sz w:val="14"/>
                <w:szCs w:val="14"/>
              </w:rPr>
              <w:t>(49.51)</w:t>
            </w: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55</w:t>
            </w:r>
          </w:p>
          <w:p>
            <w:pPr>
              <w:rPr>
                <w:sz w:val="14"/>
                <w:szCs w:val="14"/>
              </w:rPr>
            </w:pPr>
            <w:r>
              <w:rPr>
                <w:sz w:val="14"/>
                <w:szCs w:val="14"/>
              </w:rPr>
              <w:t>(54.46)</w:t>
            </w:r>
          </w:p>
        </w:tc>
        <w:tc>
          <w:tcPr>
            <w:tcW w:w="437"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22.98</w:t>
            </w:r>
          </w:p>
        </w:tc>
        <w:tc>
          <w:tcPr>
            <w:tcW w:w="269" w:type="dxa"/>
            <w:tcBorders>
              <w:top w:val="nil"/>
              <w:bottom w:val="single" w:sz="8" w:space="0" w:color="auto"/>
            </w:tcBorders>
            <w:vAlign w:val="center"/>
          </w:tcPr>
          <w:p>
            <w:pPr>
              <w:rPr>
                <w:sz w:val="14"/>
                <w:szCs w:val="14"/>
              </w:rPr>
            </w:pPr>
          </w:p>
        </w:tc>
        <w:tc>
          <w:tcPr>
            <w:tcW w:w="786"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0.42</w:t>
            </w:r>
          </w:p>
          <w:p>
            <w:pPr>
              <w:rPr>
                <w:sz w:val="14"/>
                <w:szCs w:val="14"/>
              </w:rPr>
            </w:pPr>
            <w:r>
              <w:rPr>
                <w:sz w:val="14"/>
                <w:szCs w:val="14"/>
              </w:rPr>
              <w:t>(0.23-0.77)</w:t>
            </w:r>
          </w:p>
        </w:tc>
        <w:tc>
          <w:tcPr>
            <w:tcW w:w="437"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0.005</w:t>
            </w:r>
          </w:p>
        </w:tc>
        <w:tc>
          <w:tcPr>
            <w:tcW w:w="269" w:type="dxa"/>
            <w:tcBorders>
              <w:top w:val="nil"/>
              <w:bottom w:val="single" w:sz="8" w:space="0" w:color="auto"/>
            </w:tcBorders>
            <w:shd w:val="clear" w:color="auto" w:fill="auto"/>
            <w:vAlign w:val="center"/>
          </w:tcPr>
          <w:p>
            <w:pPr>
              <w:rPr>
                <w:sz w:val="14"/>
                <w:szCs w:val="14"/>
              </w:rPr>
            </w:pPr>
          </w:p>
        </w:tc>
        <w:tc>
          <w:tcPr>
            <w:tcW w:w="789"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0.83</w:t>
            </w:r>
          </w:p>
          <w:p>
            <w:pPr>
              <w:rPr>
                <w:sz w:val="14"/>
                <w:szCs w:val="14"/>
              </w:rPr>
            </w:pPr>
            <w:r>
              <w:rPr>
                <w:sz w:val="14"/>
                <w:szCs w:val="14"/>
              </w:rPr>
              <w:t>(0.55-1.25)</w:t>
            </w:r>
          </w:p>
        </w:tc>
        <w:tc>
          <w:tcPr>
            <w:tcW w:w="438"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0.363</w:t>
            </w:r>
          </w:p>
        </w:tc>
        <w:tc>
          <w:tcPr>
            <w:tcW w:w="269" w:type="dxa"/>
            <w:tcBorders>
              <w:top w:val="nil"/>
              <w:bottom w:val="single" w:sz="8" w:space="0" w:color="auto"/>
            </w:tcBorders>
            <w:vAlign w:val="center"/>
          </w:tcPr>
          <w:p>
            <w:pPr>
              <w:rPr>
                <w:sz w:val="14"/>
                <w:szCs w:val="14"/>
              </w:rPr>
            </w:pPr>
          </w:p>
        </w:tc>
        <w:tc>
          <w:tcPr>
            <w:tcW w:w="789"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0.42</w:t>
            </w:r>
          </w:p>
          <w:p>
            <w:pPr>
              <w:rPr>
                <w:sz w:val="14"/>
                <w:szCs w:val="14"/>
              </w:rPr>
            </w:pPr>
            <w:r>
              <w:rPr>
                <w:sz w:val="14"/>
                <w:szCs w:val="14"/>
              </w:rPr>
              <w:t>(0.23-0.77)</w:t>
            </w:r>
          </w:p>
        </w:tc>
        <w:tc>
          <w:tcPr>
            <w:tcW w:w="613"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0.005</w:t>
            </w:r>
          </w:p>
        </w:tc>
        <w:tc>
          <w:tcPr>
            <w:tcW w:w="269" w:type="dxa"/>
            <w:tcBorders>
              <w:top w:val="nil"/>
              <w:bottom w:val="single" w:sz="8" w:space="0" w:color="auto"/>
            </w:tcBorders>
            <w:shd w:val="clear" w:color="auto" w:fill="auto"/>
            <w:vAlign w:val="center"/>
          </w:tcPr>
          <w:p>
            <w:pPr>
              <w:rPr>
                <w:sz w:val="14"/>
                <w:szCs w:val="14"/>
              </w:rPr>
            </w:pPr>
          </w:p>
        </w:tc>
        <w:tc>
          <w:tcPr>
            <w:tcW w:w="786"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0.76</w:t>
            </w:r>
          </w:p>
          <w:p>
            <w:pPr>
              <w:rPr>
                <w:sz w:val="14"/>
                <w:szCs w:val="14"/>
              </w:rPr>
            </w:pPr>
            <w:r>
              <w:rPr>
                <w:sz w:val="14"/>
                <w:szCs w:val="14"/>
              </w:rPr>
              <w:t>(0.5-1.14)</w:t>
            </w:r>
          </w:p>
        </w:tc>
        <w:tc>
          <w:tcPr>
            <w:tcW w:w="436"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0.187</w:t>
            </w:r>
          </w:p>
        </w:tc>
        <w:tc>
          <w:tcPr>
            <w:tcW w:w="263" w:type="dxa"/>
            <w:tcBorders>
              <w:top w:val="nil"/>
              <w:right w:val="single" w:sz="8" w:space="0" w:color="auto"/>
            </w:tcBorders>
            <w:tcMar>
              <w:left w:w="14" w:type="dxa"/>
              <w:right w:w="14" w:type="dxa"/>
            </w:tcMar>
            <w:vAlign w:val="center"/>
          </w:tcPr>
          <w:p>
            <w:pPr>
              <w:rPr>
                <w:sz w:val="14"/>
                <w:szCs w:val="14"/>
              </w:rPr>
            </w:pPr>
          </w:p>
        </w:tc>
      </w:tr>
      <w:tr>
        <w:trPr>
          <w:trHeight w:val="340"/>
        </w:trPr>
        <w:tc>
          <w:tcPr>
            <w:tcW w:w="236" w:type="dxa"/>
            <w:tcBorders>
              <w:top w:val="single" w:sz="8" w:space="0" w:color="FFFFFF" w:themeColor="background1"/>
              <w:left w:val="single" w:sz="8" w:space="0" w:color="auto"/>
            </w:tcBorders>
            <w:tcMar>
              <w:left w:w="14" w:type="dxa"/>
              <w:right w:w="14" w:type="dxa"/>
            </w:tcMar>
            <w:textDirection w:val="btLr"/>
            <w:vAlign w:val="center"/>
          </w:tcPr>
          <w:p>
            <w:pPr>
              <w:ind w:left="113" w:right="113"/>
              <w:rPr>
                <w:sz w:val="14"/>
                <w:szCs w:val="14"/>
              </w:rPr>
            </w:pPr>
          </w:p>
        </w:tc>
        <w:tc>
          <w:tcPr>
            <w:tcW w:w="379" w:type="dxa"/>
            <w:vMerge w:val="restart"/>
            <w:tcBorders>
              <w:top w:val="single" w:sz="8" w:space="0" w:color="auto"/>
            </w:tcBorders>
            <w:shd w:val="clear" w:color="auto" w:fill="auto"/>
            <w:tcMar>
              <w:left w:w="14" w:type="dxa"/>
              <w:right w:w="14" w:type="dxa"/>
            </w:tcMar>
            <w:textDirection w:val="btLr"/>
            <w:vAlign w:val="center"/>
            <w:hideMark/>
          </w:tcPr>
          <w:p>
            <w:pPr>
              <w:ind w:left="113" w:right="113"/>
              <w:jc w:val="center"/>
              <w:rPr>
                <w:b/>
                <w:sz w:val="14"/>
                <w:szCs w:val="14"/>
              </w:rPr>
            </w:pPr>
            <w:r>
              <w:rPr>
                <w:b/>
                <w:sz w:val="14"/>
                <w:szCs w:val="14"/>
              </w:rPr>
              <w:t>Week 22</w:t>
            </w:r>
          </w:p>
        </w:tc>
        <w:tc>
          <w:tcPr>
            <w:tcW w:w="611"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PA2024</w:t>
            </w:r>
          </w:p>
        </w:tc>
        <w:tc>
          <w:tcPr>
            <w:tcW w:w="263" w:type="dxa"/>
            <w:tcBorders>
              <w:top w:val="single" w:sz="8" w:space="0" w:color="auto"/>
            </w:tcBorders>
            <w:tcMar>
              <w:left w:w="14" w:type="dxa"/>
              <w:right w:w="14" w:type="dxa"/>
            </w:tcMar>
            <w:vAlign w:val="center"/>
          </w:tcPr>
          <w:p>
            <w:pPr>
              <w:rPr>
                <w:sz w:val="14"/>
                <w:szCs w:val="14"/>
              </w:rPr>
            </w:pP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16</w:t>
            </w:r>
          </w:p>
          <w:p>
            <w:pPr>
              <w:rPr>
                <w:sz w:val="14"/>
                <w:szCs w:val="14"/>
              </w:rPr>
            </w:pPr>
            <w:r>
              <w:rPr>
                <w:sz w:val="14"/>
                <w:szCs w:val="14"/>
              </w:rPr>
              <w:t>(21.05)</w:t>
            </w: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7</w:t>
            </w:r>
          </w:p>
          <w:p>
            <w:pPr>
              <w:rPr>
                <w:sz w:val="14"/>
                <w:szCs w:val="14"/>
              </w:rPr>
            </w:pPr>
            <w:r>
              <w:rPr>
                <w:sz w:val="14"/>
                <w:szCs w:val="14"/>
              </w:rPr>
              <w:t>(43.75)</w:t>
            </w: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28.34</w:t>
            </w:r>
          </w:p>
        </w:tc>
        <w:tc>
          <w:tcPr>
            <w:tcW w:w="263" w:type="dxa"/>
            <w:tcBorders>
              <w:top w:val="single" w:sz="8" w:space="0" w:color="auto"/>
            </w:tcBorders>
            <w:tcMar>
              <w:left w:w="14" w:type="dxa"/>
              <w:right w:w="14" w:type="dxa"/>
            </w:tcMar>
            <w:vAlign w:val="center"/>
          </w:tcPr>
          <w:p>
            <w:pPr>
              <w:rPr>
                <w:sz w:val="14"/>
                <w:szCs w:val="14"/>
              </w:rPr>
            </w:pP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52</w:t>
            </w:r>
          </w:p>
          <w:p>
            <w:pPr>
              <w:rPr>
                <w:sz w:val="14"/>
                <w:szCs w:val="14"/>
              </w:rPr>
            </w:pPr>
            <w:r>
              <w:rPr>
                <w:sz w:val="14"/>
                <w:szCs w:val="14"/>
              </w:rPr>
              <w:t>(68.42)</w:t>
            </w: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19</w:t>
            </w:r>
          </w:p>
          <w:p>
            <w:pPr>
              <w:rPr>
                <w:sz w:val="14"/>
                <w:szCs w:val="14"/>
              </w:rPr>
            </w:pPr>
            <w:r>
              <w:rPr>
                <w:sz w:val="14"/>
                <w:szCs w:val="14"/>
              </w:rPr>
              <w:t>(36.54)</w:t>
            </w:r>
          </w:p>
        </w:tc>
        <w:tc>
          <w:tcPr>
            <w:tcW w:w="524" w:type="dxa"/>
            <w:gridSpan w:val="2"/>
            <w:tcBorders>
              <w:top w:val="single" w:sz="8" w:space="0" w:color="auto"/>
            </w:tcBorders>
            <w:shd w:val="clear" w:color="auto" w:fill="auto"/>
            <w:tcMar>
              <w:left w:w="14" w:type="dxa"/>
              <w:right w:w="14" w:type="dxa"/>
            </w:tcMar>
            <w:vAlign w:val="center"/>
            <w:hideMark/>
          </w:tcPr>
          <w:p>
            <w:pPr>
              <w:rPr>
                <w:sz w:val="14"/>
                <w:szCs w:val="14"/>
              </w:rPr>
            </w:pPr>
            <w:r>
              <w:rPr>
                <w:sz w:val="14"/>
                <w:szCs w:val="14"/>
              </w:rPr>
              <w:t>27.45</w:t>
            </w:r>
          </w:p>
        </w:tc>
        <w:tc>
          <w:tcPr>
            <w:tcW w:w="269" w:type="dxa"/>
            <w:gridSpan w:val="2"/>
            <w:tcBorders>
              <w:top w:val="single" w:sz="8" w:space="0" w:color="auto"/>
            </w:tcBorders>
            <w:vAlign w:val="center"/>
          </w:tcPr>
          <w:p>
            <w:pPr>
              <w:rPr>
                <w:sz w:val="14"/>
                <w:szCs w:val="14"/>
              </w:rPr>
            </w:pP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8</w:t>
            </w:r>
          </w:p>
          <w:p>
            <w:pPr>
              <w:rPr>
                <w:sz w:val="14"/>
                <w:szCs w:val="14"/>
              </w:rPr>
            </w:pPr>
            <w:r>
              <w:rPr>
                <w:sz w:val="14"/>
                <w:szCs w:val="14"/>
              </w:rPr>
              <w:t>(10.53)</w:t>
            </w:r>
          </w:p>
        </w:tc>
        <w:tc>
          <w:tcPr>
            <w:tcW w:w="524"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4</w:t>
            </w:r>
          </w:p>
          <w:p>
            <w:pPr>
              <w:rPr>
                <w:sz w:val="14"/>
                <w:szCs w:val="14"/>
              </w:rPr>
            </w:pPr>
            <w:r>
              <w:rPr>
                <w:sz w:val="14"/>
                <w:szCs w:val="14"/>
              </w:rPr>
              <w:t>(50)</w:t>
            </w:r>
          </w:p>
        </w:tc>
        <w:tc>
          <w:tcPr>
            <w:tcW w:w="437"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28.9</w:t>
            </w:r>
          </w:p>
        </w:tc>
        <w:tc>
          <w:tcPr>
            <w:tcW w:w="269" w:type="dxa"/>
            <w:tcBorders>
              <w:top w:val="single" w:sz="8" w:space="0" w:color="auto"/>
            </w:tcBorders>
            <w:vAlign w:val="center"/>
          </w:tcPr>
          <w:p>
            <w:pPr>
              <w:rPr>
                <w:sz w:val="14"/>
                <w:szCs w:val="14"/>
              </w:rPr>
            </w:pPr>
          </w:p>
        </w:tc>
        <w:tc>
          <w:tcPr>
            <w:tcW w:w="786"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0.73</w:t>
            </w:r>
          </w:p>
          <w:p>
            <w:pPr>
              <w:rPr>
                <w:sz w:val="14"/>
                <w:szCs w:val="14"/>
              </w:rPr>
            </w:pPr>
            <w:r>
              <w:rPr>
                <w:sz w:val="14"/>
                <w:szCs w:val="14"/>
              </w:rPr>
              <w:t>(0.31-1.74)</w:t>
            </w:r>
          </w:p>
        </w:tc>
        <w:tc>
          <w:tcPr>
            <w:tcW w:w="437"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0.480</w:t>
            </w:r>
          </w:p>
        </w:tc>
        <w:tc>
          <w:tcPr>
            <w:tcW w:w="269" w:type="dxa"/>
            <w:tcBorders>
              <w:top w:val="single" w:sz="8" w:space="0" w:color="auto"/>
            </w:tcBorders>
            <w:shd w:val="clear" w:color="auto" w:fill="auto"/>
            <w:vAlign w:val="center"/>
          </w:tcPr>
          <w:p>
            <w:pPr>
              <w:rPr>
                <w:sz w:val="14"/>
                <w:szCs w:val="14"/>
              </w:rPr>
            </w:pPr>
          </w:p>
        </w:tc>
        <w:tc>
          <w:tcPr>
            <w:tcW w:w="789"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0.75</w:t>
            </w:r>
          </w:p>
          <w:p>
            <w:pPr>
              <w:rPr>
                <w:sz w:val="14"/>
                <w:szCs w:val="14"/>
              </w:rPr>
            </w:pPr>
            <w:r>
              <w:rPr>
                <w:sz w:val="14"/>
                <w:szCs w:val="14"/>
              </w:rPr>
              <w:t>(0.22-2.6)</w:t>
            </w:r>
          </w:p>
        </w:tc>
        <w:tc>
          <w:tcPr>
            <w:tcW w:w="438"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0.649</w:t>
            </w:r>
          </w:p>
        </w:tc>
        <w:tc>
          <w:tcPr>
            <w:tcW w:w="269" w:type="dxa"/>
            <w:tcBorders>
              <w:top w:val="single" w:sz="8" w:space="0" w:color="auto"/>
            </w:tcBorders>
            <w:vAlign w:val="center"/>
          </w:tcPr>
          <w:p>
            <w:pPr>
              <w:rPr>
                <w:sz w:val="14"/>
                <w:szCs w:val="14"/>
              </w:rPr>
            </w:pPr>
          </w:p>
        </w:tc>
        <w:tc>
          <w:tcPr>
            <w:tcW w:w="789"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0.69</w:t>
            </w:r>
          </w:p>
          <w:p>
            <w:pPr>
              <w:rPr>
                <w:sz w:val="14"/>
                <w:szCs w:val="14"/>
              </w:rPr>
            </w:pPr>
            <w:r>
              <w:rPr>
                <w:sz w:val="14"/>
                <w:szCs w:val="14"/>
              </w:rPr>
              <w:t>(0.28-1.7)</w:t>
            </w:r>
          </w:p>
        </w:tc>
        <w:tc>
          <w:tcPr>
            <w:tcW w:w="613"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0.417</w:t>
            </w:r>
          </w:p>
        </w:tc>
        <w:tc>
          <w:tcPr>
            <w:tcW w:w="269" w:type="dxa"/>
            <w:tcBorders>
              <w:top w:val="single" w:sz="8" w:space="0" w:color="auto"/>
            </w:tcBorders>
            <w:shd w:val="clear" w:color="auto" w:fill="auto"/>
            <w:vAlign w:val="center"/>
          </w:tcPr>
          <w:p>
            <w:pPr>
              <w:rPr>
                <w:sz w:val="14"/>
                <w:szCs w:val="14"/>
              </w:rPr>
            </w:pPr>
          </w:p>
        </w:tc>
        <w:tc>
          <w:tcPr>
            <w:tcW w:w="786"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0.63</w:t>
            </w:r>
          </w:p>
          <w:p>
            <w:pPr>
              <w:rPr>
                <w:sz w:val="14"/>
                <w:szCs w:val="14"/>
              </w:rPr>
            </w:pPr>
            <w:r>
              <w:rPr>
                <w:sz w:val="14"/>
                <w:szCs w:val="14"/>
              </w:rPr>
              <w:t>(0.17-2.38)</w:t>
            </w:r>
          </w:p>
        </w:tc>
        <w:tc>
          <w:tcPr>
            <w:tcW w:w="436" w:type="dxa"/>
            <w:tcBorders>
              <w:top w:val="single" w:sz="8" w:space="0" w:color="auto"/>
            </w:tcBorders>
            <w:shd w:val="clear" w:color="auto" w:fill="auto"/>
            <w:tcMar>
              <w:left w:w="14" w:type="dxa"/>
              <w:right w:w="14" w:type="dxa"/>
            </w:tcMar>
            <w:vAlign w:val="center"/>
            <w:hideMark/>
          </w:tcPr>
          <w:p>
            <w:pPr>
              <w:rPr>
                <w:sz w:val="14"/>
                <w:szCs w:val="14"/>
              </w:rPr>
            </w:pPr>
            <w:r>
              <w:rPr>
                <w:sz w:val="14"/>
                <w:szCs w:val="14"/>
              </w:rPr>
              <w:t>0.494</w:t>
            </w:r>
          </w:p>
        </w:tc>
        <w:tc>
          <w:tcPr>
            <w:tcW w:w="263" w:type="dxa"/>
            <w:tcBorders>
              <w:top w:val="nil"/>
              <w:right w:val="single" w:sz="8" w:space="0" w:color="auto"/>
            </w:tcBorders>
            <w:tcMar>
              <w:left w:w="14" w:type="dxa"/>
              <w:right w:w="14" w:type="dxa"/>
            </w:tcMar>
            <w:vAlign w:val="center"/>
          </w:tcPr>
          <w:p>
            <w:pPr>
              <w:rPr>
                <w:sz w:val="14"/>
                <w:szCs w:val="14"/>
              </w:rPr>
            </w:pPr>
          </w:p>
        </w:tc>
      </w:tr>
      <w:tr>
        <w:trPr>
          <w:trHeight w:val="300"/>
        </w:trPr>
        <w:tc>
          <w:tcPr>
            <w:tcW w:w="236" w:type="dxa"/>
            <w:tcBorders>
              <w:top w:val="nil"/>
              <w:left w:val="single" w:sz="8" w:space="0" w:color="auto"/>
            </w:tcBorders>
            <w:tcMar>
              <w:left w:w="14" w:type="dxa"/>
              <w:right w:w="14" w:type="dxa"/>
            </w:tcMar>
            <w:vAlign w:val="center"/>
          </w:tcPr>
          <w:p>
            <w:pPr>
              <w:rPr>
                <w:sz w:val="14"/>
                <w:szCs w:val="14"/>
              </w:rPr>
            </w:pPr>
          </w:p>
        </w:tc>
        <w:tc>
          <w:tcPr>
            <w:tcW w:w="379" w:type="dxa"/>
            <w:vMerge/>
            <w:tcBorders>
              <w:top w:val="nil"/>
            </w:tcBorders>
            <w:shd w:val="clear" w:color="auto" w:fill="auto"/>
            <w:tcMar>
              <w:left w:w="14" w:type="dxa"/>
              <w:right w:w="14" w:type="dxa"/>
            </w:tcMar>
            <w:vAlign w:val="center"/>
            <w:hideMark/>
          </w:tcPr>
          <w:p>
            <w:pPr>
              <w:rPr>
                <w:sz w:val="14"/>
                <w:szCs w:val="14"/>
              </w:rPr>
            </w:pPr>
          </w:p>
        </w:tc>
        <w:tc>
          <w:tcPr>
            <w:tcW w:w="611" w:type="dxa"/>
            <w:tcBorders>
              <w:top w:val="nil"/>
            </w:tcBorders>
            <w:shd w:val="clear" w:color="auto" w:fill="auto"/>
            <w:tcMar>
              <w:left w:w="14" w:type="dxa"/>
              <w:right w:w="14" w:type="dxa"/>
            </w:tcMar>
            <w:vAlign w:val="center"/>
            <w:hideMark/>
          </w:tcPr>
          <w:p>
            <w:pPr>
              <w:rPr>
                <w:sz w:val="14"/>
                <w:szCs w:val="14"/>
              </w:rPr>
            </w:pPr>
            <w:r>
              <w:rPr>
                <w:sz w:val="14"/>
                <w:szCs w:val="14"/>
              </w:rPr>
              <w:t>PAP</w:t>
            </w:r>
          </w:p>
        </w:tc>
        <w:tc>
          <w:tcPr>
            <w:tcW w:w="263" w:type="dxa"/>
            <w:tcBorders>
              <w:top w:val="nil"/>
            </w:tcBorders>
            <w:tcMar>
              <w:left w:w="14" w:type="dxa"/>
              <w:right w:w="14" w:type="dxa"/>
            </w:tcMar>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16</w:t>
            </w:r>
          </w:p>
          <w:p>
            <w:pPr>
              <w:rPr>
                <w:sz w:val="14"/>
                <w:szCs w:val="14"/>
              </w:rPr>
            </w:pPr>
            <w:r>
              <w:rPr>
                <w:sz w:val="14"/>
                <w:szCs w:val="14"/>
              </w:rPr>
              <w:t>(21.05)</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7</w:t>
            </w:r>
          </w:p>
          <w:p>
            <w:pPr>
              <w:rPr>
                <w:sz w:val="14"/>
                <w:szCs w:val="14"/>
              </w:rPr>
            </w:pPr>
            <w:r>
              <w:rPr>
                <w:sz w:val="14"/>
                <w:szCs w:val="14"/>
              </w:rPr>
              <w:t>(43.75)</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28.34</w:t>
            </w:r>
          </w:p>
        </w:tc>
        <w:tc>
          <w:tcPr>
            <w:tcW w:w="263" w:type="dxa"/>
            <w:tcBorders>
              <w:top w:val="nil"/>
            </w:tcBorders>
            <w:tcMar>
              <w:left w:w="14" w:type="dxa"/>
              <w:right w:w="14" w:type="dxa"/>
            </w:tcMar>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35</w:t>
            </w:r>
          </w:p>
          <w:p>
            <w:pPr>
              <w:rPr>
                <w:sz w:val="14"/>
                <w:szCs w:val="14"/>
              </w:rPr>
            </w:pPr>
            <w:r>
              <w:rPr>
                <w:sz w:val="14"/>
                <w:szCs w:val="14"/>
              </w:rPr>
              <w:t>(46.05)</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11</w:t>
            </w:r>
          </w:p>
          <w:p>
            <w:pPr>
              <w:rPr>
                <w:sz w:val="14"/>
                <w:szCs w:val="14"/>
              </w:rPr>
            </w:pPr>
            <w:r>
              <w:rPr>
                <w:sz w:val="14"/>
                <w:szCs w:val="14"/>
              </w:rPr>
              <w:t>(31.43)</w:t>
            </w:r>
          </w:p>
        </w:tc>
        <w:tc>
          <w:tcPr>
            <w:tcW w:w="524" w:type="dxa"/>
            <w:gridSpan w:val="2"/>
            <w:tcBorders>
              <w:top w:val="nil"/>
            </w:tcBorders>
            <w:shd w:val="clear" w:color="auto" w:fill="auto"/>
            <w:tcMar>
              <w:left w:w="14" w:type="dxa"/>
              <w:right w:w="14" w:type="dxa"/>
            </w:tcMar>
            <w:vAlign w:val="center"/>
            <w:hideMark/>
          </w:tcPr>
          <w:p>
            <w:pPr>
              <w:rPr>
                <w:sz w:val="14"/>
                <w:szCs w:val="14"/>
              </w:rPr>
            </w:pPr>
            <w:r>
              <w:rPr>
                <w:sz w:val="14"/>
                <w:szCs w:val="14"/>
              </w:rPr>
              <w:t>26.76</w:t>
            </w:r>
          </w:p>
        </w:tc>
        <w:tc>
          <w:tcPr>
            <w:tcW w:w="269" w:type="dxa"/>
            <w:gridSpan w:val="2"/>
            <w:tcBorders>
              <w:top w:val="nil"/>
            </w:tcBorders>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25</w:t>
            </w:r>
          </w:p>
          <w:p>
            <w:pPr>
              <w:rPr>
                <w:sz w:val="14"/>
                <w:szCs w:val="14"/>
              </w:rPr>
            </w:pPr>
            <w:r>
              <w:rPr>
                <w:sz w:val="14"/>
                <w:szCs w:val="14"/>
              </w:rPr>
              <w:t>(32.89)</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12</w:t>
            </w:r>
          </w:p>
          <w:p>
            <w:pPr>
              <w:rPr>
                <w:sz w:val="14"/>
                <w:szCs w:val="14"/>
              </w:rPr>
            </w:pPr>
            <w:r>
              <w:rPr>
                <w:sz w:val="14"/>
                <w:szCs w:val="14"/>
              </w:rPr>
              <w:t>(48)</w:t>
            </w:r>
          </w:p>
        </w:tc>
        <w:tc>
          <w:tcPr>
            <w:tcW w:w="437" w:type="dxa"/>
            <w:tcBorders>
              <w:top w:val="nil"/>
            </w:tcBorders>
            <w:shd w:val="clear" w:color="auto" w:fill="auto"/>
            <w:tcMar>
              <w:left w:w="14" w:type="dxa"/>
              <w:right w:w="14" w:type="dxa"/>
            </w:tcMar>
            <w:vAlign w:val="center"/>
            <w:hideMark/>
          </w:tcPr>
          <w:p>
            <w:pPr>
              <w:rPr>
                <w:sz w:val="14"/>
                <w:szCs w:val="14"/>
              </w:rPr>
            </w:pPr>
            <w:r>
              <w:rPr>
                <w:sz w:val="14"/>
                <w:szCs w:val="14"/>
              </w:rPr>
              <w:t>28.04</w:t>
            </w:r>
          </w:p>
        </w:tc>
        <w:tc>
          <w:tcPr>
            <w:tcW w:w="269" w:type="dxa"/>
            <w:tcBorders>
              <w:top w:val="nil"/>
            </w:tcBorders>
            <w:vAlign w:val="center"/>
          </w:tcPr>
          <w:p>
            <w:pPr>
              <w:rPr>
                <w:sz w:val="14"/>
                <w:szCs w:val="14"/>
              </w:rPr>
            </w:pPr>
          </w:p>
        </w:tc>
        <w:tc>
          <w:tcPr>
            <w:tcW w:w="786" w:type="dxa"/>
            <w:tcBorders>
              <w:top w:val="nil"/>
            </w:tcBorders>
            <w:shd w:val="clear" w:color="auto" w:fill="auto"/>
            <w:tcMar>
              <w:left w:w="14" w:type="dxa"/>
              <w:right w:w="14" w:type="dxa"/>
            </w:tcMar>
            <w:vAlign w:val="center"/>
            <w:hideMark/>
          </w:tcPr>
          <w:p>
            <w:pPr>
              <w:rPr>
                <w:sz w:val="14"/>
                <w:szCs w:val="14"/>
              </w:rPr>
            </w:pPr>
            <w:r>
              <w:rPr>
                <w:sz w:val="14"/>
                <w:szCs w:val="14"/>
              </w:rPr>
              <w:t>0.73</w:t>
            </w:r>
          </w:p>
          <w:p>
            <w:pPr>
              <w:rPr>
                <w:sz w:val="14"/>
                <w:szCs w:val="14"/>
              </w:rPr>
            </w:pPr>
            <w:r>
              <w:rPr>
                <w:sz w:val="14"/>
                <w:szCs w:val="14"/>
              </w:rPr>
              <w:t>(0.28-1.89)</w:t>
            </w:r>
          </w:p>
        </w:tc>
        <w:tc>
          <w:tcPr>
            <w:tcW w:w="437" w:type="dxa"/>
            <w:tcBorders>
              <w:top w:val="nil"/>
            </w:tcBorders>
            <w:shd w:val="clear" w:color="auto" w:fill="auto"/>
            <w:tcMar>
              <w:left w:w="14" w:type="dxa"/>
              <w:right w:w="14" w:type="dxa"/>
            </w:tcMar>
            <w:vAlign w:val="center"/>
            <w:hideMark/>
          </w:tcPr>
          <w:p>
            <w:pPr>
              <w:rPr>
                <w:sz w:val="14"/>
                <w:szCs w:val="14"/>
              </w:rPr>
            </w:pPr>
            <w:r>
              <w:rPr>
                <w:sz w:val="14"/>
                <w:szCs w:val="14"/>
              </w:rPr>
              <w:t>0.519</w:t>
            </w:r>
          </w:p>
        </w:tc>
        <w:tc>
          <w:tcPr>
            <w:tcW w:w="269" w:type="dxa"/>
            <w:tcBorders>
              <w:top w:val="nil"/>
            </w:tcBorders>
            <w:shd w:val="clear" w:color="auto" w:fill="auto"/>
            <w:vAlign w:val="center"/>
          </w:tcPr>
          <w:p>
            <w:pPr>
              <w:rPr>
                <w:sz w:val="14"/>
                <w:szCs w:val="14"/>
              </w:rPr>
            </w:pPr>
          </w:p>
        </w:tc>
        <w:tc>
          <w:tcPr>
            <w:tcW w:w="789" w:type="dxa"/>
            <w:tcBorders>
              <w:top w:val="nil"/>
            </w:tcBorders>
            <w:shd w:val="clear" w:color="auto" w:fill="auto"/>
            <w:tcMar>
              <w:left w:w="14" w:type="dxa"/>
              <w:right w:w="14" w:type="dxa"/>
            </w:tcMar>
            <w:vAlign w:val="center"/>
            <w:hideMark/>
          </w:tcPr>
          <w:p>
            <w:pPr>
              <w:rPr>
                <w:sz w:val="14"/>
                <w:szCs w:val="14"/>
              </w:rPr>
            </w:pPr>
            <w:r>
              <w:rPr>
                <w:sz w:val="14"/>
                <w:szCs w:val="14"/>
              </w:rPr>
              <w:t>0.74</w:t>
            </w:r>
          </w:p>
          <w:p>
            <w:pPr>
              <w:rPr>
                <w:sz w:val="14"/>
                <w:szCs w:val="14"/>
              </w:rPr>
            </w:pPr>
            <w:r>
              <w:rPr>
                <w:sz w:val="14"/>
                <w:szCs w:val="14"/>
              </w:rPr>
              <w:t>(0.29-1.89)</w:t>
            </w:r>
          </w:p>
        </w:tc>
        <w:tc>
          <w:tcPr>
            <w:tcW w:w="438" w:type="dxa"/>
            <w:tcBorders>
              <w:top w:val="nil"/>
            </w:tcBorders>
            <w:shd w:val="clear" w:color="auto" w:fill="auto"/>
            <w:tcMar>
              <w:left w:w="14" w:type="dxa"/>
              <w:right w:w="14" w:type="dxa"/>
            </w:tcMar>
            <w:vAlign w:val="center"/>
            <w:hideMark/>
          </w:tcPr>
          <w:p>
            <w:pPr>
              <w:rPr>
                <w:sz w:val="14"/>
                <w:szCs w:val="14"/>
              </w:rPr>
            </w:pPr>
            <w:r>
              <w:rPr>
                <w:sz w:val="14"/>
                <w:szCs w:val="14"/>
              </w:rPr>
              <w:t>0.525</w:t>
            </w:r>
          </w:p>
        </w:tc>
        <w:tc>
          <w:tcPr>
            <w:tcW w:w="269" w:type="dxa"/>
            <w:tcBorders>
              <w:top w:val="nil"/>
            </w:tcBorders>
            <w:vAlign w:val="center"/>
          </w:tcPr>
          <w:p>
            <w:pPr>
              <w:rPr>
                <w:sz w:val="14"/>
                <w:szCs w:val="14"/>
              </w:rPr>
            </w:pPr>
          </w:p>
        </w:tc>
        <w:tc>
          <w:tcPr>
            <w:tcW w:w="789" w:type="dxa"/>
            <w:tcBorders>
              <w:top w:val="nil"/>
            </w:tcBorders>
            <w:shd w:val="clear" w:color="auto" w:fill="auto"/>
            <w:tcMar>
              <w:left w:w="14" w:type="dxa"/>
              <w:right w:w="14" w:type="dxa"/>
            </w:tcMar>
            <w:vAlign w:val="center"/>
            <w:hideMark/>
          </w:tcPr>
          <w:p>
            <w:pPr>
              <w:rPr>
                <w:sz w:val="14"/>
                <w:szCs w:val="14"/>
              </w:rPr>
            </w:pPr>
            <w:r>
              <w:rPr>
                <w:sz w:val="14"/>
                <w:szCs w:val="14"/>
              </w:rPr>
              <w:t>0.69</w:t>
            </w:r>
          </w:p>
          <w:p>
            <w:pPr>
              <w:rPr>
                <w:sz w:val="14"/>
                <w:szCs w:val="14"/>
              </w:rPr>
            </w:pPr>
            <w:r>
              <w:rPr>
                <w:sz w:val="14"/>
                <w:szCs w:val="14"/>
              </w:rPr>
              <w:t>(0.26-1.83)</w:t>
            </w:r>
          </w:p>
        </w:tc>
        <w:tc>
          <w:tcPr>
            <w:tcW w:w="613" w:type="dxa"/>
            <w:tcBorders>
              <w:top w:val="nil"/>
            </w:tcBorders>
            <w:shd w:val="clear" w:color="auto" w:fill="auto"/>
            <w:tcMar>
              <w:left w:w="14" w:type="dxa"/>
              <w:right w:w="14" w:type="dxa"/>
            </w:tcMar>
            <w:vAlign w:val="center"/>
            <w:hideMark/>
          </w:tcPr>
          <w:p>
            <w:pPr>
              <w:rPr>
                <w:sz w:val="14"/>
                <w:szCs w:val="14"/>
              </w:rPr>
            </w:pPr>
            <w:r>
              <w:rPr>
                <w:sz w:val="14"/>
                <w:szCs w:val="14"/>
              </w:rPr>
              <w:t>0.459</w:t>
            </w:r>
          </w:p>
        </w:tc>
        <w:tc>
          <w:tcPr>
            <w:tcW w:w="269" w:type="dxa"/>
            <w:tcBorders>
              <w:top w:val="nil"/>
            </w:tcBorders>
            <w:shd w:val="clear" w:color="auto" w:fill="auto"/>
            <w:vAlign w:val="center"/>
          </w:tcPr>
          <w:p>
            <w:pPr>
              <w:rPr>
                <w:sz w:val="14"/>
                <w:szCs w:val="14"/>
              </w:rPr>
            </w:pPr>
          </w:p>
        </w:tc>
        <w:tc>
          <w:tcPr>
            <w:tcW w:w="786" w:type="dxa"/>
            <w:tcBorders>
              <w:top w:val="nil"/>
            </w:tcBorders>
            <w:shd w:val="clear" w:color="auto" w:fill="auto"/>
            <w:tcMar>
              <w:left w:w="14" w:type="dxa"/>
              <w:right w:w="14" w:type="dxa"/>
            </w:tcMar>
            <w:vAlign w:val="center"/>
            <w:hideMark/>
          </w:tcPr>
          <w:p>
            <w:pPr>
              <w:rPr>
                <w:sz w:val="14"/>
                <w:szCs w:val="14"/>
              </w:rPr>
            </w:pPr>
            <w:r>
              <w:rPr>
                <w:sz w:val="14"/>
                <w:szCs w:val="14"/>
              </w:rPr>
              <w:t>0.67</w:t>
            </w:r>
          </w:p>
          <w:p>
            <w:pPr>
              <w:rPr>
                <w:sz w:val="14"/>
                <w:szCs w:val="14"/>
              </w:rPr>
            </w:pPr>
            <w:r>
              <w:rPr>
                <w:sz w:val="14"/>
                <w:szCs w:val="14"/>
              </w:rPr>
              <w:t>(0.24-1.82)</w:t>
            </w:r>
          </w:p>
        </w:tc>
        <w:tc>
          <w:tcPr>
            <w:tcW w:w="436" w:type="dxa"/>
            <w:tcBorders>
              <w:top w:val="nil"/>
            </w:tcBorders>
            <w:shd w:val="clear" w:color="auto" w:fill="auto"/>
            <w:tcMar>
              <w:left w:w="14" w:type="dxa"/>
              <w:right w:w="14" w:type="dxa"/>
            </w:tcMar>
            <w:vAlign w:val="center"/>
            <w:hideMark/>
          </w:tcPr>
          <w:p>
            <w:pPr>
              <w:rPr>
                <w:sz w:val="14"/>
                <w:szCs w:val="14"/>
              </w:rPr>
            </w:pPr>
            <w:r>
              <w:rPr>
                <w:sz w:val="14"/>
                <w:szCs w:val="14"/>
              </w:rPr>
              <w:t>0.431</w:t>
            </w:r>
          </w:p>
        </w:tc>
        <w:tc>
          <w:tcPr>
            <w:tcW w:w="263" w:type="dxa"/>
            <w:tcBorders>
              <w:top w:val="nil"/>
              <w:right w:val="single" w:sz="8" w:space="0" w:color="auto"/>
            </w:tcBorders>
            <w:tcMar>
              <w:left w:w="14" w:type="dxa"/>
              <w:right w:w="14" w:type="dxa"/>
            </w:tcMar>
            <w:vAlign w:val="center"/>
          </w:tcPr>
          <w:p>
            <w:pPr>
              <w:rPr>
                <w:sz w:val="14"/>
                <w:szCs w:val="14"/>
              </w:rPr>
            </w:pPr>
          </w:p>
        </w:tc>
      </w:tr>
      <w:tr>
        <w:trPr>
          <w:trHeight w:val="300"/>
        </w:trPr>
        <w:tc>
          <w:tcPr>
            <w:tcW w:w="236" w:type="dxa"/>
            <w:tcBorders>
              <w:top w:val="nil"/>
              <w:left w:val="single" w:sz="8" w:space="0" w:color="auto"/>
            </w:tcBorders>
            <w:tcMar>
              <w:left w:w="14" w:type="dxa"/>
              <w:right w:w="14" w:type="dxa"/>
            </w:tcMar>
            <w:vAlign w:val="center"/>
          </w:tcPr>
          <w:p>
            <w:pPr>
              <w:rPr>
                <w:sz w:val="14"/>
                <w:szCs w:val="14"/>
              </w:rPr>
            </w:pPr>
          </w:p>
        </w:tc>
        <w:tc>
          <w:tcPr>
            <w:tcW w:w="379" w:type="dxa"/>
            <w:vMerge/>
            <w:tcBorders>
              <w:top w:val="nil"/>
            </w:tcBorders>
            <w:shd w:val="clear" w:color="auto" w:fill="auto"/>
            <w:tcMar>
              <w:left w:w="14" w:type="dxa"/>
              <w:right w:w="14" w:type="dxa"/>
            </w:tcMar>
            <w:vAlign w:val="center"/>
            <w:hideMark/>
          </w:tcPr>
          <w:p>
            <w:pPr>
              <w:rPr>
                <w:sz w:val="14"/>
                <w:szCs w:val="14"/>
              </w:rPr>
            </w:pPr>
          </w:p>
        </w:tc>
        <w:tc>
          <w:tcPr>
            <w:tcW w:w="611" w:type="dxa"/>
            <w:tcBorders>
              <w:top w:val="nil"/>
            </w:tcBorders>
            <w:shd w:val="clear" w:color="auto" w:fill="auto"/>
            <w:tcMar>
              <w:left w:w="14" w:type="dxa"/>
              <w:right w:w="14" w:type="dxa"/>
            </w:tcMar>
            <w:vAlign w:val="center"/>
            <w:hideMark/>
          </w:tcPr>
          <w:p>
            <w:pPr>
              <w:rPr>
                <w:sz w:val="14"/>
                <w:szCs w:val="14"/>
              </w:rPr>
            </w:pPr>
            <w:r>
              <w:rPr>
                <w:sz w:val="14"/>
                <w:szCs w:val="14"/>
              </w:rPr>
              <w:t>PSA</w:t>
            </w:r>
          </w:p>
        </w:tc>
        <w:tc>
          <w:tcPr>
            <w:tcW w:w="263" w:type="dxa"/>
            <w:tcBorders>
              <w:top w:val="nil"/>
            </w:tcBorders>
            <w:tcMar>
              <w:left w:w="14" w:type="dxa"/>
              <w:right w:w="14" w:type="dxa"/>
            </w:tcMar>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16</w:t>
            </w:r>
          </w:p>
          <w:p>
            <w:pPr>
              <w:rPr>
                <w:sz w:val="14"/>
                <w:szCs w:val="14"/>
              </w:rPr>
            </w:pPr>
            <w:r>
              <w:rPr>
                <w:sz w:val="14"/>
                <w:szCs w:val="14"/>
              </w:rPr>
              <w:t>(21.05)</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7</w:t>
            </w:r>
          </w:p>
          <w:p>
            <w:pPr>
              <w:rPr>
                <w:sz w:val="14"/>
                <w:szCs w:val="14"/>
              </w:rPr>
            </w:pPr>
            <w:r>
              <w:rPr>
                <w:sz w:val="14"/>
                <w:szCs w:val="14"/>
              </w:rPr>
              <w:t>(43.75)</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28.34</w:t>
            </w:r>
          </w:p>
        </w:tc>
        <w:tc>
          <w:tcPr>
            <w:tcW w:w="263" w:type="dxa"/>
            <w:tcBorders>
              <w:top w:val="nil"/>
            </w:tcBorders>
            <w:tcMar>
              <w:left w:w="14" w:type="dxa"/>
              <w:right w:w="14" w:type="dxa"/>
            </w:tcMar>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18</w:t>
            </w:r>
          </w:p>
          <w:p>
            <w:pPr>
              <w:rPr>
                <w:sz w:val="14"/>
                <w:szCs w:val="14"/>
              </w:rPr>
            </w:pPr>
            <w:r>
              <w:rPr>
                <w:sz w:val="14"/>
                <w:szCs w:val="14"/>
              </w:rPr>
              <w:t>(23.68)</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4</w:t>
            </w:r>
          </w:p>
          <w:p>
            <w:pPr>
              <w:rPr>
                <w:sz w:val="14"/>
                <w:szCs w:val="14"/>
              </w:rPr>
            </w:pPr>
            <w:r>
              <w:rPr>
                <w:sz w:val="14"/>
                <w:szCs w:val="14"/>
              </w:rPr>
              <w:t>(22.22)</w:t>
            </w:r>
          </w:p>
        </w:tc>
        <w:tc>
          <w:tcPr>
            <w:tcW w:w="524" w:type="dxa"/>
            <w:gridSpan w:val="2"/>
            <w:tcBorders>
              <w:top w:val="nil"/>
            </w:tcBorders>
            <w:shd w:val="clear" w:color="auto" w:fill="auto"/>
            <w:tcMar>
              <w:left w:w="14" w:type="dxa"/>
              <w:right w:w="14" w:type="dxa"/>
            </w:tcMar>
            <w:vAlign w:val="center"/>
            <w:hideMark/>
          </w:tcPr>
          <w:p>
            <w:pPr>
              <w:rPr>
                <w:sz w:val="14"/>
                <w:szCs w:val="14"/>
              </w:rPr>
            </w:pPr>
            <w:r>
              <w:rPr>
                <w:sz w:val="14"/>
                <w:szCs w:val="14"/>
              </w:rPr>
              <w:t>NA</w:t>
            </w:r>
          </w:p>
        </w:tc>
        <w:tc>
          <w:tcPr>
            <w:tcW w:w="269" w:type="dxa"/>
            <w:gridSpan w:val="2"/>
            <w:tcBorders>
              <w:top w:val="nil"/>
            </w:tcBorders>
            <w:vAlign w:val="center"/>
          </w:tcPr>
          <w:p>
            <w:pPr>
              <w:rPr>
                <w:sz w:val="14"/>
                <w:szCs w:val="14"/>
              </w:rPr>
            </w:pP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42</w:t>
            </w:r>
          </w:p>
          <w:p>
            <w:pPr>
              <w:rPr>
                <w:sz w:val="14"/>
                <w:szCs w:val="14"/>
              </w:rPr>
            </w:pPr>
            <w:r>
              <w:rPr>
                <w:sz w:val="14"/>
                <w:szCs w:val="14"/>
              </w:rPr>
              <w:t>(55.26)</w:t>
            </w:r>
          </w:p>
        </w:tc>
        <w:tc>
          <w:tcPr>
            <w:tcW w:w="524" w:type="dxa"/>
            <w:tcBorders>
              <w:top w:val="nil"/>
            </w:tcBorders>
            <w:shd w:val="clear" w:color="auto" w:fill="auto"/>
            <w:tcMar>
              <w:left w:w="14" w:type="dxa"/>
              <w:right w:w="14" w:type="dxa"/>
            </w:tcMar>
            <w:vAlign w:val="center"/>
            <w:hideMark/>
          </w:tcPr>
          <w:p>
            <w:pPr>
              <w:rPr>
                <w:sz w:val="14"/>
                <w:szCs w:val="14"/>
              </w:rPr>
            </w:pPr>
            <w:r>
              <w:rPr>
                <w:sz w:val="14"/>
                <w:szCs w:val="14"/>
              </w:rPr>
              <w:t>19</w:t>
            </w:r>
          </w:p>
          <w:p>
            <w:pPr>
              <w:rPr>
                <w:sz w:val="14"/>
                <w:szCs w:val="14"/>
              </w:rPr>
            </w:pPr>
            <w:r>
              <w:rPr>
                <w:sz w:val="14"/>
                <w:szCs w:val="14"/>
              </w:rPr>
              <w:t>(45.24)</w:t>
            </w:r>
          </w:p>
        </w:tc>
        <w:tc>
          <w:tcPr>
            <w:tcW w:w="437" w:type="dxa"/>
            <w:tcBorders>
              <w:top w:val="nil"/>
            </w:tcBorders>
            <w:shd w:val="clear" w:color="auto" w:fill="auto"/>
            <w:tcMar>
              <w:left w:w="14" w:type="dxa"/>
              <w:right w:w="14" w:type="dxa"/>
            </w:tcMar>
            <w:vAlign w:val="center"/>
            <w:hideMark/>
          </w:tcPr>
          <w:p>
            <w:pPr>
              <w:rPr>
                <w:sz w:val="14"/>
                <w:szCs w:val="14"/>
              </w:rPr>
            </w:pPr>
            <w:r>
              <w:rPr>
                <w:sz w:val="14"/>
                <w:szCs w:val="14"/>
              </w:rPr>
              <w:t>27.45</w:t>
            </w:r>
          </w:p>
        </w:tc>
        <w:tc>
          <w:tcPr>
            <w:tcW w:w="269" w:type="dxa"/>
            <w:tcBorders>
              <w:top w:val="nil"/>
            </w:tcBorders>
            <w:vAlign w:val="center"/>
          </w:tcPr>
          <w:p>
            <w:pPr>
              <w:rPr>
                <w:sz w:val="14"/>
                <w:szCs w:val="14"/>
              </w:rPr>
            </w:pPr>
          </w:p>
        </w:tc>
        <w:tc>
          <w:tcPr>
            <w:tcW w:w="786" w:type="dxa"/>
            <w:tcBorders>
              <w:top w:val="nil"/>
            </w:tcBorders>
            <w:shd w:val="clear" w:color="auto" w:fill="auto"/>
            <w:tcMar>
              <w:left w:w="14" w:type="dxa"/>
              <w:right w:w="14" w:type="dxa"/>
            </w:tcMar>
            <w:vAlign w:val="center"/>
            <w:hideMark/>
          </w:tcPr>
          <w:p>
            <w:pPr>
              <w:rPr>
                <w:sz w:val="14"/>
                <w:szCs w:val="14"/>
              </w:rPr>
            </w:pPr>
            <w:r>
              <w:rPr>
                <w:sz w:val="14"/>
                <w:szCs w:val="14"/>
              </w:rPr>
              <w:t>0.37</w:t>
            </w:r>
          </w:p>
          <w:p>
            <w:pPr>
              <w:rPr>
                <w:sz w:val="14"/>
                <w:szCs w:val="14"/>
              </w:rPr>
            </w:pPr>
            <w:r>
              <w:rPr>
                <w:sz w:val="14"/>
                <w:szCs w:val="14"/>
              </w:rPr>
              <w:t>(0.11-1.28)</w:t>
            </w:r>
          </w:p>
        </w:tc>
        <w:tc>
          <w:tcPr>
            <w:tcW w:w="437" w:type="dxa"/>
            <w:tcBorders>
              <w:top w:val="nil"/>
            </w:tcBorders>
            <w:shd w:val="clear" w:color="auto" w:fill="auto"/>
            <w:tcMar>
              <w:left w:w="14" w:type="dxa"/>
              <w:right w:w="14" w:type="dxa"/>
            </w:tcMar>
            <w:vAlign w:val="center"/>
            <w:hideMark/>
          </w:tcPr>
          <w:p>
            <w:pPr>
              <w:rPr>
                <w:sz w:val="14"/>
                <w:szCs w:val="14"/>
              </w:rPr>
            </w:pPr>
            <w:r>
              <w:rPr>
                <w:sz w:val="14"/>
                <w:szCs w:val="14"/>
              </w:rPr>
              <w:t>0.118</w:t>
            </w:r>
          </w:p>
        </w:tc>
        <w:tc>
          <w:tcPr>
            <w:tcW w:w="269" w:type="dxa"/>
            <w:tcBorders>
              <w:top w:val="nil"/>
            </w:tcBorders>
            <w:shd w:val="clear" w:color="auto" w:fill="auto"/>
            <w:vAlign w:val="center"/>
          </w:tcPr>
          <w:p>
            <w:pPr>
              <w:rPr>
                <w:sz w:val="14"/>
                <w:szCs w:val="14"/>
              </w:rPr>
            </w:pPr>
          </w:p>
        </w:tc>
        <w:tc>
          <w:tcPr>
            <w:tcW w:w="789" w:type="dxa"/>
            <w:tcBorders>
              <w:top w:val="nil"/>
            </w:tcBorders>
            <w:shd w:val="clear" w:color="auto" w:fill="auto"/>
            <w:tcMar>
              <w:left w:w="14" w:type="dxa"/>
              <w:right w:w="14" w:type="dxa"/>
            </w:tcMar>
            <w:vAlign w:val="center"/>
            <w:hideMark/>
          </w:tcPr>
          <w:p>
            <w:pPr>
              <w:rPr>
                <w:sz w:val="14"/>
                <w:szCs w:val="14"/>
              </w:rPr>
            </w:pPr>
            <w:r>
              <w:rPr>
                <w:sz w:val="14"/>
                <w:szCs w:val="14"/>
              </w:rPr>
              <w:t>0.92</w:t>
            </w:r>
          </w:p>
          <w:p>
            <w:pPr>
              <w:rPr>
                <w:sz w:val="14"/>
                <w:szCs w:val="14"/>
              </w:rPr>
            </w:pPr>
            <w:r>
              <w:rPr>
                <w:sz w:val="14"/>
                <w:szCs w:val="14"/>
              </w:rPr>
              <w:t>(0.39-2.2)</w:t>
            </w:r>
          </w:p>
        </w:tc>
        <w:tc>
          <w:tcPr>
            <w:tcW w:w="438" w:type="dxa"/>
            <w:tcBorders>
              <w:top w:val="nil"/>
            </w:tcBorders>
            <w:shd w:val="clear" w:color="auto" w:fill="auto"/>
            <w:tcMar>
              <w:left w:w="14" w:type="dxa"/>
              <w:right w:w="14" w:type="dxa"/>
            </w:tcMar>
            <w:vAlign w:val="center"/>
            <w:hideMark/>
          </w:tcPr>
          <w:p>
            <w:pPr>
              <w:rPr>
                <w:sz w:val="14"/>
                <w:szCs w:val="14"/>
              </w:rPr>
            </w:pPr>
            <w:r>
              <w:rPr>
                <w:sz w:val="14"/>
                <w:szCs w:val="14"/>
              </w:rPr>
              <w:t>0.855</w:t>
            </w:r>
          </w:p>
        </w:tc>
        <w:tc>
          <w:tcPr>
            <w:tcW w:w="269" w:type="dxa"/>
            <w:tcBorders>
              <w:top w:val="nil"/>
            </w:tcBorders>
            <w:vAlign w:val="center"/>
          </w:tcPr>
          <w:p>
            <w:pPr>
              <w:rPr>
                <w:sz w:val="14"/>
                <w:szCs w:val="14"/>
              </w:rPr>
            </w:pPr>
          </w:p>
        </w:tc>
        <w:tc>
          <w:tcPr>
            <w:tcW w:w="789" w:type="dxa"/>
            <w:tcBorders>
              <w:top w:val="nil"/>
            </w:tcBorders>
            <w:shd w:val="clear" w:color="auto" w:fill="auto"/>
            <w:tcMar>
              <w:left w:w="14" w:type="dxa"/>
              <w:right w:w="14" w:type="dxa"/>
            </w:tcMar>
            <w:vAlign w:val="center"/>
            <w:hideMark/>
          </w:tcPr>
          <w:p>
            <w:pPr>
              <w:rPr>
                <w:sz w:val="14"/>
                <w:szCs w:val="14"/>
              </w:rPr>
            </w:pPr>
            <w:r>
              <w:rPr>
                <w:sz w:val="14"/>
                <w:szCs w:val="14"/>
              </w:rPr>
              <w:t>0.32</w:t>
            </w:r>
          </w:p>
          <w:p>
            <w:pPr>
              <w:rPr>
                <w:sz w:val="14"/>
                <w:szCs w:val="14"/>
              </w:rPr>
            </w:pPr>
            <w:r>
              <w:rPr>
                <w:sz w:val="14"/>
                <w:szCs w:val="14"/>
              </w:rPr>
              <w:t>(0.09-1.15)</w:t>
            </w:r>
          </w:p>
        </w:tc>
        <w:tc>
          <w:tcPr>
            <w:tcW w:w="613" w:type="dxa"/>
            <w:tcBorders>
              <w:top w:val="nil"/>
            </w:tcBorders>
            <w:shd w:val="clear" w:color="auto" w:fill="auto"/>
            <w:tcMar>
              <w:left w:w="14" w:type="dxa"/>
              <w:right w:w="14" w:type="dxa"/>
            </w:tcMar>
            <w:vAlign w:val="center"/>
            <w:hideMark/>
          </w:tcPr>
          <w:p>
            <w:pPr>
              <w:rPr>
                <w:sz w:val="14"/>
                <w:szCs w:val="14"/>
              </w:rPr>
            </w:pPr>
            <w:r>
              <w:rPr>
                <w:sz w:val="14"/>
                <w:szCs w:val="14"/>
              </w:rPr>
              <w:t>0.081</w:t>
            </w:r>
          </w:p>
        </w:tc>
        <w:tc>
          <w:tcPr>
            <w:tcW w:w="269" w:type="dxa"/>
            <w:tcBorders>
              <w:top w:val="nil"/>
            </w:tcBorders>
            <w:shd w:val="clear" w:color="auto" w:fill="auto"/>
            <w:vAlign w:val="center"/>
          </w:tcPr>
          <w:p>
            <w:pPr>
              <w:rPr>
                <w:sz w:val="14"/>
                <w:szCs w:val="14"/>
              </w:rPr>
            </w:pPr>
          </w:p>
        </w:tc>
        <w:tc>
          <w:tcPr>
            <w:tcW w:w="786" w:type="dxa"/>
            <w:tcBorders>
              <w:top w:val="nil"/>
            </w:tcBorders>
            <w:shd w:val="clear" w:color="auto" w:fill="auto"/>
            <w:tcMar>
              <w:left w:w="14" w:type="dxa"/>
              <w:right w:w="14" w:type="dxa"/>
            </w:tcMar>
            <w:vAlign w:val="center"/>
            <w:hideMark/>
          </w:tcPr>
          <w:p>
            <w:pPr>
              <w:rPr>
                <w:sz w:val="14"/>
                <w:szCs w:val="14"/>
              </w:rPr>
            </w:pPr>
            <w:r>
              <w:rPr>
                <w:sz w:val="14"/>
                <w:szCs w:val="14"/>
              </w:rPr>
              <w:t>0.88</w:t>
            </w:r>
          </w:p>
          <w:p>
            <w:pPr>
              <w:rPr>
                <w:sz w:val="14"/>
                <w:szCs w:val="14"/>
              </w:rPr>
            </w:pPr>
            <w:r>
              <w:rPr>
                <w:sz w:val="14"/>
                <w:szCs w:val="14"/>
              </w:rPr>
              <w:t>(0.35-2.17)</w:t>
            </w:r>
          </w:p>
        </w:tc>
        <w:tc>
          <w:tcPr>
            <w:tcW w:w="436" w:type="dxa"/>
            <w:tcBorders>
              <w:top w:val="nil"/>
            </w:tcBorders>
            <w:shd w:val="clear" w:color="auto" w:fill="auto"/>
            <w:tcMar>
              <w:left w:w="14" w:type="dxa"/>
              <w:right w:w="14" w:type="dxa"/>
            </w:tcMar>
            <w:vAlign w:val="center"/>
            <w:hideMark/>
          </w:tcPr>
          <w:p>
            <w:pPr>
              <w:rPr>
                <w:sz w:val="14"/>
                <w:szCs w:val="14"/>
              </w:rPr>
            </w:pPr>
            <w:r>
              <w:rPr>
                <w:sz w:val="14"/>
                <w:szCs w:val="14"/>
              </w:rPr>
              <w:t>0.775</w:t>
            </w:r>
          </w:p>
        </w:tc>
        <w:tc>
          <w:tcPr>
            <w:tcW w:w="263" w:type="dxa"/>
            <w:tcBorders>
              <w:top w:val="nil"/>
              <w:right w:val="single" w:sz="8" w:space="0" w:color="auto"/>
            </w:tcBorders>
            <w:tcMar>
              <w:left w:w="14" w:type="dxa"/>
              <w:right w:w="14" w:type="dxa"/>
            </w:tcMar>
            <w:vAlign w:val="center"/>
          </w:tcPr>
          <w:p>
            <w:pPr>
              <w:rPr>
                <w:sz w:val="14"/>
                <w:szCs w:val="14"/>
              </w:rPr>
            </w:pPr>
          </w:p>
        </w:tc>
      </w:tr>
      <w:tr>
        <w:trPr>
          <w:trHeight w:val="657"/>
        </w:trPr>
        <w:tc>
          <w:tcPr>
            <w:tcW w:w="236" w:type="dxa"/>
            <w:tcBorders>
              <w:top w:val="nil"/>
              <w:left w:val="single" w:sz="8" w:space="0" w:color="auto"/>
              <w:bottom w:val="nil"/>
            </w:tcBorders>
            <w:tcMar>
              <w:left w:w="14" w:type="dxa"/>
              <w:right w:w="14" w:type="dxa"/>
            </w:tcMar>
            <w:vAlign w:val="center"/>
          </w:tcPr>
          <w:p>
            <w:pPr>
              <w:rPr>
                <w:sz w:val="14"/>
                <w:szCs w:val="14"/>
              </w:rPr>
            </w:pPr>
          </w:p>
        </w:tc>
        <w:tc>
          <w:tcPr>
            <w:tcW w:w="379" w:type="dxa"/>
            <w:vMerge/>
            <w:tcBorders>
              <w:top w:val="nil"/>
              <w:bottom w:val="single" w:sz="8" w:space="0" w:color="auto"/>
            </w:tcBorders>
            <w:shd w:val="clear" w:color="auto" w:fill="auto"/>
            <w:tcMar>
              <w:left w:w="14" w:type="dxa"/>
              <w:right w:w="14" w:type="dxa"/>
            </w:tcMar>
            <w:vAlign w:val="center"/>
            <w:hideMark/>
          </w:tcPr>
          <w:p>
            <w:pPr>
              <w:rPr>
                <w:sz w:val="14"/>
                <w:szCs w:val="14"/>
              </w:rPr>
            </w:pPr>
          </w:p>
        </w:tc>
        <w:tc>
          <w:tcPr>
            <w:tcW w:w="611"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LGALS3</w:t>
            </w:r>
          </w:p>
        </w:tc>
        <w:tc>
          <w:tcPr>
            <w:tcW w:w="263" w:type="dxa"/>
            <w:tcBorders>
              <w:top w:val="nil"/>
              <w:bottom w:val="single" w:sz="8" w:space="0" w:color="auto"/>
            </w:tcBorders>
            <w:tcMar>
              <w:left w:w="14" w:type="dxa"/>
              <w:right w:w="14" w:type="dxa"/>
            </w:tcMar>
            <w:vAlign w:val="center"/>
          </w:tcPr>
          <w:p>
            <w:pPr>
              <w:rPr>
                <w:sz w:val="14"/>
                <w:szCs w:val="14"/>
              </w:rPr>
            </w:pP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16</w:t>
            </w:r>
          </w:p>
          <w:p>
            <w:pPr>
              <w:rPr>
                <w:sz w:val="14"/>
                <w:szCs w:val="14"/>
              </w:rPr>
            </w:pPr>
            <w:r>
              <w:rPr>
                <w:sz w:val="14"/>
                <w:szCs w:val="14"/>
              </w:rPr>
              <w:t>(21.05)</w:t>
            </w: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7</w:t>
            </w:r>
          </w:p>
          <w:p>
            <w:pPr>
              <w:rPr>
                <w:sz w:val="14"/>
                <w:szCs w:val="14"/>
              </w:rPr>
            </w:pPr>
            <w:r>
              <w:rPr>
                <w:sz w:val="14"/>
                <w:szCs w:val="14"/>
              </w:rPr>
              <w:t>(43.75)</w:t>
            </w: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28.34</w:t>
            </w:r>
          </w:p>
        </w:tc>
        <w:tc>
          <w:tcPr>
            <w:tcW w:w="263" w:type="dxa"/>
            <w:tcBorders>
              <w:top w:val="nil"/>
              <w:bottom w:val="single" w:sz="8" w:space="0" w:color="auto"/>
            </w:tcBorders>
            <w:tcMar>
              <w:left w:w="14" w:type="dxa"/>
              <w:right w:w="14" w:type="dxa"/>
            </w:tcMar>
            <w:vAlign w:val="center"/>
          </w:tcPr>
          <w:p>
            <w:pPr>
              <w:rPr>
                <w:sz w:val="14"/>
                <w:szCs w:val="14"/>
              </w:rPr>
            </w:pP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8</w:t>
            </w:r>
          </w:p>
          <w:p>
            <w:pPr>
              <w:rPr>
                <w:sz w:val="14"/>
                <w:szCs w:val="14"/>
              </w:rPr>
            </w:pPr>
            <w:r>
              <w:rPr>
                <w:sz w:val="14"/>
                <w:szCs w:val="14"/>
              </w:rPr>
              <w:t>(10.53)</w:t>
            </w: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2</w:t>
            </w:r>
          </w:p>
          <w:p>
            <w:pPr>
              <w:rPr>
                <w:sz w:val="14"/>
                <w:szCs w:val="14"/>
              </w:rPr>
            </w:pPr>
            <w:r>
              <w:rPr>
                <w:sz w:val="14"/>
                <w:szCs w:val="14"/>
              </w:rPr>
              <w:t>(25)</w:t>
            </w:r>
          </w:p>
        </w:tc>
        <w:tc>
          <w:tcPr>
            <w:tcW w:w="524" w:type="dxa"/>
            <w:gridSpan w:val="2"/>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NA</w:t>
            </w:r>
          </w:p>
        </w:tc>
        <w:tc>
          <w:tcPr>
            <w:tcW w:w="269" w:type="dxa"/>
            <w:gridSpan w:val="2"/>
            <w:tcBorders>
              <w:top w:val="nil"/>
              <w:bottom w:val="single" w:sz="8" w:space="0" w:color="auto"/>
            </w:tcBorders>
            <w:vAlign w:val="center"/>
          </w:tcPr>
          <w:p>
            <w:pPr>
              <w:rPr>
                <w:sz w:val="14"/>
                <w:szCs w:val="14"/>
              </w:rPr>
            </w:pP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52</w:t>
            </w:r>
          </w:p>
          <w:p>
            <w:pPr>
              <w:rPr>
                <w:sz w:val="14"/>
                <w:szCs w:val="14"/>
              </w:rPr>
            </w:pPr>
            <w:r>
              <w:rPr>
                <w:sz w:val="14"/>
                <w:szCs w:val="14"/>
              </w:rPr>
              <w:t>(68.42)</w:t>
            </w:r>
          </w:p>
        </w:tc>
        <w:tc>
          <w:tcPr>
            <w:tcW w:w="524"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21</w:t>
            </w:r>
          </w:p>
          <w:p>
            <w:pPr>
              <w:rPr>
                <w:sz w:val="14"/>
                <w:szCs w:val="14"/>
              </w:rPr>
            </w:pPr>
            <w:r>
              <w:rPr>
                <w:sz w:val="14"/>
                <w:szCs w:val="14"/>
              </w:rPr>
              <w:t>(40.38)</w:t>
            </w:r>
          </w:p>
        </w:tc>
        <w:tc>
          <w:tcPr>
            <w:tcW w:w="437"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27.45</w:t>
            </w:r>
          </w:p>
        </w:tc>
        <w:tc>
          <w:tcPr>
            <w:tcW w:w="269" w:type="dxa"/>
            <w:tcBorders>
              <w:top w:val="nil"/>
              <w:bottom w:val="single" w:sz="8" w:space="0" w:color="auto"/>
            </w:tcBorders>
            <w:vAlign w:val="center"/>
          </w:tcPr>
          <w:p>
            <w:pPr>
              <w:rPr>
                <w:sz w:val="14"/>
                <w:szCs w:val="14"/>
              </w:rPr>
            </w:pPr>
          </w:p>
        </w:tc>
        <w:tc>
          <w:tcPr>
            <w:tcW w:w="786"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0.42</w:t>
            </w:r>
          </w:p>
          <w:p>
            <w:pPr>
              <w:rPr>
                <w:sz w:val="14"/>
                <w:szCs w:val="14"/>
              </w:rPr>
            </w:pPr>
            <w:r>
              <w:rPr>
                <w:sz w:val="14"/>
                <w:szCs w:val="14"/>
              </w:rPr>
              <w:t>(0.09-2.02)</w:t>
            </w:r>
          </w:p>
        </w:tc>
        <w:tc>
          <w:tcPr>
            <w:tcW w:w="437"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0.279</w:t>
            </w:r>
          </w:p>
        </w:tc>
        <w:tc>
          <w:tcPr>
            <w:tcW w:w="269" w:type="dxa"/>
            <w:tcBorders>
              <w:top w:val="nil"/>
              <w:bottom w:val="single" w:sz="8" w:space="0" w:color="auto"/>
            </w:tcBorders>
            <w:shd w:val="clear" w:color="auto" w:fill="auto"/>
            <w:vAlign w:val="center"/>
          </w:tcPr>
          <w:p>
            <w:pPr>
              <w:rPr>
                <w:sz w:val="14"/>
                <w:szCs w:val="14"/>
              </w:rPr>
            </w:pPr>
          </w:p>
        </w:tc>
        <w:tc>
          <w:tcPr>
            <w:tcW w:w="789"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0.79</w:t>
            </w:r>
          </w:p>
          <w:p>
            <w:pPr>
              <w:rPr>
                <w:sz w:val="14"/>
                <w:szCs w:val="14"/>
              </w:rPr>
            </w:pPr>
            <w:r>
              <w:rPr>
                <w:sz w:val="14"/>
                <w:szCs w:val="14"/>
              </w:rPr>
              <w:t>(0.34-1.86)</w:t>
            </w:r>
          </w:p>
        </w:tc>
        <w:tc>
          <w:tcPr>
            <w:tcW w:w="438"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0.589</w:t>
            </w:r>
          </w:p>
        </w:tc>
        <w:tc>
          <w:tcPr>
            <w:tcW w:w="269" w:type="dxa"/>
            <w:tcBorders>
              <w:top w:val="nil"/>
              <w:bottom w:val="single" w:sz="8" w:space="0" w:color="auto"/>
            </w:tcBorders>
            <w:vAlign w:val="center"/>
          </w:tcPr>
          <w:p>
            <w:pPr>
              <w:rPr>
                <w:sz w:val="14"/>
                <w:szCs w:val="14"/>
              </w:rPr>
            </w:pPr>
          </w:p>
        </w:tc>
        <w:tc>
          <w:tcPr>
            <w:tcW w:w="789"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0.29</w:t>
            </w:r>
          </w:p>
          <w:p>
            <w:pPr>
              <w:rPr>
                <w:sz w:val="14"/>
                <w:szCs w:val="14"/>
              </w:rPr>
            </w:pPr>
            <w:r>
              <w:rPr>
                <w:sz w:val="14"/>
                <w:szCs w:val="14"/>
              </w:rPr>
              <w:t>(0.05-1.59)</w:t>
            </w:r>
          </w:p>
        </w:tc>
        <w:tc>
          <w:tcPr>
            <w:tcW w:w="613"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0.154</w:t>
            </w:r>
          </w:p>
        </w:tc>
        <w:tc>
          <w:tcPr>
            <w:tcW w:w="269" w:type="dxa"/>
            <w:tcBorders>
              <w:top w:val="nil"/>
              <w:bottom w:val="single" w:sz="8" w:space="0" w:color="auto"/>
            </w:tcBorders>
            <w:shd w:val="clear" w:color="auto" w:fill="auto"/>
            <w:vAlign w:val="center"/>
          </w:tcPr>
          <w:p>
            <w:pPr>
              <w:rPr>
                <w:sz w:val="14"/>
                <w:szCs w:val="14"/>
              </w:rPr>
            </w:pPr>
          </w:p>
        </w:tc>
        <w:tc>
          <w:tcPr>
            <w:tcW w:w="786"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0.73</w:t>
            </w:r>
          </w:p>
          <w:p>
            <w:pPr>
              <w:rPr>
                <w:sz w:val="14"/>
                <w:szCs w:val="14"/>
              </w:rPr>
            </w:pPr>
            <w:r>
              <w:rPr>
                <w:sz w:val="14"/>
                <w:szCs w:val="14"/>
              </w:rPr>
              <w:t>(0.3-1.78)</w:t>
            </w:r>
          </w:p>
        </w:tc>
        <w:tc>
          <w:tcPr>
            <w:tcW w:w="436" w:type="dxa"/>
            <w:tcBorders>
              <w:top w:val="nil"/>
              <w:bottom w:val="single" w:sz="8" w:space="0" w:color="auto"/>
            </w:tcBorders>
            <w:shd w:val="clear" w:color="auto" w:fill="auto"/>
            <w:tcMar>
              <w:left w:w="14" w:type="dxa"/>
              <w:right w:w="14" w:type="dxa"/>
            </w:tcMar>
            <w:vAlign w:val="center"/>
            <w:hideMark/>
          </w:tcPr>
          <w:p>
            <w:pPr>
              <w:rPr>
                <w:sz w:val="14"/>
                <w:szCs w:val="14"/>
              </w:rPr>
            </w:pPr>
            <w:r>
              <w:rPr>
                <w:sz w:val="14"/>
                <w:szCs w:val="14"/>
              </w:rPr>
              <w:t>0.491</w:t>
            </w:r>
          </w:p>
        </w:tc>
        <w:tc>
          <w:tcPr>
            <w:tcW w:w="263" w:type="dxa"/>
            <w:tcBorders>
              <w:top w:val="nil"/>
              <w:bottom w:val="nil"/>
              <w:right w:val="single" w:sz="8" w:space="0" w:color="auto"/>
            </w:tcBorders>
            <w:tcMar>
              <w:left w:w="14" w:type="dxa"/>
              <w:right w:w="14" w:type="dxa"/>
            </w:tcMar>
            <w:vAlign w:val="center"/>
          </w:tcPr>
          <w:p>
            <w:pPr>
              <w:rPr>
                <w:sz w:val="14"/>
                <w:szCs w:val="14"/>
              </w:rPr>
            </w:pPr>
          </w:p>
        </w:tc>
      </w:tr>
      <w:tr>
        <w:trPr>
          <w:trHeight w:val="144"/>
        </w:trPr>
        <w:tc>
          <w:tcPr>
            <w:tcW w:w="236" w:type="dxa"/>
            <w:tcBorders>
              <w:top w:val="nil"/>
              <w:left w:val="single" w:sz="8" w:space="0" w:color="auto"/>
              <w:bottom w:val="single" w:sz="8" w:space="0" w:color="000000"/>
            </w:tcBorders>
            <w:tcMar>
              <w:left w:w="14" w:type="dxa"/>
              <w:right w:w="14" w:type="dxa"/>
            </w:tcMar>
            <w:vAlign w:val="center"/>
          </w:tcPr>
          <w:p>
            <w:pPr>
              <w:rPr>
                <w:sz w:val="14"/>
                <w:szCs w:val="14"/>
              </w:rPr>
            </w:pPr>
          </w:p>
        </w:tc>
        <w:tc>
          <w:tcPr>
            <w:tcW w:w="12564" w:type="dxa"/>
            <w:gridSpan w:val="28"/>
            <w:tcBorders>
              <w:top w:val="single" w:sz="8" w:space="0" w:color="auto"/>
              <w:bottom w:val="single" w:sz="8" w:space="0" w:color="000000"/>
            </w:tcBorders>
            <w:vAlign w:val="center"/>
          </w:tcPr>
          <w:p>
            <w:pPr>
              <w:rPr>
                <w:sz w:val="14"/>
                <w:szCs w:val="14"/>
              </w:rPr>
            </w:pPr>
            <w:r>
              <w:rPr>
                <w:sz w:val="14"/>
                <w:szCs w:val="14"/>
              </w:rPr>
              <w:t>NA, not applicable.</w:t>
            </w:r>
          </w:p>
        </w:tc>
        <w:tc>
          <w:tcPr>
            <w:tcW w:w="263" w:type="dxa"/>
            <w:tcBorders>
              <w:top w:val="nil"/>
              <w:bottom w:val="single" w:sz="8" w:space="0" w:color="auto"/>
              <w:right w:val="single" w:sz="8" w:space="0" w:color="auto"/>
            </w:tcBorders>
            <w:tcMar>
              <w:left w:w="14" w:type="dxa"/>
              <w:right w:w="14" w:type="dxa"/>
            </w:tcMar>
            <w:vAlign w:val="center"/>
          </w:tcPr>
          <w:p>
            <w:pPr>
              <w:rPr>
                <w:sz w:val="14"/>
                <w:szCs w:val="14"/>
              </w:rPr>
            </w:pPr>
          </w:p>
        </w:tc>
      </w:tr>
    </w:tbl>
    <w:p>
      <w:pPr>
        <w:spacing w:after="200" w:line="360" w:lineRule="auto"/>
        <w:rPr>
          <w:rFonts w:asciiTheme="minorHAnsi" w:hAnsiTheme="minorHAnsi" w:cstheme="minorHAnsi"/>
          <w:sz w:val="22"/>
          <w:szCs w:val="22"/>
        </w:rPr>
      </w:pPr>
    </w:p>
    <w:p>
      <w:pPr>
        <w:spacing w:after="200" w:line="360" w:lineRule="auto"/>
        <w:rPr>
          <w:rFonts w:asciiTheme="minorHAnsi" w:hAnsiTheme="minorHAnsi" w:cstheme="minorHAnsi"/>
          <w:sz w:val="22"/>
          <w:szCs w:val="22"/>
        </w:rPr>
        <w:sectPr>
          <w:headerReference w:type="default" r:id="rId13"/>
          <w:footerReference w:type="default" r:id="rId14"/>
          <w:pgSz w:w="15840" w:h="12240" w:orient="landscape"/>
          <w:pgMar w:top="1440" w:right="1440" w:bottom="1440" w:left="1440" w:header="720" w:footer="720" w:gutter="0"/>
          <w:cols w:space="720"/>
          <w:docGrid w:linePitch="360"/>
        </w:sectPr>
      </w:pPr>
    </w:p>
    <w:p>
      <w:pPr>
        <w:pStyle w:val="Heading1"/>
        <w:rPr>
          <w:rFonts w:asciiTheme="minorHAnsi" w:hAnsiTheme="minorHAnsi"/>
          <w:b w:val="0"/>
        </w:rPr>
      </w:pPr>
      <w:bookmarkStart w:id="6" w:name="_GoBack"/>
      <w:bookmarkEnd w:id="6"/>
      <w:r>
        <w:rPr>
          <w:rFonts w:asciiTheme="minorHAnsi" w:hAnsiTheme="minorHAnsi"/>
        </w:rPr>
        <w:lastRenderedPageBreak/>
        <w:t>SUPPLEMENTARY REFERENCES</w:t>
      </w:r>
    </w:p>
    <w:p>
      <w:pPr>
        <w:rPr>
          <w:rFonts w:asciiTheme="minorHAnsi" w:hAnsiTheme="minorHAnsi" w:cs="Arial"/>
          <w:noProof/>
          <w:sz w:val="20"/>
        </w:rPr>
      </w:pPr>
      <w:r>
        <w:rPr>
          <w:rFonts w:asciiTheme="minorHAnsi" w:hAnsiTheme="minorHAnsi"/>
          <w:sz w:val="20"/>
        </w:rPr>
        <w:fldChar w:fldCharType="begin"/>
      </w:r>
      <w:r>
        <w:rPr>
          <w:rFonts w:asciiTheme="minorHAnsi" w:hAnsiTheme="minorHAnsi"/>
          <w:sz w:val="20"/>
        </w:rPr>
        <w:instrText xml:space="preserve"> ADDIN EN.REFLIST </w:instrText>
      </w:r>
      <w:r>
        <w:rPr>
          <w:rFonts w:asciiTheme="minorHAnsi" w:hAnsiTheme="minorHAnsi"/>
          <w:sz w:val="20"/>
        </w:rPr>
        <w:fldChar w:fldCharType="separate"/>
      </w:r>
      <w:bookmarkStart w:id="7" w:name="_ENREF_1"/>
      <w:r>
        <w:rPr>
          <w:rFonts w:asciiTheme="minorHAnsi" w:hAnsiTheme="minorHAnsi" w:cs="Arial"/>
          <w:noProof/>
          <w:sz w:val="20"/>
        </w:rPr>
        <w:t>1.</w:t>
      </w:r>
      <w:r>
        <w:rPr>
          <w:rFonts w:asciiTheme="minorHAnsi" w:hAnsiTheme="minorHAnsi" w:cs="Arial"/>
          <w:noProof/>
          <w:sz w:val="20"/>
        </w:rPr>
        <w:tab/>
        <w:t>Sheikh NA, Petrylak D, Kantoff PW, Dela Rosa C, Stewart FP, Kuan LY, et al. Sipuleucel-T immune parameters correlate with survival: an analysis of the randomized phase 3 clinical trials in men with castration-resistant prostate cancer. Cancer immunology, immunotherapy : CII. 2013;62:137-47.</w:t>
      </w:r>
      <w:bookmarkEnd w:id="7"/>
    </w:p>
    <w:p>
      <w:pPr>
        <w:rPr>
          <w:rFonts w:asciiTheme="minorHAnsi" w:hAnsiTheme="minorHAnsi" w:cs="Arial"/>
          <w:noProof/>
          <w:sz w:val="20"/>
        </w:rPr>
      </w:pPr>
      <w:bookmarkStart w:id="8" w:name="_ENREF_2"/>
      <w:r>
        <w:rPr>
          <w:rFonts w:asciiTheme="minorHAnsi" w:hAnsiTheme="minorHAnsi" w:cs="Arial"/>
          <w:noProof/>
          <w:sz w:val="20"/>
        </w:rPr>
        <w:t>2.</w:t>
      </w:r>
      <w:r>
        <w:rPr>
          <w:rFonts w:asciiTheme="minorHAnsi" w:hAnsiTheme="minorHAnsi" w:cs="Arial"/>
          <w:noProof/>
          <w:sz w:val="20"/>
        </w:rPr>
        <w:tab/>
        <w:t>Schweitzer B, Meng L, Mattoon D, Rai AJ. Immune response biomarker profiling application on ProtoArray protein microarrays. Methods Mol Biol. 2010;641:243-52.</w:t>
      </w:r>
      <w:bookmarkEnd w:id="8"/>
    </w:p>
    <w:p>
      <w:pPr>
        <w:rPr>
          <w:rFonts w:asciiTheme="minorHAnsi" w:hAnsiTheme="minorHAnsi" w:cs="Arial"/>
          <w:noProof/>
          <w:sz w:val="20"/>
        </w:rPr>
      </w:pPr>
      <w:bookmarkStart w:id="9" w:name="_ENREF_3"/>
      <w:r>
        <w:rPr>
          <w:rFonts w:asciiTheme="minorHAnsi" w:hAnsiTheme="minorHAnsi" w:cs="Arial"/>
          <w:noProof/>
          <w:sz w:val="20"/>
        </w:rPr>
        <w:t>3.</w:t>
      </w:r>
      <w:r>
        <w:rPr>
          <w:rFonts w:asciiTheme="minorHAnsi" w:hAnsiTheme="minorHAnsi" w:cs="Arial"/>
          <w:noProof/>
          <w:sz w:val="20"/>
        </w:rPr>
        <w:tab/>
        <w:t>Gnjatic S, Ritter E, Buchler MW, Giese NA, Brors B, Frei C, et al. Seromic profiling of ovarian and pancreatic cancer. Proc Natl Acad Sci U S A. 2010;107:5088-93.</w:t>
      </w:r>
      <w:bookmarkEnd w:id="9"/>
    </w:p>
    <w:p>
      <w:pPr>
        <w:rPr>
          <w:rFonts w:asciiTheme="minorHAnsi" w:hAnsiTheme="minorHAnsi" w:cs="Arial"/>
          <w:noProof/>
          <w:sz w:val="20"/>
        </w:rPr>
      </w:pPr>
      <w:bookmarkStart w:id="10" w:name="_ENREF_4"/>
      <w:r>
        <w:rPr>
          <w:rFonts w:asciiTheme="minorHAnsi" w:hAnsiTheme="minorHAnsi" w:cs="Arial"/>
          <w:noProof/>
          <w:sz w:val="20"/>
        </w:rPr>
        <w:t>4.</w:t>
      </w:r>
      <w:r>
        <w:rPr>
          <w:rFonts w:asciiTheme="minorHAnsi" w:hAnsiTheme="minorHAnsi" w:cs="Arial"/>
          <w:noProof/>
          <w:sz w:val="20"/>
        </w:rPr>
        <w:tab/>
        <w:t>Kwek SS, Dao V, Roy R, Hou Y, Alajajian D, Simko JP, et al. Diversity of antigen-specific responses induced in vivo with CTLA-4 blockade in prostate cancer patients. J Immunol. 2012;189:3759-66.</w:t>
      </w:r>
      <w:bookmarkEnd w:id="10"/>
    </w:p>
    <w:p>
      <w:pPr>
        <w:rPr>
          <w:rFonts w:asciiTheme="minorHAnsi" w:hAnsiTheme="minorHAnsi" w:cs="Arial"/>
          <w:noProof/>
          <w:sz w:val="20"/>
        </w:rPr>
      </w:pPr>
      <w:bookmarkStart w:id="11" w:name="_ENREF_5"/>
      <w:r>
        <w:rPr>
          <w:rFonts w:asciiTheme="minorHAnsi" w:hAnsiTheme="minorHAnsi" w:cs="Arial"/>
          <w:noProof/>
          <w:sz w:val="20"/>
        </w:rPr>
        <w:t>5.</w:t>
      </w:r>
      <w:r>
        <w:rPr>
          <w:rFonts w:asciiTheme="minorHAnsi" w:hAnsiTheme="minorHAnsi" w:cs="Arial"/>
          <w:noProof/>
          <w:sz w:val="20"/>
        </w:rPr>
        <w:tab/>
        <w:t>Nguyen MC, Tu GH, Koprivnikar KE, Gonzalez-Edick M, Jooss KU, Harding TC. Antibody responses to galectin-8, TARP and TRAP1 in prostate cancer patients treated with a GM-CSF-secreting cellular immunotherapy. Cancer immunology, immunotherapy : CII. 2010;59:1313-23.</w:t>
      </w:r>
      <w:bookmarkEnd w:id="11"/>
    </w:p>
    <w:p>
      <w:pPr>
        <w:rPr>
          <w:rFonts w:asciiTheme="minorHAnsi" w:hAnsiTheme="minorHAnsi" w:cs="Arial"/>
          <w:noProof/>
          <w:sz w:val="20"/>
        </w:rPr>
      </w:pPr>
      <w:bookmarkStart w:id="12" w:name="_ENREF_6"/>
      <w:r>
        <w:rPr>
          <w:rFonts w:asciiTheme="minorHAnsi" w:hAnsiTheme="minorHAnsi" w:cs="Arial"/>
          <w:noProof/>
          <w:sz w:val="20"/>
        </w:rPr>
        <w:t>6.</w:t>
      </w:r>
      <w:r>
        <w:rPr>
          <w:rFonts w:asciiTheme="minorHAnsi" w:hAnsiTheme="minorHAnsi" w:cs="Arial"/>
          <w:noProof/>
          <w:sz w:val="20"/>
        </w:rPr>
        <w:tab/>
        <w:t>Hudson ME, Pozdnyakova I, Haines K, Mor G, Snyder M. Identification of differentially expressed proteins in ovarian cancer using high-density protein microarrays. Proc Natl Acad Sci U S A. 2007;104:17494-9.</w:t>
      </w:r>
      <w:bookmarkEnd w:id="12"/>
    </w:p>
    <w:p>
      <w:pPr>
        <w:rPr>
          <w:rFonts w:asciiTheme="minorHAnsi" w:hAnsiTheme="minorHAnsi" w:cs="Arial"/>
          <w:noProof/>
          <w:sz w:val="20"/>
        </w:rPr>
      </w:pPr>
      <w:bookmarkStart w:id="13" w:name="_ENREF_7"/>
      <w:r>
        <w:rPr>
          <w:rFonts w:asciiTheme="minorHAnsi" w:hAnsiTheme="minorHAnsi" w:cs="Arial"/>
          <w:noProof/>
          <w:sz w:val="20"/>
        </w:rPr>
        <w:t>7.</w:t>
      </w:r>
      <w:r>
        <w:rPr>
          <w:rFonts w:asciiTheme="minorHAnsi" w:hAnsiTheme="minorHAnsi" w:cs="Arial"/>
          <w:noProof/>
          <w:sz w:val="20"/>
        </w:rPr>
        <w:tab/>
        <w:t>Sboner A, Karpikov A, Chen G, Smith M, Mattoon D, Freeman-Cook L, et al. Robust-linear-model normalization to reduce technical variability in functional protein microarrays. J Proteome Res. 2009;8:5451-64.</w:t>
      </w:r>
      <w:bookmarkEnd w:id="13"/>
    </w:p>
    <w:p>
      <w:pPr>
        <w:rPr>
          <w:rFonts w:asciiTheme="minorHAnsi" w:hAnsiTheme="minorHAnsi" w:cs="Arial"/>
          <w:noProof/>
          <w:sz w:val="20"/>
        </w:rPr>
      </w:pPr>
      <w:bookmarkStart w:id="14" w:name="_ENREF_8"/>
      <w:r>
        <w:rPr>
          <w:rFonts w:asciiTheme="minorHAnsi" w:hAnsiTheme="minorHAnsi" w:cs="Arial"/>
          <w:noProof/>
          <w:sz w:val="20"/>
        </w:rPr>
        <w:t>8.</w:t>
      </w:r>
      <w:r>
        <w:rPr>
          <w:rFonts w:asciiTheme="minorHAnsi" w:hAnsiTheme="minorHAnsi" w:cs="Arial"/>
          <w:noProof/>
          <w:sz w:val="20"/>
        </w:rPr>
        <w:tab/>
        <w:t>Pickering JW, Martins TB, Schroder MC, Hill HR. Comparison of a multiplex flow cytometric assay with enzyme-linked immunosorbent assay for auantitation of antibodies to tetanus, diphtheria, and Haemophilus influenzae Type b. Clinical and diagnostic laboratory immunology. 2002;9:872-6.</w:t>
      </w:r>
      <w:bookmarkEnd w:id="14"/>
    </w:p>
    <w:p>
      <w:pPr>
        <w:rPr>
          <w:rFonts w:asciiTheme="minorHAnsi" w:hAnsiTheme="minorHAnsi" w:cs="Arial"/>
          <w:noProof/>
          <w:sz w:val="20"/>
        </w:rPr>
      </w:pPr>
      <w:bookmarkStart w:id="15" w:name="_ENREF_9"/>
      <w:r>
        <w:rPr>
          <w:rFonts w:asciiTheme="minorHAnsi" w:hAnsiTheme="minorHAnsi" w:cs="Arial"/>
          <w:noProof/>
          <w:sz w:val="20"/>
        </w:rPr>
        <w:t>9.</w:t>
      </w:r>
      <w:r>
        <w:rPr>
          <w:rFonts w:asciiTheme="minorHAnsi" w:hAnsiTheme="minorHAnsi" w:cs="Arial"/>
          <w:noProof/>
          <w:sz w:val="20"/>
        </w:rPr>
        <w:tab/>
        <w:t>Taylor BS, Schultz N, Hieronymus H, Gopalan A, Xiao Y, Carver BS, et al. Integrative genomic profiling of human prostate cancer. Cancer cell. 2010;18:11-22.</w:t>
      </w:r>
      <w:bookmarkEnd w:id="15"/>
    </w:p>
    <w:p>
      <w:pPr>
        <w:rPr>
          <w:rFonts w:asciiTheme="minorHAnsi" w:hAnsiTheme="minorHAnsi" w:cs="Arial"/>
          <w:noProof/>
          <w:sz w:val="20"/>
        </w:rPr>
      </w:pPr>
      <w:bookmarkStart w:id="16" w:name="_ENREF_10"/>
      <w:r>
        <w:rPr>
          <w:rFonts w:asciiTheme="minorHAnsi" w:hAnsiTheme="minorHAnsi" w:cs="Arial"/>
          <w:noProof/>
          <w:sz w:val="20"/>
        </w:rPr>
        <w:t>10.</w:t>
      </w:r>
      <w:r>
        <w:rPr>
          <w:rFonts w:asciiTheme="minorHAnsi" w:hAnsiTheme="minorHAnsi" w:cs="Arial"/>
          <w:noProof/>
          <w:sz w:val="20"/>
        </w:rPr>
        <w:tab/>
      </w:r>
      <w:hyperlink r:id="rId15" w:history="1">
        <w:r>
          <w:rPr>
            <w:rStyle w:val="Hyperlink"/>
            <w:rFonts w:asciiTheme="minorHAnsi" w:hAnsiTheme="minorHAnsi" w:cs="Arial"/>
            <w:noProof/>
            <w:sz w:val="20"/>
          </w:rPr>
          <w:t>http://www.cbioportal.org/public-portal/?cancer_type_id=pca</w:t>
        </w:r>
      </w:hyperlink>
      <w:r>
        <w:rPr>
          <w:rFonts w:asciiTheme="minorHAnsi" w:hAnsiTheme="minorHAnsi" w:cs="Arial"/>
          <w:noProof/>
          <w:sz w:val="20"/>
        </w:rPr>
        <w:t>.</w:t>
      </w:r>
      <w:bookmarkEnd w:id="16"/>
    </w:p>
    <w:p>
      <w:pPr>
        <w:rPr>
          <w:rFonts w:asciiTheme="minorHAnsi" w:hAnsiTheme="minorHAnsi" w:cs="Arial"/>
          <w:noProof/>
          <w:sz w:val="20"/>
        </w:rPr>
      </w:pPr>
      <w:bookmarkStart w:id="17" w:name="_ENREF_11"/>
      <w:r>
        <w:rPr>
          <w:rFonts w:asciiTheme="minorHAnsi" w:hAnsiTheme="minorHAnsi" w:cs="Arial"/>
          <w:noProof/>
          <w:sz w:val="20"/>
        </w:rPr>
        <w:t>11.</w:t>
      </w:r>
      <w:r>
        <w:rPr>
          <w:rFonts w:asciiTheme="minorHAnsi" w:hAnsiTheme="minorHAnsi" w:cs="Arial"/>
          <w:noProof/>
          <w:sz w:val="20"/>
        </w:rPr>
        <w:tab/>
        <w:t>Newlaczyl AU, Yu LG. Galectin-3--a jack-of-all-trades in cancer. Cancer letters. 2011;313:123-8.</w:t>
      </w:r>
      <w:bookmarkEnd w:id="17"/>
    </w:p>
    <w:p>
      <w:pPr>
        <w:rPr>
          <w:rFonts w:asciiTheme="minorHAnsi" w:hAnsiTheme="minorHAnsi" w:cs="Arial"/>
          <w:noProof/>
          <w:sz w:val="20"/>
        </w:rPr>
      </w:pPr>
      <w:bookmarkStart w:id="18" w:name="_ENREF_12"/>
      <w:r>
        <w:rPr>
          <w:rFonts w:asciiTheme="minorHAnsi" w:hAnsiTheme="minorHAnsi" w:cs="Arial"/>
          <w:noProof/>
          <w:sz w:val="20"/>
        </w:rPr>
        <w:t>12.</w:t>
      </w:r>
      <w:r>
        <w:rPr>
          <w:rFonts w:asciiTheme="minorHAnsi" w:hAnsiTheme="minorHAnsi" w:cs="Arial"/>
          <w:noProof/>
          <w:sz w:val="20"/>
        </w:rPr>
        <w:tab/>
        <w:t>Perillo NL, Marcus ME, Baum LG. Galectins: versatile modulators of cell adhesion, cell proliferation, and cell death. J Mol Med (Berl). 1998;76:402-12.</w:t>
      </w:r>
      <w:bookmarkEnd w:id="18"/>
    </w:p>
    <w:p>
      <w:pPr>
        <w:rPr>
          <w:rFonts w:asciiTheme="minorHAnsi" w:hAnsiTheme="minorHAnsi" w:cs="Arial"/>
          <w:noProof/>
          <w:sz w:val="20"/>
        </w:rPr>
      </w:pPr>
      <w:bookmarkStart w:id="19" w:name="_ENREF_13"/>
      <w:r>
        <w:rPr>
          <w:rFonts w:asciiTheme="minorHAnsi" w:hAnsiTheme="minorHAnsi" w:cs="Arial"/>
          <w:noProof/>
          <w:sz w:val="20"/>
        </w:rPr>
        <w:t>13.</w:t>
      </w:r>
      <w:r>
        <w:rPr>
          <w:rFonts w:asciiTheme="minorHAnsi" w:hAnsiTheme="minorHAnsi" w:cs="Arial"/>
          <w:noProof/>
          <w:sz w:val="20"/>
        </w:rPr>
        <w:tab/>
        <w:t>Sano H, Hsu DK, Yu L, Apgar JR, Kuwabara I, Yamanaka T, et al. Human galectin-3 is a novel chemoattractant for monocytes and macrophages. J Immunol. 2000;165:2156-64.</w:t>
      </w:r>
      <w:bookmarkEnd w:id="19"/>
    </w:p>
    <w:p>
      <w:pPr>
        <w:rPr>
          <w:rFonts w:asciiTheme="minorHAnsi" w:hAnsiTheme="minorHAnsi" w:cs="Arial"/>
          <w:noProof/>
          <w:sz w:val="20"/>
        </w:rPr>
      </w:pPr>
      <w:bookmarkStart w:id="20" w:name="_ENREF_14"/>
      <w:r>
        <w:rPr>
          <w:rFonts w:asciiTheme="minorHAnsi" w:hAnsiTheme="minorHAnsi" w:cs="Arial"/>
          <w:noProof/>
          <w:sz w:val="20"/>
        </w:rPr>
        <w:t>14.</w:t>
      </w:r>
      <w:r>
        <w:rPr>
          <w:rFonts w:asciiTheme="minorHAnsi" w:hAnsiTheme="minorHAnsi" w:cs="Arial"/>
          <w:noProof/>
          <w:sz w:val="20"/>
        </w:rPr>
        <w:tab/>
        <w:t>Califice S, Castronovo V, Bracke M, van den Brule F. Dual activities of galectin-3 in human prostate cancer: tumor suppression of nuclear galectin-3 vs tumor promotion of cytoplasmic galectin-3. Oncogene. 2004;23:7527-36.</w:t>
      </w:r>
      <w:bookmarkEnd w:id="20"/>
    </w:p>
    <w:p>
      <w:pPr>
        <w:rPr>
          <w:rFonts w:asciiTheme="minorHAnsi" w:hAnsiTheme="minorHAnsi" w:cs="Arial"/>
          <w:noProof/>
          <w:sz w:val="20"/>
        </w:rPr>
      </w:pPr>
      <w:bookmarkStart w:id="21" w:name="_ENREF_15"/>
      <w:r>
        <w:rPr>
          <w:rFonts w:asciiTheme="minorHAnsi" w:hAnsiTheme="minorHAnsi" w:cs="Arial"/>
          <w:noProof/>
          <w:sz w:val="20"/>
        </w:rPr>
        <w:t>15.</w:t>
      </w:r>
      <w:r>
        <w:rPr>
          <w:rFonts w:asciiTheme="minorHAnsi" w:hAnsiTheme="minorHAnsi" w:cs="Arial"/>
          <w:noProof/>
          <w:sz w:val="20"/>
        </w:rPr>
        <w:tab/>
        <w:t>Laderach DJ, Gentilini LD, Giribaldi L, Delgado VC, Nugnes L, Croci DO, et al. A unique galectin signature in human prostate cancer progression suggests galectin-1 as a key target for treatment of advanced disease. Cancer research. 2013;73:86-96.</w:t>
      </w:r>
      <w:bookmarkEnd w:id="21"/>
    </w:p>
    <w:p>
      <w:pPr>
        <w:rPr>
          <w:rFonts w:asciiTheme="minorHAnsi" w:hAnsiTheme="minorHAnsi" w:cs="Arial"/>
          <w:noProof/>
          <w:sz w:val="20"/>
        </w:rPr>
      </w:pPr>
      <w:bookmarkStart w:id="22" w:name="_ENREF_16"/>
      <w:r>
        <w:rPr>
          <w:rFonts w:asciiTheme="minorHAnsi" w:hAnsiTheme="minorHAnsi" w:cs="Arial"/>
          <w:noProof/>
          <w:sz w:val="20"/>
        </w:rPr>
        <w:t>16.</w:t>
      </w:r>
      <w:r>
        <w:rPr>
          <w:rFonts w:asciiTheme="minorHAnsi" w:hAnsiTheme="minorHAnsi" w:cs="Arial"/>
          <w:noProof/>
          <w:sz w:val="20"/>
        </w:rPr>
        <w:tab/>
        <w:t>van den Brule FA, Waltregny D, Liu FT, Castronovo V. Alteration of the cytoplasmic/nuclear expression pattern of galectin-3 correlates with prostate carcinoma progression. International journal of cancer Journal international du cancer. 2000;89:361-7.</w:t>
      </w:r>
      <w:bookmarkEnd w:id="22"/>
    </w:p>
    <w:p>
      <w:pPr>
        <w:rPr>
          <w:rFonts w:asciiTheme="minorHAnsi" w:hAnsiTheme="minorHAnsi" w:cs="Arial"/>
          <w:noProof/>
          <w:sz w:val="20"/>
        </w:rPr>
      </w:pPr>
      <w:bookmarkStart w:id="23" w:name="_ENREF_17"/>
      <w:r>
        <w:rPr>
          <w:rFonts w:asciiTheme="minorHAnsi" w:hAnsiTheme="minorHAnsi" w:cs="Arial"/>
          <w:noProof/>
          <w:sz w:val="20"/>
        </w:rPr>
        <w:t>17.</w:t>
      </w:r>
      <w:r>
        <w:rPr>
          <w:rFonts w:asciiTheme="minorHAnsi" w:hAnsiTheme="minorHAnsi" w:cs="Arial"/>
          <w:noProof/>
          <w:sz w:val="20"/>
        </w:rPr>
        <w:tab/>
        <w:t>Wang Y, Nangia-Makker P, Tait L, Balan V, Hogan V, Pienta KJ, et al. Regulation of prostate cancer progression by galectin-3. The American journal of pathology. 2009;174:1515-23.</w:t>
      </w:r>
      <w:bookmarkEnd w:id="23"/>
    </w:p>
    <w:p>
      <w:pPr>
        <w:rPr>
          <w:rFonts w:asciiTheme="minorHAnsi" w:hAnsiTheme="minorHAnsi" w:cs="Arial"/>
          <w:noProof/>
          <w:sz w:val="20"/>
        </w:rPr>
      </w:pPr>
      <w:bookmarkStart w:id="24" w:name="_ENREF_18"/>
      <w:r>
        <w:rPr>
          <w:rFonts w:asciiTheme="minorHAnsi" w:hAnsiTheme="minorHAnsi" w:cs="Arial"/>
          <w:noProof/>
          <w:sz w:val="20"/>
        </w:rPr>
        <w:t>18.</w:t>
      </w:r>
      <w:r>
        <w:rPr>
          <w:rFonts w:asciiTheme="minorHAnsi" w:hAnsiTheme="minorHAnsi" w:cs="Arial"/>
          <w:noProof/>
          <w:sz w:val="20"/>
        </w:rPr>
        <w:tab/>
        <w:t>Markowska AI, Liu FT, Panjwani N. Galectin-3 is an important mediator of VEGF- and bFGF-mediated angiogenic response. The Journal of experimental medicine. 2010;207:1981-93.</w:t>
      </w:r>
      <w:bookmarkEnd w:id="24"/>
    </w:p>
    <w:p>
      <w:pPr>
        <w:rPr>
          <w:rFonts w:asciiTheme="minorHAnsi" w:hAnsiTheme="minorHAnsi" w:cs="Arial"/>
          <w:noProof/>
          <w:sz w:val="20"/>
        </w:rPr>
      </w:pPr>
      <w:bookmarkStart w:id="25" w:name="_ENREF_19"/>
      <w:r>
        <w:rPr>
          <w:rFonts w:asciiTheme="minorHAnsi" w:hAnsiTheme="minorHAnsi" w:cs="Arial"/>
          <w:noProof/>
          <w:sz w:val="20"/>
        </w:rPr>
        <w:t>19.</w:t>
      </w:r>
      <w:r>
        <w:rPr>
          <w:rFonts w:asciiTheme="minorHAnsi" w:hAnsiTheme="minorHAnsi" w:cs="Arial"/>
          <w:noProof/>
          <w:sz w:val="20"/>
        </w:rPr>
        <w:tab/>
        <w:t>Elad-Sfadia G, Haklai R, Balan E, Kloog Y. Galectin-3 augments K-Ras activation and triggers a Ras signal that attenuates ERK but not phosphoinositide 3-kinase activity. The Journal of biological chemistry. 2004;279:34922-30.</w:t>
      </w:r>
      <w:bookmarkEnd w:id="25"/>
    </w:p>
    <w:p>
      <w:pPr>
        <w:rPr>
          <w:rFonts w:asciiTheme="minorHAnsi" w:hAnsiTheme="minorHAnsi" w:cs="Arial"/>
          <w:noProof/>
          <w:sz w:val="20"/>
        </w:rPr>
      </w:pPr>
      <w:bookmarkStart w:id="26" w:name="_ENREF_20"/>
      <w:r>
        <w:rPr>
          <w:rFonts w:asciiTheme="minorHAnsi" w:hAnsiTheme="minorHAnsi" w:cs="Arial"/>
          <w:noProof/>
          <w:sz w:val="20"/>
        </w:rPr>
        <w:t>20.</w:t>
      </w:r>
      <w:r>
        <w:rPr>
          <w:rFonts w:asciiTheme="minorHAnsi" w:hAnsiTheme="minorHAnsi" w:cs="Arial"/>
          <w:noProof/>
          <w:sz w:val="20"/>
        </w:rPr>
        <w:tab/>
        <w:t>Shalom-Feuerstein R, Cooks T, Raz A, Kloog Y. Galectin-3 regulates a molecular switch from N-Ras to K-Ras usage in human breast carcinoma cells. Cancer research. 2005;65:7292-300.</w:t>
      </w:r>
      <w:bookmarkEnd w:id="26"/>
    </w:p>
    <w:p>
      <w:pPr>
        <w:rPr>
          <w:rFonts w:asciiTheme="minorHAnsi" w:hAnsiTheme="minorHAnsi" w:cs="Arial"/>
          <w:noProof/>
          <w:sz w:val="20"/>
        </w:rPr>
      </w:pPr>
      <w:bookmarkStart w:id="27" w:name="_ENREF_21"/>
      <w:r>
        <w:rPr>
          <w:rFonts w:asciiTheme="minorHAnsi" w:hAnsiTheme="minorHAnsi" w:cs="Arial"/>
          <w:noProof/>
          <w:sz w:val="20"/>
        </w:rPr>
        <w:t>21.</w:t>
      </w:r>
      <w:r>
        <w:rPr>
          <w:rFonts w:asciiTheme="minorHAnsi" w:hAnsiTheme="minorHAnsi" w:cs="Arial"/>
          <w:noProof/>
          <w:sz w:val="20"/>
        </w:rPr>
        <w:tab/>
        <w:t>Balan V, Nangia-Makker P, Kho DH, Wang Y, Raz A. Tyrosine-phosphorylated galectin-3 protein is resistant to prostate-specific antigen (PSA) cleavage. The Journal of biological chemistry. 2012;287:5192-8.</w:t>
      </w:r>
      <w:bookmarkEnd w:id="27"/>
    </w:p>
    <w:p>
      <w:pPr>
        <w:rPr>
          <w:rFonts w:asciiTheme="minorHAnsi" w:hAnsiTheme="minorHAnsi" w:cs="Arial"/>
          <w:noProof/>
          <w:sz w:val="20"/>
        </w:rPr>
      </w:pPr>
      <w:bookmarkStart w:id="28" w:name="_ENREF_22"/>
      <w:r>
        <w:rPr>
          <w:rFonts w:asciiTheme="minorHAnsi" w:hAnsiTheme="minorHAnsi" w:cs="Arial"/>
          <w:noProof/>
          <w:sz w:val="20"/>
        </w:rPr>
        <w:lastRenderedPageBreak/>
        <w:t>22.</w:t>
      </w:r>
      <w:r>
        <w:rPr>
          <w:rFonts w:asciiTheme="minorHAnsi" w:hAnsiTheme="minorHAnsi" w:cs="Arial"/>
          <w:noProof/>
          <w:sz w:val="20"/>
        </w:rPr>
        <w:tab/>
        <w:t>Larsen SL, Pedersen LO, Buus S, Stryhn A. T cell responses affected by aminopeptidase N (CD13)-mediated trimming of major histocompatibility complex class II-bound peptides. The Journal of experimental medicine. 1996;184:183-9.</w:t>
      </w:r>
      <w:bookmarkEnd w:id="28"/>
    </w:p>
    <w:p>
      <w:pPr>
        <w:rPr>
          <w:rFonts w:asciiTheme="minorHAnsi" w:hAnsiTheme="minorHAnsi" w:cs="Arial"/>
          <w:noProof/>
          <w:sz w:val="20"/>
        </w:rPr>
      </w:pPr>
      <w:bookmarkStart w:id="29" w:name="_ENREF_23"/>
      <w:r>
        <w:rPr>
          <w:rFonts w:asciiTheme="minorHAnsi" w:hAnsiTheme="minorHAnsi" w:cs="Arial"/>
          <w:noProof/>
          <w:sz w:val="20"/>
        </w:rPr>
        <w:t>23.</w:t>
      </w:r>
      <w:r>
        <w:rPr>
          <w:rFonts w:asciiTheme="minorHAnsi" w:hAnsiTheme="minorHAnsi" w:cs="Arial"/>
          <w:noProof/>
          <w:sz w:val="20"/>
        </w:rPr>
        <w:tab/>
        <w:t>Fukasawa K, Fujii H, Saitoh Y, Koizumi K, Aozuka Y, Sekine K, et al. Aminopeptidase N (APN/CD13) is selectively expressed in vascular endothelial cells and plays multiple roles in angiogenesis. Cancer letters. 2006;243:135-43.</w:t>
      </w:r>
      <w:bookmarkEnd w:id="29"/>
    </w:p>
    <w:p>
      <w:pPr>
        <w:rPr>
          <w:rFonts w:asciiTheme="minorHAnsi" w:hAnsiTheme="minorHAnsi" w:cs="Arial"/>
          <w:noProof/>
          <w:sz w:val="20"/>
        </w:rPr>
      </w:pPr>
      <w:bookmarkStart w:id="30" w:name="_ENREF_24"/>
      <w:r>
        <w:rPr>
          <w:rFonts w:asciiTheme="minorHAnsi" w:hAnsiTheme="minorHAnsi" w:cs="Arial"/>
          <w:noProof/>
          <w:sz w:val="20"/>
        </w:rPr>
        <w:t>24.</w:t>
      </w:r>
      <w:r>
        <w:rPr>
          <w:rFonts w:asciiTheme="minorHAnsi" w:hAnsiTheme="minorHAnsi" w:cs="Arial"/>
          <w:noProof/>
          <w:sz w:val="20"/>
        </w:rPr>
        <w:tab/>
        <w:t>Yang E, Shim JS, Woo HJ, Kim KW, Kwon HJ. Aminopeptidase N/CD13 induces angiogenesis through interaction with a pro-angiogenic protein, galectin-3. Biochemical and biophysical research communications. 2007;363:336-41.</w:t>
      </w:r>
      <w:bookmarkEnd w:id="30"/>
    </w:p>
    <w:p>
      <w:pPr>
        <w:rPr>
          <w:rFonts w:asciiTheme="minorHAnsi" w:hAnsiTheme="minorHAnsi" w:cs="Arial"/>
          <w:noProof/>
          <w:sz w:val="20"/>
        </w:rPr>
      </w:pPr>
      <w:bookmarkStart w:id="31" w:name="_ENREF_25"/>
      <w:r>
        <w:rPr>
          <w:rFonts w:asciiTheme="minorHAnsi" w:hAnsiTheme="minorHAnsi" w:cs="Arial"/>
          <w:noProof/>
          <w:sz w:val="20"/>
        </w:rPr>
        <w:t>25.</w:t>
      </w:r>
      <w:r>
        <w:rPr>
          <w:rFonts w:asciiTheme="minorHAnsi" w:hAnsiTheme="minorHAnsi" w:cs="Arial"/>
          <w:noProof/>
          <w:sz w:val="20"/>
        </w:rPr>
        <w:tab/>
        <w:t>Guzman-Rojas L, Rangel R, Salameh A, Edwards JK, Dondossola E, Kim YG, et al. Cooperative effects of aminopeptidase N (CD13) expressed by nonmalignant and cancer cells within the tumor microenvironment. Proc Natl Acad Sci U S A. 2012;109:1637-42.</w:t>
      </w:r>
      <w:bookmarkEnd w:id="31"/>
    </w:p>
    <w:p>
      <w:pPr>
        <w:rPr>
          <w:rFonts w:asciiTheme="minorHAnsi" w:hAnsiTheme="minorHAnsi" w:cs="Arial"/>
          <w:noProof/>
          <w:sz w:val="20"/>
        </w:rPr>
      </w:pPr>
      <w:bookmarkStart w:id="32" w:name="_ENREF_26"/>
      <w:r>
        <w:rPr>
          <w:rFonts w:asciiTheme="minorHAnsi" w:hAnsiTheme="minorHAnsi" w:cs="Arial"/>
          <w:noProof/>
          <w:sz w:val="20"/>
        </w:rPr>
        <w:t>26.</w:t>
      </w:r>
      <w:r>
        <w:rPr>
          <w:rFonts w:asciiTheme="minorHAnsi" w:hAnsiTheme="minorHAnsi" w:cs="Arial"/>
          <w:noProof/>
          <w:sz w:val="20"/>
        </w:rPr>
        <w:tab/>
        <w:t>Larkin SE, Holmes S, Cree IA, Walker T, Basketter V, Bickers B, et al. Identification of markers of prostate cancer progression using candidate gene expression. Br J Cancer. 2012;106:157-65.</w:t>
      </w:r>
      <w:bookmarkEnd w:id="32"/>
    </w:p>
    <w:p>
      <w:pPr>
        <w:rPr>
          <w:rFonts w:asciiTheme="minorHAnsi" w:hAnsiTheme="minorHAnsi" w:cs="Arial"/>
          <w:noProof/>
          <w:sz w:val="20"/>
        </w:rPr>
      </w:pPr>
      <w:bookmarkStart w:id="33" w:name="_ENREF_27"/>
      <w:r>
        <w:rPr>
          <w:rFonts w:asciiTheme="minorHAnsi" w:hAnsiTheme="minorHAnsi" w:cs="Arial"/>
          <w:noProof/>
          <w:sz w:val="20"/>
        </w:rPr>
        <w:t>27.</w:t>
      </w:r>
      <w:r>
        <w:rPr>
          <w:rFonts w:asciiTheme="minorHAnsi" w:hAnsiTheme="minorHAnsi" w:cs="Arial"/>
          <w:noProof/>
          <w:sz w:val="20"/>
        </w:rPr>
        <w:tab/>
        <w:t>Sorensen KD, Abildgaard MO, Haldrup C, Ulhoi BP, Kristensen H, Strand S, et al. Prognostic significance of aberrantly silenced ANPEP expression in prostate cancer. Br J Cancer. 2013;108:420-8.</w:t>
      </w:r>
      <w:bookmarkEnd w:id="33"/>
    </w:p>
    <w:p>
      <w:pPr>
        <w:rPr>
          <w:rFonts w:asciiTheme="minorHAnsi" w:hAnsiTheme="minorHAnsi" w:cs="Arial"/>
          <w:noProof/>
          <w:sz w:val="20"/>
        </w:rPr>
      </w:pPr>
      <w:bookmarkStart w:id="34" w:name="_ENREF_28"/>
      <w:r>
        <w:rPr>
          <w:rFonts w:asciiTheme="minorHAnsi" w:hAnsiTheme="minorHAnsi" w:cs="Arial"/>
          <w:noProof/>
          <w:sz w:val="20"/>
        </w:rPr>
        <w:t>28.</w:t>
      </w:r>
      <w:r>
        <w:rPr>
          <w:rFonts w:asciiTheme="minorHAnsi" w:hAnsiTheme="minorHAnsi" w:cs="Arial"/>
          <w:noProof/>
          <w:sz w:val="20"/>
        </w:rPr>
        <w:tab/>
        <w:t>Catterall WA. Structure and function of voltage-sensitive ion channels. Science. 1988;242:50-61.</w:t>
      </w:r>
      <w:bookmarkEnd w:id="34"/>
    </w:p>
    <w:p>
      <w:pPr>
        <w:rPr>
          <w:rFonts w:asciiTheme="minorHAnsi" w:hAnsiTheme="minorHAnsi" w:cs="Arial"/>
          <w:noProof/>
          <w:sz w:val="20"/>
        </w:rPr>
      </w:pPr>
      <w:bookmarkStart w:id="35" w:name="_ENREF_29"/>
      <w:r>
        <w:rPr>
          <w:rFonts w:asciiTheme="minorHAnsi" w:hAnsiTheme="minorHAnsi" w:cs="Arial"/>
          <w:noProof/>
          <w:sz w:val="20"/>
        </w:rPr>
        <w:t>29.</w:t>
      </w:r>
      <w:r>
        <w:rPr>
          <w:rFonts w:asciiTheme="minorHAnsi" w:hAnsiTheme="minorHAnsi" w:cs="Arial"/>
          <w:noProof/>
          <w:sz w:val="20"/>
        </w:rPr>
        <w:tab/>
        <w:t>Powers PA, Liu S, Hogan K, Gregg RG. Molecular characterization of the gene encoding the gamma subunit of the human skeletal muscle 1,4-dihydropyridine-sensitive Ca2+ channel (CACNLG), cDNA sequence, gene structure, and chromosomal location. The Journal of biological chemistry. 1993;268:9275-9.</w:t>
      </w:r>
      <w:bookmarkEnd w:id="35"/>
    </w:p>
    <w:p>
      <w:pPr>
        <w:rPr>
          <w:rFonts w:asciiTheme="minorHAnsi" w:hAnsiTheme="minorHAnsi" w:cs="Arial"/>
          <w:noProof/>
          <w:sz w:val="20"/>
        </w:rPr>
      </w:pPr>
      <w:bookmarkStart w:id="36" w:name="_ENREF_30"/>
      <w:r>
        <w:rPr>
          <w:rFonts w:asciiTheme="minorHAnsi" w:hAnsiTheme="minorHAnsi" w:cs="Arial"/>
          <w:noProof/>
          <w:sz w:val="20"/>
        </w:rPr>
        <w:t>30.</w:t>
      </w:r>
      <w:r>
        <w:rPr>
          <w:rFonts w:asciiTheme="minorHAnsi" w:hAnsiTheme="minorHAnsi" w:cs="Arial"/>
          <w:noProof/>
          <w:sz w:val="20"/>
        </w:rPr>
        <w:tab/>
        <w:t>Cardozo T, Pagano M. The SCF ubiquitin ligase: insights into a molecular machine. Nature reviews Molecular cell biology. 2004;5:739-51.</w:t>
      </w:r>
      <w:bookmarkEnd w:id="36"/>
    </w:p>
    <w:p>
      <w:pPr>
        <w:rPr>
          <w:rFonts w:asciiTheme="minorHAnsi" w:hAnsiTheme="minorHAnsi" w:cs="Arial"/>
          <w:noProof/>
          <w:sz w:val="20"/>
        </w:rPr>
      </w:pPr>
      <w:bookmarkStart w:id="37" w:name="_ENREF_31"/>
      <w:r>
        <w:rPr>
          <w:rFonts w:asciiTheme="minorHAnsi" w:hAnsiTheme="minorHAnsi" w:cs="Arial"/>
          <w:noProof/>
          <w:sz w:val="20"/>
        </w:rPr>
        <w:t>31.</w:t>
      </w:r>
      <w:r>
        <w:rPr>
          <w:rFonts w:asciiTheme="minorHAnsi" w:hAnsiTheme="minorHAnsi" w:cs="Arial"/>
          <w:noProof/>
          <w:sz w:val="20"/>
        </w:rPr>
        <w:tab/>
        <w:t>Zhang YW, Brognard J, Coughlin C, You Z, Dolled-Filhart M, Aslanian A, et al. The F box protein Fbx6 regulates Chk1 stability and cellular sensitivity to replication stress. Molecular cell. 2009;35:442-53.</w:t>
      </w:r>
      <w:bookmarkEnd w:id="37"/>
    </w:p>
    <w:p>
      <w:pPr>
        <w:rPr>
          <w:rFonts w:asciiTheme="minorHAnsi" w:hAnsiTheme="minorHAnsi" w:cs="Arial"/>
          <w:noProof/>
          <w:sz w:val="20"/>
        </w:rPr>
      </w:pPr>
      <w:bookmarkStart w:id="38" w:name="_ENREF_32"/>
      <w:r>
        <w:rPr>
          <w:rFonts w:asciiTheme="minorHAnsi" w:hAnsiTheme="minorHAnsi" w:cs="Arial"/>
          <w:noProof/>
          <w:sz w:val="20"/>
        </w:rPr>
        <w:t>32.</w:t>
      </w:r>
      <w:r>
        <w:rPr>
          <w:rFonts w:asciiTheme="minorHAnsi" w:hAnsiTheme="minorHAnsi" w:cs="Arial"/>
          <w:noProof/>
          <w:sz w:val="20"/>
        </w:rPr>
        <w:tab/>
        <w:t>Lambert LA, Whyteside AR, Turner AJ, Usmani BA. Isoforms of endothelin-converting enzyme-1 (ECE-1) have opposing effects on prostate cancer cell invasion. Br J Cancer. 2008;99:1114-20.</w:t>
      </w:r>
      <w:bookmarkEnd w:id="38"/>
    </w:p>
    <w:p>
      <w:pPr>
        <w:rPr>
          <w:rFonts w:asciiTheme="minorHAnsi" w:hAnsiTheme="minorHAnsi" w:cs="Arial"/>
          <w:noProof/>
          <w:sz w:val="20"/>
        </w:rPr>
      </w:pPr>
      <w:bookmarkStart w:id="39" w:name="_ENREF_33"/>
      <w:r>
        <w:rPr>
          <w:rFonts w:asciiTheme="minorHAnsi" w:hAnsiTheme="minorHAnsi" w:cs="Arial"/>
          <w:noProof/>
          <w:sz w:val="20"/>
        </w:rPr>
        <w:t>33.</w:t>
      </w:r>
      <w:r>
        <w:rPr>
          <w:rFonts w:asciiTheme="minorHAnsi" w:hAnsiTheme="minorHAnsi" w:cs="Arial"/>
          <w:noProof/>
          <w:sz w:val="20"/>
        </w:rPr>
        <w:tab/>
        <w:t>Herrmann E, Bogemann M, Bierer S, Eltze E, Hertle L, Wulfing C. The endothelin axis in urologic tumors: mechanisms of tumor biology and therapeutic implications. Expert review of anticancer therapy. 2006;6:73-81.</w:t>
      </w:r>
      <w:bookmarkEnd w:id="39"/>
    </w:p>
    <w:p>
      <w:pPr>
        <w:rPr>
          <w:rFonts w:asciiTheme="minorHAnsi" w:hAnsiTheme="minorHAnsi" w:cs="Arial"/>
          <w:noProof/>
          <w:sz w:val="20"/>
        </w:rPr>
      </w:pPr>
      <w:bookmarkStart w:id="40" w:name="_ENREF_34"/>
      <w:r>
        <w:rPr>
          <w:rFonts w:asciiTheme="minorHAnsi" w:hAnsiTheme="minorHAnsi" w:cs="Arial"/>
          <w:noProof/>
          <w:sz w:val="20"/>
        </w:rPr>
        <w:t>34.</w:t>
      </w:r>
      <w:r>
        <w:rPr>
          <w:rFonts w:asciiTheme="minorHAnsi" w:hAnsiTheme="minorHAnsi" w:cs="Arial"/>
          <w:noProof/>
          <w:sz w:val="20"/>
        </w:rPr>
        <w:tab/>
        <w:t>Nelson JB, Hedican SP, George DJ, Reddi AH, Piantadosi S, Eisenberger MA, et al. Identification of endothelin-1 in the pathophysiology of metastatic adenocarcinoma of the prostate. Nature medicine. 1995;1:944-9.</w:t>
      </w:r>
      <w:bookmarkEnd w:id="40"/>
    </w:p>
    <w:p>
      <w:pPr>
        <w:rPr>
          <w:rFonts w:asciiTheme="minorHAnsi" w:hAnsiTheme="minorHAnsi" w:cs="Arial"/>
          <w:noProof/>
          <w:sz w:val="20"/>
        </w:rPr>
      </w:pPr>
      <w:bookmarkStart w:id="41" w:name="_ENREF_35"/>
      <w:r>
        <w:rPr>
          <w:rFonts w:asciiTheme="minorHAnsi" w:hAnsiTheme="minorHAnsi" w:cs="Arial"/>
          <w:noProof/>
          <w:sz w:val="20"/>
        </w:rPr>
        <w:t>35.</w:t>
      </w:r>
      <w:r>
        <w:rPr>
          <w:rFonts w:asciiTheme="minorHAnsi" w:hAnsiTheme="minorHAnsi" w:cs="Arial"/>
          <w:noProof/>
          <w:sz w:val="20"/>
        </w:rPr>
        <w:tab/>
        <w:t>Nelson JB, Udan MS, Guruli G, Pflug BR. Endothelin-1 inhibits apoptosis in prostate cancer. Neoplasia. 2005;7:631-7.</w:t>
      </w:r>
      <w:bookmarkEnd w:id="41"/>
    </w:p>
    <w:p>
      <w:pPr>
        <w:rPr>
          <w:rFonts w:asciiTheme="minorHAnsi" w:hAnsiTheme="minorHAnsi" w:cs="Arial"/>
          <w:noProof/>
          <w:sz w:val="20"/>
        </w:rPr>
      </w:pPr>
      <w:bookmarkStart w:id="42" w:name="_ENREF_36"/>
      <w:r>
        <w:rPr>
          <w:rFonts w:asciiTheme="minorHAnsi" w:hAnsiTheme="minorHAnsi" w:cs="Arial"/>
          <w:noProof/>
          <w:sz w:val="20"/>
        </w:rPr>
        <w:t>36.</w:t>
      </w:r>
      <w:r>
        <w:rPr>
          <w:rFonts w:asciiTheme="minorHAnsi" w:hAnsiTheme="minorHAnsi" w:cs="Arial"/>
          <w:noProof/>
          <w:sz w:val="20"/>
        </w:rPr>
        <w:tab/>
        <w:t>James ND, Caty A, Payne H, Borre M, Zonnenberg BA, Beuzeboc P, et al. Final safety and efficacy analysis of the specific endothelin A receptor antagonist zibotentan (ZD4054) in patients with metastatic castration-resistant prostate cancer and bone metastases who were pain-free or mildly symptomatic for pain: a double-blind, placebo-controlled, randomized Phase II trial. BJU international. 2010;106:966-73.</w:t>
      </w:r>
      <w:bookmarkEnd w:id="42"/>
    </w:p>
    <w:p>
      <w:pPr>
        <w:rPr>
          <w:rFonts w:asciiTheme="minorHAnsi" w:hAnsiTheme="minorHAnsi" w:cs="Arial"/>
          <w:noProof/>
          <w:sz w:val="20"/>
        </w:rPr>
      </w:pPr>
      <w:bookmarkStart w:id="43" w:name="_ENREF_37"/>
      <w:r>
        <w:rPr>
          <w:rFonts w:asciiTheme="minorHAnsi" w:hAnsiTheme="minorHAnsi" w:cs="Arial"/>
          <w:noProof/>
          <w:sz w:val="20"/>
        </w:rPr>
        <w:t>37.</w:t>
      </w:r>
      <w:r>
        <w:rPr>
          <w:rFonts w:asciiTheme="minorHAnsi" w:hAnsiTheme="minorHAnsi" w:cs="Arial"/>
          <w:noProof/>
          <w:sz w:val="20"/>
        </w:rPr>
        <w:tab/>
        <w:t>Carducci MA, Padley RJ, Breul J, Vogelzang NJ, Zonnenberg BA, Daliani DD, et al. Effect of endothelin-A receptor blockade with atrasentan on tumor progression in men with hormone-refractory prostate cancer: a randomized, phase II, placebo-controlled trial. Journal of clinical oncology : official journal of the American Society of Clinical Oncology. 2003;21:679-89.</w:t>
      </w:r>
      <w:bookmarkEnd w:id="43"/>
    </w:p>
    <w:p>
      <w:pPr>
        <w:rPr>
          <w:rFonts w:asciiTheme="minorHAnsi" w:hAnsiTheme="minorHAnsi" w:cs="Arial"/>
          <w:noProof/>
          <w:sz w:val="20"/>
        </w:rPr>
      </w:pPr>
      <w:bookmarkStart w:id="44" w:name="_ENREF_38"/>
      <w:r>
        <w:rPr>
          <w:rFonts w:asciiTheme="minorHAnsi" w:hAnsiTheme="minorHAnsi" w:cs="Arial"/>
          <w:noProof/>
          <w:sz w:val="20"/>
        </w:rPr>
        <w:t>38.</w:t>
      </w:r>
      <w:r>
        <w:rPr>
          <w:rFonts w:asciiTheme="minorHAnsi" w:hAnsiTheme="minorHAnsi" w:cs="Arial"/>
          <w:noProof/>
          <w:sz w:val="20"/>
        </w:rPr>
        <w:tab/>
        <w:t>Thakkar SG, Choueiri TK, Garcia JA. Endothelin receptor antagonists: rationale, clinical development, and role in prostate cancer therapeutics. Current oncology reports. 2006;8:108-13.</w:t>
      </w:r>
      <w:bookmarkEnd w:id="44"/>
    </w:p>
    <w:p>
      <w:pPr>
        <w:rPr>
          <w:rFonts w:asciiTheme="minorHAnsi" w:hAnsiTheme="minorHAnsi" w:cs="Arial"/>
          <w:noProof/>
          <w:sz w:val="20"/>
        </w:rPr>
      </w:pPr>
      <w:bookmarkStart w:id="45" w:name="_ENREF_39"/>
      <w:r>
        <w:rPr>
          <w:rFonts w:asciiTheme="minorHAnsi" w:hAnsiTheme="minorHAnsi" w:cs="Arial"/>
          <w:noProof/>
          <w:sz w:val="20"/>
        </w:rPr>
        <w:t>39.</w:t>
      </w:r>
      <w:r>
        <w:rPr>
          <w:rFonts w:asciiTheme="minorHAnsi" w:hAnsiTheme="minorHAnsi" w:cs="Arial"/>
          <w:noProof/>
          <w:sz w:val="20"/>
        </w:rPr>
        <w:tab/>
        <w:t>Takahashi K, Mitsui K, Yamanaka S. Role of ERas in promoting tumour-like properties in mouse embryonic stem cells. Nature. 2003;423:541-5.</w:t>
      </w:r>
      <w:bookmarkEnd w:id="45"/>
    </w:p>
    <w:p>
      <w:pPr>
        <w:rPr>
          <w:rFonts w:asciiTheme="minorHAnsi" w:hAnsiTheme="minorHAnsi" w:cs="Arial"/>
          <w:noProof/>
          <w:sz w:val="20"/>
        </w:rPr>
      </w:pPr>
      <w:bookmarkStart w:id="46" w:name="_ENREF_40"/>
      <w:r>
        <w:rPr>
          <w:rFonts w:asciiTheme="minorHAnsi" w:hAnsiTheme="minorHAnsi" w:cs="Arial"/>
          <w:noProof/>
          <w:sz w:val="20"/>
        </w:rPr>
        <w:t>40.</w:t>
      </w:r>
      <w:r>
        <w:rPr>
          <w:rFonts w:asciiTheme="minorHAnsi" w:hAnsiTheme="minorHAnsi" w:cs="Arial"/>
          <w:noProof/>
          <w:sz w:val="20"/>
        </w:rPr>
        <w:tab/>
        <w:t>Kubota E, Kataoka H, Aoyama M, Mizoshita T, Mori Y, Shimura T, et al. Role of ES cell-expressed Ras (ERas) in tumorigenicity of gastric cancer. The American journal of pathology. 2010;177:955-63.</w:t>
      </w:r>
      <w:bookmarkEnd w:id="46"/>
    </w:p>
    <w:p>
      <w:pPr>
        <w:rPr>
          <w:rFonts w:asciiTheme="minorHAnsi" w:hAnsiTheme="minorHAnsi" w:cs="Arial"/>
          <w:noProof/>
          <w:sz w:val="20"/>
        </w:rPr>
      </w:pPr>
      <w:bookmarkStart w:id="47" w:name="_ENREF_41"/>
      <w:r>
        <w:rPr>
          <w:rFonts w:asciiTheme="minorHAnsi" w:hAnsiTheme="minorHAnsi" w:cs="Arial"/>
          <w:noProof/>
          <w:sz w:val="20"/>
        </w:rPr>
        <w:t>41.</w:t>
      </w:r>
      <w:r>
        <w:rPr>
          <w:rFonts w:asciiTheme="minorHAnsi" w:hAnsiTheme="minorHAnsi" w:cs="Arial"/>
          <w:noProof/>
          <w:sz w:val="20"/>
        </w:rPr>
        <w:tab/>
        <w:t>Darson MF, Pacelli A, Roche P, Rittenhouse HG, Wolfert RL, Saeid MS, et al. Human glandular kallikrein 2 expression in prostate adenocarcinoma and lymph node metastases. Urology. 1999;53:939-44.</w:t>
      </w:r>
      <w:bookmarkEnd w:id="47"/>
    </w:p>
    <w:p>
      <w:pPr>
        <w:rPr>
          <w:rFonts w:asciiTheme="minorHAnsi" w:hAnsiTheme="minorHAnsi" w:cs="Arial"/>
          <w:noProof/>
          <w:sz w:val="20"/>
        </w:rPr>
      </w:pPr>
      <w:bookmarkStart w:id="48" w:name="_ENREF_42"/>
      <w:r>
        <w:rPr>
          <w:rFonts w:asciiTheme="minorHAnsi" w:hAnsiTheme="minorHAnsi" w:cs="Arial"/>
          <w:noProof/>
          <w:sz w:val="20"/>
        </w:rPr>
        <w:t>42.</w:t>
      </w:r>
      <w:r>
        <w:rPr>
          <w:rFonts w:asciiTheme="minorHAnsi" w:hAnsiTheme="minorHAnsi" w:cs="Arial"/>
          <w:noProof/>
          <w:sz w:val="20"/>
        </w:rPr>
        <w:tab/>
        <w:t>Williams SA, Xu Y, De Marzo AM, Isaacs JT, Denmeade SR. Prostate-specific antigen (PSA) is activated by KLK2 in prostate cancer ex vivo models and in prostate-targeted PSA/KLK2 double transgenic mice. The Prostate. 2010;70:788-96.</w:t>
      </w:r>
      <w:bookmarkEnd w:id="48"/>
    </w:p>
    <w:p>
      <w:pPr>
        <w:rPr>
          <w:rFonts w:asciiTheme="minorHAnsi" w:hAnsiTheme="minorHAnsi" w:cs="Arial"/>
          <w:noProof/>
          <w:sz w:val="20"/>
        </w:rPr>
      </w:pPr>
      <w:bookmarkStart w:id="49" w:name="_ENREF_43"/>
      <w:r>
        <w:rPr>
          <w:rFonts w:asciiTheme="minorHAnsi" w:hAnsiTheme="minorHAnsi" w:cs="Arial"/>
          <w:noProof/>
          <w:sz w:val="20"/>
        </w:rPr>
        <w:lastRenderedPageBreak/>
        <w:t>43.</w:t>
      </w:r>
      <w:r>
        <w:rPr>
          <w:rFonts w:asciiTheme="minorHAnsi" w:hAnsiTheme="minorHAnsi" w:cs="Arial"/>
          <w:noProof/>
          <w:sz w:val="20"/>
        </w:rPr>
        <w:tab/>
        <w:t>Nam RK, Zhang WW, Klotz LH, Trachtenberg J, Jewett MA, Sweet J, et al. Variants of the hK2 protein gene (KLK2) are associated with serum hK2 levels and predict the presence of prostate cancer at biopsy. Clin Cancer Res. 2006;12:6452-8.</w:t>
      </w:r>
      <w:bookmarkEnd w:id="49"/>
    </w:p>
    <w:p>
      <w:pPr>
        <w:rPr>
          <w:rFonts w:asciiTheme="minorHAnsi" w:hAnsiTheme="minorHAnsi" w:cs="Arial"/>
          <w:noProof/>
          <w:sz w:val="20"/>
        </w:rPr>
      </w:pPr>
      <w:bookmarkStart w:id="50" w:name="_ENREF_44"/>
      <w:r>
        <w:rPr>
          <w:rFonts w:asciiTheme="minorHAnsi" w:hAnsiTheme="minorHAnsi" w:cs="Arial"/>
          <w:noProof/>
          <w:sz w:val="20"/>
        </w:rPr>
        <w:t>44.</w:t>
      </w:r>
      <w:r>
        <w:rPr>
          <w:rFonts w:asciiTheme="minorHAnsi" w:hAnsiTheme="minorHAnsi" w:cs="Arial"/>
          <w:noProof/>
          <w:sz w:val="20"/>
        </w:rPr>
        <w:tab/>
        <w:t>Nam RK, Zhang WW, Trachtenberg J, Diamandis E, Toi A, Emami M, et al. Single nucleotide polymorphism of the human kallikrein-2 gene highly correlates with serum human kallikrein-2 levels and in combination enhances prostate cancer detection. Journal of clinical oncology : official journal of the American Society of Clinical Oncology. 2003;21:2312-9.</w:t>
      </w:r>
      <w:bookmarkEnd w:id="50"/>
    </w:p>
    <w:p>
      <w:pPr>
        <w:rPr>
          <w:rFonts w:asciiTheme="minorHAnsi" w:hAnsiTheme="minorHAnsi" w:cs="Arial"/>
          <w:noProof/>
          <w:sz w:val="20"/>
        </w:rPr>
      </w:pPr>
      <w:bookmarkStart w:id="51" w:name="_ENREF_45"/>
      <w:r>
        <w:rPr>
          <w:rFonts w:asciiTheme="minorHAnsi" w:hAnsiTheme="minorHAnsi" w:cs="Arial"/>
          <w:noProof/>
          <w:sz w:val="20"/>
        </w:rPr>
        <w:t>45.</w:t>
      </w:r>
      <w:r>
        <w:rPr>
          <w:rFonts w:asciiTheme="minorHAnsi" w:hAnsiTheme="minorHAnsi" w:cs="Arial"/>
          <w:noProof/>
          <w:sz w:val="20"/>
        </w:rPr>
        <w:tab/>
        <w:t>Magklara A, Scorilas A, Stephan C, Kristiansen GO, Hauptmann S, Jung K, et al. Decreased concentrations of prostate-specific antigen and human glandular kallikrein 2 in malignant versus nonmalignant prostatic tissue. Urology. 2000;56:527-32.</w:t>
      </w:r>
      <w:bookmarkEnd w:id="51"/>
    </w:p>
    <w:p>
      <w:pPr>
        <w:rPr>
          <w:rFonts w:asciiTheme="minorHAnsi" w:hAnsiTheme="minorHAnsi" w:cs="Arial"/>
          <w:noProof/>
          <w:sz w:val="20"/>
        </w:rPr>
      </w:pPr>
      <w:bookmarkStart w:id="52" w:name="_ENREF_46"/>
      <w:r>
        <w:rPr>
          <w:rFonts w:asciiTheme="minorHAnsi" w:hAnsiTheme="minorHAnsi" w:cs="Arial"/>
          <w:noProof/>
          <w:sz w:val="20"/>
        </w:rPr>
        <w:t>46.</w:t>
      </w:r>
      <w:r>
        <w:rPr>
          <w:rFonts w:asciiTheme="minorHAnsi" w:hAnsiTheme="minorHAnsi" w:cs="Arial"/>
          <w:noProof/>
          <w:sz w:val="20"/>
        </w:rPr>
        <w:tab/>
        <w:t>Helo P, Cronin AM, Danila DC, Wenske S, Gonzalez-Espinoza R, Anand A, et al. Circulating prostate tumor cells detected by reverse transcription-PCR in men with localized or castration-refractory prostate cancer: concordance with CellSearch assay and association with bone metastases and with survival. Clinical chemistry. 2009;55:765-73.</w:t>
      </w:r>
      <w:bookmarkEnd w:id="52"/>
    </w:p>
    <w:p>
      <w:pPr>
        <w:rPr>
          <w:rFonts w:asciiTheme="minorHAnsi" w:hAnsiTheme="minorHAnsi" w:cs="Arial"/>
          <w:noProof/>
          <w:sz w:val="20"/>
        </w:rPr>
      </w:pPr>
      <w:bookmarkStart w:id="53" w:name="_ENREF_47"/>
      <w:r>
        <w:rPr>
          <w:rFonts w:asciiTheme="minorHAnsi" w:hAnsiTheme="minorHAnsi" w:cs="Arial"/>
          <w:noProof/>
          <w:sz w:val="20"/>
        </w:rPr>
        <w:t>47.</w:t>
      </w:r>
      <w:r>
        <w:rPr>
          <w:rFonts w:asciiTheme="minorHAnsi" w:hAnsiTheme="minorHAnsi" w:cs="Arial"/>
          <w:noProof/>
          <w:sz w:val="20"/>
        </w:rPr>
        <w:tab/>
        <w:t>Raaijmakers R, de Vries SH, Blijenberg BG, Wildhagen MF, Postma R, Bangma CH, et al. hK2 and free PSA, a prognostic combination in predicting minimal prostate cancer in screen-detected men within the PSA range 4-10 ng/ml. European urology. 2007;52:1358-64.</w:t>
      </w:r>
      <w:bookmarkEnd w:id="53"/>
    </w:p>
    <w:p>
      <w:pPr>
        <w:rPr>
          <w:rFonts w:asciiTheme="minorHAnsi" w:hAnsiTheme="minorHAnsi" w:cs="Arial"/>
          <w:noProof/>
          <w:sz w:val="20"/>
        </w:rPr>
      </w:pPr>
      <w:bookmarkStart w:id="54" w:name="_ENREF_48"/>
      <w:r>
        <w:rPr>
          <w:rFonts w:asciiTheme="minorHAnsi" w:hAnsiTheme="minorHAnsi" w:cs="Arial"/>
          <w:noProof/>
          <w:sz w:val="20"/>
        </w:rPr>
        <w:t>48.</w:t>
      </w:r>
      <w:r>
        <w:rPr>
          <w:rFonts w:asciiTheme="minorHAnsi" w:hAnsiTheme="minorHAnsi" w:cs="Arial"/>
          <w:noProof/>
          <w:sz w:val="20"/>
        </w:rPr>
        <w:tab/>
        <w:t>Rittenhouse HG, Finlay JA, Mikolajczyk SD, Partin AW. Human Kallikrein 2 (hK2) and prostate-specific antigen (PSA): two closely related, but distinct, kallikreins in the prostate. Critical reviews in clinical laboratory sciences. 1998;35:275-368.</w:t>
      </w:r>
      <w:bookmarkEnd w:id="54"/>
    </w:p>
    <w:p>
      <w:pPr>
        <w:rPr>
          <w:rFonts w:asciiTheme="minorHAnsi" w:hAnsiTheme="minorHAnsi" w:cs="Arial"/>
          <w:noProof/>
          <w:sz w:val="20"/>
        </w:rPr>
      </w:pPr>
      <w:bookmarkStart w:id="55" w:name="_ENREF_49"/>
      <w:r>
        <w:rPr>
          <w:rFonts w:asciiTheme="minorHAnsi" w:hAnsiTheme="minorHAnsi" w:cs="Arial"/>
          <w:noProof/>
          <w:sz w:val="20"/>
        </w:rPr>
        <w:t>49.</w:t>
      </w:r>
      <w:r>
        <w:rPr>
          <w:rFonts w:asciiTheme="minorHAnsi" w:hAnsiTheme="minorHAnsi" w:cs="Arial"/>
          <w:noProof/>
          <w:sz w:val="20"/>
        </w:rPr>
        <w:tab/>
        <w:t>Su ZZ, Lin J, Shen R, Fisher PE, Goldstein NI, Fisher PB. Surface-epitope masking and expression cloning identifies the human prostate carcinoma tumor antigen gene PCTA-1 a member of the galectin gene family. Proc Natl Acad Sci U S A. 1996;93:7252-7.</w:t>
      </w:r>
      <w:bookmarkEnd w:id="55"/>
    </w:p>
    <w:p>
      <w:pPr>
        <w:rPr>
          <w:rFonts w:asciiTheme="minorHAnsi" w:hAnsiTheme="minorHAnsi" w:cs="Arial"/>
          <w:noProof/>
          <w:sz w:val="20"/>
        </w:rPr>
      </w:pPr>
      <w:bookmarkStart w:id="56" w:name="_ENREF_50"/>
      <w:r>
        <w:rPr>
          <w:rFonts w:asciiTheme="minorHAnsi" w:hAnsiTheme="minorHAnsi" w:cs="Arial"/>
          <w:noProof/>
          <w:sz w:val="20"/>
        </w:rPr>
        <w:t>50.</w:t>
      </w:r>
      <w:r>
        <w:rPr>
          <w:rFonts w:asciiTheme="minorHAnsi" w:hAnsiTheme="minorHAnsi" w:cs="Arial"/>
          <w:noProof/>
          <w:sz w:val="20"/>
        </w:rPr>
        <w:tab/>
        <w:t>Maecker HT, Todd SC, Levy S. The tetraspanin superfamily: molecular facilitators. FASEB journal : official publication of the Federation of American Societies for Experimental Biology. 1997;11:428-42.</w:t>
      </w:r>
      <w:bookmarkEnd w:id="56"/>
    </w:p>
    <w:p>
      <w:pPr>
        <w:rPr>
          <w:rFonts w:asciiTheme="minorHAnsi" w:hAnsiTheme="minorHAnsi" w:cs="Arial"/>
          <w:noProof/>
          <w:sz w:val="20"/>
        </w:rPr>
      </w:pPr>
      <w:bookmarkStart w:id="57" w:name="_ENREF_51"/>
      <w:r>
        <w:rPr>
          <w:rFonts w:asciiTheme="minorHAnsi" w:hAnsiTheme="minorHAnsi" w:cs="Arial"/>
          <w:noProof/>
          <w:sz w:val="20"/>
        </w:rPr>
        <w:t>51.</w:t>
      </w:r>
      <w:r>
        <w:rPr>
          <w:rFonts w:asciiTheme="minorHAnsi" w:hAnsiTheme="minorHAnsi" w:cs="Arial"/>
          <w:noProof/>
          <w:sz w:val="20"/>
        </w:rPr>
        <w:tab/>
        <w:t>Arencibia JM, Martin S, Perez-Rodriguez FJ, Bonnin A. Gene expression profiling reveals overexpression of TSPAN13 in prostate cancer. International journal of oncology. 2009;34:457-63.</w:t>
      </w:r>
      <w:bookmarkEnd w:id="57"/>
    </w:p>
    <w:p>
      <w:pPr>
        <w:rPr>
          <w:rFonts w:asciiTheme="minorHAnsi" w:hAnsiTheme="minorHAnsi" w:cs="Arial"/>
          <w:noProof/>
          <w:sz w:val="20"/>
        </w:rPr>
      </w:pPr>
      <w:bookmarkStart w:id="58" w:name="_ENREF_52"/>
      <w:r>
        <w:rPr>
          <w:rFonts w:asciiTheme="minorHAnsi" w:hAnsiTheme="minorHAnsi" w:cs="Arial"/>
          <w:noProof/>
          <w:sz w:val="20"/>
        </w:rPr>
        <w:t>52.</w:t>
      </w:r>
      <w:r>
        <w:rPr>
          <w:rFonts w:asciiTheme="minorHAnsi" w:hAnsiTheme="minorHAnsi" w:cs="Arial"/>
          <w:noProof/>
          <w:sz w:val="20"/>
        </w:rPr>
        <w:tab/>
        <w:t>Kantoff PW, Higano CS, Shore ND, Berger ER, Small EJ, Penson DF, et al. Sipuleucel-T immunotherapy for castration-resistant prostate cancer. N Engl J Med. 2010;363:411-22.</w:t>
      </w:r>
      <w:bookmarkEnd w:id="58"/>
    </w:p>
    <w:p>
      <w:pPr>
        <w:rPr>
          <w:rFonts w:asciiTheme="minorHAnsi" w:hAnsiTheme="minorHAnsi" w:cs="Arial"/>
          <w:noProof/>
          <w:sz w:val="20"/>
        </w:rPr>
      </w:pPr>
    </w:p>
    <w:p>
      <w:pPr>
        <w:spacing w:line="360" w:lineRule="auto"/>
        <w:rPr>
          <w:rFonts w:asciiTheme="minorHAnsi" w:hAnsiTheme="minorHAnsi"/>
          <w:sz w:val="20"/>
        </w:rPr>
      </w:pPr>
      <w:r>
        <w:rPr>
          <w:rFonts w:asciiTheme="minorHAnsi" w:hAnsiTheme="minorHAnsi"/>
          <w:sz w:val="20"/>
        </w:rPr>
        <w:fldChar w:fldCharType="end"/>
      </w:r>
    </w:p>
    <w:p>
      <w:pPr>
        <w:spacing w:line="360" w:lineRule="auto"/>
        <w:rPr>
          <w:rFonts w:asciiTheme="minorHAnsi" w:hAnsiTheme="minorHAnsi"/>
          <w:sz w:val="20"/>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764703"/>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516698829"/>
          <w:docPartObj>
            <w:docPartGallery w:val="Page Numbers (Top of Page)"/>
            <w:docPartUnique/>
          </w:docPartObj>
        </w:sdtPr>
        <w:sdtContent>
          <w:p>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bCs/>
                <w:sz w:val="18"/>
                <w:szCs w:val="18"/>
              </w:rPr>
              <w:fldChar w:fldCharType="begin"/>
            </w:r>
            <w:r>
              <w:rPr>
                <w:rFonts w:asciiTheme="minorHAnsi" w:hAnsiTheme="minorHAnsi"/>
                <w:b/>
                <w:bCs/>
                <w:sz w:val="18"/>
                <w:szCs w:val="18"/>
              </w:rPr>
              <w:instrText xml:space="preserve"> PAGE </w:instrText>
            </w:r>
            <w:r>
              <w:rPr>
                <w:rFonts w:asciiTheme="minorHAnsi" w:hAnsiTheme="minorHAnsi"/>
                <w:b/>
                <w:bCs/>
                <w:sz w:val="18"/>
                <w:szCs w:val="18"/>
              </w:rPr>
              <w:fldChar w:fldCharType="separate"/>
            </w:r>
            <w:r>
              <w:rPr>
                <w:rFonts w:asciiTheme="minorHAnsi" w:hAnsiTheme="minorHAnsi"/>
                <w:b/>
                <w:bCs/>
                <w:noProof/>
                <w:sz w:val="18"/>
                <w:szCs w:val="18"/>
              </w:rPr>
              <w:t>10</w:t>
            </w:r>
            <w:r>
              <w:rPr>
                <w:rFonts w:asciiTheme="minorHAnsi" w:hAnsiTheme="minorHAnsi"/>
                <w:b/>
                <w:bCs/>
                <w:sz w:val="18"/>
                <w:szCs w:val="18"/>
              </w:rPr>
              <w:fldChar w:fldCharType="end"/>
            </w:r>
            <w:r>
              <w:rPr>
                <w:rFonts w:asciiTheme="minorHAnsi" w:hAnsiTheme="minorHAnsi"/>
                <w:sz w:val="18"/>
                <w:szCs w:val="18"/>
              </w:rPr>
              <w:t xml:space="preserve"> of </w:t>
            </w:r>
            <w:r>
              <w:rPr>
                <w:rFonts w:asciiTheme="minorHAnsi" w:hAnsiTheme="minorHAnsi"/>
                <w:b/>
                <w:bCs/>
                <w:sz w:val="18"/>
                <w:szCs w:val="18"/>
              </w:rPr>
              <w:fldChar w:fldCharType="begin"/>
            </w:r>
            <w:r>
              <w:rPr>
                <w:rFonts w:asciiTheme="minorHAnsi" w:hAnsiTheme="minorHAnsi"/>
                <w:b/>
                <w:bCs/>
                <w:sz w:val="18"/>
                <w:szCs w:val="18"/>
              </w:rPr>
              <w:instrText xml:space="preserve"> NUMPAGES  </w:instrText>
            </w:r>
            <w:r>
              <w:rPr>
                <w:rFonts w:asciiTheme="minorHAnsi" w:hAnsiTheme="minorHAnsi"/>
                <w:b/>
                <w:bCs/>
                <w:sz w:val="18"/>
                <w:szCs w:val="18"/>
              </w:rPr>
              <w:fldChar w:fldCharType="separate"/>
            </w:r>
            <w:r>
              <w:rPr>
                <w:rFonts w:asciiTheme="minorHAnsi" w:hAnsiTheme="minorHAnsi"/>
                <w:b/>
                <w:bCs/>
                <w:noProof/>
                <w:sz w:val="18"/>
                <w:szCs w:val="18"/>
              </w:rPr>
              <w:t>29</w:t>
            </w:r>
            <w:r>
              <w:rPr>
                <w:rFonts w:asciiTheme="minorHAnsi" w:hAnsiTheme="minorHAnsi"/>
                <w:b/>
                <w:bCs/>
                <w:sz w:val="18"/>
                <w:szCs w:val="18"/>
              </w:rPr>
              <w:fldChar w:fldCharType="end"/>
            </w:r>
          </w:p>
        </w:sdtContent>
      </w:sdt>
    </w:sdtContent>
  </w:sdt>
  <w:p>
    <w:pPr>
      <w:pStyle w:val="Footer"/>
      <w:rPr>
        <w:sz w:val="20"/>
      </w:rPr>
    </w:pPr>
    <w:r>
      <w:rPr>
        <w:rFonts w:asciiTheme="minorHAnsi" w:hAnsiTheme="minorHAnsi"/>
        <w:sz w:val="18"/>
        <w:szCs w:val="18"/>
      </w:rPr>
      <w:t xml:space="preserve">GuhaThakurta et al., December 10, 2014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46902"/>
      <w:docPartObj>
        <w:docPartGallery w:val="Page Numbers (Bottom of Page)"/>
        <w:docPartUnique/>
      </w:docPartObj>
    </w:sdtPr>
    <w:sdtContent>
      <w:sdt>
        <w:sdtPr>
          <w:rPr>
            <w:rFonts w:asciiTheme="minorHAnsi" w:hAnsiTheme="minorHAnsi"/>
            <w:sz w:val="18"/>
            <w:szCs w:val="18"/>
          </w:rPr>
          <w:id w:val="860082579"/>
          <w:docPartObj>
            <w:docPartGallery w:val="Page Numbers (Top of Page)"/>
            <w:docPartUnique/>
          </w:docPartObj>
        </w:sdtPr>
        <w:sdtEndPr>
          <w:rPr>
            <w:rFonts w:ascii="Arial" w:hAnsi="Arial"/>
            <w:sz w:val="24"/>
            <w:szCs w:val="20"/>
          </w:rPr>
        </w:sdtEndPr>
        <w:sdtContent>
          <w:p>
            <w:pPr>
              <w:pStyle w:val="Footer"/>
              <w:jc w:val="right"/>
            </w:pPr>
            <w:r>
              <w:rPr>
                <w:rFonts w:asciiTheme="minorHAnsi" w:hAnsiTheme="minorHAnsi"/>
                <w:sz w:val="18"/>
                <w:szCs w:val="18"/>
              </w:rPr>
              <w:t xml:space="preserve">Page </w:t>
            </w:r>
            <w:r>
              <w:rPr>
                <w:rFonts w:asciiTheme="minorHAnsi" w:hAnsiTheme="minorHAnsi"/>
                <w:b/>
                <w:bCs/>
                <w:sz w:val="18"/>
                <w:szCs w:val="18"/>
              </w:rPr>
              <w:fldChar w:fldCharType="begin"/>
            </w:r>
            <w:r>
              <w:rPr>
                <w:rFonts w:asciiTheme="minorHAnsi" w:hAnsiTheme="minorHAnsi"/>
                <w:b/>
                <w:bCs/>
                <w:sz w:val="18"/>
                <w:szCs w:val="18"/>
              </w:rPr>
              <w:instrText xml:space="preserve"> PAGE </w:instrText>
            </w:r>
            <w:r>
              <w:rPr>
                <w:rFonts w:asciiTheme="minorHAnsi" w:hAnsiTheme="minorHAnsi"/>
                <w:b/>
                <w:bCs/>
                <w:sz w:val="18"/>
                <w:szCs w:val="18"/>
              </w:rPr>
              <w:fldChar w:fldCharType="separate"/>
            </w:r>
            <w:r>
              <w:rPr>
                <w:rFonts w:asciiTheme="minorHAnsi" w:hAnsiTheme="minorHAnsi"/>
                <w:b/>
                <w:bCs/>
                <w:noProof/>
                <w:sz w:val="18"/>
                <w:szCs w:val="18"/>
              </w:rPr>
              <w:t>27</w:t>
            </w:r>
            <w:r>
              <w:rPr>
                <w:rFonts w:asciiTheme="minorHAnsi" w:hAnsiTheme="minorHAnsi"/>
                <w:b/>
                <w:bCs/>
                <w:sz w:val="18"/>
                <w:szCs w:val="18"/>
              </w:rPr>
              <w:fldChar w:fldCharType="end"/>
            </w:r>
            <w:r>
              <w:rPr>
                <w:rFonts w:asciiTheme="minorHAnsi" w:hAnsiTheme="minorHAnsi"/>
                <w:sz w:val="18"/>
                <w:szCs w:val="18"/>
              </w:rPr>
              <w:t xml:space="preserve"> of </w:t>
            </w:r>
            <w:r>
              <w:rPr>
                <w:rFonts w:asciiTheme="minorHAnsi" w:hAnsiTheme="minorHAnsi"/>
                <w:b/>
                <w:bCs/>
                <w:sz w:val="18"/>
                <w:szCs w:val="18"/>
              </w:rPr>
              <w:fldChar w:fldCharType="begin"/>
            </w:r>
            <w:r>
              <w:rPr>
                <w:rFonts w:asciiTheme="minorHAnsi" w:hAnsiTheme="minorHAnsi"/>
                <w:b/>
                <w:bCs/>
                <w:sz w:val="18"/>
                <w:szCs w:val="18"/>
              </w:rPr>
              <w:instrText xml:space="preserve"> NUMPAGES  </w:instrText>
            </w:r>
            <w:r>
              <w:rPr>
                <w:rFonts w:asciiTheme="minorHAnsi" w:hAnsiTheme="minorHAnsi"/>
                <w:b/>
                <w:bCs/>
                <w:sz w:val="18"/>
                <w:szCs w:val="18"/>
              </w:rPr>
              <w:fldChar w:fldCharType="separate"/>
            </w:r>
            <w:r>
              <w:rPr>
                <w:rFonts w:asciiTheme="minorHAnsi" w:hAnsiTheme="minorHAnsi"/>
                <w:b/>
                <w:bCs/>
                <w:noProof/>
                <w:sz w:val="18"/>
                <w:szCs w:val="18"/>
              </w:rPr>
              <w:t>29</w:t>
            </w:r>
            <w:r>
              <w:rPr>
                <w:rFonts w:asciiTheme="minorHAnsi" w:hAnsiTheme="minorHAnsi"/>
                <w:b/>
                <w:bCs/>
                <w:sz w:val="18"/>
                <w:szCs w:val="18"/>
              </w:rPr>
              <w:fldChar w:fldCharType="end"/>
            </w:r>
          </w:p>
        </w:sdtContent>
      </w:sdt>
    </w:sdtContent>
  </w:sdt>
  <w:p>
    <w:pPr>
      <w:pStyle w:val="Footer"/>
      <w:rPr>
        <w:sz w:val="20"/>
      </w:rPr>
    </w:pPr>
    <w:r>
      <w:rPr>
        <w:rFonts w:asciiTheme="minorHAnsi" w:hAnsiTheme="minorHAnsi"/>
        <w:sz w:val="18"/>
        <w:szCs w:val="18"/>
      </w:rPr>
      <w:t xml:space="preserve">GuhaThakurta </w:t>
    </w:r>
    <w:proofErr w:type="gramStart"/>
    <w:r>
      <w:rPr>
        <w:rFonts w:asciiTheme="minorHAnsi" w:hAnsiTheme="minorHAnsi"/>
        <w:sz w:val="18"/>
        <w:szCs w:val="18"/>
      </w:rPr>
      <w:t>et.al.,</w:t>
    </w:r>
    <w:proofErr w:type="gramEnd"/>
    <w:r>
      <w:rPr>
        <w:rFonts w:asciiTheme="minorHAnsi" w:hAnsiTheme="minorHAnsi"/>
        <w:sz w:val="18"/>
        <w:szCs w:val="18"/>
      </w:rPr>
      <w:t xml:space="preserve"> December 10, 2014 </w:t>
    </w:r>
  </w:p>
  <w:p>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rPr>
    </w:pPr>
    <w:r>
      <w:rPr>
        <w:rFonts w:asciiTheme="minorHAnsi" w:hAnsiTheme="minorHAnsi"/>
        <w:sz w:val="18"/>
      </w:rPr>
      <w:t>Antigen spread after treatment with sipuleucel-T (</w:t>
    </w:r>
    <w:r>
      <w:rPr>
        <w:rFonts w:asciiTheme="minorHAnsi" w:hAnsiTheme="minorHAnsi"/>
        <w:sz w:val="18"/>
        <w:szCs w:val="18"/>
      </w:rPr>
      <w:t>Supplementary Materials</w:t>
    </w:r>
    <w:r>
      <w:rPr>
        <w:rFonts w:asciiTheme="minorHAnsi" w:hAnsiTheme="minorHAnsi"/>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rPr>
    </w:pPr>
    <w:r>
      <w:rPr>
        <w:rFonts w:asciiTheme="minorHAnsi" w:hAnsiTheme="minorHAnsi"/>
        <w:sz w:val="18"/>
      </w:rPr>
      <w:t>Antigen spread after treatment with sipuleucel-T (</w:t>
    </w:r>
    <w:r>
      <w:rPr>
        <w:rFonts w:asciiTheme="minorHAnsi" w:hAnsiTheme="minorHAnsi"/>
        <w:b/>
        <w:sz w:val="18"/>
        <w:szCs w:val="18"/>
      </w:rPr>
      <w:t>Supplementary Materials</w:t>
    </w:r>
    <w:r>
      <w:rPr>
        <w:rFonts w:asciiTheme="minorHAnsi" w:hAnsiTheme="minorHAnsi"/>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EE2B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C2C28C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186C257E"/>
    <w:multiLevelType w:val="hybridMultilevel"/>
    <w:tmpl w:val="DCECF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D6069"/>
    <w:multiLevelType w:val="hybridMultilevel"/>
    <w:tmpl w:val="472E3C8A"/>
    <w:lvl w:ilvl="0" w:tplc="D2D4C342">
      <w:start w:val="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8168E"/>
    <w:multiLevelType w:val="hybridMultilevel"/>
    <w:tmpl w:val="F0D4A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A5ACC"/>
    <w:multiLevelType w:val="hybridMultilevel"/>
    <w:tmpl w:val="97FC3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linical Cancer Researc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erpxzwprw90fqetstlv0v0gzaexsfrzsxfp&quot;&gt;Proteomics&lt;record-ids&gt;&lt;item&gt;116&lt;/item&gt;&lt;item&gt;133&lt;/item&gt;&lt;item&gt;144&lt;/item&gt;&lt;item&gt;173&lt;/item&gt;&lt;item&gt;183&lt;/item&gt;&lt;item&gt;204&lt;/item&gt;&lt;item&gt;205&lt;/item&gt;&lt;item&gt;206&lt;/item&gt;&lt;item&gt;208&lt;/item&gt;&lt;item&gt;209&lt;/item&gt;&lt;item&gt;210&lt;/item&gt;&lt;item&gt;211&lt;/item&gt;&lt;item&gt;212&lt;/item&gt;&lt;item&gt;213&lt;/item&gt;&lt;item&gt;214&lt;/item&gt;&lt;item&gt;215&lt;/item&gt;&lt;item&gt;216&lt;/item&gt;&lt;item&gt;217&lt;/item&gt;&lt;item&gt;218&lt;/item&gt;&lt;item&gt;219&lt;/item&gt;&lt;item&gt;221&lt;/item&gt;&lt;item&gt;222&lt;/item&gt;&lt;item&gt;223&lt;/item&gt;&lt;item&gt;224&lt;/item&gt;&lt;item&gt;225&lt;/item&gt;&lt;item&gt;226&lt;/item&gt;&lt;item&gt;227&lt;/item&gt;&lt;item&gt;228&lt;/item&gt;&lt;item&gt;229&lt;/item&gt;&lt;item&gt;231&lt;/item&gt;&lt;item&gt;232&lt;/item&gt;&lt;item&gt;236&lt;/item&gt;&lt;item&gt;243&lt;/item&gt;&lt;item&gt;261&lt;/item&gt;&lt;item&gt;262&lt;/item&gt;&lt;item&gt;264&lt;/item&gt;&lt;item&gt;265&lt;/item&gt;&lt;item&gt;289&lt;/item&gt;&lt;item&gt;320&lt;/item&gt;&lt;item&gt;338&lt;/item&gt;&lt;item&gt;342&lt;/item&gt;&lt;item&gt;344&lt;/item&gt;&lt;item&gt;345&lt;/item&gt;&lt;item&gt;346&lt;/item&gt;&lt;item&gt;347&lt;/item&gt;&lt;item&gt;348&lt;/item&gt;&lt;item&gt;349&lt;/item&gt;&lt;item&gt;350&lt;/item&gt;&lt;item&gt;356&lt;/item&gt;&lt;item&gt;357&lt;/item&gt;&lt;item&gt;358&lt;/item&gt;&lt;item&gt;359&lt;/item&gt;&lt;item&gt;360&lt;/item&gt;&lt;/record-ids&gt;&lt;/item&gt;&lt;/Libraries&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pPr>
      <w:keepNext/>
      <w:keepLines/>
      <w:spacing w:before="240" w:after="240" w:line="360" w:lineRule="auto"/>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pPr>
      <w:keepNext/>
      <w:spacing w:line="360" w:lineRule="auto"/>
      <w:outlineLvl w:val="1"/>
    </w:pPr>
    <w:rPr>
      <w:rFonts w:asciiTheme="minorHAnsi" w:hAnsiTheme="minorHAnsi" w:cstheme="minorHAnsi"/>
      <w:b/>
      <w:color w:val="000000" w:themeColor="text1"/>
      <w:sz w:val="22"/>
      <w:szCs w:val="22"/>
    </w:rPr>
  </w:style>
  <w:style w:type="paragraph" w:styleId="Heading3">
    <w:name w:val="heading 3"/>
    <w:basedOn w:val="BulletList1"/>
    <w:next w:val="Normal"/>
    <w:link w:val="Heading3Char"/>
    <w:uiPriority w:val="9"/>
    <w:unhideWhenUsed/>
    <w:qFormat/>
    <w:pPr>
      <w:keepNext/>
      <w:numPr>
        <w:numId w:val="0"/>
      </w:numPr>
      <w:spacing w:line="360" w:lineRule="auto"/>
      <w:ind w:left="720" w:hanging="360"/>
      <w:outlineLvl w:val="2"/>
    </w:pPr>
    <w:rPr>
      <w:rFonts w:asciiTheme="minorHAnsi" w:hAnsiTheme="minorHAnsi"/>
      <w:sz w:val="22"/>
      <w:szCs w:val="22"/>
      <w:u w:val="single"/>
    </w:rPr>
  </w:style>
  <w:style w:type="paragraph" w:styleId="Heading5">
    <w:name w:val="heading 5"/>
    <w:basedOn w:val="Normal"/>
    <w:next w:val="Normal"/>
    <w:link w:val="Heading5Char"/>
    <w:qFormat/>
    <w:pPr>
      <w:numPr>
        <w:ilvl w:val="4"/>
        <w:numId w:val="3"/>
      </w:numPr>
      <w:spacing w:before="240" w:after="60"/>
      <w:outlineLvl w:val="4"/>
    </w:pPr>
    <w:rPr>
      <w:sz w:val="22"/>
    </w:rPr>
  </w:style>
  <w:style w:type="paragraph" w:styleId="Heading6">
    <w:name w:val="heading 6"/>
    <w:basedOn w:val="Normal"/>
    <w:next w:val="Normal"/>
    <w:link w:val="Heading6Char"/>
    <w:qFormat/>
    <w:pPr>
      <w:numPr>
        <w:ilvl w:val="5"/>
        <w:numId w:val="3"/>
      </w:numPr>
      <w:spacing w:before="240" w:after="60"/>
      <w:outlineLvl w:val="5"/>
    </w:pPr>
    <w:rPr>
      <w:i/>
      <w:sz w:val="22"/>
    </w:rPr>
  </w:style>
  <w:style w:type="paragraph" w:styleId="Heading7">
    <w:name w:val="heading 7"/>
    <w:basedOn w:val="Normal"/>
    <w:next w:val="Normal"/>
    <w:link w:val="Heading7Char"/>
    <w:qFormat/>
    <w:pPr>
      <w:numPr>
        <w:ilvl w:val="6"/>
        <w:numId w:val="3"/>
      </w:numPr>
      <w:spacing w:before="240" w:after="60"/>
      <w:outlineLvl w:val="6"/>
    </w:pPr>
  </w:style>
  <w:style w:type="paragraph" w:styleId="Heading8">
    <w:name w:val="heading 8"/>
    <w:basedOn w:val="Normal"/>
    <w:next w:val="Normal"/>
    <w:link w:val="Heading8Char"/>
    <w:qFormat/>
    <w:pPr>
      <w:numPr>
        <w:ilvl w:val="7"/>
        <w:numId w:val="3"/>
      </w:numPr>
      <w:spacing w:before="240" w:after="60"/>
      <w:outlineLvl w:val="7"/>
    </w:pPr>
    <w:rPr>
      <w:i/>
    </w:rPr>
  </w:style>
  <w:style w:type="paragraph" w:styleId="Heading9">
    <w:name w:val="heading 9"/>
    <w:basedOn w:val="Normal"/>
    <w:next w:val="Normal"/>
    <w:link w:val="Heading9Char"/>
    <w:qFormat/>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paragraph" w:customStyle="1" w:styleId="BulletList1">
    <w:name w:val="Bullet List 1"/>
    <w:basedOn w:val="ListBullet"/>
    <w:pPr>
      <w:tabs>
        <w:tab w:val="clear" w:pos="360"/>
        <w:tab w:val="left" w:pos="720"/>
      </w:tabs>
      <w:spacing w:after="60"/>
      <w:ind w:left="720"/>
    </w:pPr>
  </w:style>
  <w:style w:type="character" w:customStyle="1" w:styleId="highlight">
    <w:name w:val="highlight"/>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jc w:val="both"/>
    </w:pPr>
    <w:rPr>
      <w:rFonts w:ascii="Calibri" w:hAnsi="Calibri"/>
      <w:sz w:val="22"/>
      <w:szCs w:val="22"/>
      <w:lang w:val="en-G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emphasistypeitalic">
    <w:name w:val="emphasistypeitalic"/>
    <w:basedOn w:val="DefaultParagraphFont"/>
  </w:style>
  <w:style w:type="paragraph" w:customStyle="1" w:styleId="Paragraph">
    <w:name w:val="Paragraph"/>
    <w:pPr>
      <w:spacing w:after="240" w:line="300" w:lineRule="exact"/>
    </w:pPr>
    <w:rPr>
      <w:rFonts w:ascii="Times New Roman" w:eastAsia="Times New Roman" w:hAnsi="Times New Roman" w:cs="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4"/>
      <w:szCs w:val="20"/>
    </w:rPr>
  </w:style>
  <w:style w:type="character" w:customStyle="1" w:styleId="Heading8Char">
    <w:name w:val="Heading 8 Char"/>
    <w:basedOn w:val="DefaultParagraphFont"/>
    <w:link w:val="Heading8"/>
    <w:rPr>
      <w:rFonts w:ascii="Arial" w:eastAsia="Times New Roman" w:hAnsi="Arial" w:cs="Times New Roman"/>
      <w:i/>
      <w:sz w:val="24"/>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Pr>
      <w:rFonts w:eastAsia="Times New Roman" w:cstheme="minorHAnsi"/>
      <w:b/>
      <w:color w:val="000000" w:themeColor="text1"/>
    </w:rPr>
  </w:style>
  <w:style w:type="character" w:customStyle="1" w:styleId="Heading3Char">
    <w:name w:val="Heading 3 Char"/>
    <w:basedOn w:val="DefaultParagraphFont"/>
    <w:link w:val="Heading3"/>
    <w:uiPriority w:val="9"/>
    <w:rPr>
      <w:rFonts w:eastAsia="Times New Roman" w:cs="Times New Roman"/>
      <w:u w:val="single"/>
    </w:r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pPr>
      <w:keepNext/>
      <w:keepLines/>
      <w:spacing w:before="240" w:after="240" w:line="360" w:lineRule="auto"/>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pPr>
      <w:keepNext/>
      <w:spacing w:line="360" w:lineRule="auto"/>
      <w:outlineLvl w:val="1"/>
    </w:pPr>
    <w:rPr>
      <w:rFonts w:asciiTheme="minorHAnsi" w:hAnsiTheme="minorHAnsi" w:cstheme="minorHAnsi"/>
      <w:b/>
      <w:color w:val="000000" w:themeColor="text1"/>
      <w:sz w:val="22"/>
      <w:szCs w:val="22"/>
    </w:rPr>
  </w:style>
  <w:style w:type="paragraph" w:styleId="Heading3">
    <w:name w:val="heading 3"/>
    <w:basedOn w:val="BulletList1"/>
    <w:next w:val="Normal"/>
    <w:link w:val="Heading3Char"/>
    <w:uiPriority w:val="9"/>
    <w:unhideWhenUsed/>
    <w:qFormat/>
    <w:pPr>
      <w:keepNext/>
      <w:numPr>
        <w:numId w:val="0"/>
      </w:numPr>
      <w:spacing w:line="360" w:lineRule="auto"/>
      <w:ind w:left="720" w:hanging="360"/>
      <w:outlineLvl w:val="2"/>
    </w:pPr>
    <w:rPr>
      <w:rFonts w:asciiTheme="minorHAnsi" w:hAnsiTheme="minorHAnsi"/>
      <w:sz w:val="22"/>
      <w:szCs w:val="22"/>
      <w:u w:val="single"/>
    </w:rPr>
  </w:style>
  <w:style w:type="paragraph" w:styleId="Heading5">
    <w:name w:val="heading 5"/>
    <w:basedOn w:val="Normal"/>
    <w:next w:val="Normal"/>
    <w:link w:val="Heading5Char"/>
    <w:qFormat/>
    <w:pPr>
      <w:numPr>
        <w:ilvl w:val="4"/>
        <w:numId w:val="3"/>
      </w:numPr>
      <w:spacing w:before="240" w:after="60"/>
      <w:outlineLvl w:val="4"/>
    </w:pPr>
    <w:rPr>
      <w:sz w:val="22"/>
    </w:rPr>
  </w:style>
  <w:style w:type="paragraph" w:styleId="Heading6">
    <w:name w:val="heading 6"/>
    <w:basedOn w:val="Normal"/>
    <w:next w:val="Normal"/>
    <w:link w:val="Heading6Char"/>
    <w:qFormat/>
    <w:pPr>
      <w:numPr>
        <w:ilvl w:val="5"/>
        <w:numId w:val="3"/>
      </w:numPr>
      <w:spacing w:before="240" w:after="60"/>
      <w:outlineLvl w:val="5"/>
    </w:pPr>
    <w:rPr>
      <w:i/>
      <w:sz w:val="22"/>
    </w:rPr>
  </w:style>
  <w:style w:type="paragraph" w:styleId="Heading7">
    <w:name w:val="heading 7"/>
    <w:basedOn w:val="Normal"/>
    <w:next w:val="Normal"/>
    <w:link w:val="Heading7Char"/>
    <w:qFormat/>
    <w:pPr>
      <w:numPr>
        <w:ilvl w:val="6"/>
        <w:numId w:val="3"/>
      </w:numPr>
      <w:spacing w:before="240" w:after="60"/>
      <w:outlineLvl w:val="6"/>
    </w:pPr>
  </w:style>
  <w:style w:type="paragraph" w:styleId="Heading8">
    <w:name w:val="heading 8"/>
    <w:basedOn w:val="Normal"/>
    <w:next w:val="Normal"/>
    <w:link w:val="Heading8Char"/>
    <w:qFormat/>
    <w:pPr>
      <w:numPr>
        <w:ilvl w:val="7"/>
        <w:numId w:val="3"/>
      </w:numPr>
      <w:spacing w:before="240" w:after="60"/>
      <w:outlineLvl w:val="7"/>
    </w:pPr>
    <w:rPr>
      <w:i/>
    </w:rPr>
  </w:style>
  <w:style w:type="paragraph" w:styleId="Heading9">
    <w:name w:val="heading 9"/>
    <w:basedOn w:val="Normal"/>
    <w:next w:val="Normal"/>
    <w:link w:val="Heading9Char"/>
    <w:qFormat/>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paragraph" w:customStyle="1" w:styleId="BulletList1">
    <w:name w:val="Bullet List 1"/>
    <w:basedOn w:val="ListBullet"/>
    <w:pPr>
      <w:tabs>
        <w:tab w:val="clear" w:pos="360"/>
        <w:tab w:val="left" w:pos="720"/>
      </w:tabs>
      <w:spacing w:after="60"/>
      <w:ind w:left="720"/>
    </w:pPr>
  </w:style>
  <w:style w:type="character" w:customStyle="1" w:styleId="highlight">
    <w:name w:val="highlight"/>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jc w:val="both"/>
    </w:pPr>
    <w:rPr>
      <w:rFonts w:ascii="Calibri" w:hAnsi="Calibri"/>
      <w:sz w:val="22"/>
      <w:szCs w:val="22"/>
      <w:lang w:val="en-G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emphasistypeitalic">
    <w:name w:val="emphasistypeitalic"/>
    <w:basedOn w:val="DefaultParagraphFont"/>
  </w:style>
  <w:style w:type="paragraph" w:customStyle="1" w:styleId="Paragraph">
    <w:name w:val="Paragraph"/>
    <w:pPr>
      <w:spacing w:after="240" w:line="300" w:lineRule="exact"/>
    </w:pPr>
    <w:rPr>
      <w:rFonts w:ascii="Times New Roman" w:eastAsia="Times New Roman" w:hAnsi="Times New Roman" w:cs="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4"/>
      <w:szCs w:val="20"/>
    </w:rPr>
  </w:style>
  <w:style w:type="character" w:customStyle="1" w:styleId="Heading8Char">
    <w:name w:val="Heading 8 Char"/>
    <w:basedOn w:val="DefaultParagraphFont"/>
    <w:link w:val="Heading8"/>
    <w:rPr>
      <w:rFonts w:ascii="Arial" w:eastAsia="Times New Roman" w:hAnsi="Arial" w:cs="Times New Roman"/>
      <w:i/>
      <w:sz w:val="24"/>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Pr>
      <w:rFonts w:eastAsia="Times New Roman" w:cstheme="minorHAnsi"/>
      <w:b/>
      <w:color w:val="000000" w:themeColor="text1"/>
    </w:rPr>
  </w:style>
  <w:style w:type="character" w:customStyle="1" w:styleId="Heading3Char">
    <w:name w:val="Heading 3 Char"/>
    <w:basedOn w:val="DefaultParagraphFont"/>
    <w:link w:val="Heading3"/>
    <w:uiPriority w:val="9"/>
    <w:rPr>
      <w:rFonts w:eastAsia="Times New Roman" w:cs="Times New Roman"/>
      <w:u w:val="single"/>
    </w:r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53">
      <w:bodyDiv w:val="1"/>
      <w:marLeft w:val="0"/>
      <w:marRight w:val="0"/>
      <w:marTop w:val="0"/>
      <w:marBottom w:val="0"/>
      <w:divBdr>
        <w:top w:val="none" w:sz="0" w:space="0" w:color="auto"/>
        <w:left w:val="none" w:sz="0" w:space="0" w:color="auto"/>
        <w:bottom w:val="none" w:sz="0" w:space="0" w:color="auto"/>
        <w:right w:val="none" w:sz="0" w:space="0" w:color="auto"/>
      </w:divBdr>
    </w:div>
    <w:div w:id="454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bioportal.org/public-portal/?cancer_type_id=pca" TargetMode="External"/><Relationship Id="rId10" Type="http://schemas.openxmlformats.org/officeDocument/2006/relationships/hyperlink" Target="mailto:cdrake@jhmi.edu" TargetMode="External"/><Relationship Id="rId4" Type="http://schemas.microsoft.com/office/2007/relationships/stylesWithEffects" Target="stylesWithEffects.xml"/><Relationship Id="rId9" Type="http://schemas.openxmlformats.org/officeDocument/2006/relationships/hyperlink" Target="mailto:jtrager@dendre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7FC2-E5C9-4BD8-B5B6-1DD28551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9611</Words>
  <Characters>54789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2014-12-23T21:24:00Z</dcterms:created>
  <dcterms:modified xsi:type="dcterms:W3CDTF">2015-01-05T19:40:00Z</dcterms:modified>
</cp:coreProperties>
</file>