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99199" w14:textId="77777777" w:rsidR="00A17E81" w:rsidRPr="00730F67" w:rsidRDefault="00A17E81" w:rsidP="00A17E81">
      <w:pPr>
        <w:spacing w:line="480" w:lineRule="auto"/>
        <w:jc w:val="both"/>
        <w:rPr>
          <w:rFonts w:ascii="Times New Roman" w:eastAsia="Times New Roman" w:hAnsi="Times New Roman" w:cs="Times New Roman"/>
          <w:sz w:val="22"/>
          <w:szCs w:val="20"/>
        </w:rPr>
      </w:pPr>
      <w:r>
        <w:rPr>
          <w:rFonts w:ascii="Times New Roman" w:eastAsia="Times New Roman" w:hAnsi="Times New Roman" w:cs="Times New Roman"/>
          <w:b/>
          <w:bCs/>
          <w:smallCaps/>
        </w:rPr>
        <w:t xml:space="preserve">Supplementary </w:t>
      </w:r>
      <w:r w:rsidRPr="001410FF">
        <w:rPr>
          <w:rFonts w:ascii="Times New Roman" w:eastAsia="Times New Roman" w:hAnsi="Times New Roman" w:cs="Times New Roman"/>
          <w:b/>
          <w:bCs/>
          <w:smallCaps/>
        </w:rPr>
        <w:t>Figure Legends</w:t>
      </w:r>
    </w:p>
    <w:p w14:paraId="09C381E9" w14:textId="16BE1AB5" w:rsidR="00A17E81" w:rsidRDefault="00A17E81" w:rsidP="00A17E81">
      <w:pPr>
        <w:spacing w:line="480" w:lineRule="auto"/>
        <w:ind w:firstLine="680"/>
        <w:jc w:val="both"/>
        <w:rPr>
          <w:rFonts w:ascii="Times New Roman" w:eastAsia="Times New Roman" w:hAnsi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Supplementary </w:t>
      </w:r>
      <w:r w:rsidRPr="00A0790D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Figure 1: </w:t>
      </w:r>
      <w:r w:rsidRPr="00A0790D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CD47 is expressed in pancreatic cancer (stem) cells.</w:t>
      </w:r>
      <w:r w:rsidRPr="00A0790D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004619E5">
        <w:rPr>
          <w:rFonts w:ascii="Times New Roman" w:eastAsia="Times New Roman" w:hAnsi="Times New Roman" w:cs="Times New Roman"/>
          <w:bCs/>
          <w:sz w:val="22"/>
          <w:szCs w:val="22"/>
        </w:rPr>
        <w:br/>
      </w:r>
      <w:r w:rsidRPr="00A17E81">
        <w:rPr>
          <w:rFonts w:ascii="Times New Roman" w:eastAsia="Times New Roman" w:hAnsi="Times New Roman" w:cs="Times New Roman"/>
          <w:bCs/>
          <w:sz w:val="22"/>
          <w:szCs w:val="22"/>
        </w:rPr>
        <w:t>(</w:t>
      </w:r>
      <w:r w:rsidRPr="00A17E81">
        <w:rPr>
          <w:rFonts w:ascii="Times New Roman" w:eastAsia="Times New Roman" w:hAnsi="Times New Roman" w:cs="Times New Roman"/>
          <w:b/>
          <w:bCs/>
          <w:sz w:val="22"/>
          <w:szCs w:val="22"/>
        </w:rPr>
        <w:t>A</w:t>
      </w:r>
      <w:r w:rsidRPr="00A17E81">
        <w:rPr>
          <w:rFonts w:ascii="Times New Roman" w:eastAsia="Times New Roman" w:hAnsi="Times New Roman" w:cs="Times New Roman"/>
          <w:bCs/>
          <w:sz w:val="22"/>
          <w:szCs w:val="22"/>
        </w:rPr>
        <w:t xml:space="preserve">) Representative images of TMA cores of normal pancreas and PDAC tissue stained for CD47. </w:t>
      </w:r>
      <w:r w:rsidRPr="00A17E81">
        <w:rPr>
          <w:rFonts w:ascii="Times New Roman" w:eastAsia="Times New Roman" w:hAnsi="Times New Roman" w:cs="Times New Roman"/>
          <w:b/>
          <w:bCs/>
          <w:sz w:val="22"/>
          <w:szCs w:val="22"/>
        </w:rPr>
        <w:t>(B)</w:t>
      </w:r>
      <w:r w:rsidRPr="00A17E81">
        <w:rPr>
          <w:rFonts w:ascii="Times New Roman" w:eastAsia="Times New Roman" w:hAnsi="Times New Roman" w:cs="Times New Roman"/>
          <w:bCs/>
          <w:sz w:val="22"/>
          <w:szCs w:val="22"/>
        </w:rPr>
        <w:t xml:space="preserve"> Image of a large section of PDAC stained for CD47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. </w:t>
      </w:r>
      <w:r w:rsidRPr="00A17E81">
        <w:rPr>
          <w:rFonts w:ascii="Times New Roman" w:eastAsia="Times New Roman" w:hAnsi="Times New Roman"/>
          <w:bCs/>
          <w:sz w:val="22"/>
          <w:szCs w:val="22"/>
        </w:rPr>
        <w:t>(</w:t>
      </w:r>
      <w:r w:rsidRPr="00A17E81">
        <w:rPr>
          <w:rFonts w:ascii="Times New Roman" w:eastAsia="Times New Roman" w:hAnsi="Times New Roman"/>
          <w:b/>
          <w:bCs/>
          <w:sz w:val="22"/>
          <w:szCs w:val="22"/>
        </w:rPr>
        <w:t>C</w:t>
      </w:r>
      <w:r w:rsidRPr="00A17E81">
        <w:rPr>
          <w:rFonts w:ascii="Times New Roman" w:eastAsia="Times New Roman" w:hAnsi="Times New Roman"/>
          <w:bCs/>
          <w:sz w:val="22"/>
          <w:szCs w:val="22"/>
        </w:rPr>
        <w:t xml:space="preserve">) Kaplan Meier Curves for patients with PDAC dichotomized for CD47 expression as determined by IHC. </w:t>
      </w:r>
      <w:proofErr w:type="spellStart"/>
      <w:r w:rsidRPr="00A17E81">
        <w:rPr>
          <w:rFonts w:ascii="Times New Roman" w:eastAsia="Times New Roman" w:hAnsi="Times New Roman"/>
          <w:bCs/>
          <w:sz w:val="22"/>
          <w:szCs w:val="22"/>
        </w:rPr>
        <w:t>Neg</w:t>
      </w:r>
      <w:proofErr w:type="spellEnd"/>
      <w:r w:rsidRPr="00A17E81">
        <w:rPr>
          <w:rFonts w:ascii="Times New Roman" w:eastAsia="Times New Roman" w:hAnsi="Times New Roman"/>
          <w:bCs/>
          <w:sz w:val="22"/>
          <w:szCs w:val="22"/>
        </w:rPr>
        <w:t>: no or low</w:t>
      </w:r>
      <w:proofErr w:type="gramStart"/>
      <w:r w:rsidRPr="00A17E81">
        <w:rPr>
          <w:rFonts w:ascii="Times New Roman" w:eastAsia="Times New Roman" w:hAnsi="Times New Roman"/>
          <w:bCs/>
          <w:sz w:val="22"/>
          <w:szCs w:val="22"/>
        </w:rPr>
        <w:t>;</w:t>
      </w:r>
      <w:proofErr w:type="gramEnd"/>
      <w:r w:rsidRPr="00A17E81">
        <w:rPr>
          <w:rFonts w:ascii="Times New Roman" w:eastAsia="Times New Roman" w:hAnsi="Times New Roman"/>
          <w:bCs/>
          <w:sz w:val="22"/>
          <w:szCs w:val="22"/>
        </w:rPr>
        <w:t xml:space="preserve"> Pos: medium or high CD47 expression</w:t>
      </w:r>
      <w:r>
        <w:rPr>
          <w:rFonts w:ascii="Times New Roman" w:eastAsia="Times New Roman" w:hAnsi="Times New Roman"/>
          <w:bCs/>
          <w:sz w:val="22"/>
          <w:szCs w:val="22"/>
        </w:rPr>
        <w:t>.</w:t>
      </w:r>
      <w:r w:rsidR="0042403F">
        <w:rPr>
          <w:rFonts w:ascii="Times New Roman" w:eastAsia="Times New Roman" w:hAnsi="Times New Roman"/>
          <w:bCs/>
          <w:sz w:val="22"/>
          <w:szCs w:val="22"/>
        </w:rPr>
        <w:t xml:space="preserve"> </w:t>
      </w:r>
      <w:r w:rsidR="0042403F" w:rsidRPr="00751FE4">
        <w:rPr>
          <w:rFonts w:ascii="Times New Roman" w:hAnsi="Times New Roman" w:cs="Arial"/>
          <w:color w:val="000000" w:themeColor="text1"/>
          <w:sz w:val="22"/>
          <w:szCs w:val="20"/>
        </w:rPr>
        <w:t>The two Kaplan Meier plots represent two independent study populations.</w:t>
      </w:r>
    </w:p>
    <w:p w14:paraId="2C5B8DA1" w14:textId="77777777" w:rsidR="00A17E81" w:rsidRDefault="00A17E81" w:rsidP="00A17E81">
      <w:pPr>
        <w:spacing w:line="480" w:lineRule="auto"/>
        <w:ind w:firstLine="680"/>
        <w:jc w:val="both"/>
        <w:rPr>
          <w:rFonts w:ascii="Times New Roman" w:eastAsia="Times New Roman" w:hAnsi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Supplementary Figure 2</w:t>
      </w:r>
      <w:r w:rsidRPr="00A0790D">
        <w:rPr>
          <w:rFonts w:ascii="Times New Roman" w:eastAsia="Times New Roman" w:hAnsi="Times New Roman" w:cs="Times New Roman"/>
          <w:b/>
          <w:i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Macrophage </w:t>
      </w:r>
      <w:proofErr w:type="spellStart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differentation</w:t>
      </w:r>
      <w:proofErr w:type="spellEnd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and </w:t>
      </w:r>
      <w:r w:rsidRPr="00A17E81">
        <w:rPr>
          <w:rFonts w:ascii="Times New Roman" w:eastAsia="Times New Roman" w:hAnsi="Times New Roman" w:cs="Times New Roman"/>
          <w:b/>
          <w:i/>
          <w:sz w:val="22"/>
          <w:szCs w:val="22"/>
        </w:rPr>
        <w:t>Anti-CD47 effects in a ratio 1:1 with pancreatic cancer stem cells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. </w:t>
      </w:r>
      <w:r w:rsidRPr="00A17E81">
        <w:rPr>
          <w:rFonts w:ascii="Times New Roman" w:eastAsia="Times New Roman" w:hAnsi="Times New Roman"/>
          <w:bCs/>
          <w:sz w:val="22"/>
          <w:szCs w:val="22"/>
        </w:rPr>
        <w:t>(</w:t>
      </w:r>
      <w:r w:rsidRPr="00A17E81">
        <w:rPr>
          <w:rFonts w:ascii="Times New Roman" w:eastAsia="Times New Roman" w:hAnsi="Times New Roman"/>
          <w:b/>
          <w:bCs/>
          <w:sz w:val="22"/>
          <w:szCs w:val="22"/>
        </w:rPr>
        <w:t>A</w:t>
      </w:r>
      <w:r w:rsidRPr="00A17E81">
        <w:rPr>
          <w:rFonts w:ascii="Times New Roman" w:eastAsia="Times New Roman" w:hAnsi="Times New Roman"/>
          <w:bCs/>
          <w:sz w:val="22"/>
          <w:szCs w:val="22"/>
        </w:rPr>
        <w:t xml:space="preserve">) Phagocytic index for </w:t>
      </w:r>
      <w:proofErr w:type="spellStart"/>
      <w:r w:rsidRPr="00A17E81">
        <w:rPr>
          <w:rFonts w:ascii="Times New Roman" w:eastAsia="Times New Roman" w:hAnsi="Times New Roman"/>
          <w:bCs/>
          <w:sz w:val="22"/>
          <w:szCs w:val="22"/>
        </w:rPr>
        <w:t>unpolarized</w:t>
      </w:r>
      <w:proofErr w:type="spellEnd"/>
      <w:r w:rsidRPr="00A17E81">
        <w:rPr>
          <w:rFonts w:ascii="Times New Roman" w:eastAsia="Times New Roman" w:hAnsi="Times New Roman"/>
          <w:bCs/>
          <w:sz w:val="22"/>
          <w:szCs w:val="22"/>
        </w:rPr>
        <w:t xml:space="preserve"> macrophages and macrophages polarized using different protocols (</w:t>
      </w:r>
      <w:r w:rsidRPr="00A17E81">
        <w:rPr>
          <w:rFonts w:ascii="Times New Roman" w:eastAsia="Times New Roman" w:hAnsi="Times New Roman"/>
          <w:b/>
          <w:bCs/>
          <w:sz w:val="22"/>
          <w:szCs w:val="22"/>
        </w:rPr>
        <w:t>left panel</w:t>
      </w:r>
      <w:r w:rsidRPr="00A17E81">
        <w:rPr>
          <w:rFonts w:ascii="Times New Roman" w:eastAsia="Times New Roman" w:hAnsi="Times New Roman"/>
          <w:bCs/>
          <w:sz w:val="22"/>
          <w:szCs w:val="22"/>
        </w:rPr>
        <w:t xml:space="preserve">). Western blot analysis showing specific expression of </w:t>
      </w:r>
      <w:proofErr w:type="spellStart"/>
      <w:r w:rsidRPr="00A17E81">
        <w:rPr>
          <w:rFonts w:ascii="Times New Roman" w:eastAsia="Times New Roman" w:hAnsi="Times New Roman"/>
          <w:bCs/>
          <w:sz w:val="22"/>
          <w:szCs w:val="22"/>
        </w:rPr>
        <w:t>iNOS</w:t>
      </w:r>
      <w:proofErr w:type="spellEnd"/>
      <w:r w:rsidRPr="00A17E81">
        <w:rPr>
          <w:rFonts w:ascii="Times New Roman" w:eastAsia="Times New Roman" w:hAnsi="Times New Roman"/>
          <w:bCs/>
          <w:sz w:val="22"/>
          <w:szCs w:val="22"/>
        </w:rPr>
        <w:t xml:space="preserve"> as M1 marker in macrophages polarized with GM-CSF and IFN/LPS and </w:t>
      </w:r>
      <w:proofErr w:type="spellStart"/>
      <w:r w:rsidRPr="00A17E81">
        <w:rPr>
          <w:rFonts w:ascii="Times New Roman" w:eastAsia="Times New Roman" w:hAnsi="Times New Roman"/>
          <w:bCs/>
          <w:sz w:val="22"/>
          <w:szCs w:val="22"/>
        </w:rPr>
        <w:t>Arginase</w:t>
      </w:r>
      <w:proofErr w:type="spellEnd"/>
      <w:r w:rsidRPr="00A17E81">
        <w:rPr>
          <w:rFonts w:ascii="Times New Roman" w:eastAsia="Times New Roman" w:hAnsi="Times New Roman"/>
          <w:bCs/>
          <w:sz w:val="22"/>
          <w:szCs w:val="22"/>
        </w:rPr>
        <w:t xml:space="preserve"> as M2 marker in macrophages polarized with M-CSF and IL-4. Utilized antibodies are provided below the blot (</w:t>
      </w:r>
      <w:r w:rsidRPr="00A17E81">
        <w:rPr>
          <w:rFonts w:ascii="Times New Roman" w:eastAsia="Times New Roman" w:hAnsi="Times New Roman"/>
          <w:b/>
          <w:bCs/>
          <w:sz w:val="22"/>
          <w:szCs w:val="22"/>
        </w:rPr>
        <w:t>right panel</w:t>
      </w:r>
      <w:r w:rsidRPr="00A17E81">
        <w:rPr>
          <w:rFonts w:ascii="Times New Roman" w:eastAsia="Times New Roman" w:hAnsi="Times New Roman"/>
          <w:bCs/>
          <w:sz w:val="22"/>
          <w:szCs w:val="22"/>
        </w:rPr>
        <w:t>). (</w:t>
      </w:r>
      <w:r w:rsidRPr="00A17E81">
        <w:rPr>
          <w:rFonts w:ascii="Times New Roman" w:eastAsia="Times New Roman" w:hAnsi="Times New Roman"/>
          <w:b/>
          <w:bCs/>
          <w:sz w:val="22"/>
          <w:szCs w:val="22"/>
        </w:rPr>
        <w:t>B</w:t>
      </w:r>
      <w:r w:rsidRPr="00A17E81">
        <w:rPr>
          <w:rFonts w:ascii="Times New Roman" w:eastAsia="Times New Roman" w:hAnsi="Times New Roman"/>
          <w:bCs/>
          <w:sz w:val="22"/>
          <w:szCs w:val="22"/>
        </w:rPr>
        <w:t>) Representative images (</w:t>
      </w:r>
      <w:r w:rsidRPr="00A17E81">
        <w:rPr>
          <w:rFonts w:ascii="Times New Roman" w:eastAsia="Times New Roman" w:hAnsi="Times New Roman"/>
          <w:b/>
          <w:bCs/>
          <w:sz w:val="22"/>
          <w:szCs w:val="22"/>
        </w:rPr>
        <w:t>left panel</w:t>
      </w:r>
      <w:r w:rsidRPr="00A17E81">
        <w:rPr>
          <w:rFonts w:ascii="Times New Roman" w:eastAsia="Times New Roman" w:hAnsi="Times New Roman"/>
          <w:bCs/>
          <w:sz w:val="22"/>
          <w:szCs w:val="22"/>
        </w:rPr>
        <w:t>) and phagocytic index (</w:t>
      </w:r>
      <w:r w:rsidRPr="00A17E81">
        <w:rPr>
          <w:rFonts w:ascii="Times New Roman" w:eastAsia="Times New Roman" w:hAnsi="Times New Roman"/>
          <w:b/>
          <w:bCs/>
          <w:sz w:val="22"/>
          <w:szCs w:val="22"/>
        </w:rPr>
        <w:t>middle panel</w:t>
      </w:r>
      <w:r w:rsidRPr="00A17E81">
        <w:rPr>
          <w:rFonts w:ascii="Times New Roman" w:eastAsia="Times New Roman" w:hAnsi="Times New Roman"/>
          <w:bCs/>
          <w:sz w:val="22"/>
          <w:szCs w:val="22"/>
        </w:rPr>
        <w:t xml:space="preserve">) of 185-GFP and 354-GFP cells following treatment with anti-CD47 or </w:t>
      </w:r>
      <w:proofErr w:type="spellStart"/>
      <w:r w:rsidRPr="00A17E81">
        <w:rPr>
          <w:rFonts w:ascii="Times New Roman" w:eastAsia="Times New Roman" w:hAnsi="Times New Roman"/>
          <w:bCs/>
          <w:sz w:val="22"/>
          <w:szCs w:val="22"/>
        </w:rPr>
        <w:t>iso</w:t>
      </w:r>
      <w:proofErr w:type="spellEnd"/>
      <w:r w:rsidRPr="00A17E81">
        <w:rPr>
          <w:rFonts w:ascii="Times New Roman" w:eastAsia="Times New Roman" w:hAnsi="Times New Roman"/>
          <w:bCs/>
          <w:sz w:val="22"/>
          <w:szCs w:val="22"/>
        </w:rPr>
        <w:t xml:space="preserve">-control antibody. Phagocytic index for non-transformed cells (Human Pancreatic Ductal Epithelial cells, HPDE, or primary Pancreatic Stellate Cells, PSC) following treatment with anti-CD47 or </w:t>
      </w:r>
      <w:proofErr w:type="spellStart"/>
      <w:r w:rsidRPr="00A17E81">
        <w:rPr>
          <w:rFonts w:ascii="Times New Roman" w:eastAsia="Times New Roman" w:hAnsi="Times New Roman"/>
          <w:bCs/>
          <w:sz w:val="22"/>
          <w:szCs w:val="22"/>
        </w:rPr>
        <w:t>iso</w:t>
      </w:r>
      <w:proofErr w:type="spellEnd"/>
      <w:r w:rsidRPr="00A17E81">
        <w:rPr>
          <w:rFonts w:ascii="Times New Roman" w:eastAsia="Times New Roman" w:hAnsi="Times New Roman"/>
          <w:bCs/>
          <w:sz w:val="22"/>
          <w:szCs w:val="22"/>
        </w:rPr>
        <w:t>-control antibody (</w:t>
      </w:r>
      <w:r w:rsidRPr="00A17E81">
        <w:rPr>
          <w:rFonts w:ascii="Times New Roman" w:eastAsia="Times New Roman" w:hAnsi="Times New Roman"/>
          <w:b/>
          <w:bCs/>
          <w:sz w:val="22"/>
          <w:szCs w:val="22"/>
        </w:rPr>
        <w:t>right panel</w:t>
      </w:r>
      <w:r w:rsidRPr="00A17E81">
        <w:rPr>
          <w:rFonts w:ascii="Times New Roman" w:eastAsia="Times New Roman" w:hAnsi="Times New Roman"/>
          <w:bCs/>
          <w:sz w:val="22"/>
          <w:szCs w:val="22"/>
        </w:rPr>
        <w:t>) (</w:t>
      </w:r>
      <w:r w:rsidRPr="00A17E81">
        <w:rPr>
          <w:rFonts w:ascii="Times New Roman" w:eastAsia="Times New Roman" w:hAnsi="Times New Roman"/>
          <w:b/>
          <w:bCs/>
          <w:sz w:val="22"/>
          <w:szCs w:val="22"/>
        </w:rPr>
        <w:t>C</w:t>
      </w:r>
      <w:r w:rsidRPr="00A17E81">
        <w:rPr>
          <w:rFonts w:ascii="Times New Roman" w:eastAsia="Times New Roman" w:hAnsi="Times New Roman"/>
          <w:bCs/>
          <w:sz w:val="22"/>
          <w:szCs w:val="22"/>
        </w:rPr>
        <w:t xml:space="preserve">) Sphere formation capacity after treatment with anti-CD47 or </w:t>
      </w:r>
      <w:proofErr w:type="spellStart"/>
      <w:r w:rsidRPr="00A17E81">
        <w:rPr>
          <w:rFonts w:ascii="Times New Roman" w:eastAsia="Times New Roman" w:hAnsi="Times New Roman"/>
          <w:bCs/>
          <w:sz w:val="22"/>
          <w:szCs w:val="22"/>
        </w:rPr>
        <w:t>iso</w:t>
      </w:r>
      <w:proofErr w:type="spellEnd"/>
      <w:r w:rsidRPr="00A17E81">
        <w:rPr>
          <w:rFonts w:ascii="Times New Roman" w:eastAsia="Times New Roman" w:hAnsi="Times New Roman"/>
          <w:bCs/>
          <w:sz w:val="22"/>
          <w:szCs w:val="22"/>
        </w:rPr>
        <w:t>-control. (</w:t>
      </w:r>
      <w:r w:rsidRPr="00A17E81">
        <w:rPr>
          <w:rFonts w:ascii="Times New Roman" w:eastAsia="Times New Roman" w:hAnsi="Times New Roman"/>
          <w:b/>
          <w:bCs/>
          <w:sz w:val="22"/>
          <w:szCs w:val="22"/>
        </w:rPr>
        <w:t>D</w:t>
      </w:r>
      <w:r w:rsidRPr="00A17E81">
        <w:rPr>
          <w:rFonts w:ascii="Times New Roman" w:eastAsia="Times New Roman" w:hAnsi="Times New Roman"/>
          <w:bCs/>
          <w:sz w:val="22"/>
          <w:szCs w:val="22"/>
        </w:rPr>
        <w:t xml:space="preserve">) CD133 expression after treatment with anti-CD47 or </w:t>
      </w:r>
      <w:proofErr w:type="spellStart"/>
      <w:r w:rsidRPr="00A17E81">
        <w:rPr>
          <w:rFonts w:ascii="Times New Roman" w:eastAsia="Times New Roman" w:hAnsi="Times New Roman"/>
          <w:bCs/>
          <w:sz w:val="22"/>
          <w:szCs w:val="22"/>
        </w:rPr>
        <w:t>iso</w:t>
      </w:r>
      <w:proofErr w:type="spellEnd"/>
      <w:r w:rsidRPr="00A17E81">
        <w:rPr>
          <w:rFonts w:ascii="Times New Roman" w:eastAsia="Times New Roman" w:hAnsi="Times New Roman"/>
          <w:bCs/>
          <w:sz w:val="22"/>
          <w:szCs w:val="22"/>
        </w:rPr>
        <w:t>-control. (</w:t>
      </w:r>
      <w:r w:rsidRPr="00A17E81">
        <w:rPr>
          <w:rFonts w:ascii="Times New Roman" w:eastAsia="Times New Roman" w:hAnsi="Times New Roman"/>
          <w:b/>
          <w:bCs/>
          <w:sz w:val="22"/>
          <w:szCs w:val="22"/>
        </w:rPr>
        <w:t>E</w:t>
      </w:r>
      <w:r w:rsidRPr="00A17E81">
        <w:rPr>
          <w:rFonts w:ascii="Times New Roman" w:eastAsia="Times New Roman" w:hAnsi="Times New Roman"/>
          <w:bCs/>
          <w:sz w:val="22"/>
          <w:szCs w:val="22"/>
        </w:rPr>
        <w:t xml:space="preserve">) Tumorigenicity at 2 months for cells that survived treatment with Anti-CD47 or </w:t>
      </w:r>
      <w:proofErr w:type="spellStart"/>
      <w:r w:rsidRPr="00A17E81">
        <w:rPr>
          <w:rFonts w:ascii="Times New Roman" w:eastAsia="Times New Roman" w:hAnsi="Times New Roman"/>
          <w:bCs/>
          <w:sz w:val="22"/>
          <w:szCs w:val="22"/>
        </w:rPr>
        <w:t>iso</w:t>
      </w:r>
      <w:proofErr w:type="spellEnd"/>
      <w:r w:rsidRPr="00A17E81">
        <w:rPr>
          <w:rFonts w:ascii="Times New Roman" w:eastAsia="Times New Roman" w:hAnsi="Times New Roman"/>
          <w:bCs/>
          <w:sz w:val="22"/>
          <w:szCs w:val="22"/>
        </w:rPr>
        <w:t>-control. (</w:t>
      </w:r>
      <w:r w:rsidRPr="00A17E81">
        <w:rPr>
          <w:rFonts w:ascii="Times New Roman" w:eastAsia="Times New Roman" w:hAnsi="Times New Roman"/>
          <w:b/>
          <w:bCs/>
          <w:sz w:val="22"/>
          <w:szCs w:val="22"/>
        </w:rPr>
        <w:t>F</w:t>
      </w:r>
      <w:r w:rsidRPr="00A17E81">
        <w:rPr>
          <w:rFonts w:ascii="Times New Roman" w:eastAsia="Times New Roman" w:hAnsi="Times New Roman"/>
          <w:bCs/>
          <w:sz w:val="22"/>
          <w:szCs w:val="22"/>
        </w:rPr>
        <w:t xml:space="preserve">) Phagocytic index of 185-GFP and 215-GFP after treatment with anti-CD47, anti-CD44, or </w:t>
      </w:r>
      <w:proofErr w:type="spellStart"/>
      <w:r w:rsidRPr="00A17E81">
        <w:rPr>
          <w:rFonts w:ascii="Times New Roman" w:eastAsia="Times New Roman" w:hAnsi="Times New Roman"/>
          <w:bCs/>
          <w:sz w:val="22"/>
          <w:szCs w:val="22"/>
        </w:rPr>
        <w:t>iso</w:t>
      </w:r>
      <w:proofErr w:type="spellEnd"/>
      <w:r w:rsidRPr="00A17E81">
        <w:rPr>
          <w:rFonts w:ascii="Times New Roman" w:eastAsia="Times New Roman" w:hAnsi="Times New Roman"/>
          <w:bCs/>
          <w:sz w:val="22"/>
          <w:szCs w:val="22"/>
        </w:rPr>
        <w:t>-control.</w:t>
      </w:r>
    </w:p>
    <w:p w14:paraId="4F5525FD" w14:textId="16134E00" w:rsidR="00A17E81" w:rsidRDefault="00A17E81" w:rsidP="00A17E81">
      <w:pPr>
        <w:spacing w:line="480" w:lineRule="auto"/>
        <w:ind w:firstLine="680"/>
        <w:jc w:val="both"/>
        <w:rPr>
          <w:rFonts w:ascii="Times New Roman" w:eastAsia="Times New Roman" w:hAnsi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Supplementary Figure 3</w:t>
      </w:r>
      <w:r w:rsidRPr="00A0790D">
        <w:rPr>
          <w:rFonts w:ascii="Times New Roman" w:eastAsia="Times New Roman" w:hAnsi="Times New Roman" w:cs="Times New Roman"/>
          <w:b/>
          <w:i/>
          <w:sz w:val="22"/>
          <w:szCs w:val="22"/>
        </w:rPr>
        <w:t>:</w:t>
      </w:r>
      <w:r w:rsidRPr="00A17E81">
        <w:rPr>
          <w:rFonts w:ascii="Arial" w:eastAsia="ＭＳ Ｐゴシック" w:hAnsi="Arial" w:cs="Arial"/>
          <w:color w:val="000000"/>
          <w:kern w:val="24"/>
          <w:sz w:val="48"/>
          <w:szCs w:val="48"/>
        </w:rPr>
        <w:t xml:space="preserve"> </w:t>
      </w:r>
      <w:r w:rsidRPr="00A17E81">
        <w:rPr>
          <w:rFonts w:ascii="Times New Roman" w:eastAsia="Times New Roman" w:hAnsi="Times New Roman" w:cs="Times New Roman"/>
          <w:b/>
          <w:i/>
          <w:sz w:val="22"/>
          <w:szCs w:val="22"/>
        </w:rPr>
        <w:t>Apoptosis induction after CD47 treatment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. </w:t>
      </w:r>
      <w:r w:rsidRPr="00A17E81">
        <w:rPr>
          <w:rFonts w:ascii="Times New Roman" w:eastAsia="Times New Roman" w:hAnsi="Times New Roman"/>
          <w:bCs/>
          <w:sz w:val="22"/>
          <w:szCs w:val="22"/>
        </w:rPr>
        <w:t>(</w:t>
      </w:r>
      <w:r w:rsidRPr="00A17E81">
        <w:rPr>
          <w:rFonts w:ascii="Times New Roman" w:eastAsia="Times New Roman" w:hAnsi="Times New Roman"/>
          <w:b/>
          <w:bCs/>
          <w:sz w:val="22"/>
          <w:szCs w:val="22"/>
        </w:rPr>
        <w:t>A</w:t>
      </w:r>
      <w:r w:rsidRPr="00A17E81">
        <w:rPr>
          <w:rFonts w:ascii="Times New Roman" w:eastAsia="Times New Roman" w:hAnsi="Times New Roman"/>
          <w:bCs/>
          <w:sz w:val="22"/>
          <w:szCs w:val="22"/>
        </w:rPr>
        <w:t xml:space="preserve">) Flow cytometry analysis of apoptosis, determined by </w:t>
      </w:r>
      <w:proofErr w:type="spellStart"/>
      <w:r w:rsidRPr="00A17E81">
        <w:rPr>
          <w:rFonts w:ascii="Times New Roman" w:eastAsia="Times New Roman" w:hAnsi="Times New Roman"/>
          <w:bCs/>
          <w:sz w:val="22"/>
          <w:szCs w:val="22"/>
        </w:rPr>
        <w:t>Annexin</w:t>
      </w:r>
      <w:proofErr w:type="spellEnd"/>
      <w:r w:rsidRPr="00A17E81">
        <w:rPr>
          <w:rFonts w:ascii="Times New Roman" w:eastAsia="Times New Roman" w:hAnsi="Times New Roman"/>
          <w:bCs/>
          <w:sz w:val="22"/>
          <w:szCs w:val="22"/>
        </w:rPr>
        <w:t xml:space="preserve"> V/DAPI staining, in murine PDAC cells after 12h treatment with anti-CD47 </w:t>
      </w:r>
      <w:proofErr w:type="spellStart"/>
      <w:r w:rsidRPr="00A17E81">
        <w:rPr>
          <w:rFonts w:ascii="Times New Roman" w:eastAsia="Times New Roman" w:hAnsi="Times New Roman"/>
          <w:bCs/>
          <w:sz w:val="22"/>
          <w:szCs w:val="22"/>
        </w:rPr>
        <w:t>mAbs</w:t>
      </w:r>
      <w:proofErr w:type="spellEnd"/>
      <w:r w:rsidRPr="00A17E81">
        <w:rPr>
          <w:rFonts w:ascii="Times New Roman" w:eastAsia="Times New Roman" w:hAnsi="Times New Roman"/>
          <w:bCs/>
          <w:sz w:val="22"/>
          <w:szCs w:val="22"/>
        </w:rPr>
        <w:t xml:space="preserve"> (B6H12) or IgG1 </w:t>
      </w:r>
      <w:proofErr w:type="spellStart"/>
      <w:r w:rsidRPr="00A17E81">
        <w:rPr>
          <w:rFonts w:ascii="Times New Roman" w:eastAsia="Times New Roman" w:hAnsi="Times New Roman"/>
          <w:bCs/>
          <w:sz w:val="22"/>
          <w:szCs w:val="22"/>
        </w:rPr>
        <w:t>isotype</w:t>
      </w:r>
      <w:proofErr w:type="spellEnd"/>
      <w:r w:rsidRPr="00A17E81">
        <w:rPr>
          <w:rFonts w:ascii="Times New Roman" w:eastAsia="Times New Roman" w:hAnsi="Times New Roman"/>
          <w:bCs/>
          <w:sz w:val="22"/>
          <w:szCs w:val="22"/>
        </w:rPr>
        <w:t xml:space="preserve"> control </w:t>
      </w:r>
      <w:proofErr w:type="spellStart"/>
      <w:r w:rsidRPr="00A17E81">
        <w:rPr>
          <w:rFonts w:ascii="Times New Roman" w:eastAsia="Times New Roman" w:hAnsi="Times New Roman"/>
          <w:bCs/>
          <w:sz w:val="22"/>
          <w:szCs w:val="22"/>
        </w:rPr>
        <w:t>Ab</w:t>
      </w:r>
      <w:proofErr w:type="spellEnd"/>
      <w:r w:rsidRPr="00A17E81">
        <w:rPr>
          <w:rFonts w:ascii="Times New Roman" w:eastAsia="Times New Roman" w:hAnsi="Times New Roman"/>
          <w:bCs/>
          <w:sz w:val="22"/>
          <w:szCs w:val="22"/>
        </w:rPr>
        <w:t xml:space="preserve"> and </w:t>
      </w:r>
      <w:r w:rsidR="004619E5">
        <w:rPr>
          <w:rFonts w:ascii="Times New Roman" w:eastAsia="Times New Roman" w:hAnsi="Times New Roman"/>
          <w:bCs/>
          <w:sz w:val="22"/>
          <w:szCs w:val="22"/>
        </w:rPr>
        <w:br/>
      </w:r>
      <w:r w:rsidRPr="00A17E81">
        <w:rPr>
          <w:rFonts w:ascii="Times New Roman" w:eastAsia="Times New Roman" w:hAnsi="Times New Roman"/>
          <w:bCs/>
          <w:sz w:val="22"/>
          <w:szCs w:val="22"/>
        </w:rPr>
        <w:t>(</w:t>
      </w:r>
      <w:r w:rsidRPr="00A17E81">
        <w:rPr>
          <w:rFonts w:ascii="Times New Roman" w:eastAsia="Times New Roman" w:hAnsi="Times New Roman"/>
          <w:b/>
          <w:bCs/>
          <w:sz w:val="22"/>
          <w:szCs w:val="22"/>
        </w:rPr>
        <w:t>B</w:t>
      </w:r>
      <w:r w:rsidRPr="00A17E81">
        <w:rPr>
          <w:rFonts w:ascii="Times New Roman" w:eastAsia="Times New Roman" w:hAnsi="Times New Roman"/>
          <w:bCs/>
          <w:sz w:val="22"/>
          <w:szCs w:val="22"/>
        </w:rPr>
        <w:t>) in human PDAC cells after 2 h treatment.</w:t>
      </w:r>
    </w:p>
    <w:p w14:paraId="109F4636" w14:textId="7DA40AF9" w:rsidR="00A17E81" w:rsidRPr="00A17E81" w:rsidRDefault="00A17E81" w:rsidP="00A17E81">
      <w:pPr>
        <w:spacing w:line="480" w:lineRule="auto"/>
        <w:ind w:firstLine="680"/>
        <w:jc w:val="both"/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Supplementary Figure 4</w:t>
      </w:r>
      <w:r w:rsidRPr="00A0790D">
        <w:rPr>
          <w:rFonts w:ascii="Times New Roman" w:eastAsia="Times New Roman" w:hAnsi="Times New Roman" w:cs="Times New Roman"/>
          <w:b/>
          <w:i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  <w:r w:rsidRPr="00A17E81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Histological analysis following </w:t>
      </w:r>
      <w:r w:rsidRPr="00A17E81"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  <w:t xml:space="preserve">in vivo </w:t>
      </w:r>
      <w:r w:rsidRPr="00A17E81">
        <w:rPr>
          <w:rFonts w:ascii="Times New Roman" w:eastAsia="Times New Roman" w:hAnsi="Times New Roman" w:cs="Times New Roman"/>
          <w:b/>
          <w:i/>
          <w:sz w:val="22"/>
          <w:szCs w:val="22"/>
        </w:rPr>
        <w:t>treatment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. </w:t>
      </w:r>
      <w:r w:rsidR="004619E5">
        <w:rPr>
          <w:rFonts w:ascii="Times New Roman" w:eastAsia="Times New Roman" w:hAnsi="Times New Roman" w:cs="Times New Roman"/>
          <w:b/>
          <w:i/>
          <w:sz w:val="22"/>
          <w:szCs w:val="22"/>
        </w:rPr>
        <w:br/>
      </w:r>
      <w:bookmarkStart w:id="0" w:name="_GoBack"/>
      <w:bookmarkEnd w:id="0"/>
      <w:r w:rsidRPr="00A17E81">
        <w:rPr>
          <w:rFonts w:ascii="Times New Roman" w:eastAsia="Times New Roman" w:hAnsi="Times New Roman"/>
          <w:bCs/>
          <w:sz w:val="22"/>
          <w:szCs w:val="22"/>
        </w:rPr>
        <w:t>(</w:t>
      </w:r>
      <w:r w:rsidRPr="00A17E81">
        <w:rPr>
          <w:rFonts w:ascii="Times New Roman" w:eastAsia="Times New Roman" w:hAnsi="Times New Roman"/>
          <w:b/>
          <w:bCs/>
          <w:sz w:val="22"/>
          <w:szCs w:val="22"/>
        </w:rPr>
        <w:t>A</w:t>
      </w:r>
      <w:r w:rsidRPr="00A17E81">
        <w:rPr>
          <w:rFonts w:ascii="Times New Roman" w:eastAsia="Times New Roman" w:hAnsi="Times New Roman"/>
          <w:bCs/>
          <w:sz w:val="22"/>
          <w:szCs w:val="22"/>
        </w:rPr>
        <w:t>)</w:t>
      </w:r>
      <w:r w:rsidRPr="00A17E81">
        <w:rPr>
          <w:rFonts w:ascii="Times New Roman" w:eastAsia="Times New Roman" w:hAnsi="Times New Roman"/>
          <w:b/>
          <w:bCs/>
          <w:sz w:val="22"/>
          <w:szCs w:val="22"/>
        </w:rPr>
        <w:t xml:space="preserve"> </w:t>
      </w:r>
      <w:r w:rsidRPr="00A17E81">
        <w:rPr>
          <w:rFonts w:ascii="Times New Roman" w:eastAsia="Times New Roman" w:hAnsi="Times New Roman"/>
          <w:bCs/>
          <w:sz w:val="22"/>
          <w:szCs w:val="22"/>
        </w:rPr>
        <w:t xml:space="preserve">Immunohistochemistry for </w:t>
      </w:r>
      <w:proofErr w:type="gramStart"/>
      <w:r w:rsidRPr="00A17E81">
        <w:rPr>
          <w:rFonts w:ascii="Times New Roman" w:eastAsia="Times New Roman" w:hAnsi="Times New Roman"/>
          <w:bCs/>
          <w:sz w:val="22"/>
          <w:szCs w:val="22"/>
        </w:rPr>
        <w:t>YM1(</w:t>
      </w:r>
      <w:proofErr w:type="gramEnd"/>
      <w:r w:rsidRPr="00A17E81">
        <w:rPr>
          <w:rFonts w:ascii="Times New Roman" w:eastAsia="Times New Roman" w:hAnsi="Times New Roman"/>
          <w:bCs/>
          <w:sz w:val="22"/>
          <w:szCs w:val="22"/>
        </w:rPr>
        <w:t xml:space="preserve">macrophage marker) and CD31 (blood vessel marker) in paraffin sections from tumors harvested from the indicated group. </w:t>
      </w:r>
      <w:r w:rsidRPr="00A17E81">
        <w:rPr>
          <w:rFonts w:ascii="Times New Roman" w:eastAsia="Times New Roman" w:hAnsi="Times New Roman"/>
          <w:bCs/>
          <w:sz w:val="22"/>
          <w:szCs w:val="22"/>
        </w:rPr>
        <w:br/>
      </w:r>
      <w:r w:rsidRPr="00A17E81">
        <w:rPr>
          <w:rFonts w:ascii="Times New Roman" w:eastAsia="Times New Roman" w:hAnsi="Times New Roman"/>
          <w:bCs/>
          <w:sz w:val="22"/>
          <w:szCs w:val="22"/>
        </w:rPr>
        <w:lastRenderedPageBreak/>
        <w:t>(</w:t>
      </w:r>
      <w:r w:rsidRPr="00A17E81">
        <w:rPr>
          <w:rFonts w:ascii="Times New Roman" w:eastAsia="Times New Roman" w:hAnsi="Times New Roman"/>
          <w:b/>
          <w:bCs/>
          <w:sz w:val="22"/>
          <w:szCs w:val="22"/>
        </w:rPr>
        <w:t>B</w:t>
      </w:r>
      <w:r w:rsidRPr="00A17E81">
        <w:rPr>
          <w:rFonts w:ascii="Times New Roman" w:eastAsia="Times New Roman" w:hAnsi="Times New Roman"/>
          <w:bCs/>
          <w:sz w:val="22"/>
          <w:szCs w:val="22"/>
        </w:rPr>
        <w:t xml:space="preserve">) Experimental setup for </w:t>
      </w:r>
      <w:r w:rsidRPr="00A17E81">
        <w:rPr>
          <w:rFonts w:ascii="Times New Roman" w:eastAsia="Times New Roman" w:hAnsi="Times New Roman"/>
          <w:bCs/>
          <w:i/>
          <w:iCs/>
          <w:sz w:val="22"/>
          <w:szCs w:val="22"/>
        </w:rPr>
        <w:t>in vivo</w:t>
      </w:r>
      <w:r w:rsidRPr="00A17E81">
        <w:rPr>
          <w:rFonts w:ascii="Times New Roman" w:eastAsia="Times New Roman" w:hAnsi="Times New Roman"/>
          <w:bCs/>
          <w:sz w:val="22"/>
          <w:szCs w:val="22"/>
        </w:rPr>
        <w:t xml:space="preserve"> intervention study </w:t>
      </w:r>
      <w:r w:rsidRPr="00A17E81">
        <w:rPr>
          <w:rFonts w:ascii="Times New Roman" w:eastAsia="Times New Roman" w:hAnsi="Times New Roman"/>
          <w:b/>
          <w:bCs/>
          <w:sz w:val="22"/>
          <w:szCs w:val="22"/>
        </w:rPr>
        <w:t>(upper panel)</w:t>
      </w:r>
      <w:r w:rsidRPr="00A17E81">
        <w:rPr>
          <w:rFonts w:ascii="Times New Roman" w:eastAsia="Times New Roman" w:hAnsi="Times New Roman"/>
          <w:bCs/>
          <w:sz w:val="22"/>
          <w:szCs w:val="22"/>
        </w:rPr>
        <w:t xml:space="preserve"> and effects of allocated treatment in 215 tissue xenografts transplanted in </w:t>
      </w:r>
      <w:proofErr w:type="spellStart"/>
      <w:r w:rsidRPr="00A17E81">
        <w:rPr>
          <w:rFonts w:ascii="Times New Roman" w:eastAsia="Times New Roman" w:hAnsi="Times New Roman"/>
          <w:bCs/>
          <w:sz w:val="22"/>
          <w:szCs w:val="22"/>
        </w:rPr>
        <w:t>immunocompromised</w:t>
      </w:r>
      <w:proofErr w:type="spellEnd"/>
      <w:r w:rsidRPr="00A17E81">
        <w:rPr>
          <w:rFonts w:ascii="Times New Roman" w:eastAsia="Times New Roman" w:hAnsi="Times New Roman"/>
          <w:bCs/>
          <w:sz w:val="22"/>
          <w:szCs w:val="22"/>
        </w:rPr>
        <w:t xml:space="preserve"> mice </w:t>
      </w:r>
      <w:r w:rsidRPr="00A17E81">
        <w:rPr>
          <w:rFonts w:ascii="Times New Roman" w:eastAsia="Times New Roman" w:hAnsi="Times New Roman"/>
          <w:b/>
          <w:bCs/>
          <w:sz w:val="22"/>
          <w:szCs w:val="22"/>
        </w:rPr>
        <w:t xml:space="preserve">(lower panel). </w:t>
      </w:r>
      <w:r w:rsidRPr="00A17E81">
        <w:rPr>
          <w:rFonts w:ascii="Times New Roman" w:eastAsia="Times New Roman" w:hAnsi="Times New Roman"/>
          <w:bCs/>
          <w:sz w:val="22"/>
          <w:szCs w:val="22"/>
        </w:rPr>
        <w:t>The mean tumor volume (+SD) is indicated</w:t>
      </w:r>
      <w:proofErr w:type="gramStart"/>
      <w:r w:rsidRPr="00A17E81">
        <w:rPr>
          <w:rFonts w:ascii="Times New Roman" w:eastAsia="Times New Roman" w:hAnsi="Times New Roman"/>
          <w:bCs/>
          <w:sz w:val="22"/>
          <w:szCs w:val="22"/>
        </w:rPr>
        <w:t>;</w:t>
      </w:r>
      <w:proofErr w:type="gramEnd"/>
      <w:r w:rsidRPr="00A17E81">
        <w:rPr>
          <w:rFonts w:ascii="Times New Roman" w:eastAsia="Times New Roman" w:hAnsi="Times New Roman"/>
          <w:bCs/>
          <w:sz w:val="22"/>
          <w:szCs w:val="22"/>
        </w:rPr>
        <w:t xml:space="preserve"> n=6 tumors per group</w:t>
      </w:r>
      <w:r w:rsidRPr="00A17E81">
        <w:rPr>
          <w:rFonts w:ascii="Times New Roman" w:eastAsia="Times New Roman" w:hAnsi="Times New Roman"/>
          <w:b/>
          <w:bCs/>
          <w:sz w:val="22"/>
          <w:szCs w:val="22"/>
        </w:rPr>
        <w:t xml:space="preserve">. (C) </w:t>
      </w:r>
      <w:r w:rsidRPr="00A17E81">
        <w:rPr>
          <w:rFonts w:ascii="Times New Roman" w:eastAsia="Times New Roman" w:hAnsi="Times New Roman"/>
          <w:bCs/>
          <w:sz w:val="22"/>
          <w:szCs w:val="22"/>
        </w:rPr>
        <w:t xml:space="preserve">Flow cytometry analysis of CD133+ cells in tumors of mice treated as indicated.  </w:t>
      </w:r>
    </w:p>
    <w:p w14:paraId="49553D4A" w14:textId="77777777" w:rsidR="00A17E81" w:rsidRDefault="00A17E81" w:rsidP="00A17E81">
      <w:pPr>
        <w:spacing w:line="480" w:lineRule="auto"/>
        <w:ind w:firstLine="680"/>
        <w:jc w:val="both"/>
        <w:rPr>
          <w:rFonts w:ascii="Times New Roman" w:eastAsia="Times New Roman" w:hAnsi="Times New Roman"/>
          <w:bCs/>
          <w:sz w:val="22"/>
          <w:szCs w:val="22"/>
        </w:rPr>
      </w:pPr>
    </w:p>
    <w:p w14:paraId="661D1825" w14:textId="77777777" w:rsidR="00A17E81" w:rsidRPr="00A17E81" w:rsidRDefault="00A17E81" w:rsidP="00A17E81">
      <w:pPr>
        <w:spacing w:line="480" w:lineRule="auto"/>
        <w:ind w:firstLine="680"/>
        <w:jc w:val="both"/>
        <w:rPr>
          <w:rFonts w:ascii="Times New Roman" w:eastAsia="Times New Roman" w:hAnsi="Times New Roman" w:cs="Times New Roman"/>
          <w:b/>
          <w:i/>
          <w:sz w:val="22"/>
          <w:szCs w:val="22"/>
        </w:rPr>
      </w:pPr>
    </w:p>
    <w:p w14:paraId="05344299" w14:textId="77777777" w:rsidR="00A17E81" w:rsidRDefault="00A17E81" w:rsidP="00A17E81">
      <w:pPr>
        <w:spacing w:line="480" w:lineRule="auto"/>
        <w:ind w:firstLine="680"/>
        <w:jc w:val="both"/>
        <w:rPr>
          <w:rFonts w:ascii="Times New Roman" w:eastAsia="Times New Roman" w:hAnsi="Times New Roman"/>
          <w:bCs/>
          <w:sz w:val="22"/>
          <w:szCs w:val="22"/>
        </w:rPr>
      </w:pPr>
    </w:p>
    <w:p w14:paraId="40EBA46D" w14:textId="77777777" w:rsidR="00A17E81" w:rsidRPr="00A17E81" w:rsidRDefault="00A17E81" w:rsidP="00A17E81">
      <w:pPr>
        <w:spacing w:line="480" w:lineRule="auto"/>
        <w:ind w:firstLine="680"/>
        <w:jc w:val="both"/>
        <w:rPr>
          <w:rFonts w:ascii="Times New Roman" w:eastAsia="Times New Roman" w:hAnsi="Times New Roman" w:cs="Times New Roman"/>
          <w:b/>
          <w:i/>
          <w:sz w:val="22"/>
          <w:szCs w:val="22"/>
        </w:rPr>
      </w:pPr>
    </w:p>
    <w:p w14:paraId="2B0FAFF5" w14:textId="77777777" w:rsidR="00A17E81" w:rsidRPr="00A17E81" w:rsidRDefault="00A17E81" w:rsidP="00A17E81">
      <w:pPr>
        <w:spacing w:line="480" w:lineRule="auto"/>
        <w:ind w:firstLine="680"/>
        <w:jc w:val="both"/>
        <w:rPr>
          <w:rFonts w:ascii="Times New Roman" w:eastAsia="Times New Roman" w:hAnsi="Times New Roman"/>
          <w:bCs/>
          <w:sz w:val="22"/>
          <w:szCs w:val="22"/>
        </w:rPr>
      </w:pPr>
    </w:p>
    <w:p w14:paraId="13DE12FD" w14:textId="77777777" w:rsidR="00B242E9" w:rsidRDefault="004619E5" w:rsidP="00A17E81">
      <w:pPr>
        <w:spacing w:line="480" w:lineRule="auto"/>
        <w:jc w:val="both"/>
      </w:pPr>
    </w:p>
    <w:sectPr w:rsidR="00B242E9" w:rsidSect="00B242E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17E81"/>
    <w:rsid w:val="00343EDB"/>
    <w:rsid w:val="0042403F"/>
    <w:rsid w:val="004619E5"/>
    <w:rsid w:val="00877E62"/>
    <w:rsid w:val="00A17E81"/>
    <w:rsid w:val="00D63D7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FA1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17E81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17E81"/>
    <w:pPr>
      <w:spacing w:beforeLines="1" w:afterLines="1"/>
    </w:pPr>
    <w:rPr>
      <w:rFonts w:ascii="Times" w:eastAsiaTheme="minorHAnsi" w:hAnsi="Times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D63D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63D7A"/>
    <w:rPr>
      <w:rFonts w:ascii="Lucida Grande" w:eastAsiaTheme="minorEastAsia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380</Words>
  <Characters>2169</Characters>
  <Application>Microsoft Macintosh Word</Application>
  <DocSecurity>0</DocSecurity>
  <Lines>18</Lines>
  <Paragraphs>5</Paragraphs>
  <ScaleCrop>false</ScaleCrop>
  <Company>CNIO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mcioffi</dc:creator>
  <cp:keywords/>
  <cp:lastModifiedBy>chesschen</cp:lastModifiedBy>
  <cp:revision>5</cp:revision>
  <dcterms:created xsi:type="dcterms:W3CDTF">2015-01-06T07:59:00Z</dcterms:created>
  <dcterms:modified xsi:type="dcterms:W3CDTF">2015-01-31T14:44:00Z</dcterms:modified>
</cp:coreProperties>
</file>