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41" w:rsidRPr="00CF6E2E" w:rsidRDefault="00CF6E2E" w:rsidP="0089421B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 w:rsidRPr="00CF6E2E">
        <w:rPr>
          <w:rFonts w:ascii="Times New Roman" w:hAnsi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/>
          <w:b/>
          <w:sz w:val="24"/>
          <w:szCs w:val="24"/>
        </w:rPr>
        <w:t>T</w:t>
      </w:r>
      <w:r w:rsidRPr="00CF6E2E">
        <w:rPr>
          <w:rFonts w:ascii="Times New Roman" w:hAnsi="Times New Roman"/>
          <w:b/>
          <w:sz w:val="24"/>
          <w:szCs w:val="24"/>
        </w:rPr>
        <w:t>able S1</w:t>
      </w:r>
      <w:r w:rsidR="00307E75" w:rsidRPr="00CF6E2E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307E75" w:rsidRPr="00CF6E2E">
        <w:rPr>
          <w:rFonts w:ascii="Times New Roman" w:hAnsi="Times New Roman"/>
          <w:b/>
          <w:sz w:val="24"/>
          <w:szCs w:val="24"/>
        </w:rPr>
        <w:t xml:space="preserve"> PCR primer sequences in this study</w:t>
      </w:r>
    </w:p>
    <w:tbl>
      <w:tblPr>
        <w:tblW w:w="9013" w:type="dxa"/>
        <w:tblInd w:w="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0"/>
        <w:gridCol w:w="4538"/>
        <w:gridCol w:w="2095"/>
        <w:gridCol w:w="1150"/>
      </w:tblGrid>
      <w:tr w:rsidR="00307E75" w:rsidRPr="00307E75" w:rsidTr="00971275">
        <w:trPr>
          <w:trHeight w:val="360"/>
        </w:trPr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b/>
                <w:bCs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b/>
                <w:bCs/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45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b/>
                <w:bCs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b/>
                <w:bCs/>
                <w:color w:val="000000"/>
                <w:kern w:val="0"/>
                <w:szCs w:val="21"/>
              </w:rPr>
              <w:t>Primer sequence (5' - 3')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b/>
                <w:bCs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b/>
                <w:bCs/>
                <w:color w:val="000000"/>
                <w:kern w:val="0"/>
                <w:szCs w:val="21"/>
              </w:rPr>
              <w:t>Method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b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b/>
                <w:color w:val="000000"/>
                <w:kern w:val="0"/>
                <w:szCs w:val="21"/>
              </w:rPr>
              <w:t>Reference</w:t>
            </w: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</w:t>
            </w:r>
            <w:proofErr w:type="spellStart"/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fl</w:t>
            </w:r>
            <w:proofErr w:type="spellEnd"/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45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981C63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TGGATAGCTACTCCGGACCTTA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RT-PCR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</w:t>
            </w:r>
            <w:proofErr w:type="spellStart"/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fl</w:t>
            </w:r>
            <w:proofErr w:type="spellEnd"/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981C63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GGAGTTGACATTGGTGAAGGAT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RT-PCR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AR-45-F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981C63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TGACATTGCCTGTCACTTTTTC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RT-PCR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AR-45-R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981C63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CACACACTACACCTGGCTCAAT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RT-PCR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AR-V7-F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981C63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CTACTCCGGACCTTACGGGGACATGCG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RT-PCR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AR-V7-R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981C63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TGCCAACCCGGAATTTTTCTCCC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RT-PCR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AR-V1-F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981C63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AACAGAAGTACCTGTGCGCC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RT-PCR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EC60C6" w:rsidP="001B1D16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fldChar w:fldCharType="begin">
                <w:fldData xml:space="preserve">PEVuZE5vdGU+PENpdGU+PEF1dGhvcj5MaTwvQXV0aG9yPjxZZWFyPjIwMTE8L1llYXI+PFJlY051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</w:fldData>
              </w:fldChar>
            </w:r>
            <w:r w:rsidR="001B1D16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instrText xml:space="preserve"> ADDIN EN.CITE </w:instrText>
            </w:r>
            <w:r w:rsidR="001B1D16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fldChar w:fldCharType="begin">
                <w:fldData xml:space="preserve">PEVuZE5vdGU+PENpdGU+PEF1dGhvcj5MaTwvQXV0aG9yPjxZZWFyPjIwMTE8L1llYXI+PFJlY051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</w:fldData>
              </w:fldChar>
            </w:r>
            <w:r w:rsidR="001B1D16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instrText xml:space="preserve"> ADDIN EN.CITE.DATA </w:instrText>
            </w:r>
            <w:r w:rsidR="001B1D16"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r>
            <w:r w:rsidR="001B1D16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Times New Roman" w:eastAsia="MS PGothic" w:hAnsi="Times New Roman"/>
                <w:noProof/>
                <w:color w:val="000000"/>
                <w:kern w:val="0"/>
                <w:szCs w:val="21"/>
              </w:rPr>
              <w:t>(</w:t>
            </w:r>
            <w:hyperlink w:anchor="_ENREF_1" w:tooltip="Li, 2011 #104" w:history="1">
              <w:r w:rsidR="001B1D16">
                <w:rPr>
                  <w:rFonts w:ascii="Times New Roman" w:eastAsia="MS PGothic" w:hAnsi="Times New Roman"/>
                  <w:noProof/>
                  <w:color w:val="000000"/>
                  <w:kern w:val="0"/>
                  <w:szCs w:val="21"/>
                </w:rPr>
                <w:t>1</w:t>
              </w:r>
            </w:hyperlink>
            <w:r>
              <w:rPr>
                <w:rFonts w:ascii="Times New Roman" w:eastAsia="MS PGothic" w:hAnsi="Times New Roman"/>
                <w:noProof/>
                <w:color w:val="000000"/>
                <w:kern w:val="0"/>
                <w:szCs w:val="21"/>
              </w:rPr>
              <w:t>)</w:t>
            </w: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fldChar w:fldCharType="end"/>
            </w: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AR-V1-R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981C63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TGAGACTCCAAACACCCTCA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RT-PCR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EC60C6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(</w:t>
            </w: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)</w:t>
            </w: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AR-V3-F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981C63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TGGATGGATAGCTACTCCGG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RT-PCR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EC60C6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(</w:t>
            </w: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)</w:t>
            </w: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AR-V3-R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981C63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GTTCATTCTGAAAAATCCTTCAGC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RT-PCR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EC60C6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(</w:t>
            </w: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)</w:t>
            </w: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</w:t>
            </w: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  <w:vertAlign w:val="superscript"/>
              </w:rPr>
              <w:t>v567es</w:t>
            </w: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981C63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AATGAACTGGGAGAGAGACAGC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RT-PCR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</w:t>
            </w: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  <w:vertAlign w:val="superscript"/>
              </w:rPr>
              <w:t>v567es</w:t>
            </w: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981C63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CAGGTCAAAAGTGAACTGATGC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RT-PCR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AR-V5</w:t>
            </w:r>
            <w:r w:rsidR="00307E75"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981C63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AACAGAAGTACCTGTGCGCC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RT-PCR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EC60C6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(</w:t>
            </w: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)</w:t>
            </w: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AR-V5</w:t>
            </w:r>
            <w:r w:rsidR="00307E75"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981C63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TATGACACTCTGCTGCCTGC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RT-PCR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EC60C6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(</w:t>
            </w: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)</w:t>
            </w: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AR-V4</w:t>
            </w:r>
            <w:r w:rsidR="00307E75"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981C63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AACAGAAGTACCTGTGCGCC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RT-PCR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EC60C6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(</w:t>
            </w: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)</w:t>
            </w: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AR-V4</w:t>
            </w:r>
            <w:r w:rsidR="00307E75"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981C63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TTCTGTCAGTCCCATTGGTG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RT-PCR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EC60C6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(</w:t>
            </w: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)</w:t>
            </w: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AR-E1F1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kern w:val="0"/>
                <w:szCs w:val="21"/>
              </w:rPr>
              <w:t>AGCCTGTTGAACTCTTCTGAGC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Sequencing (Exon1)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EC60C6" w:rsidP="001B1D16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fldChar w:fldCharType="begin">
                <w:fldData xml:space="preserve">PEVuZE5vdGU+PENpdGU+PEF1dGhvcj5Hb3R0bGllYjwvQXV0aG9yPjxZZWFyPjE5OTk8L1llYXI+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</w:fldData>
              </w:fldChar>
            </w:r>
            <w:r w:rsidR="001B1D16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instrText xml:space="preserve"> ADDIN EN.CITE </w:instrText>
            </w:r>
            <w:r w:rsidR="001B1D16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fldChar w:fldCharType="begin">
                <w:fldData xml:space="preserve">PEVuZE5vdGU+PENpdGU+PEF1dGhvcj5Hb3R0bGllYjwvQXV0aG9yPjxZZWFyPjE5OTk8L1llYXI+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</w:fldData>
              </w:fldChar>
            </w:r>
            <w:r w:rsidR="001B1D16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instrText xml:space="preserve"> ADDIN EN.CITE.DATA </w:instrText>
            </w:r>
            <w:r w:rsidR="001B1D16"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r>
            <w:r w:rsidR="001B1D16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Times New Roman" w:eastAsia="MS PGothic" w:hAnsi="Times New Roman"/>
                <w:noProof/>
                <w:color w:val="000000"/>
                <w:kern w:val="0"/>
                <w:szCs w:val="21"/>
              </w:rPr>
              <w:t>(</w:t>
            </w:r>
            <w:hyperlink w:anchor="_ENREF_2" w:tooltip="Gottlieb, 1999 #105" w:history="1">
              <w:r w:rsidR="001B1D16">
                <w:rPr>
                  <w:rFonts w:ascii="Times New Roman" w:eastAsia="MS PGothic" w:hAnsi="Times New Roman"/>
                  <w:noProof/>
                  <w:color w:val="000000"/>
                  <w:kern w:val="0"/>
                  <w:szCs w:val="21"/>
                </w:rPr>
                <w:t>2</w:t>
              </w:r>
            </w:hyperlink>
            <w:r>
              <w:rPr>
                <w:rFonts w:ascii="Times New Roman" w:eastAsia="MS PGothic" w:hAnsi="Times New Roman"/>
                <w:noProof/>
                <w:color w:val="000000"/>
                <w:kern w:val="0"/>
                <w:szCs w:val="21"/>
              </w:rPr>
              <w:t>)</w:t>
            </w: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fldChar w:fldCharType="end"/>
            </w: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AR-E1R1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GGTGGAACTCCCAAAAGTGG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Sequencing (Exon1)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EC60C6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(</w:t>
            </w: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)</w:t>
            </w: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AR-E1F2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kern w:val="0"/>
                <w:szCs w:val="21"/>
              </w:rPr>
              <w:t>GCTCCCACTTCCTCCAAGGACAATTAC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Sequencing (Exon1)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EC60C6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(</w:t>
            </w: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)</w:t>
            </w: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AR-E1R2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CGGGTTCTCCAGCTTGATGCG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Sequencing (Exon1)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EC60C6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(</w:t>
            </w: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)</w:t>
            </w: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AR-E1F3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kern w:val="0"/>
                <w:szCs w:val="21"/>
              </w:rPr>
              <w:t>CCAGAGTCGCGACTACTACAACTTTCC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Sequencing (Exon1)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EC60C6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(</w:t>
            </w: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)</w:t>
            </w: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AR-E1R3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CCAGAACACAGAGTGACTCTGCC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Sequencing (Exon1)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EC60C6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(</w:t>
            </w: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)</w:t>
            </w: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AR-E2F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TCAGTCACACCCTACAACCATC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Sequencing (Exon2)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AR-E2R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GCCTTGCCAATGACTCTATTTC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Sequencing (Exon2)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AR-E3F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TTGTTTGGTGCCATACTCTGTC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Sequencing (Exon3)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AR-E3R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CTATGAAAGGGTCAGCCTGTGT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Sequencing (Exon3)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AR-E4F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CTGTGACCAGGGAGAATGGT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Sequencing (Exon4)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AR-E4R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GCCTGAGTTAATGGGCAGAA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Sequencing (Exon4)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AR-E5F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CAGACTTAGCTCAACCCGTCA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Sequencing (Exon5)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AR-E5R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TAGGATTGGTTCTTGGGTGTG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Sequencing (Exon5)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AR-E6F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CAGCAAGCTCTTCTTGGAAAA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Sequencing (Exon6)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AR-E6R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AAGAAGGGAAATGTCCAGGAG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Sequencing (Exon6)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AR-E7F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TCTGTGGTCAGAAAACTTGGTG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Sequencing (Exon7)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AR-E7R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ACTGTGACCCGTGTTCTTTTCT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Sequencing (Exon7)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AR-E8F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kern w:val="0"/>
                <w:szCs w:val="21"/>
              </w:rPr>
              <w:t>AAAAGGCTGAAAGACCAAAAATC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Sequencing (Exon8)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AR-E8R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kern w:val="0"/>
                <w:szCs w:val="21"/>
              </w:rPr>
              <w:t>TAGGGAGGGAAGAAGAAAAAGAA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Sequencing (Exon8)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</w:t>
            </w:r>
            <w:proofErr w:type="spellStart"/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fl</w:t>
            </w:r>
            <w:proofErr w:type="spellEnd"/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-QF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981C63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TCCCACTTGTGTCAAAAGC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Quantitative </w:t>
            </w:r>
            <w:r w:rsidR="004E5EE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RT-</w:t>
            </w: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PCR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</w:t>
            </w:r>
            <w:proofErr w:type="spellStart"/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fl</w:t>
            </w:r>
            <w:proofErr w:type="spellEnd"/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-QR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981C63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AAACATGGTCCCTGGCAGTC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4E5EEC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Quantitative </w:t>
            </w: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RT-</w:t>
            </w: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PCR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AR-45-QF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981C63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AACGAATGCAGAGTGCTCCT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4E5EEC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4E5EE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Quantitative RT-PCR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AR-45-QR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981C63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AAACATGGTCCCTGGCAGTC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4E5EEC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Quantitative </w:t>
            </w: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RT-</w:t>
            </w: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PCR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AR-V7-QF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981C63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CTACTCCGGACCTTACGGGGACATGCG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4E5EEC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Quantitative </w:t>
            </w: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RT-</w:t>
            </w: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PCR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AR-V7-QR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981C63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981C63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TGCCAACCCGGAATTTTTCTCCC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4E5EEC" w:rsidP="004E5EEC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Quantitative </w:t>
            </w: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RT-</w:t>
            </w: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PCR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ACTB-QF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TCACCGAGCGCGGCT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4E5EEC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Quantitative </w:t>
            </w: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RT-</w:t>
            </w: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PCR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  <w:tr w:rsidR="00307E75" w:rsidRPr="00307E75" w:rsidTr="00971275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ACTB-QR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TAATGTCACGCACGATTTCCC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4E5EEC" w:rsidP="00307E75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Quantitative </w:t>
            </w: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RT-</w:t>
            </w:r>
            <w:r w:rsidRPr="00307E7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PCR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</w:tr>
    </w:tbl>
    <w:p w:rsidR="00981C63" w:rsidRDefault="00E94CFD" w:rsidP="00EC60C6">
      <w:pPr>
        <w:spacing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Reference</w:t>
      </w:r>
      <w:r w:rsidR="002C2A49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;</w:t>
      </w:r>
    </w:p>
    <w:p w:rsidR="001B1D16" w:rsidRDefault="00EC60C6" w:rsidP="001B1D16">
      <w:pPr>
        <w:spacing w:line="0" w:lineRule="atLeast"/>
        <w:rPr>
          <w:rFonts w:ascii="Times New Roman" w:hAnsi="Times New Roman"/>
          <w:noProof/>
          <w:sz w:val="20"/>
          <w:szCs w:val="20"/>
        </w:rPr>
      </w:pPr>
      <w:r w:rsidRPr="00EC60C6">
        <w:rPr>
          <w:rFonts w:ascii="Times New Roman" w:hAnsi="Times New Roman"/>
          <w:sz w:val="20"/>
          <w:szCs w:val="20"/>
        </w:rPr>
        <w:fldChar w:fldCharType="begin"/>
      </w:r>
      <w:r w:rsidRPr="00EC60C6">
        <w:rPr>
          <w:rFonts w:ascii="Times New Roman" w:hAnsi="Times New Roman"/>
          <w:sz w:val="20"/>
          <w:szCs w:val="20"/>
        </w:rPr>
        <w:instrText xml:space="preserve"> ADDIN EN.REFLIST </w:instrText>
      </w:r>
      <w:r w:rsidRPr="00EC60C6">
        <w:rPr>
          <w:rFonts w:ascii="Times New Roman" w:hAnsi="Times New Roman"/>
          <w:sz w:val="20"/>
          <w:szCs w:val="20"/>
        </w:rPr>
        <w:fldChar w:fldCharType="separate"/>
      </w:r>
      <w:bookmarkStart w:id="1" w:name="_ENREF_1"/>
      <w:r w:rsidR="001B1D16">
        <w:rPr>
          <w:rFonts w:ascii="Times New Roman" w:hAnsi="Times New Roman"/>
          <w:noProof/>
          <w:sz w:val="20"/>
          <w:szCs w:val="20"/>
        </w:rPr>
        <w:t>1. Li Y, Alsagabi M, Fan D, Bova GS, Tewfik AH, Dehm SM. Intragenic rearrangement and altered RNA splicing of the androgen receptor in a cell-based model of prostate cancer progression. Cancer Res. 2011;71:2108-17.</w:t>
      </w:r>
      <w:bookmarkEnd w:id="1"/>
    </w:p>
    <w:p w:rsidR="001B1D16" w:rsidRDefault="001B1D16" w:rsidP="001B1D16">
      <w:pPr>
        <w:spacing w:line="0" w:lineRule="atLeast"/>
        <w:rPr>
          <w:rFonts w:ascii="Times New Roman" w:hAnsi="Times New Roman"/>
          <w:noProof/>
          <w:sz w:val="20"/>
          <w:szCs w:val="20"/>
        </w:rPr>
      </w:pPr>
      <w:bookmarkStart w:id="2" w:name="_ENREF_2"/>
      <w:r>
        <w:rPr>
          <w:rFonts w:ascii="Times New Roman" w:hAnsi="Times New Roman"/>
          <w:noProof/>
          <w:sz w:val="20"/>
          <w:szCs w:val="20"/>
        </w:rPr>
        <w:t>2. Gottlieb B, Vasiliou DM, Lumbroso R, Beitel LK, Pinsky L, Trifiro MA. Analysis of exon 1 mutations in the androgen receptor gene. Hum Mutat. 1999;14:527-39.</w:t>
      </w:r>
      <w:bookmarkEnd w:id="2"/>
    </w:p>
    <w:p w:rsidR="0089421B" w:rsidRDefault="00EC60C6" w:rsidP="0089421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0C6">
        <w:rPr>
          <w:rFonts w:ascii="Times New Roman" w:hAnsi="Times New Roman"/>
          <w:sz w:val="20"/>
          <w:szCs w:val="20"/>
        </w:rPr>
        <w:lastRenderedPageBreak/>
        <w:fldChar w:fldCharType="end"/>
      </w:r>
      <w:proofErr w:type="gramStart"/>
      <w:r w:rsidR="00CF6E2E" w:rsidRPr="00CF6E2E">
        <w:rPr>
          <w:rFonts w:ascii="Times New Roman" w:hAnsi="Times New Roman"/>
          <w:b/>
          <w:sz w:val="24"/>
          <w:szCs w:val="24"/>
        </w:rPr>
        <w:t xml:space="preserve">Supplementary </w:t>
      </w:r>
      <w:r w:rsidR="00CF6E2E">
        <w:rPr>
          <w:rFonts w:ascii="Times New Roman" w:hAnsi="Times New Roman"/>
          <w:b/>
          <w:sz w:val="24"/>
          <w:szCs w:val="24"/>
        </w:rPr>
        <w:t>T</w:t>
      </w:r>
      <w:r w:rsidR="00CF6E2E" w:rsidRPr="00CF6E2E">
        <w:rPr>
          <w:rFonts w:ascii="Times New Roman" w:hAnsi="Times New Roman"/>
          <w:b/>
          <w:sz w:val="24"/>
          <w:szCs w:val="24"/>
        </w:rPr>
        <w:t>able S2</w:t>
      </w:r>
      <w:r w:rsidR="0089421B" w:rsidRPr="00CF6E2E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89421B" w:rsidRPr="00CF6E2E">
        <w:rPr>
          <w:rFonts w:ascii="Times New Roman" w:hAnsi="Times New Roman"/>
          <w:b/>
          <w:sz w:val="24"/>
          <w:szCs w:val="24"/>
        </w:rPr>
        <w:t xml:space="preserve"> AR </w:t>
      </w:r>
      <w:r w:rsidR="00861B73">
        <w:rPr>
          <w:rFonts w:ascii="Times New Roman" w:hAnsi="Times New Roman"/>
          <w:b/>
          <w:sz w:val="24"/>
          <w:szCs w:val="24"/>
        </w:rPr>
        <w:t>IHC</w:t>
      </w:r>
      <w:r w:rsidR="0089421B">
        <w:rPr>
          <w:rFonts w:ascii="Times New Roman" w:hAnsi="Times New Roman"/>
          <w:b/>
          <w:sz w:val="24"/>
          <w:szCs w:val="24"/>
        </w:rPr>
        <w:t xml:space="preserve"> and FISH result</w:t>
      </w:r>
    </w:p>
    <w:tbl>
      <w:tblPr>
        <w:tblW w:w="6212" w:type="dxa"/>
        <w:tblInd w:w="93" w:type="dxa"/>
        <w:tblLook w:val="04A0" w:firstRow="1" w:lastRow="0" w:firstColumn="1" w:lastColumn="0" w:noHBand="0" w:noVBand="1"/>
      </w:tblPr>
      <w:tblGrid>
        <w:gridCol w:w="1815"/>
        <w:gridCol w:w="465"/>
        <w:gridCol w:w="1212"/>
        <w:gridCol w:w="1360"/>
        <w:gridCol w:w="1360"/>
      </w:tblGrid>
      <w:tr w:rsidR="00586CA4" w:rsidRPr="00586CA4" w:rsidTr="00242505">
        <w:trPr>
          <w:trHeight w:val="288"/>
        </w:trPr>
        <w:tc>
          <w:tcPr>
            <w:tcW w:w="22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CA4">
              <w:rPr>
                <w:rFonts w:ascii="Times New Roman" w:hAnsi="Times New Roman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13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CA4">
              <w:rPr>
                <w:rFonts w:ascii="Times New Roman" w:hAnsi="Times New Roman"/>
                <w:b/>
                <w:bCs/>
                <w:sz w:val="24"/>
                <w:szCs w:val="24"/>
              </w:rPr>
              <w:t>Female</w:t>
            </w:r>
          </w:p>
        </w:tc>
      </w:tr>
      <w:tr w:rsidR="00586CA4" w:rsidRPr="00586CA4" w:rsidTr="00242505">
        <w:trPr>
          <w:trHeight w:val="288"/>
        </w:trPr>
        <w:tc>
          <w:tcPr>
            <w:tcW w:w="349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505" w:rsidRPr="00586CA4" w:rsidRDefault="00242505" w:rsidP="00242505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C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AR </w:t>
            </w:r>
            <w:proofErr w:type="spellStart"/>
            <w:r w:rsidRPr="00586CA4">
              <w:rPr>
                <w:rFonts w:ascii="Times New Roman" w:hAnsi="Times New Roman"/>
                <w:b/>
                <w:bCs/>
                <w:sz w:val="24"/>
                <w:szCs w:val="24"/>
              </w:rPr>
              <w:t>IHC</w:t>
            </w:r>
            <w:r w:rsidRPr="00586CA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3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CA4" w:rsidRPr="00586CA4" w:rsidTr="00242505">
        <w:trPr>
          <w:trHeight w:val="288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6CA4" w:rsidRPr="00586CA4" w:rsidTr="00242505">
        <w:trPr>
          <w:trHeight w:val="288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Nu/Cy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6CA4" w:rsidRPr="00586CA4" w:rsidTr="00242505">
        <w:trPr>
          <w:trHeight w:val="288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Negative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6CA4" w:rsidRPr="00586CA4" w:rsidTr="00242505">
        <w:trPr>
          <w:trHeight w:val="288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CA4">
              <w:rPr>
                <w:rFonts w:ascii="Times New Roman" w:hAnsi="Times New Roman"/>
                <w:b/>
                <w:bCs/>
                <w:sz w:val="24"/>
                <w:szCs w:val="24"/>
              </w:rPr>
              <w:t>AR FISH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CA4" w:rsidRPr="00586CA4" w:rsidTr="00242505">
        <w:trPr>
          <w:trHeight w:val="288"/>
        </w:trPr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C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X </w:t>
            </w:r>
            <w:proofErr w:type="spellStart"/>
            <w:r w:rsidRPr="00586CA4">
              <w:rPr>
                <w:rFonts w:ascii="Times New Roman" w:hAnsi="Times New Roman"/>
                <w:b/>
                <w:bCs/>
                <w:sz w:val="24"/>
                <w:szCs w:val="24"/>
              </w:rPr>
              <w:t>chr</w:t>
            </w:r>
            <w:proofErr w:type="spellEnd"/>
            <w:r w:rsidRPr="00586C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status in AR(+)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CA4" w:rsidRPr="00586CA4" w:rsidTr="00242505">
        <w:trPr>
          <w:trHeight w:val="288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Gain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6CA4" w:rsidRPr="00586CA4" w:rsidTr="00242505">
        <w:trPr>
          <w:trHeight w:val="288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Loss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CA4" w:rsidRPr="00586CA4" w:rsidTr="00242505">
        <w:trPr>
          <w:trHeight w:val="288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No change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6CA4" w:rsidRPr="00586CA4" w:rsidTr="00242505">
        <w:trPr>
          <w:trHeight w:val="288"/>
        </w:trPr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C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X </w:t>
            </w:r>
            <w:proofErr w:type="spellStart"/>
            <w:r w:rsidRPr="00586CA4">
              <w:rPr>
                <w:rFonts w:ascii="Times New Roman" w:hAnsi="Times New Roman"/>
                <w:b/>
                <w:bCs/>
                <w:sz w:val="24"/>
                <w:szCs w:val="24"/>
              </w:rPr>
              <w:t>chr</w:t>
            </w:r>
            <w:proofErr w:type="spellEnd"/>
            <w:r w:rsidRPr="00586C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status in AR(-)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CA4" w:rsidRPr="00586CA4" w:rsidTr="00242505">
        <w:trPr>
          <w:trHeight w:val="288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Gain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6CA4" w:rsidRPr="00586CA4" w:rsidTr="00242505">
        <w:trPr>
          <w:trHeight w:val="288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Loss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6CA4" w:rsidRPr="00586CA4" w:rsidTr="00242505">
        <w:trPr>
          <w:trHeight w:val="288"/>
        </w:trPr>
        <w:tc>
          <w:tcPr>
            <w:tcW w:w="181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No change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505" w:rsidRPr="00586CA4" w:rsidRDefault="00242505" w:rsidP="0024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42505" w:rsidRPr="00586CA4" w:rsidRDefault="00242505" w:rsidP="00242505">
      <w:pPr>
        <w:rPr>
          <w:rFonts w:ascii="Times New Roman" w:hAnsi="Times New Roman"/>
        </w:rPr>
      </w:pPr>
      <w:proofErr w:type="spellStart"/>
      <w:proofErr w:type="gramStart"/>
      <w:r w:rsidRPr="00586CA4">
        <w:rPr>
          <w:rFonts w:ascii="Times New Roman" w:eastAsiaTheme="minorEastAsia" w:hAnsi="Times New Roman" w:hint="eastAsia"/>
          <w:vertAlign w:val="superscript"/>
        </w:rPr>
        <w:t>a</w:t>
      </w:r>
      <w:r w:rsidRPr="00586CA4">
        <w:rPr>
          <w:rFonts w:ascii="Times New Roman" w:eastAsiaTheme="minorEastAsia" w:hAnsi="Times New Roman"/>
        </w:rPr>
        <w:t>Nu</w:t>
      </w:r>
      <w:proofErr w:type="spellEnd"/>
      <w:proofErr w:type="gramEnd"/>
      <w:r w:rsidRPr="00586CA4">
        <w:rPr>
          <w:rFonts w:ascii="Times New Roman" w:eastAsiaTheme="minorEastAsia" w:hAnsi="Times New Roman"/>
        </w:rPr>
        <w:t>, nuclear positive; Cy, cytoplasmic positive.</w:t>
      </w:r>
    </w:p>
    <w:p w:rsidR="0067560C" w:rsidRDefault="0067560C" w:rsidP="0089421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89421B" w:rsidRDefault="0067560C" w:rsidP="0024789C">
      <w:pPr>
        <w:tabs>
          <w:tab w:val="left" w:pos="75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proofErr w:type="gramStart"/>
      <w:r w:rsidR="00CF6E2E" w:rsidRPr="00CF6E2E">
        <w:rPr>
          <w:rFonts w:ascii="Times New Roman" w:hAnsi="Times New Roman"/>
          <w:b/>
          <w:sz w:val="24"/>
          <w:szCs w:val="24"/>
        </w:rPr>
        <w:lastRenderedPageBreak/>
        <w:t xml:space="preserve">Supplementary </w:t>
      </w:r>
      <w:r w:rsidR="00CF6E2E">
        <w:rPr>
          <w:rFonts w:ascii="Times New Roman" w:hAnsi="Times New Roman"/>
          <w:b/>
          <w:sz w:val="24"/>
          <w:szCs w:val="24"/>
        </w:rPr>
        <w:t>T</w:t>
      </w:r>
      <w:r w:rsidR="00CF6E2E" w:rsidRPr="00CF6E2E">
        <w:rPr>
          <w:rFonts w:ascii="Times New Roman" w:hAnsi="Times New Roman"/>
          <w:b/>
          <w:sz w:val="24"/>
          <w:szCs w:val="24"/>
        </w:rPr>
        <w:t>able S</w:t>
      </w:r>
      <w:r w:rsidR="00CF6E2E">
        <w:rPr>
          <w:rFonts w:ascii="Times New Roman" w:hAnsi="Times New Roman"/>
          <w:b/>
          <w:sz w:val="24"/>
          <w:szCs w:val="24"/>
        </w:rPr>
        <w:t>3</w:t>
      </w:r>
      <w:r w:rsidRPr="0067560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7560C">
        <w:rPr>
          <w:rFonts w:ascii="Times New Roman" w:hAnsi="Times New Roman"/>
          <w:b/>
          <w:sz w:val="24"/>
          <w:szCs w:val="24"/>
        </w:rPr>
        <w:t xml:space="preserve"> </w:t>
      </w:r>
      <w:r w:rsidRPr="0067560C">
        <w:rPr>
          <w:rFonts w:ascii="Times New Roman" w:hAnsi="Times New Roman"/>
          <w:b/>
          <w:i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 xml:space="preserve"> mutation detail result in this study.</w:t>
      </w:r>
    </w:p>
    <w:tbl>
      <w:tblPr>
        <w:tblW w:w="76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1665"/>
        <w:gridCol w:w="1665"/>
        <w:gridCol w:w="1440"/>
        <w:gridCol w:w="1440"/>
      </w:tblGrid>
      <w:tr w:rsidR="0067560C" w:rsidRPr="0067560C" w:rsidTr="00391EB2">
        <w:trPr>
          <w:trHeight w:val="144"/>
        </w:trPr>
        <w:tc>
          <w:tcPr>
            <w:tcW w:w="145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67560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</w:rPr>
              <w:t>Sample</w:t>
            </w:r>
          </w:p>
        </w:tc>
        <w:tc>
          <w:tcPr>
            <w:tcW w:w="166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60C" w:rsidRPr="0067560C" w:rsidRDefault="0067560C" w:rsidP="0067560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</w:rPr>
              <w:t>AA Mutation</w:t>
            </w:r>
          </w:p>
        </w:tc>
        <w:tc>
          <w:tcPr>
            <w:tcW w:w="166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60C" w:rsidRPr="0067560C" w:rsidRDefault="0067560C" w:rsidP="0067560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</w:rPr>
              <w:t>CDS Mutation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67560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</w:rPr>
              <w:t>CAG repeat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60C" w:rsidRPr="0067560C" w:rsidRDefault="0067560C" w:rsidP="0067560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</w:rPr>
              <w:t>GGN repeat</w:t>
            </w:r>
          </w:p>
        </w:tc>
      </w:tr>
      <w:tr w:rsidR="0067560C" w:rsidRPr="0067560C" w:rsidTr="00391EB2">
        <w:trPr>
          <w:trHeight w:val="288"/>
        </w:trPr>
        <w:tc>
          <w:tcPr>
            <w:tcW w:w="145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49F1</w:t>
            </w:r>
          </w:p>
        </w:tc>
        <w:tc>
          <w:tcPr>
            <w:tcW w:w="166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23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167H1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23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340H1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19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401G8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24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403H1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p.E213E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c.639G&gt;A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20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430A8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p.E213E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c.639G&gt;A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24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438E6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p.E213E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c.639G&gt;A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23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458A1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24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465A4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23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495E6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23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518F1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19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527E5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23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530D2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24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532H4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23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540E3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22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544B8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19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544C3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p.E213E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c.639G&gt;A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22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545F2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23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548A6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p.E213E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c.639G&gt;A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22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548B6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23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560A1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23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563F1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23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565E4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p.E213E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c.639G&gt;A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22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570F3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23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599B2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23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610B8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p.E213E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c.639G&gt;A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23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619C7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p.E213E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c.639G&gt;A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23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623E5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p.Q24Q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c.72G&gt;A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23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625D3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23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629D3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23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636A8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23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648B4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p.E213E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c.639G&gt;A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24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650E2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23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652G7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23</w:t>
            </w:r>
          </w:p>
        </w:tc>
      </w:tr>
      <w:tr w:rsidR="0067560C" w:rsidRPr="0067560C" w:rsidTr="0067560C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688A5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23</w:t>
            </w:r>
          </w:p>
        </w:tc>
      </w:tr>
      <w:tr w:rsidR="0067560C" w:rsidRPr="0067560C" w:rsidTr="00391EB2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RET981 cell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60C" w:rsidRPr="0067560C" w:rsidRDefault="0067560C" w:rsidP="00391EB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67560C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20</w:t>
            </w:r>
          </w:p>
        </w:tc>
      </w:tr>
    </w:tbl>
    <w:p w:rsidR="004C4AA3" w:rsidRPr="00586CA4" w:rsidRDefault="00391EB2" w:rsidP="004C4AA3">
      <w:pPr>
        <w:spacing w:line="0" w:lineRule="atLeast"/>
        <w:jc w:val="left"/>
        <w:rPr>
          <w:rFonts w:ascii="Times New Roman" w:hAnsi="Times New Roman"/>
          <w:szCs w:val="21"/>
        </w:rPr>
      </w:pPr>
      <w:r w:rsidRPr="00586CA4">
        <w:rPr>
          <w:rFonts w:ascii="Times New Roman" w:hAnsi="Times New Roman"/>
          <w:szCs w:val="21"/>
        </w:rPr>
        <w:t>p.E213E (c.639G&gt;A</w:t>
      </w:r>
      <w:r w:rsidR="004C4AA3" w:rsidRPr="00586CA4">
        <w:rPr>
          <w:rFonts w:ascii="Times New Roman" w:hAnsi="Times New Roman"/>
          <w:szCs w:val="21"/>
        </w:rPr>
        <w:t xml:space="preserve">, </w:t>
      </w:r>
      <w:proofErr w:type="spellStart"/>
      <w:r w:rsidR="004C4AA3" w:rsidRPr="00586CA4">
        <w:rPr>
          <w:rFonts w:ascii="Times New Roman" w:hAnsi="Times New Roman"/>
          <w:szCs w:val="21"/>
        </w:rPr>
        <w:t>dbSNP</w:t>
      </w:r>
      <w:proofErr w:type="spellEnd"/>
      <w:r w:rsidR="004C4AA3" w:rsidRPr="00586CA4">
        <w:rPr>
          <w:rFonts w:ascii="Times New Roman" w:hAnsi="Times New Roman"/>
          <w:szCs w:val="21"/>
        </w:rPr>
        <w:t xml:space="preserve"> re#; rs6152</w:t>
      </w:r>
      <w:r w:rsidRPr="00586CA4">
        <w:rPr>
          <w:rFonts w:ascii="Times New Roman" w:hAnsi="Times New Roman"/>
          <w:szCs w:val="21"/>
        </w:rPr>
        <w:t>) has been sequenced in 1000</w:t>
      </w:r>
      <w:r w:rsidR="00EE3583" w:rsidRPr="00586CA4">
        <w:rPr>
          <w:rFonts w:ascii="Times New Roman" w:hAnsi="Times New Roman"/>
          <w:szCs w:val="21"/>
        </w:rPr>
        <w:t xml:space="preserve"> </w:t>
      </w:r>
      <w:r w:rsidRPr="00586CA4">
        <w:rPr>
          <w:rFonts w:ascii="Times New Roman" w:hAnsi="Times New Roman"/>
          <w:szCs w:val="21"/>
        </w:rPr>
        <w:t xml:space="preserve">Genome project as SNP. </w:t>
      </w:r>
      <w:r w:rsidR="004C4AA3" w:rsidRPr="00586CA4">
        <w:rPr>
          <w:rFonts w:ascii="Times New Roman" w:hAnsi="Times New Roman"/>
          <w:szCs w:val="21"/>
        </w:rPr>
        <w:t xml:space="preserve">p.Q24Q (c.72G&gt;A, </w:t>
      </w:r>
      <w:proofErr w:type="spellStart"/>
      <w:r w:rsidR="004C4AA3" w:rsidRPr="00586CA4">
        <w:rPr>
          <w:rFonts w:ascii="Times New Roman" w:hAnsi="Times New Roman"/>
          <w:szCs w:val="21"/>
        </w:rPr>
        <w:t>dbSNP</w:t>
      </w:r>
      <w:proofErr w:type="spellEnd"/>
      <w:r w:rsidR="004C4AA3" w:rsidRPr="00586CA4">
        <w:rPr>
          <w:rFonts w:ascii="Times New Roman" w:hAnsi="Times New Roman"/>
          <w:szCs w:val="21"/>
        </w:rPr>
        <w:t xml:space="preserve"> re#; rs199644815) </w:t>
      </w:r>
    </w:p>
    <w:p w:rsidR="0067560C" w:rsidRPr="00586CA4" w:rsidRDefault="00391EB2" w:rsidP="004C4AA3">
      <w:pPr>
        <w:spacing w:line="0" w:lineRule="atLeast"/>
        <w:jc w:val="left"/>
        <w:rPr>
          <w:rFonts w:ascii="Times New Roman" w:hAnsi="Times New Roman"/>
          <w:szCs w:val="21"/>
        </w:rPr>
      </w:pPr>
      <w:proofErr w:type="gramStart"/>
      <w:r w:rsidRPr="00586CA4">
        <w:rPr>
          <w:rFonts w:ascii="Times New Roman" w:hAnsi="Times New Roman"/>
          <w:szCs w:val="21"/>
        </w:rPr>
        <w:t>(-); no mutation.</w:t>
      </w:r>
      <w:proofErr w:type="gramEnd"/>
    </w:p>
    <w:p w:rsidR="00DB5792" w:rsidRDefault="00E65962" w:rsidP="00DD6990">
      <w:pPr>
        <w:spacing w:line="360" w:lineRule="auto"/>
        <w:rPr>
          <w:rFonts w:ascii="Times New Roman" w:hAnsi="Times New Roman"/>
          <w:sz w:val="24"/>
          <w:szCs w:val="24"/>
        </w:rPr>
      </w:pPr>
      <w:r w:rsidRPr="00CC405C">
        <w:rPr>
          <w:rFonts w:ascii="Times New Roman" w:hAnsi="Times New Roman"/>
          <w:sz w:val="24"/>
          <w:szCs w:val="24"/>
        </w:rPr>
        <w:t xml:space="preserve"> </w:t>
      </w:r>
    </w:p>
    <w:sectPr w:rsidR="00DB5792" w:rsidSect="0029328A">
      <w:pgSz w:w="12240" w:h="15840" w:code="1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7A" w:rsidRDefault="007C257A" w:rsidP="00E94CFD">
      <w:r>
        <w:separator/>
      </w:r>
    </w:p>
  </w:endnote>
  <w:endnote w:type="continuationSeparator" w:id="0">
    <w:p w:rsidR="007C257A" w:rsidRDefault="007C257A" w:rsidP="00E9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7A" w:rsidRDefault="007C257A" w:rsidP="00E94CFD">
      <w:r>
        <w:separator/>
      </w:r>
    </w:p>
  </w:footnote>
  <w:footnote w:type="continuationSeparator" w:id="0">
    <w:p w:rsidR="007C257A" w:rsidRDefault="007C257A" w:rsidP="00E94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asse0dweaw5svde9er85tpwzasst5rsa9zd0&quot;&gt;AR_SDC&lt;record-ids&gt;&lt;item&gt;104&lt;/item&gt;&lt;item&gt;105&lt;/item&gt;&lt;/record-ids&gt;&lt;/item&gt;&lt;/Libraries&gt;"/>
  </w:docVars>
  <w:rsids>
    <w:rsidRoot w:val="00307E75"/>
    <w:rsid w:val="0001194E"/>
    <w:rsid w:val="00024F71"/>
    <w:rsid w:val="001B1D16"/>
    <w:rsid w:val="00242505"/>
    <w:rsid w:val="0024789C"/>
    <w:rsid w:val="0029328A"/>
    <w:rsid w:val="002A566D"/>
    <w:rsid w:val="002A7933"/>
    <w:rsid w:val="002B6C0F"/>
    <w:rsid w:val="002C2A49"/>
    <w:rsid w:val="00307E75"/>
    <w:rsid w:val="00342329"/>
    <w:rsid w:val="00356F02"/>
    <w:rsid w:val="00391EB2"/>
    <w:rsid w:val="004066C3"/>
    <w:rsid w:val="00455C50"/>
    <w:rsid w:val="00477299"/>
    <w:rsid w:val="004B75F2"/>
    <w:rsid w:val="004C4AA3"/>
    <w:rsid w:val="004E5EEC"/>
    <w:rsid w:val="005145E1"/>
    <w:rsid w:val="00586CA4"/>
    <w:rsid w:val="0067560C"/>
    <w:rsid w:val="00794141"/>
    <w:rsid w:val="007C257A"/>
    <w:rsid w:val="007D0B32"/>
    <w:rsid w:val="00861B73"/>
    <w:rsid w:val="0089421B"/>
    <w:rsid w:val="00971275"/>
    <w:rsid w:val="00981C63"/>
    <w:rsid w:val="009C5813"/>
    <w:rsid w:val="00A60601"/>
    <w:rsid w:val="00B1004D"/>
    <w:rsid w:val="00BC4ADC"/>
    <w:rsid w:val="00CC405C"/>
    <w:rsid w:val="00CF6E2E"/>
    <w:rsid w:val="00D72FE4"/>
    <w:rsid w:val="00D90AF7"/>
    <w:rsid w:val="00DA5E5D"/>
    <w:rsid w:val="00DB5792"/>
    <w:rsid w:val="00DD6990"/>
    <w:rsid w:val="00E65962"/>
    <w:rsid w:val="00E94CFD"/>
    <w:rsid w:val="00EC60C6"/>
    <w:rsid w:val="00EE3583"/>
    <w:rsid w:val="00F03437"/>
    <w:rsid w:val="00F4485A"/>
    <w:rsid w:val="00F60C72"/>
    <w:rsid w:val="00F60FB2"/>
    <w:rsid w:val="00F97143"/>
    <w:rsid w:val="00FA6556"/>
    <w:rsid w:val="00F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41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1D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94C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94CFD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94C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94CFD"/>
    <w:rPr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5F2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41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1D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94C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94CFD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94C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94CFD"/>
    <w:rPr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5F2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61BE-957B-4248-AB42-B2285478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M. D. Anderson Cancer Center</Company>
  <LinksUpToDate>false</LinksUpToDate>
  <CharactersWithSpaces>4136</CharactersWithSpaces>
  <SharedDoc>false</SharedDoc>
  <HLinks>
    <vt:vector size="12" baseType="variant">
      <vt:variant>
        <vt:i4>4390923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Mutsumi Ueda</dc:creator>
  <cp:lastModifiedBy>ymitani</cp:lastModifiedBy>
  <cp:revision>2</cp:revision>
  <cp:lastPrinted>2014-05-01T14:53:00Z</cp:lastPrinted>
  <dcterms:created xsi:type="dcterms:W3CDTF">2014-09-03T17:48:00Z</dcterms:created>
  <dcterms:modified xsi:type="dcterms:W3CDTF">2014-09-03T17:48:00Z</dcterms:modified>
</cp:coreProperties>
</file>