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3BDC" w14:textId="77777777" w:rsidR="00CC00D4" w:rsidRPr="00C30C66" w:rsidRDefault="0005235C" w:rsidP="00AC1877">
      <w:pPr>
        <w:spacing w:after="120" w:line="240" w:lineRule="auto"/>
        <w:jc w:val="center"/>
        <w:rPr>
          <w:rFonts w:ascii="Arial" w:hAnsi="Arial" w:cs="Arial"/>
          <w:b/>
          <w:bCs/>
          <w:sz w:val="24"/>
          <w:szCs w:val="28"/>
          <w:lang w:val="en-US"/>
        </w:rPr>
      </w:pPr>
      <w:bookmarkStart w:id="0" w:name="_GoBack"/>
      <w:bookmarkEnd w:id="0"/>
      <w:r w:rsidRPr="00C30C66">
        <w:rPr>
          <w:rFonts w:ascii="Arial" w:hAnsi="Arial" w:cs="Arial"/>
          <w:b/>
          <w:bCs/>
          <w:sz w:val="24"/>
          <w:szCs w:val="28"/>
          <w:lang w:val="en-US"/>
        </w:rPr>
        <w:t>SUPPLEMENTAL MATERIAL</w:t>
      </w:r>
    </w:p>
    <w:p w14:paraId="354C47A8" w14:textId="560EE80B" w:rsidR="00C61D73" w:rsidRPr="00C30C66" w:rsidRDefault="00AB7946" w:rsidP="00CC00D4">
      <w:pPr>
        <w:spacing w:after="120" w:line="240" w:lineRule="auto"/>
        <w:jc w:val="center"/>
        <w:rPr>
          <w:rFonts w:ascii="Arial" w:hAnsi="Arial" w:cs="Arial"/>
          <w:b/>
          <w:sz w:val="24"/>
        </w:rPr>
      </w:pPr>
      <w:r w:rsidRPr="00C30C66">
        <w:rPr>
          <w:rFonts w:ascii="Arial" w:hAnsi="Arial" w:cs="Arial"/>
          <w:b/>
          <w:sz w:val="24"/>
        </w:rPr>
        <w:t>Backen et al.</w:t>
      </w:r>
    </w:p>
    <w:p w14:paraId="62AE8DDD" w14:textId="77777777" w:rsidR="00AC1877" w:rsidRDefault="00AC1877" w:rsidP="00AC1877">
      <w:pPr>
        <w:spacing w:after="120" w:line="360" w:lineRule="auto"/>
        <w:jc w:val="both"/>
        <w:rPr>
          <w:rFonts w:ascii="Arial" w:hAnsi="Arial" w:cs="Arial"/>
          <w:b/>
          <w:bCs/>
          <w:lang w:val="en-GB"/>
        </w:rPr>
      </w:pPr>
    </w:p>
    <w:p w14:paraId="5D855264" w14:textId="77777777" w:rsidR="00AC1877" w:rsidRDefault="00AC1877" w:rsidP="00AC1877">
      <w:pPr>
        <w:spacing w:after="120" w:line="360" w:lineRule="auto"/>
        <w:jc w:val="both"/>
        <w:rPr>
          <w:rFonts w:ascii="Arial" w:hAnsi="Arial" w:cs="Arial"/>
          <w:b/>
          <w:bCs/>
          <w:lang w:val="en-GB"/>
        </w:rPr>
      </w:pPr>
    </w:p>
    <w:p w14:paraId="26074B94" w14:textId="77777777" w:rsidR="00AC1877" w:rsidRDefault="00AC1877" w:rsidP="00AC1877">
      <w:pPr>
        <w:spacing w:after="120" w:line="360" w:lineRule="auto"/>
        <w:jc w:val="both"/>
        <w:rPr>
          <w:rFonts w:ascii="Arial" w:hAnsi="Arial" w:cs="Arial"/>
          <w:b/>
          <w:bCs/>
          <w:lang w:val="en-GB"/>
        </w:rPr>
      </w:pPr>
      <w:r w:rsidRPr="00D80C98">
        <w:rPr>
          <w:rFonts w:ascii="Arial" w:hAnsi="Arial" w:cs="Arial"/>
          <w:b/>
          <w:bCs/>
          <w:lang w:val="en-GB"/>
        </w:rPr>
        <w:t>Table S1</w:t>
      </w:r>
      <w:r>
        <w:rPr>
          <w:rFonts w:ascii="Arial" w:hAnsi="Arial" w:cs="Arial"/>
          <w:b/>
          <w:bCs/>
          <w:lang w:val="en-GB"/>
        </w:rPr>
        <w:t xml:space="preserve"> Spearman correlations (rho) between biomarkers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680"/>
        <w:gridCol w:w="680"/>
        <w:gridCol w:w="680"/>
        <w:gridCol w:w="768"/>
        <w:gridCol w:w="768"/>
        <w:gridCol w:w="680"/>
        <w:gridCol w:w="680"/>
        <w:gridCol w:w="680"/>
        <w:gridCol w:w="680"/>
        <w:gridCol w:w="857"/>
        <w:gridCol w:w="857"/>
        <w:gridCol w:w="680"/>
        <w:gridCol w:w="856"/>
        <w:gridCol w:w="680"/>
        <w:gridCol w:w="768"/>
      </w:tblGrid>
      <w:tr w:rsidR="00AC1877" w14:paraId="259ECEF0" w14:textId="77777777" w:rsidTr="00C50033">
        <w:trPr>
          <w:trHeight w:val="480"/>
        </w:trPr>
        <w:tc>
          <w:tcPr>
            <w:tcW w:w="680" w:type="dxa"/>
            <w:tcBorders>
              <w:top w:val="single" w:sz="4" w:space="0" w:color="auto"/>
              <w:bottom w:val="single" w:sz="4" w:space="0" w:color="auto"/>
            </w:tcBorders>
            <w:vAlign w:val="center"/>
          </w:tcPr>
          <w:p w14:paraId="00EB2A83" w14:textId="77777777" w:rsidR="00AC1877" w:rsidRPr="004D03D7" w:rsidRDefault="00AC1877" w:rsidP="00C50033">
            <w:pPr>
              <w:rPr>
                <w:rFonts w:ascii="Arial" w:hAnsi="Arial" w:cs="Arial"/>
                <w:b/>
                <w:bCs/>
                <w:sz w:val="16"/>
                <w:szCs w:val="16"/>
                <w:lang w:val="en-GB"/>
              </w:rPr>
            </w:pPr>
          </w:p>
        </w:tc>
        <w:tc>
          <w:tcPr>
            <w:tcW w:w="680" w:type="dxa"/>
            <w:tcBorders>
              <w:top w:val="single" w:sz="4" w:space="0" w:color="auto"/>
              <w:bottom w:val="single" w:sz="4" w:space="0" w:color="auto"/>
            </w:tcBorders>
            <w:vAlign w:val="center"/>
          </w:tcPr>
          <w:p w14:paraId="58CA8A7A" w14:textId="77777777" w:rsidR="00AC1877" w:rsidRPr="004D03D7" w:rsidRDefault="00AC1877" w:rsidP="00C50033">
            <w:pPr>
              <w:rPr>
                <w:rFonts w:ascii="Arial" w:hAnsi="Arial" w:cs="Arial"/>
                <w:b/>
                <w:bCs/>
                <w:sz w:val="16"/>
                <w:szCs w:val="16"/>
                <w:lang w:val="en-GB"/>
              </w:rPr>
            </w:pPr>
            <w:r w:rsidRPr="004D03D7">
              <w:rPr>
                <w:rFonts w:ascii="Arial" w:hAnsi="Arial" w:cs="Arial"/>
                <w:b/>
                <w:bCs/>
                <w:sz w:val="16"/>
                <w:szCs w:val="16"/>
                <w:lang w:val="en-GB"/>
              </w:rPr>
              <w:t>Ang2</w:t>
            </w:r>
          </w:p>
        </w:tc>
        <w:tc>
          <w:tcPr>
            <w:tcW w:w="680" w:type="dxa"/>
            <w:tcBorders>
              <w:top w:val="single" w:sz="4" w:space="0" w:color="auto"/>
              <w:bottom w:val="single" w:sz="4" w:space="0" w:color="auto"/>
            </w:tcBorders>
            <w:vAlign w:val="center"/>
          </w:tcPr>
          <w:p w14:paraId="6D2F4E93" w14:textId="77777777" w:rsidR="00AC1877" w:rsidRPr="004D03D7" w:rsidRDefault="00AC1877" w:rsidP="00C50033">
            <w:pPr>
              <w:rPr>
                <w:rFonts w:ascii="Arial" w:hAnsi="Arial" w:cs="Arial"/>
                <w:b/>
                <w:bCs/>
                <w:sz w:val="16"/>
                <w:szCs w:val="16"/>
                <w:lang w:val="en-GB"/>
              </w:rPr>
            </w:pPr>
            <w:proofErr w:type="spellStart"/>
            <w:r w:rsidRPr="004D03D7">
              <w:rPr>
                <w:rFonts w:ascii="Arial" w:hAnsi="Arial" w:cs="Arial"/>
                <w:b/>
                <w:bCs/>
                <w:sz w:val="16"/>
                <w:szCs w:val="16"/>
                <w:lang w:val="en-GB"/>
              </w:rPr>
              <w:t>FGFb</w:t>
            </w:r>
            <w:proofErr w:type="spellEnd"/>
          </w:p>
        </w:tc>
        <w:tc>
          <w:tcPr>
            <w:tcW w:w="680" w:type="dxa"/>
            <w:tcBorders>
              <w:top w:val="single" w:sz="4" w:space="0" w:color="auto"/>
              <w:bottom w:val="single" w:sz="4" w:space="0" w:color="auto"/>
            </w:tcBorders>
            <w:vAlign w:val="center"/>
          </w:tcPr>
          <w:p w14:paraId="4AE6440E" w14:textId="77777777" w:rsidR="00AC1877" w:rsidRPr="004D03D7" w:rsidRDefault="00AC1877" w:rsidP="00C50033">
            <w:pPr>
              <w:rPr>
                <w:rFonts w:ascii="Arial" w:hAnsi="Arial" w:cs="Arial"/>
                <w:b/>
                <w:bCs/>
                <w:sz w:val="16"/>
                <w:szCs w:val="16"/>
                <w:lang w:val="en-GB"/>
              </w:rPr>
            </w:pPr>
            <w:r w:rsidRPr="004D03D7">
              <w:rPr>
                <w:rFonts w:ascii="Arial" w:hAnsi="Arial" w:cs="Arial"/>
                <w:b/>
                <w:bCs/>
                <w:sz w:val="16"/>
                <w:szCs w:val="16"/>
                <w:lang w:val="en-GB"/>
              </w:rPr>
              <w:t>HGF</w:t>
            </w:r>
          </w:p>
        </w:tc>
        <w:tc>
          <w:tcPr>
            <w:tcW w:w="680" w:type="dxa"/>
            <w:tcBorders>
              <w:top w:val="single" w:sz="4" w:space="0" w:color="auto"/>
              <w:bottom w:val="single" w:sz="4" w:space="0" w:color="auto"/>
            </w:tcBorders>
            <w:vAlign w:val="center"/>
          </w:tcPr>
          <w:p w14:paraId="7ECDA13A" w14:textId="77777777" w:rsidR="00AC1877" w:rsidRPr="004D03D7" w:rsidRDefault="00AC1877" w:rsidP="00C50033">
            <w:pPr>
              <w:rPr>
                <w:rFonts w:ascii="Arial" w:hAnsi="Arial" w:cs="Arial"/>
                <w:b/>
                <w:bCs/>
                <w:sz w:val="16"/>
                <w:szCs w:val="16"/>
                <w:lang w:val="en-GB"/>
              </w:rPr>
            </w:pPr>
            <w:r w:rsidRPr="004D03D7">
              <w:rPr>
                <w:rFonts w:ascii="Arial" w:hAnsi="Arial" w:cs="Arial"/>
                <w:b/>
                <w:bCs/>
                <w:sz w:val="16"/>
                <w:szCs w:val="16"/>
                <w:lang w:val="en-GB"/>
              </w:rPr>
              <w:t>VEGFA</w:t>
            </w:r>
          </w:p>
        </w:tc>
        <w:tc>
          <w:tcPr>
            <w:tcW w:w="680" w:type="dxa"/>
            <w:tcBorders>
              <w:top w:val="single" w:sz="4" w:space="0" w:color="auto"/>
              <w:bottom w:val="single" w:sz="4" w:space="0" w:color="auto"/>
            </w:tcBorders>
            <w:vAlign w:val="center"/>
          </w:tcPr>
          <w:p w14:paraId="31AF2D99" w14:textId="77777777" w:rsidR="00AC1877" w:rsidRPr="004D03D7" w:rsidRDefault="00AC1877" w:rsidP="00C50033">
            <w:pPr>
              <w:rPr>
                <w:rFonts w:ascii="Arial" w:hAnsi="Arial" w:cs="Arial"/>
                <w:b/>
                <w:bCs/>
                <w:sz w:val="16"/>
                <w:szCs w:val="16"/>
                <w:lang w:val="en-GB"/>
              </w:rPr>
            </w:pPr>
            <w:r w:rsidRPr="004D03D7">
              <w:rPr>
                <w:rFonts w:ascii="Arial" w:hAnsi="Arial" w:cs="Arial"/>
                <w:b/>
                <w:bCs/>
                <w:sz w:val="16"/>
                <w:szCs w:val="16"/>
                <w:lang w:val="en-GB"/>
              </w:rPr>
              <w:t>VEGFC</w:t>
            </w:r>
          </w:p>
        </w:tc>
        <w:tc>
          <w:tcPr>
            <w:tcW w:w="680" w:type="dxa"/>
            <w:tcBorders>
              <w:top w:val="single" w:sz="4" w:space="0" w:color="auto"/>
              <w:bottom w:val="single" w:sz="4" w:space="0" w:color="auto"/>
            </w:tcBorders>
            <w:vAlign w:val="center"/>
          </w:tcPr>
          <w:p w14:paraId="2875266B" w14:textId="77777777" w:rsidR="00AC1877" w:rsidRPr="004D03D7" w:rsidRDefault="00AC1877" w:rsidP="00C50033">
            <w:pPr>
              <w:rPr>
                <w:rFonts w:ascii="Arial" w:hAnsi="Arial" w:cs="Arial"/>
                <w:b/>
                <w:bCs/>
                <w:sz w:val="16"/>
                <w:szCs w:val="16"/>
                <w:lang w:val="en-GB"/>
              </w:rPr>
            </w:pPr>
            <w:r w:rsidRPr="004D03D7">
              <w:rPr>
                <w:rFonts w:ascii="Arial" w:hAnsi="Arial" w:cs="Arial"/>
                <w:b/>
                <w:bCs/>
                <w:sz w:val="16"/>
                <w:szCs w:val="16"/>
                <w:lang w:val="en-GB"/>
              </w:rPr>
              <w:t>GCSF</w:t>
            </w:r>
          </w:p>
        </w:tc>
        <w:tc>
          <w:tcPr>
            <w:tcW w:w="680" w:type="dxa"/>
            <w:tcBorders>
              <w:top w:val="single" w:sz="4" w:space="0" w:color="auto"/>
              <w:bottom w:val="single" w:sz="4" w:space="0" w:color="auto"/>
            </w:tcBorders>
            <w:vAlign w:val="center"/>
          </w:tcPr>
          <w:p w14:paraId="314F9690"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IL8</w:t>
            </w:r>
          </w:p>
        </w:tc>
        <w:tc>
          <w:tcPr>
            <w:tcW w:w="680" w:type="dxa"/>
            <w:tcBorders>
              <w:top w:val="single" w:sz="4" w:space="0" w:color="auto"/>
              <w:bottom w:val="single" w:sz="4" w:space="0" w:color="auto"/>
            </w:tcBorders>
            <w:vAlign w:val="center"/>
          </w:tcPr>
          <w:p w14:paraId="554FD4EC"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KGF</w:t>
            </w:r>
          </w:p>
        </w:tc>
        <w:tc>
          <w:tcPr>
            <w:tcW w:w="680" w:type="dxa"/>
            <w:tcBorders>
              <w:top w:val="single" w:sz="4" w:space="0" w:color="auto"/>
              <w:bottom w:val="single" w:sz="4" w:space="0" w:color="auto"/>
            </w:tcBorders>
            <w:vAlign w:val="center"/>
          </w:tcPr>
          <w:p w14:paraId="72A84DEE"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PLGF</w:t>
            </w:r>
          </w:p>
        </w:tc>
        <w:tc>
          <w:tcPr>
            <w:tcW w:w="680" w:type="dxa"/>
            <w:tcBorders>
              <w:top w:val="single" w:sz="4" w:space="0" w:color="auto"/>
              <w:bottom w:val="single" w:sz="4" w:space="0" w:color="auto"/>
            </w:tcBorders>
            <w:vAlign w:val="center"/>
          </w:tcPr>
          <w:p w14:paraId="3DC28864"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VEGFR1</w:t>
            </w:r>
          </w:p>
        </w:tc>
        <w:tc>
          <w:tcPr>
            <w:tcW w:w="680" w:type="dxa"/>
            <w:tcBorders>
              <w:top w:val="single" w:sz="4" w:space="0" w:color="auto"/>
              <w:bottom w:val="single" w:sz="4" w:space="0" w:color="auto"/>
            </w:tcBorders>
            <w:vAlign w:val="center"/>
          </w:tcPr>
          <w:p w14:paraId="6AF73194"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VEGFR2</w:t>
            </w:r>
          </w:p>
        </w:tc>
        <w:tc>
          <w:tcPr>
            <w:tcW w:w="680" w:type="dxa"/>
            <w:tcBorders>
              <w:top w:val="single" w:sz="4" w:space="0" w:color="auto"/>
              <w:bottom w:val="single" w:sz="4" w:space="0" w:color="auto"/>
            </w:tcBorders>
            <w:vAlign w:val="center"/>
          </w:tcPr>
          <w:p w14:paraId="2835DF05"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 xml:space="preserve"> Ang1 </w:t>
            </w:r>
          </w:p>
        </w:tc>
        <w:tc>
          <w:tcPr>
            <w:tcW w:w="680" w:type="dxa"/>
            <w:tcBorders>
              <w:top w:val="single" w:sz="4" w:space="0" w:color="auto"/>
              <w:bottom w:val="single" w:sz="4" w:space="0" w:color="auto"/>
            </w:tcBorders>
            <w:vAlign w:val="center"/>
          </w:tcPr>
          <w:p w14:paraId="35B99E28" w14:textId="77777777" w:rsidR="00AC1877" w:rsidRPr="004D03D7" w:rsidRDefault="00AC1877" w:rsidP="00C50033">
            <w:pPr>
              <w:rPr>
                <w:rFonts w:ascii="Arial" w:hAnsi="Arial" w:cs="Arial"/>
                <w:b/>
                <w:bCs/>
                <w:sz w:val="16"/>
                <w:szCs w:val="16"/>
                <w:lang w:val="en-GB"/>
              </w:rPr>
            </w:pPr>
            <w:proofErr w:type="spellStart"/>
            <w:r w:rsidRPr="004D03D7">
              <w:rPr>
                <w:rFonts w:ascii="Arial" w:hAnsi="Arial" w:cs="Arial"/>
                <w:b/>
                <w:bCs/>
                <w:sz w:val="16"/>
                <w:szCs w:val="16"/>
                <w:lang w:val="en-GB"/>
              </w:rPr>
              <w:t>PDGFbb</w:t>
            </w:r>
            <w:proofErr w:type="spellEnd"/>
          </w:p>
        </w:tc>
        <w:tc>
          <w:tcPr>
            <w:tcW w:w="680" w:type="dxa"/>
            <w:tcBorders>
              <w:top w:val="single" w:sz="4" w:space="0" w:color="auto"/>
              <w:bottom w:val="single" w:sz="4" w:space="0" w:color="auto"/>
            </w:tcBorders>
            <w:vAlign w:val="center"/>
          </w:tcPr>
          <w:p w14:paraId="2CF5281E"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 xml:space="preserve"> Tie2</w:t>
            </w:r>
          </w:p>
        </w:tc>
        <w:tc>
          <w:tcPr>
            <w:tcW w:w="680" w:type="dxa"/>
            <w:tcBorders>
              <w:top w:val="single" w:sz="4" w:space="0" w:color="auto"/>
              <w:bottom w:val="single" w:sz="4" w:space="0" w:color="auto"/>
            </w:tcBorders>
            <w:vAlign w:val="center"/>
          </w:tcPr>
          <w:p w14:paraId="5410DA98" w14:textId="77777777" w:rsidR="00AC1877" w:rsidRPr="004D03D7" w:rsidRDefault="00AC1877" w:rsidP="00C50033">
            <w:pPr>
              <w:rPr>
                <w:rFonts w:ascii="Arial" w:hAnsi="Arial" w:cs="Arial"/>
                <w:b/>
                <w:bCs/>
                <w:sz w:val="16"/>
                <w:szCs w:val="16"/>
                <w:lang w:val="en-GB"/>
              </w:rPr>
            </w:pPr>
            <w:r>
              <w:rPr>
                <w:rFonts w:ascii="Arial" w:hAnsi="Arial" w:cs="Arial"/>
                <w:b/>
                <w:bCs/>
                <w:sz w:val="16"/>
                <w:szCs w:val="16"/>
                <w:lang w:val="en-GB"/>
              </w:rPr>
              <w:t>VEGFD</w:t>
            </w:r>
          </w:p>
        </w:tc>
      </w:tr>
      <w:tr w:rsidR="00AC1877" w14:paraId="17533C16" w14:textId="77777777" w:rsidTr="00C50033">
        <w:trPr>
          <w:trHeight w:val="284"/>
        </w:trPr>
        <w:tc>
          <w:tcPr>
            <w:tcW w:w="680" w:type="dxa"/>
            <w:tcBorders>
              <w:top w:val="single" w:sz="4" w:space="0" w:color="auto"/>
            </w:tcBorders>
            <w:shd w:val="clear" w:color="auto" w:fill="auto"/>
            <w:vAlign w:val="center"/>
          </w:tcPr>
          <w:p w14:paraId="58759F3C" w14:textId="77777777" w:rsidR="00AC1877" w:rsidRPr="004D03D7" w:rsidRDefault="00AC1877" w:rsidP="00AC1877">
            <w:pPr>
              <w:spacing w:after="0" w:line="240" w:lineRule="auto"/>
              <w:rPr>
                <w:rFonts w:ascii="Arial" w:hAnsi="Arial" w:cs="Arial"/>
                <w:b/>
                <w:bCs/>
                <w:sz w:val="16"/>
                <w:szCs w:val="16"/>
                <w:lang w:val="en-GB"/>
              </w:rPr>
            </w:pPr>
            <w:r w:rsidRPr="004D03D7">
              <w:rPr>
                <w:rFonts w:ascii="Arial" w:hAnsi="Arial" w:cs="Arial"/>
                <w:b/>
                <w:bCs/>
                <w:sz w:val="16"/>
                <w:szCs w:val="16"/>
                <w:lang w:val="en-GB"/>
              </w:rPr>
              <w:t>Ang2</w:t>
            </w:r>
          </w:p>
        </w:tc>
        <w:tc>
          <w:tcPr>
            <w:tcW w:w="680" w:type="dxa"/>
            <w:tcBorders>
              <w:top w:val="single" w:sz="4" w:space="0" w:color="auto"/>
            </w:tcBorders>
            <w:shd w:val="clear" w:color="auto" w:fill="auto"/>
            <w:vAlign w:val="center"/>
          </w:tcPr>
          <w:p w14:paraId="336A96A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tcBorders>
              <w:top w:val="single" w:sz="4" w:space="0" w:color="auto"/>
            </w:tcBorders>
            <w:shd w:val="clear" w:color="auto" w:fill="auto"/>
            <w:vAlign w:val="center"/>
          </w:tcPr>
          <w:p w14:paraId="1B22D7BE"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shd w:val="clear" w:color="auto" w:fill="auto"/>
            <w:vAlign w:val="center"/>
          </w:tcPr>
          <w:p w14:paraId="22BB61A7"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shd w:val="clear" w:color="auto" w:fill="auto"/>
            <w:vAlign w:val="center"/>
          </w:tcPr>
          <w:p w14:paraId="099DFE0A"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shd w:val="clear" w:color="auto" w:fill="auto"/>
            <w:vAlign w:val="center"/>
          </w:tcPr>
          <w:p w14:paraId="0D278C38"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413AF7DE"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0E43C9FB"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59A85CDA"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2AFEF9A7"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12BC4912"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5C4C035D"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6B2A0017"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4552757B"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0771C4BB"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top w:val="single" w:sz="4" w:space="0" w:color="auto"/>
            </w:tcBorders>
            <w:vAlign w:val="center"/>
          </w:tcPr>
          <w:p w14:paraId="3294F3A1" w14:textId="77777777" w:rsidR="00AC1877" w:rsidRPr="004D03D7" w:rsidRDefault="00AC1877" w:rsidP="00AC1877">
            <w:pPr>
              <w:spacing w:after="0" w:line="240" w:lineRule="auto"/>
              <w:rPr>
                <w:rFonts w:ascii="Arial" w:hAnsi="Arial" w:cs="Arial"/>
                <w:bCs/>
                <w:sz w:val="16"/>
                <w:szCs w:val="16"/>
                <w:lang w:val="en-GB"/>
              </w:rPr>
            </w:pPr>
          </w:p>
        </w:tc>
      </w:tr>
      <w:tr w:rsidR="00AC1877" w14:paraId="1701DD84" w14:textId="77777777" w:rsidTr="00C50033">
        <w:trPr>
          <w:trHeight w:val="284"/>
        </w:trPr>
        <w:tc>
          <w:tcPr>
            <w:tcW w:w="680" w:type="dxa"/>
            <w:shd w:val="clear" w:color="auto" w:fill="auto"/>
            <w:vAlign w:val="center"/>
          </w:tcPr>
          <w:p w14:paraId="6F34CE3D" w14:textId="77777777" w:rsidR="00AC1877" w:rsidRPr="004D03D7" w:rsidRDefault="00AC1877" w:rsidP="00AC1877">
            <w:pPr>
              <w:spacing w:after="0" w:line="240" w:lineRule="auto"/>
              <w:rPr>
                <w:rFonts w:ascii="Arial" w:hAnsi="Arial" w:cs="Arial"/>
                <w:b/>
                <w:bCs/>
                <w:sz w:val="16"/>
                <w:szCs w:val="16"/>
                <w:lang w:val="en-GB"/>
              </w:rPr>
            </w:pPr>
            <w:proofErr w:type="spellStart"/>
            <w:r w:rsidRPr="004D03D7">
              <w:rPr>
                <w:rFonts w:ascii="Arial" w:hAnsi="Arial" w:cs="Arial"/>
                <w:b/>
                <w:bCs/>
                <w:sz w:val="16"/>
                <w:szCs w:val="16"/>
                <w:lang w:val="en-GB"/>
              </w:rPr>
              <w:t>FGFb</w:t>
            </w:r>
            <w:proofErr w:type="spellEnd"/>
          </w:p>
        </w:tc>
        <w:tc>
          <w:tcPr>
            <w:tcW w:w="680" w:type="dxa"/>
            <w:shd w:val="clear" w:color="auto" w:fill="auto"/>
            <w:vAlign w:val="center"/>
          </w:tcPr>
          <w:p w14:paraId="57D8E77B"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0.719</w:t>
            </w:r>
          </w:p>
        </w:tc>
        <w:tc>
          <w:tcPr>
            <w:tcW w:w="680" w:type="dxa"/>
            <w:shd w:val="clear" w:color="auto" w:fill="auto"/>
            <w:vAlign w:val="center"/>
          </w:tcPr>
          <w:p w14:paraId="3735341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0F1D6C52"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76D13E35"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544C6ED7"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345040D"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59B9274F"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F25F19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5DB128C8"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0766A14"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9D070E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C886700"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7E42200"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5F919E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063FD87" w14:textId="77777777" w:rsidR="00AC1877" w:rsidRPr="004D03D7" w:rsidRDefault="00AC1877" w:rsidP="00AC1877">
            <w:pPr>
              <w:spacing w:after="0" w:line="240" w:lineRule="auto"/>
              <w:rPr>
                <w:rFonts w:ascii="Arial" w:hAnsi="Arial" w:cs="Arial"/>
                <w:bCs/>
                <w:sz w:val="16"/>
                <w:szCs w:val="16"/>
                <w:lang w:val="en-GB"/>
              </w:rPr>
            </w:pPr>
          </w:p>
        </w:tc>
      </w:tr>
      <w:tr w:rsidR="00AC1877" w14:paraId="76E54D73" w14:textId="77777777" w:rsidTr="00C50033">
        <w:trPr>
          <w:trHeight w:val="284"/>
        </w:trPr>
        <w:tc>
          <w:tcPr>
            <w:tcW w:w="680" w:type="dxa"/>
            <w:shd w:val="clear" w:color="auto" w:fill="auto"/>
            <w:vAlign w:val="center"/>
          </w:tcPr>
          <w:p w14:paraId="3D9BD0A5" w14:textId="77777777" w:rsidR="00AC1877" w:rsidRPr="004D03D7" w:rsidRDefault="00AC1877" w:rsidP="00AC1877">
            <w:pPr>
              <w:spacing w:after="0" w:line="240" w:lineRule="auto"/>
              <w:rPr>
                <w:rFonts w:ascii="Arial" w:hAnsi="Arial" w:cs="Arial"/>
                <w:b/>
                <w:bCs/>
                <w:sz w:val="16"/>
                <w:szCs w:val="16"/>
                <w:lang w:val="en-GB"/>
              </w:rPr>
            </w:pPr>
            <w:r w:rsidRPr="004D03D7">
              <w:rPr>
                <w:rFonts w:ascii="Arial" w:hAnsi="Arial" w:cs="Arial"/>
                <w:b/>
                <w:bCs/>
                <w:sz w:val="16"/>
                <w:szCs w:val="16"/>
                <w:lang w:val="en-GB"/>
              </w:rPr>
              <w:t>HGF</w:t>
            </w:r>
          </w:p>
        </w:tc>
        <w:tc>
          <w:tcPr>
            <w:tcW w:w="680" w:type="dxa"/>
            <w:shd w:val="clear" w:color="auto" w:fill="auto"/>
            <w:vAlign w:val="center"/>
          </w:tcPr>
          <w:p w14:paraId="1DA01AEC"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0.722</w:t>
            </w:r>
          </w:p>
        </w:tc>
        <w:tc>
          <w:tcPr>
            <w:tcW w:w="680" w:type="dxa"/>
            <w:shd w:val="clear" w:color="auto" w:fill="auto"/>
            <w:vAlign w:val="center"/>
          </w:tcPr>
          <w:p w14:paraId="223598A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0.691</w:t>
            </w:r>
          </w:p>
        </w:tc>
        <w:tc>
          <w:tcPr>
            <w:tcW w:w="680" w:type="dxa"/>
            <w:shd w:val="clear" w:color="auto" w:fill="auto"/>
            <w:vAlign w:val="center"/>
          </w:tcPr>
          <w:p w14:paraId="7D2D9B4C"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59ABBD00"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2C7E95B9"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F42A331"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A7B3F2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531B4E6"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EF5A236"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05CD679"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49CA62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89F7AA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931AAB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16E2775"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9ECA792" w14:textId="77777777" w:rsidR="00AC1877" w:rsidRPr="004D03D7" w:rsidRDefault="00AC1877" w:rsidP="00AC1877">
            <w:pPr>
              <w:spacing w:after="0" w:line="240" w:lineRule="auto"/>
              <w:rPr>
                <w:rFonts w:ascii="Arial" w:hAnsi="Arial" w:cs="Arial"/>
                <w:bCs/>
                <w:sz w:val="16"/>
                <w:szCs w:val="16"/>
                <w:lang w:val="en-GB"/>
              </w:rPr>
            </w:pPr>
          </w:p>
        </w:tc>
      </w:tr>
      <w:tr w:rsidR="00AC1877" w14:paraId="2A6B9665" w14:textId="77777777" w:rsidTr="00C50033">
        <w:trPr>
          <w:trHeight w:val="284"/>
        </w:trPr>
        <w:tc>
          <w:tcPr>
            <w:tcW w:w="680" w:type="dxa"/>
            <w:shd w:val="clear" w:color="auto" w:fill="auto"/>
            <w:vAlign w:val="center"/>
          </w:tcPr>
          <w:p w14:paraId="55D92492" w14:textId="77777777" w:rsidR="00AC1877" w:rsidRPr="004D03D7" w:rsidRDefault="00AC1877" w:rsidP="00AC1877">
            <w:pPr>
              <w:spacing w:after="0" w:line="240" w:lineRule="auto"/>
              <w:rPr>
                <w:rFonts w:ascii="Arial" w:hAnsi="Arial" w:cs="Arial"/>
                <w:b/>
                <w:bCs/>
                <w:sz w:val="16"/>
                <w:szCs w:val="16"/>
                <w:lang w:val="en-GB"/>
              </w:rPr>
            </w:pPr>
            <w:r w:rsidRPr="004D03D7">
              <w:rPr>
                <w:rFonts w:ascii="Arial" w:hAnsi="Arial" w:cs="Arial"/>
                <w:b/>
                <w:bCs/>
                <w:sz w:val="16"/>
                <w:szCs w:val="16"/>
                <w:lang w:val="en-GB"/>
              </w:rPr>
              <w:t>VEGFA</w:t>
            </w:r>
          </w:p>
        </w:tc>
        <w:tc>
          <w:tcPr>
            <w:tcW w:w="680" w:type="dxa"/>
            <w:shd w:val="clear" w:color="auto" w:fill="auto"/>
            <w:vAlign w:val="center"/>
          </w:tcPr>
          <w:p w14:paraId="065CCF2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0.627</w:t>
            </w:r>
          </w:p>
        </w:tc>
        <w:tc>
          <w:tcPr>
            <w:tcW w:w="680" w:type="dxa"/>
            <w:shd w:val="clear" w:color="auto" w:fill="auto"/>
            <w:vAlign w:val="center"/>
          </w:tcPr>
          <w:p w14:paraId="3184DEE5"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0.731</w:t>
            </w:r>
          </w:p>
        </w:tc>
        <w:tc>
          <w:tcPr>
            <w:tcW w:w="680" w:type="dxa"/>
            <w:shd w:val="clear" w:color="auto" w:fill="auto"/>
            <w:vAlign w:val="center"/>
          </w:tcPr>
          <w:p w14:paraId="5167C01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0.712</w:t>
            </w:r>
          </w:p>
        </w:tc>
        <w:tc>
          <w:tcPr>
            <w:tcW w:w="680" w:type="dxa"/>
            <w:shd w:val="clear" w:color="auto" w:fill="auto"/>
            <w:vAlign w:val="center"/>
          </w:tcPr>
          <w:p w14:paraId="14414EC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287918DE"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8BBC2EE"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66320CD6"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923488F"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9A34F1F"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91F227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5A791C25"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339A223"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50E0BBC"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6E4D7E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43AAF81" w14:textId="77777777" w:rsidR="00AC1877" w:rsidRPr="004D03D7" w:rsidRDefault="00AC1877" w:rsidP="00AC1877">
            <w:pPr>
              <w:spacing w:after="0" w:line="240" w:lineRule="auto"/>
              <w:rPr>
                <w:rFonts w:ascii="Arial" w:hAnsi="Arial" w:cs="Arial"/>
                <w:bCs/>
                <w:sz w:val="16"/>
                <w:szCs w:val="16"/>
                <w:lang w:val="en-GB"/>
              </w:rPr>
            </w:pPr>
          </w:p>
        </w:tc>
      </w:tr>
      <w:tr w:rsidR="00AC1877" w14:paraId="6044E7D8" w14:textId="77777777" w:rsidTr="00C50033">
        <w:trPr>
          <w:trHeight w:val="284"/>
        </w:trPr>
        <w:tc>
          <w:tcPr>
            <w:tcW w:w="680" w:type="dxa"/>
            <w:shd w:val="clear" w:color="auto" w:fill="auto"/>
            <w:vAlign w:val="center"/>
          </w:tcPr>
          <w:p w14:paraId="7C7572CF" w14:textId="77777777" w:rsidR="00AC1877" w:rsidRPr="004D03D7" w:rsidRDefault="00AC1877" w:rsidP="00AC1877">
            <w:pPr>
              <w:spacing w:after="0" w:line="240" w:lineRule="auto"/>
              <w:rPr>
                <w:rFonts w:ascii="Arial" w:hAnsi="Arial" w:cs="Arial"/>
                <w:b/>
                <w:bCs/>
                <w:sz w:val="16"/>
                <w:szCs w:val="16"/>
                <w:lang w:val="en-GB"/>
              </w:rPr>
            </w:pPr>
            <w:r w:rsidRPr="004D03D7">
              <w:rPr>
                <w:rFonts w:ascii="Arial" w:hAnsi="Arial" w:cs="Arial"/>
                <w:b/>
                <w:bCs/>
                <w:sz w:val="16"/>
                <w:szCs w:val="16"/>
                <w:lang w:val="en-GB"/>
              </w:rPr>
              <w:t>VEGFC</w:t>
            </w:r>
          </w:p>
        </w:tc>
        <w:tc>
          <w:tcPr>
            <w:tcW w:w="680" w:type="dxa"/>
            <w:shd w:val="clear" w:color="auto" w:fill="auto"/>
            <w:vAlign w:val="center"/>
          </w:tcPr>
          <w:p w14:paraId="40C27266"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0.577</w:t>
            </w:r>
          </w:p>
        </w:tc>
        <w:tc>
          <w:tcPr>
            <w:tcW w:w="680" w:type="dxa"/>
            <w:shd w:val="clear" w:color="auto" w:fill="auto"/>
            <w:vAlign w:val="center"/>
          </w:tcPr>
          <w:p w14:paraId="7EAB8EF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0.702</w:t>
            </w:r>
          </w:p>
        </w:tc>
        <w:tc>
          <w:tcPr>
            <w:tcW w:w="680" w:type="dxa"/>
            <w:shd w:val="clear" w:color="auto" w:fill="auto"/>
            <w:vAlign w:val="center"/>
          </w:tcPr>
          <w:p w14:paraId="16997B3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0.640</w:t>
            </w:r>
          </w:p>
        </w:tc>
        <w:tc>
          <w:tcPr>
            <w:tcW w:w="680" w:type="dxa"/>
            <w:shd w:val="clear" w:color="auto" w:fill="auto"/>
            <w:vAlign w:val="center"/>
          </w:tcPr>
          <w:p w14:paraId="1919D2C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0.821</w:t>
            </w:r>
          </w:p>
        </w:tc>
        <w:tc>
          <w:tcPr>
            <w:tcW w:w="680" w:type="dxa"/>
            <w:shd w:val="clear" w:color="auto" w:fill="auto"/>
            <w:vAlign w:val="center"/>
          </w:tcPr>
          <w:p w14:paraId="0EB7697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vAlign w:val="center"/>
          </w:tcPr>
          <w:p w14:paraId="2D56DAC5"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81382CB"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F8D8DAD"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480D6EE"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DC21AF7"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A91398B"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0594BBD"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CBB34A6"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4DFBDD7"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682BACC" w14:textId="77777777" w:rsidR="00AC1877" w:rsidRPr="004D03D7" w:rsidRDefault="00AC1877" w:rsidP="00AC1877">
            <w:pPr>
              <w:spacing w:after="0" w:line="240" w:lineRule="auto"/>
              <w:rPr>
                <w:rFonts w:ascii="Arial" w:hAnsi="Arial" w:cs="Arial"/>
                <w:bCs/>
                <w:sz w:val="16"/>
                <w:szCs w:val="16"/>
                <w:lang w:val="en-GB"/>
              </w:rPr>
            </w:pPr>
          </w:p>
        </w:tc>
      </w:tr>
      <w:tr w:rsidR="00AC1877" w14:paraId="5E9249CD" w14:textId="77777777" w:rsidTr="00C50033">
        <w:trPr>
          <w:trHeight w:val="284"/>
        </w:trPr>
        <w:tc>
          <w:tcPr>
            <w:tcW w:w="680" w:type="dxa"/>
            <w:vAlign w:val="center"/>
          </w:tcPr>
          <w:p w14:paraId="4E7F2B1A" w14:textId="77777777" w:rsidR="00AC1877" w:rsidRPr="004D03D7" w:rsidRDefault="00AC1877" w:rsidP="00AC1877">
            <w:pPr>
              <w:spacing w:after="0" w:line="240" w:lineRule="auto"/>
              <w:rPr>
                <w:rFonts w:ascii="Arial" w:hAnsi="Arial" w:cs="Arial"/>
                <w:b/>
                <w:bCs/>
                <w:sz w:val="16"/>
                <w:szCs w:val="16"/>
                <w:lang w:val="en-GB"/>
              </w:rPr>
            </w:pPr>
            <w:r w:rsidRPr="004D03D7">
              <w:rPr>
                <w:rFonts w:ascii="Arial" w:hAnsi="Arial" w:cs="Arial"/>
                <w:b/>
                <w:bCs/>
                <w:sz w:val="16"/>
                <w:szCs w:val="16"/>
                <w:lang w:val="en-GB"/>
              </w:rPr>
              <w:t>GCSF</w:t>
            </w:r>
          </w:p>
        </w:tc>
        <w:tc>
          <w:tcPr>
            <w:tcW w:w="680" w:type="dxa"/>
            <w:vAlign w:val="center"/>
          </w:tcPr>
          <w:p w14:paraId="7FA551EB"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0.458</w:t>
            </w:r>
          </w:p>
        </w:tc>
        <w:tc>
          <w:tcPr>
            <w:tcW w:w="680" w:type="dxa"/>
            <w:vAlign w:val="center"/>
          </w:tcPr>
          <w:p w14:paraId="04449D8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0.502</w:t>
            </w:r>
          </w:p>
        </w:tc>
        <w:tc>
          <w:tcPr>
            <w:tcW w:w="680" w:type="dxa"/>
            <w:vAlign w:val="center"/>
          </w:tcPr>
          <w:p w14:paraId="575C394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0.400</w:t>
            </w:r>
          </w:p>
        </w:tc>
        <w:tc>
          <w:tcPr>
            <w:tcW w:w="680" w:type="dxa"/>
            <w:vAlign w:val="center"/>
          </w:tcPr>
          <w:p w14:paraId="080F497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0.281</w:t>
            </w:r>
          </w:p>
        </w:tc>
        <w:tc>
          <w:tcPr>
            <w:tcW w:w="680" w:type="dxa"/>
            <w:vAlign w:val="center"/>
          </w:tcPr>
          <w:p w14:paraId="4D81414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0.244</w:t>
            </w:r>
          </w:p>
        </w:tc>
        <w:tc>
          <w:tcPr>
            <w:tcW w:w="680" w:type="dxa"/>
            <w:shd w:val="clear" w:color="auto" w:fill="auto"/>
            <w:vAlign w:val="center"/>
          </w:tcPr>
          <w:p w14:paraId="72B30B3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59C28B42"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17653F11"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22312BB8"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536702B1"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31DF19C4"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56EC4965"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1C895B0"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7234D4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058ED3F" w14:textId="77777777" w:rsidR="00AC1877" w:rsidRPr="004D03D7" w:rsidRDefault="00AC1877" w:rsidP="00AC1877">
            <w:pPr>
              <w:spacing w:after="0" w:line="240" w:lineRule="auto"/>
              <w:rPr>
                <w:rFonts w:ascii="Arial" w:hAnsi="Arial" w:cs="Arial"/>
                <w:bCs/>
                <w:sz w:val="16"/>
                <w:szCs w:val="16"/>
                <w:lang w:val="en-GB"/>
              </w:rPr>
            </w:pPr>
          </w:p>
        </w:tc>
      </w:tr>
      <w:tr w:rsidR="00AC1877" w14:paraId="0301341B" w14:textId="77777777" w:rsidTr="00C50033">
        <w:trPr>
          <w:trHeight w:val="284"/>
        </w:trPr>
        <w:tc>
          <w:tcPr>
            <w:tcW w:w="680" w:type="dxa"/>
            <w:vAlign w:val="center"/>
          </w:tcPr>
          <w:p w14:paraId="2D2614FE"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IL8</w:t>
            </w:r>
          </w:p>
        </w:tc>
        <w:tc>
          <w:tcPr>
            <w:tcW w:w="680" w:type="dxa"/>
            <w:vAlign w:val="center"/>
          </w:tcPr>
          <w:p w14:paraId="29000DB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0.553</w:t>
            </w:r>
          </w:p>
        </w:tc>
        <w:tc>
          <w:tcPr>
            <w:tcW w:w="680" w:type="dxa"/>
            <w:vAlign w:val="center"/>
          </w:tcPr>
          <w:p w14:paraId="021C181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0.654</w:t>
            </w:r>
          </w:p>
        </w:tc>
        <w:tc>
          <w:tcPr>
            <w:tcW w:w="680" w:type="dxa"/>
            <w:vAlign w:val="center"/>
          </w:tcPr>
          <w:p w14:paraId="0AD479E1"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0.526</w:t>
            </w:r>
          </w:p>
        </w:tc>
        <w:tc>
          <w:tcPr>
            <w:tcW w:w="680" w:type="dxa"/>
            <w:vAlign w:val="center"/>
          </w:tcPr>
          <w:p w14:paraId="1454729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0.496</w:t>
            </w:r>
          </w:p>
        </w:tc>
        <w:tc>
          <w:tcPr>
            <w:tcW w:w="680" w:type="dxa"/>
            <w:vAlign w:val="center"/>
          </w:tcPr>
          <w:p w14:paraId="06BC46F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0.462</w:t>
            </w:r>
          </w:p>
        </w:tc>
        <w:tc>
          <w:tcPr>
            <w:tcW w:w="680" w:type="dxa"/>
            <w:shd w:val="clear" w:color="auto" w:fill="auto"/>
            <w:vAlign w:val="center"/>
          </w:tcPr>
          <w:p w14:paraId="7FFB269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0.717</w:t>
            </w:r>
          </w:p>
        </w:tc>
        <w:tc>
          <w:tcPr>
            <w:tcW w:w="680" w:type="dxa"/>
            <w:shd w:val="clear" w:color="auto" w:fill="auto"/>
            <w:vAlign w:val="center"/>
          </w:tcPr>
          <w:p w14:paraId="6104618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001E8B95"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2EDD7932"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017F3123"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078CAF89"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B36C781"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F906FB3"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31A014B"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7B056DD" w14:textId="77777777" w:rsidR="00AC1877" w:rsidRPr="004D03D7" w:rsidRDefault="00AC1877" w:rsidP="00AC1877">
            <w:pPr>
              <w:spacing w:after="0" w:line="240" w:lineRule="auto"/>
              <w:rPr>
                <w:rFonts w:ascii="Arial" w:hAnsi="Arial" w:cs="Arial"/>
                <w:bCs/>
                <w:sz w:val="16"/>
                <w:szCs w:val="16"/>
                <w:lang w:val="en-GB"/>
              </w:rPr>
            </w:pPr>
          </w:p>
        </w:tc>
      </w:tr>
      <w:tr w:rsidR="00AC1877" w14:paraId="278E912B" w14:textId="77777777" w:rsidTr="00C50033">
        <w:trPr>
          <w:trHeight w:val="284"/>
        </w:trPr>
        <w:tc>
          <w:tcPr>
            <w:tcW w:w="680" w:type="dxa"/>
            <w:vAlign w:val="center"/>
          </w:tcPr>
          <w:p w14:paraId="60389EC9"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KGF</w:t>
            </w:r>
          </w:p>
        </w:tc>
        <w:tc>
          <w:tcPr>
            <w:tcW w:w="680" w:type="dxa"/>
            <w:vAlign w:val="center"/>
          </w:tcPr>
          <w:p w14:paraId="773080F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0.511</w:t>
            </w:r>
          </w:p>
        </w:tc>
        <w:tc>
          <w:tcPr>
            <w:tcW w:w="680" w:type="dxa"/>
            <w:vAlign w:val="center"/>
          </w:tcPr>
          <w:p w14:paraId="1ACFEBC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0.538</w:t>
            </w:r>
          </w:p>
        </w:tc>
        <w:tc>
          <w:tcPr>
            <w:tcW w:w="680" w:type="dxa"/>
            <w:vAlign w:val="center"/>
          </w:tcPr>
          <w:p w14:paraId="3594202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0.478</w:t>
            </w:r>
          </w:p>
        </w:tc>
        <w:tc>
          <w:tcPr>
            <w:tcW w:w="680" w:type="dxa"/>
            <w:vAlign w:val="center"/>
          </w:tcPr>
          <w:p w14:paraId="0EA27E9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0.358</w:t>
            </w:r>
          </w:p>
        </w:tc>
        <w:tc>
          <w:tcPr>
            <w:tcW w:w="680" w:type="dxa"/>
            <w:vAlign w:val="center"/>
          </w:tcPr>
          <w:p w14:paraId="0ADF3B7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0.306</w:t>
            </w:r>
          </w:p>
        </w:tc>
        <w:tc>
          <w:tcPr>
            <w:tcW w:w="680" w:type="dxa"/>
            <w:shd w:val="clear" w:color="auto" w:fill="auto"/>
            <w:vAlign w:val="center"/>
          </w:tcPr>
          <w:p w14:paraId="30F8876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0.870</w:t>
            </w:r>
          </w:p>
        </w:tc>
        <w:tc>
          <w:tcPr>
            <w:tcW w:w="680" w:type="dxa"/>
            <w:shd w:val="clear" w:color="auto" w:fill="auto"/>
            <w:vAlign w:val="center"/>
          </w:tcPr>
          <w:p w14:paraId="496ECE4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0.687</w:t>
            </w:r>
          </w:p>
        </w:tc>
        <w:tc>
          <w:tcPr>
            <w:tcW w:w="680" w:type="dxa"/>
            <w:shd w:val="clear" w:color="auto" w:fill="auto"/>
            <w:vAlign w:val="center"/>
          </w:tcPr>
          <w:p w14:paraId="3AECA0E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22E4DA31"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40934658"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6CFE6ED0"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7EE2163"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583CEAD"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C9C7221"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8D32712" w14:textId="77777777" w:rsidR="00AC1877" w:rsidRPr="004D03D7" w:rsidRDefault="00AC1877" w:rsidP="00AC1877">
            <w:pPr>
              <w:spacing w:after="0" w:line="240" w:lineRule="auto"/>
              <w:rPr>
                <w:rFonts w:ascii="Arial" w:hAnsi="Arial" w:cs="Arial"/>
                <w:bCs/>
                <w:sz w:val="16"/>
                <w:szCs w:val="16"/>
                <w:lang w:val="en-GB"/>
              </w:rPr>
            </w:pPr>
          </w:p>
        </w:tc>
      </w:tr>
      <w:tr w:rsidR="00AC1877" w14:paraId="1AB43190" w14:textId="77777777" w:rsidTr="00C50033">
        <w:trPr>
          <w:trHeight w:val="284"/>
        </w:trPr>
        <w:tc>
          <w:tcPr>
            <w:tcW w:w="680" w:type="dxa"/>
            <w:vAlign w:val="center"/>
          </w:tcPr>
          <w:p w14:paraId="2363D7DE"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PLGF</w:t>
            </w:r>
          </w:p>
        </w:tc>
        <w:tc>
          <w:tcPr>
            <w:tcW w:w="680" w:type="dxa"/>
            <w:vAlign w:val="center"/>
          </w:tcPr>
          <w:p w14:paraId="485D30CC"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0.538</w:t>
            </w:r>
          </w:p>
        </w:tc>
        <w:tc>
          <w:tcPr>
            <w:tcW w:w="680" w:type="dxa"/>
            <w:vAlign w:val="center"/>
          </w:tcPr>
          <w:p w14:paraId="3A25D116"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0.560</w:t>
            </w:r>
          </w:p>
        </w:tc>
        <w:tc>
          <w:tcPr>
            <w:tcW w:w="680" w:type="dxa"/>
            <w:vAlign w:val="center"/>
          </w:tcPr>
          <w:p w14:paraId="57D2FDB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0.413</w:t>
            </w:r>
          </w:p>
        </w:tc>
        <w:tc>
          <w:tcPr>
            <w:tcW w:w="680" w:type="dxa"/>
            <w:vAlign w:val="center"/>
          </w:tcPr>
          <w:p w14:paraId="545BAB85"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0.331</w:t>
            </w:r>
          </w:p>
        </w:tc>
        <w:tc>
          <w:tcPr>
            <w:tcW w:w="680" w:type="dxa"/>
            <w:vAlign w:val="center"/>
          </w:tcPr>
          <w:p w14:paraId="5BCFF1F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0.314</w:t>
            </w:r>
          </w:p>
        </w:tc>
        <w:tc>
          <w:tcPr>
            <w:tcW w:w="680" w:type="dxa"/>
            <w:shd w:val="clear" w:color="auto" w:fill="auto"/>
            <w:vAlign w:val="center"/>
          </w:tcPr>
          <w:p w14:paraId="5381A89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0.869</w:t>
            </w:r>
          </w:p>
        </w:tc>
        <w:tc>
          <w:tcPr>
            <w:tcW w:w="680" w:type="dxa"/>
            <w:shd w:val="clear" w:color="auto" w:fill="auto"/>
            <w:vAlign w:val="center"/>
          </w:tcPr>
          <w:p w14:paraId="302D238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0.690</w:t>
            </w:r>
          </w:p>
        </w:tc>
        <w:tc>
          <w:tcPr>
            <w:tcW w:w="680" w:type="dxa"/>
            <w:shd w:val="clear" w:color="auto" w:fill="auto"/>
            <w:vAlign w:val="center"/>
          </w:tcPr>
          <w:p w14:paraId="4EB91C9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0.875</w:t>
            </w:r>
          </w:p>
        </w:tc>
        <w:tc>
          <w:tcPr>
            <w:tcW w:w="680" w:type="dxa"/>
            <w:shd w:val="clear" w:color="auto" w:fill="auto"/>
            <w:vAlign w:val="center"/>
          </w:tcPr>
          <w:p w14:paraId="2E8A437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094BF791" w14:textId="77777777" w:rsidR="00AC1877" w:rsidRPr="004D03D7"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42653165"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F24C09D"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7FFE2777"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543CF7A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1F62347" w14:textId="77777777" w:rsidR="00AC1877" w:rsidRPr="004D03D7" w:rsidRDefault="00AC1877" w:rsidP="00AC1877">
            <w:pPr>
              <w:spacing w:after="0" w:line="240" w:lineRule="auto"/>
              <w:rPr>
                <w:rFonts w:ascii="Arial" w:hAnsi="Arial" w:cs="Arial"/>
                <w:bCs/>
                <w:sz w:val="16"/>
                <w:szCs w:val="16"/>
                <w:lang w:val="en-GB"/>
              </w:rPr>
            </w:pPr>
          </w:p>
        </w:tc>
      </w:tr>
      <w:tr w:rsidR="00AC1877" w14:paraId="071D4D81" w14:textId="77777777" w:rsidTr="00C50033">
        <w:trPr>
          <w:trHeight w:val="284"/>
        </w:trPr>
        <w:tc>
          <w:tcPr>
            <w:tcW w:w="680" w:type="dxa"/>
            <w:vAlign w:val="center"/>
          </w:tcPr>
          <w:p w14:paraId="0DDE21D4"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VEGFR1</w:t>
            </w:r>
          </w:p>
        </w:tc>
        <w:tc>
          <w:tcPr>
            <w:tcW w:w="680" w:type="dxa"/>
            <w:vAlign w:val="center"/>
          </w:tcPr>
          <w:p w14:paraId="1DC4848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0.424</w:t>
            </w:r>
          </w:p>
        </w:tc>
        <w:tc>
          <w:tcPr>
            <w:tcW w:w="680" w:type="dxa"/>
            <w:vAlign w:val="center"/>
          </w:tcPr>
          <w:p w14:paraId="171DFA7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0.432</w:t>
            </w:r>
          </w:p>
        </w:tc>
        <w:tc>
          <w:tcPr>
            <w:tcW w:w="680" w:type="dxa"/>
            <w:vAlign w:val="center"/>
          </w:tcPr>
          <w:p w14:paraId="741DF6D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0.344</w:t>
            </w:r>
          </w:p>
        </w:tc>
        <w:tc>
          <w:tcPr>
            <w:tcW w:w="680" w:type="dxa"/>
            <w:vAlign w:val="center"/>
          </w:tcPr>
          <w:p w14:paraId="3C92EFD1"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0.249</w:t>
            </w:r>
          </w:p>
        </w:tc>
        <w:tc>
          <w:tcPr>
            <w:tcW w:w="680" w:type="dxa"/>
            <w:vAlign w:val="center"/>
          </w:tcPr>
          <w:p w14:paraId="6C0705C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0.253</w:t>
            </w:r>
          </w:p>
        </w:tc>
        <w:tc>
          <w:tcPr>
            <w:tcW w:w="680" w:type="dxa"/>
            <w:shd w:val="clear" w:color="auto" w:fill="auto"/>
            <w:vAlign w:val="center"/>
          </w:tcPr>
          <w:p w14:paraId="6476AAB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0.903</w:t>
            </w:r>
          </w:p>
        </w:tc>
        <w:tc>
          <w:tcPr>
            <w:tcW w:w="680" w:type="dxa"/>
            <w:shd w:val="clear" w:color="auto" w:fill="auto"/>
            <w:vAlign w:val="center"/>
          </w:tcPr>
          <w:p w14:paraId="37802A7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0.645</w:t>
            </w:r>
          </w:p>
        </w:tc>
        <w:tc>
          <w:tcPr>
            <w:tcW w:w="680" w:type="dxa"/>
            <w:shd w:val="clear" w:color="auto" w:fill="auto"/>
            <w:vAlign w:val="center"/>
          </w:tcPr>
          <w:p w14:paraId="4AEAC87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0.863</w:t>
            </w:r>
          </w:p>
        </w:tc>
        <w:tc>
          <w:tcPr>
            <w:tcW w:w="680" w:type="dxa"/>
            <w:shd w:val="clear" w:color="auto" w:fill="auto"/>
            <w:vAlign w:val="center"/>
          </w:tcPr>
          <w:p w14:paraId="2C1A3D6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0.924</w:t>
            </w:r>
          </w:p>
        </w:tc>
        <w:tc>
          <w:tcPr>
            <w:tcW w:w="680" w:type="dxa"/>
            <w:shd w:val="clear" w:color="auto" w:fill="auto"/>
            <w:vAlign w:val="center"/>
          </w:tcPr>
          <w:p w14:paraId="05B251AB"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shd w:val="clear" w:color="auto" w:fill="auto"/>
            <w:vAlign w:val="center"/>
          </w:tcPr>
          <w:p w14:paraId="24F3B7E8"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4E30E42"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05A6BEB1"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68EE2F11"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149083CF" w14:textId="77777777" w:rsidR="00AC1877" w:rsidRPr="004D03D7" w:rsidRDefault="00AC1877" w:rsidP="00AC1877">
            <w:pPr>
              <w:spacing w:after="0" w:line="240" w:lineRule="auto"/>
              <w:rPr>
                <w:rFonts w:ascii="Arial" w:hAnsi="Arial" w:cs="Arial"/>
                <w:bCs/>
                <w:sz w:val="16"/>
                <w:szCs w:val="16"/>
                <w:lang w:val="en-GB"/>
              </w:rPr>
            </w:pPr>
          </w:p>
        </w:tc>
      </w:tr>
      <w:tr w:rsidR="00AC1877" w14:paraId="78F5F986" w14:textId="77777777" w:rsidTr="00C50033">
        <w:trPr>
          <w:trHeight w:val="284"/>
        </w:trPr>
        <w:tc>
          <w:tcPr>
            <w:tcW w:w="680" w:type="dxa"/>
            <w:vAlign w:val="center"/>
          </w:tcPr>
          <w:p w14:paraId="0A331546"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VEGFR2</w:t>
            </w:r>
          </w:p>
        </w:tc>
        <w:tc>
          <w:tcPr>
            <w:tcW w:w="680" w:type="dxa"/>
            <w:vAlign w:val="center"/>
          </w:tcPr>
          <w:p w14:paraId="64C3D5E0"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0.167</w:t>
            </w:r>
          </w:p>
        </w:tc>
        <w:tc>
          <w:tcPr>
            <w:tcW w:w="680" w:type="dxa"/>
            <w:vAlign w:val="center"/>
          </w:tcPr>
          <w:p w14:paraId="47F0DC1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0.142</w:t>
            </w:r>
          </w:p>
        </w:tc>
        <w:tc>
          <w:tcPr>
            <w:tcW w:w="680" w:type="dxa"/>
            <w:vAlign w:val="center"/>
          </w:tcPr>
          <w:p w14:paraId="7E38903B"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0.180</w:t>
            </w:r>
          </w:p>
        </w:tc>
        <w:tc>
          <w:tcPr>
            <w:tcW w:w="680" w:type="dxa"/>
            <w:vAlign w:val="center"/>
          </w:tcPr>
          <w:p w14:paraId="5B022FE0"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0.085</w:t>
            </w:r>
          </w:p>
        </w:tc>
        <w:tc>
          <w:tcPr>
            <w:tcW w:w="680" w:type="dxa"/>
            <w:vAlign w:val="center"/>
          </w:tcPr>
          <w:p w14:paraId="7DF39BBB"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0.108</w:t>
            </w:r>
          </w:p>
        </w:tc>
        <w:tc>
          <w:tcPr>
            <w:tcW w:w="680" w:type="dxa"/>
            <w:shd w:val="clear" w:color="auto" w:fill="auto"/>
            <w:vAlign w:val="center"/>
          </w:tcPr>
          <w:p w14:paraId="05AA62B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0.506</w:t>
            </w:r>
          </w:p>
        </w:tc>
        <w:tc>
          <w:tcPr>
            <w:tcW w:w="680" w:type="dxa"/>
            <w:shd w:val="clear" w:color="auto" w:fill="auto"/>
            <w:vAlign w:val="center"/>
          </w:tcPr>
          <w:p w14:paraId="749939F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0.278</w:t>
            </w:r>
          </w:p>
        </w:tc>
        <w:tc>
          <w:tcPr>
            <w:tcW w:w="680" w:type="dxa"/>
            <w:shd w:val="clear" w:color="auto" w:fill="auto"/>
            <w:vAlign w:val="center"/>
          </w:tcPr>
          <w:p w14:paraId="35521A91"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0.486</w:t>
            </w:r>
          </w:p>
        </w:tc>
        <w:tc>
          <w:tcPr>
            <w:tcW w:w="680" w:type="dxa"/>
            <w:shd w:val="clear" w:color="auto" w:fill="auto"/>
            <w:vAlign w:val="center"/>
          </w:tcPr>
          <w:p w14:paraId="29D1F22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0.569</w:t>
            </w:r>
          </w:p>
        </w:tc>
        <w:tc>
          <w:tcPr>
            <w:tcW w:w="680" w:type="dxa"/>
            <w:shd w:val="clear" w:color="auto" w:fill="auto"/>
            <w:vAlign w:val="center"/>
          </w:tcPr>
          <w:p w14:paraId="7642EACC"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0.649</w:t>
            </w:r>
          </w:p>
        </w:tc>
        <w:tc>
          <w:tcPr>
            <w:tcW w:w="680" w:type="dxa"/>
            <w:shd w:val="clear" w:color="auto" w:fill="auto"/>
            <w:vAlign w:val="center"/>
          </w:tcPr>
          <w:p w14:paraId="00369C4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c>
          <w:tcPr>
            <w:tcW w:w="680" w:type="dxa"/>
            <w:vAlign w:val="center"/>
          </w:tcPr>
          <w:p w14:paraId="4A15451A"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2D08C7F8"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44EC4EEF" w14:textId="77777777" w:rsidR="00AC1877" w:rsidRPr="004D03D7" w:rsidRDefault="00AC1877" w:rsidP="00AC1877">
            <w:pPr>
              <w:spacing w:after="0" w:line="240" w:lineRule="auto"/>
              <w:rPr>
                <w:rFonts w:ascii="Arial" w:hAnsi="Arial" w:cs="Arial"/>
                <w:bCs/>
                <w:sz w:val="16"/>
                <w:szCs w:val="16"/>
                <w:lang w:val="en-GB"/>
              </w:rPr>
            </w:pPr>
          </w:p>
        </w:tc>
        <w:tc>
          <w:tcPr>
            <w:tcW w:w="680" w:type="dxa"/>
            <w:vAlign w:val="center"/>
          </w:tcPr>
          <w:p w14:paraId="389CF87F" w14:textId="77777777" w:rsidR="00AC1877" w:rsidRPr="004D03D7" w:rsidRDefault="00AC1877" w:rsidP="00AC1877">
            <w:pPr>
              <w:spacing w:after="0" w:line="240" w:lineRule="auto"/>
              <w:rPr>
                <w:rFonts w:ascii="Arial" w:hAnsi="Arial" w:cs="Arial"/>
                <w:bCs/>
                <w:sz w:val="16"/>
                <w:szCs w:val="16"/>
                <w:lang w:val="en-GB"/>
              </w:rPr>
            </w:pPr>
          </w:p>
        </w:tc>
      </w:tr>
      <w:tr w:rsidR="00AC1877" w14:paraId="57FABFC7" w14:textId="77777777" w:rsidTr="00C50033">
        <w:trPr>
          <w:trHeight w:val="284"/>
        </w:trPr>
        <w:tc>
          <w:tcPr>
            <w:tcW w:w="680" w:type="dxa"/>
            <w:vAlign w:val="center"/>
          </w:tcPr>
          <w:p w14:paraId="0F727E45"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Ang1</w:t>
            </w:r>
          </w:p>
        </w:tc>
        <w:tc>
          <w:tcPr>
            <w:tcW w:w="680" w:type="dxa"/>
            <w:vAlign w:val="center"/>
          </w:tcPr>
          <w:p w14:paraId="3662E8D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0.014</w:t>
            </w:r>
          </w:p>
        </w:tc>
        <w:tc>
          <w:tcPr>
            <w:tcW w:w="680" w:type="dxa"/>
            <w:vAlign w:val="center"/>
          </w:tcPr>
          <w:p w14:paraId="0B8A8C45"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0.237</w:t>
            </w:r>
          </w:p>
        </w:tc>
        <w:tc>
          <w:tcPr>
            <w:tcW w:w="680" w:type="dxa"/>
            <w:vAlign w:val="center"/>
          </w:tcPr>
          <w:p w14:paraId="5D33ED95"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0.248</w:t>
            </w:r>
          </w:p>
        </w:tc>
        <w:tc>
          <w:tcPr>
            <w:tcW w:w="680" w:type="dxa"/>
            <w:vAlign w:val="center"/>
          </w:tcPr>
          <w:p w14:paraId="2C2E680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0.455</w:t>
            </w:r>
          </w:p>
        </w:tc>
        <w:tc>
          <w:tcPr>
            <w:tcW w:w="680" w:type="dxa"/>
            <w:vAlign w:val="center"/>
          </w:tcPr>
          <w:p w14:paraId="0B5910B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0.401</w:t>
            </w:r>
          </w:p>
        </w:tc>
        <w:tc>
          <w:tcPr>
            <w:tcW w:w="680" w:type="dxa"/>
            <w:vAlign w:val="center"/>
          </w:tcPr>
          <w:p w14:paraId="72E3C75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-0.148</w:t>
            </w:r>
          </w:p>
        </w:tc>
        <w:tc>
          <w:tcPr>
            <w:tcW w:w="680" w:type="dxa"/>
            <w:vAlign w:val="center"/>
          </w:tcPr>
          <w:p w14:paraId="276487D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0.046</w:t>
            </w:r>
          </w:p>
        </w:tc>
        <w:tc>
          <w:tcPr>
            <w:tcW w:w="680" w:type="dxa"/>
            <w:vAlign w:val="center"/>
          </w:tcPr>
          <w:p w14:paraId="56BD08F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-0.134</w:t>
            </w:r>
          </w:p>
        </w:tc>
        <w:tc>
          <w:tcPr>
            <w:tcW w:w="680" w:type="dxa"/>
            <w:vAlign w:val="center"/>
          </w:tcPr>
          <w:p w14:paraId="2D0DEA36"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-0.158</w:t>
            </w:r>
          </w:p>
        </w:tc>
        <w:tc>
          <w:tcPr>
            <w:tcW w:w="680" w:type="dxa"/>
            <w:vAlign w:val="center"/>
          </w:tcPr>
          <w:p w14:paraId="09DEE47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-0.167</w:t>
            </w:r>
          </w:p>
        </w:tc>
        <w:tc>
          <w:tcPr>
            <w:tcW w:w="680" w:type="dxa"/>
            <w:vAlign w:val="center"/>
          </w:tcPr>
          <w:p w14:paraId="46EFBB0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-0.137</w:t>
            </w:r>
          </w:p>
        </w:tc>
        <w:tc>
          <w:tcPr>
            <w:tcW w:w="680" w:type="dxa"/>
            <w:shd w:val="clear" w:color="auto" w:fill="auto"/>
            <w:vAlign w:val="center"/>
          </w:tcPr>
          <w:p w14:paraId="75E75A9A"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1.000</w:t>
            </w:r>
          </w:p>
        </w:tc>
        <w:tc>
          <w:tcPr>
            <w:tcW w:w="680" w:type="dxa"/>
            <w:shd w:val="clear" w:color="auto" w:fill="auto"/>
            <w:vAlign w:val="center"/>
          </w:tcPr>
          <w:p w14:paraId="478BBC55" w14:textId="77777777" w:rsidR="00AC1877" w:rsidRPr="00EE1559" w:rsidRDefault="00AC1877" w:rsidP="00AC1877">
            <w:pPr>
              <w:spacing w:after="0" w:line="240" w:lineRule="auto"/>
              <w:rPr>
                <w:rFonts w:ascii="Arial" w:hAnsi="Arial" w:cs="Arial"/>
                <w:bCs/>
                <w:sz w:val="16"/>
                <w:szCs w:val="16"/>
                <w:lang w:val="en-GB"/>
              </w:rPr>
            </w:pPr>
          </w:p>
        </w:tc>
        <w:tc>
          <w:tcPr>
            <w:tcW w:w="680" w:type="dxa"/>
            <w:shd w:val="clear" w:color="auto" w:fill="auto"/>
            <w:vAlign w:val="center"/>
          </w:tcPr>
          <w:p w14:paraId="56C4E26B" w14:textId="77777777" w:rsidR="00AC1877" w:rsidRPr="00EE1559" w:rsidRDefault="00AC1877" w:rsidP="00AC1877">
            <w:pPr>
              <w:spacing w:after="0" w:line="240" w:lineRule="auto"/>
              <w:rPr>
                <w:rFonts w:ascii="Arial" w:hAnsi="Arial" w:cs="Arial"/>
                <w:bCs/>
                <w:sz w:val="16"/>
                <w:szCs w:val="16"/>
                <w:lang w:val="en-GB"/>
              </w:rPr>
            </w:pPr>
          </w:p>
        </w:tc>
        <w:tc>
          <w:tcPr>
            <w:tcW w:w="680" w:type="dxa"/>
            <w:vAlign w:val="center"/>
          </w:tcPr>
          <w:p w14:paraId="5A2EFF08" w14:textId="77777777" w:rsidR="00AC1877" w:rsidRPr="004D03D7" w:rsidRDefault="00AC1877" w:rsidP="00AC1877">
            <w:pPr>
              <w:spacing w:after="0" w:line="240" w:lineRule="auto"/>
              <w:rPr>
                <w:rFonts w:ascii="Arial" w:hAnsi="Arial" w:cs="Arial"/>
                <w:bCs/>
                <w:sz w:val="16"/>
                <w:szCs w:val="16"/>
                <w:lang w:val="en-GB"/>
              </w:rPr>
            </w:pPr>
          </w:p>
        </w:tc>
      </w:tr>
      <w:tr w:rsidR="00AC1877" w14:paraId="750168E9" w14:textId="77777777" w:rsidTr="00C50033">
        <w:trPr>
          <w:trHeight w:val="284"/>
        </w:trPr>
        <w:tc>
          <w:tcPr>
            <w:tcW w:w="680" w:type="dxa"/>
            <w:vAlign w:val="center"/>
          </w:tcPr>
          <w:p w14:paraId="499C2862" w14:textId="77777777" w:rsidR="00AC1877" w:rsidRPr="004D03D7" w:rsidRDefault="00AC1877" w:rsidP="00AC1877">
            <w:pPr>
              <w:spacing w:after="0" w:line="240" w:lineRule="auto"/>
              <w:rPr>
                <w:rFonts w:ascii="Arial" w:hAnsi="Arial" w:cs="Arial"/>
                <w:b/>
                <w:bCs/>
                <w:sz w:val="16"/>
                <w:szCs w:val="16"/>
                <w:lang w:val="en-GB"/>
              </w:rPr>
            </w:pPr>
            <w:proofErr w:type="spellStart"/>
            <w:r w:rsidRPr="004D03D7">
              <w:rPr>
                <w:rFonts w:ascii="Arial" w:hAnsi="Arial" w:cs="Arial"/>
                <w:b/>
                <w:bCs/>
                <w:sz w:val="16"/>
                <w:szCs w:val="16"/>
                <w:lang w:val="en-GB"/>
              </w:rPr>
              <w:t>PDGFbb</w:t>
            </w:r>
            <w:proofErr w:type="spellEnd"/>
          </w:p>
        </w:tc>
        <w:tc>
          <w:tcPr>
            <w:tcW w:w="680" w:type="dxa"/>
            <w:vAlign w:val="center"/>
          </w:tcPr>
          <w:p w14:paraId="06C61172"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0.240</w:t>
            </w:r>
          </w:p>
        </w:tc>
        <w:tc>
          <w:tcPr>
            <w:tcW w:w="680" w:type="dxa"/>
            <w:vAlign w:val="center"/>
          </w:tcPr>
          <w:p w14:paraId="7797EDB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0.362</w:t>
            </w:r>
          </w:p>
        </w:tc>
        <w:tc>
          <w:tcPr>
            <w:tcW w:w="680" w:type="dxa"/>
            <w:vAlign w:val="center"/>
          </w:tcPr>
          <w:p w14:paraId="1A87AB9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0.320</w:t>
            </w:r>
          </w:p>
        </w:tc>
        <w:tc>
          <w:tcPr>
            <w:tcW w:w="680" w:type="dxa"/>
            <w:vAlign w:val="center"/>
          </w:tcPr>
          <w:p w14:paraId="61CEDAE1"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0.562</w:t>
            </w:r>
          </w:p>
        </w:tc>
        <w:tc>
          <w:tcPr>
            <w:tcW w:w="680" w:type="dxa"/>
            <w:vAlign w:val="center"/>
          </w:tcPr>
          <w:p w14:paraId="57AFE2D2"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0.541</w:t>
            </w:r>
          </w:p>
        </w:tc>
        <w:tc>
          <w:tcPr>
            <w:tcW w:w="680" w:type="dxa"/>
            <w:vAlign w:val="center"/>
          </w:tcPr>
          <w:p w14:paraId="119D8083"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-0.073</w:t>
            </w:r>
          </w:p>
        </w:tc>
        <w:tc>
          <w:tcPr>
            <w:tcW w:w="680" w:type="dxa"/>
            <w:vAlign w:val="center"/>
          </w:tcPr>
          <w:p w14:paraId="6257DC7B"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0.132</w:t>
            </w:r>
          </w:p>
        </w:tc>
        <w:tc>
          <w:tcPr>
            <w:tcW w:w="680" w:type="dxa"/>
            <w:vAlign w:val="center"/>
          </w:tcPr>
          <w:p w14:paraId="5FB2520B"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-0.037</w:t>
            </w:r>
          </w:p>
        </w:tc>
        <w:tc>
          <w:tcPr>
            <w:tcW w:w="680" w:type="dxa"/>
            <w:vAlign w:val="center"/>
          </w:tcPr>
          <w:p w14:paraId="57025765"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-0.049</w:t>
            </w:r>
          </w:p>
        </w:tc>
        <w:tc>
          <w:tcPr>
            <w:tcW w:w="680" w:type="dxa"/>
            <w:vAlign w:val="center"/>
          </w:tcPr>
          <w:p w14:paraId="0FDFB102"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-0.088</w:t>
            </w:r>
          </w:p>
        </w:tc>
        <w:tc>
          <w:tcPr>
            <w:tcW w:w="680" w:type="dxa"/>
            <w:vAlign w:val="center"/>
          </w:tcPr>
          <w:p w14:paraId="1396621C" w14:textId="77777777" w:rsidR="00AC187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-0.076</w:t>
            </w:r>
          </w:p>
        </w:tc>
        <w:tc>
          <w:tcPr>
            <w:tcW w:w="680" w:type="dxa"/>
            <w:shd w:val="clear" w:color="auto" w:fill="auto"/>
            <w:vAlign w:val="center"/>
          </w:tcPr>
          <w:p w14:paraId="0B3E917C"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0.567</w:t>
            </w:r>
          </w:p>
        </w:tc>
        <w:tc>
          <w:tcPr>
            <w:tcW w:w="680" w:type="dxa"/>
            <w:shd w:val="clear" w:color="auto" w:fill="auto"/>
            <w:vAlign w:val="center"/>
          </w:tcPr>
          <w:p w14:paraId="7A5FF632"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1.000</w:t>
            </w:r>
          </w:p>
        </w:tc>
        <w:tc>
          <w:tcPr>
            <w:tcW w:w="680" w:type="dxa"/>
            <w:shd w:val="clear" w:color="auto" w:fill="auto"/>
            <w:vAlign w:val="center"/>
          </w:tcPr>
          <w:p w14:paraId="4E74C630" w14:textId="77777777" w:rsidR="00AC1877" w:rsidRPr="00EE1559" w:rsidRDefault="00AC1877" w:rsidP="00AC1877">
            <w:pPr>
              <w:spacing w:after="0" w:line="240" w:lineRule="auto"/>
              <w:rPr>
                <w:rFonts w:ascii="Arial" w:hAnsi="Arial" w:cs="Arial"/>
                <w:bCs/>
                <w:sz w:val="16"/>
                <w:szCs w:val="16"/>
                <w:lang w:val="en-GB"/>
              </w:rPr>
            </w:pPr>
          </w:p>
        </w:tc>
        <w:tc>
          <w:tcPr>
            <w:tcW w:w="680" w:type="dxa"/>
            <w:vAlign w:val="center"/>
          </w:tcPr>
          <w:p w14:paraId="70E3FA2C" w14:textId="77777777" w:rsidR="00AC1877" w:rsidRPr="004D03D7" w:rsidRDefault="00AC1877" w:rsidP="00AC1877">
            <w:pPr>
              <w:spacing w:after="0" w:line="240" w:lineRule="auto"/>
              <w:rPr>
                <w:rFonts w:ascii="Arial" w:hAnsi="Arial" w:cs="Arial"/>
                <w:bCs/>
                <w:sz w:val="16"/>
                <w:szCs w:val="16"/>
                <w:lang w:val="en-GB"/>
              </w:rPr>
            </w:pPr>
          </w:p>
        </w:tc>
      </w:tr>
      <w:tr w:rsidR="00AC1877" w14:paraId="7B164896" w14:textId="77777777" w:rsidTr="00C50033">
        <w:trPr>
          <w:trHeight w:val="284"/>
        </w:trPr>
        <w:tc>
          <w:tcPr>
            <w:tcW w:w="680" w:type="dxa"/>
            <w:vAlign w:val="center"/>
          </w:tcPr>
          <w:p w14:paraId="5222A775"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Tie 2</w:t>
            </w:r>
          </w:p>
        </w:tc>
        <w:tc>
          <w:tcPr>
            <w:tcW w:w="680" w:type="dxa"/>
            <w:vAlign w:val="center"/>
          </w:tcPr>
          <w:p w14:paraId="167F143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0.233</w:t>
            </w:r>
          </w:p>
        </w:tc>
        <w:tc>
          <w:tcPr>
            <w:tcW w:w="680" w:type="dxa"/>
            <w:vAlign w:val="center"/>
          </w:tcPr>
          <w:p w14:paraId="24382EBF"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0.176</w:t>
            </w:r>
          </w:p>
        </w:tc>
        <w:tc>
          <w:tcPr>
            <w:tcW w:w="680" w:type="dxa"/>
            <w:vAlign w:val="center"/>
          </w:tcPr>
          <w:p w14:paraId="1A660CE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0.293</w:t>
            </w:r>
          </w:p>
        </w:tc>
        <w:tc>
          <w:tcPr>
            <w:tcW w:w="680" w:type="dxa"/>
            <w:vAlign w:val="center"/>
          </w:tcPr>
          <w:p w14:paraId="580A10F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0.311</w:t>
            </w:r>
          </w:p>
        </w:tc>
        <w:tc>
          <w:tcPr>
            <w:tcW w:w="680" w:type="dxa"/>
            <w:vAlign w:val="center"/>
          </w:tcPr>
          <w:p w14:paraId="153A017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0.115</w:t>
            </w:r>
          </w:p>
        </w:tc>
        <w:tc>
          <w:tcPr>
            <w:tcW w:w="680" w:type="dxa"/>
            <w:vAlign w:val="center"/>
          </w:tcPr>
          <w:p w14:paraId="6D57FAD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0.030</w:t>
            </w:r>
          </w:p>
        </w:tc>
        <w:tc>
          <w:tcPr>
            <w:tcW w:w="680" w:type="dxa"/>
            <w:vAlign w:val="center"/>
          </w:tcPr>
          <w:p w14:paraId="633FE40C"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0.123</w:t>
            </w:r>
          </w:p>
        </w:tc>
        <w:tc>
          <w:tcPr>
            <w:tcW w:w="680" w:type="dxa"/>
            <w:vAlign w:val="center"/>
          </w:tcPr>
          <w:p w14:paraId="251C92A1"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0.012</w:t>
            </w:r>
          </w:p>
        </w:tc>
        <w:tc>
          <w:tcPr>
            <w:tcW w:w="680" w:type="dxa"/>
            <w:vAlign w:val="center"/>
          </w:tcPr>
          <w:p w14:paraId="5431DE0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0.034</w:t>
            </w:r>
          </w:p>
        </w:tc>
        <w:tc>
          <w:tcPr>
            <w:tcW w:w="680" w:type="dxa"/>
            <w:vAlign w:val="center"/>
          </w:tcPr>
          <w:p w14:paraId="181FFE4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0.024</w:t>
            </w:r>
          </w:p>
        </w:tc>
        <w:tc>
          <w:tcPr>
            <w:tcW w:w="680" w:type="dxa"/>
            <w:vAlign w:val="center"/>
          </w:tcPr>
          <w:p w14:paraId="1E6A98B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0.186</w:t>
            </w:r>
          </w:p>
        </w:tc>
        <w:tc>
          <w:tcPr>
            <w:tcW w:w="680" w:type="dxa"/>
            <w:shd w:val="clear" w:color="auto" w:fill="auto"/>
            <w:vAlign w:val="center"/>
          </w:tcPr>
          <w:p w14:paraId="7A70D9A0"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0.269</w:t>
            </w:r>
          </w:p>
        </w:tc>
        <w:tc>
          <w:tcPr>
            <w:tcW w:w="680" w:type="dxa"/>
            <w:shd w:val="clear" w:color="auto" w:fill="auto"/>
            <w:vAlign w:val="center"/>
          </w:tcPr>
          <w:p w14:paraId="5659BDB8"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0.10</w:t>
            </w:r>
            <w:r>
              <w:rPr>
                <w:rFonts w:ascii="Arial" w:hAnsi="Arial" w:cs="Arial"/>
                <w:bCs/>
                <w:sz w:val="16"/>
                <w:szCs w:val="16"/>
                <w:lang w:val="en-GB"/>
              </w:rPr>
              <w:t>6</w:t>
            </w:r>
          </w:p>
        </w:tc>
        <w:tc>
          <w:tcPr>
            <w:tcW w:w="680" w:type="dxa"/>
            <w:shd w:val="clear" w:color="auto" w:fill="auto"/>
            <w:vAlign w:val="center"/>
          </w:tcPr>
          <w:p w14:paraId="4BD01994" w14:textId="77777777" w:rsidR="00AC1877" w:rsidRPr="00EE1559" w:rsidRDefault="00AC1877" w:rsidP="00AC1877">
            <w:pPr>
              <w:spacing w:after="0" w:line="240" w:lineRule="auto"/>
              <w:rPr>
                <w:rFonts w:ascii="Arial" w:hAnsi="Arial" w:cs="Arial"/>
                <w:bCs/>
                <w:sz w:val="16"/>
                <w:szCs w:val="16"/>
                <w:lang w:val="en-GB"/>
              </w:rPr>
            </w:pPr>
            <w:r w:rsidRPr="00EE1559">
              <w:rPr>
                <w:rFonts w:ascii="Arial" w:hAnsi="Arial" w:cs="Arial"/>
                <w:bCs/>
                <w:sz w:val="16"/>
                <w:szCs w:val="16"/>
                <w:lang w:val="en-GB"/>
              </w:rPr>
              <w:t>1.000</w:t>
            </w:r>
          </w:p>
        </w:tc>
        <w:tc>
          <w:tcPr>
            <w:tcW w:w="680" w:type="dxa"/>
            <w:vAlign w:val="center"/>
          </w:tcPr>
          <w:p w14:paraId="09722586" w14:textId="77777777" w:rsidR="00AC1877" w:rsidRPr="004D03D7" w:rsidRDefault="00AC1877" w:rsidP="00AC1877">
            <w:pPr>
              <w:spacing w:after="0" w:line="240" w:lineRule="auto"/>
              <w:rPr>
                <w:rFonts w:ascii="Arial" w:hAnsi="Arial" w:cs="Arial"/>
                <w:bCs/>
                <w:sz w:val="16"/>
                <w:szCs w:val="16"/>
                <w:lang w:val="en-GB"/>
              </w:rPr>
            </w:pPr>
          </w:p>
        </w:tc>
      </w:tr>
      <w:tr w:rsidR="00AC1877" w14:paraId="4A4C1036" w14:textId="77777777" w:rsidTr="00C50033">
        <w:trPr>
          <w:trHeight w:val="284"/>
        </w:trPr>
        <w:tc>
          <w:tcPr>
            <w:tcW w:w="680" w:type="dxa"/>
            <w:vAlign w:val="center"/>
          </w:tcPr>
          <w:p w14:paraId="20EBAA90" w14:textId="77777777" w:rsidR="00AC1877" w:rsidRPr="004D03D7" w:rsidRDefault="00AC1877" w:rsidP="00AC1877">
            <w:pPr>
              <w:spacing w:after="0" w:line="240" w:lineRule="auto"/>
              <w:rPr>
                <w:rFonts w:ascii="Arial" w:hAnsi="Arial" w:cs="Arial"/>
                <w:b/>
                <w:bCs/>
                <w:sz w:val="16"/>
                <w:szCs w:val="16"/>
                <w:lang w:val="en-GB"/>
              </w:rPr>
            </w:pPr>
            <w:r>
              <w:rPr>
                <w:rFonts w:ascii="Arial" w:hAnsi="Arial" w:cs="Arial"/>
                <w:b/>
                <w:bCs/>
                <w:sz w:val="16"/>
                <w:szCs w:val="16"/>
                <w:lang w:val="en-GB"/>
              </w:rPr>
              <w:t>VEGFD</w:t>
            </w:r>
          </w:p>
        </w:tc>
        <w:tc>
          <w:tcPr>
            <w:tcW w:w="680" w:type="dxa"/>
            <w:vAlign w:val="center"/>
          </w:tcPr>
          <w:p w14:paraId="0BFB2AC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0.553</w:t>
            </w:r>
          </w:p>
        </w:tc>
        <w:tc>
          <w:tcPr>
            <w:tcW w:w="680" w:type="dxa"/>
            <w:vAlign w:val="center"/>
          </w:tcPr>
          <w:p w14:paraId="3DA42327"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0.597</w:t>
            </w:r>
          </w:p>
        </w:tc>
        <w:tc>
          <w:tcPr>
            <w:tcW w:w="680" w:type="dxa"/>
            <w:vAlign w:val="center"/>
          </w:tcPr>
          <w:p w14:paraId="5CE55E5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0.490</w:t>
            </w:r>
          </w:p>
        </w:tc>
        <w:tc>
          <w:tcPr>
            <w:tcW w:w="680" w:type="dxa"/>
            <w:vAlign w:val="center"/>
          </w:tcPr>
          <w:p w14:paraId="666215C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0.463</w:t>
            </w:r>
          </w:p>
        </w:tc>
        <w:tc>
          <w:tcPr>
            <w:tcW w:w="680" w:type="dxa"/>
            <w:vAlign w:val="center"/>
          </w:tcPr>
          <w:p w14:paraId="5BE9BCF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0.461</w:t>
            </w:r>
          </w:p>
        </w:tc>
        <w:tc>
          <w:tcPr>
            <w:tcW w:w="680" w:type="dxa"/>
            <w:vAlign w:val="center"/>
          </w:tcPr>
          <w:p w14:paraId="31035BD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0.659</w:t>
            </w:r>
          </w:p>
        </w:tc>
        <w:tc>
          <w:tcPr>
            <w:tcW w:w="680" w:type="dxa"/>
            <w:vAlign w:val="center"/>
          </w:tcPr>
          <w:p w14:paraId="68E760EE"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0.823</w:t>
            </w:r>
          </w:p>
        </w:tc>
        <w:tc>
          <w:tcPr>
            <w:tcW w:w="680" w:type="dxa"/>
            <w:vAlign w:val="center"/>
          </w:tcPr>
          <w:p w14:paraId="0F7E8725"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0.636</w:t>
            </w:r>
          </w:p>
        </w:tc>
        <w:tc>
          <w:tcPr>
            <w:tcW w:w="680" w:type="dxa"/>
            <w:vAlign w:val="center"/>
          </w:tcPr>
          <w:p w14:paraId="04135383"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0.671</w:t>
            </w:r>
          </w:p>
        </w:tc>
        <w:tc>
          <w:tcPr>
            <w:tcW w:w="680" w:type="dxa"/>
            <w:vAlign w:val="center"/>
          </w:tcPr>
          <w:p w14:paraId="74777D7D"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0.636</w:t>
            </w:r>
          </w:p>
        </w:tc>
        <w:tc>
          <w:tcPr>
            <w:tcW w:w="680" w:type="dxa"/>
            <w:vAlign w:val="center"/>
          </w:tcPr>
          <w:p w14:paraId="27160764"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0.251</w:t>
            </w:r>
          </w:p>
        </w:tc>
        <w:tc>
          <w:tcPr>
            <w:tcW w:w="680" w:type="dxa"/>
            <w:vAlign w:val="center"/>
          </w:tcPr>
          <w:p w14:paraId="13265F39"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0.028</w:t>
            </w:r>
          </w:p>
        </w:tc>
        <w:tc>
          <w:tcPr>
            <w:tcW w:w="680" w:type="dxa"/>
            <w:vAlign w:val="center"/>
          </w:tcPr>
          <w:p w14:paraId="421FC3A8"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0.101</w:t>
            </w:r>
          </w:p>
        </w:tc>
        <w:tc>
          <w:tcPr>
            <w:tcW w:w="680" w:type="dxa"/>
            <w:vAlign w:val="center"/>
          </w:tcPr>
          <w:p w14:paraId="57A1D57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0.102</w:t>
            </w:r>
          </w:p>
        </w:tc>
        <w:tc>
          <w:tcPr>
            <w:tcW w:w="680" w:type="dxa"/>
            <w:vAlign w:val="center"/>
          </w:tcPr>
          <w:p w14:paraId="7687942A" w14:textId="77777777" w:rsidR="00AC1877" w:rsidRPr="004D03D7" w:rsidRDefault="00AC1877" w:rsidP="00AC1877">
            <w:pPr>
              <w:spacing w:after="0" w:line="240" w:lineRule="auto"/>
              <w:rPr>
                <w:rFonts w:ascii="Arial" w:hAnsi="Arial" w:cs="Arial"/>
                <w:bCs/>
                <w:sz w:val="16"/>
                <w:szCs w:val="16"/>
                <w:lang w:val="en-GB"/>
              </w:rPr>
            </w:pPr>
            <w:r>
              <w:rPr>
                <w:rFonts w:ascii="Arial" w:hAnsi="Arial" w:cs="Arial"/>
                <w:bCs/>
                <w:sz w:val="16"/>
                <w:szCs w:val="16"/>
                <w:lang w:val="en-GB"/>
              </w:rPr>
              <w:t>1.000</w:t>
            </w:r>
          </w:p>
        </w:tc>
      </w:tr>
      <w:tr w:rsidR="00AC1877" w14:paraId="0E5F565D" w14:textId="77777777" w:rsidTr="00C50033">
        <w:trPr>
          <w:trHeight w:val="284"/>
        </w:trPr>
        <w:tc>
          <w:tcPr>
            <w:tcW w:w="680" w:type="dxa"/>
            <w:tcBorders>
              <w:bottom w:val="single" w:sz="4" w:space="0" w:color="auto"/>
            </w:tcBorders>
            <w:vAlign w:val="center"/>
          </w:tcPr>
          <w:p w14:paraId="6316B252" w14:textId="77777777" w:rsidR="00AC1877" w:rsidRDefault="00AC1877" w:rsidP="00AC1877">
            <w:pPr>
              <w:spacing w:after="0" w:line="240" w:lineRule="auto"/>
              <w:rPr>
                <w:rFonts w:ascii="Arial" w:hAnsi="Arial" w:cs="Arial"/>
                <w:b/>
                <w:bCs/>
                <w:sz w:val="16"/>
                <w:szCs w:val="16"/>
                <w:lang w:val="en-GB"/>
              </w:rPr>
            </w:pPr>
          </w:p>
        </w:tc>
        <w:tc>
          <w:tcPr>
            <w:tcW w:w="680" w:type="dxa"/>
            <w:tcBorders>
              <w:bottom w:val="single" w:sz="4" w:space="0" w:color="auto"/>
            </w:tcBorders>
            <w:vAlign w:val="center"/>
          </w:tcPr>
          <w:p w14:paraId="78C3D14C"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0B4144D4"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61FA2200"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53F7418D"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4F9A991C"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78F0ADAC"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44438BE8"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6E5B16D3"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37878ACC"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65E48E8C" w14:textId="77777777" w:rsidR="00AC187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0C3D73EB"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2C94B6CB"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60355AF7"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79EFB209" w14:textId="77777777" w:rsidR="00AC1877" w:rsidRPr="004D03D7" w:rsidRDefault="00AC1877" w:rsidP="00AC1877">
            <w:pPr>
              <w:spacing w:after="0" w:line="240" w:lineRule="auto"/>
              <w:rPr>
                <w:rFonts w:ascii="Arial" w:hAnsi="Arial" w:cs="Arial"/>
                <w:bCs/>
                <w:sz w:val="16"/>
                <w:szCs w:val="16"/>
                <w:lang w:val="en-GB"/>
              </w:rPr>
            </w:pPr>
          </w:p>
        </w:tc>
        <w:tc>
          <w:tcPr>
            <w:tcW w:w="680" w:type="dxa"/>
            <w:tcBorders>
              <w:bottom w:val="single" w:sz="4" w:space="0" w:color="auto"/>
            </w:tcBorders>
            <w:vAlign w:val="center"/>
          </w:tcPr>
          <w:p w14:paraId="7B8DEA38" w14:textId="77777777" w:rsidR="00AC1877" w:rsidRPr="004D03D7" w:rsidRDefault="00AC1877" w:rsidP="00AC1877">
            <w:pPr>
              <w:spacing w:after="0" w:line="240" w:lineRule="auto"/>
              <w:rPr>
                <w:rFonts w:ascii="Arial" w:hAnsi="Arial" w:cs="Arial"/>
                <w:bCs/>
                <w:sz w:val="16"/>
                <w:szCs w:val="16"/>
                <w:lang w:val="en-GB"/>
              </w:rPr>
            </w:pPr>
          </w:p>
        </w:tc>
      </w:tr>
    </w:tbl>
    <w:p w14:paraId="15B451AF" w14:textId="77777777" w:rsidR="00AC1877" w:rsidRDefault="00AC1877" w:rsidP="00AC1877">
      <w:pPr>
        <w:spacing w:after="0" w:line="240" w:lineRule="auto"/>
        <w:jc w:val="center"/>
        <w:rPr>
          <w:rFonts w:ascii="Arial" w:hAnsi="Arial" w:cs="Arial"/>
          <w:sz w:val="24"/>
          <w:szCs w:val="24"/>
          <w:lang w:val="en-GB"/>
        </w:rPr>
        <w:sectPr w:rsidR="00AC1877" w:rsidSect="00AC1877">
          <w:footerReference w:type="default" r:id="rId8"/>
          <w:pgSz w:w="16838" w:h="11906" w:orient="landscape"/>
          <w:pgMar w:top="1797" w:right="1440" w:bottom="1797" w:left="1440" w:header="720" w:footer="708" w:gutter="0"/>
          <w:cols w:space="708"/>
          <w:docGrid w:linePitch="360"/>
        </w:sectPr>
      </w:pPr>
    </w:p>
    <w:p w14:paraId="7789E262" w14:textId="62EF69A2" w:rsidR="00B517FE" w:rsidRPr="00C30C66" w:rsidRDefault="00B517FE" w:rsidP="00AC1877">
      <w:pPr>
        <w:spacing w:after="0" w:line="240" w:lineRule="auto"/>
        <w:jc w:val="center"/>
        <w:rPr>
          <w:rFonts w:ascii="Arial" w:hAnsi="Arial" w:cs="Arial"/>
          <w:sz w:val="24"/>
          <w:szCs w:val="24"/>
          <w:lang w:val="en-GB"/>
        </w:rPr>
      </w:pPr>
      <w:r w:rsidRPr="00C30C66">
        <w:rPr>
          <w:rFonts w:ascii="Arial" w:hAnsi="Arial" w:cs="Arial"/>
          <w:sz w:val="24"/>
          <w:szCs w:val="24"/>
          <w:lang w:val="en-GB"/>
        </w:rPr>
        <w:lastRenderedPageBreak/>
        <w:t>The baseline biomarker distributions are described in Table S</w:t>
      </w:r>
      <w:r w:rsidR="003C6AC2" w:rsidRPr="00C30C66">
        <w:rPr>
          <w:rFonts w:ascii="Arial" w:hAnsi="Arial" w:cs="Arial"/>
          <w:sz w:val="24"/>
          <w:szCs w:val="24"/>
          <w:lang w:val="en-GB"/>
        </w:rPr>
        <w:t>2</w:t>
      </w:r>
      <w:r w:rsidR="00E96917" w:rsidRPr="00C30C66">
        <w:rPr>
          <w:rFonts w:ascii="Arial" w:hAnsi="Arial" w:cs="Arial"/>
          <w:sz w:val="24"/>
          <w:szCs w:val="24"/>
          <w:lang w:val="en-GB"/>
        </w:rPr>
        <w:t xml:space="preserve"> and Figure S2</w:t>
      </w:r>
      <w:r w:rsidR="004831D7" w:rsidRPr="00C30C66">
        <w:rPr>
          <w:rFonts w:ascii="Arial" w:hAnsi="Arial" w:cs="Arial"/>
          <w:sz w:val="24"/>
          <w:szCs w:val="24"/>
          <w:lang w:val="en-GB"/>
        </w:rPr>
        <w:t>,</w:t>
      </w:r>
      <w:r w:rsidRPr="00C30C66">
        <w:rPr>
          <w:rFonts w:ascii="Arial" w:hAnsi="Arial" w:cs="Arial"/>
          <w:sz w:val="24"/>
          <w:szCs w:val="24"/>
          <w:lang w:val="en-GB"/>
        </w:rPr>
        <w:t xml:space="preserve"> by treatment arm (Table S</w:t>
      </w:r>
      <w:r w:rsidR="003C6AC2" w:rsidRPr="00C30C66">
        <w:rPr>
          <w:rFonts w:ascii="Arial" w:hAnsi="Arial" w:cs="Arial"/>
          <w:sz w:val="24"/>
          <w:szCs w:val="24"/>
          <w:lang w:val="en-GB"/>
        </w:rPr>
        <w:t>3</w:t>
      </w:r>
      <w:r w:rsidRPr="00C30C66">
        <w:rPr>
          <w:rFonts w:ascii="Arial" w:hAnsi="Arial" w:cs="Arial"/>
          <w:sz w:val="24"/>
          <w:szCs w:val="24"/>
          <w:lang w:val="en-GB"/>
        </w:rPr>
        <w:t>) and whether or not surgical treatment impacted upon levels (Table S</w:t>
      </w:r>
      <w:r w:rsidR="003C6AC2" w:rsidRPr="00C30C66">
        <w:rPr>
          <w:rFonts w:ascii="Arial" w:hAnsi="Arial" w:cs="Arial"/>
          <w:sz w:val="24"/>
          <w:szCs w:val="24"/>
          <w:lang w:val="en-GB"/>
        </w:rPr>
        <w:t>4</w:t>
      </w:r>
      <w:r w:rsidRPr="00C30C66">
        <w:rPr>
          <w:rFonts w:ascii="Arial" w:hAnsi="Arial" w:cs="Arial"/>
          <w:sz w:val="24"/>
          <w:szCs w:val="24"/>
          <w:lang w:val="en-GB"/>
        </w:rPr>
        <w:t>).</w:t>
      </w:r>
    </w:p>
    <w:p w14:paraId="6D76C889" w14:textId="77777777" w:rsidR="00E96917" w:rsidRPr="00C30C66" w:rsidRDefault="00E96917" w:rsidP="00E96917">
      <w:pPr>
        <w:spacing w:after="0" w:line="240" w:lineRule="auto"/>
        <w:jc w:val="both"/>
        <w:rPr>
          <w:rFonts w:ascii="Arial" w:hAnsi="Arial" w:cs="Arial"/>
          <w:b/>
          <w:sz w:val="24"/>
          <w:szCs w:val="24"/>
        </w:rPr>
      </w:pPr>
    </w:p>
    <w:p w14:paraId="324469E5" w14:textId="77777777" w:rsidR="00E96917" w:rsidRPr="00C30C66" w:rsidRDefault="00E96917" w:rsidP="00E96917">
      <w:pPr>
        <w:autoSpaceDE w:val="0"/>
        <w:autoSpaceDN w:val="0"/>
        <w:adjustRightInd w:val="0"/>
        <w:spacing w:after="0" w:line="360" w:lineRule="auto"/>
        <w:jc w:val="both"/>
        <w:rPr>
          <w:rFonts w:ascii="Arial" w:hAnsi="Arial" w:cs="Arial"/>
          <w:sz w:val="24"/>
          <w:szCs w:val="24"/>
          <w:lang w:val="en-GB"/>
        </w:rPr>
      </w:pPr>
    </w:p>
    <w:p w14:paraId="413EB548" w14:textId="7F9BA202" w:rsidR="001E3412" w:rsidRPr="00C30C66" w:rsidRDefault="001E3412" w:rsidP="00345501">
      <w:pPr>
        <w:spacing w:after="0" w:line="240" w:lineRule="auto"/>
        <w:jc w:val="both"/>
        <w:rPr>
          <w:rFonts w:ascii="Arial" w:hAnsi="Arial" w:cs="Arial"/>
          <w:b/>
          <w:sz w:val="24"/>
          <w:szCs w:val="24"/>
        </w:rPr>
      </w:pPr>
      <w:r w:rsidRPr="00C30C66">
        <w:rPr>
          <w:rFonts w:ascii="Arial" w:hAnsi="Arial" w:cs="Arial"/>
          <w:b/>
          <w:sz w:val="24"/>
        </w:rPr>
        <w:t>Table S</w:t>
      </w:r>
      <w:r w:rsidR="003C6AC2" w:rsidRPr="00C30C66">
        <w:rPr>
          <w:rFonts w:ascii="Arial" w:hAnsi="Arial" w:cs="Arial"/>
          <w:b/>
          <w:sz w:val="24"/>
        </w:rPr>
        <w:t>2</w:t>
      </w:r>
      <w:r w:rsidRPr="00C30C66">
        <w:rPr>
          <w:rFonts w:ascii="Arial" w:hAnsi="Arial" w:cs="Arial"/>
          <w:b/>
          <w:sz w:val="24"/>
        </w:rPr>
        <w:t xml:space="preserve">   </w:t>
      </w:r>
      <w:r w:rsidR="0005235C" w:rsidRPr="00C30C66">
        <w:rPr>
          <w:rFonts w:ascii="Arial" w:hAnsi="Arial" w:cs="Arial"/>
          <w:b/>
          <w:bCs/>
          <w:sz w:val="24"/>
        </w:rPr>
        <w:t xml:space="preserve">Pre-chemotherapy/bevacizumab concentrations of individual </w:t>
      </w:r>
      <w:r w:rsidR="00345501" w:rsidRPr="00C30C66">
        <w:rPr>
          <w:rFonts w:ascii="Arial" w:hAnsi="Arial" w:cs="Arial"/>
          <w:b/>
          <w:bCs/>
          <w:sz w:val="24"/>
        </w:rPr>
        <w:t>angiogenesis associated factors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519"/>
        <w:gridCol w:w="848"/>
        <w:gridCol w:w="959"/>
        <w:gridCol w:w="1057"/>
        <w:gridCol w:w="1756"/>
        <w:gridCol w:w="1351"/>
        <w:gridCol w:w="1268"/>
      </w:tblGrid>
      <w:tr w:rsidR="001E3412" w:rsidRPr="00C30C66" w14:paraId="409568FC" w14:textId="77777777" w:rsidTr="00AB7946">
        <w:tc>
          <w:tcPr>
            <w:tcW w:w="1460" w:type="dxa"/>
            <w:tcBorders>
              <w:top w:val="single" w:sz="4" w:space="0" w:color="auto"/>
              <w:left w:val="nil"/>
              <w:bottom w:val="single" w:sz="4" w:space="0" w:color="auto"/>
              <w:right w:val="nil"/>
            </w:tcBorders>
          </w:tcPr>
          <w:p w14:paraId="1DBD6C57"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Biomarker</w:t>
            </w:r>
          </w:p>
        </w:tc>
        <w:tc>
          <w:tcPr>
            <w:tcW w:w="522" w:type="dxa"/>
            <w:tcBorders>
              <w:top w:val="single" w:sz="4" w:space="0" w:color="auto"/>
              <w:left w:val="nil"/>
              <w:bottom w:val="single" w:sz="4" w:space="0" w:color="auto"/>
              <w:right w:val="nil"/>
            </w:tcBorders>
          </w:tcPr>
          <w:p w14:paraId="06F20FA3"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n</w:t>
            </w:r>
          </w:p>
        </w:tc>
        <w:tc>
          <w:tcPr>
            <w:tcW w:w="851" w:type="dxa"/>
            <w:tcBorders>
              <w:top w:val="single" w:sz="4" w:space="0" w:color="auto"/>
              <w:left w:val="nil"/>
              <w:bottom w:val="single" w:sz="4" w:space="0" w:color="auto"/>
              <w:right w:val="nil"/>
            </w:tcBorders>
          </w:tcPr>
          <w:p w14:paraId="0F4EA561"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unit</w:t>
            </w:r>
          </w:p>
        </w:tc>
        <w:tc>
          <w:tcPr>
            <w:tcW w:w="964" w:type="dxa"/>
            <w:tcBorders>
              <w:top w:val="single" w:sz="4" w:space="0" w:color="auto"/>
              <w:left w:val="nil"/>
              <w:bottom w:val="single" w:sz="4" w:space="0" w:color="auto"/>
              <w:right w:val="nil"/>
            </w:tcBorders>
          </w:tcPr>
          <w:p w14:paraId="572B2073"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mean</w:t>
            </w:r>
          </w:p>
        </w:tc>
        <w:tc>
          <w:tcPr>
            <w:tcW w:w="1050" w:type="dxa"/>
            <w:tcBorders>
              <w:top w:val="single" w:sz="4" w:space="0" w:color="auto"/>
              <w:left w:val="nil"/>
              <w:bottom w:val="single" w:sz="4" w:space="0" w:color="auto"/>
              <w:right w:val="nil"/>
            </w:tcBorders>
          </w:tcPr>
          <w:p w14:paraId="2C88CE0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median</w:t>
            </w:r>
          </w:p>
        </w:tc>
        <w:tc>
          <w:tcPr>
            <w:tcW w:w="1811" w:type="dxa"/>
            <w:tcBorders>
              <w:top w:val="single" w:sz="4" w:space="0" w:color="auto"/>
              <w:left w:val="nil"/>
              <w:bottom w:val="single" w:sz="4" w:space="0" w:color="auto"/>
              <w:right w:val="nil"/>
            </w:tcBorders>
          </w:tcPr>
          <w:p w14:paraId="175555EA" w14:textId="77777777" w:rsidR="001E3412" w:rsidRPr="00C30C66" w:rsidRDefault="001E3412" w:rsidP="00E26505">
            <w:pPr>
              <w:spacing w:after="120"/>
              <w:rPr>
                <w:rFonts w:ascii="Arial" w:hAnsi="Arial" w:cs="Arial"/>
                <w:b/>
                <w:bCs/>
                <w:sz w:val="24"/>
              </w:rPr>
            </w:pPr>
            <w:r w:rsidRPr="00C30C66">
              <w:rPr>
                <w:rFonts w:ascii="Arial" w:hAnsi="Arial" w:cs="Arial"/>
                <w:b/>
                <w:bCs/>
                <w:sz w:val="24"/>
              </w:rPr>
              <w:t>IQR</w:t>
            </w:r>
          </w:p>
        </w:tc>
        <w:tc>
          <w:tcPr>
            <w:tcW w:w="1280" w:type="dxa"/>
            <w:tcBorders>
              <w:top w:val="single" w:sz="4" w:space="0" w:color="auto"/>
              <w:left w:val="nil"/>
              <w:bottom w:val="single" w:sz="4" w:space="0" w:color="auto"/>
              <w:right w:val="nil"/>
            </w:tcBorders>
          </w:tcPr>
          <w:p w14:paraId="3FCDA449"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skewness</w:t>
            </w:r>
          </w:p>
        </w:tc>
        <w:tc>
          <w:tcPr>
            <w:tcW w:w="1276" w:type="dxa"/>
            <w:tcBorders>
              <w:top w:val="single" w:sz="4" w:space="0" w:color="auto"/>
              <w:left w:val="nil"/>
              <w:bottom w:val="single" w:sz="4" w:space="0" w:color="auto"/>
              <w:right w:val="nil"/>
            </w:tcBorders>
          </w:tcPr>
          <w:p w14:paraId="4F2459CA"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kurtosis</w:t>
            </w:r>
          </w:p>
        </w:tc>
      </w:tr>
      <w:tr w:rsidR="001E3412" w:rsidRPr="00C30C66" w14:paraId="39C98716" w14:textId="77777777" w:rsidTr="00AB7946">
        <w:tc>
          <w:tcPr>
            <w:tcW w:w="1460" w:type="dxa"/>
            <w:tcBorders>
              <w:top w:val="single" w:sz="4" w:space="0" w:color="auto"/>
              <w:left w:val="nil"/>
              <w:bottom w:val="nil"/>
              <w:right w:val="nil"/>
            </w:tcBorders>
          </w:tcPr>
          <w:p w14:paraId="3EE953C7" w14:textId="77777777" w:rsidR="001E3412" w:rsidRPr="00C30C66" w:rsidRDefault="001E3412" w:rsidP="00E26505">
            <w:pPr>
              <w:spacing w:after="120"/>
              <w:jc w:val="both"/>
              <w:rPr>
                <w:rFonts w:ascii="Arial" w:hAnsi="Arial" w:cs="Arial"/>
                <w:b/>
                <w:bCs/>
                <w:sz w:val="24"/>
              </w:rPr>
            </w:pPr>
          </w:p>
        </w:tc>
        <w:tc>
          <w:tcPr>
            <w:tcW w:w="522" w:type="dxa"/>
            <w:tcBorders>
              <w:top w:val="single" w:sz="4" w:space="0" w:color="auto"/>
              <w:left w:val="nil"/>
              <w:bottom w:val="nil"/>
              <w:right w:val="nil"/>
            </w:tcBorders>
          </w:tcPr>
          <w:p w14:paraId="183FD708" w14:textId="77777777" w:rsidR="001E3412" w:rsidRPr="00C30C66" w:rsidRDefault="001E3412" w:rsidP="00E26505">
            <w:pPr>
              <w:spacing w:after="120"/>
              <w:jc w:val="both"/>
              <w:rPr>
                <w:rFonts w:ascii="Arial" w:hAnsi="Arial" w:cs="Arial"/>
                <w:bCs/>
                <w:sz w:val="24"/>
              </w:rPr>
            </w:pPr>
          </w:p>
        </w:tc>
        <w:tc>
          <w:tcPr>
            <w:tcW w:w="851" w:type="dxa"/>
            <w:tcBorders>
              <w:top w:val="single" w:sz="4" w:space="0" w:color="auto"/>
              <w:left w:val="nil"/>
              <w:bottom w:val="nil"/>
              <w:right w:val="nil"/>
            </w:tcBorders>
          </w:tcPr>
          <w:p w14:paraId="64290A4C" w14:textId="77777777" w:rsidR="001E3412" w:rsidRPr="00C30C66" w:rsidRDefault="001E3412" w:rsidP="00E26505">
            <w:pPr>
              <w:spacing w:after="120"/>
              <w:jc w:val="both"/>
              <w:rPr>
                <w:rFonts w:ascii="Arial" w:hAnsi="Arial" w:cs="Arial"/>
                <w:bCs/>
                <w:sz w:val="24"/>
              </w:rPr>
            </w:pPr>
          </w:p>
        </w:tc>
        <w:tc>
          <w:tcPr>
            <w:tcW w:w="964" w:type="dxa"/>
            <w:tcBorders>
              <w:top w:val="single" w:sz="4" w:space="0" w:color="auto"/>
              <w:left w:val="nil"/>
              <w:bottom w:val="nil"/>
              <w:right w:val="nil"/>
            </w:tcBorders>
          </w:tcPr>
          <w:p w14:paraId="157CEEE3" w14:textId="77777777" w:rsidR="001E3412" w:rsidRPr="00C30C66" w:rsidRDefault="001E3412" w:rsidP="00E26505">
            <w:pPr>
              <w:spacing w:after="120"/>
              <w:jc w:val="both"/>
              <w:rPr>
                <w:rFonts w:ascii="Arial" w:hAnsi="Arial" w:cs="Arial"/>
                <w:bCs/>
                <w:sz w:val="24"/>
              </w:rPr>
            </w:pPr>
          </w:p>
        </w:tc>
        <w:tc>
          <w:tcPr>
            <w:tcW w:w="1050" w:type="dxa"/>
            <w:tcBorders>
              <w:top w:val="single" w:sz="4" w:space="0" w:color="auto"/>
              <w:left w:val="nil"/>
              <w:bottom w:val="nil"/>
              <w:right w:val="nil"/>
            </w:tcBorders>
          </w:tcPr>
          <w:p w14:paraId="74E535CE" w14:textId="77777777" w:rsidR="001E3412" w:rsidRPr="00C30C66" w:rsidRDefault="001E3412" w:rsidP="00E26505">
            <w:pPr>
              <w:spacing w:after="120"/>
              <w:jc w:val="both"/>
              <w:rPr>
                <w:rFonts w:ascii="Arial" w:hAnsi="Arial" w:cs="Arial"/>
                <w:bCs/>
                <w:sz w:val="24"/>
              </w:rPr>
            </w:pPr>
          </w:p>
        </w:tc>
        <w:tc>
          <w:tcPr>
            <w:tcW w:w="1811" w:type="dxa"/>
            <w:tcBorders>
              <w:top w:val="single" w:sz="4" w:space="0" w:color="auto"/>
              <w:left w:val="nil"/>
              <w:bottom w:val="nil"/>
              <w:right w:val="nil"/>
            </w:tcBorders>
          </w:tcPr>
          <w:p w14:paraId="184E1AA5" w14:textId="77777777" w:rsidR="001E3412" w:rsidRPr="00C30C66" w:rsidRDefault="001E3412" w:rsidP="00E26505">
            <w:pPr>
              <w:spacing w:after="120"/>
              <w:rPr>
                <w:rFonts w:ascii="Arial" w:hAnsi="Arial" w:cs="Arial"/>
                <w:bCs/>
                <w:sz w:val="24"/>
              </w:rPr>
            </w:pPr>
          </w:p>
        </w:tc>
        <w:tc>
          <w:tcPr>
            <w:tcW w:w="1280" w:type="dxa"/>
            <w:tcBorders>
              <w:top w:val="single" w:sz="4" w:space="0" w:color="auto"/>
              <w:left w:val="nil"/>
              <w:bottom w:val="nil"/>
              <w:right w:val="nil"/>
            </w:tcBorders>
          </w:tcPr>
          <w:p w14:paraId="0760FAB2" w14:textId="77777777" w:rsidR="001E3412" w:rsidRPr="00C30C66" w:rsidRDefault="001E3412" w:rsidP="00E26505">
            <w:pPr>
              <w:spacing w:after="120"/>
              <w:jc w:val="both"/>
              <w:rPr>
                <w:rFonts w:ascii="Arial" w:hAnsi="Arial" w:cs="Arial"/>
                <w:bCs/>
                <w:sz w:val="24"/>
              </w:rPr>
            </w:pPr>
          </w:p>
        </w:tc>
        <w:tc>
          <w:tcPr>
            <w:tcW w:w="1276" w:type="dxa"/>
            <w:tcBorders>
              <w:top w:val="single" w:sz="4" w:space="0" w:color="auto"/>
              <w:left w:val="nil"/>
              <w:bottom w:val="nil"/>
              <w:right w:val="nil"/>
            </w:tcBorders>
          </w:tcPr>
          <w:p w14:paraId="2E7E2E78" w14:textId="77777777" w:rsidR="001E3412" w:rsidRPr="00C30C66" w:rsidRDefault="001E3412" w:rsidP="00E26505">
            <w:pPr>
              <w:spacing w:after="120"/>
              <w:jc w:val="both"/>
              <w:rPr>
                <w:rFonts w:ascii="Arial" w:hAnsi="Arial" w:cs="Arial"/>
                <w:bCs/>
                <w:sz w:val="24"/>
              </w:rPr>
            </w:pPr>
          </w:p>
        </w:tc>
      </w:tr>
      <w:tr w:rsidR="001E3412" w:rsidRPr="00C30C66" w14:paraId="7CBEF4AB" w14:textId="77777777" w:rsidTr="00AB7946">
        <w:tc>
          <w:tcPr>
            <w:tcW w:w="1460" w:type="dxa"/>
            <w:tcBorders>
              <w:top w:val="nil"/>
              <w:left w:val="nil"/>
              <w:bottom w:val="nil"/>
              <w:right w:val="nil"/>
            </w:tcBorders>
          </w:tcPr>
          <w:p w14:paraId="03503A80"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Ang1</w:t>
            </w:r>
          </w:p>
        </w:tc>
        <w:tc>
          <w:tcPr>
            <w:tcW w:w="522" w:type="dxa"/>
            <w:tcBorders>
              <w:top w:val="nil"/>
              <w:left w:val="nil"/>
              <w:bottom w:val="nil"/>
              <w:right w:val="nil"/>
            </w:tcBorders>
          </w:tcPr>
          <w:p w14:paraId="37E0FC5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4D3E810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71E818E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4012</w:t>
            </w:r>
          </w:p>
        </w:tc>
        <w:tc>
          <w:tcPr>
            <w:tcW w:w="1050" w:type="dxa"/>
            <w:tcBorders>
              <w:top w:val="nil"/>
              <w:left w:val="nil"/>
              <w:bottom w:val="nil"/>
              <w:right w:val="nil"/>
            </w:tcBorders>
          </w:tcPr>
          <w:p w14:paraId="7010DE7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2978</w:t>
            </w:r>
          </w:p>
        </w:tc>
        <w:tc>
          <w:tcPr>
            <w:tcW w:w="1811" w:type="dxa"/>
            <w:tcBorders>
              <w:top w:val="nil"/>
              <w:left w:val="nil"/>
              <w:bottom w:val="nil"/>
              <w:right w:val="nil"/>
            </w:tcBorders>
          </w:tcPr>
          <w:p w14:paraId="523449A2" w14:textId="77777777" w:rsidR="001E3412" w:rsidRPr="00C30C66" w:rsidRDefault="001E3412" w:rsidP="00E26505">
            <w:pPr>
              <w:spacing w:after="120"/>
              <w:rPr>
                <w:rFonts w:ascii="Arial" w:hAnsi="Arial" w:cs="Arial"/>
                <w:bCs/>
                <w:sz w:val="24"/>
              </w:rPr>
            </w:pPr>
            <w:r w:rsidRPr="00C30C66">
              <w:rPr>
                <w:rFonts w:ascii="Arial" w:hAnsi="Arial" w:cs="Arial"/>
                <w:bCs/>
                <w:sz w:val="24"/>
              </w:rPr>
              <w:t>1383-5053</w:t>
            </w:r>
          </w:p>
        </w:tc>
        <w:tc>
          <w:tcPr>
            <w:tcW w:w="1280" w:type="dxa"/>
            <w:tcBorders>
              <w:top w:val="nil"/>
              <w:left w:val="nil"/>
              <w:bottom w:val="nil"/>
              <w:right w:val="nil"/>
            </w:tcBorders>
          </w:tcPr>
          <w:p w14:paraId="3AF9BF2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2.78</w:t>
            </w:r>
          </w:p>
        </w:tc>
        <w:tc>
          <w:tcPr>
            <w:tcW w:w="1276" w:type="dxa"/>
            <w:tcBorders>
              <w:top w:val="nil"/>
              <w:left w:val="nil"/>
              <w:bottom w:val="nil"/>
              <w:right w:val="nil"/>
            </w:tcBorders>
          </w:tcPr>
          <w:p w14:paraId="1A279D0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13.84</w:t>
            </w:r>
          </w:p>
        </w:tc>
      </w:tr>
      <w:tr w:rsidR="001E3412" w:rsidRPr="00C30C66" w14:paraId="785C070D" w14:textId="77777777" w:rsidTr="00AB7946">
        <w:tc>
          <w:tcPr>
            <w:tcW w:w="1460" w:type="dxa"/>
            <w:tcBorders>
              <w:top w:val="nil"/>
              <w:left w:val="nil"/>
              <w:bottom w:val="nil"/>
              <w:right w:val="nil"/>
            </w:tcBorders>
          </w:tcPr>
          <w:p w14:paraId="44BD44FF"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Ang2</w:t>
            </w:r>
          </w:p>
        </w:tc>
        <w:tc>
          <w:tcPr>
            <w:tcW w:w="522" w:type="dxa"/>
            <w:tcBorders>
              <w:top w:val="nil"/>
              <w:left w:val="nil"/>
              <w:bottom w:val="nil"/>
              <w:right w:val="nil"/>
            </w:tcBorders>
          </w:tcPr>
          <w:p w14:paraId="2C0CD4A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0347321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5D583B0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789</w:t>
            </w:r>
          </w:p>
        </w:tc>
        <w:tc>
          <w:tcPr>
            <w:tcW w:w="1050" w:type="dxa"/>
            <w:tcBorders>
              <w:top w:val="nil"/>
              <w:left w:val="nil"/>
              <w:bottom w:val="nil"/>
              <w:right w:val="nil"/>
            </w:tcBorders>
          </w:tcPr>
          <w:p w14:paraId="1CDE0DC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487</w:t>
            </w:r>
          </w:p>
        </w:tc>
        <w:tc>
          <w:tcPr>
            <w:tcW w:w="1811" w:type="dxa"/>
            <w:tcBorders>
              <w:top w:val="nil"/>
              <w:left w:val="nil"/>
              <w:bottom w:val="nil"/>
              <w:right w:val="nil"/>
            </w:tcBorders>
          </w:tcPr>
          <w:p w14:paraId="0DC39B02" w14:textId="77777777" w:rsidR="001E3412" w:rsidRPr="00C30C66" w:rsidRDefault="001E3412" w:rsidP="00E26505">
            <w:pPr>
              <w:spacing w:after="120"/>
              <w:rPr>
                <w:rFonts w:ascii="Arial" w:hAnsi="Arial" w:cs="Arial"/>
                <w:bCs/>
                <w:sz w:val="24"/>
              </w:rPr>
            </w:pPr>
            <w:r w:rsidRPr="00C30C66">
              <w:rPr>
                <w:rFonts w:ascii="Arial" w:hAnsi="Arial" w:cs="Arial"/>
                <w:bCs/>
                <w:sz w:val="24"/>
              </w:rPr>
              <w:t>311-796</w:t>
            </w:r>
          </w:p>
        </w:tc>
        <w:tc>
          <w:tcPr>
            <w:tcW w:w="1280" w:type="dxa"/>
            <w:tcBorders>
              <w:top w:val="nil"/>
              <w:left w:val="nil"/>
              <w:bottom w:val="nil"/>
              <w:right w:val="nil"/>
            </w:tcBorders>
          </w:tcPr>
          <w:p w14:paraId="241E5E0A"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1.64</w:t>
            </w:r>
          </w:p>
        </w:tc>
        <w:tc>
          <w:tcPr>
            <w:tcW w:w="1276" w:type="dxa"/>
            <w:tcBorders>
              <w:top w:val="nil"/>
              <w:left w:val="nil"/>
              <w:bottom w:val="nil"/>
              <w:right w:val="nil"/>
            </w:tcBorders>
          </w:tcPr>
          <w:p w14:paraId="3C0A75F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4.51</w:t>
            </w:r>
          </w:p>
        </w:tc>
      </w:tr>
      <w:tr w:rsidR="001E3412" w:rsidRPr="00C30C66" w14:paraId="44D0B0E4" w14:textId="77777777" w:rsidTr="00AB7946">
        <w:tc>
          <w:tcPr>
            <w:tcW w:w="1460" w:type="dxa"/>
            <w:tcBorders>
              <w:top w:val="nil"/>
              <w:left w:val="nil"/>
              <w:bottom w:val="nil"/>
              <w:right w:val="nil"/>
            </w:tcBorders>
          </w:tcPr>
          <w:p w14:paraId="7D876FC3"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FGFb</w:t>
            </w:r>
          </w:p>
        </w:tc>
        <w:tc>
          <w:tcPr>
            <w:tcW w:w="522" w:type="dxa"/>
            <w:tcBorders>
              <w:top w:val="nil"/>
              <w:left w:val="nil"/>
              <w:bottom w:val="nil"/>
              <w:right w:val="nil"/>
            </w:tcBorders>
          </w:tcPr>
          <w:p w14:paraId="4FD7775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180AF77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77C3568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152</w:t>
            </w:r>
          </w:p>
        </w:tc>
        <w:tc>
          <w:tcPr>
            <w:tcW w:w="1050" w:type="dxa"/>
            <w:tcBorders>
              <w:top w:val="nil"/>
              <w:left w:val="nil"/>
              <w:bottom w:val="nil"/>
              <w:right w:val="nil"/>
            </w:tcBorders>
          </w:tcPr>
          <w:p w14:paraId="1BDC81B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27.2</w:t>
            </w:r>
          </w:p>
        </w:tc>
        <w:tc>
          <w:tcPr>
            <w:tcW w:w="1811" w:type="dxa"/>
            <w:tcBorders>
              <w:top w:val="nil"/>
              <w:left w:val="nil"/>
              <w:bottom w:val="nil"/>
              <w:right w:val="nil"/>
            </w:tcBorders>
          </w:tcPr>
          <w:p w14:paraId="756A2F1C" w14:textId="77777777" w:rsidR="001E3412" w:rsidRPr="00C30C66" w:rsidRDefault="001E3412" w:rsidP="00E26505">
            <w:pPr>
              <w:spacing w:after="120"/>
              <w:rPr>
                <w:rFonts w:ascii="Arial" w:hAnsi="Arial" w:cs="Arial"/>
                <w:bCs/>
                <w:sz w:val="24"/>
              </w:rPr>
            </w:pPr>
            <w:r w:rsidRPr="00C30C66">
              <w:rPr>
                <w:rFonts w:ascii="Arial" w:hAnsi="Arial" w:cs="Arial"/>
                <w:bCs/>
                <w:sz w:val="24"/>
              </w:rPr>
              <w:t>10.7-102.4</w:t>
            </w:r>
          </w:p>
        </w:tc>
        <w:tc>
          <w:tcPr>
            <w:tcW w:w="1280" w:type="dxa"/>
            <w:tcBorders>
              <w:top w:val="nil"/>
              <w:left w:val="nil"/>
              <w:bottom w:val="nil"/>
              <w:right w:val="nil"/>
            </w:tcBorders>
          </w:tcPr>
          <w:p w14:paraId="059E444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4.03</w:t>
            </w:r>
          </w:p>
        </w:tc>
        <w:tc>
          <w:tcPr>
            <w:tcW w:w="1276" w:type="dxa"/>
            <w:tcBorders>
              <w:top w:val="nil"/>
              <w:left w:val="nil"/>
              <w:bottom w:val="nil"/>
              <w:right w:val="nil"/>
            </w:tcBorders>
          </w:tcPr>
          <w:p w14:paraId="23AD277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18.18</w:t>
            </w:r>
          </w:p>
        </w:tc>
      </w:tr>
      <w:tr w:rsidR="001E3412" w:rsidRPr="00C30C66" w14:paraId="35EF7678" w14:textId="77777777" w:rsidTr="00AB7946">
        <w:tc>
          <w:tcPr>
            <w:tcW w:w="1460" w:type="dxa"/>
            <w:tcBorders>
              <w:top w:val="nil"/>
              <w:left w:val="nil"/>
              <w:bottom w:val="nil"/>
              <w:right w:val="nil"/>
            </w:tcBorders>
          </w:tcPr>
          <w:p w14:paraId="151EE370"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GCSF</w:t>
            </w:r>
          </w:p>
        </w:tc>
        <w:tc>
          <w:tcPr>
            <w:tcW w:w="522" w:type="dxa"/>
            <w:tcBorders>
              <w:top w:val="nil"/>
              <w:left w:val="nil"/>
              <w:bottom w:val="nil"/>
              <w:right w:val="nil"/>
            </w:tcBorders>
          </w:tcPr>
          <w:p w14:paraId="5D07F38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1516C34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254E8C4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112.5</w:t>
            </w:r>
          </w:p>
        </w:tc>
        <w:tc>
          <w:tcPr>
            <w:tcW w:w="1050" w:type="dxa"/>
            <w:tcBorders>
              <w:top w:val="nil"/>
              <w:left w:val="nil"/>
              <w:bottom w:val="nil"/>
              <w:right w:val="nil"/>
            </w:tcBorders>
          </w:tcPr>
          <w:p w14:paraId="51695C6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38.8</w:t>
            </w:r>
          </w:p>
        </w:tc>
        <w:tc>
          <w:tcPr>
            <w:tcW w:w="1811" w:type="dxa"/>
            <w:tcBorders>
              <w:top w:val="nil"/>
              <w:left w:val="nil"/>
              <w:bottom w:val="nil"/>
              <w:right w:val="nil"/>
            </w:tcBorders>
          </w:tcPr>
          <w:p w14:paraId="520BEED5" w14:textId="77777777" w:rsidR="001E3412" w:rsidRPr="00C30C66" w:rsidRDefault="001E3412" w:rsidP="00E26505">
            <w:pPr>
              <w:spacing w:after="120"/>
              <w:rPr>
                <w:rFonts w:ascii="Arial" w:hAnsi="Arial" w:cs="Arial"/>
                <w:bCs/>
                <w:sz w:val="24"/>
              </w:rPr>
            </w:pPr>
            <w:r w:rsidRPr="00C30C66">
              <w:rPr>
                <w:rFonts w:ascii="Arial" w:hAnsi="Arial" w:cs="Arial"/>
                <w:bCs/>
                <w:sz w:val="24"/>
              </w:rPr>
              <w:t>1.7-101.3</w:t>
            </w:r>
          </w:p>
        </w:tc>
        <w:tc>
          <w:tcPr>
            <w:tcW w:w="1280" w:type="dxa"/>
            <w:tcBorders>
              <w:top w:val="nil"/>
              <w:left w:val="nil"/>
              <w:bottom w:val="nil"/>
              <w:right w:val="nil"/>
            </w:tcBorders>
          </w:tcPr>
          <w:p w14:paraId="2ED6396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4.56</w:t>
            </w:r>
          </w:p>
        </w:tc>
        <w:tc>
          <w:tcPr>
            <w:tcW w:w="1276" w:type="dxa"/>
            <w:tcBorders>
              <w:top w:val="nil"/>
              <w:left w:val="nil"/>
              <w:bottom w:val="nil"/>
              <w:right w:val="nil"/>
            </w:tcBorders>
          </w:tcPr>
          <w:p w14:paraId="6B65A81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25.57</w:t>
            </w:r>
          </w:p>
        </w:tc>
      </w:tr>
      <w:tr w:rsidR="001E3412" w:rsidRPr="00C30C66" w14:paraId="27AA67A2" w14:textId="77777777" w:rsidTr="00AB7946">
        <w:tc>
          <w:tcPr>
            <w:tcW w:w="1460" w:type="dxa"/>
            <w:tcBorders>
              <w:top w:val="nil"/>
              <w:left w:val="nil"/>
              <w:bottom w:val="nil"/>
              <w:right w:val="nil"/>
            </w:tcBorders>
          </w:tcPr>
          <w:p w14:paraId="3EA09EE7"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HGF</w:t>
            </w:r>
          </w:p>
        </w:tc>
        <w:tc>
          <w:tcPr>
            <w:tcW w:w="522" w:type="dxa"/>
            <w:tcBorders>
              <w:top w:val="nil"/>
              <w:left w:val="nil"/>
              <w:bottom w:val="nil"/>
              <w:right w:val="nil"/>
            </w:tcBorders>
          </w:tcPr>
          <w:p w14:paraId="32FCDE6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29EE0BF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2C4E9D3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938</w:t>
            </w:r>
          </w:p>
        </w:tc>
        <w:tc>
          <w:tcPr>
            <w:tcW w:w="1050" w:type="dxa"/>
            <w:tcBorders>
              <w:top w:val="nil"/>
              <w:left w:val="nil"/>
              <w:bottom w:val="nil"/>
              <w:right w:val="nil"/>
            </w:tcBorders>
          </w:tcPr>
          <w:p w14:paraId="5EF1F23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716</w:t>
            </w:r>
          </w:p>
        </w:tc>
        <w:tc>
          <w:tcPr>
            <w:tcW w:w="1811" w:type="dxa"/>
            <w:tcBorders>
              <w:top w:val="nil"/>
              <w:left w:val="nil"/>
              <w:bottom w:val="nil"/>
              <w:right w:val="nil"/>
            </w:tcBorders>
          </w:tcPr>
          <w:p w14:paraId="02E5FA68" w14:textId="77777777" w:rsidR="001E3412" w:rsidRPr="00C30C66" w:rsidRDefault="001E3412" w:rsidP="00E26505">
            <w:pPr>
              <w:spacing w:after="120"/>
              <w:rPr>
                <w:rFonts w:ascii="Arial" w:hAnsi="Arial" w:cs="Arial"/>
                <w:bCs/>
                <w:sz w:val="24"/>
              </w:rPr>
            </w:pPr>
            <w:r w:rsidRPr="00C30C66">
              <w:rPr>
                <w:rFonts w:ascii="Arial" w:hAnsi="Arial" w:cs="Arial"/>
                <w:bCs/>
                <w:sz w:val="24"/>
              </w:rPr>
              <w:t>433-1158</w:t>
            </w:r>
          </w:p>
        </w:tc>
        <w:tc>
          <w:tcPr>
            <w:tcW w:w="1280" w:type="dxa"/>
            <w:tcBorders>
              <w:top w:val="nil"/>
              <w:left w:val="nil"/>
              <w:bottom w:val="nil"/>
              <w:right w:val="nil"/>
            </w:tcBorders>
          </w:tcPr>
          <w:p w14:paraId="4BC413C4"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1.64</w:t>
            </w:r>
          </w:p>
        </w:tc>
        <w:tc>
          <w:tcPr>
            <w:tcW w:w="1276" w:type="dxa"/>
            <w:tcBorders>
              <w:top w:val="nil"/>
              <w:left w:val="nil"/>
              <w:bottom w:val="nil"/>
              <w:right w:val="nil"/>
            </w:tcBorders>
          </w:tcPr>
          <w:p w14:paraId="3C37119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5.36</w:t>
            </w:r>
          </w:p>
        </w:tc>
      </w:tr>
      <w:tr w:rsidR="001E3412" w:rsidRPr="00C30C66" w14:paraId="3911FC1D" w14:textId="77777777" w:rsidTr="00AB7946">
        <w:tc>
          <w:tcPr>
            <w:tcW w:w="1460" w:type="dxa"/>
            <w:tcBorders>
              <w:top w:val="nil"/>
              <w:left w:val="nil"/>
              <w:bottom w:val="nil"/>
              <w:right w:val="nil"/>
            </w:tcBorders>
          </w:tcPr>
          <w:p w14:paraId="4F5677E9"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IL8</w:t>
            </w:r>
          </w:p>
        </w:tc>
        <w:tc>
          <w:tcPr>
            <w:tcW w:w="522" w:type="dxa"/>
            <w:tcBorders>
              <w:top w:val="nil"/>
              <w:left w:val="nil"/>
              <w:bottom w:val="nil"/>
              <w:right w:val="nil"/>
            </w:tcBorders>
          </w:tcPr>
          <w:p w14:paraId="4342F91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7B5BB4B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08308888"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100.7</w:t>
            </w:r>
          </w:p>
        </w:tc>
        <w:tc>
          <w:tcPr>
            <w:tcW w:w="1050" w:type="dxa"/>
            <w:tcBorders>
              <w:top w:val="nil"/>
              <w:left w:val="nil"/>
              <w:bottom w:val="nil"/>
              <w:right w:val="nil"/>
            </w:tcBorders>
          </w:tcPr>
          <w:p w14:paraId="48F277C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48.5</w:t>
            </w:r>
          </w:p>
        </w:tc>
        <w:tc>
          <w:tcPr>
            <w:tcW w:w="1811" w:type="dxa"/>
            <w:tcBorders>
              <w:top w:val="nil"/>
              <w:left w:val="nil"/>
              <w:bottom w:val="nil"/>
              <w:right w:val="nil"/>
            </w:tcBorders>
          </w:tcPr>
          <w:p w14:paraId="18EA4492" w14:textId="77777777" w:rsidR="001E3412" w:rsidRPr="00C30C66" w:rsidRDefault="001E3412" w:rsidP="00E26505">
            <w:pPr>
              <w:spacing w:after="120"/>
              <w:rPr>
                <w:rFonts w:ascii="Arial" w:hAnsi="Arial" w:cs="Arial"/>
                <w:bCs/>
                <w:sz w:val="24"/>
              </w:rPr>
            </w:pPr>
            <w:r w:rsidRPr="00C30C66">
              <w:rPr>
                <w:rFonts w:ascii="Arial" w:hAnsi="Arial" w:cs="Arial"/>
                <w:bCs/>
                <w:sz w:val="24"/>
              </w:rPr>
              <w:t>15.8-146.8</w:t>
            </w:r>
          </w:p>
        </w:tc>
        <w:tc>
          <w:tcPr>
            <w:tcW w:w="1280" w:type="dxa"/>
            <w:tcBorders>
              <w:top w:val="nil"/>
              <w:left w:val="nil"/>
              <w:bottom w:val="nil"/>
              <w:right w:val="nil"/>
            </w:tcBorders>
          </w:tcPr>
          <w:p w14:paraId="6E5553C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1.31</w:t>
            </w:r>
          </w:p>
        </w:tc>
        <w:tc>
          <w:tcPr>
            <w:tcW w:w="1276" w:type="dxa"/>
            <w:tcBorders>
              <w:top w:val="nil"/>
              <w:left w:val="nil"/>
              <w:bottom w:val="nil"/>
              <w:right w:val="nil"/>
            </w:tcBorders>
          </w:tcPr>
          <w:p w14:paraId="5A7AEE3A"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3.77</w:t>
            </w:r>
          </w:p>
        </w:tc>
      </w:tr>
      <w:tr w:rsidR="001E3412" w:rsidRPr="00C30C66" w14:paraId="31E81C2B" w14:textId="77777777" w:rsidTr="00AB7946">
        <w:tc>
          <w:tcPr>
            <w:tcW w:w="1460" w:type="dxa"/>
            <w:tcBorders>
              <w:top w:val="nil"/>
              <w:left w:val="nil"/>
              <w:bottom w:val="nil"/>
              <w:right w:val="nil"/>
            </w:tcBorders>
          </w:tcPr>
          <w:p w14:paraId="0201C499"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KGF</w:t>
            </w:r>
          </w:p>
        </w:tc>
        <w:tc>
          <w:tcPr>
            <w:tcW w:w="522" w:type="dxa"/>
            <w:tcBorders>
              <w:top w:val="nil"/>
              <w:left w:val="nil"/>
              <w:bottom w:val="nil"/>
              <w:right w:val="nil"/>
            </w:tcBorders>
          </w:tcPr>
          <w:p w14:paraId="18DFCFD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5D343B2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37CF0B4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54.6</w:t>
            </w:r>
          </w:p>
        </w:tc>
        <w:tc>
          <w:tcPr>
            <w:tcW w:w="1050" w:type="dxa"/>
            <w:tcBorders>
              <w:top w:val="nil"/>
              <w:left w:val="nil"/>
              <w:bottom w:val="nil"/>
              <w:right w:val="nil"/>
            </w:tcBorders>
          </w:tcPr>
          <w:p w14:paraId="1CF1A70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17.8</w:t>
            </w:r>
          </w:p>
        </w:tc>
        <w:tc>
          <w:tcPr>
            <w:tcW w:w="1811" w:type="dxa"/>
            <w:tcBorders>
              <w:top w:val="nil"/>
              <w:left w:val="nil"/>
              <w:bottom w:val="nil"/>
              <w:right w:val="nil"/>
            </w:tcBorders>
          </w:tcPr>
          <w:p w14:paraId="7DA0618B" w14:textId="77777777" w:rsidR="001E3412" w:rsidRPr="00C30C66" w:rsidRDefault="001E3412" w:rsidP="00E26505">
            <w:pPr>
              <w:spacing w:after="120"/>
              <w:rPr>
                <w:rFonts w:ascii="Arial" w:hAnsi="Arial" w:cs="Arial"/>
                <w:bCs/>
                <w:sz w:val="24"/>
              </w:rPr>
            </w:pPr>
            <w:r w:rsidRPr="00C30C66">
              <w:rPr>
                <w:rFonts w:ascii="Arial" w:hAnsi="Arial" w:cs="Arial"/>
                <w:bCs/>
                <w:sz w:val="24"/>
              </w:rPr>
              <w:t>7.4-51.2</w:t>
            </w:r>
          </w:p>
        </w:tc>
        <w:tc>
          <w:tcPr>
            <w:tcW w:w="1280" w:type="dxa"/>
            <w:tcBorders>
              <w:top w:val="nil"/>
              <w:left w:val="nil"/>
              <w:bottom w:val="nil"/>
              <w:right w:val="nil"/>
            </w:tcBorders>
          </w:tcPr>
          <w:p w14:paraId="0CCB1AB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5.67</w:t>
            </w:r>
          </w:p>
        </w:tc>
        <w:tc>
          <w:tcPr>
            <w:tcW w:w="1276" w:type="dxa"/>
            <w:tcBorders>
              <w:top w:val="nil"/>
              <w:left w:val="nil"/>
              <w:bottom w:val="nil"/>
              <w:right w:val="nil"/>
            </w:tcBorders>
          </w:tcPr>
          <w:p w14:paraId="66CBC24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38.43</w:t>
            </w:r>
          </w:p>
        </w:tc>
      </w:tr>
      <w:tr w:rsidR="001E3412" w:rsidRPr="00C30C66" w14:paraId="098EF24E" w14:textId="77777777" w:rsidTr="00AB7946">
        <w:tc>
          <w:tcPr>
            <w:tcW w:w="1460" w:type="dxa"/>
            <w:tcBorders>
              <w:top w:val="nil"/>
              <w:left w:val="nil"/>
              <w:bottom w:val="nil"/>
              <w:right w:val="nil"/>
            </w:tcBorders>
          </w:tcPr>
          <w:p w14:paraId="308D6E52"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PDGF-bb</w:t>
            </w:r>
          </w:p>
        </w:tc>
        <w:tc>
          <w:tcPr>
            <w:tcW w:w="522" w:type="dxa"/>
            <w:tcBorders>
              <w:top w:val="nil"/>
              <w:left w:val="nil"/>
              <w:bottom w:val="nil"/>
              <w:right w:val="nil"/>
            </w:tcBorders>
          </w:tcPr>
          <w:p w14:paraId="3CCE0B5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4794FFD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3A28882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171.7</w:t>
            </w:r>
          </w:p>
        </w:tc>
        <w:tc>
          <w:tcPr>
            <w:tcW w:w="1050" w:type="dxa"/>
            <w:tcBorders>
              <w:top w:val="nil"/>
              <w:left w:val="nil"/>
              <w:bottom w:val="nil"/>
              <w:right w:val="nil"/>
            </w:tcBorders>
          </w:tcPr>
          <w:p w14:paraId="3FFCAD04"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109.9</w:t>
            </w:r>
          </w:p>
        </w:tc>
        <w:tc>
          <w:tcPr>
            <w:tcW w:w="1811" w:type="dxa"/>
            <w:tcBorders>
              <w:top w:val="nil"/>
              <w:left w:val="nil"/>
              <w:bottom w:val="nil"/>
              <w:right w:val="nil"/>
            </w:tcBorders>
          </w:tcPr>
          <w:p w14:paraId="5B8652A9" w14:textId="77777777" w:rsidR="001E3412" w:rsidRPr="00C30C66" w:rsidRDefault="001E3412" w:rsidP="00E26505">
            <w:pPr>
              <w:spacing w:after="120"/>
              <w:rPr>
                <w:rFonts w:ascii="Arial" w:hAnsi="Arial" w:cs="Arial"/>
                <w:bCs/>
                <w:sz w:val="24"/>
              </w:rPr>
            </w:pPr>
            <w:r w:rsidRPr="00C30C66">
              <w:rPr>
                <w:rFonts w:ascii="Arial" w:hAnsi="Arial" w:cs="Arial"/>
                <w:bCs/>
                <w:sz w:val="24"/>
              </w:rPr>
              <w:t>53.9-108.3</w:t>
            </w:r>
          </w:p>
        </w:tc>
        <w:tc>
          <w:tcPr>
            <w:tcW w:w="1280" w:type="dxa"/>
            <w:tcBorders>
              <w:top w:val="nil"/>
              <w:left w:val="nil"/>
              <w:bottom w:val="nil"/>
              <w:right w:val="nil"/>
            </w:tcBorders>
          </w:tcPr>
          <w:p w14:paraId="4B1DFFE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2.65</w:t>
            </w:r>
          </w:p>
        </w:tc>
        <w:tc>
          <w:tcPr>
            <w:tcW w:w="1276" w:type="dxa"/>
            <w:tcBorders>
              <w:top w:val="nil"/>
              <w:left w:val="nil"/>
              <w:bottom w:val="nil"/>
              <w:right w:val="nil"/>
            </w:tcBorders>
          </w:tcPr>
          <w:p w14:paraId="58EFFB7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11.07</w:t>
            </w:r>
          </w:p>
        </w:tc>
      </w:tr>
      <w:tr w:rsidR="001E3412" w:rsidRPr="00C30C66" w14:paraId="1F73F332" w14:textId="77777777" w:rsidTr="00AB7946">
        <w:tc>
          <w:tcPr>
            <w:tcW w:w="1460" w:type="dxa"/>
            <w:tcBorders>
              <w:top w:val="nil"/>
              <w:left w:val="nil"/>
              <w:bottom w:val="nil"/>
              <w:right w:val="nil"/>
            </w:tcBorders>
          </w:tcPr>
          <w:p w14:paraId="4BF2474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PLGF</w:t>
            </w:r>
          </w:p>
        </w:tc>
        <w:tc>
          <w:tcPr>
            <w:tcW w:w="522" w:type="dxa"/>
            <w:tcBorders>
              <w:top w:val="nil"/>
              <w:left w:val="nil"/>
              <w:bottom w:val="nil"/>
              <w:right w:val="nil"/>
            </w:tcBorders>
          </w:tcPr>
          <w:p w14:paraId="28A5E17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7EC838B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6233FF0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161.1</w:t>
            </w:r>
          </w:p>
        </w:tc>
        <w:tc>
          <w:tcPr>
            <w:tcW w:w="1050" w:type="dxa"/>
            <w:tcBorders>
              <w:top w:val="nil"/>
              <w:left w:val="nil"/>
              <w:bottom w:val="nil"/>
              <w:right w:val="nil"/>
            </w:tcBorders>
          </w:tcPr>
          <w:p w14:paraId="7FCB547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27.3</w:t>
            </w:r>
          </w:p>
        </w:tc>
        <w:tc>
          <w:tcPr>
            <w:tcW w:w="1811" w:type="dxa"/>
            <w:tcBorders>
              <w:top w:val="nil"/>
              <w:left w:val="nil"/>
              <w:bottom w:val="nil"/>
              <w:right w:val="nil"/>
            </w:tcBorders>
          </w:tcPr>
          <w:p w14:paraId="3674E194" w14:textId="77777777" w:rsidR="001E3412" w:rsidRPr="00C30C66" w:rsidRDefault="001E3412" w:rsidP="00E26505">
            <w:pPr>
              <w:spacing w:after="120"/>
              <w:rPr>
                <w:rFonts w:ascii="Arial" w:hAnsi="Arial" w:cs="Arial"/>
                <w:bCs/>
                <w:sz w:val="24"/>
              </w:rPr>
            </w:pPr>
            <w:r w:rsidRPr="00C30C66">
              <w:rPr>
                <w:rFonts w:ascii="Arial" w:hAnsi="Arial" w:cs="Arial"/>
                <w:bCs/>
                <w:sz w:val="24"/>
              </w:rPr>
              <w:t>7.7-151.7</w:t>
            </w:r>
          </w:p>
        </w:tc>
        <w:tc>
          <w:tcPr>
            <w:tcW w:w="1280" w:type="dxa"/>
            <w:tcBorders>
              <w:top w:val="nil"/>
              <w:left w:val="nil"/>
              <w:bottom w:val="nil"/>
              <w:right w:val="nil"/>
            </w:tcBorders>
          </w:tcPr>
          <w:p w14:paraId="3CFEBE0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3.29</w:t>
            </w:r>
          </w:p>
        </w:tc>
        <w:tc>
          <w:tcPr>
            <w:tcW w:w="1276" w:type="dxa"/>
            <w:tcBorders>
              <w:top w:val="nil"/>
              <w:left w:val="nil"/>
              <w:bottom w:val="nil"/>
              <w:right w:val="nil"/>
            </w:tcBorders>
          </w:tcPr>
          <w:p w14:paraId="13CC4B5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14.68</w:t>
            </w:r>
          </w:p>
        </w:tc>
      </w:tr>
      <w:tr w:rsidR="001E3412" w:rsidRPr="00C30C66" w14:paraId="563CDA93" w14:textId="77777777" w:rsidTr="00AB7946">
        <w:tc>
          <w:tcPr>
            <w:tcW w:w="1460" w:type="dxa"/>
            <w:tcBorders>
              <w:top w:val="nil"/>
              <w:left w:val="nil"/>
              <w:bottom w:val="nil"/>
              <w:right w:val="nil"/>
            </w:tcBorders>
          </w:tcPr>
          <w:p w14:paraId="3E4598C9"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Tie2</w:t>
            </w:r>
          </w:p>
        </w:tc>
        <w:tc>
          <w:tcPr>
            <w:tcW w:w="522" w:type="dxa"/>
            <w:tcBorders>
              <w:top w:val="nil"/>
              <w:left w:val="nil"/>
              <w:bottom w:val="nil"/>
              <w:right w:val="nil"/>
            </w:tcBorders>
          </w:tcPr>
          <w:p w14:paraId="0F0325C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06CCCCBD" w14:textId="77777777" w:rsidR="001E3412" w:rsidRPr="00C30C66" w:rsidRDefault="002F7F7C"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79D71DC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20123</w:t>
            </w:r>
          </w:p>
        </w:tc>
        <w:tc>
          <w:tcPr>
            <w:tcW w:w="1050" w:type="dxa"/>
            <w:tcBorders>
              <w:top w:val="nil"/>
              <w:left w:val="nil"/>
              <w:bottom w:val="nil"/>
              <w:right w:val="nil"/>
            </w:tcBorders>
          </w:tcPr>
          <w:p w14:paraId="4C9EB1E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18823</w:t>
            </w:r>
          </w:p>
        </w:tc>
        <w:tc>
          <w:tcPr>
            <w:tcW w:w="1811" w:type="dxa"/>
            <w:tcBorders>
              <w:top w:val="nil"/>
              <w:left w:val="nil"/>
              <w:bottom w:val="nil"/>
              <w:right w:val="nil"/>
            </w:tcBorders>
          </w:tcPr>
          <w:p w14:paraId="7F1B33B1" w14:textId="77777777" w:rsidR="001E3412" w:rsidRPr="00C30C66" w:rsidRDefault="001E3412" w:rsidP="00E26505">
            <w:pPr>
              <w:spacing w:after="120"/>
              <w:rPr>
                <w:rFonts w:ascii="Arial" w:hAnsi="Arial" w:cs="Arial"/>
                <w:bCs/>
                <w:sz w:val="24"/>
              </w:rPr>
            </w:pPr>
            <w:r w:rsidRPr="00C30C66">
              <w:rPr>
                <w:rFonts w:ascii="Arial" w:hAnsi="Arial" w:cs="Arial"/>
                <w:bCs/>
                <w:sz w:val="24"/>
              </w:rPr>
              <w:t>15353-24148</w:t>
            </w:r>
          </w:p>
        </w:tc>
        <w:tc>
          <w:tcPr>
            <w:tcW w:w="1280" w:type="dxa"/>
            <w:tcBorders>
              <w:top w:val="nil"/>
              <w:left w:val="nil"/>
              <w:bottom w:val="nil"/>
              <w:right w:val="nil"/>
            </w:tcBorders>
          </w:tcPr>
          <w:p w14:paraId="519B128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0.80</w:t>
            </w:r>
          </w:p>
        </w:tc>
        <w:tc>
          <w:tcPr>
            <w:tcW w:w="1276" w:type="dxa"/>
            <w:tcBorders>
              <w:top w:val="nil"/>
              <w:left w:val="nil"/>
              <w:bottom w:val="nil"/>
              <w:right w:val="nil"/>
            </w:tcBorders>
          </w:tcPr>
          <w:p w14:paraId="4522770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3.96</w:t>
            </w:r>
          </w:p>
        </w:tc>
      </w:tr>
      <w:tr w:rsidR="001E3412" w:rsidRPr="00C30C66" w14:paraId="4A88472C" w14:textId="77777777" w:rsidTr="00AB7946">
        <w:tc>
          <w:tcPr>
            <w:tcW w:w="1460" w:type="dxa"/>
            <w:tcBorders>
              <w:top w:val="nil"/>
              <w:left w:val="nil"/>
              <w:bottom w:val="nil"/>
              <w:right w:val="nil"/>
            </w:tcBorders>
          </w:tcPr>
          <w:p w14:paraId="779A187C"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VEGFA</w:t>
            </w:r>
          </w:p>
        </w:tc>
        <w:tc>
          <w:tcPr>
            <w:tcW w:w="522" w:type="dxa"/>
            <w:tcBorders>
              <w:top w:val="nil"/>
              <w:left w:val="nil"/>
              <w:bottom w:val="nil"/>
              <w:right w:val="nil"/>
            </w:tcBorders>
          </w:tcPr>
          <w:p w14:paraId="6DAA3A24"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368562E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362FFA1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270</w:t>
            </w:r>
          </w:p>
        </w:tc>
        <w:tc>
          <w:tcPr>
            <w:tcW w:w="1050" w:type="dxa"/>
            <w:tcBorders>
              <w:top w:val="nil"/>
              <w:left w:val="nil"/>
              <w:bottom w:val="nil"/>
              <w:right w:val="nil"/>
            </w:tcBorders>
          </w:tcPr>
          <w:p w14:paraId="6999BA0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177</w:t>
            </w:r>
          </w:p>
        </w:tc>
        <w:tc>
          <w:tcPr>
            <w:tcW w:w="1811" w:type="dxa"/>
            <w:tcBorders>
              <w:top w:val="nil"/>
              <w:left w:val="nil"/>
              <w:bottom w:val="nil"/>
              <w:right w:val="nil"/>
            </w:tcBorders>
          </w:tcPr>
          <w:p w14:paraId="498202BF" w14:textId="77777777" w:rsidR="001E3412" w:rsidRPr="00C30C66" w:rsidRDefault="001E3412" w:rsidP="00E26505">
            <w:pPr>
              <w:spacing w:after="120"/>
              <w:rPr>
                <w:rFonts w:ascii="Arial" w:hAnsi="Arial" w:cs="Arial"/>
                <w:bCs/>
                <w:sz w:val="24"/>
              </w:rPr>
            </w:pPr>
            <w:r w:rsidRPr="00C30C66">
              <w:rPr>
                <w:rFonts w:ascii="Arial" w:hAnsi="Arial" w:cs="Arial"/>
                <w:bCs/>
                <w:sz w:val="24"/>
              </w:rPr>
              <w:t>104-265</w:t>
            </w:r>
          </w:p>
        </w:tc>
        <w:tc>
          <w:tcPr>
            <w:tcW w:w="1280" w:type="dxa"/>
            <w:tcBorders>
              <w:top w:val="nil"/>
              <w:left w:val="nil"/>
              <w:bottom w:val="nil"/>
              <w:right w:val="nil"/>
            </w:tcBorders>
          </w:tcPr>
          <w:p w14:paraId="1BB0245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3.45</w:t>
            </w:r>
          </w:p>
        </w:tc>
        <w:tc>
          <w:tcPr>
            <w:tcW w:w="1276" w:type="dxa"/>
            <w:tcBorders>
              <w:top w:val="nil"/>
              <w:left w:val="nil"/>
              <w:bottom w:val="nil"/>
              <w:right w:val="nil"/>
            </w:tcBorders>
          </w:tcPr>
          <w:p w14:paraId="4F6E037A"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16.11</w:t>
            </w:r>
          </w:p>
        </w:tc>
      </w:tr>
      <w:tr w:rsidR="001E3412" w:rsidRPr="00C30C66" w14:paraId="630A3594" w14:textId="77777777" w:rsidTr="00AB7946">
        <w:tc>
          <w:tcPr>
            <w:tcW w:w="1460" w:type="dxa"/>
            <w:tcBorders>
              <w:top w:val="nil"/>
              <w:left w:val="nil"/>
              <w:bottom w:val="nil"/>
              <w:right w:val="nil"/>
            </w:tcBorders>
          </w:tcPr>
          <w:p w14:paraId="691F3361"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VEGFC</w:t>
            </w:r>
          </w:p>
        </w:tc>
        <w:tc>
          <w:tcPr>
            <w:tcW w:w="522" w:type="dxa"/>
            <w:tcBorders>
              <w:top w:val="nil"/>
              <w:left w:val="nil"/>
              <w:bottom w:val="nil"/>
              <w:right w:val="nil"/>
            </w:tcBorders>
          </w:tcPr>
          <w:p w14:paraId="6D030C9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2907F75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31A7CA4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2772</w:t>
            </w:r>
          </w:p>
        </w:tc>
        <w:tc>
          <w:tcPr>
            <w:tcW w:w="1050" w:type="dxa"/>
            <w:tcBorders>
              <w:top w:val="nil"/>
              <w:left w:val="nil"/>
              <w:bottom w:val="nil"/>
              <w:right w:val="nil"/>
            </w:tcBorders>
          </w:tcPr>
          <w:p w14:paraId="0D06BB5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2045</w:t>
            </w:r>
          </w:p>
        </w:tc>
        <w:tc>
          <w:tcPr>
            <w:tcW w:w="1811" w:type="dxa"/>
            <w:tcBorders>
              <w:top w:val="nil"/>
              <w:left w:val="nil"/>
              <w:bottom w:val="nil"/>
              <w:right w:val="nil"/>
            </w:tcBorders>
          </w:tcPr>
          <w:p w14:paraId="564DB406" w14:textId="77777777" w:rsidR="001E3412" w:rsidRPr="00C30C66" w:rsidRDefault="001E3412" w:rsidP="00E26505">
            <w:pPr>
              <w:spacing w:after="120"/>
              <w:rPr>
                <w:rFonts w:ascii="Arial" w:hAnsi="Arial" w:cs="Arial"/>
                <w:bCs/>
                <w:sz w:val="24"/>
              </w:rPr>
            </w:pPr>
            <w:r w:rsidRPr="00C30C66">
              <w:rPr>
                <w:rFonts w:ascii="Arial" w:hAnsi="Arial" w:cs="Arial"/>
                <w:bCs/>
                <w:sz w:val="24"/>
              </w:rPr>
              <w:t>1300-2912</w:t>
            </w:r>
          </w:p>
        </w:tc>
        <w:tc>
          <w:tcPr>
            <w:tcW w:w="1280" w:type="dxa"/>
            <w:tcBorders>
              <w:top w:val="nil"/>
              <w:left w:val="nil"/>
              <w:bottom w:val="nil"/>
              <w:right w:val="nil"/>
            </w:tcBorders>
          </w:tcPr>
          <w:p w14:paraId="7E00259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2.82</w:t>
            </w:r>
          </w:p>
        </w:tc>
        <w:tc>
          <w:tcPr>
            <w:tcW w:w="1276" w:type="dxa"/>
            <w:tcBorders>
              <w:top w:val="nil"/>
              <w:left w:val="nil"/>
              <w:bottom w:val="nil"/>
              <w:right w:val="nil"/>
            </w:tcBorders>
          </w:tcPr>
          <w:p w14:paraId="66AF02C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12.55</w:t>
            </w:r>
          </w:p>
        </w:tc>
      </w:tr>
      <w:tr w:rsidR="001E3412" w:rsidRPr="00C30C66" w14:paraId="541C5A73" w14:textId="77777777" w:rsidTr="00AB7946">
        <w:tc>
          <w:tcPr>
            <w:tcW w:w="1460" w:type="dxa"/>
            <w:tcBorders>
              <w:top w:val="nil"/>
              <w:left w:val="nil"/>
              <w:bottom w:val="nil"/>
              <w:right w:val="nil"/>
            </w:tcBorders>
          </w:tcPr>
          <w:p w14:paraId="19B64BD4"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VEGFD</w:t>
            </w:r>
          </w:p>
        </w:tc>
        <w:tc>
          <w:tcPr>
            <w:tcW w:w="522" w:type="dxa"/>
            <w:tcBorders>
              <w:top w:val="nil"/>
              <w:left w:val="nil"/>
              <w:bottom w:val="nil"/>
              <w:right w:val="nil"/>
            </w:tcBorders>
          </w:tcPr>
          <w:p w14:paraId="0187CE6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5206C6D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69083758"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4303</w:t>
            </w:r>
          </w:p>
        </w:tc>
        <w:tc>
          <w:tcPr>
            <w:tcW w:w="1050" w:type="dxa"/>
            <w:tcBorders>
              <w:top w:val="nil"/>
              <w:left w:val="nil"/>
              <w:bottom w:val="nil"/>
              <w:right w:val="nil"/>
            </w:tcBorders>
          </w:tcPr>
          <w:p w14:paraId="7B402A91"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1467</w:t>
            </w:r>
          </w:p>
        </w:tc>
        <w:tc>
          <w:tcPr>
            <w:tcW w:w="1811" w:type="dxa"/>
            <w:tcBorders>
              <w:top w:val="nil"/>
              <w:left w:val="nil"/>
              <w:bottom w:val="nil"/>
              <w:right w:val="nil"/>
            </w:tcBorders>
          </w:tcPr>
          <w:p w14:paraId="67AE09B0" w14:textId="77777777" w:rsidR="001E3412" w:rsidRPr="00C30C66" w:rsidRDefault="001E3412" w:rsidP="00E26505">
            <w:pPr>
              <w:spacing w:after="120"/>
              <w:rPr>
                <w:rFonts w:ascii="Arial" w:hAnsi="Arial" w:cs="Arial"/>
                <w:bCs/>
                <w:sz w:val="24"/>
              </w:rPr>
            </w:pPr>
            <w:r w:rsidRPr="00C30C66">
              <w:rPr>
                <w:rFonts w:ascii="Arial" w:hAnsi="Arial" w:cs="Arial"/>
                <w:bCs/>
                <w:sz w:val="24"/>
              </w:rPr>
              <w:t>498-4956</w:t>
            </w:r>
          </w:p>
        </w:tc>
        <w:tc>
          <w:tcPr>
            <w:tcW w:w="1280" w:type="dxa"/>
            <w:tcBorders>
              <w:top w:val="nil"/>
              <w:left w:val="nil"/>
              <w:bottom w:val="nil"/>
              <w:right w:val="nil"/>
            </w:tcBorders>
          </w:tcPr>
          <w:p w14:paraId="1AB69F7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1.66</w:t>
            </w:r>
          </w:p>
        </w:tc>
        <w:tc>
          <w:tcPr>
            <w:tcW w:w="1276" w:type="dxa"/>
            <w:tcBorders>
              <w:top w:val="nil"/>
              <w:left w:val="nil"/>
              <w:bottom w:val="nil"/>
              <w:right w:val="nil"/>
            </w:tcBorders>
          </w:tcPr>
          <w:p w14:paraId="6B0FB194"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4.30</w:t>
            </w:r>
          </w:p>
        </w:tc>
      </w:tr>
      <w:tr w:rsidR="001E3412" w:rsidRPr="00C30C66" w14:paraId="316DDF64" w14:textId="77777777" w:rsidTr="00AB7946">
        <w:tc>
          <w:tcPr>
            <w:tcW w:w="1460" w:type="dxa"/>
            <w:tcBorders>
              <w:top w:val="nil"/>
              <w:left w:val="nil"/>
              <w:bottom w:val="nil"/>
              <w:right w:val="nil"/>
            </w:tcBorders>
          </w:tcPr>
          <w:p w14:paraId="5EC6C5F7"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VEGFR1</w:t>
            </w:r>
          </w:p>
        </w:tc>
        <w:tc>
          <w:tcPr>
            <w:tcW w:w="522" w:type="dxa"/>
            <w:tcBorders>
              <w:top w:val="nil"/>
              <w:left w:val="nil"/>
              <w:bottom w:val="nil"/>
              <w:right w:val="nil"/>
            </w:tcBorders>
          </w:tcPr>
          <w:p w14:paraId="0AA58CE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0C1BD45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22ADAD3A"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590.1</w:t>
            </w:r>
          </w:p>
        </w:tc>
        <w:tc>
          <w:tcPr>
            <w:tcW w:w="1050" w:type="dxa"/>
            <w:tcBorders>
              <w:top w:val="nil"/>
              <w:left w:val="nil"/>
              <w:bottom w:val="nil"/>
              <w:right w:val="nil"/>
            </w:tcBorders>
          </w:tcPr>
          <w:p w14:paraId="7BDB569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97.4</w:t>
            </w:r>
          </w:p>
        </w:tc>
        <w:tc>
          <w:tcPr>
            <w:tcW w:w="1811" w:type="dxa"/>
            <w:tcBorders>
              <w:top w:val="nil"/>
              <w:left w:val="nil"/>
              <w:bottom w:val="nil"/>
              <w:right w:val="nil"/>
            </w:tcBorders>
          </w:tcPr>
          <w:p w14:paraId="28950A57" w14:textId="77777777" w:rsidR="001E3412" w:rsidRPr="00C30C66" w:rsidRDefault="001E3412" w:rsidP="00E26505">
            <w:pPr>
              <w:spacing w:after="120"/>
              <w:rPr>
                <w:rFonts w:ascii="Arial" w:hAnsi="Arial" w:cs="Arial"/>
                <w:bCs/>
                <w:sz w:val="24"/>
              </w:rPr>
            </w:pPr>
            <w:r w:rsidRPr="00C30C66">
              <w:rPr>
                <w:rFonts w:ascii="Arial" w:hAnsi="Arial" w:cs="Arial"/>
                <w:bCs/>
                <w:sz w:val="24"/>
              </w:rPr>
              <w:t>37.2-466.4</w:t>
            </w:r>
          </w:p>
        </w:tc>
        <w:tc>
          <w:tcPr>
            <w:tcW w:w="1280" w:type="dxa"/>
            <w:tcBorders>
              <w:top w:val="nil"/>
              <w:left w:val="nil"/>
              <w:bottom w:val="nil"/>
              <w:right w:val="nil"/>
            </w:tcBorders>
          </w:tcPr>
          <w:p w14:paraId="78BA634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5.39</w:t>
            </w:r>
          </w:p>
        </w:tc>
        <w:tc>
          <w:tcPr>
            <w:tcW w:w="1276" w:type="dxa"/>
            <w:tcBorders>
              <w:top w:val="nil"/>
              <w:left w:val="nil"/>
              <w:bottom w:val="nil"/>
              <w:right w:val="nil"/>
            </w:tcBorders>
          </w:tcPr>
          <w:p w14:paraId="217F731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33.33</w:t>
            </w:r>
          </w:p>
        </w:tc>
      </w:tr>
      <w:tr w:rsidR="001E3412" w:rsidRPr="00C30C66" w14:paraId="3AEF9340" w14:textId="77777777" w:rsidTr="00AB7946">
        <w:tc>
          <w:tcPr>
            <w:tcW w:w="1460" w:type="dxa"/>
            <w:tcBorders>
              <w:top w:val="nil"/>
              <w:left w:val="nil"/>
              <w:bottom w:val="nil"/>
              <w:right w:val="nil"/>
            </w:tcBorders>
          </w:tcPr>
          <w:p w14:paraId="5F1FCA1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VEGFR2</w:t>
            </w:r>
          </w:p>
        </w:tc>
        <w:tc>
          <w:tcPr>
            <w:tcW w:w="522" w:type="dxa"/>
            <w:tcBorders>
              <w:top w:val="nil"/>
              <w:left w:val="nil"/>
              <w:bottom w:val="nil"/>
              <w:right w:val="nil"/>
            </w:tcBorders>
          </w:tcPr>
          <w:p w14:paraId="6199524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91</w:t>
            </w:r>
          </w:p>
        </w:tc>
        <w:tc>
          <w:tcPr>
            <w:tcW w:w="851" w:type="dxa"/>
            <w:tcBorders>
              <w:top w:val="nil"/>
              <w:left w:val="nil"/>
              <w:bottom w:val="nil"/>
              <w:right w:val="nil"/>
            </w:tcBorders>
          </w:tcPr>
          <w:p w14:paraId="51F6AA9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pg/ml</w:t>
            </w:r>
          </w:p>
        </w:tc>
        <w:tc>
          <w:tcPr>
            <w:tcW w:w="964" w:type="dxa"/>
            <w:tcBorders>
              <w:top w:val="nil"/>
              <w:left w:val="nil"/>
              <w:bottom w:val="nil"/>
              <w:right w:val="nil"/>
            </w:tcBorders>
          </w:tcPr>
          <w:p w14:paraId="7EFC18A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7563</w:t>
            </w:r>
          </w:p>
        </w:tc>
        <w:tc>
          <w:tcPr>
            <w:tcW w:w="1050" w:type="dxa"/>
            <w:tcBorders>
              <w:top w:val="nil"/>
              <w:left w:val="nil"/>
              <w:bottom w:val="nil"/>
              <w:right w:val="nil"/>
            </w:tcBorders>
          </w:tcPr>
          <w:p w14:paraId="284BCEA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6503</w:t>
            </w:r>
          </w:p>
        </w:tc>
        <w:tc>
          <w:tcPr>
            <w:tcW w:w="1811" w:type="dxa"/>
            <w:tcBorders>
              <w:top w:val="nil"/>
              <w:left w:val="nil"/>
              <w:bottom w:val="nil"/>
              <w:right w:val="nil"/>
            </w:tcBorders>
          </w:tcPr>
          <w:p w14:paraId="7F430DC4" w14:textId="77777777" w:rsidR="001E3412" w:rsidRPr="00C30C66" w:rsidRDefault="001E3412" w:rsidP="00E26505">
            <w:pPr>
              <w:spacing w:after="120"/>
              <w:rPr>
                <w:rFonts w:ascii="Arial" w:hAnsi="Arial" w:cs="Arial"/>
                <w:bCs/>
                <w:sz w:val="24"/>
              </w:rPr>
            </w:pPr>
            <w:r w:rsidRPr="00C30C66">
              <w:rPr>
                <w:rFonts w:ascii="Arial" w:hAnsi="Arial" w:cs="Arial"/>
                <w:bCs/>
                <w:sz w:val="24"/>
              </w:rPr>
              <w:t>4725-10932</w:t>
            </w:r>
          </w:p>
        </w:tc>
        <w:tc>
          <w:tcPr>
            <w:tcW w:w="1280" w:type="dxa"/>
            <w:tcBorders>
              <w:top w:val="nil"/>
              <w:left w:val="nil"/>
              <w:bottom w:val="nil"/>
              <w:right w:val="nil"/>
            </w:tcBorders>
          </w:tcPr>
          <w:p w14:paraId="4A740E24"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0.48</w:t>
            </w:r>
          </w:p>
        </w:tc>
        <w:tc>
          <w:tcPr>
            <w:tcW w:w="1276" w:type="dxa"/>
            <w:tcBorders>
              <w:top w:val="nil"/>
              <w:left w:val="nil"/>
              <w:bottom w:val="nil"/>
              <w:right w:val="nil"/>
            </w:tcBorders>
          </w:tcPr>
          <w:p w14:paraId="614F515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1.95</w:t>
            </w:r>
          </w:p>
        </w:tc>
      </w:tr>
      <w:tr w:rsidR="001E3412" w:rsidRPr="00C30C66" w14:paraId="22AF8015" w14:textId="77777777" w:rsidTr="00AB7946">
        <w:tc>
          <w:tcPr>
            <w:tcW w:w="1460" w:type="dxa"/>
            <w:tcBorders>
              <w:top w:val="nil"/>
              <w:left w:val="nil"/>
              <w:bottom w:val="nil"/>
              <w:right w:val="nil"/>
            </w:tcBorders>
          </w:tcPr>
          <w:p w14:paraId="13F0DDA3"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Ca125</w:t>
            </w:r>
          </w:p>
        </w:tc>
        <w:tc>
          <w:tcPr>
            <w:tcW w:w="522" w:type="dxa"/>
            <w:tcBorders>
              <w:top w:val="nil"/>
              <w:left w:val="nil"/>
              <w:bottom w:val="nil"/>
              <w:right w:val="nil"/>
            </w:tcBorders>
          </w:tcPr>
          <w:p w14:paraId="1A73727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86</w:t>
            </w:r>
          </w:p>
        </w:tc>
        <w:tc>
          <w:tcPr>
            <w:tcW w:w="851" w:type="dxa"/>
            <w:tcBorders>
              <w:top w:val="nil"/>
              <w:left w:val="nil"/>
              <w:bottom w:val="nil"/>
              <w:right w:val="nil"/>
            </w:tcBorders>
          </w:tcPr>
          <w:p w14:paraId="59FACDD7" w14:textId="77777777" w:rsidR="001E3412" w:rsidRPr="00C30C66" w:rsidRDefault="001E3412" w:rsidP="00E26505">
            <w:pPr>
              <w:spacing w:after="120"/>
              <w:jc w:val="both"/>
              <w:rPr>
                <w:rFonts w:ascii="Arial" w:hAnsi="Arial" w:cs="Arial"/>
                <w:bCs/>
                <w:sz w:val="24"/>
              </w:rPr>
            </w:pPr>
            <w:r w:rsidRPr="00C30C66">
              <w:rPr>
                <w:rStyle w:val="apple-converted-space"/>
                <w:rFonts w:ascii="Arial" w:hAnsi="Arial" w:cs="Arial"/>
                <w:color w:val="000000"/>
                <w:sz w:val="24"/>
                <w:szCs w:val="20"/>
              </w:rPr>
              <w:t> </w:t>
            </w:r>
            <w:r w:rsidRPr="00C30C66">
              <w:rPr>
                <w:rStyle w:val="apple-style-span"/>
                <w:rFonts w:ascii="Arial" w:hAnsi="Arial" w:cs="Arial"/>
                <w:color w:val="000000"/>
                <w:sz w:val="24"/>
              </w:rPr>
              <w:t>U/ml</w:t>
            </w:r>
          </w:p>
        </w:tc>
        <w:tc>
          <w:tcPr>
            <w:tcW w:w="964" w:type="dxa"/>
            <w:tcBorders>
              <w:top w:val="nil"/>
              <w:left w:val="nil"/>
              <w:bottom w:val="nil"/>
              <w:right w:val="nil"/>
            </w:tcBorders>
          </w:tcPr>
          <w:p w14:paraId="05B79B0F"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462</w:t>
            </w:r>
          </w:p>
        </w:tc>
        <w:tc>
          <w:tcPr>
            <w:tcW w:w="1050" w:type="dxa"/>
            <w:tcBorders>
              <w:top w:val="nil"/>
              <w:left w:val="nil"/>
              <w:bottom w:val="nil"/>
              <w:right w:val="nil"/>
            </w:tcBorders>
          </w:tcPr>
          <w:p w14:paraId="6FC43BC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105</w:t>
            </w:r>
          </w:p>
        </w:tc>
        <w:tc>
          <w:tcPr>
            <w:tcW w:w="1811" w:type="dxa"/>
            <w:tcBorders>
              <w:top w:val="nil"/>
              <w:left w:val="nil"/>
              <w:bottom w:val="nil"/>
              <w:right w:val="nil"/>
            </w:tcBorders>
          </w:tcPr>
          <w:p w14:paraId="56363D60" w14:textId="77777777" w:rsidR="001E3412" w:rsidRPr="00C30C66" w:rsidRDefault="001E3412" w:rsidP="00E26505">
            <w:pPr>
              <w:spacing w:after="120"/>
              <w:rPr>
                <w:rFonts w:ascii="Arial" w:hAnsi="Arial" w:cs="Arial"/>
                <w:bCs/>
                <w:sz w:val="24"/>
              </w:rPr>
            </w:pPr>
            <w:r w:rsidRPr="00C30C66">
              <w:rPr>
                <w:rFonts w:ascii="Arial" w:hAnsi="Arial" w:cs="Arial"/>
                <w:bCs/>
                <w:sz w:val="24"/>
              </w:rPr>
              <w:t>48-276</w:t>
            </w:r>
          </w:p>
        </w:tc>
        <w:tc>
          <w:tcPr>
            <w:tcW w:w="1280" w:type="dxa"/>
            <w:tcBorders>
              <w:top w:val="nil"/>
              <w:left w:val="nil"/>
              <w:bottom w:val="nil"/>
              <w:right w:val="nil"/>
            </w:tcBorders>
          </w:tcPr>
          <w:p w14:paraId="79DD5DE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4.38</w:t>
            </w:r>
          </w:p>
        </w:tc>
        <w:tc>
          <w:tcPr>
            <w:tcW w:w="1276" w:type="dxa"/>
            <w:tcBorders>
              <w:top w:val="nil"/>
              <w:left w:val="nil"/>
              <w:bottom w:val="nil"/>
              <w:right w:val="nil"/>
            </w:tcBorders>
          </w:tcPr>
          <w:p w14:paraId="3C68FC9A"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24.75</w:t>
            </w:r>
          </w:p>
        </w:tc>
      </w:tr>
      <w:tr w:rsidR="00AB7946" w:rsidRPr="00C30C66" w14:paraId="6659EE4E" w14:textId="77777777" w:rsidTr="00AB7946">
        <w:tc>
          <w:tcPr>
            <w:tcW w:w="1460" w:type="dxa"/>
            <w:tcBorders>
              <w:top w:val="nil"/>
              <w:left w:val="nil"/>
              <w:bottom w:val="single" w:sz="4" w:space="0" w:color="auto"/>
              <w:right w:val="nil"/>
            </w:tcBorders>
          </w:tcPr>
          <w:p w14:paraId="54FED19C" w14:textId="77777777" w:rsidR="00AB7946" w:rsidRPr="00C30C66" w:rsidRDefault="00AB7946" w:rsidP="00E26505">
            <w:pPr>
              <w:spacing w:after="120"/>
              <w:jc w:val="both"/>
              <w:rPr>
                <w:rFonts w:ascii="Arial" w:hAnsi="Arial" w:cs="Arial"/>
                <w:b/>
                <w:bCs/>
                <w:sz w:val="24"/>
              </w:rPr>
            </w:pPr>
          </w:p>
        </w:tc>
        <w:tc>
          <w:tcPr>
            <w:tcW w:w="522" w:type="dxa"/>
            <w:tcBorders>
              <w:top w:val="nil"/>
              <w:left w:val="nil"/>
              <w:bottom w:val="single" w:sz="4" w:space="0" w:color="auto"/>
              <w:right w:val="nil"/>
            </w:tcBorders>
          </w:tcPr>
          <w:p w14:paraId="4EBC256A" w14:textId="77777777" w:rsidR="00AB7946" w:rsidRPr="00C30C66" w:rsidRDefault="00AB7946" w:rsidP="00E26505">
            <w:pPr>
              <w:spacing w:after="120"/>
              <w:jc w:val="both"/>
              <w:rPr>
                <w:rFonts w:ascii="Arial" w:hAnsi="Arial" w:cs="Arial"/>
                <w:bCs/>
                <w:sz w:val="24"/>
              </w:rPr>
            </w:pPr>
          </w:p>
        </w:tc>
        <w:tc>
          <w:tcPr>
            <w:tcW w:w="851" w:type="dxa"/>
            <w:tcBorders>
              <w:top w:val="nil"/>
              <w:left w:val="nil"/>
              <w:bottom w:val="single" w:sz="4" w:space="0" w:color="auto"/>
              <w:right w:val="nil"/>
            </w:tcBorders>
          </w:tcPr>
          <w:p w14:paraId="22F421E3" w14:textId="77777777" w:rsidR="00AB7946" w:rsidRPr="00C30C66" w:rsidRDefault="00AB7946" w:rsidP="00E26505">
            <w:pPr>
              <w:spacing w:after="120"/>
              <w:jc w:val="both"/>
              <w:rPr>
                <w:rStyle w:val="apple-converted-space"/>
                <w:rFonts w:ascii="Arial" w:hAnsi="Arial" w:cs="Arial"/>
                <w:color w:val="000000"/>
                <w:sz w:val="24"/>
                <w:szCs w:val="20"/>
              </w:rPr>
            </w:pPr>
          </w:p>
        </w:tc>
        <w:tc>
          <w:tcPr>
            <w:tcW w:w="964" w:type="dxa"/>
            <w:tcBorders>
              <w:top w:val="nil"/>
              <w:left w:val="nil"/>
              <w:bottom w:val="single" w:sz="4" w:space="0" w:color="auto"/>
              <w:right w:val="nil"/>
            </w:tcBorders>
          </w:tcPr>
          <w:p w14:paraId="0AC4B4CB" w14:textId="77777777" w:rsidR="00AB7946" w:rsidRPr="00C30C66" w:rsidRDefault="00AB7946" w:rsidP="00E26505">
            <w:pPr>
              <w:spacing w:after="120"/>
              <w:jc w:val="both"/>
              <w:rPr>
                <w:rFonts w:ascii="Arial" w:hAnsi="Arial" w:cs="Arial"/>
                <w:bCs/>
                <w:sz w:val="24"/>
              </w:rPr>
            </w:pPr>
          </w:p>
        </w:tc>
        <w:tc>
          <w:tcPr>
            <w:tcW w:w="1050" w:type="dxa"/>
            <w:tcBorders>
              <w:top w:val="nil"/>
              <w:left w:val="nil"/>
              <w:bottom w:val="single" w:sz="4" w:space="0" w:color="auto"/>
              <w:right w:val="nil"/>
            </w:tcBorders>
          </w:tcPr>
          <w:p w14:paraId="3758937B" w14:textId="77777777" w:rsidR="00AB7946" w:rsidRPr="00C30C66" w:rsidRDefault="00AB7946" w:rsidP="00E26505">
            <w:pPr>
              <w:spacing w:after="120"/>
              <w:jc w:val="both"/>
              <w:rPr>
                <w:rFonts w:ascii="Arial" w:hAnsi="Arial" w:cs="Arial"/>
                <w:bCs/>
                <w:sz w:val="24"/>
              </w:rPr>
            </w:pPr>
          </w:p>
        </w:tc>
        <w:tc>
          <w:tcPr>
            <w:tcW w:w="1811" w:type="dxa"/>
            <w:tcBorders>
              <w:top w:val="nil"/>
              <w:left w:val="nil"/>
              <w:bottom w:val="single" w:sz="4" w:space="0" w:color="auto"/>
              <w:right w:val="nil"/>
            </w:tcBorders>
          </w:tcPr>
          <w:p w14:paraId="5C1EB750" w14:textId="77777777" w:rsidR="00AB7946" w:rsidRPr="00C30C66" w:rsidRDefault="00AB7946" w:rsidP="00E26505">
            <w:pPr>
              <w:spacing w:after="120"/>
              <w:rPr>
                <w:rFonts w:ascii="Arial" w:hAnsi="Arial" w:cs="Arial"/>
                <w:bCs/>
                <w:sz w:val="24"/>
              </w:rPr>
            </w:pPr>
          </w:p>
        </w:tc>
        <w:tc>
          <w:tcPr>
            <w:tcW w:w="1280" w:type="dxa"/>
            <w:tcBorders>
              <w:top w:val="nil"/>
              <w:left w:val="nil"/>
              <w:bottom w:val="single" w:sz="4" w:space="0" w:color="auto"/>
              <w:right w:val="nil"/>
            </w:tcBorders>
          </w:tcPr>
          <w:p w14:paraId="216B6BE7" w14:textId="77777777" w:rsidR="00AB7946" w:rsidRPr="00C30C66" w:rsidRDefault="00AB7946" w:rsidP="00E26505">
            <w:pPr>
              <w:spacing w:after="120"/>
              <w:jc w:val="both"/>
              <w:rPr>
                <w:rFonts w:ascii="Arial" w:hAnsi="Arial" w:cs="Arial"/>
                <w:bCs/>
                <w:sz w:val="24"/>
              </w:rPr>
            </w:pPr>
          </w:p>
        </w:tc>
        <w:tc>
          <w:tcPr>
            <w:tcW w:w="1276" w:type="dxa"/>
            <w:tcBorders>
              <w:top w:val="nil"/>
              <w:left w:val="nil"/>
              <w:bottom w:val="single" w:sz="4" w:space="0" w:color="auto"/>
              <w:right w:val="nil"/>
            </w:tcBorders>
          </w:tcPr>
          <w:p w14:paraId="31174FB7" w14:textId="77777777" w:rsidR="00AB7946" w:rsidRPr="00C30C66" w:rsidRDefault="00AB7946" w:rsidP="00E26505">
            <w:pPr>
              <w:spacing w:after="120"/>
              <w:jc w:val="both"/>
              <w:rPr>
                <w:rFonts w:ascii="Arial" w:hAnsi="Arial" w:cs="Arial"/>
                <w:bCs/>
                <w:sz w:val="24"/>
              </w:rPr>
            </w:pPr>
          </w:p>
        </w:tc>
      </w:tr>
    </w:tbl>
    <w:p w14:paraId="17964F82" w14:textId="77777777" w:rsidR="001E3412" w:rsidRPr="00C30C66" w:rsidRDefault="001E3412" w:rsidP="001E3412">
      <w:pPr>
        <w:spacing w:after="120"/>
        <w:jc w:val="both"/>
        <w:rPr>
          <w:rFonts w:ascii="Arial" w:hAnsi="Arial" w:cs="Arial"/>
          <w:bCs/>
          <w:sz w:val="24"/>
          <w:szCs w:val="18"/>
        </w:rPr>
      </w:pPr>
      <w:r w:rsidRPr="00C30C66">
        <w:rPr>
          <w:rFonts w:ascii="Arial" w:hAnsi="Arial" w:cs="Arial"/>
          <w:bCs/>
          <w:sz w:val="24"/>
          <w:szCs w:val="18"/>
        </w:rPr>
        <w:t>IQR: interquartile range</w:t>
      </w:r>
    </w:p>
    <w:p w14:paraId="2DFD45CB" w14:textId="168B79A3" w:rsidR="001E3412" w:rsidRPr="00C30C66" w:rsidRDefault="001E3412" w:rsidP="00C30C66">
      <w:pPr>
        <w:spacing w:after="0" w:line="240" w:lineRule="auto"/>
        <w:rPr>
          <w:rFonts w:ascii="Arial" w:hAnsi="Arial" w:cs="Arial"/>
          <w:b/>
          <w:bCs/>
          <w:sz w:val="24"/>
        </w:rPr>
      </w:pPr>
      <w:r w:rsidRPr="00C30C66">
        <w:rPr>
          <w:rFonts w:ascii="Arial" w:hAnsi="Arial" w:cs="Arial"/>
          <w:b/>
          <w:bCs/>
          <w:sz w:val="24"/>
        </w:rPr>
        <w:br w:type="page"/>
      </w:r>
      <w:r w:rsidRPr="00C30C66">
        <w:rPr>
          <w:rFonts w:ascii="Arial" w:hAnsi="Arial" w:cs="Arial"/>
          <w:b/>
          <w:bCs/>
          <w:sz w:val="24"/>
        </w:rPr>
        <w:lastRenderedPageBreak/>
        <w:t>Table S</w:t>
      </w:r>
      <w:r w:rsidR="003C6AC2" w:rsidRPr="00C30C66">
        <w:rPr>
          <w:rFonts w:ascii="Arial" w:hAnsi="Arial" w:cs="Arial"/>
          <w:b/>
          <w:bCs/>
          <w:sz w:val="24"/>
        </w:rPr>
        <w:t>3</w:t>
      </w:r>
      <w:r w:rsidRPr="00C30C66">
        <w:rPr>
          <w:rFonts w:ascii="Arial" w:hAnsi="Arial" w:cs="Arial"/>
          <w:b/>
          <w:bCs/>
          <w:sz w:val="24"/>
        </w:rPr>
        <w:t xml:space="preserve"> – comparisons between biomarker parameters by treatment</w:t>
      </w:r>
      <w:r w:rsidR="00B00E7E" w:rsidRPr="00C30C66">
        <w:rPr>
          <w:rFonts w:ascii="Arial" w:hAnsi="Arial" w:cs="Arial"/>
          <w:b/>
          <w:bCs/>
          <w:sz w:val="24"/>
        </w:rPr>
        <w:t xml:space="preserve"> 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644"/>
        <w:gridCol w:w="2059"/>
        <w:gridCol w:w="274"/>
        <w:gridCol w:w="669"/>
        <w:gridCol w:w="1924"/>
        <w:gridCol w:w="1373"/>
      </w:tblGrid>
      <w:tr w:rsidR="001E3412" w:rsidRPr="00C30C66" w14:paraId="3916CA8A" w14:textId="77777777">
        <w:tc>
          <w:tcPr>
            <w:tcW w:w="1585" w:type="dxa"/>
            <w:tcBorders>
              <w:top w:val="single" w:sz="4" w:space="0" w:color="auto"/>
              <w:left w:val="single" w:sz="4" w:space="0" w:color="auto"/>
              <w:bottom w:val="nil"/>
              <w:right w:val="nil"/>
            </w:tcBorders>
          </w:tcPr>
          <w:p w14:paraId="686B444D" w14:textId="77777777" w:rsidR="001E3412" w:rsidRPr="00C30C66" w:rsidRDefault="001E3412" w:rsidP="00E26505">
            <w:pPr>
              <w:spacing w:after="120"/>
              <w:jc w:val="both"/>
              <w:rPr>
                <w:rFonts w:ascii="Arial" w:hAnsi="Arial" w:cs="Arial"/>
                <w:b/>
                <w:bCs/>
                <w:sz w:val="24"/>
              </w:rPr>
            </w:pPr>
          </w:p>
        </w:tc>
        <w:tc>
          <w:tcPr>
            <w:tcW w:w="2703" w:type="dxa"/>
            <w:gridSpan w:val="2"/>
            <w:tcBorders>
              <w:top w:val="single" w:sz="4" w:space="0" w:color="auto"/>
              <w:left w:val="nil"/>
              <w:bottom w:val="single" w:sz="4" w:space="0" w:color="auto"/>
              <w:right w:val="nil"/>
            </w:tcBorders>
          </w:tcPr>
          <w:p w14:paraId="762829B7" w14:textId="77777777" w:rsidR="001E3412" w:rsidRPr="00C30C66" w:rsidRDefault="001E3412" w:rsidP="00E26505">
            <w:pPr>
              <w:spacing w:after="120"/>
              <w:rPr>
                <w:rFonts w:ascii="Arial" w:hAnsi="Arial" w:cs="Arial"/>
                <w:b/>
                <w:bCs/>
                <w:sz w:val="24"/>
              </w:rPr>
            </w:pPr>
            <w:r w:rsidRPr="00C30C66">
              <w:rPr>
                <w:rFonts w:ascii="Arial" w:hAnsi="Arial" w:cs="Arial"/>
                <w:b/>
                <w:bCs/>
                <w:sz w:val="24"/>
              </w:rPr>
              <w:t>Standard</w:t>
            </w:r>
          </w:p>
        </w:tc>
        <w:tc>
          <w:tcPr>
            <w:tcW w:w="274" w:type="dxa"/>
            <w:tcBorders>
              <w:top w:val="single" w:sz="4" w:space="0" w:color="auto"/>
              <w:left w:val="nil"/>
              <w:bottom w:val="nil"/>
              <w:right w:val="nil"/>
            </w:tcBorders>
          </w:tcPr>
          <w:p w14:paraId="7DD55952" w14:textId="77777777" w:rsidR="001E3412" w:rsidRPr="00C30C66" w:rsidRDefault="001E3412" w:rsidP="00E26505">
            <w:pPr>
              <w:spacing w:after="120"/>
              <w:rPr>
                <w:rFonts w:ascii="Arial" w:hAnsi="Arial" w:cs="Arial"/>
                <w:bCs/>
                <w:sz w:val="24"/>
              </w:rPr>
            </w:pPr>
          </w:p>
        </w:tc>
        <w:tc>
          <w:tcPr>
            <w:tcW w:w="2593" w:type="dxa"/>
            <w:gridSpan w:val="2"/>
            <w:tcBorders>
              <w:top w:val="single" w:sz="4" w:space="0" w:color="auto"/>
              <w:left w:val="nil"/>
              <w:bottom w:val="single" w:sz="4" w:space="0" w:color="auto"/>
              <w:right w:val="nil"/>
            </w:tcBorders>
          </w:tcPr>
          <w:p w14:paraId="7CD0AB20" w14:textId="77777777" w:rsidR="001E3412" w:rsidRPr="00C30C66" w:rsidRDefault="001E3412" w:rsidP="00E26505">
            <w:pPr>
              <w:spacing w:after="120"/>
              <w:rPr>
                <w:rFonts w:ascii="Arial" w:hAnsi="Arial" w:cs="Arial"/>
                <w:b/>
                <w:bCs/>
                <w:sz w:val="24"/>
              </w:rPr>
            </w:pPr>
            <w:r w:rsidRPr="00C30C66">
              <w:rPr>
                <w:rFonts w:ascii="Arial" w:hAnsi="Arial" w:cs="Arial"/>
                <w:b/>
                <w:bCs/>
                <w:sz w:val="24"/>
              </w:rPr>
              <w:t>Bevacizumab</w:t>
            </w:r>
          </w:p>
        </w:tc>
        <w:tc>
          <w:tcPr>
            <w:tcW w:w="1373" w:type="dxa"/>
            <w:tcBorders>
              <w:top w:val="single" w:sz="4" w:space="0" w:color="auto"/>
              <w:left w:val="nil"/>
              <w:bottom w:val="nil"/>
              <w:right w:val="single" w:sz="4" w:space="0" w:color="auto"/>
            </w:tcBorders>
          </w:tcPr>
          <w:p w14:paraId="6C41F311" w14:textId="77777777" w:rsidR="001E3412" w:rsidRPr="00C30C66" w:rsidRDefault="001E3412" w:rsidP="00E26505">
            <w:pPr>
              <w:spacing w:after="120"/>
              <w:rPr>
                <w:rFonts w:ascii="Arial" w:hAnsi="Arial" w:cs="Arial"/>
                <w:bCs/>
                <w:sz w:val="24"/>
              </w:rPr>
            </w:pPr>
          </w:p>
        </w:tc>
      </w:tr>
      <w:tr w:rsidR="001E3412" w:rsidRPr="00C30C66" w14:paraId="6A54AD6D" w14:textId="77777777">
        <w:tc>
          <w:tcPr>
            <w:tcW w:w="1585" w:type="dxa"/>
            <w:tcBorders>
              <w:top w:val="nil"/>
              <w:left w:val="single" w:sz="4" w:space="0" w:color="auto"/>
              <w:bottom w:val="single" w:sz="4" w:space="0" w:color="auto"/>
              <w:right w:val="nil"/>
            </w:tcBorders>
          </w:tcPr>
          <w:p w14:paraId="3A64D13F"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Biomarker</w:t>
            </w:r>
          </w:p>
        </w:tc>
        <w:tc>
          <w:tcPr>
            <w:tcW w:w="644" w:type="dxa"/>
            <w:tcBorders>
              <w:top w:val="single" w:sz="4" w:space="0" w:color="auto"/>
              <w:left w:val="nil"/>
              <w:bottom w:val="single" w:sz="4" w:space="0" w:color="auto"/>
              <w:right w:val="nil"/>
            </w:tcBorders>
          </w:tcPr>
          <w:p w14:paraId="48BC31C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n</w:t>
            </w:r>
          </w:p>
        </w:tc>
        <w:tc>
          <w:tcPr>
            <w:tcW w:w="2059" w:type="dxa"/>
            <w:tcBorders>
              <w:top w:val="single" w:sz="4" w:space="0" w:color="auto"/>
              <w:left w:val="nil"/>
              <w:bottom w:val="single" w:sz="4" w:space="0" w:color="auto"/>
              <w:right w:val="nil"/>
            </w:tcBorders>
          </w:tcPr>
          <w:p w14:paraId="76CF9675" w14:textId="77777777" w:rsidR="001E3412" w:rsidRPr="00C30C66" w:rsidRDefault="001E3412" w:rsidP="00E26505">
            <w:pPr>
              <w:spacing w:after="120"/>
              <w:rPr>
                <w:rFonts w:ascii="Arial" w:hAnsi="Arial" w:cs="Arial"/>
                <w:bCs/>
                <w:sz w:val="24"/>
              </w:rPr>
            </w:pPr>
            <w:r w:rsidRPr="00C30C66">
              <w:rPr>
                <w:rFonts w:ascii="Arial" w:hAnsi="Arial" w:cs="Arial"/>
                <w:bCs/>
                <w:sz w:val="24"/>
              </w:rPr>
              <w:t>median</w:t>
            </w:r>
          </w:p>
        </w:tc>
        <w:tc>
          <w:tcPr>
            <w:tcW w:w="274" w:type="dxa"/>
            <w:tcBorders>
              <w:top w:val="nil"/>
              <w:left w:val="nil"/>
              <w:bottom w:val="single" w:sz="4" w:space="0" w:color="auto"/>
              <w:right w:val="nil"/>
            </w:tcBorders>
          </w:tcPr>
          <w:p w14:paraId="14CBF28E" w14:textId="77777777" w:rsidR="001E3412" w:rsidRPr="00C30C66" w:rsidRDefault="001E3412" w:rsidP="00E26505">
            <w:pPr>
              <w:spacing w:after="120"/>
              <w:rPr>
                <w:rFonts w:ascii="Arial" w:hAnsi="Arial" w:cs="Arial"/>
                <w:bCs/>
                <w:sz w:val="24"/>
              </w:rPr>
            </w:pPr>
          </w:p>
        </w:tc>
        <w:tc>
          <w:tcPr>
            <w:tcW w:w="669" w:type="dxa"/>
            <w:tcBorders>
              <w:top w:val="single" w:sz="4" w:space="0" w:color="auto"/>
              <w:left w:val="nil"/>
              <w:bottom w:val="single" w:sz="4" w:space="0" w:color="auto"/>
              <w:right w:val="nil"/>
            </w:tcBorders>
          </w:tcPr>
          <w:p w14:paraId="6F24E25D" w14:textId="77777777" w:rsidR="001E3412" w:rsidRPr="00C30C66" w:rsidRDefault="001E3412" w:rsidP="00E26505">
            <w:pPr>
              <w:spacing w:after="120"/>
              <w:rPr>
                <w:rFonts w:ascii="Arial" w:hAnsi="Arial" w:cs="Arial"/>
                <w:bCs/>
                <w:sz w:val="24"/>
              </w:rPr>
            </w:pPr>
            <w:r w:rsidRPr="00C30C66">
              <w:rPr>
                <w:rFonts w:ascii="Arial" w:hAnsi="Arial" w:cs="Arial"/>
                <w:bCs/>
                <w:sz w:val="24"/>
              </w:rPr>
              <w:t>n</w:t>
            </w:r>
          </w:p>
        </w:tc>
        <w:tc>
          <w:tcPr>
            <w:tcW w:w="1924" w:type="dxa"/>
            <w:tcBorders>
              <w:top w:val="single" w:sz="4" w:space="0" w:color="auto"/>
              <w:left w:val="nil"/>
              <w:bottom w:val="single" w:sz="4" w:space="0" w:color="auto"/>
              <w:right w:val="nil"/>
            </w:tcBorders>
          </w:tcPr>
          <w:p w14:paraId="750CED23" w14:textId="77777777" w:rsidR="001E3412" w:rsidRPr="00C30C66" w:rsidRDefault="001E3412" w:rsidP="00E26505">
            <w:pPr>
              <w:spacing w:after="120"/>
              <w:rPr>
                <w:rFonts w:ascii="Arial" w:hAnsi="Arial" w:cs="Arial"/>
                <w:bCs/>
                <w:sz w:val="24"/>
              </w:rPr>
            </w:pPr>
            <w:r w:rsidRPr="00C30C66">
              <w:rPr>
                <w:rFonts w:ascii="Arial" w:hAnsi="Arial" w:cs="Arial"/>
                <w:bCs/>
                <w:sz w:val="24"/>
              </w:rPr>
              <w:t>median</w:t>
            </w:r>
          </w:p>
        </w:tc>
        <w:tc>
          <w:tcPr>
            <w:tcW w:w="1373" w:type="dxa"/>
            <w:tcBorders>
              <w:top w:val="nil"/>
              <w:left w:val="nil"/>
              <w:bottom w:val="single" w:sz="4" w:space="0" w:color="auto"/>
              <w:right w:val="single" w:sz="4" w:space="0" w:color="auto"/>
            </w:tcBorders>
          </w:tcPr>
          <w:p w14:paraId="0BF25287" w14:textId="77777777" w:rsidR="001E3412" w:rsidRPr="00C30C66" w:rsidRDefault="001E3412" w:rsidP="00E26505">
            <w:pPr>
              <w:spacing w:after="120"/>
              <w:rPr>
                <w:rFonts w:ascii="Arial" w:hAnsi="Arial" w:cs="Arial"/>
                <w:bCs/>
                <w:sz w:val="24"/>
              </w:rPr>
            </w:pPr>
            <w:r w:rsidRPr="00C30C66">
              <w:rPr>
                <w:rFonts w:ascii="Arial" w:hAnsi="Arial" w:cs="Arial"/>
                <w:bCs/>
                <w:sz w:val="24"/>
              </w:rPr>
              <w:t>P value</w:t>
            </w:r>
          </w:p>
        </w:tc>
      </w:tr>
      <w:tr w:rsidR="001E3412" w:rsidRPr="00C30C66" w14:paraId="511801C5" w14:textId="77777777">
        <w:tc>
          <w:tcPr>
            <w:tcW w:w="1585" w:type="dxa"/>
            <w:tcBorders>
              <w:top w:val="single" w:sz="4" w:space="0" w:color="auto"/>
              <w:left w:val="single" w:sz="4" w:space="0" w:color="auto"/>
              <w:bottom w:val="nil"/>
              <w:right w:val="nil"/>
            </w:tcBorders>
          </w:tcPr>
          <w:p w14:paraId="4D8E2B21" w14:textId="77777777" w:rsidR="001E3412" w:rsidRPr="00C30C66" w:rsidRDefault="001E3412" w:rsidP="00E26505">
            <w:pPr>
              <w:spacing w:after="120"/>
              <w:jc w:val="both"/>
              <w:rPr>
                <w:rFonts w:ascii="Arial" w:hAnsi="Arial" w:cs="Arial"/>
                <w:b/>
                <w:bCs/>
                <w:sz w:val="24"/>
              </w:rPr>
            </w:pPr>
          </w:p>
        </w:tc>
        <w:tc>
          <w:tcPr>
            <w:tcW w:w="644" w:type="dxa"/>
            <w:tcBorders>
              <w:top w:val="single" w:sz="4" w:space="0" w:color="auto"/>
              <w:left w:val="nil"/>
              <w:bottom w:val="nil"/>
              <w:right w:val="nil"/>
            </w:tcBorders>
          </w:tcPr>
          <w:p w14:paraId="6219667B" w14:textId="77777777" w:rsidR="001E3412" w:rsidRPr="00C30C66" w:rsidRDefault="001E3412" w:rsidP="00E26505">
            <w:pPr>
              <w:spacing w:after="120"/>
              <w:jc w:val="both"/>
              <w:rPr>
                <w:rFonts w:ascii="Arial" w:hAnsi="Arial" w:cs="Arial"/>
                <w:bCs/>
                <w:sz w:val="24"/>
              </w:rPr>
            </w:pPr>
          </w:p>
        </w:tc>
        <w:tc>
          <w:tcPr>
            <w:tcW w:w="2059" w:type="dxa"/>
            <w:tcBorders>
              <w:top w:val="single" w:sz="4" w:space="0" w:color="auto"/>
              <w:left w:val="nil"/>
              <w:bottom w:val="nil"/>
              <w:right w:val="nil"/>
            </w:tcBorders>
          </w:tcPr>
          <w:p w14:paraId="037D6031" w14:textId="77777777" w:rsidR="001E3412" w:rsidRPr="00C30C66" w:rsidRDefault="001E3412" w:rsidP="00E26505">
            <w:pPr>
              <w:spacing w:after="120"/>
              <w:rPr>
                <w:rFonts w:ascii="Arial" w:hAnsi="Arial" w:cs="Arial"/>
                <w:bCs/>
                <w:sz w:val="24"/>
              </w:rPr>
            </w:pPr>
          </w:p>
        </w:tc>
        <w:tc>
          <w:tcPr>
            <w:tcW w:w="274" w:type="dxa"/>
            <w:tcBorders>
              <w:top w:val="single" w:sz="4" w:space="0" w:color="auto"/>
              <w:left w:val="nil"/>
              <w:bottom w:val="nil"/>
              <w:right w:val="nil"/>
            </w:tcBorders>
          </w:tcPr>
          <w:p w14:paraId="7BDFF3AA" w14:textId="77777777" w:rsidR="001E3412" w:rsidRPr="00C30C66" w:rsidRDefault="001E3412" w:rsidP="00E26505">
            <w:pPr>
              <w:spacing w:after="120"/>
              <w:rPr>
                <w:rFonts w:ascii="Arial" w:hAnsi="Arial" w:cs="Arial"/>
                <w:bCs/>
                <w:sz w:val="24"/>
              </w:rPr>
            </w:pPr>
          </w:p>
        </w:tc>
        <w:tc>
          <w:tcPr>
            <w:tcW w:w="669" w:type="dxa"/>
            <w:tcBorders>
              <w:top w:val="single" w:sz="4" w:space="0" w:color="auto"/>
              <w:left w:val="nil"/>
              <w:bottom w:val="nil"/>
              <w:right w:val="nil"/>
            </w:tcBorders>
          </w:tcPr>
          <w:p w14:paraId="5993C5FB" w14:textId="77777777" w:rsidR="001E3412" w:rsidRPr="00C30C66" w:rsidRDefault="001E3412" w:rsidP="00E26505">
            <w:pPr>
              <w:spacing w:after="120"/>
              <w:rPr>
                <w:rFonts w:ascii="Arial" w:hAnsi="Arial" w:cs="Arial"/>
                <w:bCs/>
                <w:sz w:val="24"/>
              </w:rPr>
            </w:pPr>
          </w:p>
        </w:tc>
        <w:tc>
          <w:tcPr>
            <w:tcW w:w="1924" w:type="dxa"/>
            <w:tcBorders>
              <w:top w:val="single" w:sz="4" w:space="0" w:color="auto"/>
              <w:left w:val="nil"/>
              <w:bottom w:val="nil"/>
              <w:right w:val="nil"/>
            </w:tcBorders>
          </w:tcPr>
          <w:p w14:paraId="151F0687" w14:textId="77777777" w:rsidR="001E3412" w:rsidRPr="00C30C66" w:rsidRDefault="001E3412" w:rsidP="00E26505">
            <w:pPr>
              <w:spacing w:after="120"/>
              <w:rPr>
                <w:rFonts w:ascii="Arial" w:hAnsi="Arial" w:cs="Arial"/>
                <w:bCs/>
                <w:sz w:val="24"/>
              </w:rPr>
            </w:pPr>
          </w:p>
        </w:tc>
        <w:tc>
          <w:tcPr>
            <w:tcW w:w="1373" w:type="dxa"/>
            <w:tcBorders>
              <w:top w:val="single" w:sz="4" w:space="0" w:color="auto"/>
              <w:left w:val="nil"/>
              <w:bottom w:val="nil"/>
              <w:right w:val="single" w:sz="4" w:space="0" w:color="auto"/>
            </w:tcBorders>
          </w:tcPr>
          <w:p w14:paraId="624A2270" w14:textId="77777777" w:rsidR="001E3412" w:rsidRPr="00C30C66" w:rsidRDefault="001E3412" w:rsidP="00E26505">
            <w:pPr>
              <w:spacing w:after="120"/>
              <w:rPr>
                <w:rFonts w:ascii="Arial" w:hAnsi="Arial" w:cs="Arial"/>
                <w:bCs/>
                <w:sz w:val="24"/>
              </w:rPr>
            </w:pPr>
          </w:p>
        </w:tc>
      </w:tr>
      <w:tr w:rsidR="001E3412" w:rsidRPr="00C30C66" w14:paraId="7888532D" w14:textId="77777777">
        <w:tc>
          <w:tcPr>
            <w:tcW w:w="1585" w:type="dxa"/>
            <w:tcBorders>
              <w:top w:val="nil"/>
              <w:left w:val="single" w:sz="4" w:space="0" w:color="auto"/>
              <w:bottom w:val="nil"/>
              <w:right w:val="nil"/>
            </w:tcBorders>
          </w:tcPr>
          <w:p w14:paraId="2108CFAA"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Ang1</w:t>
            </w:r>
          </w:p>
        </w:tc>
        <w:tc>
          <w:tcPr>
            <w:tcW w:w="644" w:type="dxa"/>
            <w:tcBorders>
              <w:top w:val="nil"/>
              <w:left w:val="nil"/>
              <w:bottom w:val="nil"/>
              <w:right w:val="nil"/>
            </w:tcBorders>
          </w:tcPr>
          <w:p w14:paraId="6A137237"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711906F" w14:textId="77777777" w:rsidR="001E3412" w:rsidRPr="00C30C66" w:rsidRDefault="001E3412" w:rsidP="00E26505">
            <w:pPr>
              <w:spacing w:after="120"/>
              <w:rPr>
                <w:rFonts w:ascii="Arial" w:hAnsi="Arial" w:cs="Arial"/>
                <w:bCs/>
                <w:sz w:val="24"/>
              </w:rPr>
            </w:pPr>
            <w:r w:rsidRPr="00C30C66">
              <w:rPr>
                <w:rFonts w:ascii="Arial" w:hAnsi="Arial" w:cs="Arial"/>
                <w:bCs/>
                <w:sz w:val="24"/>
              </w:rPr>
              <w:t>3688</w:t>
            </w:r>
          </w:p>
        </w:tc>
        <w:tc>
          <w:tcPr>
            <w:tcW w:w="274" w:type="dxa"/>
            <w:tcBorders>
              <w:top w:val="nil"/>
              <w:left w:val="nil"/>
              <w:bottom w:val="nil"/>
              <w:right w:val="nil"/>
            </w:tcBorders>
          </w:tcPr>
          <w:p w14:paraId="47DEADBE"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44BC2D70"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0227EC3F" w14:textId="77777777" w:rsidR="001E3412" w:rsidRPr="00C30C66" w:rsidRDefault="001E3412" w:rsidP="00E26505">
            <w:pPr>
              <w:spacing w:after="120"/>
              <w:rPr>
                <w:rFonts w:ascii="Arial" w:hAnsi="Arial" w:cs="Arial"/>
                <w:bCs/>
                <w:sz w:val="24"/>
              </w:rPr>
            </w:pPr>
            <w:r w:rsidRPr="00C30C66">
              <w:rPr>
                <w:rFonts w:ascii="Arial" w:hAnsi="Arial" w:cs="Arial"/>
                <w:bCs/>
                <w:sz w:val="24"/>
              </w:rPr>
              <w:t>2569</w:t>
            </w:r>
          </w:p>
        </w:tc>
        <w:tc>
          <w:tcPr>
            <w:tcW w:w="1373" w:type="dxa"/>
            <w:tcBorders>
              <w:top w:val="nil"/>
              <w:left w:val="nil"/>
              <w:bottom w:val="nil"/>
              <w:right w:val="single" w:sz="4" w:space="0" w:color="auto"/>
            </w:tcBorders>
          </w:tcPr>
          <w:p w14:paraId="509ED619" w14:textId="77777777" w:rsidR="001E3412" w:rsidRPr="00C30C66" w:rsidRDefault="001E3412" w:rsidP="00E26505">
            <w:pPr>
              <w:spacing w:after="120"/>
              <w:rPr>
                <w:rFonts w:ascii="Arial" w:hAnsi="Arial" w:cs="Arial"/>
                <w:bCs/>
                <w:sz w:val="24"/>
              </w:rPr>
            </w:pPr>
            <w:r w:rsidRPr="00C30C66">
              <w:rPr>
                <w:rFonts w:ascii="Arial" w:hAnsi="Arial" w:cs="Arial"/>
                <w:bCs/>
                <w:sz w:val="24"/>
              </w:rPr>
              <w:t>0.0969</w:t>
            </w:r>
          </w:p>
        </w:tc>
      </w:tr>
      <w:tr w:rsidR="001E3412" w:rsidRPr="00C30C66" w14:paraId="7AA032D3" w14:textId="77777777">
        <w:tc>
          <w:tcPr>
            <w:tcW w:w="1585" w:type="dxa"/>
            <w:tcBorders>
              <w:top w:val="nil"/>
              <w:left w:val="single" w:sz="4" w:space="0" w:color="auto"/>
              <w:bottom w:val="nil"/>
              <w:right w:val="nil"/>
            </w:tcBorders>
          </w:tcPr>
          <w:p w14:paraId="20EBCAE1"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Ang2</w:t>
            </w:r>
          </w:p>
        </w:tc>
        <w:tc>
          <w:tcPr>
            <w:tcW w:w="644" w:type="dxa"/>
            <w:tcBorders>
              <w:top w:val="nil"/>
              <w:left w:val="nil"/>
              <w:bottom w:val="nil"/>
              <w:right w:val="nil"/>
            </w:tcBorders>
          </w:tcPr>
          <w:p w14:paraId="10D2D20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2CF8061" w14:textId="77777777" w:rsidR="001E3412" w:rsidRPr="00C30C66" w:rsidRDefault="001E3412" w:rsidP="00E26505">
            <w:pPr>
              <w:spacing w:after="120"/>
              <w:rPr>
                <w:rFonts w:ascii="Arial" w:hAnsi="Arial" w:cs="Arial"/>
                <w:bCs/>
                <w:sz w:val="24"/>
              </w:rPr>
            </w:pPr>
            <w:r w:rsidRPr="00C30C66">
              <w:rPr>
                <w:rFonts w:ascii="Arial" w:hAnsi="Arial" w:cs="Arial"/>
                <w:bCs/>
                <w:sz w:val="24"/>
              </w:rPr>
              <w:t>487</w:t>
            </w:r>
          </w:p>
        </w:tc>
        <w:tc>
          <w:tcPr>
            <w:tcW w:w="274" w:type="dxa"/>
            <w:tcBorders>
              <w:top w:val="nil"/>
              <w:left w:val="nil"/>
              <w:bottom w:val="nil"/>
              <w:right w:val="nil"/>
            </w:tcBorders>
          </w:tcPr>
          <w:p w14:paraId="6D7CC10F"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660742A7"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3F94E84B" w14:textId="77777777" w:rsidR="001E3412" w:rsidRPr="00C30C66" w:rsidRDefault="001E3412" w:rsidP="00E26505">
            <w:pPr>
              <w:spacing w:after="120"/>
              <w:rPr>
                <w:rFonts w:ascii="Arial" w:hAnsi="Arial" w:cs="Arial"/>
                <w:bCs/>
                <w:sz w:val="24"/>
              </w:rPr>
            </w:pPr>
            <w:r w:rsidRPr="00C30C66">
              <w:rPr>
                <w:rFonts w:ascii="Arial" w:hAnsi="Arial" w:cs="Arial"/>
                <w:bCs/>
                <w:sz w:val="24"/>
              </w:rPr>
              <w:t>499</w:t>
            </w:r>
          </w:p>
        </w:tc>
        <w:tc>
          <w:tcPr>
            <w:tcW w:w="1373" w:type="dxa"/>
            <w:tcBorders>
              <w:top w:val="nil"/>
              <w:left w:val="nil"/>
              <w:bottom w:val="nil"/>
              <w:right w:val="single" w:sz="4" w:space="0" w:color="auto"/>
            </w:tcBorders>
          </w:tcPr>
          <w:p w14:paraId="4EA0671A" w14:textId="77777777" w:rsidR="001E3412" w:rsidRPr="00C30C66" w:rsidRDefault="001E3412" w:rsidP="00E26505">
            <w:pPr>
              <w:spacing w:after="120"/>
              <w:rPr>
                <w:rFonts w:ascii="Arial" w:hAnsi="Arial" w:cs="Arial"/>
                <w:bCs/>
                <w:sz w:val="24"/>
              </w:rPr>
            </w:pPr>
            <w:r w:rsidRPr="00C30C66">
              <w:rPr>
                <w:rFonts w:ascii="Arial" w:hAnsi="Arial" w:cs="Arial"/>
                <w:bCs/>
                <w:sz w:val="24"/>
              </w:rPr>
              <w:t>0.7208</w:t>
            </w:r>
          </w:p>
        </w:tc>
      </w:tr>
      <w:tr w:rsidR="001E3412" w:rsidRPr="00C30C66" w14:paraId="633C436E" w14:textId="77777777">
        <w:tc>
          <w:tcPr>
            <w:tcW w:w="1585" w:type="dxa"/>
            <w:tcBorders>
              <w:top w:val="nil"/>
              <w:left w:val="single" w:sz="4" w:space="0" w:color="auto"/>
              <w:bottom w:val="nil"/>
              <w:right w:val="nil"/>
            </w:tcBorders>
          </w:tcPr>
          <w:p w14:paraId="6ECAB572"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FGFb</w:t>
            </w:r>
          </w:p>
        </w:tc>
        <w:tc>
          <w:tcPr>
            <w:tcW w:w="644" w:type="dxa"/>
            <w:tcBorders>
              <w:top w:val="nil"/>
              <w:left w:val="nil"/>
              <w:bottom w:val="nil"/>
              <w:right w:val="nil"/>
            </w:tcBorders>
          </w:tcPr>
          <w:p w14:paraId="719FCCB9"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1A7DCE38" w14:textId="77777777" w:rsidR="001E3412" w:rsidRPr="00C30C66" w:rsidRDefault="001E3412" w:rsidP="00E26505">
            <w:pPr>
              <w:spacing w:after="120"/>
              <w:rPr>
                <w:rFonts w:ascii="Arial" w:hAnsi="Arial" w:cs="Arial"/>
                <w:bCs/>
                <w:sz w:val="24"/>
              </w:rPr>
            </w:pPr>
            <w:r w:rsidRPr="00C30C66">
              <w:rPr>
                <w:rFonts w:ascii="Arial" w:hAnsi="Arial" w:cs="Arial"/>
                <w:bCs/>
                <w:sz w:val="24"/>
              </w:rPr>
              <w:t>24</w:t>
            </w:r>
          </w:p>
        </w:tc>
        <w:tc>
          <w:tcPr>
            <w:tcW w:w="274" w:type="dxa"/>
            <w:tcBorders>
              <w:top w:val="nil"/>
              <w:left w:val="nil"/>
              <w:bottom w:val="nil"/>
              <w:right w:val="nil"/>
            </w:tcBorders>
          </w:tcPr>
          <w:p w14:paraId="675CFB4E"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7521CBAE"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C8FC514" w14:textId="77777777" w:rsidR="001E3412" w:rsidRPr="00C30C66" w:rsidRDefault="001E3412" w:rsidP="00E26505">
            <w:pPr>
              <w:spacing w:after="120"/>
              <w:rPr>
                <w:rFonts w:ascii="Arial" w:hAnsi="Arial" w:cs="Arial"/>
                <w:bCs/>
                <w:sz w:val="24"/>
              </w:rPr>
            </w:pPr>
            <w:r w:rsidRPr="00C30C66">
              <w:rPr>
                <w:rFonts w:ascii="Arial" w:hAnsi="Arial" w:cs="Arial"/>
                <w:bCs/>
                <w:sz w:val="24"/>
              </w:rPr>
              <w:t>30</w:t>
            </w:r>
          </w:p>
        </w:tc>
        <w:tc>
          <w:tcPr>
            <w:tcW w:w="1373" w:type="dxa"/>
            <w:tcBorders>
              <w:top w:val="nil"/>
              <w:left w:val="nil"/>
              <w:bottom w:val="nil"/>
              <w:right w:val="single" w:sz="4" w:space="0" w:color="auto"/>
            </w:tcBorders>
          </w:tcPr>
          <w:p w14:paraId="22885547" w14:textId="77777777" w:rsidR="001E3412" w:rsidRPr="00C30C66" w:rsidRDefault="001E3412" w:rsidP="00E26505">
            <w:pPr>
              <w:spacing w:after="120"/>
              <w:rPr>
                <w:rFonts w:ascii="Arial" w:hAnsi="Arial" w:cs="Arial"/>
                <w:bCs/>
                <w:sz w:val="24"/>
              </w:rPr>
            </w:pPr>
            <w:r w:rsidRPr="00C30C66">
              <w:rPr>
                <w:rFonts w:ascii="Arial" w:hAnsi="Arial" w:cs="Arial"/>
                <w:bCs/>
                <w:sz w:val="24"/>
              </w:rPr>
              <w:t>0.8271</w:t>
            </w:r>
          </w:p>
        </w:tc>
      </w:tr>
      <w:tr w:rsidR="001E3412" w:rsidRPr="00C30C66" w14:paraId="3F731FB2" w14:textId="77777777">
        <w:tc>
          <w:tcPr>
            <w:tcW w:w="1585" w:type="dxa"/>
            <w:tcBorders>
              <w:top w:val="nil"/>
              <w:left w:val="single" w:sz="4" w:space="0" w:color="auto"/>
              <w:bottom w:val="nil"/>
              <w:right w:val="nil"/>
            </w:tcBorders>
          </w:tcPr>
          <w:p w14:paraId="19F3CD79"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GCSF</w:t>
            </w:r>
          </w:p>
        </w:tc>
        <w:tc>
          <w:tcPr>
            <w:tcW w:w="644" w:type="dxa"/>
            <w:tcBorders>
              <w:top w:val="nil"/>
              <w:left w:val="nil"/>
              <w:bottom w:val="nil"/>
              <w:right w:val="nil"/>
            </w:tcBorders>
          </w:tcPr>
          <w:p w14:paraId="391E4DC2"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5A99EB29" w14:textId="77777777" w:rsidR="001E3412" w:rsidRPr="00C30C66" w:rsidRDefault="001E3412" w:rsidP="00E26505">
            <w:pPr>
              <w:spacing w:after="120"/>
              <w:rPr>
                <w:rFonts w:ascii="Arial" w:hAnsi="Arial" w:cs="Arial"/>
                <w:bCs/>
                <w:sz w:val="24"/>
              </w:rPr>
            </w:pPr>
            <w:r w:rsidRPr="00C30C66">
              <w:rPr>
                <w:rFonts w:ascii="Arial" w:hAnsi="Arial" w:cs="Arial"/>
                <w:bCs/>
                <w:sz w:val="24"/>
              </w:rPr>
              <w:t>42</w:t>
            </w:r>
          </w:p>
        </w:tc>
        <w:tc>
          <w:tcPr>
            <w:tcW w:w="274" w:type="dxa"/>
            <w:tcBorders>
              <w:top w:val="nil"/>
              <w:left w:val="nil"/>
              <w:bottom w:val="nil"/>
              <w:right w:val="nil"/>
            </w:tcBorders>
          </w:tcPr>
          <w:p w14:paraId="5DDF5C02"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5CD9A9F1"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5596E00" w14:textId="77777777" w:rsidR="001E3412" w:rsidRPr="00C30C66" w:rsidRDefault="001E3412" w:rsidP="00E26505">
            <w:pPr>
              <w:spacing w:after="120"/>
              <w:rPr>
                <w:rFonts w:ascii="Arial" w:hAnsi="Arial" w:cs="Arial"/>
                <w:bCs/>
                <w:sz w:val="24"/>
              </w:rPr>
            </w:pPr>
            <w:r w:rsidRPr="00C30C66">
              <w:rPr>
                <w:rFonts w:ascii="Arial" w:hAnsi="Arial" w:cs="Arial"/>
                <w:bCs/>
                <w:sz w:val="24"/>
              </w:rPr>
              <w:t>33</w:t>
            </w:r>
          </w:p>
        </w:tc>
        <w:tc>
          <w:tcPr>
            <w:tcW w:w="1373" w:type="dxa"/>
            <w:tcBorders>
              <w:top w:val="nil"/>
              <w:left w:val="nil"/>
              <w:bottom w:val="nil"/>
              <w:right w:val="single" w:sz="4" w:space="0" w:color="auto"/>
            </w:tcBorders>
          </w:tcPr>
          <w:p w14:paraId="72DDBB9B" w14:textId="77777777" w:rsidR="001E3412" w:rsidRPr="00C30C66" w:rsidRDefault="001E3412" w:rsidP="00E26505">
            <w:pPr>
              <w:spacing w:after="120"/>
              <w:rPr>
                <w:rFonts w:ascii="Arial" w:hAnsi="Arial" w:cs="Arial"/>
                <w:bCs/>
                <w:sz w:val="24"/>
              </w:rPr>
            </w:pPr>
            <w:r w:rsidRPr="00C30C66">
              <w:rPr>
                <w:rFonts w:ascii="Arial" w:hAnsi="Arial" w:cs="Arial"/>
                <w:bCs/>
                <w:sz w:val="24"/>
              </w:rPr>
              <w:t>0.6365</w:t>
            </w:r>
          </w:p>
        </w:tc>
      </w:tr>
      <w:tr w:rsidR="001E3412" w:rsidRPr="00C30C66" w14:paraId="547FD04B" w14:textId="77777777">
        <w:tc>
          <w:tcPr>
            <w:tcW w:w="1585" w:type="dxa"/>
            <w:tcBorders>
              <w:top w:val="nil"/>
              <w:left w:val="single" w:sz="4" w:space="0" w:color="auto"/>
              <w:bottom w:val="nil"/>
              <w:right w:val="nil"/>
            </w:tcBorders>
          </w:tcPr>
          <w:p w14:paraId="3E93C934"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HGF</w:t>
            </w:r>
          </w:p>
        </w:tc>
        <w:tc>
          <w:tcPr>
            <w:tcW w:w="644" w:type="dxa"/>
            <w:tcBorders>
              <w:top w:val="nil"/>
              <w:left w:val="nil"/>
              <w:bottom w:val="nil"/>
              <w:right w:val="nil"/>
            </w:tcBorders>
          </w:tcPr>
          <w:p w14:paraId="469AAC0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36C75899" w14:textId="77777777" w:rsidR="001E3412" w:rsidRPr="00C30C66" w:rsidRDefault="001E3412" w:rsidP="00E26505">
            <w:pPr>
              <w:spacing w:after="120"/>
              <w:rPr>
                <w:rFonts w:ascii="Arial" w:hAnsi="Arial" w:cs="Arial"/>
                <w:bCs/>
                <w:sz w:val="24"/>
              </w:rPr>
            </w:pPr>
            <w:r w:rsidRPr="00C30C66">
              <w:rPr>
                <w:rFonts w:ascii="Arial" w:hAnsi="Arial" w:cs="Arial"/>
                <w:bCs/>
                <w:sz w:val="24"/>
              </w:rPr>
              <w:t>745</w:t>
            </w:r>
          </w:p>
        </w:tc>
        <w:tc>
          <w:tcPr>
            <w:tcW w:w="274" w:type="dxa"/>
            <w:tcBorders>
              <w:top w:val="nil"/>
              <w:left w:val="nil"/>
              <w:bottom w:val="nil"/>
              <w:right w:val="nil"/>
            </w:tcBorders>
          </w:tcPr>
          <w:p w14:paraId="189EB250"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1B2B5A8A"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693D31CD" w14:textId="77777777" w:rsidR="001E3412" w:rsidRPr="00C30C66" w:rsidRDefault="001E3412" w:rsidP="00E26505">
            <w:pPr>
              <w:spacing w:after="120"/>
              <w:rPr>
                <w:rFonts w:ascii="Arial" w:hAnsi="Arial" w:cs="Arial"/>
                <w:bCs/>
                <w:sz w:val="24"/>
              </w:rPr>
            </w:pPr>
            <w:r w:rsidRPr="00C30C66">
              <w:rPr>
                <w:rFonts w:ascii="Arial" w:hAnsi="Arial" w:cs="Arial"/>
                <w:bCs/>
                <w:sz w:val="24"/>
              </w:rPr>
              <w:t>490</w:t>
            </w:r>
          </w:p>
        </w:tc>
        <w:tc>
          <w:tcPr>
            <w:tcW w:w="1373" w:type="dxa"/>
            <w:tcBorders>
              <w:top w:val="nil"/>
              <w:left w:val="nil"/>
              <w:bottom w:val="nil"/>
              <w:right w:val="single" w:sz="4" w:space="0" w:color="auto"/>
            </w:tcBorders>
          </w:tcPr>
          <w:p w14:paraId="6BAC8539" w14:textId="77777777" w:rsidR="001E3412" w:rsidRPr="00C30C66" w:rsidRDefault="001E3412" w:rsidP="00E26505">
            <w:pPr>
              <w:spacing w:after="120"/>
              <w:rPr>
                <w:rFonts w:ascii="Arial" w:hAnsi="Arial" w:cs="Arial"/>
                <w:bCs/>
                <w:sz w:val="24"/>
              </w:rPr>
            </w:pPr>
            <w:r w:rsidRPr="00C30C66">
              <w:rPr>
                <w:rFonts w:ascii="Arial" w:hAnsi="Arial" w:cs="Arial"/>
                <w:bCs/>
                <w:sz w:val="24"/>
              </w:rPr>
              <w:t>0.9747</w:t>
            </w:r>
          </w:p>
        </w:tc>
      </w:tr>
      <w:tr w:rsidR="001E3412" w:rsidRPr="00C30C66" w14:paraId="65635EAA" w14:textId="77777777">
        <w:tc>
          <w:tcPr>
            <w:tcW w:w="1585" w:type="dxa"/>
            <w:tcBorders>
              <w:top w:val="nil"/>
              <w:left w:val="single" w:sz="4" w:space="0" w:color="auto"/>
              <w:bottom w:val="nil"/>
              <w:right w:val="nil"/>
            </w:tcBorders>
          </w:tcPr>
          <w:p w14:paraId="4666BF5D"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IL8</w:t>
            </w:r>
          </w:p>
        </w:tc>
        <w:tc>
          <w:tcPr>
            <w:tcW w:w="644" w:type="dxa"/>
            <w:tcBorders>
              <w:top w:val="nil"/>
              <w:left w:val="nil"/>
              <w:bottom w:val="nil"/>
              <w:right w:val="nil"/>
            </w:tcBorders>
          </w:tcPr>
          <w:p w14:paraId="6EC81EC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E50FFBA" w14:textId="77777777" w:rsidR="001E3412" w:rsidRPr="00C30C66" w:rsidRDefault="001E3412" w:rsidP="00E26505">
            <w:pPr>
              <w:spacing w:after="120"/>
              <w:rPr>
                <w:rFonts w:ascii="Arial" w:hAnsi="Arial" w:cs="Arial"/>
                <w:bCs/>
                <w:sz w:val="24"/>
              </w:rPr>
            </w:pPr>
            <w:r w:rsidRPr="00C30C66">
              <w:rPr>
                <w:rFonts w:ascii="Arial" w:hAnsi="Arial" w:cs="Arial"/>
                <w:bCs/>
                <w:sz w:val="24"/>
              </w:rPr>
              <w:t>73</w:t>
            </w:r>
          </w:p>
        </w:tc>
        <w:tc>
          <w:tcPr>
            <w:tcW w:w="274" w:type="dxa"/>
            <w:tcBorders>
              <w:top w:val="nil"/>
              <w:left w:val="nil"/>
              <w:bottom w:val="nil"/>
              <w:right w:val="nil"/>
            </w:tcBorders>
          </w:tcPr>
          <w:p w14:paraId="546F30CD"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48B00515"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3BFE3F4"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373" w:type="dxa"/>
            <w:tcBorders>
              <w:top w:val="nil"/>
              <w:left w:val="nil"/>
              <w:bottom w:val="nil"/>
              <w:right w:val="single" w:sz="4" w:space="0" w:color="auto"/>
            </w:tcBorders>
          </w:tcPr>
          <w:p w14:paraId="1398BBA5" w14:textId="77777777" w:rsidR="001E3412" w:rsidRPr="00C30C66" w:rsidRDefault="001E3412" w:rsidP="00E26505">
            <w:pPr>
              <w:spacing w:after="120"/>
              <w:rPr>
                <w:rFonts w:ascii="Arial" w:hAnsi="Arial" w:cs="Arial"/>
                <w:bCs/>
                <w:sz w:val="24"/>
              </w:rPr>
            </w:pPr>
            <w:r w:rsidRPr="00C30C66">
              <w:rPr>
                <w:rFonts w:ascii="Arial" w:hAnsi="Arial" w:cs="Arial"/>
                <w:bCs/>
                <w:sz w:val="24"/>
              </w:rPr>
              <w:t>0.8864</w:t>
            </w:r>
          </w:p>
        </w:tc>
      </w:tr>
      <w:tr w:rsidR="001E3412" w:rsidRPr="00C30C66" w14:paraId="789819A6" w14:textId="77777777">
        <w:tc>
          <w:tcPr>
            <w:tcW w:w="1585" w:type="dxa"/>
            <w:tcBorders>
              <w:top w:val="nil"/>
              <w:left w:val="single" w:sz="4" w:space="0" w:color="auto"/>
              <w:bottom w:val="nil"/>
              <w:right w:val="nil"/>
            </w:tcBorders>
          </w:tcPr>
          <w:p w14:paraId="303382AA"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KGF</w:t>
            </w:r>
          </w:p>
        </w:tc>
        <w:tc>
          <w:tcPr>
            <w:tcW w:w="644" w:type="dxa"/>
            <w:tcBorders>
              <w:top w:val="nil"/>
              <w:left w:val="nil"/>
              <w:bottom w:val="nil"/>
              <w:right w:val="nil"/>
            </w:tcBorders>
          </w:tcPr>
          <w:p w14:paraId="4328849B"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47407C7" w14:textId="77777777" w:rsidR="001E3412" w:rsidRPr="00C30C66" w:rsidRDefault="001E3412" w:rsidP="00E26505">
            <w:pPr>
              <w:spacing w:after="120"/>
              <w:rPr>
                <w:rFonts w:ascii="Arial" w:hAnsi="Arial" w:cs="Arial"/>
                <w:bCs/>
                <w:sz w:val="24"/>
              </w:rPr>
            </w:pPr>
            <w:r w:rsidRPr="00C30C66">
              <w:rPr>
                <w:rFonts w:ascii="Arial" w:hAnsi="Arial" w:cs="Arial"/>
                <w:bCs/>
                <w:sz w:val="24"/>
              </w:rPr>
              <w:t>19</w:t>
            </w:r>
          </w:p>
        </w:tc>
        <w:tc>
          <w:tcPr>
            <w:tcW w:w="274" w:type="dxa"/>
            <w:tcBorders>
              <w:top w:val="nil"/>
              <w:left w:val="nil"/>
              <w:bottom w:val="nil"/>
              <w:right w:val="nil"/>
            </w:tcBorders>
          </w:tcPr>
          <w:p w14:paraId="725B0C1F"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29ECEF42"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01A38355" w14:textId="77777777" w:rsidR="001E3412" w:rsidRPr="00C30C66" w:rsidRDefault="001E3412" w:rsidP="00E26505">
            <w:pPr>
              <w:spacing w:after="120"/>
              <w:rPr>
                <w:rFonts w:ascii="Arial" w:hAnsi="Arial" w:cs="Arial"/>
                <w:bCs/>
                <w:sz w:val="24"/>
              </w:rPr>
            </w:pPr>
            <w:r w:rsidRPr="00C30C66">
              <w:rPr>
                <w:rFonts w:ascii="Arial" w:hAnsi="Arial" w:cs="Arial"/>
                <w:bCs/>
                <w:sz w:val="24"/>
              </w:rPr>
              <w:t>16</w:t>
            </w:r>
          </w:p>
        </w:tc>
        <w:tc>
          <w:tcPr>
            <w:tcW w:w="1373" w:type="dxa"/>
            <w:tcBorders>
              <w:top w:val="nil"/>
              <w:left w:val="nil"/>
              <w:bottom w:val="nil"/>
              <w:right w:val="single" w:sz="4" w:space="0" w:color="auto"/>
            </w:tcBorders>
          </w:tcPr>
          <w:p w14:paraId="78F20AE0" w14:textId="77777777" w:rsidR="001E3412" w:rsidRPr="00C30C66" w:rsidRDefault="001E3412" w:rsidP="00E26505">
            <w:pPr>
              <w:spacing w:after="120"/>
              <w:rPr>
                <w:rFonts w:ascii="Arial" w:hAnsi="Arial" w:cs="Arial"/>
                <w:bCs/>
                <w:sz w:val="24"/>
              </w:rPr>
            </w:pPr>
            <w:r w:rsidRPr="00C30C66">
              <w:rPr>
                <w:rFonts w:ascii="Arial" w:hAnsi="Arial" w:cs="Arial"/>
                <w:bCs/>
                <w:sz w:val="24"/>
              </w:rPr>
              <w:t>0.8551</w:t>
            </w:r>
          </w:p>
        </w:tc>
      </w:tr>
      <w:tr w:rsidR="001E3412" w:rsidRPr="00C30C66" w14:paraId="54263498" w14:textId="77777777">
        <w:tc>
          <w:tcPr>
            <w:tcW w:w="1585" w:type="dxa"/>
            <w:tcBorders>
              <w:top w:val="nil"/>
              <w:left w:val="single" w:sz="4" w:space="0" w:color="auto"/>
              <w:bottom w:val="nil"/>
              <w:right w:val="nil"/>
            </w:tcBorders>
          </w:tcPr>
          <w:p w14:paraId="7E1CFEC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PDGF-bb</w:t>
            </w:r>
          </w:p>
        </w:tc>
        <w:tc>
          <w:tcPr>
            <w:tcW w:w="644" w:type="dxa"/>
            <w:tcBorders>
              <w:top w:val="nil"/>
              <w:left w:val="nil"/>
              <w:bottom w:val="nil"/>
              <w:right w:val="nil"/>
            </w:tcBorders>
          </w:tcPr>
          <w:p w14:paraId="3967BDF0"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5BEE7455" w14:textId="77777777" w:rsidR="001E3412" w:rsidRPr="00C30C66" w:rsidRDefault="001E3412" w:rsidP="00E26505">
            <w:pPr>
              <w:spacing w:after="120"/>
              <w:rPr>
                <w:rFonts w:ascii="Arial" w:hAnsi="Arial" w:cs="Arial"/>
                <w:bCs/>
                <w:sz w:val="24"/>
              </w:rPr>
            </w:pPr>
            <w:r w:rsidRPr="00C30C66">
              <w:rPr>
                <w:rFonts w:ascii="Arial" w:hAnsi="Arial" w:cs="Arial"/>
                <w:bCs/>
                <w:sz w:val="24"/>
              </w:rPr>
              <w:t>123</w:t>
            </w:r>
          </w:p>
        </w:tc>
        <w:tc>
          <w:tcPr>
            <w:tcW w:w="274" w:type="dxa"/>
            <w:tcBorders>
              <w:top w:val="nil"/>
              <w:left w:val="nil"/>
              <w:bottom w:val="nil"/>
              <w:right w:val="nil"/>
            </w:tcBorders>
          </w:tcPr>
          <w:p w14:paraId="65F1BA0B"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057B17AF"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5E484653" w14:textId="77777777" w:rsidR="001E3412" w:rsidRPr="00C30C66" w:rsidRDefault="001E3412" w:rsidP="00E26505">
            <w:pPr>
              <w:spacing w:after="120"/>
              <w:rPr>
                <w:rFonts w:ascii="Arial" w:hAnsi="Arial" w:cs="Arial"/>
                <w:bCs/>
                <w:sz w:val="24"/>
              </w:rPr>
            </w:pPr>
            <w:r w:rsidRPr="00C30C66">
              <w:rPr>
                <w:rFonts w:ascii="Arial" w:hAnsi="Arial" w:cs="Arial"/>
                <w:bCs/>
                <w:sz w:val="24"/>
              </w:rPr>
              <w:t>94</w:t>
            </w:r>
          </w:p>
        </w:tc>
        <w:tc>
          <w:tcPr>
            <w:tcW w:w="1373" w:type="dxa"/>
            <w:tcBorders>
              <w:top w:val="nil"/>
              <w:left w:val="nil"/>
              <w:bottom w:val="nil"/>
              <w:right w:val="single" w:sz="4" w:space="0" w:color="auto"/>
            </w:tcBorders>
          </w:tcPr>
          <w:p w14:paraId="15BECF5F" w14:textId="77777777" w:rsidR="001E3412" w:rsidRPr="00C30C66" w:rsidRDefault="001E3412" w:rsidP="00E26505">
            <w:pPr>
              <w:spacing w:after="120"/>
              <w:rPr>
                <w:rFonts w:ascii="Arial" w:hAnsi="Arial" w:cs="Arial"/>
                <w:bCs/>
                <w:sz w:val="24"/>
              </w:rPr>
            </w:pPr>
            <w:r w:rsidRPr="00C30C66">
              <w:rPr>
                <w:rFonts w:ascii="Arial" w:hAnsi="Arial" w:cs="Arial"/>
                <w:bCs/>
                <w:sz w:val="24"/>
              </w:rPr>
              <w:t>0.1795</w:t>
            </w:r>
          </w:p>
        </w:tc>
      </w:tr>
      <w:tr w:rsidR="001E3412" w:rsidRPr="00C30C66" w14:paraId="3860D06F" w14:textId="77777777">
        <w:tc>
          <w:tcPr>
            <w:tcW w:w="1585" w:type="dxa"/>
            <w:tcBorders>
              <w:top w:val="nil"/>
              <w:left w:val="single" w:sz="4" w:space="0" w:color="auto"/>
              <w:bottom w:val="nil"/>
              <w:right w:val="nil"/>
            </w:tcBorders>
          </w:tcPr>
          <w:p w14:paraId="58BC9730"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PLGF</w:t>
            </w:r>
          </w:p>
        </w:tc>
        <w:tc>
          <w:tcPr>
            <w:tcW w:w="644" w:type="dxa"/>
            <w:tcBorders>
              <w:top w:val="nil"/>
              <w:left w:val="nil"/>
              <w:bottom w:val="nil"/>
              <w:right w:val="nil"/>
            </w:tcBorders>
          </w:tcPr>
          <w:p w14:paraId="560102D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7FD63230" w14:textId="77777777" w:rsidR="001E3412" w:rsidRPr="00C30C66" w:rsidRDefault="001E3412" w:rsidP="00E26505">
            <w:pPr>
              <w:spacing w:after="120"/>
              <w:rPr>
                <w:rFonts w:ascii="Arial" w:hAnsi="Arial" w:cs="Arial"/>
                <w:bCs/>
                <w:sz w:val="24"/>
              </w:rPr>
            </w:pPr>
            <w:r w:rsidRPr="00C30C66">
              <w:rPr>
                <w:rFonts w:ascii="Arial" w:hAnsi="Arial" w:cs="Arial"/>
                <w:bCs/>
                <w:sz w:val="24"/>
              </w:rPr>
              <w:t>29</w:t>
            </w:r>
          </w:p>
        </w:tc>
        <w:tc>
          <w:tcPr>
            <w:tcW w:w="274" w:type="dxa"/>
            <w:tcBorders>
              <w:top w:val="nil"/>
              <w:left w:val="nil"/>
              <w:bottom w:val="nil"/>
              <w:right w:val="nil"/>
            </w:tcBorders>
          </w:tcPr>
          <w:p w14:paraId="57505DF6"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41319064"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57D26FE" w14:textId="77777777" w:rsidR="001E3412" w:rsidRPr="00C30C66" w:rsidRDefault="001E3412" w:rsidP="00E26505">
            <w:pPr>
              <w:spacing w:after="120"/>
              <w:rPr>
                <w:rFonts w:ascii="Arial" w:hAnsi="Arial" w:cs="Arial"/>
                <w:bCs/>
                <w:sz w:val="24"/>
              </w:rPr>
            </w:pPr>
            <w:r w:rsidRPr="00C30C66">
              <w:rPr>
                <w:rFonts w:ascii="Arial" w:hAnsi="Arial" w:cs="Arial"/>
                <w:bCs/>
                <w:sz w:val="24"/>
              </w:rPr>
              <w:t>17</w:t>
            </w:r>
          </w:p>
        </w:tc>
        <w:tc>
          <w:tcPr>
            <w:tcW w:w="1373" w:type="dxa"/>
            <w:tcBorders>
              <w:top w:val="nil"/>
              <w:left w:val="nil"/>
              <w:bottom w:val="nil"/>
              <w:right w:val="single" w:sz="4" w:space="0" w:color="auto"/>
            </w:tcBorders>
          </w:tcPr>
          <w:p w14:paraId="4D4DAFDF" w14:textId="77777777" w:rsidR="001E3412" w:rsidRPr="00C30C66" w:rsidRDefault="001E3412" w:rsidP="00E26505">
            <w:pPr>
              <w:spacing w:after="120"/>
              <w:rPr>
                <w:rFonts w:ascii="Arial" w:hAnsi="Arial" w:cs="Arial"/>
                <w:bCs/>
                <w:sz w:val="24"/>
              </w:rPr>
            </w:pPr>
            <w:r w:rsidRPr="00C30C66">
              <w:rPr>
                <w:rFonts w:ascii="Arial" w:hAnsi="Arial" w:cs="Arial"/>
                <w:bCs/>
                <w:sz w:val="24"/>
              </w:rPr>
              <w:t>0.4529</w:t>
            </w:r>
          </w:p>
        </w:tc>
      </w:tr>
      <w:tr w:rsidR="001E3412" w:rsidRPr="00C30C66" w14:paraId="3554BCC3" w14:textId="77777777">
        <w:tc>
          <w:tcPr>
            <w:tcW w:w="1585" w:type="dxa"/>
            <w:tcBorders>
              <w:top w:val="nil"/>
              <w:left w:val="single" w:sz="4" w:space="0" w:color="auto"/>
              <w:bottom w:val="nil"/>
              <w:right w:val="nil"/>
            </w:tcBorders>
          </w:tcPr>
          <w:p w14:paraId="752904A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Tie2</w:t>
            </w:r>
          </w:p>
        </w:tc>
        <w:tc>
          <w:tcPr>
            <w:tcW w:w="644" w:type="dxa"/>
            <w:tcBorders>
              <w:top w:val="nil"/>
              <w:left w:val="nil"/>
              <w:bottom w:val="nil"/>
              <w:right w:val="nil"/>
            </w:tcBorders>
          </w:tcPr>
          <w:p w14:paraId="41A505D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72DEBEEE" w14:textId="77777777" w:rsidR="001E3412" w:rsidRPr="00C30C66" w:rsidRDefault="001E3412" w:rsidP="00E26505">
            <w:pPr>
              <w:spacing w:after="120"/>
              <w:rPr>
                <w:rFonts w:ascii="Arial" w:hAnsi="Arial" w:cs="Arial"/>
                <w:bCs/>
                <w:sz w:val="24"/>
              </w:rPr>
            </w:pPr>
            <w:r w:rsidRPr="00C30C66">
              <w:rPr>
                <w:rFonts w:ascii="Arial" w:hAnsi="Arial" w:cs="Arial"/>
                <w:bCs/>
                <w:sz w:val="24"/>
              </w:rPr>
              <w:t>19259</w:t>
            </w:r>
          </w:p>
        </w:tc>
        <w:tc>
          <w:tcPr>
            <w:tcW w:w="274" w:type="dxa"/>
            <w:tcBorders>
              <w:top w:val="nil"/>
              <w:left w:val="nil"/>
              <w:bottom w:val="nil"/>
              <w:right w:val="nil"/>
            </w:tcBorders>
          </w:tcPr>
          <w:p w14:paraId="664FB3E2"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1AB4D605"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6834D64" w14:textId="77777777" w:rsidR="001E3412" w:rsidRPr="00C30C66" w:rsidRDefault="001E3412" w:rsidP="00E26505">
            <w:pPr>
              <w:spacing w:after="120"/>
              <w:rPr>
                <w:rFonts w:ascii="Arial" w:hAnsi="Arial" w:cs="Arial"/>
                <w:bCs/>
                <w:sz w:val="24"/>
              </w:rPr>
            </w:pPr>
            <w:r w:rsidRPr="00C30C66">
              <w:rPr>
                <w:rFonts w:ascii="Arial" w:hAnsi="Arial" w:cs="Arial"/>
                <w:bCs/>
                <w:sz w:val="24"/>
              </w:rPr>
              <w:t>17925</w:t>
            </w:r>
          </w:p>
        </w:tc>
        <w:tc>
          <w:tcPr>
            <w:tcW w:w="1373" w:type="dxa"/>
            <w:tcBorders>
              <w:top w:val="nil"/>
              <w:left w:val="nil"/>
              <w:bottom w:val="nil"/>
              <w:right w:val="single" w:sz="4" w:space="0" w:color="auto"/>
            </w:tcBorders>
          </w:tcPr>
          <w:p w14:paraId="163CCB6C" w14:textId="77777777" w:rsidR="001E3412" w:rsidRPr="00C30C66" w:rsidRDefault="001E3412" w:rsidP="00E26505">
            <w:pPr>
              <w:spacing w:after="120"/>
              <w:rPr>
                <w:rFonts w:ascii="Arial" w:hAnsi="Arial" w:cs="Arial"/>
                <w:bCs/>
                <w:sz w:val="24"/>
              </w:rPr>
            </w:pPr>
            <w:r w:rsidRPr="00C30C66">
              <w:rPr>
                <w:rFonts w:ascii="Arial" w:hAnsi="Arial" w:cs="Arial"/>
                <w:bCs/>
                <w:sz w:val="24"/>
              </w:rPr>
              <w:t>0.2696</w:t>
            </w:r>
          </w:p>
        </w:tc>
      </w:tr>
      <w:tr w:rsidR="001E3412" w:rsidRPr="00C30C66" w14:paraId="7DFC14E6" w14:textId="77777777">
        <w:tc>
          <w:tcPr>
            <w:tcW w:w="1585" w:type="dxa"/>
            <w:tcBorders>
              <w:top w:val="nil"/>
              <w:left w:val="single" w:sz="4" w:space="0" w:color="auto"/>
              <w:bottom w:val="nil"/>
              <w:right w:val="nil"/>
            </w:tcBorders>
          </w:tcPr>
          <w:p w14:paraId="0EDA461B"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VEGFA</w:t>
            </w:r>
          </w:p>
        </w:tc>
        <w:tc>
          <w:tcPr>
            <w:tcW w:w="644" w:type="dxa"/>
            <w:tcBorders>
              <w:top w:val="nil"/>
              <w:left w:val="nil"/>
              <w:bottom w:val="nil"/>
              <w:right w:val="nil"/>
            </w:tcBorders>
          </w:tcPr>
          <w:p w14:paraId="66C0354D"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76C9AD5A" w14:textId="77777777" w:rsidR="001E3412" w:rsidRPr="00C30C66" w:rsidRDefault="001E3412" w:rsidP="00E26505">
            <w:pPr>
              <w:spacing w:after="120"/>
              <w:rPr>
                <w:rFonts w:ascii="Arial" w:hAnsi="Arial" w:cs="Arial"/>
                <w:bCs/>
                <w:sz w:val="24"/>
              </w:rPr>
            </w:pPr>
            <w:r w:rsidRPr="00C30C66">
              <w:rPr>
                <w:rFonts w:ascii="Arial" w:hAnsi="Arial" w:cs="Arial"/>
                <w:bCs/>
                <w:sz w:val="24"/>
              </w:rPr>
              <w:t>186</w:t>
            </w:r>
          </w:p>
        </w:tc>
        <w:tc>
          <w:tcPr>
            <w:tcW w:w="274" w:type="dxa"/>
            <w:tcBorders>
              <w:top w:val="nil"/>
              <w:left w:val="nil"/>
              <w:bottom w:val="nil"/>
              <w:right w:val="nil"/>
            </w:tcBorders>
          </w:tcPr>
          <w:p w14:paraId="320C427E"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1B5FABB9"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404BAAC7" w14:textId="77777777" w:rsidR="001E3412" w:rsidRPr="00C30C66" w:rsidRDefault="001E3412" w:rsidP="00E26505">
            <w:pPr>
              <w:spacing w:after="120"/>
              <w:rPr>
                <w:rFonts w:ascii="Arial" w:hAnsi="Arial" w:cs="Arial"/>
                <w:bCs/>
                <w:sz w:val="24"/>
              </w:rPr>
            </w:pPr>
            <w:r w:rsidRPr="00C30C66">
              <w:rPr>
                <w:rFonts w:ascii="Arial" w:hAnsi="Arial" w:cs="Arial"/>
                <w:bCs/>
                <w:sz w:val="24"/>
              </w:rPr>
              <w:t>172</w:t>
            </w:r>
          </w:p>
        </w:tc>
        <w:tc>
          <w:tcPr>
            <w:tcW w:w="1373" w:type="dxa"/>
            <w:tcBorders>
              <w:top w:val="nil"/>
              <w:left w:val="nil"/>
              <w:bottom w:val="nil"/>
              <w:right w:val="single" w:sz="4" w:space="0" w:color="auto"/>
            </w:tcBorders>
          </w:tcPr>
          <w:p w14:paraId="31E37494" w14:textId="77777777" w:rsidR="001E3412" w:rsidRPr="00C30C66" w:rsidRDefault="001E3412" w:rsidP="00E26505">
            <w:pPr>
              <w:spacing w:after="120"/>
              <w:rPr>
                <w:rFonts w:ascii="Arial" w:hAnsi="Arial" w:cs="Arial"/>
                <w:bCs/>
                <w:sz w:val="24"/>
              </w:rPr>
            </w:pPr>
            <w:r w:rsidRPr="00C30C66">
              <w:rPr>
                <w:rFonts w:ascii="Arial" w:hAnsi="Arial" w:cs="Arial"/>
                <w:bCs/>
                <w:sz w:val="24"/>
              </w:rPr>
              <w:t>0.4387</w:t>
            </w:r>
          </w:p>
        </w:tc>
      </w:tr>
      <w:tr w:rsidR="001E3412" w:rsidRPr="00C30C66" w14:paraId="0EB27686" w14:textId="77777777">
        <w:tc>
          <w:tcPr>
            <w:tcW w:w="1585" w:type="dxa"/>
            <w:tcBorders>
              <w:top w:val="nil"/>
              <w:left w:val="single" w:sz="4" w:space="0" w:color="auto"/>
              <w:bottom w:val="nil"/>
              <w:right w:val="nil"/>
            </w:tcBorders>
          </w:tcPr>
          <w:p w14:paraId="4ABAB22A"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VEGFC</w:t>
            </w:r>
          </w:p>
        </w:tc>
        <w:tc>
          <w:tcPr>
            <w:tcW w:w="644" w:type="dxa"/>
            <w:tcBorders>
              <w:top w:val="nil"/>
              <w:left w:val="nil"/>
              <w:bottom w:val="nil"/>
              <w:right w:val="nil"/>
            </w:tcBorders>
          </w:tcPr>
          <w:p w14:paraId="7751E3C6"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1B9C2010" w14:textId="77777777" w:rsidR="001E3412" w:rsidRPr="00C30C66" w:rsidRDefault="001E3412" w:rsidP="00E26505">
            <w:pPr>
              <w:spacing w:after="120"/>
              <w:rPr>
                <w:rFonts w:ascii="Arial" w:hAnsi="Arial" w:cs="Arial"/>
                <w:bCs/>
                <w:sz w:val="24"/>
              </w:rPr>
            </w:pPr>
            <w:r w:rsidRPr="00C30C66">
              <w:rPr>
                <w:rFonts w:ascii="Arial" w:hAnsi="Arial" w:cs="Arial"/>
                <w:bCs/>
                <w:sz w:val="24"/>
              </w:rPr>
              <w:t>2184</w:t>
            </w:r>
          </w:p>
        </w:tc>
        <w:tc>
          <w:tcPr>
            <w:tcW w:w="274" w:type="dxa"/>
            <w:tcBorders>
              <w:top w:val="nil"/>
              <w:left w:val="nil"/>
              <w:bottom w:val="nil"/>
              <w:right w:val="nil"/>
            </w:tcBorders>
          </w:tcPr>
          <w:p w14:paraId="4F86C67A"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007906CC"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3E0676BC" w14:textId="77777777" w:rsidR="001E3412" w:rsidRPr="00C30C66" w:rsidRDefault="001E3412" w:rsidP="00E26505">
            <w:pPr>
              <w:spacing w:after="120"/>
              <w:rPr>
                <w:rFonts w:ascii="Arial" w:hAnsi="Arial" w:cs="Arial"/>
                <w:bCs/>
                <w:sz w:val="24"/>
              </w:rPr>
            </w:pPr>
            <w:r w:rsidRPr="00C30C66">
              <w:rPr>
                <w:rFonts w:ascii="Arial" w:hAnsi="Arial" w:cs="Arial"/>
                <w:bCs/>
                <w:sz w:val="24"/>
              </w:rPr>
              <w:t>2008</w:t>
            </w:r>
          </w:p>
        </w:tc>
        <w:tc>
          <w:tcPr>
            <w:tcW w:w="1373" w:type="dxa"/>
            <w:tcBorders>
              <w:top w:val="nil"/>
              <w:left w:val="nil"/>
              <w:bottom w:val="nil"/>
              <w:right w:val="single" w:sz="4" w:space="0" w:color="auto"/>
            </w:tcBorders>
          </w:tcPr>
          <w:p w14:paraId="1905CDBC" w14:textId="77777777" w:rsidR="001E3412" w:rsidRPr="00C30C66" w:rsidRDefault="001E3412" w:rsidP="00E26505">
            <w:pPr>
              <w:spacing w:after="120"/>
              <w:rPr>
                <w:rFonts w:ascii="Arial" w:hAnsi="Arial" w:cs="Arial"/>
                <w:bCs/>
                <w:sz w:val="24"/>
              </w:rPr>
            </w:pPr>
            <w:r w:rsidRPr="00C30C66">
              <w:rPr>
                <w:rFonts w:ascii="Arial" w:hAnsi="Arial" w:cs="Arial"/>
                <w:bCs/>
                <w:sz w:val="24"/>
              </w:rPr>
              <w:t>0.8864</w:t>
            </w:r>
          </w:p>
        </w:tc>
      </w:tr>
      <w:tr w:rsidR="001E3412" w:rsidRPr="00C30C66" w14:paraId="56CE8C7F" w14:textId="77777777">
        <w:tc>
          <w:tcPr>
            <w:tcW w:w="1585" w:type="dxa"/>
            <w:tcBorders>
              <w:top w:val="nil"/>
              <w:left w:val="single" w:sz="4" w:space="0" w:color="auto"/>
              <w:bottom w:val="nil"/>
              <w:right w:val="nil"/>
            </w:tcBorders>
          </w:tcPr>
          <w:p w14:paraId="6F79A242"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VEGFD</w:t>
            </w:r>
          </w:p>
        </w:tc>
        <w:tc>
          <w:tcPr>
            <w:tcW w:w="644" w:type="dxa"/>
            <w:tcBorders>
              <w:top w:val="nil"/>
              <w:left w:val="nil"/>
              <w:bottom w:val="nil"/>
              <w:right w:val="nil"/>
            </w:tcBorders>
          </w:tcPr>
          <w:p w14:paraId="2852A4EE"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58E081F" w14:textId="77777777" w:rsidR="001E3412" w:rsidRPr="00C30C66" w:rsidRDefault="001E3412" w:rsidP="00E26505">
            <w:pPr>
              <w:spacing w:after="120"/>
              <w:rPr>
                <w:rFonts w:ascii="Arial" w:hAnsi="Arial" w:cs="Arial"/>
                <w:bCs/>
                <w:sz w:val="24"/>
              </w:rPr>
            </w:pPr>
            <w:r w:rsidRPr="00C30C66">
              <w:rPr>
                <w:rFonts w:ascii="Arial" w:hAnsi="Arial" w:cs="Arial"/>
                <w:bCs/>
                <w:sz w:val="24"/>
              </w:rPr>
              <w:t>1319</w:t>
            </w:r>
          </w:p>
        </w:tc>
        <w:tc>
          <w:tcPr>
            <w:tcW w:w="274" w:type="dxa"/>
            <w:tcBorders>
              <w:top w:val="nil"/>
              <w:left w:val="nil"/>
              <w:bottom w:val="nil"/>
              <w:right w:val="nil"/>
            </w:tcBorders>
          </w:tcPr>
          <w:p w14:paraId="34DA2F94"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316021F3"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5003314E" w14:textId="77777777" w:rsidR="001E3412" w:rsidRPr="00C30C66" w:rsidRDefault="001E3412" w:rsidP="00E26505">
            <w:pPr>
              <w:spacing w:after="120"/>
              <w:rPr>
                <w:rFonts w:ascii="Arial" w:hAnsi="Arial" w:cs="Arial"/>
                <w:bCs/>
                <w:sz w:val="24"/>
              </w:rPr>
            </w:pPr>
            <w:r w:rsidRPr="00C30C66">
              <w:rPr>
                <w:rFonts w:ascii="Arial" w:hAnsi="Arial" w:cs="Arial"/>
                <w:bCs/>
                <w:sz w:val="24"/>
              </w:rPr>
              <w:t>1604</w:t>
            </w:r>
          </w:p>
        </w:tc>
        <w:tc>
          <w:tcPr>
            <w:tcW w:w="1373" w:type="dxa"/>
            <w:tcBorders>
              <w:top w:val="nil"/>
              <w:left w:val="nil"/>
              <w:bottom w:val="nil"/>
              <w:right w:val="single" w:sz="4" w:space="0" w:color="auto"/>
            </w:tcBorders>
          </w:tcPr>
          <w:p w14:paraId="258768DC" w14:textId="77777777" w:rsidR="001E3412" w:rsidRPr="00C30C66" w:rsidRDefault="001E3412" w:rsidP="00E26505">
            <w:pPr>
              <w:spacing w:after="120"/>
              <w:rPr>
                <w:rFonts w:ascii="Arial" w:hAnsi="Arial" w:cs="Arial"/>
                <w:bCs/>
                <w:sz w:val="24"/>
              </w:rPr>
            </w:pPr>
            <w:r w:rsidRPr="00C30C66">
              <w:rPr>
                <w:rFonts w:ascii="Arial" w:hAnsi="Arial" w:cs="Arial"/>
                <w:bCs/>
                <w:sz w:val="24"/>
              </w:rPr>
              <w:t>0.5621</w:t>
            </w:r>
          </w:p>
        </w:tc>
      </w:tr>
      <w:tr w:rsidR="001E3412" w:rsidRPr="00C30C66" w14:paraId="7F8C87BC" w14:textId="77777777">
        <w:tc>
          <w:tcPr>
            <w:tcW w:w="1585" w:type="dxa"/>
            <w:tcBorders>
              <w:top w:val="nil"/>
              <w:left w:val="single" w:sz="4" w:space="0" w:color="auto"/>
              <w:bottom w:val="nil"/>
              <w:right w:val="nil"/>
            </w:tcBorders>
          </w:tcPr>
          <w:p w14:paraId="4CF0D667"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VEGFR1</w:t>
            </w:r>
          </w:p>
        </w:tc>
        <w:tc>
          <w:tcPr>
            <w:tcW w:w="644" w:type="dxa"/>
            <w:tcBorders>
              <w:top w:val="nil"/>
              <w:left w:val="nil"/>
              <w:bottom w:val="nil"/>
              <w:right w:val="nil"/>
            </w:tcBorders>
          </w:tcPr>
          <w:p w14:paraId="4E5E0755"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084C2086" w14:textId="77777777" w:rsidR="001E3412" w:rsidRPr="00C30C66" w:rsidRDefault="001E3412" w:rsidP="00E26505">
            <w:pPr>
              <w:spacing w:after="120"/>
              <w:rPr>
                <w:rFonts w:ascii="Arial" w:hAnsi="Arial" w:cs="Arial"/>
                <w:bCs/>
                <w:sz w:val="24"/>
              </w:rPr>
            </w:pPr>
            <w:r w:rsidRPr="00C30C66">
              <w:rPr>
                <w:rFonts w:ascii="Arial" w:hAnsi="Arial" w:cs="Arial"/>
                <w:bCs/>
                <w:sz w:val="24"/>
              </w:rPr>
              <w:t>144</w:t>
            </w:r>
          </w:p>
        </w:tc>
        <w:tc>
          <w:tcPr>
            <w:tcW w:w="274" w:type="dxa"/>
            <w:tcBorders>
              <w:top w:val="nil"/>
              <w:left w:val="nil"/>
              <w:bottom w:val="nil"/>
              <w:right w:val="nil"/>
            </w:tcBorders>
          </w:tcPr>
          <w:p w14:paraId="6B886395"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6A614017"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2FE4A107" w14:textId="77777777" w:rsidR="001E3412" w:rsidRPr="00C30C66" w:rsidRDefault="001E3412" w:rsidP="00E26505">
            <w:pPr>
              <w:spacing w:after="120"/>
              <w:rPr>
                <w:rFonts w:ascii="Arial" w:hAnsi="Arial" w:cs="Arial"/>
                <w:bCs/>
                <w:sz w:val="24"/>
              </w:rPr>
            </w:pPr>
            <w:r w:rsidRPr="00C30C66">
              <w:rPr>
                <w:rFonts w:ascii="Arial" w:hAnsi="Arial" w:cs="Arial"/>
                <w:bCs/>
                <w:sz w:val="24"/>
              </w:rPr>
              <w:t>76</w:t>
            </w:r>
          </w:p>
        </w:tc>
        <w:tc>
          <w:tcPr>
            <w:tcW w:w="1373" w:type="dxa"/>
            <w:tcBorders>
              <w:top w:val="nil"/>
              <w:left w:val="nil"/>
              <w:bottom w:val="nil"/>
              <w:right w:val="single" w:sz="4" w:space="0" w:color="auto"/>
            </w:tcBorders>
          </w:tcPr>
          <w:p w14:paraId="710247E1" w14:textId="77777777" w:rsidR="001E3412" w:rsidRPr="00C30C66" w:rsidRDefault="001E3412" w:rsidP="00E26505">
            <w:pPr>
              <w:spacing w:after="120"/>
              <w:rPr>
                <w:rFonts w:ascii="Arial" w:hAnsi="Arial" w:cs="Arial"/>
                <w:bCs/>
                <w:sz w:val="24"/>
              </w:rPr>
            </w:pPr>
            <w:r w:rsidRPr="00C30C66">
              <w:rPr>
                <w:rFonts w:ascii="Arial" w:hAnsi="Arial" w:cs="Arial"/>
                <w:bCs/>
                <w:sz w:val="24"/>
              </w:rPr>
              <w:t>0.6252</w:t>
            </w:r>
          </w:p>
        </w:tc>
      </w:tr>
      <w:tr w:rsidR="001E3412" w:rsidRPr="00C30C66" w14:paraId="460E3613" w14:textId="77777777">
        <w:tc>
          <w:tcPr>
            <w:tcW w:w="1585" w:type="dxa"/>
            <w:tcBorders>
              <w:top w:val="nil"/>
              <w:left w:val="single" w:sz="4" w:space="0" w:color="auto"/>
              <w:bottom w:val="nil"/>
              <w:right w:val="nil"/>
            </w:tcBorders>
          </w:tcPr>
          <w:p w14:paraId="4D402105"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VEGFR2</w:t>
            </w:r>
          </w:p>
        </w:tc>
        <w:tc>
          <w:tcPr>
            <w:tcW w:w="644" w:type="dxa"/>
            <w:tcBorders>
              <w:top w:val="nil"/>
              <w:left w:val="nil"/>
              <w:bottom w:val="nil"/>
              <w:right w:val="nil"/>
            </w:tcBorders>
          </w:tcPr>
          <w:p w14:paraId="303FA20C"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44</w:t>
            </w:r>
          </w:p>
        </w:tc>
        <w:tc>
          <w:tcPr>
            <w:tcW w:w="2059" w:type="dxa"/>
            <w:tcBorders>
              <w:top w:val="nil"/>
              <w:left w:val="nil"/>
              <w:bottom w:val="nil"/>
              <w:right w:val="nil"/>
            </w:tcBorders>
          </w:tcPr>
          <w:p w14:paraId="1438690C" w14:textId="77777777" w:rsidR="001E3412" w:rsidRPr="00C30C66" w:rsidRDefault="001E3412" w:rsidP="00E26505">
            <w:pPr>
              <w:spacing w:after="120"/>
              <w:rPr>
                <w:rFonts w:ascii="Arial" w:hAnsi="Arial" w:cs="Arial"/>
                <w:bCs/>
                <w:sz w:val="24"/>
              </w:rPr>
            </w:pPr>
            <w:r w:rsidRPr="00C30C66">
              <w:rPr>
                <w:rFonts w:ascii="Arial" w:hAnsi="Arial" w:cs="Arial"/>
                <w:bCs/>
                <w:sz w:val="24"/>
              </w:rPr>
              <w:t>6387</w:t>
            </w:r>
          </w:p>
        </w:tc>
        <w:tc>
          <w:tcPr>
            <w:tcW w:w="274" w:type="dxa"/>
            <w:tcBorders>
              <w:top w:val="nil"/>
              <w:left w:val="nil"/>
              <w:bottom w:val="nil"/>
              <w:right w:val="nil"/>
            </w:tcBorders>
          </w:tcPr>
          <w:p w14:paraId="5322BE29" w14:textId="77777777" w:rsidR="001E3412" w:rsidRPr="00C30C66" w:rsidRDefault="001E3412" w:rsidP="00E26505">
            <w:pPr>
              <w:spacing w:after="120"/>
              <w:rPr>
                <w:rFonts w:ascii="Arial" w:hAnsi="Arial" w:cs="Arial"/>
                <w:bCs/>
                <w:sz w:val="24"/>
              </w:rPr>
            </w:pPr>
          </w:p>
        </w:tc>
        <w:tc>
          <w:tcPr>
            <w:tcW w:w="669" w:type="dxa"/>
            <w:tcBorders>
              <w:top w:val="nil"/>
              <w:left w:val="nil"/>
              <w:bottom w:val="nil"/>
              <w:right w:val="nil"/>
            </w:tcBorders>
          </w:tcPr>
          <w:p w14:paraId="76E60BB3" w14:textId="77777777" w:rsidR="001E3412" w:rsidRPr="00C30C66" w:rsidRDefault="001E3412" w:rsidP="00E26505">
            <w:pPr>
              <w:spacing w:after="120"/>
              <w:rPr>
                <w:rFonts w:ascii="Arial" w:hAnsi="Arial" w:cs="Arial"/>
                <w:bCs/>
                <w:sz w:val="24"/>
              </w:rPr>
            </w:pPr>
            <w:r w:rsidRPr="00C30C66">
              <w:rPr>
                <w:rFonts w:ascii="Arial" w:hAnsi="Arial" w:cs="Arial"/>
                <w:bCs/>
                <w:sz w:val="24"/>
              </w:rPr>
              <w:t>47</w:t>
            </w:r>
          </w:p>
        </w:tc>
        <w:tc>
          <w:tcPr>
            <w:tcW w:w="1924" w:type="dxa"/>
            <w:tcBorders>
              <w:top w:val="nil"/>
              <w:left w:val="nil"/>
              <w:bottom w:val="nil"/>
              <w:right w:val="nil"/>
            </w:tcBorders>
          </w:tcPr>
          <w:p w14:paraId="725BC5F0" w14:textId="77777777" w:rsidR="001E3412" w:rsidRPr="00C30C66" w:rsidRDefault="001E3412" w:rsidP="00E26505">
            <w:pPr>
              <w:spacing w:after="120"/>
              <w:rPr>
                <w:rFonts w:ascii="Arial" w:hAnsi="Arial" w:cs="Arial"/>
                <w:bCs/>
                <w:sz w:val="24"/>
              </w:rPr>
            </w:pPr>
            <w:r w:rsidRPr="00C30C66">
              <w:rPr>
                <w:rFonts w:ascii="Arial" w:hAnsi="Arial" w:cs="Arial"/>
                <w:bCs/>
                <w:sz w:val="24"/>
              </w:rPr>
              <w:t>6813</w:t>
            </w:r>
          </w:p>
        </w:tc>
        <w:tc>
          <w:tcPr>
            <w:tcW w:w="1373" w:type="dxa"/>
            <w:tcBorders>
              <w:top w:val="nil"/>
              <w:left w:val="nil"/>
              <w:bottom w:val="nil"/>
              <w:right w:val="single" w:sz="4" w:space="0" w:color="auto"/>
            </w:tcBorders>
          </w:tcPr>
          <w:p w14:paraId="45C58864" w14:textId="77777777" w:rsidR="001E3412" w:rsidRPr="00C30C66" w:rsidRDefault="001E3412" w:rsidP="00E26505">
            <w:pPr>
              <w:spacing w:after="120"/>
              <w:rPr>
                <w:rFonts w:ascii="Arial" w:hAnsi="Arial" w:cs="Arial"/>
                <w:bCs/>
                <w:sz w:val="24"/>
              </w:rPr>
            </w:pPr>
            <w:r w:rsidRPr="00C30C66">
              <w:rPr>
                <w:rFonts w:ascii="Arial" w:hAnsi="Arial" w:cs="Arial"/>
                <w:bCs/>
                <w:sz w:val="24"/>
              </w:rPr>
              <w:t>0.6738</w:t>
            </w:r>
          </w:p>
        </w:tc>
      </w:tr>
      <w:tr w:rsidR="001E3412" w:rsidRPr="00C30C66" w14:paraId="0C36334E" w14:textId="77777777">
        <w:tc>
          <w:tcPr>
            <w:tcW w:w="1585" w:type="dxa"/>
            <w:tcBorders>
              <w:top w:val="nil"/>
              <w:left w:val="single" w:sz="4" w:space="0" w:color="auto"/>
              <w:bottom w:val="single" w:sz="4" w:space="0" w:color="auto"/>
              <w:right w:val="nil"/>
            </w:tcBorders>
          </w:tcPr>
          <w:p w14:paraId="2A3D5743" w14:textId="77777777" w:rsidR="001E3412" w:rsidRPr="00C30C66" w:rsidRDefault="001E3412" w:rsidP="00E26505">
            <w:pPr>
              <w:spacing w:after="120"/>
              <w:jc w:val="both"/>
              <w:rPr>
                <w:rFonts w:ascii="Arial" w:hAnsi="Arial" w:cs="Arial"/>
                <w:b/>
                <w:bCs/>
                <w:sz w:val="24"/>
              </w:rPr>
            </w:pPr>
            <w:r w:rsidRPr="00C30C66">
              <w:rPr>
                <w:rFonts w:ascii="Arial" w:hAnsi="Arial" w:cs="Arial"/>
                <w:b/>
                <w:bCs/>
                <w:sz w:val="24"/>
              </w:rPr>
              <w:t>Ca125</w:t>
            </w:r>
          </w:p>
        </w:tc>
        <w:tc>
          <w:tcPr>
            <w:tcW w:w="644" w:type="dxa"/>
            <w:tcBorders>
              <w:top w:val="nil"/>
              <w:left w:val="nil"/>
              <w:bottom w:val="single" w:sz="4" w:space="0" w:color="auto"/>
              <w:right w:val="nil"/>
            </w:tcBorders>
          </w:tcPr>
          <w:p w14:paraId="0E496F73" w14:textId="77777777" w:rsidR="001E3412" w:rsidRPr="00C30C66" w:rsidRDefault="001E3412" w:rsidP="00E26505">
            <w:pPr>
              <w:spacing w:after="120"/>
              <w:jc w:val="both"/>
              <w:rPr>
                <w:rFonts w:ascii="Arial" w:hAnsi="Arial" w:cs="Arial"/>
                <w:bCs/>
                <w:sz w:val="24"/>
              </w:rPr>
            </w:pPr>
            <w:r w:rsidRPr="00C30C66">
              <w:rPr>
                <w:rFonts w:ascii="Arial" w:hAnsi="Arial" w:cs="Arial"/>
                <w:bCs/>
                <w:sz w:val="24"/>
              </w:rPr>
              <w:t>42</w:t>
            </w:r>
          </w:p>
        </w:tc>
        <w:tc>
          <w:tcPr>
            <w:tcW w:w="2059" w:type="dxa"/>
            <w:tcBorders>
              <w:top w:val="nil"/>
              <w:left w:val="nil"/>
              <w:bottom w:val="single" w:sz="4" w:space="0" w:color="auto"/>
              <w:right w:val="nil"/>
            </w:tcBorders>
          </w:tcPr>
          <w:p w14:paraId="3245348B" w14:textId="77777777" w:rsidR="001E3412" w:rsidRPr="00C30C66" w:rsidRDefault="001E3412" w:rsidP="00E26505">
            <w:pPr>
              <w:spacing w:after="120"/>
              <w:rPr>
                <w:rFonts w:ascii="Arial" w:hAnsi="Arial" w:cs="Arial"/>
                <w:bCs/>
                <w:sz w:val="24"/>
              </w:rPr>
            </w:pPr>
            <w:r w:rsidRPr="00C30C66">
              <w:rPr>
                <w:rFonts w:ascii="Arial" w:hAnsi="Arial" w:cs="Arial"/>
                <w:bCs/>
                <w:sz w:val="24"/>
              </w:rPr>
              <w:t>74 (39-217)*</w:t>
            </w:r>
          </w:p>
        </w:tc>
        <w:tc>
          <w:tcPr>
            <w:tcW w:w="274" w:type="dxa"/>
            <w:tcBorders>
              <w:top w:val="nil"/>
              <w:left w:val="nil"/>
              <w:bottom w:val="single" w:sz="4" w:space="0" w:color="auto"/>
              <w:right w:val="nil"/>
            </w:tcBorders>
          </w:tcPr>
          <w:p w14:paraId="23FD80F4" w14:textId="77777777" w:rsidR="001E3412" w:rsidRPr="00C30C66" w:rsidRDefault="001E3412" w:rsidP="00E26505">
            <w:pPr>
              <w:spacing w:after="120"/>
              <w:rPr>
                <w:rFonts w:ascii="Arial" w:hAnsi="Arial" w:cs="Arial"/>
                <w:bCs/>
                <w:sz w:val="24"/>
              </w:rPr>
            </w:pPr>
          </w:p>
        </w:tc>
        <w:tc>
          <w:tcPr>
            <w:tcW w:w="669" w:type="dxa"/>
            <w:tcBorders>
              <w:top w:val="nil"/>
              <w:left w:val="nil"/>
              <w:bottom w:val="single" w:sz="4" w:space="0" w:color="auto"/>
              <w:right w:val="nil"/>
            </w:tcBorders>
          </w:tcPr>
          <w:p w14:paraId="4F48DCEB" w14:textId="77777777" w:rsidR="001E3412" w:rsidRPr="00C30C66" w:rsidRDefault="001E3412" w:rsidP="00E26505">
            <w:pPr>
              <w:spacing w:after="120"/>
              <w:rPr>
                <w:rFonts w:ascii="Arial" w:hAnsi="Arial" w:cs="Arial"/>
                <w:bCs/>
                <w:sz w:val="24"/>
              </w:rPr>
            </w:pPr>
            <w:r w:rsidRPr="00C30C66">
              <w:rPr>
                <w:rFonts w:ascii="Arial" w:hAnsi="Arial" w:cs="Arial"/>
                <w:bCs/>
                <w:sz w:val="24"/>
              </w:rPr>
              <w:t>44</w:t>
            </w:r>
          </w:p>
        </w:tc>
        <w:tc>
          <w:tcPr>
            <w:tcW w:w="1924" w:type="dxa"/>
            <w:tcBorders>
              <w:top w:val="nil"/>
              <w:left w:val="nil"/>
              <w:bottom w:val="single" w:sz="4" w:space="0" w:color="auto"/>
              <w:right w:val="nil"/>
            </w:tcBorders>
          </w:tcPr>
          <w:p w14:paraId="056C8CB7" w14:textId="77777777" w:rsidR="00C30C66" w:rsidRDefault="001E3412" w:rsidP="00E26505">
            <w:pPr>
              <w:spacing w:after="120"/>
              <w:rPr>
                <w:rFonts w:ascii="Arial" w:hAnsi="Arial" w:cs="Arial"/>
                <w:bCs/>
                <w:sz w:val="24"/>
              </w:rPr>
            </w:pPr>
            <w:r w:rsidRPr="00C30C66">
              <w:rPr>
                <w:rFonts w:ascii="Arial" w:hAnsi="Arial" w:cs="Arial"/>
                <w:bCs/>
                <w:sz w:val="24"/>
              </w:rPr>
              <w:t xml:space="preserve">163 </w:t>
            </w:r>
          </w:p>
          <w:p w14:paraId="394FF9C4" w14:textId="305EFB82" w:rsidR="001E3412" w:rsidRPr="00C30C66" w:rsidRDefault="001E3412" w:rsidP="00E26505">
            <w:pPr>
              <w:spacing w:after="120"/>
              <w:rPr>
                <w:rFonts w:ascii="Arial" w:hAnsi="Arial" w:cs="Arial"/>
                <w:bCs/>
                <w:sz w:val="24"/>
              </w:rPr>
            </w:pPr>
            <w:r w:rsidRPr="00C30C66">
              <w:rPr>
                <w:rFonts w:ascii="Arial" w:hAnsi="Arial" w:cs="Arial"/>
                <w:bCs/>
                <w:sz w:val="24"/>
              </w:rPr>
              <w:t>(76.5-340.5)*</w:t>
            </w:r>
          </w:p>
        </w:tc>
        <w:tc>
          <w:tcPr>
            <w:tcW w:w="1373" w:type="dxa"/>
            <w:tcBorders>
              <w:top w:val="nil"/>
              <w:left w:val="nil"/>
              <w:bottom w:val="single" w:sz="4" w:space="0" w:color="auto"/>
              <w:right w:val="single" w:sz="4" w:space="0" w:color="auto"/>
            </w:tcBorders>
          </w:tcPr>
          <w:p w14:paraId="4C2D983D" w14:textId="77777777" w:rsidR="001E3412" w:rsidRPr="00C30C66" w:rsidRDefault="001E3412" w:rsidP="00E26505">
            <w:pPr>
              <w:spacing w:after="120"/>
              <w:rPr>
                <w:rFonts w:ascii="Arial" w:hAnsi="Arial" w:cs="Arial"/>
                <w:bCs/>
                <w:sz w:val="24"/>
              </w:rPr>
            </w:pPr>
            <w:r w:rsidRPr="00C30C66">
              <w:rPr>
                <w:rFonts w:ascii="Arial" w:hAnsi="Arial" w:cs="Arial"/>
                <w:bCs/>
                <w:sz w:val="24"/>
              </w:rPr>
              <w:t>0.0177</w:t>
            </w:r>
          </w:p>
        </w:tc>
      </w:tr>
    </w:tbl>
    <w:p w14:paraId="165AF455" w14:textId="77777777" w:rsidR="001E3412" w:rsidRPr="00C30C66" w:rsidRDefault="001E3412" w:rsidP="001E3412">
      <w:pPr>
        <w:spacing w:after="120"/>
        <w:jc w:val="both"/>
        <w:rPr>
          <w:rFonts w:ascii="Arial" w:hAnsi="Arial" w:cs="Arial"/>
          <w:bCs/>
          <w:sz w:val="24"/>
          <w:szCs w:val="18"/>
        </w:rPr>
      </w:pPr>
      <w:r w:rsidRPr="00C30C66">
        <w:rPr>
          <w:rFonts w:ascii="Arial" w:hAnsi="Arial" w:cs="Arial"/>
          <w:bCs/>
          <w:sz w:val="24"/>
          <w:szCs w:val="18"/>
        </w:rPr>
        <w:t>*Interquartile ranges in parentheses.</w:t>
      </w:r>
    </w:p>
    <w:p w14:paraId="3A5C0ED0" w14:textId="77777777" w:rsidR="001E3412" w:rsidRPr="00C30C66" w:rsidRDefault="001E3412" w:rsidP="001E3412">
      <w:pPr>
        <w:rPr>
          <w:rFonts w:ascii="Arial" w:hAnsi="Arial" w:cs="Arial"/>
          <w:b/>
          <w:sz w:val="24"/>
        </w:rPr>
      </w:pPr>
    </w:p>
    <w:p w14:paraId="78B1024C" w14:textId="77777777" w:rsidR="00B10AEC" w:rsidRPr="00C30C66" w:rsidRDefault="00B10AEC">
      <w:pPr>
        <w:spacing w:after="0" w:line="240" w:lineRule="auto"/>
        <w:jc w:val="center"/>
        <w:rPr>
          <w:rFonts w:ascii="Arial" w:hAnsi="Arial" w:cs="Arial"/>
          <w:b/>
          <w:sz w:val="24"/>
        </w:rPr>
      </w:pPr>
    </w:p>
    <w:p w14:paraId="39B21B6A" w14:textId="77777777" w:rsidR="00B10AEC" w:rsidRPr="00C30C66" w:rsidRDefault="00B10AEC" w:rsidP="00B10AEC">
      <w:pPr>
        <w:rPr>
          <w:rFonts w:ascii="Arial" w:hAnsi="Arial" w:cs="Arial"/>
          <w:b/>
          <w:sz w:val="24"/>
        </w:rPr>
      </w:pPr>
    </w:p>
    <w:p w14:paraId="00D28A74" w14:textId="77777777" w:rsidR="00B10AEC" w:rsidRPr="00C30C66" w:rsidRDefault="00B10AEC" w:rsidP="00B10AEC">
      <w:pPr>
        <w:rPr>
          <w:rFonts w:ascii="Arial" w:hAnsi="Arial" w:cs="Arial"/>
          <w:b/>
          <w:sz w:val="24"/>
        </w:rPr>
      </w:pPr>
    </w:p>
    <w:p w14:paraId="2816288F" w14:textId="77777777" w:rsidR="00B10AEC" w:rsidRPr="00C30C66" w:rsidRDefault="00B10AEC" w:rsidP="00B10AEC">
      <w:pPr>
        <w:rPr>
          <w:rFonts w:ascii="Arial" w:hAnsi="Arial" w:cs="Arial"/>
          <w:b/>
          <w:sz w:val="24"/>
        </w:rPr>
      </w:pPr>
    </w:p>
    <w:p w14:paraId="751EB410" w14:textId="77777777" w:rsidR="00354219" w:rsidRPr="00C30C66" w:rsidRDefault="00354219" w:rsidP="0065334C">
      <w:pPr>
        <w:spacing w:after="120" w:line="360" w:lineRule="auto"/>
        <w:jc w:val="both"/>
        <w:rPr>
          <w:rFonts w:ascii="Arial" w:hAnsi="Arial" w:cs="Arial"/>
          <w:b/>
          <w:bCs/>
          <w:sz w:val="24"/>
          <w:lang w:val="en-GB"/>
        </w:rPr>
        <w:sectPr w:rsidR="00354219" w:rsidRPr="00C30C66">
          <w:pgSz w:w="11906" w:h="16838"/>
          <w:pgMar w:top="1440" w:right="1797" w:bottom="1440" w:left="1797" w:header="720" w:footer="708" w:gutter="0"/>
          <w:cols w:space="708"/>
          <w:docGrid w:linePitch="360"/>
        </w:sectPr>
      </w:pPr>
    </w:p>
    <w:p w14:paraId="35EEC568" w14:textId="77777777" w:rsidR="00191DBB" w:rsidRPr="00C30C66" w:rsidRDefault="00191DBB">
      <w:pPr>
        <w:spacing w:after="0" w:line="240" w:lineRule="auto"/>
        <w:jc w:val="center"/>
        <w:rPr>
          <w:rFonts w:ascii="Arial" w:hAnsi="Arial" w:cs="Arial"/>
          <w:b/>
          <w:bCs/>
          <w:sz w:val="24"/>
          <w:lang w:val="en-GB"/>
        </w:rPr>
      </w:pPr>
    </w:p>
    <w:p w14:paraId="2418051E" w14:textId="5865D934" w:rsidR="00F73EFA" w:rsidRPr="00C30C66" w:rsidRDefault="00F73EFA" w:rsidP="00F73EFA">
      <w:pPr>
        <w:spacing w:after="120" w:line="240" w:lineRule="auto"/>
        <w:jc w:val="both"/>
        <w:rPr>
          <w:rFonts w:ascii="Arial" w:hAnsi="Arial" w:cs="Arial"/>
          <w:b/>
          <w:bCs/>
          <w:sz w:val="24"/>
          <w:lang w:val="en-US"/>
        </w:rPr>
      </w:pPr>
      <w:r w:rsidRPr="00C30C66">
        <w:rPr>
          <w:rFonts w:ascii="Arial" w:hAnsi="Arial" w:cs="Arial"/>
          <w:b/>
          <w:bCs/>
          <w:sz w:val="24"/>
          <w:lang w:val="en-US"/>
        </w:rPr>
        <w:t>Table S</w:t>
      </w:r>
      <w:r w:rsidR="003C6AC2" w:rsidRPr="00C30C66">
        <w:rPr>
          <w:rFonts w:ascii="Arial" w:hAnsi="Arial" w:cs="Arial"/>
          <w:b/>
          <w:bCs/>
          <w:sz w:val="24"/>
          <w:lang w:val="en-US"/>
        </w:rPr>
        <w:t>4</w:t>
      </w:r>
      <w:r w:rsidRPr="00C30C66">
        <w:rPr>
          <w:rFonts w:ascii="Arial" w:hAnsi="Arial" w:cs="Arial"/>
          <w:b/>
          <w:bCs/>
          <w:sz w:val="24"/>
          <w:lang w:val="en-US"/>
        </w:rPr>
        <w:t xml:space="preserve"> – comparisons between biomarker parameters by</w:t>
      </w:r>
      <w:r w:rsidR="00EF6EEF" w:rsidRPr="00C30C66">
        <w:rPr>
          <w:rFonts w:ascii="Arial" w:hAnsi="Arial" w:cs="Arial"/>
          <w:b/>
          <w:bCs/>
          <w:sz w:val="24"/>
          <w:lang w:val="en-US"/>
        </w:rPr>
        <w:t xml:space="preserve"> time since 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686"/>
        <w:gridCol w:w="2329"/>
        <w:gridCol w:w="284"/>
        <w:gridCol w:w="709"/>
        <w:gridCol w:w="2118"/>
        <w:gridCol w:w="1487"/>
      </w:tblGrid>
      <w:tr w:rsidR="00F73EFA" w:rsidRPr="00C30C66" w14:paraId="1224510B" w14:textId="77777777">
        <w:tc>
          <w:tcPr>
            <w:tcW w:w="1629" w:type="dxa"/>
            <w:tcBorders>
              <w:top w:val="single" w:sz="4" w:space="0" w:color="auto"/>
              <w:left w:val="nil"/>
              <w:bottom w:val="nil"/>
              <w:right w:val="nil"/>
            </w:tcBorders>
          </w:tcPr>
          <w:p w14:paraId="48891DAC" w14:textId="77777777" w:rsidR="00F73EFA" w:rsidRPr="00C30C66" w:rsidRDefault="00F73EFA" w:rsidP="00376EE4">
            <w:pPr>
              <w:spacing w:after="120" w:line="240" w:lineRule="auto"/>
              <w:jc w:val="both"/>
              <w:rPr>
                <w:rFonts w:ascii="Arial" w:hAnsi="Arial" w:cs="Arial"/>
                <w:bCs/>
                <w:sz w:val="24"/>
                <w:lang w:val="en-US"/>
              </w:rPr>
            </w:pPr>
          </w:p>
        </w:tc>
        <w:tc>
          <w:tcPr>
            <w:tcW w:w="3015" w:type="dxa"/>
            <w:gridSpan w:val="2"/>
            <w:tcBorders>
              <w:top w:val="single" w:sz="4" w:space="0" w:color="auto"/>
              <w:left w:val="nil"/>
              <w:bottom w:val="single" w:sz="4" w:space="0" w:color="auto"/>
              <w:right w:val="nil"/>
            </w:tcBorders>
          </w:tcPr>
          <w:p w14:paraId="4F443E27" w14:textId="77777777" w:rsidR="00F73EFA" w:rsidRPr="00C30C66" w:rsidRDefault="00F73EFA" w:rsidP="00376EE4">
            <w:pPr>
              <w:spacing w:after="120" w:line="240" w:lineRule="auto"/>
              <w:rPr>
                <w:rFonts w:ascii="Arial" w:hAnsi="Arial" w:cs="Arial"/>
                <w:b/>
                <w:bCs/>
                <w:sz w:val="24"/>
                <w:lang w:val="en-US"/>
              </w:rPr>
            </w:pPr>
            <w:r w:rsidRPr="00C30C66">
              <w:rPr>
                <w:rFonts w:ascii="Arial" w:hAnsi="Arial" w:cs="Arial"/>
                <w:b/>
                <w:bCs/>
                <w:sz w:val="24"/>
                <w:lang w:val="en-US"/>
              </w:rPr>
              <w:t>Greater than 4 weeks</w:t>
            </w:r>
          </w:p>
        </w:tc>
        <w:tc>
          <w:tcPr>
            <w:tcW w:w="284" w:type="dxa"/>
            <w:tcBorders>
              <w:top w:val="single" w:sz="4" w:space="0" w:color="auto"/>
              <w:left w:val="nil"/>
              <w:bottom w:val="nil"/>
              <w:right w:val="nil"/>
            </w:tcBorders>
          </w:tcPr>
          <w:p w14:paraId="081142E0" w14:textId="77777777" w:rsidR="00F73EFA" w:rsidRPr="00C30C66" w:rsidRDefault="00F73EFA" w:rsidP="00376EE4">
            <w:pPr>
              <w:spacing w:after="120" w:line="240" w:lineRule="auto"/>
              <w:rPr>
                <w:rFonts w:ascii="Arial" w:hAnsi="Arial" w:cs="Arial"/>
                <w:bCs/>
                <w:sz w:val="24"/>
                <w:lang w:val="en-US"/>
              </w:rPr>
            </w:pPr>
          </w:p>
        </w:tc>
        <w:tc>
          <w:tcPr>
            <w:tcW w:w="2827" w:type="dxa"/>
            <w:gridSpan w:val="2"/>
            <w:tcBorders>
              <w:top w:val="single" w:sz="4" w:space="0" w:color="auto"/>
              <w:left w:val="nil"/>
              <w:bottom w:val="single" w:sz="4" w:space="0" w:color="auto"/>
              <w:right w:val="nil"/>
            </w:tcBorders>
          </w:tcPr>
          <w:p w14:paraId="193F43A6" w14:textId="77777777" w:rsidR="00F73EFA" w:rsidRPr="00C30C66" w:rsidRDefault="00F73EFA" w:rsidP="00376EE4">
            <w:pPr>
              <w:spacing w:after="120" w:line="240" w:lineRule="auto"/>
              <w:rPr>
                <w:rFonts w:ascii="Arial" w:hAnsi="Arial" w:cs="Arial"/>
                <w:b/>
                <w:bCs/>
                <w:sz w:val="24"/>
                <w:lang w:val="en-US"/>
              </w:rPr>
            </w:pPr>
            <w:r w:rsidRPr="00C30C66">
              <w:rPr>
                <w:rFonts w:ascii="Arial" w:hAnsi="Arial" w:cs="Arial"/>
                <w:b/>
                <w:bCs/>
                <w:sz w:val="24"/>
                <w:lang w:val="en-US"/>
              </w:rPr>
              <w:t>Less than 4 weeks</w:t>
            </w:r>
          </w:p>
        </w:tc>
        <w:tc>
          <w:tcPr>
            <w:tcW w:w="1487" w:type="dxa"/>
            <w:tcBorders>
              <w:top w:val="single" w:sz="4" w:space="0" w:color="auto"/>
              <w:left w:val="nil"/>
              <w:bottom w:val="nil"/>
              <w:right w:val="nil"/>
            </w:tcBorders>
          </w:tcPr>
          <w:p w14:paraId="2B12FA98" w14:textId="77777777" w:rsidR="00F73EFA" w:rsidRPr="00C30C66" w:rsidRDefault="00F73EFA" w:rsidP="00376EE4">
            <w:pPr>
              <w:spacing w:after="120" w:line="240" w:lineRule="auto"/>
              <w:rPr>
                <w:rFonts w:ascii="Arial" w:hAnsi="Arial" w:cs="Arial"/>
                <w:bCs/>
                <w:sz w:val="24"/>
                <w:lang w:val="en-US"/>
              </w:rPr>
            </w:pPr>
          </w:p>
        </w:tc>
      </w:tr>
      <w:tr w:rsidR="00F73EFA" w:rsidRPr="00C30C66" w14:paraId="348340A6" w14:textId="77777777">
        <w:tc>
          <w:tcPr>
            <w:tcW w:w="1629" w:type="dxa"/>
            <w:tcBorders>
              <w:top w:val="nil"/>
              <w:left w:val="nil"/>
              <w:bottom w:val="single" w:sz="4" w:space="0" w:color="auto"/>
              <w:right w:val="nil"/>
            </w:tcBorders>
          </w:tcPr>
          <w:p w14:paraId="1645D2D6"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Biomarker</w:t>
            </w:r>
          </w:p>
        </w:tc>
        <w:tc>
          <w:tcPr>
            <w:tcW w:w="686" w:type="dxa"/>
            <w:tcBorders>
              <w:top w:val="single" w:sz="4" w:space="0" w:color="auto"/>
              <w:left w:val="nil"/>
              <w:bottom w:val="single" w:sz="4" w:space="0" w:color="auto"/>
              <w:right w:val="nil"/>
            </w:tcBorders>
          </w:tcPr>
          <w:p w14:paraId="0FB62C4B" w14:textId="77777777" w:rsidR="00F73EFA" w:rsidRPr="00C30C66" w:rsidRDefault="00F73EFA" w:rsidP="00376EE4">
            <w:pPr>
              <w:spacing w:after="120" w:line="240" w:lineRule="auto"/>
              <w:jc w:val="both"/>
              <w:rPr>
                <w:rFonts w:ascii="Arial" w:hAnsi="Arial" w:cs="Arial"/>
                <w:bCs/>
                <w:sz w:val="24"/>
                <w:lang w:val="en-US"/>
              </w:rPr>
            </w:pPr>
          </w:p>
        </w:tc>
        <w:tc>
          <w:tcPr>
            <w:tcW w:w="2329" w:type="dxa"/>
            <w:tcBorders>
              <w:top w:val="single" w:sz="4" w:space="0" w:color="auto"/>
              <w:left w:val="nil"/>
              <w:bottom w:val="single" w:sz="4" w:space="0" w:color="auto"/>
              <w:right w:val="nil"/>
            </w:tcBorders>
          </w:tcPr>
          <w:p w14:paraId="5ACDF6D6" w14:textId="77777777" w:rsidR="00F73EFA" w:rsidRPr="00C30C66" w:rsidRDefault="00F73EFA" w:rsidP="00376EE4">
            <w:pPr>
              <w:spacing w:after="120" w:line="240" w:lineRule="auto"/>
              <w:rPr>
                <w:rFonts w:ascii="Arial" w:hAnsi="Arial" w:cs="Arial"/>
                <w:bCs/>
                <w:sz w:val="24"/>
                <w:lang w:val="en-US"/>
              </w:rPr>
            </w:pPr>
          </w:p>
        </w:tc>
        <w:tc>
          <w:tcPr>
            <w:tcW w:w="284" w:type="dxa"/>
            <w:tcBorders>
              <w:top w:val="nil"/>
              <w:left w:val="nil"/>
              <w:bottom w:val="single" w:sz="4" w:space="0" w:color="auto"/>
              <w:right w:val="nil"/>
            </w:tcBorders>
          </w:tcPr>
          <w:p w14:paraId="2A83556C" w14:textId="77777777" w:rsidR="00F73EFA" w:rsidRPr="00C30C66" w:rsidRDefault="00F73EFA" w:rsidP="00376EE4">
            <w:pPr>
              <w:spacing w:after="120" w:line="240" w:lineRule="auto"/>
              <w:rPr>
                <w:rFonts w:ascii="Arial" w:hAnsi="Arial" w:cs="Arial"/>
                <w:bCs/>
                <w:sz w:val="24"/>
                <w:lang w:val="en-US"/>
              </w:rPr>
            </w:pPr>
          </w:p>
        </w:tc>
        <w:tc>
          <w:tcPr>
            <w:tcW w:w="709" w:type="dxa"/>
            <w:tcBorders>
              <w:top w:val="single" w:sz="4" w:space="0" w:color="auto"/>
              <w:left w:val="nil"/>
              <w:bottom w:val="single" w:sz="4" w:space="0" w:color="auto"/>
              <w:right w:val="nil"/>
            </w:tcBorders>
          </w:tcPr>
          <w:p w14:paraId="0B70D65F" w14:textId="77777777" w:rsidR="00F73EFA" w:rsidRPr="00C30C66" w:rsidRDefault="00F73EFA" w:rsidP="00376EE4">
            <w:pPr>
              <w:spacing w:after="120" w:line="240" w:lineRule="auto"/>
              <w:rPr>
                <w:rFonts w:ascii="Arial" w:hAnsi="Arial" w:cs="Arial"/>
                <w:bCs/>
                <w:sz w:val="24"/>
                <w:lang w:val="en-US"/>
              </w:rPr>
            </w:pPr>
          </w:p>
        </w:tc>
        <w:tc>
          <w:tcPr>
            <w:tcW w:w="2118" w:type="dxa"/>
            <w:tcBorders>
              <w:top w:val="single" w:sz="4" w:space="0" w:color="auto"/>
              <w:left w:val="nil"/>
              <w:bottom w:val="single" w:sz="4" w:space="0" w:color="auto"/>
              <w:right w:val="nil"/>
            </w:tcBorders>
          </w:tcPr>
          <w:p w14:paraId="02DCAE97" w14:textId="77777777" w:rsidR="00F73EFA" w:rsidRPr="00C30C66" w:rsidRDefault="00F73EFA" w:rsidP="00376EE4">
            <w:pPr>
              <w:spacing w:after="120" w:line="240" w:lineRule="auto"/>
              <w:rPr>
                <w:rFonts w:ascii="Arial" w:hAnsi="Arial" w:cs="Arial"/>
                <w:bCs/>
                <w:sz w:val="24"/>
                <w:lang w:val="en-US"/>
              </w:rPr>
            </w:pPr>
          </w:p>
        </w:tc>
        <w:tc>
          <w:tcPr>
            <w:tcW w:w="1487" w:type="dxa"/>
            <w:tcBorders>
              <w:top w:val="nil"/>
              <w:left w:val="nil"/>
              <w:bottom w:val="single" w:sz="4" w:space="0" w:color="auto"/>
              <w:right w:val="nil"/>
            </w:tcBorders>
          </w:tcPr>
          <w:p w14:paraId="6722938C" w14:textId="77777777" w:rsidR="00F73EFA" w:rsidRPr="00C30C66" w:rsidRDefault="00F73EFA" w:rsidP="00376EE4">
            <w:pPr>
              <w:spacing w:after="120" w:line="240" w:lineRule="auto"/>
              <w:rPr>
                <w:rFonts w:ascii="Arial" w:hAnsi="Arial" w:cs="Arial"/>
                <w:bCs/>
                <w:sz w:val="24"/>
                <w:lang w:val="en-US"/>
              </w:rPr>
            </w:pPr>
          </w:p>
        </w:tc>
      </w:tr>
      <w:tr w:rsidR="00F73EFA" w:rsidRPr="00C30C66" w14:paraId="6F90AD49" w14:textId="77777777">
        <w:tc>
          <w:tcPr>
            <w:tcW w:w="1629" w:type="dxa"/>
            <w:tcBorders>
              <w:top w:val="single" w:sz="4" w:space="0" w:color="auto"/>
              <w:left w:val="nil"/>
              <w:bottom w:val="nil"/>
              <w:right w:val="nil"/>
            </w:tcBorders>
          </w:tcPr>
          <w:p w14:paraId="2A53E22B" w14:textId="77777777" w:rsidR="00F73EFA" w:rsidRPr="00C30C66" w:rsidRDefault="00F73EFA" w:rsidP="00376EE4">
            <w:pPr>
              <w:spacing w:after="120" w:line="240" w:lineRule="auto"/>
              <w:jc w:val="both"/>
              <w:rPr>
                <w:rFonts w:ascii="Arial" w:hAnsi="Arial" w:cs="Arial"/>
                <w:bCs/>
                <w:sz w:val="24"/>
                <w:lang w:val="en-US"/>
              </w:rPr>
            </w:pPr>
          </w:p>
        </w:tc>
        <w:tc>
          <w:tcPr>
            <w:tcW w:w="686" w:type="dxa"/>
            <w:tcBorders>
              <w:top w:val="single" w:sz="4" w:space="0" w:color="auto"/>
              <w:left w:val="nil"/>
              <w:bottom w:val="nil"/>
              <w:right w:val="nil"/>
            </w:tcBorders>
          </w:tcPr>
          <w:p w14:paraId="6F18587F" w14:textId="77777777" w:rsidR="00F73EFA" w:rsidRPr="00C30C66" w:rsidRDefault="00F73EFA" w:rsidP="00376EE4">
            <w:pPr>
              <w:spacing w:after="120" w:line="240" w:lineRule="auto"/>
              <w:jc w:val="both"/>
              <w:rPr>
                <w:rFonts w:ascii="Arial" w:hAnsi="Arial" w:cs="Arial"/>
                <w:bCs/>
                <w:sz w:val="24"/>
                <w:lang w:val="en-US"/>
              </w:rPr>
            </w:pPr>
          </w:p>
        </w:tc>
        <w:tc>
          <w:tcPr>
            <w:tcW w:w="2329" w:type="dxa"/>
            <w:tcBorders>
              <w:top w:val="single" w:sz="4" w:space="0" w:color="auto"/>
              <w:left w:val="nil"/>
              <w:bottom w:val="nil"/>
              <w:right w:val="nil"/>
            </w:tcBorders>
          </w:tcPr>
          <w:p w14:paraId="1407E7EA" w14:textId="77777777" w:rsidR="00F73EFA" w:rsidRPr="00C30C66" w:rsidRDefault="00F73EFA" w:rsidP="00376EE4">
            <w:pPr>
              <w:spacing w:after="120" w:line="240" w:lineRule="auto"/>
              <w:rPr>
                <w:rFonts w:ascii="Arial" w:hAnsi="Arial" w:cs="Arial"/>
                <w:bCs/>
                <w:sz w:val="24"/>
                <w:lang w:val="en-US"/>
              </w:rPr>
            </w:pPr>
          </w:p>
        </w:tc>
        <w:tc>
          <w:tcPr>
            <w:tcW w:w="284" w:type="dxa"/>
            <w:tcBorders>
              <w:top w:val="single" w:sz="4" w:space="0" w:color="auto"/>
              <w:left w:val="nil"/>
              <w:bottom w:val="nil"/>
              <w:right w:val="nil"/>
            </w:tcBorders>
          </w:tcPr>
          <w:p w14:paraId="0E58C584" w14:textId="77777777" w:rsidR="00F73EFA" w:rsidRPr="00C30C66" w:rsidRDefault="00F73EFA" w:rsidP="00376EE4">
            <w:pPr>
              <w:spacing w:after="120" w:line="240" w:lineRule="auto"/>
              <w:rPr>
                <w:rFonts w:ascii="Arial" w:hAnsi="Arial" w:cs="Arial"/>
                <w:bCs/>
                <w:sz w:val="24"/>
                <w:lang w:val="en-US"/>
              </w:rPr>
            </w:pPr>
          </w:p>
        </w:tc>
        <w:tc>
          <w:tcPr>
            <w:tcW w:w="709" w:type="dxa"/>
            <w:tcBorders>
              <w:top w:val="single" w:sz="4" w:space="0" w:color="auto"/>
              <w:left w:val="nil"/>
              <w:bottom w:val="nil"/>
              <w:right w:val="nil"/>
            </w:tcBorders>
          </w:tcPr>
          <w:p w14:paraId="7E9E13B2" w14:textId="77777777" w:rsidR="00F73EFA" w:rsidRPr="00C30C66" w:rsidRDefault="00F73EFA" w:rsidP="00376EE4">
            <w:pPr>
              <w:spacing w:after="120" w:line="240" w:lineRule="auto"/>
              <w:rPr>
                <w:rFonts w:ascii="Arial" w:hAnsi="Arial" w:cs="Arial"/>
                <w:bCs/>
                <w:sz w:val="24"/>
                <w:lang w:val="en-US"/>
              </w:rPr>
            </w:pPr>
          </w:p>
        </w:tc>
        <w:tc>
          <w:tcPr>
            <w:tcW w:w="2118" w:type="dxa"/>
            <w:tcBorders>
              <w:top w:val="single" w:sz="4" w:space="0" w:color="auto"/>
              <w:left w:val="nil"/>
              <w:bottom w:val="nil"/>
              <w:right w:val="nil"/>
            </w:tcBorders>
          </w:tcPr>
          <w:p w14:paraId="11667D17" w14:textId="77777777" w:rsidR="00F73EFA" w:rsidRPr="00C30C66" w:rsidRDefault="00F73EFA" w:rsidP="00376EE4">
            <w:pPr>
              <w:spacing w:after="120" w:line="240" w:lineRule="auto"/>
              <w:rPr>
                <w:rFonts w:ascii="Arial" w:hAnsi="Arial" w:cs="Arial"/>
                <w:bCs/>
                <w:sz w:val="24"/>
                <w:lang w:val="en-US"/>
              </w:rPr>
            </w:pPr>
          </w:p>
        </w:tc>
        <w:tc>
          <w:tcPr>
            <w:tcW w:w="1487" w:type="dxa"/>
            <w:tcBorders>
              <w:top w:val="single" w:sz="4" w:space="0" w:color="auto"/>
              <w:left w:val="nil"/>
              <w:bottom w:val="nil"/>
              <w:right w:val="nil"/>
            </w:tcBorders>
          </w:tcPr>
          <w:p w14:paraId="23D9A4B6" w14:textId="77777777" w:rsidR="00F73EFA" w:rsidRPr="00C30C66" w:rsidRDefault="00F73EFA" w:rsidP="00376EE4">
            <w:pPr>
              <w:spacing w:after="120" w:line="240" w:lineRule="auto"/>
              <w:rPr>
                <w:rFonts w:ascii="Arial" w:hAnsi="Arial" w:cs="Arial"/>
                <w:bCs/>
                <w:sz w:val="24"/>
                <w:lang w:val="en-US"/>
              </w:rPr>
            </w:pPr>
          </w:p>
        </w:tc>
      </w:tr>
      <w:tr w:rsidR="00F73EFA" w:rsidRPr="00C30C66" w14:paraId="4A65596F" w14:textId="77777777">
        <w:tc>
          <w:tcPr>
            <w:tcW w:w="1629" w:type="dxa"/>
            <w:tcBorders>
              <w:top w:val="nil"/>
              <w:left w:val="nil"/>
              <w:bottom w:val="nil"/>
              <w:right w:val="nil"/>
            </w:tcBorders>
          </w:tcPr>
          <w:p w14:paraId="1C54BB30"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Ang1</w:t>
            </w:r>
          </w:p>
        </w:tc>
        <w:tc>
          <w:tcPr>
            <w:tcW w:w="686" w:type="dxa"/>
            <w:tcBorders>
              <w:top w:val="nil"/>
              <w:left w:val="nil"/>
              <w:bottom w:val="nil"/>
              <w:right w:val="nil"/>
            </w:tcBorders>
          </w:tcPr>
          <w:p w14:paraId="799DE90A"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3A022536"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3.01</w:t>
            </w:r>
          </w:p>
        </w:tc>
        <w:tc>
          <w:tcPr>
            <w:tcW w:w="284" w:type="dxa"/>
            <w:tcBorders>
              <w:top w:val="nil"/>
              <w:left w:val="nil"/>
              <w:bottom w:val="nil"/>
              <w:right w:val="nil"/>
            </w:tcBorders>
          </w:tcPr>
          <w:p w14:paraId="7F5A56C4"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47BF885A"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19DEB4F2"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2.68</w:t>
            </w:r>
          </w:p>
        </w:tc>
        <w:tc>
          <w:tcPr>
            <w:tcW w:w="1487" w:type="dxa"/>
            <w:tcBorders>
              <w:top w:val="nil"/>
              <w:left w:val="nil"/>
              <w:bottom w:val="nil"/>
              <w:right w:val="nil"/>
            </w:tcBorders>
          </w:tcPr>
          <w:p w14:paraId="0FD07000"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0.6774</w:t>
            </w:r>
          </w:p>
        </w:tc>
      </w:tr>
      <w:tr w:rsidR="00F73EFA" w:rsidRPr="00C30C66" w14:paraId="6F14FA2E" w14:textId="77777777">
        <w:tc>
          <w:tcPr>
            <w:tcW w:w="1629" w:type="dxa"/>
            <w:tcBorders>
              <w:top w:val="nil"/>
              <w:left w:val="nil"/>
              <w:bottom w:val="nil"/>
              <w:right w:val="nil"/>
            </w:tcBorders>
          </w:tcPr>
          <w:p w14:paraId="2D24E253"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Ang2</w:t>
            </w:r>
          </w:p>
        </w:tc>
        <w:tc>
          <w:tcPr>
            <w:tcW w:w="686" w:type="dxa"/>
            <w:tcBorders>
              <w:top w:val="nil"/>
              <w:left w:val="nil"/>
              <w:bottom w:val="nil"/>
              <w:right w:val="nil"/>
            </w:tcBorders>
          </w:tcPr>
          <w:p w14:paraId="7B0B4C50"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7B7B81C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497</w:t>
            </w:r>
          </w:p>
        </w:tc>
        <w:tc>
          <w:tcPr>
            <w:tcW w:w="284" w:type="dxa"/>
            <w:tcBorders>
              <w:top w:val="nil"/>
              <w:left w:val="nil"/>
              <w:bottom w:val="nil"/>
              <w:right w:val="nil"/>
            </w:tcBorders>
          </w:tcPr>
          <w:p w14:paraId="4C2FE001"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63B15F4D"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26A1FE1E"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477</w:t>
            </w:r>
          </w:p>
        </w:tc>
        <w:tc>
          <w:tcPr>
            <w:tcW w:w="1487" w:type="dxa"/>
            <w:tcBorders>
              <w:top w:val="nil"/>
              <w:left w:val="nil"/>
              <w:bottom w:val="nil"/>
              <w:right w:val="nil"/>
            </w:tcBorders>
          </w:tcPr>
          <w:p w14:paraId="2F9E8304"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0.2120</w:t>
            </w:r>
          </w:p>
        </w:tc>
      </w:tr>
      <w:tr w:rsidR="00F73EFA" w:rsidRPr="00C30C66" w14:paraId="39184737" w14:textId="77777777">
        <w:tc>
          <w:tcPr>
            <w:tcW w:w="1629" w:type="dxa"/>
            <w:tcBorders>
              <w:top w:val="nil"/>
              <w:left w:val="nil"/>
              <w:bottom w:val="nil"/>
              <w:right w:val="nil"/>
            </w:tcBorders>
          </w:tcPr>
          <w:p w14:paraId="12CEACBA" w14:textId="77777777" w:rsidR="00F73EFA" w:rsidRPr="00C30C66" w:rsidRDefault="00F73EFA" w:rsidP="00376EE4">
            <w:pPr>
              <w:spacing w:after="120" w:line="240" w:lineRule="auto"/>
              <w:jc w:val="both"/>
              <w:rPr>
                <w:rFonts w:ascii="Arial" w:hAnsi="Arial" w:cs="Arial"/>
                <w:bCs/>
                <w:sz w:val="24"/>
                <w:lang w:val="en-US"/>
              </w:rPr>
            </w:pPr>
            <w:proofErr w:type="spellStart"/>
            <w:r w:rsidRPr="00C30C66">
              <w:rPr>
                <w:rFonts w:ascii="Arial" w:hAnsi="Arial" w:cs="Arial"/>
                <w:bCs/>
                <w:sz w:val="24"/>
                <w:lang w:val="en-US"/>
              </w:rPr>
              <w:t>FGFb</w:t>
            </w:r>
            <w:proofErr w:type="spellEnd"/>
          </w:p>
        </w:tc>
        <w:tc>
          <w:tcPr>
            <w:tcW w:w="686" w:type="dxa"/>
            <w:tcBorders>
              <w:top w:val="nil"/>
              <w:left w:val="nil"/>
              <w:bottom w:val="nil"/>
              <w:right w:val="nil"/>
            </w:tcBorders>
          </w:tcPr>
          <w:p w14:paraId="1DC51258"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2C5D8B58"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32.9</w:t>
            </w:r>
          </w:p>
        </w:tc>
        <w:tc>
          <w:tcPr>
            <w:tcW w:w="284" w:type="dxa"/>
            <w:tcBorders>
              <w:top w:val="nil"/>
              <w:left w:val="nil"/>
              <w:bottom w:val="nil"/>
              <w:right w:val="nil"/>
            </w:tcBorders>
          </w:tcPr>
          <w:p w14:paraId="1BB76C7D"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66C9AFC1" w14:textId="77777777" w:rsidR="00F73EFA" w:rsidRPr="00C30C66" w:rsidRDefault="00F73EFA" w:rsidP="00F73EFA">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62686FBB"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20.2</w:t>
            </w:r>
          </w:p>
        </w:tc>
        <w:tc>
          <w:tcPr>
            <w:tcW w:w="1487" w:type="dxa"/>
            <w:tcBorders>
              <w:top w:val="nil"/>
              <w:left w:val="nil"/>
              <w:bottom w:val="nil"/>
              <w:right w:val="nil"/>
            </w:tcBorders>
          </w:tcPr>
          <w:p w14:paraId="5B9332F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0.1333</w:t>
            </w:r>
          </w:p>
        </w:tc>
      </w:tr>
      <w:tr w:rsidR="00F73EFA" w:rsidRPr="00C30C66" w14:paraId="5EB7F818" w14:textId="77777777">
        <w:tc>
          <w:tcPr>
            <w:tcW w:w="1629" w:type="dxa"/>
            <w:tcBorders>
              <w:top w:val="nil"/>
              <w:left w:val="nil"/>
              <w:bottom w:val="nil"/>
              <w:right w:val="nil"/>
            </w:tcBorders>
          </w:tcPr>
          <w:p w14:paraId="7370D601"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GCSF</w:t>
            </w:r>
          </w:p>
        </w:tc>
        <w:tc>
          <w:tcPr>
            <w:tcW w:w="686" w:type="dxa"/>
            <w:tcBorders>
              <w:top w:val="nil"/>
              <w:left w:val="nil"/>
              <w:bottom w:val="nil"/>
              <w:right w:val="nil"/>
            </w:tcBorders>
          </w:tcPr>
          <w:p w14:paraId="4ACEDA13"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7C90F286"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42.4</w:t>
            </w:r>
          </w:p>
        </w:tc>
        <w:tc>
          <w:tcPr>
            <w:tcW w:w="284" w:type="dxa"/>
            <w:tcBorders>
              <w:top w:val="nil"/>
              <w:left w:val="nil"/>
              <w:bottom w:val="nil"/>
              <w:right w:val="nil"/>
            </w:tcBorders>
          </w:tcPr>
          <w:p w14:paraId="5FB506E6"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3ED68816"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472F885D"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37.7</w:t>
            </w:r>
          </w:p>
        </w:tc>
        <w:tc>
          <w:tcPr>
            <w:tcW w:w="1487" w:type="dxa"/>
            <w:tcBorders>
              <w:top w:val="nil"/>
              <w:left w:val="nil"/>
              <w:bottom w:val="nil"/>
              <w:right w:val="nil"/>
            </w:tcBorders>
          </w:tcPr>
          <w:p w14:paraId="058F1F7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0.5625</w:t>
            </w:r>
          </w:p>
        </w:tc>
      </w:tr>
      <w:tr w:rsidR="00F73EFA" w:rsidRPr="00C30C66" w14:paraId="7E9F0490" w14:textId="77777777">
        <w:tc>
          <w:tcPr>
            <w:tcW w:w="1629" w:type="dxa"/>
            <w:tcBorders>
              <w:top w:val="nil"/>
              <w:left w:val="nil"/>
              <w:bottom w:val="nil"/>
              <w:right w:val="nil"/>
            </w:tcBorders>
          </w:tcPr>
          <w:p w14:paraId="52B589F5"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HGF</w:t>
            </w:r>
          </w:p>
        </w:tc>
        <w:tc>
          <w:tcPr>
            <w:tcW w:w="686" w:type="dxa"/>
            <w:tcBorders>
              <w:top w:val="nil"/>
              <w:left w:val="nil"/>
              <w:bottom w:val="nil"/>
              <w:right w:val="nil"/>
            </w:tcBorders>
          </w:tcPr>
          <w:p w14:paraId="197A62A9"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07279B08"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890 (492-1231)</w:t>
            </w:r>
          </w:p>
        </w:tc>
        <w:tc>
          <w:tcPr>
            <w:tcW w:w="284" w:type="dxa"/>
            <w:tcBorders>
              <w:top w:val="nil"/>
              <w:left w:val="nil"/>
              <w:bottom w:val="nil"/>
              <w:right w:val="nil"/>
            </w:tcBorders>
          </w:tcPr>
          <w:p w14:paraId="157326C6"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7DA33B7D"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7A2E2823"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526 (425-980)</w:t>
            </w:r>
          </w:p>
        </w:tc>
        <w:tc>
          <w:tcPr>
            <w:tcW w:w="1487" w:type="dxa"/>
            <w:tcBorders>
              <w:top w:val="nil"/>
              <w:left w:val="nil"/>
              <w:bottom w:val="nil"/>
              <w:right w:val="nil"/>
            </w:tcBorders>
          </w:tcPr>
          <w:p w14:paraId="57C6BF20"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0.0422</w:t>
            </w:r>
          </w:p>
        </w:tc>
      </w:tr>
      <w:tr w:rsidR="00F73EFA" w:rsidRPr="00C30C66" w14:paraId="0E700C2F" w14:textId="77777777">
        <w:tc>
          <w:tcPr>
            <w:tcW w:w="1629" w:type="dxa"/>
            <w:tcBorders>
              <w:top w:val="nil"/>
              <w:left w:val="nil"/>
              <w:bottom w:val="nil"/>
              <w:right w:val="nil"/>
            </w:tcBorders>
          </w:tcPr>
          <w:p w14:paraId="357F15A1"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IL8</w:t>
            </w:r>
          </w:p>
        </w:tc>
        <w:tc>
          <w:tcPr>
            <w:tcW w:w="686" w:type="dxa"/>
            <w:tcBorders>
              <w:top w:val="nil"/>
              <w:left w:val="nil"/>
              <w:bottom w:val="nil"/>
              <w:right w:val="nil"/>
            </w:tcBorders>
          </w:tcPr>
          <w:p w14:paraId="676D8B24"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707FD31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75.8</w:t>
            </w:r>
          </w:p>
        </w:tc>
        <w:tc>
          <w:tcPr>
            <w:tcW w:w="284" w:type="dxa"/>
            <w:tcBorders>
              <w:top w:val="nil"/>
              <w:left w:val="nil"/>
              <w:bottom w:val="nil"/>
              <w:right w:val="nil"/>
            </w:tcBorders>
          </w:tcPr>
          <w:p w14:paraId="72D32D71"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2A833885"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071C1286"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34.1</w:t>
            </w:r>
          </w:p>
        </w:tc>
        <w:tc>
          <w:tcPr>
            <w:tcW w:w="1487" w:type="dxa"/>
            <w:tcBorders>
              <w:top w:val="nil"/>
              <w:left w:val="nil"/>
              <w:bottom w:val="nil"/>
              <w:right w:val="nil"/>
            </w:tcBorders>
          </w:tcPr>
          <w:p w14:paraId="5AFF47BD"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0.2017</w:t>
            </w:r>
          </w:p>
        </w:tc>
      </w:tr>
      <w:tr w:rsidR="00F73EFA" w:rsidRPr="00C30C66" w14:paraId="13576F09" w14:textId="77777777">
        <w:tc>
          <w:tcPr>
            <w:tcW w:w="1629" w:type="dxa"/>
            <w:tcBorders>
              <w:top w:val="nil"/>
              <w:left w:val="nil"/>
              <w:bottom w:val="nil"/>
              <w:right w:val="nil"/>
            </w:tcBorders>
          </w:tcPr>
          <w:p w14:paraId="7B901779"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KGF</w:t>
            </w:r>
          </w:p>
        </w:tc>
        <w:tc>
          <w:tcPr>
            <w:tcW w:w="686" w:type="dxa"/>
            <w:tcBorders>
              <w:top w:val="nil"/>
              <w:left w:val="nil"/>
              <w:bottom w:val="nil"/>
              <w:right w:val="nil"/>
            </w:tcBorders>
          </w:tcPr>
          <w:p w14:paraId="61E18A32"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247F8924"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19.7</w:t>
            </w:r>
          </w:p>
        </w:tc>
        <w:tc>
          <w:tcPr>
            <w:tcW w:w="284" w:type="dxa"/>
            <w:tcBorders>
              <w:top w:val="nil"/>
              <w:left w:val="nil"/>
              <w:bottom w:val="nil"/>
              <w:right w:val="nil"/>
            </w:tcBorders>
          </w:tcPr>
          <w:p w14:paraId="4BBCEFE9"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2A4CA293"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5905AE94"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13.7</w:t>
            </w:r>
          </w:p>
        </w:tc>
        <w:tc>
          <w:tcPr>
            <w:tcW w:w="1487" w:type="dxa"/>
            <w:tcBorders>
              <w:top w:val="nil"/>
              <w:left w:val="nil"/>
              <w:bottom w:val="nil"/>
              <w:right w:val="nil"/>
            </w:tcBorders>
          </w:tcPr>
          <w:p w14:paraId="4A07410D"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0.6833</w:t>
            </w:r>
          </w:p>
        </w:tc>
      </w:tr>
      <w:tr w:rsidR="00F73EFA" w:rsidRPr="00C30C66" w14:paraId="5CEC78FD" w14:textId="77777777">
        <w:tc>
          <w:tcPr>
            <w:tcW w:w="1629" w:type="dxa"/>
            <w:tcBorders>
              <w:top w:val="nil"/>
              <w:left w:val="nil"/>
              <w:bottom w:val="nil"/>
              <w:right w:val="nil"/>
            </w:tcBorders>
          </w:tcPr>
          <w:p w14:paraId="1C4B618C"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PDGF-bb</w:t>
            </w:r>
          </w:p>
        </w:tc>
        <w:tc>
          <w:tcPr>
            <w:tcW w:w="686" w:type="dxa"/>
            <w:tcBorders>
              <w:top w:val="nil"/>
              <w:left w:val="nil"/>
              <w:bottom w:val="nil"/>
              <w:right w:val="nil"/>
            </w:tcBorders>
          </w:tcPr>
          <w:p w14:paraId="12E9F0F5"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33CDAA37"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121</w:t>
            </w:r>
          </w:p>
        </w:tc>
        <w:tc>
          <w:tcPr>
            <w:tcW w:w="284" w:type="dxa"/>
            <w:tcBorders>
              <w:top w:val="nil"/>
              <w:left w:val="nil"/>
              <w:bottom w:val="nil"/>
              <w:right w:val="nil"/>
            </w:tcBorders>
          </w:tcPr>
          <w:p w14:paraId="7407D732"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6BD7837C"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45DC22A9"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88</w:t>
            </w:r>
          </w:p>
        </w:tc>
        <w:tc>
          <w:tcPr>
            <w:tcW w:w="1487" w:type="dxa"/>
            <w:tcBorders>
              <w:top w:val="nil"/>
              <w:left w:val="nil"/>
              <w:bottom w:val="nil"/>
              <w:right w:val="nil"/>
            </w:tcBorders>
          </w:tcPr>
          <w:p w14:paraId="292A758D"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0.1365</w:t>
            </w:r>
          </w:p>
        </w:tc>
      </w:tr>
      <w:tr w:rsidR="00F73EFA" w:rsidRPr="00C30C66" w14:paraId="12217CC7" w14:textId="77777777">
        <w:tc>
          <w:tcPr>
            <w:tcW w:w="1629" w:type="dxa"/>
            <w:tcBorders>
              <w:top w:val="nil"/>
              <w:left w:val="nil"/>
              <w:bottom w:val="nil"/>
              <w:right w:val="nil"/>
            </w:tcBorders>
          </w:tcPr>
          <w:p w14:paraId="76EA68C9"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PLGF</w:t>
            </w:r>
          </w:p>
        </w:tc>
        <w:tc>
          <w:tcPr>
            <w:tcW w:w="686" w:type="dxa"/>
            <w:tcBorders>
              <w:top w:val="nil"/>
              <w:left w:val="nil"/>
              <w:bottom w:val="nil"/>
              <w:right w:val="nil"/>
            </w:tcBorders>
          </w:tcPr>
          <w:p w14:paraId="19C2CFEC"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61AF4F99"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22.5</w:t>
            </w:r>
          </w:p>
        </w:tc>
        <w:tc>
          <w:tcPr>
            <w:tcW w:w="284" w:type="dxa"/>
            <w:tcBorders>
              <w:top w:val="nil"/>
              <w:left w:val="nil"/>
              <w:bottom w:val="nil"/>
              <w:right w:val="nil"/>
            </w:tcBorders>
          </w:tcPr>
          <w:p w14:paraId="1D8D89A2"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59E5D8A7"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61B55F79"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31.9</w:t>
            </w:r>
          </w:p>
        </w:tc>
        <w:tc>
          <w:tcPr>
            <w:tcW w:w="1487" w:type="dxa"/>
            <w:tcBorders>
              <w:top w:val="nil"/>
              <w:left w:val="nil"/>
              <w:bottom w:val="nil"/>
              <w:right w:val="nil"/>
            </w:tcBorders>
          </w:tcPr>
          <w:p w14:paraId="061C98E0"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0.9900</w:t>
            </w:r>
          </w:p>
        </w:tc>
      </w:tr>
      <w:tr w:rsidR="00F73EFA" w:rsidRPr="00C30C66" w14:paraId="5277F422" w14:textId="77777777">
        <w:tc>
          <w:tcPr>
            <w:tcW w:w="1629" w:type="dxa"/>
            <w:tcBorders>
              <w:top w:val="nil"/>
              <w:left w:val="nil"/>
              <w:bottom w:val="nil"/>
              <w:right w:val="nil"/>
            </w:tcBorders>
          </w:tcPr>
          <w:p w14:paraId="29BCA900"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Tie2</w:t>
            </w:r>
          </w:p>
        </w:tc>
        <w:tc>
          <w:tcPr>
            <w:tcW w:w="686" w:type="dxa"/>
            <w:tcBorders>
              <w:top w:val="nil"/>
              <w:left w:val="nil"/>
              <w:bottom w:val="nil"/>
              <w:right w:val="nil"/>
            </w:tcBorders>
          </w:tcPr>
          <w:p w14:paraId="45AC1C26"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1004AE2C" w14:textId="77777777" w:rsid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 xml:space="preserve">19300 </w:t>
            </w:r>
          </w:p>
          <w:p w14:paraId="76C0ABA7" w14:textId="1E9A8881"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(16652-25598)</w:t>
            </w:r>
          </w:p>
        </w:tc>
        <w:tc>
          <w:tcPr>
            <w:tcW w:w="284" w:type="dxa"/>
            <w:tcBorders>
              <w:top w:val="nil"/>
              <w:left w:val="nil"/>
              <w:bottom w:val="nil"/>
              <w:right w:val="nil"/>
            </w:tcBorders>
          </w:tcPr>
          <w:p w14:paraId="58861B4E"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2BD26012"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46E37874" w14:textId="77777777" w:rsid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 xml:space="preserve">17104 </w:t>
            </w:r>
          </w:p>
          <w:p w14:paraId="40BC591F" w14:textId="1F90C5E5"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(14298-20823)</w:t>
            </w:r>
          </w:p>
        </w:tc>
        <w:tc>
          <w:tcPr>
            <w:tcW w:w="1487" w:type="dxa"/>
            <w:tcBorders>
              <w:top w:val="nil"/>
              <w:left w:val="nil"/>
              <w:bottom w:val="nil"/>
              <w:right w:val="nil"/>
            </w:tcBorders>
          </w:tcPr>
          <w:p w14:paraId="14B3D826"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0.0196</w:t>
            </w:r>
          </w:p>
        </w:tc>
      </w:tr>
      <w:tr w:rsidR="00F73EFA" w:rsidRPr="00C30C66" w14:paraId="21784E6A" w14:textId="77777777">
        <w:tc>
          <w:tcPr>
            <w:tcW w:w="1629" w:type="dxa"/>
            <w:tcBorders>
              <w:top w:val="nil"/>
              <w:left w:val="nil"/>
              <w:bottom w:val="nil"/>
              <w:right w:val="nil"/>
            </w:tcBorders>
          </w:tcPr>
          <w:p w14:paraId="5EDD9D62"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VEGFA</w:t>
            </w:r>
          </w:p>
        </w:tc>
        <w:tc>
          <w:tcPr>
            <w:tcW w:w="686" w:type="dxa"/>
            <w:tcBorders>
              <w:top w:val="nil"/>
              <w:left w:val="nil"/>
              <w:bottom w:val="nil"/>
              <w:right w:val="nil"/>
            </w:tcBorders>
          </w:tcPr>
          <w:p w14:paraId="76EB9B0E"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47A85BDA"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194</w:t>
            </w:r>
          </w:p>
        </w:tc>
        <w:tc>
          <w:tcPr>
            <w:tcW w:w="284" w:type="dxa"/>
            <w:tcBorders>
              <w:top w:val="nil"/>
              <w:left w:val="nil"/>
              <w:bottom w:val="nil"/>
              <w:right w:val="nil"/>
            </w:tcBorders>
          </w:tcPr>
          <w:p w14:paraId="20D8861A"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2D9D46FF"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05B97D48"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145</w:t>
            </w:r>
          </w:p>
        </w:tc>
        <w:tc>
          <w:tcPr>
            <w:tcW w:w="1487" w:type="dxa"/>
            <w:tcBorders>
              <w:top w:val="nil"/>
              <w:left w:val="nil"/>
              <w:bottom w:val="nil"/>
              <w:right w:val="nil"/>
            </w:tcBorders>
          </w:tcPr>
          <w:p w14:paraId="3807E210"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0.1211</w:t>
            </w:r>
          </w:p>
        </w:tc>
      </w:tr>
      <w:tr w:rsidR="00F73EFA" w:rsidRPr="00C30C66" w14:paraId="1C9C57CE" w14:textId="77777777">
        <w:tc>
          <w:tcPr>
            <w:tcW w:w="1629" w:type="dxa"/>
            <w:tcBorders>
              <w:top w:val="nil"/>
              <w:left w:val="nil"/>
              <w:bottom w:val="nil"/>
              <w:right w:val="nil"/>
            </w:tcBorders>
          </w:tcPr>
          <w:p w14:paraId="1F6500BE"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VEGFC</w:t>
            </w:r>
          </w:p>
        </w:tc>
        <w:tc>
          <w:tcPr>
            <w:tcW w:w="686" w:type="dxa"/>
            <w:tcBorders>
              <w:top w:val="nil"/>
              <w:left w:val="nil"/>
              <w:bottom w:val="nil"/>
              <w:right w:val="nil"/>
            </w:tcBorders>
          </w:tcPr>
          <w:p w14:paraId="00DA3066"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4D7F7572"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2148</w:t>
            </w:r>
          </w:p>
        </w:tc>
        <w:tc>
          <w:tcPr>
            <w:tcW w:w="284" w:type="dxa"/>
            <w:tcBorders>
              <w:top w:val="nil"/>
              <w:left w:val="nil"/>
              <w:bottom w:val="nil"/>
              <w:right w:val="nil"/>
            </w:tcBorders>
          </w:tcPr>
          <w:p w14:paraId="2DC97FB1"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2634701C"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44BDAE99"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2004</w:t>
            </w:r>
          </w:p>
        </w:tc>
        <w:tc>
          <w:tcPr>
            <w:tcW w:w="1487" w:type="dxa"/>
            <w:tcBorders>
              <w:top w:val="nil"/>
              <w:left w:val="nil"/>
              <w:bottom w:val="nil"/>
              <w:right w:val="nil"/>
            </w:tcBorders>
          </w:tcPr>
          <w:p w14:paraId="3BE007E9"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0.7504</w:t>
            </w:r>
          </w:p>
        </w:tc>
      </w:tr>
      <w:tr w:rsidR="00F73EFA" w:rsidRPr="00C30C66" w14:paraId="05CD050C" w14:textId="77777777">
        <w:tc>
          <w:tcPr>
            <w:tcW w:w="1629" w:type="dxa"/>
            <w:tcBorders>
              <w:top w:val="nil"/>
              <w:left w:val="nil"/>
              <w:bottom w:val="nil"/>
              <w:right w:val="nil"/>
            </w:tcBorders>
          </w:tcPr>
          <w:p w14:paraId="34E12B5D"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VEGFD</w:t>
            </w:r>
          </w:p>
        </w:tc>
        <w:tc>
          <w:tcPr>
            <w:tcW w:w="686" w:type="dxa"/>
            <w:tcBorders>
              <w:top w:val="nil"/>
              <w:left w:val="nil"/>
              <w:bottom w:val="nil"/>
              <w:right w:val="nil"/>
            </w:tcBorders>
          </w:tcPr>
          <w:p w14:paraId="3D496B19"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449E6F87"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1739</w:t>
            </w:r>
          </w:p>
        </w:tc>
        <w:tc>
          <w:tcPr>
            <w:tcW w:w="284" w:type="dxa"/>
            <w:tcBorders>
              <w:top w:val="nil"/>
              <w:left w:val="nil"/>
              <w:bottom w:val="nil"/>
              <w:right w:val="nil"/>
            </w:tcBorders>
          </w:tcPr>
          <w:p w14:paraId="0D2978E5"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0B0F9D6C"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7116DC7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1110</w:t>
            </w:r>
          </w:p>
        </w:tc>
        <w:tc>
          <w:tcPr>
            <w:tcW w:w="1487" w:type="dxa"/>
            <w:tcBorders>
              <w:top w:val="nil"/>
              <w:left w:val="nil"/>
              <w:bottom w:val="nil"/>
              <w:right w:val="nil"/>
            </w:tcBorders>
          </w:tcPr>
          <w:p w14:paraId="1515F10C"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0.9675</w:t>
            </w:r>
          </w:p>
        </w:tc>
      </w:tr>
      <w:tr w:rsidR="00F73EFA" w:rsidRPr="00C30C66" w14:paraId="117FEBE9" w14:textId="77777777">
        <w:tc>
          <w:tcPr>
            <w:tcW w:w="1629" w:type="dxa"/>
            <w:tcBorders>
              <w:top w:val="nil"/>
              <w:left w:val="nil"/>
              <w:bottom w:val="nil"/>
              <w:right w:val="nil"/>
            </w:tcBorders>
          </w:tcPr>
          <w:p w14:paraId="25474CDE"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VEGFR1</w:t>
            </w:r>
          </w:p>
        </w:tc>
        <w:tc>
          <w:tcPr>
            <w:tcW w:w="686" w:type="dxa"/>
            <w:tcBorders>
              <w:top w:val="nil"/>
              <w:left w:val="nil"/>
              <w:bottom w:val="nil"/>
              <w:right w:val="nil"/>
            </w:tcBorders>
          </w:tcPr>
          <w:p w14:paraId="3B5C9A45"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6A9716B1"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93.8</w:t>
            </w:r>
          </w:p>
        </w:tc>
        <w:tc>
          <w:tcPr>
            <w:tcW w:w="284" w:type="dxa"/>
            <w:tcBorders>
              <w:top w:val="nil"/>
              <w:left w:val="nil"/>
              <w:bottom w:val="nil"/>
              <w:right w:val="nil"/>
            </w:tcBorders>
          </w:tcPr>
          <w:p w14:paraId="414E6509"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7786D0D9"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0A071916"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125.5</w:t>
            </w:r>
          </w:p>
        </w:tc>
        <w:tc>
          <w:tcPr>
            <w:tcW w:w="1487" w:type="dxa"/>
            <w:tcBorders>
              <w:top w:val="nil"/>
              <w:left w:val="nil"/>
              <w:bottom w:val="nil"/>
              <w:right w:val="nil"/>
            </w:tcBorders>
          </w:tcPr>
          <w:p w14:paraId="4D5A0508"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0.6159</w:t>
            </w:r>
          </w:p>
        </w:tc>
      </w:tr>
      <w:tr w:rsidR="00F73EFA" w:rsidRPr="00C30C66" w14:paraId="18578F27" w14:textId="77777777">
        <w:tc>
          <w:tcPr>
            <w:tcW w:w="1629" w:type="dxa"/>
            <w:tcBorders>
              <w:top w:val="nil"/>
              <w:left w:val="nil"/>
              <w:bottom w:val="nil"/>
              <w:right w:val="nil"/>
            </w:tcBorders>
          </w:tcPr>
          <w:p w14:paraId="738A019D"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VEGFR2</w:t>
            </w:r>
          </w:p>
        </w:tc>
        <w:tc>
          <w:tcPr>
            <w:tcW w:w="686" w:type="dxa"/>
            <w:tcBorders>
              <w:top w:val="nil"/>
              <w:left w:val="nil"/>
              <w:bottom w:val="nil"/>
              <w:right w:val="nil"/>
            </w:tcBorders>
          </w:tcPr>
          <w:p w14:paraId="106CD82D"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56</w:t>
            </w:r>
          </w:p>
        </w:tc>
        <w:tc>
          <w:tcPr>
            <w:tcW w:w="2329" w:type="dxa"/>
            <w:tcBorders>
              <w:top w:val="nil"/>
              <w:left w:val="nil"/>
              <w:bottom w:val="nil"/>
              <w:right w:val="nil"/>
            </w:tcBorders>
          </w:tcPr>
          <w:p w14:paraId="3AADFECE"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6031</w:t>
            </w:r>
          </w:p>
        </w:tc>
        <w:tc>
          <w:tcPr>
            <w:tcW w:w="284" w:type="dxa"/>
            <w:tcBorders>
              <w:top w:val="nil"/>
              <w:left w:val="nil"/>
              <w:bottom w:val="nil"/>
              <w:right w:val="nil"/>
            </w:tcBorders>
          </w:tcPr>
          <w:p w14:paraId="4014F11D"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7E72BBED" w14:textId="77777777" w:rsidR="00F73EFA" w:rsidRPr="00C30C66" w:rsidRDefault="00F73EFA" w:rsidP="00376EE4">
            <w:pPr>
              <w:spacing w:after="120" w:line="240" w:lineRule="auto"/>
              <w:rPr>
                <w:rFonts w:ascii="Arial" w:hAnsi="Arial" w:cs="Arial"/>
                <w:bCs/>
                <w:sz w:val="24"/>
                <w:lang w:val="en-US"/>
              </w:rPr>
            </w:pPr>
            <w:r w:rsidRPr="00C30C66">
              <w:rPr>
                <w:rFonts w:ascii="Arial" w:hAnsi="Arial" w:cs="Arial"/>
                <w:bCs/>
                <w:sz w:val="24"/>
                <w:lang w:val="en-US"/>
              </w:rPr>
              <w:t>35</w:t>
            </w:r>
          </w:p>
        </w:tc>
        <w:tc>
          <w:tcPr>
            <w:tcW w:w="2118" w:type="dxa"/>
            <w:tcBorders>
              <w:top w:val="nil"/>
              <w:left w:val="nil"/>
              <w:bottom w:val="nil"/>
              <w:right w:val="nil"/>
            </w:tcBorders>
          </w:tcPr>
          <w:p w14:paraId="12A05D80"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7092</w:t>
            </w:r>
          </w:p>
        </w:tc>
        <w:tc>
          <w:tcPr>
            <w:tcW w:w="1487" w:type="dxa"/>
            <w:tcBorders>
              <w:top w:val="nil"/>
              <w:left w:val="nil"/>
              <w:bottom w:val="nil"/>
              <w:right w:val="nil"/>
            </w:tcBorders>
          </w:tcPr>
          <w:p w14:paraId="2D2FA848"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0.3378</w:t>
            </w:r>
          </w:p>
        </w:tc>
      </w:tr>
      <w:tr w:rsidR="00F73EFA" w:rsidRPr="00C30C66" w14:paraId="3F3E7FA2" w14:textId="77777777">
        <w:tc>
          <w:tcPr>
            <w:tcW w:w="1629" w:type="dxa"/>
            <w:tcBorders>
              <w:top w:val="nil"/>
              <w:left w:val="nil"/>
              <w:bottom w:val="nil"/>
              <w:right w:val="nil"/>
            </w:tcBorders>
          </w:tcPr>
          <w:p w14:paraId="721B7919" w14:textId="77777777" w:rsidR="00F73EFA" w:rsidRPr="00C30C66" w:rsidRDefault="00F73EFA" w:rsidP="00376EE4">
            <w:pPr>
              <w:spacing w:after="120" w:line="240" w:lineRule="auto"/>
              <w:jc w:val="both"/>
              <w:rPr>
                <w:rFonts w:ascii="Arial" w:hAnsi="Arial" w:cs="Arial"/>
                <w:bCs/>
                <w:sz w:val="24"/>
                <w:lang w:val="en-US"/>
              </w:rPr>
            </w:pPr>
            <w:r w:rsidRPr="00C30C66">
              <w:rPr>
                <w:rFonts w:ascii="Arial" w:hAnsi="Arial" w:cs="Arial"/>
                <w:bCs/>
                <w:sz w:val="24"/>
                <w:lang w:val="en-US"/>
              </w:rPr>
              <w:t>Ca125</w:t>
            </w:r>
          </w:p>
        </w:tc>
        <w:tc>
          <w:tcPr>
            <w:tcW w:w="686" w:type="dxa"/>
            <w:tcBorders>
              <w:top w:val="nil"/>
              <w:left w:val="nil"/>
              <w:bottom w:val="nil"/>
              <w:right w:val="nil"/>
            </w:tcBorders>
          </w:tcPr>
          <w:p w14:paraId="23019B2F" w14:textId="77777777" w:rsidR="00F73EFA" w:rsidRPr="00C30C66" w:rsidRDefault="00C80D91" w:rsidP="00376EE4">
            <w:pPr>
              <w:spacing w:after="120" w:line="240" w:lineRule="auto"/>
              <w:jc w:val="both"/>
              <w:rPr>
                <w:rFonts w:ascii="Arial" w:hAnsi="Arial" w:cs="Arial"/>
                <w:bCs/>
                <w:sz w:val="24"/>
                <w:lang w:val="en-US"/>
              </w:rPr>
            </w:pPr>
            <w:r w:rsidRPr="00C30C66">
              <w:rPr>
                <w:rFonts w:ascii="Arial" w:hAnsi="Arial" w:cs="Arial"/>
                <w:bCs/>
                <w:sz w:val="24"/>
                <w:lang w:val="en-US"/>
              </w:rPr>
              <w:t>53</w:t>
            </w:r>
          </w:p>
        </w:tc>
        <w:tc>
          <w:tcPr>
            <w:tcW w:w="2329" w:type="dxa"/>
            <w:tcBorders>
              <w:top w:val="nil"/>
              <w:left w:val="nil"/>
              <w:bottom w:val="nil"/>
              <w:right w:val="nil"/>
            </w:tcBorders>
          </w:tcPr>
          <w:p w14:paraId="0FAB3185"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83</w:t>
            </w:r>
          </w:p>
        </w:tc>
        <w:tc>
          <w:tcPr>
            <w:tcW w:w="284" w:type="dxa"/>
            <w:tcBorders>
              <w:top w:val="nil"/>
              <w:left w:val="nil"/>
              <w:bottom w:val="nil"/>
              <w:right w:val="nil"/>
            </w:tcBorders>
          </w:tcPr>
          <w:p w14:paraId="35976DD2"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nil"/>
              <w:right w:val="nil"/>
            </w:tcBorders>
          </w:tcPr>
          <w:p w14:paraId="0D5CD51A"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33</w:t>
            </w:r>
          </w:p>
        </w:tc>
        <w:tc>
          <w:tcPr>
            <w:tcW w:w="2118" w:type="dxa"/>
            <w:tcBorders>
              <w:top w:val="nil"/>
              <w:left w:val="nil"/>
              <w:bottom w:val="nil"/>
              <w:right w:val="nil"/>
            </w:tcBorders>
          </w:tcPr>
          <w:p w14:paraId="3D6808AF"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147</w:t>
            </w:r>
          </w:p>
        </w:tc>
        <w:tc>
          <w:tcPr>
            <w:tcW w:w="1487" w:type="dxa"/>
            <w:tcBorders>
              <w:top w:val="nil"/>
              <w:left w:val="nil"/>
              <w:bottom w:val="nil"/>
              <w:right w:val="nil"/>
            </w:tcBorders>
          </w:tcPr>
          <w:p w14:paraId="5B21EAED" w14:textId="77777777" w:rsidR="00F73EFA" w:rsidRPr="00C30C66" w:rsidRDefault="00C80D91" w:rsidP="00376EE4">
            <w:pPr>
              <w:spacing w:after="120" w:line="240" w:lineRule="auto"/>
              <w:rPr>
                <w:rFonts w:ascii="Arial" w:hAnsi="Arial" w:cs="Arial"/>
                <w:bCs/>
                <w:sz w:val="24"/>
                <w:lang w:val="en-US"/>
              </w:rPr>
            </w:pPr>
            <w:r w:rsidRPr="00C30C66">
              <w:rPr>
                <w:rFonts w:ascii="Arial" w:hAnsi="Arial" w:cs="Arial"/>
                <w:bCs/>
                <w:sz w:val="24"/>
                <w:lang w:val="en-US"/>
              </w:rPr>
              <w:t>0.241</w:t>
            </w:r>
          </w:p>
        </w:tc>
      </w:tr>
      <w:tr w:rsidR="00F73EFA" w:rsidRPr="00C30C66" w14:paraId="01274EEC" w14:textId="77777777">
        <w:tc>
          <w:tcPr>
            <w:tcW w:w="1629" w:type="dxa"/>
            <w:tcBorders>
              <w:top w:val="nil"/>
              <w:left w:val="nil"/>
              <w:bottom w:val="single" w:sz="4" w:space="0" w:color="auto"/>
              <w:right w:val="nil"/>
            </w:tcBorders>
          </w:tcPr>
          <w:p w14:paraId="5BB33527" w14:textId="77777777" w:rsidR="00F73EFA" w:rsidRPr="00C30C66" w:rsidRDefault="00F73EFA" w:rsidP="00376EE4">
            <w:pPr>
              <w:spacing w:after="120" w:line="240" w:lineRule="auto"/>
              <w:jc w:val="both"/>
              <w:rPr>
                <w:rFonts w:ascii="Arial" w:hAnsi="Arial" w:cs="Arial"/>
                <w:bCs/>
                <w:sz w:val="24"/>
                <w:lang w:val="en-US"/>
              </w:rPr>
            </w:pPr>
          </w:p>
        </w:tc>
        <w:tc>
          <w:tcPr>
            <w:tcW w:w="686" w:type="dxa"/>
            <w:tcBorders>
              <w:top w:val="nil"/>
              <w:left w:val="nil"/>
              <w:bottom w:val="single" w:sz="4" w:space="0" w:color="auto"/>
              <w:right w:val="nil"/>
            </w:tcBorders>
          </w:tcPr>
          <w:p w14:paraId="050B0811" w14:textId="77777777" w:rsidR="00F73EFA" w:rsidRPr="00C30C66" w:rsidRDefault="00F73EFA" w:rsidP="00376EE4">
            <w:pPr>
              <w:spacing w:after="120" w:line="240" w:lineRule="auto"/>
              <w:jc w:val="both"/>
              <w:rPr>
                <w:rFonts w:ascii="Arial" w:hAnsi="Arial" w:cs="Arial"/>
                <w:bCs/>
                <w:sz w:val="24"/>
                <w:lang w:val="en-US"/>
              </w:rPr>
            </w:pPr>
          </w:p>
        </w:tc>
        <w:tc>
          <w:tcPr>
            <w:tcW w:w="2329" w:type="dxa"/>
            <w:tcBorders>
              <w:top w:val="nil"/>
              <w:left w:val="nil"/>
              <w:bottom w:val="single" w:sz="4" w:space="0" w:color="auto"/>
              <w:right w:val="nil"/>
            </w:tcBorders>
          </w:tcPr>
          <w:p w14:paraId="13412110" w14:textId="77777777" w:rsidR="00F73EFA" w:rsidRPr="00C30C66" w:rsidRDefault="00F73EFA" w:rsidP="00376EE4">
            <w:pPr>
              <w:spacing w:after="120" w:line="240" w:lineRule="auto"/>
              <w:rPr>
                <w:rFonts w:ascii="Arial" w:hAnsi="Arial" w:cs="Arial"/>
                <w:bCs/>
                <w:sz w:val="24"/>
                <w:lang w:val="en-US"/>
              </w:rPr>
            </w:pPr>
          </w:p>
        </w:tc>
        <w:tc>
          <w:tcPr>
            <w:tcW w:w="284" w:type="dxa"/>
            <w:tcBorders>
              <w:top w:val="nil"/>
              <w:left w:val="nil"/>
              <w:bottom w:val="single" w:sz="4" w:space="0" w:color="auto"/>
              <w:right w:val="nil"/>
            </w:tcBorders>
          </w:tcPr>
          <w:p w14:paraId="449E0EB8" w14:textId="77777777" w:rsidR="00F73EFA" w:rsidRPr="00C30C66" w:rsidRDefault="00F73EFA" w:rsidP="00376EE4">
            <w:pPr>
              <w:spacing w:after="120" w:line="240" w:lineRule="auto"/>
              <w:rPr>
                <w:rFonts w:ascii="Arial" w:hAnsi="Arial" w:cs="Arial"/>
                <w:bCs/>
                <w:sz w:val="24"/>
                <w:lang w:val="en-US"/>
              </w:rPr>
            </w:pPr>
          </w:p>
        </w:tc>
        <w:tc>
          <w:tcPr>
            <w:tcW w:w="709" w:type="dxa"/>
            <w:tcBorders>
              <w:top w:val="nil"/>
              <w:left w:val="nil"/>
              <w:bottom w:val="single" w:sz="4" w:space="0" w:color="auto"/>
              <w:right w:val="nil"/>
            </w:tcBorders>
          </w:tcPr>
          <w:p w14:paraId="7EA7939D" w14:textId="77777777" w:rsidR="00F73EFA" w:rsidRPr="00C30C66" w:rsidRDefault="00F73EFA" w:rsidP="00376EE4">
            <w:pPr>
              <w:spacing w:after="120" w:line="240" w:lineRule="auto"/>
              <w:rPr>
                <w:rFonts w:ascii="Arial" w:hAnsi="Arial" w:cs="Arial"/>
                <w:bCs/>
                <w:sz w:val="24"/>
                <w:lang w:val="en-US"/>
              </w:rPr>
            </w:pPr>
          </w:p>
        </w:tc>
        <w:tc>
          <w:tcPr>
            <w:tcW w:w="2118" w:type="dxa"/>
            <w:tcBorders>
              <w:top w:val="nil"/>
              <w:left w:val="nil"/>
              <w:bottom w:val="single" w:sz="4" w:space="0" w:color="auto"/>
              <w:right w:val="nil"/>
            </w:tcBorders>
          </w:tcPr>
          <w:p w14:paraId="7DD6E804" w14:textId="77777777" w:rsidR="00F73EFA" w:rsidRPr="00C30C66" w:rsidRDefault="00F73EFA" w:rsidP="00376EE4">
            <w:pPr>
              <w:spacing w:after="120" w:line="240" w:lineRule="auto"/>
              <w:rPr>
                <w:rFonts w:ascii="Arial" w:hAnsi="Arial" w:cs="Arial"/>
                <w:bCs/>
                <w:sz w:val="24"/>
                <w:lang w:val="en-US"/>
              </w:rPr>
            </w:pPr>
          </w:p>
        </w:tc>
        <w:tc>
          <w:tcPr>
            <w:tcW w:w="1487" w:type="dxa"/>
            <w:tcBorders>
              <w:top w:val="nil"/>
              <w:left w:val="nil"/>
              <w:bottom w:val="single" w:sz="4" w:space="0" w:color="auto"/>
              <w:right w:val="nil"/>
            </w:tcBorders>
          </w:tcPr>
          <w:p w14:paraId="388FD691" w14:textId="77777777" w:rsidR="00F73EFA" w:rsidRPr="00C30C66" w:rsidRDefault="00F73EFA" w:rsidP="00376EE4">
            <w:pPr>
              <w:spacing w:after="120" w:line="240" w:lineRule="auto"/>
              <w:rPr>
                <w:rFonts w:ascii="Arial" w:hAnsi="Arial" w:cs="Arial"/>
                <w:bCs/>
                <w:sz w:val="24"/>
                <w:lang w:val="en-US"/>
              </w:rPr>
            </w:pPr>
          </w:p>
        </w:tc>
      </w:tr>
    </w:tbl>
    <w:p w14:paraId="5C0B69D5" w14:textId="77777777" w:rsidR="00F73EFA" w:rsidRPr="00C30C66" w:rsidRDefault="00F73EFA" w:rsidP="00F73EFA">
      <w:pPr>
        <w:spacing w:after="120" w:line="240" w:lineRule="auto"/>
        <w:jc w:val="both"/>
        <w:rPr>
          <w:rFonts w:ascii="Arial" w:hAnsi="Arial" w:cs="Arial"/>
          <w:bCs/>
          <w:sz w:val="24"/>
          <w:szCs w:val="18"/>
          <w:lang w:val="en-US"/>
        </w:rPr>
      </w:pPr>
      <w:r w:rsidRPr="00C30C66">
        <w:rPr>
          <w:rFonts w:ascii="Arial" w:hAnsi="Arial" w:cs="Arial"/>
          <w:bCs/>
          <w:sz w:val="24"/>
          <w:szCs w:val="18"/>
          <w:lang w:val="en-US"/>
        </w:rPr>
        <w:t>*Interquartile ranges in parentheses.</w:t>
      </w:r>
    </w:p>
    <w:p w14:paraId="3CE7EFC4" w14:textId="77777777" w:rsidR="008B59A4" w:rsidRPr="00C30C66" w:rsidRDefault="008B59A4" w:rsidP="0065334C">
      <w:pPr>
        <w:spacing w:after="120" w:line="360" w:lineRule="auto"/>
        <w:jc w:val="both"/>
        <w:rPr>
          <w:rFonts w:ascii="Arial" w:hAnsi="Arial" w:cs="Arial"/>
          <w:sz w:val="24"/>
          <w:lang w:val="en-GB"/>
        </w:rPr>
      </w:pPr>
    </w:p>
    <w:p w14:paraId="28E5F9E9" w14:textId="77777777" w:rsidR="00EF6EEF" w:rsidRPr="00C30C66" w:rsidRDefault="00EF6EEF" w:rsidP="0065334C">
      <w:pPr>
        <w:spacing w:after="120" w:line="360" w:lineRule="auto"/>
        <w:jc w:val="both"/>
        <w:rPr>
          <w:rFonts w:ascii="Arial" w:hAnsi="Arial" w:cs="Arial"/>
          <w:b/>
          <w:sz w:val="24"/>
          <w:lang w:val="en-GB"/>
        </w:rPr>
      </w:pPr>
    </w:p>
    <w:p w14:paraId="19B132F8" w14:textId="77777777" w:rsidR="00EF6EEF" w:rsidRPr="00E26505" w:rsidRDefault="00EF6EEF" w:rsidP="0065334C">
      <w:pPr>
        <w:spacing w:after="120" w:line="360" w:lineRule="auto"/>
        <w:jc w:val="both"/>
        <w:rPr>
          <w:rFonts w:asciiTheme="majorHAnsi" w:hAnsiTheme="majorHAnsi" w:cs="Arial"/>
          <w:b/>
          <w:sz w:val="24"/>
          <w:lang w:val="en-GB"/>
        </w:rPr>
      </w:pPr>
    </w:p>
    <w:p w14:paraId="3DFD06F8" w14:textId="77777777" w:rsidR="00EF6EEF" w:rsidRPr="00E26505" w:rsidRDefault="00EF6EEF" w:rsidP="0065334C">
      <w:pPr>
        <w:spacing w:after="120" w:line="360" w:lineRule="auto"/>
        <w:jc w:val="both"/>
        <w:rPr>
          <w:rFonts w:asciiTheme="majorHAnsi" w:hAnsiTheme="majorHAnsi" w:cs="Arial"/>
          <w:b/>
          <w:sz w:val="24"/>
          <w:lang w:val="en-GB"/>
        </w:rPr>
      </w:pPr>
    </w:p>
    <w:p w14:paraId="2F013EBF" w14:textId="77777777" w:rsidR="00EF6EEF" w:rsidRPr="00E26505" w:rsidRDefault="00EF6EEF" w:rsidP="0065334C">
      <w:pPr>
        <w:spacing w:after="120" w:line="360" w:lineRule="auto"/>
        <w:jc w:val="both"/>
        <w:rPr>
          <w:rFonts w:asciiTheme="majorHAnsi" w:hAnsiTheme="majorHAnsi" w:cs="Arial"/>
          <w:b/>
          <w:sz w:val="24"/>
          <w:lang w:val="en-GB"/>
        </w:rPr>
      </w:pPr>
    </w:p>
    <w:p w14:paraId="7F071A91" w14:textId="77777777" w:rsidR="00977DA8" w:rsidRDefault="00977DA8" w:rsidP="00977DA8">
      <w:pPr>
        <w:spacing w:after="0" w:line="240" w:lineRule="auto"/>
        <w:jc w:val="both"/>
        <w:rPr>
          <w:rFonts w:asciiTheme="majorHAnsi" w:hAnsiTheme="majorHAnsi" w:cs="Arial"/>
          <w:b/>
          <w:sz w:val="24"/>
          <w:szCs w:val="20"/>
          <w:lang w:val="en-GB"/>
        </w:rPr>
      </w:pPr>
    </w:p>
    <w:p w14:paraId="4E931606" w14:textId="77777777" w:rsidR="00977DA8" w:rsidRDefault="00977DA8" w:rsidP="00977DA8">
      <w:pPr>
        <w:spacing w:after="0" w:line="240" w:lineRule="auto"/>
        <w:jc w:val="both"/>
        <w:rPr>
          <w:rFonts w:asciiTheme="majorHAnsi" w:hAnsiTheme="majorHAnsi" w:cs="Arial"/>
          <w:b/>
          <w:sz w:val="24"/>
          <w:szCs w:val="20"/>
          <w:lang w:val="en-GB"/>
        </w:rPr>
      </w:pPr>
    </w:p>
    <w:p w14:paraId="7BC0CD00" w14:textId="77777777" w:rsidR="00977DA8" w:rsidRDefault="00977DA8" w:rsidP="00977DA8">
      <w:pPr>
        <w:spacing w:after="0" w:line="240" w:lineRule="auto"/>
        <w:jc w:val="both"/>
        <w:rPr>
          <w:rFonts w:asciiTheme="majorHAnsi" w:hAnsiTheme="majorHAnsi" w:cs="Arial"/>
          <w:b/>
          <w:sz w:val="24"/>
          <w:szCs w:val="20"/>
          <w:lang w:val="en-GB"/>
        </w:rPr>
      </w:pPr>
    </w:p>
    <w:p w14:paraId="2E857DA0" w14:textId="77777777" w:rsidR="00977DA8" w:rsidRDefault="00977DA8" w:rsidP="00977DA8">
      <w:pPr>
        <w:spacing w:after="0" w:line="240" w:lineRule="auto"/>
        <w:jc w:val="both"/>
        <w:rPr>
          <w:rFonts w:asciiTheme="majorHAnsi" w:hAnsiTheme="majorHAnsi" w:cs="Arial"/>
          <w:b/>
          <w:sz w:val="24"/>
          <w:szCs w:val="20"/>
          <w:lang w:val="en-GB"/>
        </w:rPr>
      </w:pPr>
    </w:p>
    <w:p w14:paraId="52312A15" w14:textId="77777777" w:rsidR="00977DA8" w:rsidRDefault="00977DA8" w:rsidP="00977DA8">
      <w:pPr>
        <w:spacing w:after="0" w:line="240" w:lineRule="auto"/>
        <w:jc w:val="both"/>
        <w:rPr>
          <w:rFonts w:asciiTheme="majorHAnsi" w:hAnsiTheme="majorHAnsi" w:cs="Arial"/>
          <w:b/>
          <w:sz w:val="24"/>
          <w:szCs w:val="20"/>
          <w:lang w:val="en-GB"/>
        </w:rPr>
      </w:pPr>
    </w:p>
    <w:p w14:paraId="5177D33E" w14:textId="7FC626EC" w:rsidR="00977DA8" w:rsidRPr="00C30C66" w:rsidRDefault="00977DA8" w:rsidP="00977DA8">
      <w:pPr>
        <w:spacing w:after="0" w:line="240" w:lineRule="auto"/>
        <w:jc w:val="both"/>
        <w:rPr>
          <w:rFonts w:ascii="Arial" w:hAnsi="Arial" w:cs="Arial"/>
          <w:b/>
          <w:sz w:val="24"/>
          <w:szCs w:val="20"/>
          <w:lang w:val="en-GB"/>
        </w:rPr>
      </w:pPr>
      <w:r w:rsidRPr="00C30C66">
        <w:rPr>
          <w:rFonts w:ascii="Arial" w:hAnsi="Arial" w:cs="Arial"/>
          <w:b/>
          <w:sz w:val="24"/>
          <w:szCs w:val="20"/>
          <w:lang w:val="en-GB"/>
        </w:rPr>
        <w:t>Table S</w:t>
      </w:r>
      <w:r w:rsidR="003C6AC2" w:rsidRPr="00C30C66">
        <w:rPr>
          <w:rFonts w:ascii="Arial" w:hAnsi="Arial" w:cs="Arial"/>
          <w:b/>
          <w:sz w:val="24"/>
          <w:szCs w:val="20"/>
          <w:lang w:val="en-GB"/>
        </w:rPr>
        <w:t>5</w:t>
      </w:r>
      <w:r w:rsidRPr="00C30C66">
        <w:rPr>
          <w:rFonts w:ascii="Arial" w:hAnsi="Arial" w:cs="Arial"/>
          <w:b/>
          <w:sz w:val="24"/>
          <w:szCs w:val="20"/>
          <w:lang w:val="en-GB"/>
        </w:rPr>
        <w:t xml:space="preserve"> </w:t>
      </w:r>
      <w:r w:rsidRPr="00C30C66">
        <w:rPr>
          <w:rFonts w:ascii="Arial" w:hAnsi="Arial" w:cs="Arial"/>
          <w:b/>
          <w:bCs/>
          <w:sz w:val="24"/>
          <w:lang w:val="en-US"/>
        </w:rPr>
        <w:t xml:space="preserve">– </w:t>
      </w:r>
      <w:r w:rsidRPr="00C30C66">
        <w:rPr>
          <w:rFonts w:ascii="Arial" w:hAnsi="Arial" w:cs="Arial"/>
          <w:b/>
          <w:sz w:val="24"/>
          <w:szCs w:val="20"/>
          <w:lang w:val="en-GB"/>
        </w:rPr>
        <w:t xml:space="preserve">Validation of the identified biomarkers </w:t>
      </w:r>
      <w:r w:rsidR="003C6AC2" w:rsidRPr="00C30C66">
        <w:rPr>
          <w:rFonts w:ascii="Arial" w:hAnsi="Arial" w:cs="Arial"/>
          <w:b/>
          <w:sz w:val="24"/>
          <w:szCs w:val="20"/>
          <w:lang w:val="en-GB"/>
        </w:rPr>
        <w:t xml:space="preserve">in the training </w:t>
      </w:r>
      <w:r w:rsidR="00E41002" w:rsidRPr="00C30C66">
        <w:rPr>
          <w:rFonts w:ascii="Arial" w:hAnsi="Arial" w:cs="Arial"/>
          <w:b/>
          <w:sz w:val="24"/>
          <w:szCs w:val="20"/>
          <w:lang w:val="en-GB"/>
        </w:rPr>
        <w:t>data</w:t>
      </w:r>
      <w:r w:rsidR="003C6AC2" w:rsidRPr="00C30C66">
        <w:rPr>
          <w:rFonts w:ascii="Arial" w:hAnsi="Arial" w:cs="Arial"/>
          <w:b/>
          <w:sz w:val="24"/>
          <w:szCs w:val="20"/>
          <w:lang w:val="en-GB"/>
        </w:rPr>
        <w:t xml:space="preserve">set </w:t>
      </w:r>
      <w:r w:rsidRPr="00C30C66">
        <w:rPr>
          <w:rFonts w:ascii="Arial" w:hAnsi="Arial" w:cs="Arial"/>
          <w:b/>
          <w:sz w:val="24"/>
          <w:szCs w:val="20"/>
          <w:lang w:val="en-GB"/>
        </w:rPr>
        <w:t xml:space="preserve">using bootstrap resampling technique </w:t>
      </w:r>
    </w:p>
    <w:p w14:paraId="7CEFE2E3" w14:textId="77777777" w:rsidR="00977DA8" w:rsidRPr="00C30C66" w:rsidRDefault="00977DA8" w:rsidP="00977DA8">
      <w:pPr>
        <w:spacing w:after="0" w:line="240" w:lineRule="auto"/>
        <w:jc w:val="both"/>
        <w:rPr>
          <w:rFonts w:ascii="Arial" w:hAnsi="Arial" w:cs="Arial"/>
          <w:b/>
          <w:sz w:val="24"/>
          <w:szCs w:val="20"/>
          <w:lang w:val="en-GB"/>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9"/>
        <w:gridCol w:w="2694"/>
        <w:gridCol w:w="2835"/>
        <w:gridCol w:w="2378"/>
      </w:tblGrid>
      <w:tr w:rsidR="00977DA8" w:rsidRPr="00C30C66" w14:paraId="0E53EA7E" w14:textId="77777777" w:rsidTr="00D21159">
        <w:trPr>
          <w:trHeight w:val="315"/>
        </w:trPr>
        <w:tc>
          <w:tcPr>
            <w:tcW w:w="1149" w:type="dxa"/>
            <w:shd w:val="clear" w:color="auto" w:fill="auto"/>
            <w:noWrap/>
            <w:tcMar>
              <w:top w:w="15" w:type="dxa"/>
              <w:left w:w="15" w:type="dxa"/>
              <w:bottom w:w="0" w:type="dxa"/>
              <w:right w:w="15" w:type="dxa"/>
            </w:tcMar>
            <w:vAlign w:val="bottom"/>
          </w:tcPr>
          <w:p w14:paraId="19E017DA" w14:textId="77777777" w:rsidR="00977DA8" w:rsidRPr="00C30C66" w:rsidRDefault="00977DA8" w:rsidP="00D21159">
            <w:pPr>
              <w:rPr>
                <w:rFonts w:ascii="Arial" w:hAnsi="Arial" w:cs="Arial"/>
                <w:b/>
                <w:bCs/>
                <w:color w:val="000000"/>
              </w:rPr>
            </w:pPr>
            <w:r w:rsidRPr="00C30C66">
              <w:rPr>
                <w:rFonts w:ascii="Arial" w:hAnsi="Arial" w:cs="Arial"/>
                <w:b/>
                <w:bCs/>
                <w:color w:val="000000"/>
              </w:rPr>
              <w:t>Biomarker</w:t>
            </w:r>
          </w:p>
        </w:tc>
        <w:tc>
          <w:tcPr>
            <w:tcW w:w="2694" w:type="dxa"/>
            <w:shd w:val="clear" w:color="auto" w:fill="auto"/>
            <w:noWrap/>
            <w:tcMar>
              <w:top w:w="15" w:type="dxa"/>
              <w:left w:w="15" w:type="dxa"/>
              <w:bottom w:w="0" w:type="dxa"/>
              <w:right w:w="15" w:type="dxa"/>
            </w:tcMar>
            <w:vAlign w:val="bottom"/>
          </w:tcPr>
          <w:p w14:paraId="44FFC390" w14:textId="77777777" w:rsidR="00977DA8" w:rsidRPr="00C30C66" w:rsidRDefault="00977DA8" w:rsidP="00D21159">
            <w:pPr>
              <w:rPr>
                <w:rFonts w:ascii="Arial" w:hAnsi="Arial" w:cs="Arial"/>
                <w:b/>
                <w:bCs/>
                <w:color w:val="000000"/>
              </w:rPr>
            </w:pPr>
            <w:r w:rsidRPr="00C30C66">
              <w:rPr>
                <w:rFonts w:ascii="Arial" w:hAnsi="Arial" w:cs="Arial"/>
                <w:b/>
                <w:bCs/>
                <w:color w:val="000000"/>
              </w:rPr>
              <w:t>Prognostic Significance</w:t>
            </w:r>
          </w:p>
        </w:tc>
        <w:tc>
          <w:tcPr>
            <w:tcW w:w="5213" w:type="dxa"/>
            <w:gridSpan w:val="2"/>
            <w:shd w:val="clear" w:color="auto" w:fill="auto"/>
            <w:noWrap/>
            <w:tcMar>
              <w:top w:w="15" w:type="dxa"/>
              <w:left w:w="15" w:type="dxa"/>
              <w:bottom w:w="0" w:type="dxa"/>
              <w:right w:w="15" w:type="dxa"/>
            </w:tcMar>
            <w:vAlign w:val="bottom"/>
          </w:tcPr>
          <w:p w14:paraId="22FE3C16" w14:textId="77777777" w:rsidR="00977DA8" w:rsidRPr="00C30C66" w:rsidRDefault="00977DA8" w:rsidP="00D21159">
            <w:pPr>
              <w:rPr>
                <w:rFonts w:ascii="Arial" w:hAnsi="Arial" w:cs="Arial"/>
                <w:b/>
                <w:bCs/>
                <w:color w:val="000000"/>
              </w:rPr>
            </w:pPr>
            <w:r w:rsidRPr="00C30C66">
              <w:rPr>
                <w:rFonts w:ascii="Arial" w:hAnsi="Arial" w:cs="Arial"/>
                <w:b/>
                <w:bCs/>
                <w:color w:val="000000"/>
              </w:rPr>
              <w:t>Predictive Significance</w:t>
            </w:r>
          </w:p>
        </w:tc>
      </w:tr>
      <w:tr w:rsidR="00977DA8" w:rsidRPr="00C30C66" w14:paraId="0351661C" w14:textId="77777777" w:rsidTr="00D21159">
        <w:trPr>
          <w:trHeight w:val="315"/>
        </w:trPr>
        <w:tc>
          <w:tcPr>
            <w:tcW w:w="1149" w:type="dxa"/>
            <w:shd w:val="clear" w:color="auto" w:fill="auto"/>
            <w:noWrap/>
            <w:tcMar>
              <w:top w:w="15" w:type="dxa"/>
              <w:left w:w="15" w:type="dxa"/>
              <w:bottom w:w="0" w:type="dxa"/>
              <w:right w:w="15" w:type="dxa"/>
            </w:tcMar>
            <w:vAlign w:val="bottom"/>
          </w:tcPr>
          <w:p w14:paraId="445796BA" w14:textId="77777777" w:rsidR="00977DA8" w:rsidRPr="00C30C66" w:rsidRDefault="00977DA8" w:rsidP="00D21159">
            <w:pPr>
              <w:rPr>
                <w:rFonts w:ascii="Arial" w:hAnsi="Arial" w:cs="Arial"/>
                <w:color w:val="000000"/>
              </w:rPr>
            </w:pPr>
          </w:p>
        </w:tc>
        <w:tc>
          <w:tcPr>
            <w:tcW w:w="2694" w:type="dxa"/>
            <w:shd w:val="clear" w:color="auto" w:fill="auto"/>
            <w:noWrap/>
            <w:tcMar>
              <w:top w:w="15" w:type="dxa"/>
              <w:left w:w="15" w:type="dxa"/>
              <w:bottom w:w="0" w:type="dxa"/>
              <w:right w:w="15" w:type="dxa"/>
            </w:tcMar>
            <w:vAlign w:val="bottom"/>
          </w:tcPr>
          <w:p w14:paraId="6F3E24D3" w14:textId="77777777" w:rsidR="00977DA8" w:rsidRPr="00C30C66" w:rsidRDefault="00977DA8" w:rsidP="00D21159">
            <w:pPr>
              <w:rPr>
                <w:rFonts w:ascii="Arial" w:hAnsi="Arial" w:cs="Arial"/>
                <w:b/>
                <w:bCs/>
                <w:color w:val="000000"/>
              </w:rPr>
            </w:pPr>
            <w:r w:rsidRPr="00C30C66">
              <w:rPr>
                <w:rFonts w:ascii="Arial" w:hAnsi="Arial" w:cs="Arial"/>
                <w:b/>
                <w:bCs/>
                <w:color w:val="000000"/>
              </w:rPr>
              <w:t>Relative frequency by bootstrap (%)</w:t>
            </w:r>
          </w:p>
        </w:tc>
        <w:tc>
          <w:tcPr>
            <w:tcW w:w="2835" w:type="dxa"/>
            <w:shd w:val="clear" w:color="auto" w:fill="auto"/>
            <w:noWrap/>
            <w:tcMar>
              <w:top w:w="15" w:type="dxa"/>
              <w:left w:w="15" w:type="dxa"/>
              <w:bottom w:w="0" w:type="dxa"/>
              <w:right w:w="15" w:type="dxa"/>
            </w:tcMar>
            <w:vAlign w:val="bottom"/>
          </w:tcPr>
          <w:p w14:paraId="3E17A8E4" w14:textId="77777777" w:rsidR="00977DA8" w:rsidRPr="00C30C66" w:rsidRDefault="00977DA8" w:rsidP="00D21159">
            <w:pPr>
              <w:rPr>
                <w:rFonts w:ascii="Arial" w:hAnsi="Arial" w:cs="Arial"/>
                <w:b/>
                <w:bCs/>
                <w:color w:val="000000"/>
              </w:rPr>
            </w:pPr>
            <w:r w:rsidRPr="00C30C66">
              <w:rPr>
                <w:rFonts w:ascii="Arial" w:hAnsi="Arial" w:cs="Arial"/>
                <w:b/>
                <w:bCs/>
                <w:color w:val="000000"/>
              </w:rPr>
              <w:t>Relative frequency by bootstrap (continuous, %)</w:t>
            </w:r>
          </w:p>
        </w:tc>
        <w:tc>
          <w:tcPr>
            <w:tcW w:w="2378" w:type="dxa"/>
            <w:shd w:val="clear" w:color="auto" w:fill="auto"/>
            <w:noWrap/>
            <w:tcMar>
              <w:top w:w="15" w:type="dxa"/>
              <w:left w:w="15" w:type="dxa"/>
              <w:bottom w:w="0" w:type="dxa"/>
              <w:right w:w="15" w:type="dxa"/>
            </w:tcMar>
            <w:vAlign w:val="bottom"/>
          </w:tcPr>
          <w:p w14:paraId="2CB6FE95" w14:textId="77777777" w:rsidR="00977DA8" w:rsidRPr="00C30C66" w:rsidRDefault="00977DA8" w:rsidP="00D21159">
            <w:pPr>
              <w:rPr>
                <w:rFonts w:ascii="Arial" w:hAnsi="Arial" w:cs="Arial"/>
                <w:b/>
                <w:bCs/>
                <w:color w:val="000000"/>
              </w:rPr>
            </w:pPr>
            <w:r w:rsidRPr="00C30C66">
              <w:rPr>
                <w:rFonts w:ascii="Arial" w:hAnsi="Arial" w:cs="Arial"/>
                <w:b/>
                <w:bCs/>
                <w:color w:val="000000"/>
              </w:rPr>
              <w:t>Relative frequency by bootstrap (binary, %)</w:t>
            </w:r>
          </w:p>
        </w:tc>
      </w:tr>
      <w:tr w:rsidR="00977DA8" w:rsidRPr="00C30C66" w14:paraId="78091456" w14:textId="77777777" w:rsidTr="00D21159">
        <w:trPr>
          <w:trHeight w:val="315"/>
        </w:trPr>
        <w:tc>
          <w:tcPr>
            <w:tcW w:w="1149" w:type="dxa"/>
            <w:shd w:val="clear" w:color="auto" w:fill="auto"/>
            <w:noWrap/>
            <w:tcMar>
              <w:top w:w="15" w:type="dxa"/>
              <w:left w:w="15" w:type="dxa"/>
              <w:bottom w:w="0" w:type="dxa"/>
              <w:right w:w="15" w:type="dxa"/>
            </w:tcMar>
            <w:vAlign w:val="bottom"/>
          </w:tcPr>
          <w:p w14:paraId="64C6FAB0" w14:textId="77777777" w:rsidR="00977DA8" w:rsidRPr="00C30C66" w:rsidRDefault="00977DA8" w:rsidP="00D21159">
            <w:pPr>
              <w:rPr>
                <w:rFonts w:ascii="Arial" w:hAnsi="Arial" w:cs="Arial"/>
                <w:b/>
                <w:bCs/>
              </w:rPr>
            </w:pPr>
            <w:r w:rsidRPr="00C30C66">
              <w:rPr>
                <w:rFonts w:ascii="Arial" w:hAnsi="Arial" w:cs="Arial"/>
                <w:b/>
                <w:bCs/>
              </w:rPr>
              <w:t>Ang1</w:t>
            </w:r>
          </w:p>
        </w:tc>
        <w:tc>
          <w:tcPr>
            <w:tcW w:w="2694" w:type="dxa"/>
            <w:shd w:val="clear" w:color="auto" w:fill="auto"/>
            <w:noWrap/>
            <w:tcMar>
              <w:top w:w="15" w:type="dxa"/>
              <w:left w:w="15" w:type="dxa"/>
              <w:bottom w:w="0" w:type="dxa"/>
              <w:right w:w="15" w:type="dxa"/>
            </w:tcMar>
            <w:vAlign w:val="bottom"/>
          </w:tcPr>
          <w:p w14:paraId="408C2CD3" w14:textId="77777777" w:rsidR="00977DA8" w:rsidRPr="00C30C66" w:rsidRDefault="00977DA8" w:rsidP="00D21159">
            <w:pPr>
              <w:rPr>
                <w:rFonts w:ascii="Arial" w:hAnsi="Arial" w:cs="Arial"/>
                <w:color w:val="000000"/>
              </w:rPr>
            </w:pPr>
            <w:r w:rsidRPr="00C30C66">
              <w:rPr>
                <w:rFonts w:ascii="Arial" w:hAnsi="Arial" w:cs="Arial"/>
                <w:color w:val="000000"/>
              </w:rPr>
              <w:t>8.1</w:t>
            </w:r>
          </w:p>
        </w:tc>
        <w:tc>
          <w:tcPr>
            <w:tcW w:w="2835" w:type="dxa"/>
            <w:shd w:val="clear" w:color="auto" w:fill="auto"/>
            <w:noWrap/>
            <w:tcMar>
              <w:top w:w="15" w:type="dxa"/>
              <w:left w:w="15" w:type="dxa"/>
              <w:bottom w:w="0" w:type="dxa"/>
              <w:right w:w="15" w:type="dxa"/>
            </w:tcMar>
            <w:vAlign w:val="bottom"/>
          </w:tcPr>
          <w:p w14:paraId="5CA060EF" w14:textId="77777777" w:rsidR="00977DA8" w:rsidRPr="00C30C66" w:rsidRDefault="00977DA8" w:rsidP="00D21159">
            <w:pPr>
              <w:rPr>
                <w:rFonts w:ascii="Arial" w:hAnsi="Arial" w:cs="Arial"/>
                <w:b/>
                <w:u w:val="single"/>
              </w:rPr>
            </w:pPr>
            <w:r w:rsidRPr="00C30C66">
              <w:rPr>
                <w:rFonts w:ascii="Arial" w:hAnsi="Arial" w:cs="Arial"/>
                <w:b/>
                <w:u w:val="single"/>
              </w:rPr>
              <w:t>52.5</w:t>
            </w:r>
          </w:p>
        </w:tc>
        <w:tc>
          <w:tcPr>
            <w:tcW w:w="2378" w:type="dxa"/>
            <w:shd w:val="clear" w:color="auto" w:fill="auto"/>
            <w:noWrap/>
            <w:tcMar>
              <w:top w:w="15" w:type="dxa"/>
              <w:left w:w="15" w:type="dxa"/>
              <w:bottom w:w="0" w:type="dxa"/>
              <w:right w:w="15" w:type="dxa"/>
            </w:tcMar>
          </w:tcPr>
          <w:p w14:paraId="0FB39934" w14:textId="77777777" w:rsidR="00977DA8" w:rsidRPr="00C30C66" w:rsidRDefault="00977DA8" w:rsidP="00D21159">
            <w:pPr>
              <w:rPr>
                <w:rFonts w:ascii="Arial" w:hAnsi="Arial" w:cs="Arial"/>
              </w:rPr>
            </w:pPr>
            <w:r w:rsidRPr="00C30C66">
              <w:rPr>
                <w:rFonts w:ascii="Arial" w:hAnsi="Arial" w:cs="Arial"/>
              </w:rPr>
              <w:t>6.7</w:t>
            </w:r>
          </w:p>
        </w:tc>
      </w:tr>
      <w:tr w:rsidR="003C6AC2" w:rsidRPr="00C30C66" w14:paraId="7BC957ED" w14:textId="77777777" w:rsidTr="00D21159">
        <w:trPr>
          <w:trHeight w:val="315"/>
        </w:trPr>
        <w:tc>
          <w:tcPr>
            <w:tcW w:w="1149" w:type="dxa"/>
            <w:shd w:val="clear" w:color="auto" w:fill="auto"/>
            <w:noWrap/>
            <w:tcMar>
              <w:top w:w="15" w:type="dxa"/>
              <w:left w:w="15" w:type="dxa"/>
              <w:bottom w:w="0" w:type="dxa"/>
              <w:right w:w="15" w:type="dxa"/>
            </w:tcMar>
            <w:vAlign w:val="bottom"/>
          </w:tcPr>
          <w:p w14:paraId="6A1DC589" w14:textId="5449ECE0" w:rsidR="003C6AC2" w:rsidRPr="00C30C66" w:rsidRDefault="003C6AC2" w:rsidP="00D21159">
            <w:pPr>
              <w:rPr>
                <w:rFonts w:ascii="Arial" w:hAnsi="Arial" w:cs="Arial"/>
                <w:b/>
                <w:bCs/>
              </w:rPr>
            </w:pPr>
            <w:r w:rsidRPr="00C30C66">
              <w:rPr>
                <w:rFonts w:ascii="Arial" w:hAnsi="Arial" w:cs="Arial"/>
                <w:b/>
                <w:bCs/>
              </w:rPr>
              <w:t>Tie2</w:t>
            </w:r>
          </w:p>
        </w:tc>
        <w:tc>
          <w:tcPr>
            <w:tcW w:w="2694" w:type="dxa"/>
            <w:shd w:val="clear" w:color="auto" w:fill="auto"/>
            <w:noWrap/>
            <w:tcMar>
              <w:top w:w="15" w:type="dxa"/>
              <w:left w:w="15" w:type="dxa"/>
              <w:bottom w:w="0" w:type="dxa"/>
              <w:right w:w="15" w:type="dxa"/>
            </w:tcMar>
            <w:vAlign w:val="bottom"/>
          </w:tcPr>
          <w:p w14:paraId="13300FE9" w14:textId="33113574" w:rsidR="003C6AC2" w:rsidRPr="00C30C66" w:rsidRDefault="003C6AC2" w:rsidP="00D21159">
            <w:pPr>
              <w:rPr>
                <w:rFonts w:ascii="Arial" w:hAnsi="Arial" w:cs="Arial"/>
                <w:color w:val="000000"/>
              </w:rPr>
            </w:pPr>
            <w:r w:rsidRPr="00C30C66">
              <w:rPr>
                <w:rFonts w:ascii="Arial" w:hAnsi="Arial" w:cs="Arial"/>
                <w:b/>
                <w:u w:val="single"/>
              </w:rPr>
              <w:t>56.3</w:t>
            </w:r>
          </w:p>
        </w:tc>
        <w:tc>
          <w:tcPr>
            <w:tcW w:w="2835" w:type="dxa"/>
            <w:shd w:val="clear" w:color="auto" w:fill="auto"/>
            <w:noWrap/>
            <w:tcMar>
              <w:top w:w="15" w:type="dxa"/>
              <w:left w:w="15" w:type="dxa"/>
              <w:bottom w:w="0" w:type="dxa"/>
              <w:right w:w="15" w:type="dxa"/>
            </w:tcMar>
          </w:tcPr>
          <w:p w14:paraId="35DF09C7" w14:textId="363C6215" w:rsidR="003C6AC2" w:rsidRPr="00C30C66" w:rsidRDefault="003C6AC2" w:rsidP="00D21159">
            <w:pPr>
              <w:rPr>
                <w:rFonts w:ascii="Arial" w:hAnsi="Arial" w:cs="Arial"/>
                <w:color w:val="000000"/>
              </w:rPr>
            </w:pPr>
            <w:r w:rsidRPr="00C30C66">
              <w:rPr>
                <w:rFonts w:ascii="Arial" w:hAnsi="Arial" w:cs="Arial"/>
              </w:rPr>
              <w:t>8.0</w:t>
            </w:r>
          </w:p>
        </w:tc>
        <w:tc>
          <w:tcPr>
            <w:tcW w:w="2378" w:type="dxa"/>
            <w:shd w:val="clear" w:color="auto" w:fill="auto"/>
            <w:noWrap/>
            <w:tcMar>
              <w:top w:w="15" w:type="dxa"/>
              <w:left w:w="15" w:type="dxa"/>
              <w:bottom w:w="0" w:type="dxa"/>
              <w:right w:w="15" w:type="dxa"/>
            </w:tcMar>
          </w:tcPr>
          <w:p w14:paraId="4886F09B" w14:textId="458B8949" w:rsidR="003C6AC2" w:rsidRPr="00C30C66" w:rsidRDefault="003C6AC2" w:rsidP="00D21159">
            <w:pPr>
              <w:rPr>
                <w:rFonts w:ascii="Arial" w:hAnsi="Arial" w:cs="Arial"/>
                <w:color w:val="000000"/>
              </w:rPr>
            </w:pPr>
            <w:r w:rsidRPr="00C30C66">
              <w:rPr>
                <w:rFonts w:ascii="Arial" w:hAnsi="Arial" w:cs="Arial"/>
                <w:b/>
                <w:color w:val="000000"/>
                <w:u w:val="single"/>
              </w:rPr>
              <w:t>53.3</w:t>
            </w:r>
          </w:p>
        </w:tc>
      </w:tr>
      <w:tr w:rsidR="003C6AC2" w:rsidRPr="00C30C66" w14:paraId="605DA103" w14:textId="77777777" w:rsidTr="00D21159">
        <w:trPr>
          <w:trHeight w:val="315"/>
        </w:trPr>
        <w:tc>
          <w:tcPr>
            <w:tcW w:w="1149" w:type="dxa"/>
            <w:shd w:val="clear" w:color="auto" w:fill="auto"/>
            <w:noWrap/>
            <w:tcMar>
              <w:top w:w="15" w:type="dxa"/>
              <w:left w:w="15" w:type="dxa"/>
              <w:bottom w:w="0" w:type="dxa"/>
              <w:right w:w="15" w:type="dxa"/>
            </w:tcMar>
            <w:vAlign w:val="bottom"/>
          </w:tcPr>
          <w:p w14:paraId="0F5E2D24" w14:textId="77777777" w:rsidR="003C6AC2" w:rsidRPr="00C30C66" w:rsidRDefault="003C6AC2" w:rsidP="00D21159">
            <w:pPr>
              <w:rPr>
                <w:rFonts w:ascii="Arial" w:hAnsi="Arial" w:cs="Arial"/>
                <w:b/>
                <w:bCs/>
              </w:rPr>
            </w:pPr>
            <w:r w:rsidRPr="00C30C66">
              <w:rPr>
                <w:rFonts w:ascii="Arial" w:hAnsi="Arial" w:cs="Arial"/>
                <w:b/>
                <w:bCs/>
              </w:rPr>
              <w:t>Ang2</w:t>
            </w:r>
          </w:p>
        </w:tc>
        <w:tc>
          <w:tcPr>
            <w:tcW w:w="2694" w:type="dxa"/>
            <w:shd w:val="clear" w:color="auto" w:fill="auto"/>
            <w:noWrap/>
            <w:tcMar>
              <w:top w:w="15" w:type="dxa"/>
              <w:left w:w="15" w:type="dxa"/>
              <w:bottom w:w="0" w:type="dxa"/>
              <w:right w:w="15" w:type="dxa"/>
            </w:tcMar>
            <w:vAlign w:val="bottom"/>
          </w:tcPr>
          <w:p w14:paraId="2AF68855" w14:textId="77777777" w:rsidR="003C6AC2" w:rsidRPr="00C30C66" w:rsidRDefault="003C6AC2" w:rsidP="00D21159">
            <w:pPr>
              <w:rPr>
                <w:rFonts w:ascii="Arial" w:hAnsi="Arial" w:cs="Arial"/>
                <w:color w:val="000000"/>
              </w:rPr>
            </w:pPr>
            <w:r w:rsidRPr="00C30C66">
              <w:rPr>
                <w:rFonts w:ascii="Arial" w:hAnsi="Arial" w:cs="Arial"/>
                <w:color w:val="000000"/>
              </w:rPr>
              <w:t>4.7</w:t>
            </w:r>
          </w:p>
        </w:tc>
        <w:tc>
          <w:tcPr>
            <w:tcW w:w="2835" w:type="dxa"/>
            <w:shd w:val="clear" w:color="auto" w:fill="auto"/>
            <w:noWrap/>
            <w:tcMar>
              <w:top w:w="15" w:type="dxa"/>
              <w:left w:w="15" w:type="dxa"/>
              <w:bottom w:w="0" w:type="dxa"/>
              <w:right w:w="15" w:type="dxa"/>
            </w:tcMar>
          </w:tcPr>
          <w:p w14:paraId="4ED8FEF1" w14:textId="77777777" w:rsidR="003C6AC2" w:rsidRPr="00C30C66" w:rsidRDefault="003C6AC2" w:rsidP="00D21159">
            <w:pPr>
              <w:rPr>
                <w:rFonts w:ascii="Arial" w:hAnsi="Arial" w:cs="Arial"/>
                <w:color w:val="000000"/>
              </w:rPr>
            </w:pPr>
            <w:r w:rsidRPr="00C30C66">
              <w:rPr>
                <w:rFonts w:ascii="Arial" w:hAnsi="Arial" w:cs="Arial"/>
                <w:color w:val="000000"/>
              </w:rPr>
              <w:t>7.5</w:t>
            </w:r>
          </w:p>
        </w:tc>
        <w:tc>
          <w:tcPr>
            <w:tcW w:w="2378" w:type="dxa"/>
            <w:shd w:val="clear" w:color="auto" w:fill="auto"/>
            <w:noWrap/>
            <w:tcMar>
              <w:top w:w="15" w:type="dxa"/>
              <w:left w:w="15" w:type="dxa"/>
              <w:bottom w:w="0" w:type="dxa"/>
              <w:right w:w="15" w:type="dxa"/>
            </w:tcMar>
          </w:tcPr>
          <w:p w14:paraId="75B94A20" w14:textId="77777777" w:rsidR="003C6AC2" w:rsidRPr="00C30C66" w:rsidRDefault="003C6AC2" w:rsidP="00D21159">
            <w:pPr>
              <w:rPr>
                <w:rFonts w:ascii="Arial" w:hAnsi="Arial" w:cs="Arial"/>
                <w:color w:val="000000"/>
              </w:rPr>
            </w:pPr>
            <w:r w:rsidRPr="00C30C66">
              <w:rPr>
                <w:rFonts w:ascii="Arial" w:hAnsi="Arial" w:cs="Arial"/>
                <w:color w:val="000000"/>
              </w:rPr>
              <w:t>17.9</w:t>
            </w:r>
          </w:p>
        </w:tc>
      </w:tr>
      <w:tr w:rsidR="003C6AC2" w:rsidRPr="00C30C66" w14:paraId="00F95992" w14:textId="77777777" w:rsidTr="00D21159">
        <w:trPr>
          <w:trHeight w:val="315"/>
        </w:trPr>
        <w:tc>
          <w:tcPr>
            <w:tcW w:w="1149" w:type="dxa"/>
            <w:shd w:val="clear" w:color="auto" w:fill="auto"/>
            <w:noWrap/>
            <w:tcMar>
              <w:top w:w="15" w:type="dxa"/>
              <w:left w:w="15" w:type="dxa"/>
              <w:bottom w:w="0" w:type="dxa"/>
              <w:right w:w="15" w:type="dxa"/>
            </w:tcMar>
            <w:vAlign w:val="bottom"/>
          </w:tcPr>
          <w:p w14:paraId="02F6E5CE" w14:textId="77777777" w:rsidR="003C6AC2" w:rsidRPr="00C30C66" w:rsidRDefault="003C6AC2" w:rsidP="00D21159">
            <w:pPr>
              <w:rPr>
                <w:rFonts w:ascii="Arial" w:hAnsi="Arial" w:cs="Arial"/>
                <w:b/>
                <w:bCs/>
              </w:rPr>
            </w:pPr>
            <w:r w:rsidRPr="00C30C66">
              <w:rPr>
                <w:rFonts w:ascii="Arial" w:hAnsi="Arial" w:cs="Arial"/>
                <w:b/>
                <w:bCs/>
              </w:rPr>
              <w:t>FGFb</w:t>
            </w:r>
          </w:p>
        </w:tc>
        <w:tc>
          <w:tcPr>
            <w:tcW w:w="2694" w:type="dxa"/>
            <w:shd w:val="clear" w:color="auto" w:fill="auto"/>
            <w:noWrap/>
            <w:tcMar>
              <w:top w:w="15" w:type="dxa"/>
              <w:left w:w="15" w:type="dxa"/>
              <w:bottom w:w="0" w:type="dxa"/>
              <w:right w:w="15" w:type="dxa"/>
            </w:tcMar>
            <w:vAlign w:val="bottom"/>
          </w:tcPr>
          <w:p w14:paraId="54DAD106" w14:textId="77777777" w:rsidR="003C6AC2" w:rsidRPr="00C30C66" w:rsidRDefault="003C6AC2" w:rsidP="00D21159">
            <w:pPr>
              <w:rPr>
                <w:rFonts w:ascii="Arial" w:hAnsi="Arial" w:cs="Arial"/>
                <w:color w:val="000000"/>
              </w:rPr>
            </w:pPr>
            <w:r w:rsidRPr="00C30C66">
              <w:rPr>
                <w:rFonts w:ascii="Arial" w:hAnsi="Arial" w:cs="Arial"/>
                <w:color w:val="000000"/>
              </w:rPr>
              <w:t>6.9</w:t>
            </w:r>
          </w:p>
        </w:tc>
        <w:tc>
          <w:tcPr>
            <w:tcW w:w="2835" w:type="dxa"/>
            <w:shd w:val="clear" w:color="auto" w:fill="auto"/>
            <w:noWrap/>
            <w:tcMar>
              <w:top w:w="15" w:type="dxa"/>
              <w:left w:w="15" w:type="dxa"/>
              <w:bottom w:w="0" w:type="dxa"/>
              <w:right w:w="15" w:type="dxa"/>
            </w:tcMar>
          </w:tcPr>
          <w:p w14:paraId="6991AE11" w14:textId="77777777" w:rsidR="003C6AC2" w:rsidRPr="00C30C66" w:rsidRDefault="003C6AC2" w:rsidP="00D21159">
            <w:pPr>
              <w:rPr>
                <w:rFonts w:ascii="Arial" w:hAnsi="Arial" w:cs="Arial"/>
                <w:color w:val="000000"/>
              </w:rPr>
            </w:pPr>
            <w:r w:rsidRPr="00C30C66">
              <w:rPr>
                <w:rFonts w:ascii="Arial" w:hAnsi="Arial" w:cs="Arial"/>
                <w:color w:val="000000"/>
              </w:rPr>
              <w:t>11.3</w:t>
            </w:r>
          </w:p>
        </w:tc>
        <w:tc>
          <w:tcPr>
            <w:tcW w:w="2378" w:type="dxa"/>
            <w:shd w:val="clear" w:color="auto" w:fill="auto"/>
            <w:noWrap/>
            <w:tcMar>
              <w:top w:w="15" w:type="dxa"/>
              <w:left w:w="15" w:type="dxa"/>
              <w:bottom w:w="0" w:type="dxa"/>
              <w:right w:w="15" w:type="dxa"/>
            </w:tcMar>
          </w:tcPr>
          <w:p w14:paraId="14CFBFAF" w14:textId="77777777" w:rsidR="003C6AC2" w:rsidRPr="00C30C66" w:rsidRDefault="003C6AC2" w:rsidP="00D21159">
            <w:pPr>
              <w:rPr>
                <w:rFonts w:ascii="Arial" w:hAnsi="Arial" w:cs="Arial"/>
                <w:color w:val="000000"/>
              </w:rPr>
            </w:pPr>
            <w:r w:rsidRPr="00C30C66">
              <w:rPr>
                <w:rFonts w:ascii="Arial" w:hAnsi="Arial" w:cs="Arial"/>
                <w:color w:val="000000"/>
              </w:rPr>
              <w:t>6.4</w:t>
            </w:r>
          </w:p>
        </w:tc>
      </w:tr>
      <w:tr w:rsidR="003C6AC2" w:rsidRPr="00C30C66" w14:paraId="51E18152" w14:textId="77777777" w:rsidTr="00D21159">
        <w:trPr>
          <w:trHeight w:val="315"/>
        </w:trPr>
        <w:tc>
          <w:tcPr>
            <w:tcW w:w="1149" w:type="dxa"/>
            <w:shd w:val="clear" w:color="auto" w:fill="auto"/>
            <w:noWrap/>
            <w:tcMar>
              <w:top w:w="15" w:type="dxa"/>
              <w:left w:w="15" w:type="dxa"/>
              <w:bottom w:w="0" w:type="dxa"/>
              <w:right w:w="15" w:type="dxa"/>
            </w:tcMar>
            <w:vAlign w:val="bottom"/>
          </w:tcPr>
          <w:p w14:paraId="78EDE3F8" w14:textId="77777777" w:rsidR="003C6AC2" w:rsidRPr="00C30C66" w:rsidRDefault="003C6AC2" w:rsidP="00D21159">
            <w:pPr>
              <w:rPr>
                <w:rFonts w:ascii="Arial" w:hAnsi="Arial" w:cs="Arial"/>
                <w:b/>
                <w:bCs/>
              </w:rPr>
            </w:pPr>
            <w:r w:rsidRPr="00C30C66">
              <w:rPr>
                <w:rFonts w:ascii="Arial" w:hAnsi="Arial" w:cs="Arial"/>
                <w:b/>
                <w:bCs/>
              </w:rPr>
              <w:t>GCSF</w:t>
            </w:r>
          </w:p>
        </w:tc>
        <w:tc>
          <w:tcPr>
            <w:tcW w:w="2694" w:type="dxa"/>
            <w:shd w:val="clear" w:color="auto" w:fill="auto"/>
            <w:noWrap/>
            <w:tcMar>
              <w:top w:w="15" w:type="dxa"/>
              <w:left w:w="15" w:type="dxa"/>
              <w:bottom w:w="0" w:type="dxa"/>
              <w:right w:w="15" w:type="dxa"/>
            </w:tcMar>
            <w:vAlign w:val="bottom"/>
          </w:tcPr>
          <w:p w14:paraId="594F8832" w14:textId="77777777" w:rsidR="003C6AC2" w:rsidRPr="00C30C66" w:rsidRDefault="003C6AC2" w:rsidP="00D21159">
            <w:pPr>
              <w:rPr>
                <w:rFonts w:ascii="Arial" w:hAnsi="Arial" w:cs="Arial"/>
                <w:color w:val="000000"/>
              </w:rPr>
            </w:pPr>
            <w:r w:rsidRPr="00C30C66">
              <w:rPr>
                <w:rFonts w:ascii="Arial" w:hAnsi="Arial" w:cs="Arial"/>
                <w:color w:val="000000"/>
              </w:rPr>
              <w:t>1.9</w:t>
            </w:r>
          </w:p>
        </w:tc>
        <w:tc>
          <w:tcPr>
            <w:tcW w:w="2835" w:type="dxa"/>
            <w:shd w:val="clear" w:color="auto" w:fill="auto"/>
            <w:noWrap/>
            <w:tcMar>
              <w:top w:w="15" w:type="dxa"/>
              <w:left w:w="15" w:type="dxa"/>
              <w:bottom w:w="0" w:type="dxa"/>
              <w:right w:w="15" w:type="dxa"/>
            </w:tcMar>
          </w:tcPr>
          <w:p w14:paraId="5B28C925" w14:textId="77777777" w:rsidR="003C6AC2" w:rsidRPr="00C30C66" w:rsidRDefault="003C6AC2" w:rsidP="00D21159">
            <w:pPr>
              <w:rPr>
                <w:rFonts w:ascii="Arial" w:hAnsi="Arial" w:cs="Arial"/>
                <w:color w:val="000000"/>
              </w:rPr>
            </w:pPr>
            <w:r w:rsidRPr="00C30C66">
              <w:rPr>
                <w:rFonts w:ascii="Arial" w:hAnsi="Arial" w:cs="Arial"/>
                <w:color w:val="000000"/>
              </w:rPr>
              <w:t>11.0</w:t>
            </w:r>
          </w:p>
        </w:tc>
        <w:tc>
          <w:tcPr>
            <w:tcW w:w="2378" w:type="dxa"/>
            <w:shd w:val="clear" w:color="auto" w:fill="auto"/>
            <w:noWrap/>
            <w:tcMar>
              <w:top w:w="15" w:type="dxa"/>
              <w:left w:w="15" w:type="dxa"/>
              <w:bottom w:w="0" w:type="dxa"/>
              <w:right w:w="15" w:type="dxa"/>
            </w:tcMar>
          </w:tcPr>
          <w:p w14:paraId="46B96842" w14:textId="77777777" w:rsidR="003C6AC2" w:rsidRPr="00C30C66" w:rsidRDefault="003C6AC2" w:rsidP="00D21159">
            <w:pPr>
              <w:rPr>
                <w:rFonts w:ascii="Arial" w:hAnsi="Arial" w:cs="Arial"/>
                <w:color w:val="000000"/>
              </w:rPr>
            </w:pPr>
            <w:r w:rsidRPr="00C30C66">
              <w:rPr>
                <w:rFonts w:ascii="Arial" w:hAnsi="Arial" w:cs="Arial"/>
                <w:color w:val="000000"/>
              </w:rPr>
              <w:t>5.6</w:t>
            </w:r>
          </w:p>
        </w:tc>
      </w:tr>
      <w:tr w:rsidR="003C6AC2" w:rsidRPr="00C30C66" w14:paraId="5680A52E" w14:textId="77777777" w:rsidTr="00D21159">
        <w:trPr>
          <w:trHeight w:val="315"/>
        </w:trPr>
        <w:tc>
          <w:tcPr>
            <w:tcW w:w="1149" w:type="dxa"/>
            <w:shd w:val="clear" w:color="auto" w:fill="auto"/>
            <w:noWrap/>
            <w:tcMar>
              <w:top w:w="15" w:type="dxa"/>
              <w:left w:w="15" w:type="dxa"/>
              <w:bottom w:w="0" w:type="dxa"/>
              <w:right w:w="15" w:type="dxa"/>
            </w:tcMar>
            <w:vAlign w:val="bottom"/>
          </w:tcPr>
          <w:p w14:paraId="532AFC5B" w14:textId="77777777" w:rsidR="003C6AC2" w:rsidRPr="00C30C66" w:rsidRDefault="003C6AC2" w:rsidP="00D21159">
            <w:pPr>
              <w:rPr>
                <w:rFonts w:ascii="Arial" w:hAnsi="Arial" w:cs="Arial"/>
                <w:b/>
                <w:bCs/>
              </w:rPr>
            </w:pPr>
            <w:r w:rsidRPr="00C30C66">
              <w:rPr>
                <w:rFonts w:ascii="Arial" w:hAnsi="Arial" w:cs="Arial"/>
                <w:b/>
                <w:bCs/>
              </w:rPr>
              <w:t>HGF</w:t>
            </w:r>
          </w:p>
        </w:tc>
        <w:tc>
          <w:tcPr>
            <w:tcW w:w="2694" w:type="dxa"/>
            <w:shd w:val="clear" w:color="auto" w:fill="auto"/>
            <w:noWrap/>
            <w:tcMar>
              <w:top w:w="15" w:type="dxa"/>
              <w:left w:w="15" w:type="dxa"/>
              <w:bottom w:w="0" w:type="dxa"/>
              <w:right w:w="15" w:type="dxa"/>
            </w:tcMar>
            <w:vAlign w:val="bottom"/>
          </w:tcPr>
          <w:p w14:paraId="33201988" w14:textId="77777777" w:rsidR="003C6AC2" w:rsidRPr="00C30C66" w:rsidRDefault="003C6AC2" w:rsidP="00D21159">
            <w:pPr>
              <w:rPr>
                <w:rFonts w:ascii="Arial" w:hAnsi="Arial" w:cs="Arial"/>
                <w:color w:val="000000"/>
              </w:rPr>
            </w:pPr>
            <w:r w:rsidRPr="00C30C66">
              <w:rPr>
                <w:rFonts w:ascii="Arial" w:hAnsi="Arial" w:cs="Arial"/>
                <w:color w:val="000000"/>
              </w:rPr>
              <w:t>6.4</w:t>
            </w:r>
          </w:p>
        </w:tc>
        <w:tc>
          <w:tcPr>
            <w:tcW w:w="2835" w:type="dxa"/>
            <w:shd w:val="clear" w:color="auto" w:fill="auto"/>
            <w:noWrap/>
            <w:tcMar>
              <w:top w:w="15" w:type="dxa"/>
              <w:left w:w="15" w:type="dxa"/>
              <w:bottom w:w="0" w:type="dxa"/>
              <w:right w:w="15" w:type="dxa"/>
            </w:tcMar>
          </w:tcPr>
          <w:p w14:paraId="71805483" w14:textId="77777777" w:rsidR="003C6AC2" w:rsidRPr="00C30C66" w:rsidRDefault="003C6AC2" w:rsidP="00D21159">
            <w:pPr>
              <w:rPr>
                <w:rFonts w:ascii="Arial" w:hAnsi="Arial" w:cs="Arial"/>
                <w:color w:val="000000"/>
              </w:rPr>
            </w:pPr>
            <w:r w:rsidRPr="00C30C66">
              <w:rPr>
                <w:rFonts w:ascii="Arial" w:hAnsi="Arial" w:cs="Arial"/>
                <w:color w:val="000000"/>
              </w:rPr>
              <w:t>12.2</w:t>
            </w:r>
          </w:p>
        </w:tc>
        <w:tc>
          <w:tcPr>
            <w:tcW w:w="2378" w:type="dxa"/>
            <w:shd w:val="clear" w:color="auto" w:fill="auto"/>
            <w:noWrap/>
            <w:tcMar>
              <w:top w:w="15" w:type="dxa"/>
              <w:left w:w="15" w:type="dxa"/>
              <w:bottom w:w="0" w:type="dxa"/>
              <w:right w:w="15" w:type="dxa"/>
            </w:tcMar>
          </w:tcPr>
          <w:p w14:paraId="63372B2F" w14:textId="77777777" w:rsidR="003C6AC2" w:rsidRPr="00C30C66" w:rsidRDefault="003C6AC2" w:rsidP="00D21159">
            <w:pPr>
              <w:rPr>
                <w:rFonts w:ascii="Arial" w:hAnsi="Arial" w:cs="Arial"/>
                <w:color w:val="000000"/>
              </w:rPr>
            </w:pPr>
            <w:r w:rsidRPr="00C30C66">
              <w:rPr>
                <w:rFonts w:ascii="Arial" w:hAnsi="Arial" w:cs="Arial"/>
                <w:color w:val="000000"/>
              </w:rPr>
              <w:t>7.7</w:t>
            </w:r>
          </w:p>
        </w:tc>
      </w:tr>
      <w:tr w:rsidR="003C6AC2" w:rsidRPr="00C30C66" w14:paraId="779DF718" w14:textId="77777777" w:rsidTr="00D21159">
        <w:trPr>
          <w:trHeight w:val="315"/>
        </w:trPr>
        <w:tc>
          <w:tcPr>
            <w:tcW w:w="1149" w:type="dxa"/>
            <w:shd w:val="clear" w:color="auto" w:fill="auto"/>
            <w:noWrap/>
            <w:tcMar>
              <w:top w:w="15" w:type="dxa"/>
              <w:left w:w="15" w:type="dxa"/>
              <w:bottom w:w="0" w:type="dxa"/>
              <w:right w:w="15" w:type="dxa"/>
            </w:tcMar>
            <w:vAlign w:val="bottom"/>
          </w:tcPr>
          <w:p w14:paraId="204DC043" w14:textId="77777777" w:rsidR="003C6AC2" w:rsidRPr="00C30C66" w:rsidRDefault="003C6AC2" w:rsidP="00D21159">
            <w:pPr>
              <w:rPr>
                <w:rFonts w:ascii="Arial" w:hAnsi="Arial" w:cs="Arial"/>
                <w:b/>
                <w:bCs/>
              </w:rPr>
            </w:pPr>
            <w:r w:rsidRPr="00C30C66">
              <w:rPr>
                <w:rFonts w:ascii="Arial" w:hAnsi="Arial" w:cs="Arial"/>
                <w:b/>
                <w:bCs/>
              </w:rPr>
              <w:t>IL8</w:t>
            </w:r>
          </w:p>
        </w:tc>
        <w:tc>
          <w:tcPr>
            <w:tcW w:w="2694" w:type="dxa"/>
            <w:shd w:val="clear" w:color="auto" w:fill="auto"/>
            <w:noWrap/>
            <w:tcMar>
              <w:top w:w="15" w:type="dxa"/>
              <w:left w:w="15" w:type="dxa"/>
              <w:bottom w:w="0" w:type="dxa"/>
              <w:right w:w="15" w:type="dxa"/>
            </w:tcMar>
            <w:vAlign w:val="bottom"/>
          </w:tcPr>
          <w:p w14:paraId="61D5890E" w14:textId="77777777" w:rsidR="003C6AC2" w:rsidRPr="00C30C66" w:rsidRDefault="003C6AC2" w:rsidP="00D21159">
            <w:pPr>
              <w:rPr>
                <w:rFonts w:ascii="Arial" w:hAnsi="Arial" w:cs="Arial"/>
                <w:color w:val="000000"/>
              </w:rPr>
            </w:pPr>
            <w:r w:rsidRPr="00C30C66">
              <w:rPr>
                <w:rFonts w:ascii="Arial" w:hAnsi="Arial" w:cs="Arial"/>
                <w:color w:val="000000"/>
              </w:rPr>
              <w:t>2.8</w:t>
            </w:r>
          </w:p>
        </w:tc>
        <w:tc>
          <w:tcPr>
            <w:tcW w:w="2835" w:type="dxa"/>
            <w:shd w:val="clear" w:color="auto" w:fill="auto"/>
            <w:noWrap/>
            <w:tcMar>
              <w:top w:w="15" w:type="dxa"/>
              <w:left w:w="15" w:type="dxa"/>
              <w:bottom w:w="0" w:type="dxa"/>
              <w:right w:w="15" w:type="dxa"/>
            </w:tcMar>
          </w:tcPr>
          <w:p w14:paraId="57F7B933" w14:textId="77777777" w:rsidR="003C6AC2" w:rsidRPr="00C30C66" w:rsidRDefault="003C6AC2" w:rsidP="00D21159">
            <w:pPr>
              <w:rPr>
                <w:rFonts w:ascii="Arial" w:hAnsi="Arial" w:cs="Arial"/>
                <w:color w:val="000000"/>
              </w:rPr>
            </w:pPr>
            <w:r w:rsidRPr="00C30C66">
              <w:rPr>
                <w:rFonts w:ascii="Arial" w:hAnsi="Arial" w:cs="Arial"/>
                <w:color w:val="000000"/>
              </w:rPr>
              <w:t>7.1</w:t>
            </w:r>
          </w:p>
        </w:tc>
        <w:tc>
          <w:tcPr>
            <w:tcW w:w="2378" w:type="dxa"/>
            <w:shd w:val="clear" w:color="auto" w:fill="auto"/>
            <w:noWrap/>
            <w:tcMar>
              <w:top w:w="15" w:type="dxa"/>
              <w:left w:w="15" w:type="dxa"/>
              <w:bottom w:w="0" w:type="dxa"/>
              <w:right w:w="15" w:type="dxa"/>
            </w:tcMar>
          </w:tcPr>
          <w:p w14:paraId="5588AE92" w14:textId="77777777" w:rsidR="003C6AC2" w:rsidRPr="00C30C66" w:rsidRDefault="003C6AC2" w:rsidP="00D21159">
            <w:pPr>
              <w:rPr>
                <w:rFonts w:ascii="Arial" w:hAnsi="Arial" w:cs="Arial"/>
                <w:color w:val="000000"/>
              </w:rPr>
            </w:pPr>
            <w:r w:rsidRPr="00C30C66">
              <w:rPr>
                <w:rFonts w:ascii="Arial" w:hAnsi="Arial" w:cs="Arial"/>
                <w:color w:val="000000"/>
              </w:rPr>
              <w:t>5.7</w:t>
            </w:r>
          </w:p>
        </w:tc>
      </w:tr>
      <w:tr w:rsidR="003C6AC2" w:rsidRPr="00C30C66" w14:paraId="714DAB09" w14:textId="77777777" w:rsidTr="00D21159">
        <w:trPr>
          <w:trHeight w:val="315"/>
        </w:trPr>
        <w:tc>
          <w:tcPr>
            <w:tcW w:w="1149" w:type="dxa"/>
            <w:shd w:val="clear" w:color="auto" w:fill="auto"/>
            <w:noWrap/>
            <w:tcMar>
              <w:top w:w="15" w:type="dxa"/>
              <w:left w:w="15" w:type="dxa"/>
              <w:bottom w:w="0" w:type="dxa"/>
              <w:right w:w="15" w:type="dxa"/>
            </w:tcMar>
            <w:vAlign w:val="bottom"/>
          </w:tcPr>
          <w:p w14:paraId="021D4EAE" w14:textId="77777777" w:rsidR="003C6AC2" w:rsidRPr="00C30C66" w:rsidRDefault="003C6AC2" w:rsidP="00D21159">
            <w:pPr>
              <w:rPr>
                <w:rFonts w:ascii="Arial" w:hAnsi="Arial" w:cs="Arial"/>
                <w:b/>
                <w:bCs/>
              </w:rPr>
            </w:pPr>
            <w:r w:rsidRPr="00C30C66">
              <w:rPr>
                <w:rFonts w:ascii="Arial" w:hAnsi="Arial" w:cs="Arial"/>
                <w:b/>
                <w:bCs/>
              </w:rPr>
              <w:t>KGF</w:t>
            </w:r>
          </w:p>
        </w:tc>
        <w:tc>
          <w:tcPr>
            <w:tcW w:w="2694" w:type="dxa"/>
            <w:shd w:val="clear" w:color="auto" w:fill="auto"/>
            <w:noWrap/>
            <w:tcMar>
              <w:top w:w="15" w:type="dxa"/>
              <w:left w:w="15" w:type="dxa"/>
              <w:bottom w:w="0" w:type="dxa"/>
              <w:right w:w="15" w:type="dxa"/>
            </w:tcMar>
            <w:vAlign w:val="bottom"/>
          </w:tcPr>
          <w:p w14:paraId="39601F89" w14:textId="77777777" w:rsidR="003C6AC2" w:rsidRPr="00C30C66" w:rsidRDefault="003C6AC2" w:rsidP="00D21159">
            <w:pPr>
              <w:rPr>
                <w:rFonts w:ascii="Arial" w:hAnsi="Arial" w:cs="Arial"/>
                <w:color w:val="000000"/>
              </w:rPr>
            </w:pPr>
            <w:r w:rsidRPr="00C30C66">
              <w:rPr>
                <w:rFonts w:ascii="Arial" w:hAnsi="Arial" w:cs="Arial"/>
                <w:color w:val="000000"/>
              </w:rPr>
              <w:t>3.0</w:t>
            </w:r>
          </w:p>
        </w:tc>
        <w:tc>
          <w:tcPr>
            <w:tcW w:w="2835" w:type="dxa"/>
            <w:shd w:val="clear" w:color="auto" w:fill="auto"/>
            <w:noWrap/>
            <w:tcMar>
              <w:top w:w="15" w:type="dxa"/>
              <w:left w:w="15" w:type="dxa"/>
              <w:bottom w:w="0" w:type="dxa"/>
              <w:right w:w="15" w:type="dxa"/>
            </w:tcMar>
          </w:tcPr>
          <w:p w14:paraId="37A698B3" w14:textId="77777777" w:rsidR="003C6AC2" w:rsidRPr="00C30C66" w:rsidRDefault="003C6AC2" w:rsidP="00D21159">
            <w:pPr>
              <w:rPr>
                <w:rFonts w:ascii="Arial" w:hAnsi="Arial" w:cs="Arial"/>
                <w:color w:val="000000"/>
              </w:rPr>
            </w:pPr>
            <w:r w:rsidRPr="00C30C66">
              <w:rPr>
                <w:rFonts w:ascii="Arial" w:hAnsi="Arial" w:cs="Arial"/>
                <w:color w:val="000000"/>
              </w:rPr>
              <w:t>9.1</w:t>
            </w:r>
          </w:p>
        </w:tc>
        <w:tc>
          <w:tcPr>
            <w:tcW w:w="2378" w:type="dxa"/>
            <w:shd w:val="clear" w:color="auto" w:fill="auto"/>
            <w:noWrap/>
            <w:tcMar>
              <w:top w:w="15" w:type="dxa"/>
              <w:left w:w="15" w:type="dxa"/>
              <w:bottom w:w="0" w:type="dxa"/>
              <w:right w:w="15" w:type="dxa"/>
            </w:tcMar>
          </w:tcPr>
          <w:p w14:paraId="0D3CD1EA" w14:textId="77777777" w:rsidR="003C6AC2" w:rsidRPr="00C30C66" w:rsidRDefault="003C6AC2" w:rsidP="00D21159">
            <w:pPr>
              <w:rPr>
                <w:rFonts w:ascii="Arial" w:hAnsi="Arial" w:cs="Arial"/>
                <w:color w:val="000000"/>
              </w:rPr>
            </w:pPr>
            <w:r w:rsidRPr="00C30C66">
              <w:rPr>
                <w:rFonts w:ascii="Arial" w:hAnsi="Arial" w:cs="Arial"/>
                <w:color w:val="000000"/>
              </w:rPr>
              <w:t>10.7</w:t>
            </w:r>
          </w:p>
        </w:tc>
      </w:tr>
      <w:tr w:rsidR="003C6AC2" w:rsidRPr="00C30C66" w14:paraId="1C939A97" w14:textId="77777777" w:rsidTr="00D21159">
        <w:trPr>
          <w:trHeight w:val="315"/>
        </w:trPr>
        <w:tc>
          <w:tcPr>
            <w:tcW w:w="1149" w:type="dxa"/>
            <w:shd w:val="clear" w:color="auto" w:fill="auto"/>
            <w:noWrap/>
            <w:tcMar>
              <w:top w:w="15" w:type="dxa"/>
              <w:left w:w="15" w:type="dxa"/>
              <w:bottom w:w="0" w:type="dxa"/>
              <w:right w:w="15" w:type="dxa"/>
            </w:tcMar>
            <w:vAlign w:val="bottom"/>
          </w:tcPr>
          <w:p w14:paraId="4BA77ED7" w14:textId="77777777" w:rsidR="003C6AC2" w:rsidRPr="00C30C66" w:rsidRDefault="003C6AC2" w:rsidP="00D21159">
            <w:pPr>
              <w:rPr>
                <w:rFonts w:ascii="Arial" w:hAnsi="Arial" w:cs="Arial"/>
                <w:b/>
                <w:bCs/>
              </w:rPr>
            </w:pPr>
            <w:r w:rsidRPr="00C30C66">
              <w:rPr>
                <w:rFonts w:ascii="Arial" w:hAnsi="Arial" w:cs="Arial"/>
                <w:b/>
                <w:bCs/>
              </w:rPr>
              <w:t>PDGFbb</w:t>
            </w:r>
          </w:p>
        </w:tc>
        <w:tc>
          <w:tcPr>
            <w:tcW w:w="2694" w:type="dxa"/>
            <w:shd w:val="clear" w:color="auto" w:fill="auto"/>
            <w:noWrap/>
            <w:tcMar>
              <w:top w:w="15" w:type="dxa"/>
              <w:left w:w="15" w:type="dxa"/>
              <w:bottom w:w="0" w:type="dxa"/>
              <w:right w:w="15" w:type="dxa"/>
            </w:tcMar>
            <w:vAlign w:val="bottom"/>
          </w:tcPr>
          <w:p w14:paraId="73B9E0A2" w14:textId="77777777" w:rsidR="003C6AC2" w:rsidRPr="00C30C66" w:rsidRDefault="003C6AC2" w:rsidP="00D21159">
            <w:pPr>
              <w:rPr>
                <w:rFonts w:ascii="Arial" w:hAnsi="Arial" w:cs="Arial"/>
                <w:color w:val="000000"/>
              </w:rPr>
            </w:pPr>
            <w:r w:rsidRPr="00C30C66">
              <w:rPr>
                <w:rFonts w:ascii="Arial" w:hAnsi="Arial" w:cs="Arial"/>
                <w:color w:val="000000"/>
              </w:rPr>
              <w:t>1.7</w:t>
            </w:r>
          </w:p>
        </w:tc>
        <w:tc>
          <w:tcPr>
            <w:tcW w:w="2835" w:type="dxa"/>
            <w:shd w:val="clear" w:color="auto" w:fill="auto"/>
            <w:noWrap/>
            <w:tcMar>
              <w:top w:w="15" w:type="dxa"/>
              <w:left w:w="15" w:type="dxa"/>
              <w:bottom w:w="0" w:type="dxa"/>
              <w:right w:w="15" w:type="dxa"/>
            </w:tcMar>
          </w:tcPr>
          <w:p w14:paraId="3CEBA196" w14:textId="77777777" w:rsidR="003C6AC2" w:rsidRPr="00C30C66" w:rsidRDefault="003C6AC2" w:rsidP="00D21159">
            <w:pPr>
              <w:rPr>
                <w:rFonts w:ascii="Arial" w:hAnsi="Arial" w:cs="Arial"/>
                <w:color w:val="000000"/>
              </w:rPr>
            </w:pPr>
            <w:r w:rsidRPr="00C30C66">
              <w:rPr>
                <w:rFonts w:ascii="Arial" w:hAnsi="Arial" w:cs="Arial"/>
                <w:color w:val="000000"/>
              </w:rPr>
              <w:t>16.7</w:t>
            </w:r>
          </w:p>
        </w:tc>
        <w:tc>
          <w:tcPr>
            <w:tcW w:w="2378" w:type="dxa"/>
            <w:shd w:val="clear" w:color="auto" w:fill="auto"/>
            <w:noWrap/>
            <w:tcMar>
              <w:top w:w="15" w:type="dxa"/>
              <w:left w:w="15" w:type="dxa"/>
              <w:bottom w:w="0" w:type="dxa"/>
              <w:right w:w="15" w:type="dxa"/>
            </w:tcMar>
          </w:tcPr>
          <w:p w14:paraId="36A2BF59" w14:textId="77777777" w:rsidR="003C6AC2" w:rsidRPr="00C30C66" w:rsidRDefault="003C6AC2" w:rsidP="00D21159">
            <w:pPr>
              <w:rPr>
                <w:rFonts w:ascii="Arial" w:hAnsi="Arial" w:cs="Arial"/>
                <w:color w:val="000000"/>
              </w:rPr>
            </w:pPr>
            <w:r w:rsidRPr="00C30C66">
              <w:rPr>
                <w:rFonts w:ascii="Arial" w:hAnsi="Arial" w:cs="Arial"/>
                <w:color w:val="000000"/>
              </w:rPr>
              <w:t>47.1</w:t>
            </w:r>
          </w:p>
        </w:tc>
      </w:tr>
      <w:tr w:rsidR="003C6AC2" w:rsidRPr="00C30C66" w14:paraId="6583647A" w14:textId="77777777" w:rsidTr="00D21159">
        <w:trPr>
          <w:trHeight w:val="315"/>
        </w:trPr>
        <w:tc>
          <w:tcPr>
            <w:tcW w:w="1149" w:type="dxa"/>
            <w:shd w:val="clear" w:color="auto" w:fill="auto"/>
            <w:noWrap/>
            <w:tcMar>
              <w:top w:w="15" w:type="dxa"/>
              <w:left w:w="15" w:type="dxa"/>
              <w:bottom w:w="0" w:type="dxa"/>
              <w:right w:w="15" w:type="dxa"/>
            </w:tcMar>
            <w:vAlign w:val="bottom"/>
          </w:tcPr>
          <w:p w14:paraId="659E63DA" w14:textId="77777777" w:rsidR="003C6AC2" w:rsidRPr="00C30C66" w:rsidRDefault="003C6AC2" w:rsidP="00D21159">
            <w:pPr>
              <w:rPr>
                <w:rFonts w:ascii="Arial" w:hAnsi="Arial" w:cs="Arial"/>
                <w:b/>
                <w:bCs/>
              </w:rPr>
            </w:pPr>
            <w:r w:rsidRPr="00C30C66">
              <w:rPr>
                <w:rFonts w:ascii="Arial" w:hAnsi="Arial" w:cs="Arial"/>
                <w:b/>
                <w:bCs/>
              </w:rPr>
              <w:t>PlGF</w:t>
            </w:r>
          </w:p>
        </w:tc>
        <w:tc>
          <w:tcPr>
            <w:tcW w:w="2694" w:type="dxa"/>
            <w:shd w:val="clear" w:color="auto" w:fill="auto"/>
            <w:noWrap/>
            <w:tcMar>
              <w:top w:w="15" w:type="dxa"/>
              <w:left w:w="15" w:type="dxa"/>
              <w:bottom w:w="0" w:type="dxa"/>
              <w:right w:w="15" w:type="dxa"/>
            </w:tcMar>
            <w:vAlign w:val="bottom"/>
          </w:tcPr>
          <w:p w14:paraId="0869899A" w14:textId="77777777" w:rsidR="003C6AC2" w:rsidRPr="00C30C66" w:rsidRDefault="003C6AC2" w:rsidP="00D21159">
            <w:pPr>
              <w:rPr>
                <w:rFonts w:ascii="Arial" w:hAnsi="Arial" w:cs="Arial"/>
                <w:color w:val="000000"/>
              </w:rPr>
            </w:pPr>
            <w:r w:rsidRPr="00C30C66">
              <w:rPr>
                <w:rFonts w:ascii="Arial" w:hAnsi="Arial" w:cs="Arial"/>
                <w:color w:val="000000"/>
              </w:rPr>
              <w:t>5.4</w:t>
            </w:r>
          </w:p>
        </w:tc>
        <w:tc>
          <w:tcPr>
            <w:tcW w:w="2835" w:type="dxa"/>
            <w:shd w:val="clear" w:color="auto" w:fill="auto"/>
            <w:noWrap/>
            <w:tcMar>
              <w:top w:w="15" w:type="dxa"/>
              <w:left w:w="15" w:type="dxa"/>
              <w:bottom w:w="0" w:type="dxa"/>
              <w:right w:w="15" w:type="dxa"/>
            </w:tcMar>
          </w:tcPr>
          <w:p w14:paraId="53D07F88" w14:textId="77777777" w:rsidR="003C6AC2" w:rsidRPr="00C30C66" w:rsidRDefault="003C6AC2" w:rsidP="00D21159">
            <w:pPr>
              <w:rPr>
                <w:rFonts w:ascii="Arial" w:hAnsi="Arial" w:cs="Arial"/>
                <w:color w:val="000000"/>
              </w:rPr>
            </w:pPr>
            <w:r w:rsidRPr="00C30C66">
              <w:rPr>
                <w:rFonts w:ascii="Arial" w:hAnsi="Arial" w:cs="Arial"/>
                <w:color w:val="000000"/>
              </w:rPr>
              <w:t>13.3</w:t>
            </w:r>
          </w:p>
        </w:tc>
        <w:tc>
          <w:tcPr>
            <w:tcW w:w="2378" w:type="dxa"/>
            <w:shd w:val="clear" w:color="auto" w:fill="auto"/>
            <w:noWrap/>
            <w:tcMar>
              <w:top w:w="15" w:type="dxa"/>
              <w:left w:w="15" w:type="dxa"/>
              <w:bottom w:w="0" w:type="dxa"/>
              <w:right w:w="15" w:type="dxa"/>
            </w:tcMar>
          </w:tcPr>
          <w:p w14:paraId="00B97328" w14:textId="77777777" w:rsidR="003C6AC2" w:rsidRPr="00C30C66" w:rsidRDefault="003C6AC2" w:rsidP="00D21159">
            <w:pPr>
              <w:rPr>
                <w:rFonts w:ascii="Arial" w:hAnsi="Arial" w:cs="Arial"/>
                <w:color w:val="000000"/>
              </w:rPr>
            </w:pPr>
            <w:r w:rsidRPr="00C30C66">
              <w:rPr>
                <w:rFonts w:ascii="Arial" w:hAnsi="Arial" w:cs="Arial"/>
                <w:color w:val="000000"/>
              </w:rPr>
              <w:t>14</w:t>
            </w:r>
          </w:p>
        </w:tc>
      </w:tr>
      <w:tr w:rsidR="003C6AC2" w:rsidRPr="00C30C66" w14:paraId="2D2CF1A8" w14:textId="77777777" w:rsidTr="00D21159">
        <w:trPr>
          <w:trHeight w:val="315"/>
        </w:trPr>
        <w:tc>
          <w:tcPr>
            <w:tcW w:w="1149" w:type="dxa"/>
            <w:shd w:val="clear" w:color="auto" w:fill="auto"/>
            <w:noWrap/>
            <w:tcMar>
              <w:top w:w="15" w:type="dxa"/>
              <w:left w:w="15" w:type="dxa"/>
              <w:bottom w:w="0" w:type="dxa"/>
              <w:right w:w="15" w:type="dxa"/>
            </w:tcMar>
            <w:vAlign w:val="bottom"/>
          </w:tcPr>
          <w:p w14:paraId="17F08694" w14:textId="77777777" w:rsidR="003C6AC2" w:rsidRPr="00C30C66" w:rsidRDefault="003C6AC2" w:rsidP="00D21159">
            <w:pPr>
              <w:rPr>
                <w:rFonts w:ascii="Arial" w:hAnsi="Arial" w:cs="Arial"/>
                <w:b/>
                <w:bCs/>
              </w:rPr>
            </w:pPr>
            <w:r w:rsidRPr="00C30C66">
              <w:rPr>
                <w:rFonts w:ascii="Arial" w:hAnsi="Arial" w:cs="Arial"/>
                <w:b/>
                <w:bCs/>
              </w:rPr>
              <w:t>VEGFA</w:t>
            </w:r>
          </w:p>
        </w:tc>
        <w:tc>
          <w:tcPr>
            <w:tcW w:w="2694" w:type="dxa"/>
            <w:shd w:val="clear" w:color="auto" w:fill="auto"/>
            <w:noWrap/>
            <w:tcMar>
              <w:top w:w="15" w:type="dxa"/>
              <w:left w:w="15" w:type="dxa"/>
              <w:bottom w:w="0" w:type="dxa"/>
              <w:right w:w="15" w:type="dxa"/>
            </w:tcMar>
            <w:vAlign w:val="bottom"/>
          </w:tcPr>
          <w:p w14:paraId="0167A054" w14:textId="77777777" w:rsidR="003C6AC2" w:rsidRPr="00C30C66" w:rsidRDefault="003C6AC2" w:rsidP="00D21159">
            <w:pPr>
              <w:rPr>
                <w:rFonts w:ascii="Arial" w:hAnsi="Arial" w:cs="Arial"/>
                <w:color w:val="000000"/>
              </w:rPr>
            </w:pPr>
            <w:r w:rsidRPr="00C30C66">
              <w:rPr>
                <w:rFonts w:ascii="Arial" w:hAnsi="Arial" w:cs="Arial"/>
                <w:color w:val="000000"/>
              </w:rPr>
              <w:t>6.8</w:t>
            </w:r>
          </w:p>
        </w:tc>
        <w:tc>
          <w:tcPr>
            <w:tcW w:w="2835" w:type="dxa"/>
            <w:shd w:val="clear" w:color="auto" w:fill="auto"/>
            <w:noWrap/>
            <w:tcMar>
              <w:top w:w="15" w:type="dxa"/>
              <w:left w:w="15" w:type="dxa"/>
              <w:bottom w:w="0" w:type="dxa"/>
              <w:right w:w="15" w:type="dxa"/>
            </w:tcMar>
          </w:tcPr>
          <w:p w14:paraId="7F7E71B5" w14:textId="77777777" w:rsidR="003C6AC2" w:rsidRPr="00C30C66" w:rsidRDefault="003C6AC2" w:rsidP="00D21159">
            <w:pPr>
              <w:rPr>
                <w:rFonts w:ascii="Arial" w:hAnsi="Arial" w:cs="Arial"/>
                <w:color w:val="000000"/>
              </w:rPr>
            </w:pPr>
            <w:r w:rsidRPr="00C30C66">
              <w:rPr>
                <w:rFonts w:ascii="Arial" w:hAnsi="Arial" w:cs="Arial"/>
                <w:color w:val="000000"/>
              </w:rPr>
              <w:t>2.9</w:t>
            </w:r>
          </w:p>
        </w:tc>
        <w:tc>
          <w:tcPr>
            <w:tcW w:w="2378" w:type="dxa"/>
            <w:shd w:val="clear" w:color="auto" w:fill="auto"/>
            <w:noWrap/>
            <w:tcMar>
              <w:top w:w="15" w:type="dxa"/>
              <w:left w:w="15" w:type="dxa"/>
              <w:bottom w:w="0" w:type="dxa"/>
              <w:right w:w="15" w:type="dxa"/>
            </w:tcMar>
          </w:tcPr>
          <w:p w14:paraId="30DD19A1" w14:textId="77777777" w:rsidR="003C6AC2" w:rsidRPr="00C30C66" w:rsidRDefault="003C6AC2" w:rsidP="00D21159">
            <w:pPr>
              <w:rPr>
                <w:rFonts w:ascii="Arial" w:hAnsi="Arial" w:cs="Arial"/>
                <w:color w:val="000000"/>
              </w:rPr>
            </w:pPr>
            <w:r w:rsidRPr="00C30C66">
              <w:rPr>
                <w:rFonts w:ascii="Arial" w:hAnsi="Arial" w:cs="Arial"/>
                <w:color w:val="000000"/>
              </w:rPr>
              <w:t>5.6</w:t>
            </w:r>
          </w:p>
        </w:tc>
      </w:tr>
      <w:tr w:rsidR="003C6AC2" w:rsidRPr="00C30C66" w14:paraId="083D56D3" w14:textId="77777777" w:rsidTr="00D21159">
        <w:trPr>
          <w:trHeight w:val="315"/>
        </w:trPr>
        <w:tc>
          <w:tcPr>
            <w:tcW w:w="1149" w:type="dxa"/>
            <w:shd w:val="clear" w:color="auto" w:fill="auto"/>
            <w:noWrap/>
            <w:tcMar>
              <w:top w:w="15" w:type="dxa"/>
              <w:left w:w="15" w:type="dxa"/>
              <w:bottom w:w="0" w:type="dxa"/>
              <w:right w:w="15" w:type="dxa"/>
            </w:tcMar>
            <w:vAlign w:val="bottom"/>
          </w:tcPr>
          <w:p w14:paraId="303F8E67" w14:textId="77777777" w:rsidR="003C6AC2" w:rsidRPr="00C30C66" w:rsidRDefault="003C6AC2" w:rsidP="00D21159">
            <w:pPr>
              <w:rPr>
                <w:rFonts w:ascii="Arial" w:hAnsi="Arial" w:cs="Arial"/>
                <w:b/>
                <w:bCs/>
              </w:rPr>
            </w:pPr>
            <w:r w:rsidRPr="00C30C66">
              <w:rPr>
                <w:rFonts w:ascii="Arial" w:hAnsi="Arial" w:cs="Arial"/>
                <w:b/>
                <w:bCs/>
              </w:rPr>
              <w:t>VEGFC</w:t>
            </w:r>
          </w:p>
        </w:tc>
        <w:tc>
          <w:tcPr>
            <w:tcW w:w="2694" w:type="dxa"/>
            <w:shd w:val="clear" w:color="auto" w:fill="auto"/>
            <w:noWrap/>
            <w:tcMar>
              <w:top w:w="15" w:type="dxa"/>
              <w:left w:w="15" w:type="dxa"/>
              <w:bottom w:w="0" w:type="dxa"/>
              <w:right w:w="15" w:type="dxa"/>
            </w:tcMar>
            <w:vAlign w:val="bottom"/>
          </w:tcPr>
          <w:p w14:paraId="1146CD21" w14:textId="77777777" w:rsidR="003C6AC2" w:rsidRPr="00C30C66" w:rsidRDefault="003C6AC2" w:rsidP="00D21159">
            <w:pPr>
              <w:rPr>
                <w:rFonts w:ascii="Arial" w:hAnsi="Arial" w:cs="Arial"/>
                <w:color w:val="000000"/>
              </w:rPr>
            </w:pPr>
            <w:r w:rsidRPr="00C30C66">
              <w:rPr>
                <w:rFonts w:ascii="Arial" w:hAnsi="Arial" w:cs="Arial"/>
                <w:color w:val="000000"/>
              </w:rPr>
              <w:t>8.9</w:t>
            </w:r>
          </w:p>
        </w:tc>
        <w:tc>
          <w:tcPr>
            <w:tcW w:w="2835" w:type="dxa"/>
            <w:shd w:val="clear" w:color="auto" w:fill="auto"/>
            <w:noWrap/>
            <w:tcMar>
              <w:top w:w="15" w:type="dxa"/>
              <w:left w:w="15" w:type="dxa"/>
              <w:bottom w:w="0" w:type="dxa"/>
              <w:right w:w="15" w:type="dxa"/>
            </w:tcMar>
          </w:tcPr>
          <w:p w14:paraId="643817F2" w14:textId="77777777" w:rsidR="003C6AC2" w:rsidRPr="00C30C66" w:rsidRDefault="003C6AC2" w:rsidP="00D21159">
            <w:pPr>
              <w:rPr>
                <w:rFonts w:ascii="Arial" w:hAnsi="Arial" w:cs="Arial"/>
                <w:color w:val="000000"/>
              </w:rPr>
            </w:pPr>
            <w:r w:rsidRPr="00C30C66">
              <w:rPr>
                <w:rFonts w:ascii="Arial" w:hAnsi="Arial" w:cs="Arial"/>
                <w:color w:val="000000"/>
              </w:rPr>
              <w:t>3.4</w:t>
            </w:r>
          </w:p>
        </w:tc>
        <w:tc>
          <w:tcPr>
            <w:tcW w:w="2378" w:type="dxa"/>
            <w:shd w:val="clear" w:color="auto" w:fill="auto"/>
            <w:noWrap/>
            <w:tcMar>
              <w:top w:w="15" w:type="dxa"/>
              <w:left w:w="15" w:type="dxa"/>
              <w:bottom w:w="0" w:type="dxa"/>
              <w:right w:w="15" w:type="dxa"/>
            </w:tcMar>
          </w:tcPr>
          <w:p w14:paraId="56FB7827" w14:textId="77777777" w:rsidR="003C6AC2" w:rsidRPr="00C30C66" w:rsidRDefault="003C6AC2" w:rsidP="00D21159">
            <w:pPr>
              <w:rPr>
                <w:rFonts w:ascii="Arial" w:hAnsi="Arial" w:cs="Arial"/>
                <w:color w:val="000000"/>
              </w:rPr>
            </w:pPr>
            <w:r w:rsidRPr="00C30C66">
              <w:rPr>
                <w:rFonts w:ascii="Arial" w:hAnsi="Arial" w:cs="Arial"/>
                <w:color w:val="000000"/>
              </w:rPr>
              <w:t>13.3</w:t>
            </w:r>
          </w:p>
        </w:tc>
      </w:tr>
      <w:tr w:rsidR="003C6AC2" w:rsidRPr="00C30C66" w14:paraId="2C2081BB" w14:textId="77777777" w:rsidTr="00D21159">
        <w:trPr>
          <w:trHeight w:val="315"/>
        </w:trPr>
        <w:tc>
          <w:tcPr>
            <w:tcW w:w="1149" w:type="dxa"/>
            <w:shd w:val="clear" w:color="auto" w:fill="auto"/>
            <w:noWrap/>
            <w:tcMar>
              <w:top w:w="15" w:type="dxa"/>
              <w:left w:w="15" w:type="dxa"/>
              <w:bottom w:w="0" w:type="dxa"/>
              <w:right w:w="15" w:type="dxa"/>
            </w:tcMar>
            <w:vAlign w:val="bottom"/>
          </w:tcPr>
          <w:p w14:paraId="34388A49" w14:textId="77777777" w:rsidR="003C6AC2" w:rsidRPr="00C30C66" w:rsidRDefault="003C6AC2" w:rsidP="00D21159">
            <w:pPr>
              <w:rPr>
                <w:rFonts w:ascii="Arial" w:hAnsi="Arial" w:cs="Arial"/>
                <w:b/>
                <w:bCs/>
              </w:rPr>
            </w:pPr>
            <w:r w:rsidRPr="00C30C66">
              <w:rPr>
                <w:rFonts w:ascii="Arial" w:hAnsi="Arial" w:cs="Arial"/>
                <w:b/>
                <w:bCs/>
              </w:rPr>
              <w:t>VEGFD</w:t>
            </w:r>
          </w:p>
        </w:tc>
        <w:tc>
          <w:tcPr>
            <w:tcW w:w="2694" w:type="dxa"/>
            <w:shd w:val="clear" w:color="auto" w:fill="auto"/>
            <w:noWrap/>
            <w:tcMar>
              <w:top w:w="15" w:type="dxa"/>
              <w:left w:w="15" w:type="dxa"/>
              <w:bottom w:w="0" w:type="dxa"/>
              <w:right w:w="15" w:type="dxa"/>
            </w:tcMar>
            <w:vAlign w:val="bottom"/>
          </w:tcPr>
          <w:p w14:paraId="781DDDBF" w14:textId="77777777" w:rsidR="003C6AC2" w:rsidRPr="00C30C66" w:rsidRDefault="003C6AC2" w:rsidP="00D21159">
            <w:pPr>
              <w:rPr>
                <w:rFonts w:ascii="Arial" w:hAnsi="Arial" w:cs="Arial"/>
                <w:color w:val="000000"/>
              </w:rPr>
            </w:pPr>
            <w:r w:rsidRPr="00C30C66">
              <w:rPr>
                <w:rFonts w:ascii="Arial" w:hAnsi="Arial" w:cs="Arial"/>
                <w:color w:val="000000"/>
              </w:rPr>
              <w:t>5.3</w:t>
            </w:r>
          </w:p>
        </w:tc>
        <w:tc>
          <w:tcPr>
            <w:tcW w:w="2835" w:type="dxa"/>
            <w:shd w:val="clear" w:color="auto" w:fill="auto"/>
            <w:noWrap/>
            <w:tcMar>
              <w:top w:w="15" w:type="dxa"/>
              <w:left w:w="15" w:type="dxa"/>
              <w:bottom w:w="0" w:type="dxa"/>
              <w:right w:w="15" w:type="dxa"/>
            </w:tcMar>
          </w:tcPr>
          <w:p w14:paraId="2CD0D050" w14:textId="77777777" w:rsidR="003C6AC2" w:rsidRPr="00C30C66" w:rsidRDefault="003C6AC2" w:rsidP="00D21159">
            <w:pPr>
              <w:rPr>
                <w:rFonts w:ascii="Arial" w:hAnsi="Arial" w:cs="Arial"/>
                <w:color w:val="000000"/>
              </w:rPr>
            </w:pPr>
            <w:r w:rsidRPr="00C30C66">
              <w:rPr>
                <w:rFonts w:ascii="Arial" w:hAnsi="Arial" w:cs="Arial"/>
                <w:color w:val="000000"/>
              </w:rPr>
              <w:t>6.6</w:t>
            </w:r>
          </w:p>
        </w:tc>
        <w:tc>
          <w:tcPr>
            <w:tcW w:w="2378" w:type="dxa"/>
            <w:shd w:val="clear" w:color="auto" w:fill="auto"/>
            <w:noWrap/>
            <w:tcMar>
              <w:top w:w="15" w:type="dxa"/>
              <w:left w:w="15" w:type="dxa"/>
              <w:bottom w:w="0" w:type="dxa"/>
              <w:right w:w="15" w:type="dxa"/>
            </w:tcMar>
          </w:tcPr>
          <w:p w14:paraId="61D46481" w14:textId="77777777" w:rsidR="003C6AC2" w:rsidRPr="00C30C66" w:rsidRDefault="003C6AC2" w:rsidP="00D21159">
            <w:pPr>
              <w:rPr>
                <w:rFonts w:ascii="Arial" w:hAnsi="Arial" w:cs="Arial"/>
                <w:color w:val="000000"/>
              </w:rPr>
            </w:pPr>
            <w:r w:rsidRPr="00C30C66">
              <w:rPr>
                <w:rFonts w:ascii="Arial" w:hAnsi="Arial" w:cs="Arial"/>
                <w:color w:val="000000"/>
              </w:rPr>
              <w:t>20.8</w:t>
            </w:r>
          </w:p>
        </w:tc>
      </w:tr>
      <w:tr w:rsidR="003C6AC2" w:rsidRPr="00C30C66" w14:paraId="7497BFDC" w14:textId="77777777" w:rsidTr="00D21159">
        <w:trPr>
          <w:trHeight w:val="315"/>
        </w:trPr>
        <w:tc>
          <w:tcPr>
            <w:tcW w:w="1149" w:type="dxa"/>
            <w:shd w:val="clear" w:color="auto" w:fill="auto"/>
            <w:noWrap/>
            <w:tcMar>
              <w:top w:w="15" w:type="dxa"/>
              <w:left w:w="15" w:type="dxa"/>
              <w:bottom w:w="0" w:type="dxa"/>
              <w:right w:w="15" w:type="dxa"/>
            </w:tcMar>
            <w:vAlign w:val="bottom"/>
          </w:tcPr>
          <w:p w14:paraId="761DA6BE" w14:textId="77777777" w:rsidR="003C6AC2" w:rsidRPr="00C30C66" w:rsidRDefault="003C6AC2" w:rsidP="00D21159">
            <w:pPr>
              <w:rPr>
                <w:rFonts w:ascii="Arial" w:hAnsi="Arial" w:cs="Arial"/>
                <w:b/>
                <w:bCs/>
              </w:rPr>
            </w:pPr>
            <w:r w:rsidRPr="00C30C66">
              <w:rPr>
                <w:rFonts w:ascii="Arial" w:hAnsi="Arial" w:cs="Arial"/>
                <w:b/>
                <w:bCs/>
              </w:rPr>
              <w:t>VEGFR1</w:t>
            </w:r>
          </w:p>
        </w:tc>
        <w:tc>
          <w:tcPr>
            <w:tcW w:w="2694" w:type="dxa"/>
            <w:shd w:val="clear" w:color="auto" w:fill="auto"/>
            <w:noWrap/>
            <w:tcMar>
              <w:top w:w="15" w:type="dxa"/>
              <w:left w:w="15" w:type="dxa"/>
              <w:bottom w:w="0" w:type="dxa"/>
              <w:right w:w="15" w:type="dxa"/>
            </w:tcMar>
            <w:vAlign w:val="bottom"/>
          </w:tcPr>
          <w:p w14:paraId="6A92AF9F" w14:textId="77777777" w:rsidR="003C6AC2" w:rsidRPr="00C30C66" w:rsidRDefault="003C6AC2" w:rsidP="00D21159">
            <w:pPr>
              <w:rPr>
                <w:rFonts w:ascii="Arial" w:hAnsi="Arial" w:cs="Arial"/>
                <w:color w:val="000000"/>
              </w:rPr>
            </w:pPr>
            <w:r w:rsidRPr="00C30C66">
              <w:rPr>
                <w:rFonts w:ascii="Arial" w:hAnsi="Arial" w:cs="Arial"/>
                <w:color w:val="000000"/>
              </w:rPr>
              <w:t>2.4</w:t>
            </w:r>
          </w:p>
        </w:tc>
        <w:tc>
          <w:tcPr>
            <w:tcW w:w="2835" w:type="dxa"/>
            <w:shd w:val="clear" w:color="auto" w:fill="auto"/>
            <w:noWrap/>
            <w:tcMar>
              <w:top w:w="15" w:type="dxa"/>
              <w:left w:w="15" w:type="dxa"/>
              <w:bottom w:w="0" w:type="dxa"/>
              <w:right w:w="15" w:type="dxa"/>
            </w:tcMar>
          </w:tcPr>
          <w:p w14:paraId="1868567C" w14:textId="77777777" w:rsidR="003C6AC2" w:rsidRPr="00C30C66" w:rsidRDefault="003C6AC2" w:rsidP="00D21159">
            <w:pPr>
              <w:rPr>
                <w:rFonts w:ascii="Arial" w:hAnsi="Arial" w:cs="Arial"/>
                <w:color w:val="000000"/>
              </w:rPr>
            </w:pPr>
            <w:r w:rsidRPr="00C30C66">
              <w:rPr>
                <w:rFonts w:ascii="Arial" w:hAnsi="Arial" w:cs="Arial"/>
                <w:color w:val="000000"/>
              </w:rPr>
              <w:t>7.5</w:t>
            </w:r>
          </w:p>
        </w:tc>
        <w:tc>
          <w:tcPr>
            <w:tcW w:w="2378" w:type="dxa"/>
            <w:shd w:val="clear" w:color="auto" w:fill="auto"/>
            <w:noWrap/>
            <w:tcMar>
              <w:top w:w="15" w:type="dxa"/>
              <w:left w:w="15" w:type="dxa"/>
              <w:bottom w:w="0" w:type="dxa"/>
              <w:right w:w="15" w:type="dxa"/>
            </w:tcMar>
          </w:tcPr>
          <w:p w14:paraId="75CA7FDA" w14:textId="77777777" w:rsidR="003C6AC2" w:rsidRPr="00C30C66" w:rsidRDefault="003C6AC2" w:rsidP="00D21159">
            <w:pPr>
              <w:rPr>
                <w:rFonts w:ascii="Arial" w:hAnsi="Arial" w:cs="Arial"/>
                <w:color w:val="000000"/>
              </w:rPr>
            </w:pPr>
            <w:r w:rsidRPr="00C30C66">
              <w:rPr>
                <w:rFonts w:ascii="Arial" w:hAnsi="Arial" w:cs="Arial"/>
                <w:color w:val="000000"/>
              </w:rPr>
              <w:t>10.5</w:t>
            </w:r>
          </w:p>
        </w:tc>
      </w:tr>
      <w:tr w:rsidR="003C6AC2" w:rsidRPr="00C30C66" w14:paraId="1381CF0D" w14:textId="77777777" w:rsidTr="00D21159">
        <w:trPr>
          <w:trHeight w:val="315"/>
        </w:trPr>
        <w:tc>
          <w:tcPr>
            <w:tcW w:w="1149" w:type="dxa"/>
            <w:shd w:val="clear" w:color="auto" w:fill="auto"/>
            <w:noWrap/>
            <w:tcMar>
              <w:top w:w="15" w:type="dxa"/>
              <w:left w:w="15" w:type="dxa"/>
              <w:bottom w:w="0" w:type="dxa"/>
              <w:right w:w="15" w:type="dxa"/>
            </w:tcMar>
            <w:vAlign w:val="bottom"/>
          </w:tcPr>
          <w:p w14:paraId="7CA849E3" w14:textId="77777777" w:rsidR="003C6AC2" w:rsidRPr="00C30C66" w:rsidRDefault="003C6AC2" w:rsidP="00D21159">
            <w:pPr>
              <w:rPr>
                <w:rFonts w:ascii="Arial" w:hAnsi="Arial" w:cs="Arial"/>
                <w:b/>
                <w:bCs/>
              </w:rPr>
            </w:pPr>
            <w:r w:rsidRPr="00C30C66">
              <w:rPr>
                <w:rFonts w:ascii="Arial" w:hAnsi="Arial" w:cs="Arial"/>
                <w:b/>
                <w:bCs/>
              </w:rPr>
              <w:t>VEGFR2</w:t>
            </w:r>
          </w:p>
        </w:tc>
        <w:tc>
          <w:tcPr>
            <w:tcW w:w="2694" w:type="dxa"/>
            <w:shd w:val="clear" w:color="auto" w:fill="auto"/>
            <w:noWrap/>
            <w:tcMar>
              <w:top w:w="15" w:type="dxa"/>
              <w:left w:w="15" w:type="dxa"/>
              <w:bottom w:w="0" w:type="dxa"/>
              <w:right w:w="15" w:type="dxa"/>
            </w:tcMar>
            <w:vAlign w:val="bottom"/>
          </w:tcPr>
          <w:p w14:paraId="5F278A1D" w14:textId="77777777" w:rsidR="003C6AC2" w:rsidRPr="00C30C66" w:rsidRDefault="003C6AC2" w:rsidP="00D21159">
            <w:pPr>
              <w:rPr>
                <w:rFonts w:ascii="Arial" w:hAnsi="Arial" w:cs="Arial"/>
                <w:color w:val="000000"/>
              </w:rPr>
            </w:pPr>
            <w:r w:rsidRPr="00C30C66">
              <w:rPr>
                <w:rFonts w:ascii="Arial" w:hAnsi="Arial" w:cs="Arial"/>
                <w:color w:val="000000"/>
              </w:rPr>
              <w:t>9.7</w:t>
            </w:r>
          </w:p>
        </w:tc>
        <w:tc>
          <w:tcPr>
            <w:tcW w:w="2835" w:type="dxa"/>
            <w:shd w:val="clear" w:color="auto" w:fill="auto"/>
            <w:noWrap/>
            <w:tcMar>
              <w:top w:w="15" w:type="dxa"/>
              <w:left w:w="15" w:type="dxa"/>
              <w:bottom w:w="0" w:type="dxa"/>
              <w:right w:w="15" w:type="dxa"/>
            </w:tcMar>
          </w:tcPr>
          <w:p w14:paraId="0AEA7618" w14:textId="77777777" w:rsidR="003C6AC2" w:rsidRPr="00C30C66" w:rsidRDefault="003C6AC2" w:rsidP="00D21159">
            <w:pPr>
              <w:rPr>
                <w:rFonts w:ascii="Arial" w:hAnsi="Arial" w:cs="Arial"/>
                <w:color w:val="000000"/>
              </w:rPr>
            </w:pPr>
            <w:r w:rsidRPr="00C30C66">
              <w:rPr>
                <w:rFonts w:ascii="Arial" w:hAnsi="Arial" w:cs="Arial"/>
                <w:color w:val="000000"/>
              </w:rPr>
              <w:t>7.7</w:t>
            </w:r>
          </w:p>
        </w:tc>
        <w:tc>
          <w:tcPr>
            <w:tcW w:w="2378" w:type="dxa"/>
            <w:shd w:val="clear" w:color="auto" w:fill="auto"/>
            <w:noWrap/>
            <w:tcMar>
              <w:top w:w="15" w:type="dxa"/>
              <w:left w:w="15" w:type="dxa"/>
              <w:bottom w:w="0" w:type="dxa"/>
              <w:right w:w="15" w:type="dxa"/>
            </w:tcMar>
          </w:tcPr>
          <w:p w14:paraId="5FC13E59" w14:textId="77777777" w:rsidR="003C6AC2" w:rsidRPr="00C30C66" w:rsidRDefault="003C6AC2" w:rsidP="00D21159">
            <w:pPr>
              <w:rPr>
                <w:rFonts w:ascii="Arial" w:hAnsi="Arial" w:cs="Arial"/>
                <w:color w:val="000000"/>
              </w:rPr>
            </w:pPr>
            <w:r w:rsidRPr="00C30C66">
              <w:rPr>
                <w:rFonts w:ascii="Arial" w:hAnsi="Arial" w:cs="Arial"/>
                <w:color w:val="000000"/>
              </w:rPr>
              <w:t>8.5</w:t>
            </w:r>
          </w:p>
        </w:tc>
      </w:tr>
    </w:tbl>
    <w:p w14:paraId="75F0DCB8" w14:textId="77777777" w:rsidR="00977DA8" w:rsidRPr="00C30C66" w:rsidRDefault="00977DA8" w:rsidP="00977DA8">
      <w:pPr>
        <w:spacing w:after="0" w:line="240" w:lineRule="auto"/>
        <w:jc w:val="both"/>
        <w:rPr>
          <w:rFonts w:ascii="Arial" w:hAnsi="Arial" w:cs="Arial"/>
          <w:b/>
          <w:sz w:val="24"/>
          <w:szCs w:val="20"/>
          <w:lang w:val="en-GB"/>
        </w:rPr>
      </w:pPr>
    </w:p>
    <w:p w14:paraId="3450651F" w14:textId="77777777" w:rsidR="00977DA8" w:rsidRPr="00C30C66" w:rsidRDefault="00977DA8" w:rsidP="00977DA8">
      <w:pPr>
        <w:spacing w:after="0" w:line="240" w:lineRule="auto"/>
        <w:jc w:val="both"/>
        <w:rPr>
          <w:rFonts w:ascii="Arial" w:hAnsi="Arial" w:cs="Arial"/>
          <w:b/>
          <w:sz w:val="24"/>
          <w:szCs w:val="20"/>
          <w:lang w:val="en-GB"/>
        </w:rPr>
      </w:pPr>
    </w:p>
    <w:p w14:paraId="0B442DDB" w14:textId="77777777" w:rsidR="00977DA8" w:rsidRPr="00C30C66" w:rsidRDefault="00977DA8" w:rsidP="00977DA8">
      <w:pPr>
        <w:spacing w:after="0" w:line="240" w:lineRule="auto"/>
        <w:jc w:val="both"/>
        <w:rPr>
          <w:rFonts w:ascii="Arial" w:hAnsi="Arial" w:cs="Arial"/>
          <w:b/>
          <w:sz w:val="24"/>
          <w:szCs w:val="20"/>
          <w:lang w:val="en-GB"/>
        </w:rPr>
      </w:pPr>
    </w:p>
    <w:p w14:paraId="519FEAFF" w14:textId="77777777" w:rsidR="00977DA8" w:rsidRPr="00C30C66" w:rsidRDefault="00977DA8" w:rsidP="00977DA8">
      <w:pPr>
        <w:spacing w:after="0" w:line="240" w:lineRule="auto"/>
        <w:jc w:val="both"/>
        <w:rPr>
          <w:rFonts w:ascii="Arial" w:hAnsi="Arial" w:cs="Arial"/>
          <w:b/>
          <w:sz w:val="24"/>
          <w:szCs w:val="20"/>
          <w:lang w:val="en-GB"/>
        </w:rPr>
      </w:pPr>
    </w:p>
    <w:p w14:paraId="5DD0F961" w14:textId="77777777" w:rsidR="00EF6EEF" w:rsidRPr="00C30C66" w:rsidRDefault="00EF6EEF" w:rsidP="0065334C">
      <w:pPr>
        <w:spacing w:after="120" w:line="360" w:lineRule="auto"/>
        <w:jc w:val="both"/>
        <w:rPr>
          <w:rFonts w:ascii="Arial" w:hAnsi="Arial" w:cs="Arial"/>
          <w:b/>
          <w:sz w:val="24"/>
          <w:lang w:val="en-GB"/>
        </w:rPr>
      </w:pPr>
    </w:p>
    <w:p w14:paraId="34FBEFD5" w14:textId="77777777" w:rsidR="00EF6EEF" w:rsidRPr="00C30C66" w:rsidRDefault="00EF6EEF" w:rsidP="0065334C">
      <w:pPr>
        <w:spacing w:after="120" w:line="360" w:lineRule="auto"/>
        <w:jc w:val="both"/>
        <w:rPr>
          <w:rFonts w:ascii="Arial" w:hAnsi="Arial" w:cs="Arial"/>
          <w:b/>
          <w:sz w:val="24"/>
          <w:lang w:val="en-GB"/>
        </w:rPr>
      </w:pPr>
    </w:p>
    <w:p w14:paraId="402C7FF1" w14:textId="77777777" w:rsidR="00BA4DE9" w:rsidRPr="00E26505" w:rsidRDefault="00BA4DE9" w:rsidP="0065334C">
      <w:pPr>
        <w:spacing w:after="120" w:line="360" w:lineRule="auto"/>
        <w:jc w:val="both"/>
        <w:rPr>
          <w:rFonts w:asciiTheme="majorHAnsi" w:hAnsiTheme="majorHAnsi" w:cs="Arial"/>
          <w:b/>
          <w:sz w:val="24"/>
          <w:lang w:val="en-GB"/>
        </w:rPr>
      </w:pPr>
    </w:p>
    <w:p w14:paraId="432841FE" w14:textId="77777777" w:rsidR="00977DA8" w:rsidRDefault="00977DA8" w:rsidP="00B517FE">
      <w:pPr>
        <w:rPr>
          <w:rFonts w:asciiTheme="majorHAnsi" w:hAnsiTheme="majorHAnsi"/>
          <w:b/>
          <w:sz w:val="24"/>
        </w:rPr>
      </w:pPr>
    </w:p>
    <w:p w14:paraId="7A78895B" w14:textId="77777777" w:rsidR="00977DA8" w:rsidRDefault="00977DA8" w:rsidP="00B517FE">
      <w:pPr>
        <w:rPr>
          <w:rFonts w:asciiTheme="majorHAnsi" w:hAnsiTheme="majorHAnsi"/>
          <w:b/>
          <w:sz w:val="24"/>
        </w:rPr>
      </w:pPr>
    </w:p>
    <w:p w14:paraId="489420A2" w14:textId="77777777" w:rsidR="00C30C66" w:rsidRDefault="00C30C66">
      <w:pPr>
        <w:spacing w:after="0" w:line="240" w:lineRule="auto"/>
        <w:jc w:val="center"/>
        <w:rPr>
          <w:rFonts w:asciiTheme="majorHAnsi" w:hAnsiTheme="majorHAnsi"/>
          <w:b/>
          <w:sz w:val="24"/>
        </w:rPr>
      </w:pPr>
      <w:r>
        <w:rPr>
          <w:rFonts w:asciiTheme="majorHAnsi" w:hAnsiTheme="majorHAnsi"/>
          <w:b/>
          <w:sz w:val="24"/>
        </w:rPr>
        <w:br w:type="page"/>
      </w:r>
    </w:p>
    <w:p w14:paraId="7FF27482" w14:textId="3B51B4DC" w:rsidR="00B517FE" w:rsidRPr="00C30C66" w:rsidRDefault="00B517FE" w:rsidP="00C30C66">
      <w:pPr>
        <w:spacing w:after="0" w:line="480" w:lineRule="auto"/>
        <w:rPr>
          <w:rFonts w:ascii="Arial" w:hAnsi="Arial" w:cs="Arial"/>
          <w:b/>
        </w:rPr>
      </w:pPr>
      <w:r w:rsidRPr="00C30C66">
        <w:rPr>
          <w:rFonts w:ascii="Arial" w:hAnsi="Arial" w:cs="Arial"/>
          <w:b/>
        </w:rPr>
        <w:t>Statistical Analysis of Data as Continuous Variables</w:t>
      </w:r>
    </w:p>
    <w:p w14:paraId="136C916C" w14:textId="77777777" w:rsidR="00B517FE" w:rsidRPr="00C30C66" w:rsidRDefault="00B517FE" w:rsidP="00C30C66">
      <w:pPr>
        <w:autoSpaceDE w:val="0"/>
        <w:autoSpaceDN w:val="0"/>
        <w:adjustRightInd w:val="0"/>
        <w:spacing w:after="0" w:line="480" w:lineRule="auto"/>
        <w:jc w:val="both"/>
        <w:rPr>
          <w:rFonts w:ascii="Arial" w:hAnsi="Arial" w:cs="Arial"/>
          <w:lang w:val="en-GB"/>
        </w:rPr>
      </w:pPr>
      <w:r w:rsidRPr="00C30C66">
        <w:rPr>
          <w:rFonts w:ascii="Arial" w:hAnsi="Arial" w:cs="Arial"/>
          <w:lang w:val="en-GB"/>
        </w:rPr>
        <w:t xml:space="preserve">The statistical approach included screening for prognostic and predictive interactive biomarkers, exploration of candidate biomarkers for unbiased cut-offs and exploration of biologically plausible combinations of clinically relevant predictive biomarkers. To identify variables of prognostic importance, we modelled each biomarker as a continuous single covariate in a Cox's model for PFS. We assumed linearity in the biomarker-hazard relationship and examined for evidence of nonlinearity by plotting the martingale residuals from each marker-specific analysis. We additionally dichotomized the data for each biomarker at its median value, and examined for prognostic significance using Kaplan-Meier curves and compared high- versus low-value categories using log-rank tests. To identify variables of predictive importance with respect to treatment effect, we considered each biomarker and tested for a possible departure of the data from additivity in the effect of that biomarker and the effect of the treatment, within a Cox's model. Presence of this interaction was interpreted as implying that the effect of bevacizumab changes with the value of the biomarker, and is consequently evidence in </w:t>
      </w:r>
      <w:proofErr w:type="spellStart"/>
      <w:r w:rsidRPr="00C30C66">
        <w:rPr>
          <w:rFonts w:ascii="Arial" w:hAnsi="Arial" w:cs="Arial"/>
          <w:lang w:val="en-GB"/>
        </w:rPr>
        <w:t>favor</w:t>
      </w:r>
      <w:proofErr w:type="spellEnd"/>
      <w:r w:rsidRPr="00C30C66">
        <w:rPr>
          <w:rFonts w:ascii="Arial" w:hAnsi="Arial" w:cs="Arial"/>
          <w:lang w:val="en-GB"/>
        </w:rPr>
        <w:t xml:space="preserve"> of the biomarker being used for therapeutic decision-making. </w:t>
      </w:r>
    </w:p>
    <w:p w14:paraId="471388D1" w14:textId="77777777" w:rsidR="00B517FE" w:rsidRPr="00C30C66" w:rsidRDefault="00B517FE" w:rsidP="00C30C66">
      <w:pPr>
        <w:autoSpaceDE w:val="0"/>
        <w:autoSpaceDN w:val="0"/>
        <w:adjustRightInd w:val="0"/>
        <w:spacing w:after="0" w:line="480" w:lineRule="auto"/>
        <w:ind w:firstLine="720"/>
        <w:jc w:val="both"/>
        <w:rPr>
          <w:rFonts w:ascii="Arial" w:hAnsi="Arial" w:cs="Arial"/>
          <w:lang w:val="en-GB"/>
        </w:rPr>
      </w:pPr>
      <w:r w:rsidRPr="00C30C66">
        <w:rPr>
          <w:rFonts w:ascii="Arial" w:hAnsi="Arial" w:cs="Arial"/>
          <w:lang w:val="en-GB"/>
        </w:rPr>
        <w:t>We explored candidate biomarkers for unbiased cut-offs, avoiding data-driven determination of ‘optimal’ cut-off points. For pragmatic reasons (both clinical and size of dataset), we a priori dichotomized variables at their respective medians, and examined for deviation in results obtained from Kaplan-Meier curves versus those for the biomarker as a continuous variable in the Cox’s Model. In general, we found no substantial deviation and worked with median cut-off dichotomized data in the main models. As additional tests of these assumptions, we investigated for interactions between treatment and continuous covariates using multivariable fractional polynomials interaction (MFPI) models, which allows determination of an unbiased cut-off point while avoiding restricting the models to assumptions of linearity (see below and Figure S3).</w:t>
      </w:r>
    </w:p>
    <w:p w14:paraId="537496B0" w14:textId="77777777" w:rsidR="00B517FE" w:rsidRPr="00C30C66" w:rsidRDefault="00B517FE" w:rsidP="00C30C66">
      <w:pPr>
        <w:autoSpaceDE w:val="0"/>
        <w:autoSpaceDN w:val="0"/>
        <w:adjustRightInd w:val="0"/>
        <w:spacing w:after="0" w:line="480" w:lineRule="auto"/>
        <w:ind w:firstLine="720"/>
        <w:jc w:val="both"/>
        <w:rPr>
          <w:rFonts w:ascii="Arial" w:hAnsi="Arial" w:cs="Arial"/>
          <w:lang w:val="en-GB"/>
        </w:rPr>
      </w:pPr>
      <w:r w:rsidRPr="00C30C66">
        <w:rPr>
          <w:rFonts w:ascii="Arial" w:hAnsi="Arial" w:cs="Arial"/>
          <w:lang w:val="en-GB"/>
        </w:rPr>
        <w:t xml:space="preserve">We also explored for biologically plausible combinations of clinically relevant predictive biomarkers. Examples included Ang1 or Ang2 with Tie2 and </w:t>
      </w:r>
      <w:proofErr w:type="spellStart"/>
      <w:r w:rsidRPr="00C30C66">
        <w:rPr>
          <w:rFonts w:ascii="Arial" w:hAnsi="Arial" w:cs="Arial"/>
          <w:lang w:val="en-GB"/>
        </w:rPr>
        <w:t>PlGF</w:t>
      </w:r>
      <w:proofErr w:type="spellEnd"/>
      <w:r w:rsidRPr="00C30C66">
        <w:rPr>
          <w:rFonts w:ascii="Arial" w:hAnsi="Arial" w:cs="Arial"/>
          <w:lang w:val="en-GB"/>
        </w:rPr>
        <w:t xml:space="preserve"> with VEGFR1 and VEGFR-2. Where combinations of biomarkers showed potential predictive characteristics, we tested for independence between combined versus individual biomarker models. Analyses were carried out using R software (version 2.7.1, The R development Core Team, R Foundation for Statistical Computing, Vienna, Austria) and STATA (version 11.1, College Station, Texas, USA) for the MFPI analyses.</w:t>
      </w:r>
    </w:p>
    <w:p w14:paraId="3AC5B2D5" w14:textId="77777777" w:rsidR="00B517FE" w:rsidRPr="00C30C66" w:rsidRDefault="00B517FE" w:rsidP="00C30C66">
      <w:pPr>
        <w:autoSpaceDE w:val="0"/>
        <w:autoSpaceDN w:val="0"/>
        <w:adjustRightInd w:val="0"/>
        <w:spacing w:after="0" w:line="480" w:lineRule="auto"/>
        <w:jc w:val="both"/>
        <w:rPr>
          <w:rFonts w:ascii="Arial" w:hAnsi="Arial" w:cs="Arial"/>
          <w:lang w:val="en-GB"/>
        </w:rPr>
      </w:pPr>
    </w:p>
    <w:p w14:paraId="4D6A6780" w14:textId="77777777" w:rsidR="00B517FE" w:rsidRPr="00C30C66" w:rsidRDefault="00B517FE" w:rsidP="00C30C66">
      <w:pPr>
        <w:autoSpaceDE w:val="0"/>
        <w:autoSpaceDN w:val="0"/>
        <w:adjustRightInd w:val="0"/>
        <w:spacing w:after="0" w:line="480" w:lineRule="auto"/>
        <w:jc w:val="both"/>
        <w:rPr>
          <w:rFonts w:ascii="Arial" w:hAnsi="Arial" w:cs="Arial"/>
          <w:b/>
          <w:lang w:val="en-GB"/>
        </w:rPr>
      </w:pPr>
      <w:r w:rsidRPr="00C30C66">
        <w:rPr>
          <w:rFonts w:ascii="Arial" w:hAnsi="Arial" w:cs="Arial"/>
          <w:b/>
          <w:lang w:val="en-GB"/>
        </w:rPr>
        <w:t>Multivariable Fractional Polynomials Interaction (MFPI) Models</w:t>
      </w:r>
    </w:p>
    <w:p w14:paraId="06117657" w14:textId="77777777" w:rsidR="00B517FE" w:rsidRPr="00C30C66" w:rsidRDefault="00B517FE" w:rsidP="00C30C66">
      <w:pPr>
        <w:autoSpaceDE w:val="0"/>
        <w:autoSpaceDN w:val="0"/>
        <w:adjustRightInd w:val="0"/>
        <w:spacing w:after="0" w:line="480" w:lineRule="auto"/>
        <w:jc w:val="both"/>
        <w:rPr>
          <w:rFonts w:ascii="Arial" w:eastAsia="CMR10" w:hAnsi="Arial" w:cs="Arial"/>
          <w:lang w:val="en-GB"/>
        </w:rPr>
      </w:pPr>
      <w:r w:rsidRPr="00C30C66">
        <w:rPr>
          <w:rFonts w:ascii="Arial" w:hAnsi="Arial" w:cs="Arial"/>
          <w:lang w:val="en-GB"/>
        </w:rPr>
        <w:t xml:space="preserve">We </w:t>
      </w:r>
      <w:r w:rsidRPr="00C30C66">
        <w:rPr>
          <w:rFonts w:ascii="Arial" w:hAnsi="Arial" w:cs="Arial"/>
          <w:bCs/>
          <w:lang w:val="en-GB"/>
        </w:rPr>
        <w:t xml:space="preserve">investigated for interactions between treatment and continuous covariates using a </w:t>
      </w:r>
      <w:r w:rsidRPr="00C30C66">
        <w:rPr>
          <w:rFonts w:ascii="Arial" w:hAnsi="Arial" w:cs="Arial"/>
          <w:lang w:val="en-GB"/>
        </w:rPr>
        <w:t xml:space="preserve">multivariable fractional polynomials interaction, which is based on fractional polynomials (FP) methodology and provides a method of testing for continuous-by binary interactions and by modelling the treatment effect as a function of a continuous covariate.  </w:t>
      </w:r>
      <w:r w:rsidRPr="00C30C66">
        <w:rPr>
          <w:rFonts w:ascii="Arial" w:eastAsia="CMR10" w:hAnsi="Arial" w:cs="Arial"/>
          <w:color w:val="000000"/>
          <w:lang w:val="en-GB"/>
        </w:rPr>
        <w:t xml:space="preserve">An FP function with one power term is known as an FP1 function. It takes the form </w:t>
      </w:r>
      <w:r w:rsidRPr="00C30C66">
        <w:rPr>
          <w:rFonts w:ascii="Arial" w:eastAsia="CMR10" w:hAnsi="Arial" w:cs="Arial"/>
          <w:i/>
          <w:iCs/>
          <w:color w:val="000000"/>
          <w:lang w:val="en-GB"/>
        </w:rPr>
        <w:t>β</w:t>
      </w:r>
      <w:r w:rsidRPr="00C30C66">
        <w:rPr>
          <w:rFonts w:ascii="Arial" w:eastAsia="CMR10" w:hAnsi="Arial" w:cs="Arial"/>
          <w:color w:val="000000"/>
          <w:vertAlign w:val="subscript"/>
          <w:lang w:val="en-GB"/>
        </w:rPr>
        <w:t>1</w:t>
      </w:r>
      <w:r w:rsidRPr="00C30C66">
        <w:rPr>
          <w:rFonts w:ascii="Arial" w:eastAsia="CMR10" w:hAnsi="Arial" w:cs="Arial"/>
          <w:i/>
          <w:iCs/>
          <w:color w:val="000000"/>
          <w:lang w:val="en-GB"/>
        </w:rPr>
        <w:t>x</w:t>
      </w:r>
      <w:r w:rsidRPr="00C30C66">
        <w:rPr>
          <w:rFonts w:ascii="Arial" w:eastAsia="CMR10" w:hAnsi="Arial" w:cs="Arial"/>
          <w:i/>
          <w:iCs/>
          <w:color w:val="000000"/>
          <w:vertAlign w:val="superscript"/>
          <w:lang w:val="en-GB"/>
        </w:rPr>
        <w:t>p</w:t>
      </w:r>
      <w:r w:rsidRPr="00C30C66">
        <w:rPr>
          <w:rFonts w:ascii="Arial" w:eastAsia="CMR10" w:hAnsi="Arial" w:cs="Arial"/>
          <w:color w:val="000000"/>
          <w:vertAlign w:val="superscript"/>
          <w:lang w:val="en-GB"/>
        </w:rPr>
        <w:t>1</w:t>
      </w:r>
      <w:r w:rsidRPr="00C30C66">
        <w:rPr>
          <w:rFonts w:ascii="Arial" w:eastAsia="CMR10" w:hAnsi="Arial" w:cs="Arial"/>
          <w:color w:val="000000"/>
          <w:lang w:val="en-GB"/>
        </w:rPr>
        <w:t xml:space="preserve">, with the power, </w:t>
      </w:r>
      <w:r w:rsidRPr="00C30C66">
        <w:rPr>
          <w:rFonts w:ascii="Arial" w:eastAsia="CMR10" w:hAnsi="Arial" w:cs="Arial"/>
          <w:i/>
          <w:iCs/>
          <w:color w:val="000000"/>
          <w:lang w:val="en-GB"/>
        </w:rPr>
        <w:t>p</w:t>
      </w:r>
      <w:r w:rsidRPr="00C30C66">
        <w:rPr>
          <w:rFonts w:ascii="Arial" w:eastAsia="CMR10" w:hAnsi="Arial" w:cs="Arial"/>
          <w:color w:val="000000"/>
          <w:vertAlign w:val="subscript"/>
          <w:lang w:val="en-GB"/>
        </w:rPr>
        <w:t>1</w:t>
      </w:r>
      <w:r w:rsidRPr="00C30C66">
        <w:rPr>
          <w:rFonts w:ascii="Arial" w:eastAsia="CMR10" w:hAnsi="Arial" w:cs="Arial"/>
          <w:color w:val="000000"/>
          <w:lang w:val="en-GB"/>
        </w:rPr>
        <w:t xml:space="preserve">, chosen from the set </w:t>
      </w:r>
      <w:r w:rsidRPr="00C30C66">
        <w:rPr>
          <w:rFonts w:ascii="Arial" w:eastAsia="CMR10" w:hAnsi="Arial" w:cs="Arial"/>
          <w:i/>
          <w:iCs/>
          <w:color w:val="000000"/>
          <w:lang w:val="en-GB"/>
        </w:rPr>
        <w:t xml:space="preserve">S </w:t>
      </w:r>
      <w:r w:rsidRPr="00C30C66">
        <w:rPr>
          <w:rFonts w:ascii="Arial" w:eastAsia="CMR10" w:hAnsi="Arial" w:cs="Arial"/>
          <w:color w:val="000000"/>
          <w:lang w:val="en-GB"/>
        </w:rPr>
        <w:t>= (</w:t>
      </w:r>
      <w:r w:rsidRPr="00C30C66">
        <w:rPr>
          <w:rFonts w:ascii="Arial" w:eastAsia="CMSY10" w:hAnsi="Arial" w:cs="Arial"/>
          <w:i/>
          <w:iCs/>
          <w:color w:val="000000"/>
          <w:lang w:val="en-GB"/>
        </w:rPr>
        <w:t>−</w:t>
      </w:r>
      <w:r w:rsidRPr="00C30C66">
        <w:rPr>
          <w:rFonts w:ascii="Arial" w:eastAsia="CMR10" w:hAnsi="Arial" w:cs="Arial"/>
          <w:color w:val="000000"/>
          <w:lang w:val="en-GB"/>
        </w:rPr>
        <w:t>2</w:t>
      </w:r>
      <w:proofErr w:type="gramStart"/>
      <w:r w:rsidRPr="00C30C66">
        <w:rPr>
          <w:rFonts w:ascii="Arial" w:eastAsia="CMR10" w:hAnsi="Arial" w:cs="Arial"/>
          <w:i/>
          <w:iCs/>
          <w:color w:val="000000"/>
          <w:lang w:val="en-GB"/>
        </w:rPr>
        <w:t>,</w:t>
      </w:r>
      <w:r w:rsidRPr="00C30C66">
        <w:rPr>
          <w:rFonts w:ascii="Arial" w:eastAsia="CMSY10" w:hAnsi="Arial" w:cs="Arial"/>
          <w:i/>
          <w:iCs/>
          <w:color w:val="000000"/>
          <w:lang w:val="en-GB"/>
        </w:rPr>
        <w:t>−</w:t>
      </w:r>
      <w:proofErr w:type="gramEnd"/>
      <w:r w:rsidRPr="00C30C66">
        <w:rPr>
          <w:rFonts w:ascii="Arial" w:eastAsia="CMR10" w:hAnsi="Arial" w:cs="Arial"/>
          <w:color w:val="000000"/>
          <w:lang w:val="en-GB"/>
        </w:rPr>
        <w:t>1</w:t>
      </w:r>
      <w:r w:rsidRPr="00C30C66">
        <w:rPr>
          <w:rFonts w:ascii="Arial" w:eastAsia="CMR10" w:hAnsi="Arial" w:cs="Arial"/>
          <w:i/>
          <w:iCs/>
          <w:color w:val="000000"/>
          <w:lang w:val="en-GB"/>
        </w:rPr>
        <w:t>,</w:t>
      </w:r>
      <w:r w:rsidRPr="00C30C66">
        <w:rPr>
          <w:rFonts w:ascii="Arial" w:eastAsia="CMSY10" w:hAnsi="Arial" w:cs="Arial"/>
          <w:i/>
          <w:iCs/>
          <w:color w:val="000000"/>
          <w:lang w:val="en-GB"/>
        </w:rPr>
        <w:t>−</w:t>
      </w:r>
      <w:r w:rsidRPr="00C30C66">
        <w:rPr>
          <w:rFonts w:ascii="Arial" w:eastAsia="CMR10" w:hAnsi="Arial" w:cs="Arial"/>
          <w:color w:val="000000"/>
          <w:lang w:val="en-GB"/>
        </w:rPr>
        <w:t>0</w:t>
      </w:r>
      <w:r w:rsidRPr="00C30C66">
        <w:rPr>
          <w:rFonts w:ascii="Arial" w:eastAsia="CMR10" w:hAnsi="Arial" w:cs="Arial"/>
          <w:i/>
          <w:iCs/>
          <w:color w:val="000000"/>
          <w:lang w:val="en-GB"/>
        </w:rPr>
        <w:t>.</w:t>
      </w:r>
      <w:r w:rsidRPr="00C30C66">
        <w:rPr>
          <w:rFonts w:ascii="Arial" w:eastAsia="CMR10" w:hAnsi="Arial" w:cs="Arial"/>
          <w:color w:val="000000"/>
          <w:lang w:val="en-GB"/>
        </w:rPr>
        <w:t>5</w:t>
      </w:r>
      <w:r w:rsidRPr="00C30C66">
        <w:rPr>
          <w:rFonts w:ascii="Arial" w:eastAsia="CMR10" w:hAnsi="Arial" w:cs="Arial"/>
          <w:i/>
          <w:iCs/>
          <w:color w:val="000000"/>
          <w:lang w:val="en-GB"/>
        </w:rPr>
        <w:t xml:space="preserve">, </w:t>
      </w:r>
      <w:r w:rsidRPr="00C30C66">
        <w:rPr>
          <w:rFonts w:ascii="Arial" w:eastAsia="CMR10" w:hAnsi="Arial" w:cs="Arial"/>
          <w:color w:val="000000"/>
          <w:lang w:val="en-GB"/>
        </w:rPr>
        <w:t>0</w:t>
      </w:r>
      <w:r w:rsidRPr="00C30C66">
        <w:rPr>
          <w:rFonts w:ascii="Arial" w:eastAsia="CMR10" w:hAnsi="Arial" w:cs="Arial"/>
          <w:i/>
          <w:iCs/>
          <w:color w:val="000000"/>
          <w:lang w:val="en-GB"/>
        </w:rPr>
        <w:t xml:space="preserve">, </w:t>
      </w:r>
      <w:r w:rsidRPr="00C30C66">
        <w:rPr>
          <w:rFonts w:ascii="Arial" w:eastAsia="CMR10" w:hAnsi="Arial" w:cs="Arial"/>
          <w:color w:val="000000"/>
          <w:lang w:val="en-GB"/>
        </w:rPr>
        <w:t>0</w:t>
      </w:r>
      <w:r w:rsidRPr="00C30C66">
        <w:rPr>
          <w:rFonts w:ascii="Arial" w:eastAsia="CMR10" w:hAnsi="Arial" w:cs="Arial"/>
          <w:i/>
          <w:iCs/>
          <w:color w:val="000000"/>
          <w:lang w:val="en-GB"/>
        </w:rPr>
        <w:t>.</w:t>
      </w:r>
      <w:r w:rsidRPr="00C30C66">
        <w:rPr>
          <w:rFonts w:ascii="Arial" w:eastAsia="CMR10" w:hAnsi="Arial" w:cs="Arial"/>
          <w:color w:val="000000"/>
          <w:lang w:val="en-GB"/>
        </w:rPr>
        <w:t>5</w:t>
      </w:r>
      <w:r w:rsidRPr="00C30C66">
        <w:rPr>
          <w:rFonts w:ascii="Arial" w:eastAsia="CMR10" w:hAnsi="Arial" w:cs="Arial"/>
          <w:i/>
          <w:iCs/>
          <w:color w:val="000000"/>
          <w:lang w:val="en-GB"/>
        </w:rPr>
        <w:t xml:space="preserve">, </w:t>
      </w:r>
      <w:r w:rsidRPr="00C30C66">
        <w:rPr>
          <w:rFonts w:ascii="Arial" w:eastAsia="CMR10" w:hAnsi="Arial" w:cs="Arial"/>
          <w:color w:val="000000"/>
          <w:lang w:val="en-GB"/>
        </w:rPr>
        <w:t>1</w:t>
      </w:r>
      <w:r w:rsidRPr="00C30C66">
        <w:rPr>
          <w:rFonts w:ascii="Arial" w:eastAsia="CMR10" w:hAnsi="Arial" w:cs="Arial"/>
          <w:i/>
          <w:iCs/>
          <w:color w:val="000000"/>
          <w:lang w:val="en-GB"/>
        </w:rPr>
        <w:t xml:space="preserve">, </w:t>
      </w:r>
      <w:r w:rsidRPr="00C30C66">
        <w:rPr>
          <w:rFonts w:ascii="Arial" w:eastAsia="CMR10" w:hAnsi="Arial" w:cs="Arial"/>
          <w:color w:val="000000"/>
          <w:lang w:val="en-GB"/>
        </w:rPr>
        <w:t>2</w:t>
      </w:r>
      <w:r w:rsidRPr="00C30C66">
        <w:rPr>
          <w:rFonts w:ascii="Arial" w:eastAsia="CMR10" w:hAnsi="Arial" w:cs="Arial"/>
          <w:i/>
          <w:iCs/>
          <w:color w:val="000000"/>
          <w:lang w:val="en-GB"/>
        </w:rPr>
        <w:t xml:space="preserve">, </w:t>
      </w:r>
      <w:r w:rsidRPr="00C30C66">
        <w:rPr>
          <w:rFonts w:ascii="Arial" w:eastAsia="CMR10" w:hAnsi="Arial" w:cs="Arial"/>
          <w:color w:val="000000"/>
          <w:lang w:val="en-GB"/>
        </w:rPr>
        <w:t xml:space="preserve">3), where </w:t>
      </w:r>
      <w:r w:rsidRPr="00C30C66">
        <w:rPr>
          <w:rFonts w:ascii="Arial" w:eastAsia="CMR10" w:hAnsi="Arial" w:cs="Arial"/>
          <w:i/>
          <w:iCs/>
          <w:color w:val="000000"/>
          <w:lang w:val="en-GB"/>
        </w:rPr>
        <w:t>x</w:t>
      </w:r>
      <w:r w:rsidRPr="00C30C66">
        <w:rPr>
          <w:rFonts w:ascii="Arial" w:eastAsia="CMR10" w:hAnsi="Arial" w:cs="Arial"/>
          <w:color w:val="000000"/>
          <w:vertAlign w:val="superscript"/>
          <w:lang w:val="en-GB"/>
        </w:rPr>
        <w:t>0</w:t>
      </w:r>
      <w:r w:rsidRPr="00C30C66">
        <w:rPr>
          <w:rFonts w:ascii="Arial" w:eastAsia="CMR10" w:hAnsi="Arial" w:cs="Arial"/>
          <w:color w:val="000000"/>
          <w:lang w:val="en-GB"/>
        </w:rPr>
        <w:t xml:space="preserve"> denotes log </w:t>
      </w:r>
      <w:r w:rsidRPr="00C30C66">
        <w:rPr>
          <w:rFonts w:ascii="Arial" w:eastAsia="CMR10" w:hAnsi="Arial" w:cs="Arial"/>
          <w:i/>
          <w:iCs/>
          <w:color w:val="000000"/>
          <w:lang w:val="en-GB"/>
        </w:rPr>
        <w:t>x</w:t>
      </w:r>
      <w:r w:rsidRPr="00C30C66">
        <w:rPr>
          <w:rFonts w:ascii="Arial" w:eastAsia="CMR10" w:hAnsi="Arial" w:cs="Arial"/>
          <w:color w:val="000000"/>
          <w:lang w:val="en-GB"/>
        </w:rPr>
        <w:t xml:space="preserve">. An FP function with two power terms is called an FP2 function and takes the form </w:t>
      </w:r>
      <w:r w:rsidRPr="00C30C66">
        <w:rPr>
          <w:rFonts w:ascii="Arial" w:eastAsia="CMR10" w:hAnsi="Arial" w:cs="Arial"/>
          <w:i/>
          <w:iCs/>
          <w:color w:val="000000"/>
          <w:lang w:val="en-GB"/>
        </w:rPr>
        <w:t>β</w:t>
      </w:r>
      <w:r w:rsidRPr="00C30C66">
        <w:rPr>
          <w:rFonts w:ascii="Arial" w:eastAsia="CMR10" w:hAnsi="Arial" w:cs="Arial"/>
          <w:color w:val="000000"/>
          <w:vertAlign w:val="subscript"/>
          <w:lang w:val="en-GB"/>
        </w:rPr>
        <w:t>1</w:t>
      </w:r>
      <w:r w:rsidRPr="00C30C66">
        <w:rPr>
          <w:rFonts w:ascii="Arial" w:eastAsia="CMR10" w:hAnsi="Arial" w:cs="Arial"/>
          <w:i/>
          <w:iCs/>
          <w:color w:val="000000"/>
          <w:lang w:val="en-GB"/>
        </w:rPr>
        <w:t>x</w:t>
      </w:r>
      <w:r w:rsidRPr="00C30C66">
        <w:rPr>
          <w:rFonts w:ascii="Arial" w:eastAsia="CMR10" w:hAnsi="Arial" w:cs="Arial"/>
          <w:i/>
          <w:iCs/>
          <w:color w:val="000000"/>
          <w:vertAlign w:val="superscript"/>
          <w:lang w:val="en-GB"/>
        </w:rPr>
        <w:t>p</w:t>
      </w:r>
      <w:r w:rsidRPr="00C30C66">
        <w:rPr>
          <w:rFonts w:ascii="Arial" w:eastAsia="CMR10" w:hAnsi="Arial" w:cs="Arial"/>
          <w:color w:val="000000"/>
          <w:vertAlign w:val="superscript"/>
          <w:lang w:val="en-GB"/>
        </w:rPr>
        <w:t>1</w:t>
      </w:r>
      <w:r w:rsidRPr="00C30C66">
        <w:rPr>
          <w:rFonts w:ascii="Arial" w:eastAsia="CMR10" w:hAnsi="Arial" w:cs="Arial"/>
          <w:color w:val="000000"/>
          <w:lang w:val="en-GB"/>
        </w:rPr>
        <w:t xml:space="preserve"> + </w:t>
      </w:r>
      <w:r w:rsidRPr="00C30C66">
        <w:rPr>
          <w:rFonts w:ascii="Arial" w:eastAsia="CMR10" w:hAnsi="Arial" w:cs="Arial"/>
          <w:i/>
          <w:iCs/>
          <w:color w:val="000000"/>
          <w:lang w:val="en-GB"/>
        </w:rPr>
        <w:t>β</w:t>
      </w:r>
      <w:r w:rsidRPr="00C30C66">
        <w:rPr>
          <w:rFonts w:ascii="Arial" w:eastAsia="CMR10" w:hAnsi="Arial" w:cs="Arial"/>
          <w:color w:val="000000"/>
          <w:vertAlign w:val="subscript"/>
          <w:lang w:val="en-GB"/>
        </w:rPr>
        <w:t>2</w:t>
      </w:r>
      <w:r w:rsidRPr="00C30C66">
        <w:rPr>
          <w:rFonts w:ascii="Arial" w:eastAsia="CMR10" w:hAnsi="Arial" w:cs="Arial"/>
          <w:i/>
          <w:iCs/>
          <w:color w:val="000000"/>
          <w:lang w:val="en-GB"/>
        </w:rPr>
        <w:t xml:space="preserve"> </w:t>
      </w:r>
      <w:proofErr w:type="gramStart"/>
      <w:r w:rsidRPr="00C30C66">
        <w:rPr>
          <w:rFonts w:ascii="Arial" w:eastAsia="CMR10" w:hAnsi="Arial" w:cs="Arial"/>
          <w:i/>
          <w:iCs/>
          <w:color w:val="000000"/>
          <w:vertAlign w:val="superscript"/>
          <w:lang w:val="en-GB"/>
        </w:rPr>
        <w:t>p</w:t>
      </w:r>
      <w:r w:rsidRPr="00C30C66">
        <w:rPr>
          <w:rFonts w:ascii="Arial" w:eastAsia="CMR10" w:hAnsi="Arial" w:cs="Arial"/>
          <w:color w:val="000000"/>
          <w:vertAlign w:val="superscript"/>
          <w:lang w:val="en-GB"/>
        </w:rPr>
        <w:t>2</w:t>
      </w:r>
      <w:r w:rsidRPr="00C30C66">
        <w:rPr>
          <w:rFonts w:ascii="Arial" w:eastAsia="CMR10" w:hAnsi="Arial" w:cs="Arial"/>
          <w:color w:val="000000"/>
          <w:lang w:val="en-GB"/>
        </w:rPr>
        <w:t xml:space="preserve"> ,</w:t>
      </w:r>
      <w:proofErr w:type="gramEnd"/>
      <w:r w:rsidRPr="00C30C66">
        <w:rPr>
          <w:rFonts w:ascii="Arial" w:eastAsia="CMR10" w:hAnsi="Arial" w:cs="Arial"/>
          <w:color w:val="000000"/>
          <w:lang w:val="en-GB"/>
        </w:rPr>
        <w:t xml:space="preserve"> with </w:t>
      </w:r>
      <w:r w:rsidRPr="00C30C66">
        <w:rPr>
          <w:rFonts w:ascii="Arial" w:eastAsia="CMR10" w:hAnsi="Arial" w:cs="Arial"/>
          <w:i/>
          <w:iCs/>
          <w:color w:val="000000"/>
          <w:lang w:val="en-GB"/>
        </w:rPr>
        <w:t>p</w:t>
      </w:r>
      <w:r w:rsidRPr="00C30C66">
        <w:rPr>
          <w:rFonts w:ascii="Arial" w:eastAsia="CMR10" w:hAnsi="Arial" w:cs="Arial"/>
          <w:color w:val="000000"/>
          <w:vertAlign w:val="subscript"/>
          <w:lang w:val="en-GB"/>
        </w:rPr>
        <w:t>1</w:t>
      </w:r>
      <w:r w:rsidRPr="00C30C66">
        <w:rPr>
          <w:rFonts w:ascii="Arial" w:eastAsia="CMR10" w:hAnsi="Arial" w:cs="Arial"/>
          <w:color w:val="000000"/>
          <w:lang w:val="en-GB"/>
        </w:rPr>
        <w:t xml:space="preserve"> and </w:t>
      </w:r>
      <w:r w:rsidRPr="00C30C66">
        <w:rPr>
          <w:rFonts w:ascii="Arial" w:eastAsia="CMR10" w:hAnsi="Arial" w:cs="Arial"/>
          <w:i/>
          <w:iCs/>
          <w:color w:val="000000"/>
          <w:lang w:val="en-GB"/>
        </w:rPr>
        <w:t>p</w:t>
      </w:r>
      <w:r w:rsidRPr="00C30C66">
        <w:rPr>
          <w:rFonts w:ascii="Arial" w:eastAsia="CMR10" w:hAnsi="Arial" w:cs="Arial"/>
          <w:color w:val="000000"/>
          <w:vertAlign w:val="subscript"/>
          <w:lang w:val="en-GB"/>
        </w:rPr>
        <w:t>2</w:t>
      </w:r>
      <w:r w:rsidRPr="00C30C66">
        <w:rPr>
          <w:rFonts w:ascii="Arial" w:eastAsia="CMR10" w:hAnsi="Arial" w:cs="Arial"/>
          <w:color w:val="000000"/>
          <w:lang w:val="en-GB"/>
        </w:rPr>
        <w:t xml:space="preserve"> both chosen from </w:t>
      </w:r>
      <w:r w:rsidRPr="00C30C66">
        <w:rPr>
          <w:rFonts w:ascii="Arial" w:eastAsia="CMR10" w:hAnsi="Arial" w:cs="Arial"/>
          <w:i/>
          <w:iCs/>
          <w:color w:val="000000"/>
          <w:lang w:val="en-GB"/>
        </w:rPr>
        <w:t>S</w:t>
      </w:r>
      <w:r w:rsidRPr="00C30C66">
        <w:rPr>
          <w:rFonts w:ascii="Arial" w:eastAsia="CMR10" w:hAnsi="Arial" w:cs="Arial"/>
          <w:color w:val="000000"/>
          <w:lang w:val="en-GB"/>
        </w:rPr>
        <w:t xml:space="preserve">. In the mathematical limit as </w:t>
      </w:r>
      <w:r w:rsidRPr="00C30C66">
        <w:rPr>
          <w:rFonts w:ascii="Arial" w:eastAsia="CMR10" w:hAnsi="Arial" w:cs="Arial"/>
          <w:i/>
          <w:iCs/>
          <w:color w:val="000000"/>
          <w:lang w:val="en-GB"/>
        </w:rPr>
        <w:t>p</w:t>
      </w:r>
      <w:r w:rsidRPr="00C30C66">
        <w:rPr>
          <w:rFonts w:ascii="Arial" w:eastAsia="CMR10" w:hAnsi="Arial" w:cs="Arial"/>
          <w:color w:val="000000"/>
          <w:vertAlign w:val="subscript"/>
          <w:lang w:val="en-GB"/>
        </w:rPr>
        <w:t>2</w:t>
      </w:r>
      <w:r w:rsidRPr="00C30C66">
        <w:rPr>
          <w:rFonts w:ascii="Arial" w:eastAsia="CMR10" w:hAnsi="Arial" w:cs="Arial"/>
          <w:color w:val="000000"/>
          <w:lang w:val="en-GB"/>
        </w:rPr>
        <w:t xml:space="preserve"> tends to </w:t>
      </w:r>
      <w:r w:rsidRPr="00C30C66">
        <w:rPr>
          <w:rFonts w:ascii="Arial" w:eastAsia="CMR10" w:hAnsi="Arial" w:cs="Arial"/>
          <w:i/>
          <w:iCs/>
          <w:color w:val="000000"/>
          <w:lang w:val="en-GB"/>
        </w:rPr>
        <w:t>p</w:t>
      </w:r>
      <w:r w:rsidRPr="00C30C66">
        <w:rPr>
          <w:rFonts w:ascii="Arial" w:eastAsia="CMR10" w:hAnsi="Arial" w:cs="Arial"/>
          <w:color w:val="000000"/>
          <w:vertAlign w:val="subscript"/>
          <w:lang w:val="en-GB"/>
        </w:rPr>
        <w:t>1</w:t>
      </w:r>
      <w:r w:rsidRPr="00C30C66">
        <w:rPr>
          <w:rFonts w:ascii="Arial" w:eastAsia="CMR10" w:hAnsi="Arial" w:cs="Arial"/>
          <w:color w:val="000000"/>
          <w:lang w:val="en-GB"/>
        </w:rPr>
        <w:t xml:space="preserve">, a so-called “repeated-powers” FP2 function is obtained, taking the form </w:t>
      </w:r>
      <w:r w:rsidRPr="00C30C66">
        <w:rPr>
          <w:rFonts w:ascii="Arial" w:eastAsia="CMR10" w:hAnsi="Arial" w:cs="Arial"/>
          <w:i/>
          <w:iCs/>
          <w:color w:val="000000"/>
          <w:lang w:val="en-GB"/>
        </w:rPr>
        <w:t>β</w:t>
      </w:r>
      <w:r w:rsidRPr="00C30C66">
        <w:rPr>
          <w:rFonts w:ascii="Arial" w:eastAsia="CMR10" w:hAnsi="Arial" w:cs="Arial"/>
          <w:color w:val="000000"/>
          <w:vertAlign w:val="subscript"/>
          <w:lang w:val="en-GB"/>
        </w:rPr>
        <w:t>1</w:t>
      </w:r>
      <w:r w:rsidRPr="00C30C66">
        <w:rPr>
          <w:rFonts w:ascii="Arial" w:eastAsia="CMR10" w:hAnsi="Arial" w:cs="Arial"/>
          <w:i/>
          <w:iCs/>
          <w:color w:val="000000"/>
          <w:lang w:val="en-GB"/>
        </w:rPr>
        <w:t>x</w:t>
      </w:r>
      <w:r w:rsidRPr="00C30C66">
        <w:rPr>
          <w:rFonts w:ascii="Arial" w:eastAsia="CMR10" w:hAnsi="Arial" w:cs="Arial"/>
          <w:i/>
          <w:iCs/>
          <w:color w:val="000000"/>
          <w:vertAlign w:val="superscript"/>
          <w:lang w:val="en-GB"/>
        </w:rPr>
        <w:t>p</w:t>
      </w:r>
      <w:r w:rsidRPr="00C30C66">
        <w:rPr>
          <w:rFonts w:ascii="Arial" w:eastAsia="CMR10" w:hAnsi="Arial" w:cs="Arial"/>
          <w:color w:val="000000"/>
          <w:vertAlign w:val="superscript"/>
          <w:lang w:val="en-GB"/>
        </w:rPr>
        <w:t>1</w:t>
      </w:r>
      <w:r w:rsidRPr="00C30C66">
        <w:rPr>
          <w:rFonts w:ascii="Arial" w:eastAsia="CMR10" w:hAnsi="Arial" w:cs="Arial"/>
          <w:color w:val="000000"/>
          <w:lang w:val="en-GB"/>
        </w:rPr>
        <w:t xml:space="preserve"> +</w:t>
      </w:r>
      <w:r w:rsidRPr="00C30C66">
        <w:rPr>
          <w:rFonts w:ascii="Arial" w:eastAsia="CMR10" w:hAnsi="Arial" w:cs="Arial"/>
          <w:i/>
          <w:iCs/>
          <w:color w:val="000000"/>
          <w:lang w:val="en-GB"/>
        </w:rPr>
        <w:t>β</w:t>
      </w:r>
      <w:r w:rsidRPr="00C30C66">
        <w:rPr>
          <w:rFonts w:ascii="Arial" w:eastAsia="CMR10" w:hAnsi="Arial" w:cs="Arial"/>
          <w:color w:val="000000"/>
          <w:vertAlign w:val="subscript"/>
          <w:lang w:val="en-GB"/>
        </w:rPr>
        <w:t>2</w:t>
      </w:r>
      <w:r w:rsidRPr="00C30C66">
        <w:rPr>
          <w:rFonts w:ascii="Arial" w:eastAsia="CMR10" w:hAnsi="Arial" w:cs="Arial"/>
          <w:i/>
          <w:iCs/>
          <w:color w:val="000000"/>
          <w:lang w:val="en-GB"/>
        </w:rPr>
        <w:t>x</w:t>
      </w:r>
      <w:r w:rsidRPr="00C30C66">
        <w:rPr>
          <w:rFonts w:ascii="Arial" w:eastAsia="CMR10" w:hAnsi="Arial" w:cs="Arial"/>
          <w:i/>
          <w:iCs/>
          <w:color w:val="000000"/>
          <w:vertAlign w:val="superscript"/>
          <w:lang w:val="en-GB"/>
        </w:rPr>
        <w:t>p</w:t>
      </w:r>
      <w:r w:rsidRPr="00C30C66">
        <w:rPr>
          <w:rFonts w:ascii="Arial" w:eastAsia="CMR10" w:hAnsi="Arial" w:cs="Arial"/>
          <w:color w:val="000000"/>
          <w:vertAlign w:val="superscript"/>
          <w:lang w:val="en-GB"/>
        </w:rPr>
        <w:t>2</w:t>
      </w:r>
      <w:r w:rsidRPr="00C30C66">
        <w:rPr>
          <w:rFonts w:ascii="Arial" w:eastAsia="CMR10" w:hAnsi="Arial" w:cs="Arial"/>
          <w:color w:val="000000"/>
          <w:lang w:val="en-GB"/>
        </w:rPr>
        <w:t xml:space="preserve"> log </w:t>
      </w:r>
      <w:r w:rsidRPr="00C30C66">
        <w:rPr>
          <w:rFonts w:ascii="Arial" w:eastAsia="CMR10" w:hAnsi="Arial" w:cs="Arial"/>
          <w:i/>
          <w:iCs/>
          <w:color w:val="000000"/>
          <w:lang w:val="en-GB"/>
        </w:rPr>
        <w:t xml:space="preserve">x. </w:t>
      </w:r>
      <w:r w:rsidRPr="00C30C66">
        <w:rPr>
          <w:rFonts w:ascii="Arial" w:eastAsia="CMR10" w:hAnsi="Arial" w:cs="Arial"/>
          <w:color w:val="000000"/>
          <w:lang w:val="en-GB"/>
        </w:rPr>
        <w:t xml:space="preserve">In all, there are 8 FP1 functions (including the linear function) and 36 FP2 functions (including eight repeated-powers functions). The best fitting model was determined from the </w:t>
      </w:r>
      <w:proofErr w:type="spellStart"/>
      <w:r w:rsidRPr="00C30C66">
        <w:rPr>
          <w:rFonts w:ascii="Arial" w:eastAsia="CMR10" w:hAnsi="Arial" w:cs="Arial"/>
          <w:lang w:val="en-GB"/>
        </w:rPr>
        <w:t>Akaike’s</w:t>
      </w:r>
      <w:proofErr w:type="spellEnd"/>
      <w:r w:rsidRPr="00C30C66">
        <w:rPr>
          <w:rFonts w:ascii="Arial" w:eastAsia="CMR10" w:hAnsi="Arial" w:cs="Arial"/>
          <w:lang w:val="en-GB"/>
        </w:rPr>
        <w:t xml:space="preserve"> information criterion (AIC).</w:t>
      </w:r>
    </w:p>
    <w:p w14:paraId="0AFB6DF6" w14:textId="77777777" w:rsidR="00C30C66" w:rsidRPr="00C30C66" w:rsidRDefault="00B517FE" w:rsidP="00C30C66">
      <w:pPr>
        <w:autoSpaceDE w:val="0"/>
        <w:autoSpaceDN w:val="0"/>
        <w:adjustRightInd w:val="0"/>
        <w:spacing w:after="0" w:line="480" w:lineRule="auto"/>
        <w:ind w:firstLine="720"/>
        <w:jc w:val="both"/>
        <w:rPr>
          <w:rFonts w:ascii="Arial" w:eastAsia="CMR10" w:hAnsi="Arial" w:cs="Arial"/>
          <w:lang w:val="en-GB"/>
        </w:rPr>
      </w:pPr>
      <w:r w:rsidRPr="00C30C66">
        <w:rPr>
          <w:rFonts w:ascii="Arial" w:eastAsia="CMR10" w:hAnsi="Arial" w:cs="Arial"/>
          <w:lang w:val="en-GB"/>
        </w:rPr>
        <w:t>We next visually checked for interactions among candidate biomarkers deriving treatment effect plots: first, a plot of the effect of biomarker on either treatment, together with a cumulative distribution function (CDF); and second, an estimated effect of the treatment (bevacizumab) according to the level of the biomarker. Experience has shown us that in interactive examples, where the different treatments and CDF coincide indicates an appropriate cut-off point.</w:t>
      </w:r>
    </w:p>
    <w:p w14:paraId="3F41FC69" w14:textId="6AB61E3A" w:rsidR="00B517FE" w:rsidRPr="00C30C66" w:rsidRDefault="00B517FE" w:rsidP="00C30C66">
      <w:pPr>
        <w:autoSpaceDE w:val="0"/>
        <w:autoSpaceDN w:val="0"/>
        <w:adjustRightInd w:val="0"/>
        <w:spacing w:after="0" w:line="480" w:lineRule="auto"/>
        <w:ind w:firstLine="720"/>
        <w:jc w:val="both"/>
        <w:rPr>
          <w:rFonts w:ascii="Arial" w:eastAsia="CMR10" w:hAnsi="Arial" w:cs="Arial"/>
          <w:lang w:val="en-GB"/>
        </w:rPr>
      </w:pPr>
      <w:r w:rsidRPr="00C30C66">
        <w:rPr>
          <w:rFonts w:ascii="Arial" w:hAnsi="Arial" w:cs="Arial"/>
        </w:rPr>
        <w:t>We screened all 15 biomarkers for prediction associations reporting the interactive term from the MFPI cox regression modelling. There were no significant associations other than a borderline significance for Ang1 (chi</w:t>
      </w:r>
      <w:r w:rsidRPr="00C30C66">
        <w:rPr>
          <w:rFonts w:ascii="Arial" w:hAnsi="Arial" w:cs="Arial"/>
          <w:vertAlign w:val="superscript"/>
        </w:rPr>
        <w:t>2</w:t>
      </w:r>
      <w:r w:rsidRPr="00C30C66">
        <w:rPr>
          <w:rFonts w:ascii="Arial" w:hAnsi="Arial" w:cs="Arial"/>
        </w:rPr>
        <w:t>: 4.22, p = 0.040). With the exceptions of Tie2 and IL8, best models were those for linear representation of the biomarker variable.</w:t>
      </w:r>
    </w:p>
    <w:p w14:paraId="66FBA9FA" w14:textId="356414D0" w:rsidR="008F46A8" w:rsidRPr="00C30C66" w:rsidRDefault="00B517FE" w:rsidP="00C30C66">
      <w:pPr>
        <w:spacing w:after="0" w:line="480" w:lineRule="auto"/>
        <w:ind w:firstLine="720"/>
        <w:contextualSpacing/>
        <w:jc w:val="both"/>
        <w:rPr>
          <w:rFonts w:ascii="Arial" w:hAnsi="Arial" w:cs="Arial"/>
          <w:b/>
          <w:bCs/>
          <w:lang w:val="en-US"/>
        </w:rPr>
      </w:pPr>
      <w:r w:rsidRPr="00C30C66">
        <w:rPr>
          <w:rFonts w:ascii="Arial" w:hAnsi="Arial" w:cs="Arial"/>
        </w:rPr>
        <w:t>Based on the screening and the biological link between Ang1 and Tie2 (Ang1 is the ligand for the Tie2 receptor), we explored these two candidates in more detail constructing treatment effect plots</w:t>
      </w:r>
      <w:r w:rsidR="00C30C66">
        <w:rPr>
          <w:rFonts w:ascii="Arial" w:hAnsi="Arial" w:cs="Arial"/>
        </w:rPr>
        <w:t xml:space="preserve"> (see Figure 1 – main manuscript)</w:t>
      </w:r>
      <w:r w:rsidRPr="00C30C66">
        <w:rPr>
          <w:rFonts w:ascii="Arial" w:hAnsi="Arial" w:cs="Arial"/>
        </w:rPr>
        <w:t>. For Ang1, there is a clear divergence of effect of the biomarker for standard versus bevacizumab treatments – the divergence approximates to the 50</w:t>
      </w:r>
      <w:r w:rsidRPr="00C30C66">
        <w:rPr>
          <w:rFonts w:ascii="Arial" w:hAnsi="Arial" w:cs="Arial"/>
          <w:vertAlign w:val="superscript"/>
        </w:rPr>
        <w:t>th</w:t>
      </w:r>
      <w:r w:rsidRPr="00C30C66">
        <w:rPr>
          <w:rFonts w:ascii="Arial" w:hAnsi="Arial" w:cs="Arial"/>
        </w:rPr>
        <w:t xml:space="preserve"> percentile (p50). The treatment effect plot demonstrates that for Ang1 values greater than p50 are generally deleterious (p = 0.04). For Tie2, there is a no clear effect of the biomarker on standard versus bevacizumab treatments, but there is a general increase in hazard of adverse outcome with increasing Tie2 values. The treatment effect plot demonstrates that for Tie2, values greater than p50 are generally heterogeneous (we exploited this in the biomarker combination analyses).</w:t>
      </w:r>
    </w:p>
    <w:p w14:paraId="5FB4D521" w14:textId="5B7F4CB2" w:rsidR="008F46A8" w:rsidRDefault="008F46A8" w:rsidP="00BC7866">
      <w:pPr>
        <w:spacing w:after="120" w:line="240" w:lineRule="auto"/>
        <w:jc w:val="both"/>
        <w:rPr>
          <w:rFonts w:asciiTheme="majorHAnsi" w:hAnsiTheme="majorHAnsi" w:cs="Arial"/>
          <w:b/>
          <w:bCs/>
          <w:sz w:val="24"/>
          <w:lang w:val="en-US"/>
        </w:rPr>
      </w:pPr>
    </w:p>
    <w:p w14:paraId="1CE058F0" w14:textId="77777777" w:rsidR="00337423" w:rsidRDefault="00337423">
      <w:pPr>
        <w:spacing w:after="0" w:line="240" w:lineRule="auto"/>
        <w:jc w:val="center"/>
        <w:rPr>
          <w:rFonts w:asciiTheme="majorHAnsi" w:hAnsiTheme="majorHAnsi" w:cs="Arial"/>
          <w:b/>
          <w:bCs/>
          <w:sz w:val="24"/>
          <w:lang w:val="en-US"/>
        </w:rPr>
      </w:pPr>
      <w:r>
        <w:rPr>
          <w:rFonts w:asciiTheme="majorHAnsi" w:hAnsiTheme="majorHAnsi" w:cs="Arial"/>
          <w:b/>
          <w:bCs/>
          <w:sz w:val="24"/>
          <w:lang w:val="en-US"/>
        </w:rPr>
        <w:br w:type="page"/>
      </w:r>
    </w:p>
    <w:p w14:paraId="3DE36445" w14:textId="204F4A41" w:rsidR="00BC7866" w:rsidRPr="00337423" w:rsidRDefault="00BC7866" w:rsidP="00BC7866">
      <w:pPr>
        <w:spacing w:after="120" w:line="240" w:lineRule="auto"/>
        <w:jc w:val="both"/>
        <w:rPr>
          <w:rFonts w:ascii="Arial" w:hAnsi="Arial" w:cs="Arial"/>
          <w:b/>
          <w:bCs/>
          <w:sz w:val="24"/>
          <w:lang w:val="en-US"/>
        </w:rPr>
      </w:pPr>
      <w:r w:rsidRPr="00337423">
        <w:rPr>
          <w:rFonts w:ascii="Arial" w:hAnsi="Arial" w:cs="Arial"/>
          <w:b/>
          <w:bCs/>
          <w:sz w:val="24"/>
          <w:lang w:val="en-US"/>
        </w:rPr>
        <w:t>Table S</w:t>
      </w:r>
      <w:r w:rsidR="007D4D5A" w:rsidRPr="00337423">
        <w:rPr>
          <w:rFonts w:ascii="Arial" w:hAnsi="Arial" w:cs="Arial"/>
          <w:b/>
          <w:bCs/>
          <w:sz w:val="24"/>
          <w:lang w:val="en-US"/>
        </w:rPr>
        <w:t>6</w:t>
      </w:r>
      <w:r w:rsidRPr="00337423">
        <w:rPr>
          <w:rFonts w:ascii="Arial" w:hAnsi="Arial" w:cs="Arial"/>
          <w:b/>
          <w:bCs/>
          <w:sz w:val="24"/>
          <w:lang w:val="en-US"/>
        </w:rPr>
        <w:t xml:space="preserve"> – </w:t>
      </w:r>
      <w:proofErr w:type="spellStart"/>
      <w:r w:rsidR="004831D7" w:rsidRPr="00337423">
        <w:rPr>
          <w:rFonts w:ascii="Arial" w:hAnsi="Arial" w:cs="Arial"/>
          <w:b/>
          <w:bCs/>
          <w:sz w:val="24"/>
          <w:lang w:val="en-US"/>
        </w:rPr>
        <w:t>Tumour</w:t>
      </w:r>
      <w:proofErr w:type="spellEnd"/>
      <w:r w:rsidR="001B5572" w:rsidRPr="00337423">
        <w:rPr>
          <w:rFonts w:ascii="Arial" w:hAnsi="Arial" w:cs="Arial"/>
          <w:b/>
          <w:bCs/>
          <w:sz w:val="24"/>
          <w:lang w:val="en-US"/>
        </w:rPr>
        <w:t xml:space="preserve"> response by Ang1/Tie2 combination categories by treatment</w:t>
      </w:r>
      <w:r w:rsidR="00966235" w:rsidRPr="00337423">
        <w:rPr>
          <w:rFonts w:ascii="Arial" w:hAnsi="Arial" w:cs="Arial"/>
          <w:b/>
          <w:bCs/>
          <w:sz w:val="24"/>
          <w:lang w:val="en-US"/>
        </w:rPr>
        <w:t xml:space="preserve"> in the training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425"/>
        <w:gridCol w:w="2126"/>
        <w:gridCol w:w="1560"/>
      </w:tblGrid>
      <w:tr w:rsidR="00BC7866" w:rsidRPr="00337423" w14:paraId="24F7BCEE" w14:textId="77777777">
        <w:tc>
          <w:tcPr>
            <w:tcW w:w="2802" w:type="dxa"/>
            <w:tcBorders>
              <w:top w:val="single" w:sz="4" w:space="0" w:color="auto"/>
              <w:left w:val="nil"/>
              <w:bottom w:val="nil"/>
              <w:right w:val="nil"/>
            </w:tcBorders>
          </w:tcPr>
          <w:p w14:paraId="578A72FF" w14:textId="77777777" w:rsidR="00BC7866" w:rsidRPr="00337423" w:rsidRDefault="00BC7866" w:rsidP="008F46A8">
            <w:pPr>
              <w:spacing w:after="0" w:line="240" w:lineRule="auto"/>
              <w:jc w:val="both"/>
              <w:rPr>
                <w:rFonts w:ascii="Arial" w:hAnsi="Arial" w:cs="Arial"/>
                <w:bCs/>
                <w:sz w:val="24"/>
                <w:lang w:val="en-US"/>
              </w:rPr>
            </w:pPr>
          </w:p>
        </w:tc>
        <w:tc>
          <w:tcPr>
            <w:tcW w:w="2126" w:type="dxa"/>
            <w:tcBorders>
              <w:top w:val="single" w:sz="4" w:space="0" w:color="auto"/>
              <w:left w:val="nil"/>
              <w:bottom w:val="single" w:sz="4" w:space="0" w:color="auto"/>
              <w:right w:val="nil"/>
            </w:tcBorders>
          </w:tcPr>
          <w:p w14:paraId="756A88DC" w14:textId="77777777" w:rsidR="00BC7866" w:rsidRPr="00337423" w:rsidRDefault="00BC7866" w:rsidP="008F46A8">
            <w:pPr>
              <w:spacing w:after="0" w:line="240" w:lineRule="auto"/>
              <w:rPr>
                <w:rFonts w:ascii="Arial" w:hAnsi="Arial" w:cs="Arial"/>
                <w:b/>
                <w:bCs/>
                <w:sz w:val="24"/>
                <w:lang w:val="en-US"/>
              </w:rPr>
            </w:pPr>
            <w:r w:rsidRPr="00337423">
              <w:rPr>
                <w:rFonts w:ascii="Arial" w:hAnsi="Arial" w:cs="Arial"/>
                <w:b/>
                <w:bCs/>
                <w:sz w:val="24"/>
                <w:lang w:val="en-US"/>
              </w:rPr>
              <w:t>Standard arm</w:t>
            </w:r>
            <w:r w:rsidR="003F2642" w:rsidRPr="00337423">
              <w:rPr>
                <w:rFonts w:ascii="Arial" w:hAnsi="Arial" w:cs="Arial"/>
                <w:b/>
                <w:bCs/>
                <w:sz w:val="24"/>
                <w:lang w:val="en-US"/>
              </w:rPr>
              <w:t xml:space="preserve"> (%)</w:t>
            </w:r>
          </w:p>
        </w:tc>
        <w:tc>
          <w:tcPr>
            <w:tcW w:w="425" w:type="dxa"/>
            <w:tcBorders>
              <w:top w:val="single" w:sz="4" w:space="0" w:color="auto"/>
              <w:left w:val="nil"/>
              <w:bottom w:val="nil"/>
              <w:right w:val="nil"/>
            </w:tcBorders>
          </w:tcPr>
          <w:p w14:paraId="1311532A" w14:textId="77777777" w:rsidR="00BC7866" w:rsidRPr="00337423" w:rsidRDefault="00BC7866" w:rsidP="008F46A8">
            <w:pPr>
              <w:spacing w:after="0" w:line="240" w:lineRule="auto"/>
              <w:rPr>
                <w:rFonts w:ascii="Arial" w:hAnsi="Arial" w:cs="Arial"/>
                <w:bCs/>
                <w:sz w:val="24"/>
                <w:lang w:val="en-US"/>
              </w:rPr>
            </w:pPr>
          </w:p>
        </w:tc>
        <w:tc>
          <w:tcPr>
            <w:tcW w:w="2126" w:type="dxa"/>
            <w:tcBorders>
              <w:top w:val="single" w:sz="4" w:space="0" w:color="auto"/>
              <w:left w:val="nil"/>
              <w:bottom w:val="single" w:sz="4" w:space="0" w:color="auto"/>
              <w:right w:val="nil"/>
            </w:tcBorders>
          </w:tcPr>
          <w:p w14:paraId="1AB033D3" w14:textId="77777777" w:rsidR="00BC7866" w:rsidRPr="00337423" w:rsidRDefault="00BC7866" w:rsidP="008F46A8">
            <w:pPr>
              <w:spacing w:after="0" w:line="240" w:lineRule="auto"/>
              <w:rPr>
                <w:rFonts w:ascii="Arial" w:hAnsi="Arial" w:cs="Arial"/>
                <w:b/>
                <w:bCs/>
                <w:sz w:val="24"/>
                <w:lang w:val="en-US"/>
              </w:rPr>
            </w:pPr>
            <w:r w:rsidRPr="00337423">
              <w:rPr>
                <w:rFonts w:ascii="Arial" w:hAnsi="Arial" w:cs="Arial"/>
                <w:b/>
                <w:bCs/>
                <w:sz w:val="24"/>
                <w:lang w:val="en-US"/>
              </w:rPr>
              <w:t>Bevacizumab arm</w:t>
            </w:r>
            <w:r w:rsidR="003F2642" w:rsidRPr="00337423">
              <w:rPr>
                <w:rFonts w:ascii="Arial" w:hAnsi="Arial" w:cs="Arial"/>
                <w:b/>
                <w:bCs/>
                <w:sz w:val="24"/>
                <w:lang w:val="en-US"/>
              </w:rPr>
              <w:t xml:space="preserve"> (%)</w:t>
            </w:r>
          </w:p>
        </w:tc>
        <w:tc>
          <w:tcPr>
            <w:tcW w:w="1560" w:type="dxa"/>
            <w:tcBorders>
              <w:top w:val="single" w:sz="4" w:space="0" w:color="auto"/>
              <w:left w:val="nil"/>
              <w:bottom w:val="nil"/>
              <w:right w:val="nil"/>
            </w:tcBorders>
          </w:tcPr>
          <w:p w14:paraId="74C0D6A7" w14:textId="77777777" w:rsidR="00BC7866" w:rsidRPr="00337423" w:rsidRDefault="00BC7866" w:rsidP="008F46A8">
            <w:pPr>
              <w:spacing w:after="0" w:line="240" w:lineRule="auto"/>
              <w:rPr>
                <w:rFonts w:ascii="Arial" w:hAnsi="Arial" w:cs="Arial"/>
                <w:bCs/>
                <w:sz w:val="24"/>
                <w:lang w:val="en-US"/>
              </w:rPr>
            </w:pPr>
          </w:p>
        </w:tc>
      </w:tr>
      <w:tr w:rsidR="00376EE4" w:rsidRPr="00337423" w14:paraId="65A4248E" w14:textId="77777777">
        <w:tc>
          <w:tcPr>
            <w:tcW w:w="2802" w:type="dxa"/>
            <w:tcBorders>
              <w:top w:val="nil"/>
              <w:left w:val="nil"/>
              <w:bottom w:val="single" w:sz="4" w:space="0" w:color="auto"/>
              <w:right w:val="nil"/>
            </w:tcBorders>
          </w:tcPr>
          <w:p w14:paraId="4F17BE77"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Biomarker</w:t>
            </w:r>
          </w:p>
        </w:tc>
        <w:tc>
          <w:tcPr>
            <w:tcW w:w="2126" w:type="dxa"/>
            <w:tcBorders>
              <w:top w:val="single" w:sz="4" w:space="0" w:color="auto"/>
              <w:left w:val="nil"/>
              <w:bottom w:val="single" w:sz="4" w:space="0" w:color="auto"/>
              <w:right w:val="nil"/>
            </w:tcBorders>
          </w:tcPr>
          <w:p w14:paraId="5CF2CA6C" w14:textId="77777777" w:rsidR="00376EE4" w:rsidRPr="00337423" w:rsidRDefault="00376EE4" w:rsidP="008F46A8">
            <w:pPr>
              <w:spacing w:after="0" w:line="240" w:lineRule="auto"/>
              <w:rPr>
                <w:rFonts w:ascii="Arial" w:hAnsi="Arial" w:cs="Arial"/>
                <w:bCs/>
                <w:sz w:val="24"/>
                <w:lang w:val="en-US"/>
              </w:rPr>
            </w:pPr>
          </w:p>
        </w:tc>
        <w:tc>
          <w:tcPr>
            <w:tcW w:w="425" w:type="dxa"/>
            <w:tcBorders>
              <w:top w:val="nil"/>
              <w:left w:val="nil"/>
              <w:bottom w:val="single" w:sz="4" w:space="0" w:color="auto"/>
              <w:right w:val="nil"/>
            </w:tcBorders>
          </w:tcPr>
          <w:p w14:paraId="694C805A" w14:textId="77777777" w:rsidR="00376EE4" w:rsidRPr="00337423" w:rsidRDefault="00376EE4" w:rsidP="008F46A8">
            <w:pPr>
              <w:spacing w:after="0" w:line="240" w:lineRule="auto"/>
              <w:rPr>
                <w:rFonts w:ascii="Arial" w:hAnsi="Arial" w:cs="Arial"/>
                <w:bCs/>
                <w:sz w:val="24"/>
                <w:lang w:val="en-US"/>
              </w:rPr>
            </w:pPr>
          </w:p>
        </w:tc>
        <w:tc>
          <w:tcPr>
            <w:tcW w:w="2126" w:type="dxa"/>
            <w:tcBorders>
              <w:top w:val="single" w:sz="4" w:space="0" w:color="auto"/>
              <w:left w:val="nil"/>
              <w:bottom w:val="single" w:sz="4" w:space="0" w:color="auto"/>
              <w:right w:val="nil"/>
            </w:tcBorders>
          </w:tcPr>
          <w:p w14:paraId="36E4E4D9" w14:textId="77777777" w:rsidR="00376EE4" w:rsidRPr="00337423" w:rsidRDefault="00376EE4" w:rsidP="008F46A8">
            <w:pPr>
              <w:spacing w:after="0" w:line="240" w:lineRule="auto"/>
              <w:rPr>
                <w:rFonts w:ascii="Arial" w:hAnsi="Arial" w:cs="Arial"/>
                <w:bCs/>
                <w:sz w:val="24"/>
                <w:lang w:val="en-US"/>
              </w:rPr>
            </w:pPr>
          </w:p>
        </w:tc>
        <w:tc>
          <w:tcPr>
            <w:tcW w:w="1560" w:type="dxa"/>
            <w:tcBorders>
              <w:top w:val="nil"/>
              <w:left w:val="nil"/>
              <w:bottom w:val="single" w:sz="4" w:space="0" w:color="auto"/>
              <w:right w:val="nil"/>
            </w:tcBorders>
          </w:tcPr>
          <w:p w14:paraId="062C1EBE" w14:textId="77777777" w:rsidR="00376EE4" w:rsidRPr="00337423" w:rsidRDefault="00376EE4" w:rsidP="008F46A8">
            <w:pPr>
              <w:spacing w:after="0" w:line="240" w:lineRule="auto"/>
              <w:rPr>
                <w:rFonts w:ascii="Arial" w:hAnsi="Arial" w:cs="Arial"/>
                <w:bCs/>
                <w:sz w:val="24"/>
                <w:lang w:val="en-US"/>
              </w:rPr>
            </w:pPr>
            <w:r w:rsidRPr="00337423">
              <w:rPr>
                <w:rFonts w:ascii="Arial" w:hAnsi="Arial" w:cs="Arial"/>
                <w:bCs/>
                <w:sz w:val="24"/>
                <w:lang w:val="en-US"/>
              </w:rPr>
              <w:t>P value*</w:t>
            </w:r>
          </w:p>
        </w:tc>
      </w:tr>
      <w:tr w:rsidR="00376EE4" w:rsidRPr="00337423" w14:paraId="62E9BC0B" w14:textId="77777777">
        <w:tc>
          <w:tcPr>
            <w:tcW w:w="2802" w:type="dxa"/>
            <w:tcBorders>
              <w:top w:val="single" w:sz="4" w:space="0" w:color="auto"/>
              <w:left w:val="nil"/>
              <w:bottom w:val="nil"/>
              <w:right w:val="nil"/>
            </w:tcBorders>
          </w:tcPr>
          <w:p w14:paraId="651B4B01" w14:textId="77777777" w:rsidR="00376EE4" w:rsidRPr="00337423" w:rsidRDefault="00376EE4" w:rsidP="008F46A8">
            <w:pPr>
              <w:spacing w:after="0" w:line="240" w:lineRule="auto"/>
              <w:jc w:val="both"/>
              <w:rPr>
                <w:rFonts w:ascii="Arial" w:hAnsi="Arial" w:cs="Arial"/>
                <w:bCs/>
                <w:sz w:val="24"/>
                <w:lang w:val="en-US"/>
              </w:rPr>
            </w:pPr>
          </w:p>
        </w:tc>
        <w:tc>
          <w:tcPr>
            <w:tcW w:w="2126" w:type="dxa"/>
            <w:tcBorders>
              <w:top w:val="single" w:sz="4" w:space="0" w:color="auto"/>
              <w:left w:val="nil"/>
              <w:bottom w:val="nil"/>
              <w:right w:val="nil"/>
            </w:tcBorders>
          </w:tcPr>
          <w:p w14:paraId="63194306" w14:textId="77777777" w:rsidR="00376EE4" w:rsidRPr="00337423" w:rsidRDefault="00376EE4" w:rsidP="008F46A8">
            <w:pPr>
              <w:spacing w:after="0" w:line="240" w:lineRule="auto"/>
              <w:rPr>
                <w:rFonts w:ascii="Arial" w:hAnsi="Arial" w:cs="Arial"/>
                <w:bCs/>
                <w:sz w:val="24"/>
                <w:lang w:val="en-US"/>
              </w:rPr>
            </w:pPr>
          </w:p>
        </w:tc>
        <w:tc>
          <w:tcPr>
            <w:tcW w:w="425" w:type="dxa"/>
            <w:tcBorders>
              <w:top w:val="single" w:sz="4" w:space="0" w:color="auto"/>
              <w:left w:val="nil"/>
              <w:bottom w:val="nil"/>
              <w:right w:val="nil"/>
            </w:tcBorders>
          </w:tcPr>
          <w:p w14:paraId="5B2D18F7" w14:textId="77777777" w:rsidR="00376EE4" w:rsidRPr="00337423" w:rsidRDefault="00376EE4" w:rsidP="008F46A8">
            <w:pPr>
              <w:spacing w:after="0" w:line="240" w:lineRule="auto"/>
              <w:rPr>
                <w:rFonts w:ascii="Arial" w:hAnsi="Arial" w:cs="Arial"/>
                <w:bCs/>
                <w:sz w:val="24"/>
                <w:lang w:val="en-US"/>
              </w:rPr>
            </w:pPr>
          </w:p>
        </w:tc>
        <w:tc>
          <w:tcPr>
            <w:tcW w:w="2126" w:type="dxa"/>
            <w:tcBorders>
              <w:top w:val="single" w:sz="4" w:space="0" w:color="auto"/>
              <w:left w:val="nil"/>
              <w:bottom w:val="nil"/>
              <w:right w:val="nil"/>
            </w:tcBorders>
          </w:tcPr>
          <w:p w14:paraId="6C23A920" w14:textId="77777777" w:rsidR="00376EE4" w:rsidRPr="00337423" w:rsidRDefault="00376EE4" w:rsidP="008F46A8">
            <w:pPr>
              <w:spacing w:after="0" w:line="240" w:lineRule="auto"/>
              <w:rPr>
                <w:rFonts w:ascii="Arial" w:hAnsi="Arial" w:cs="Arial"/>
                <w:bCs/>
                <w:sz w:val="24"/>
                <w:lang w:val="en-US"/>
              </w:rPr>
            </w:pPr>
          </w:p>
        </w:tc>
        <w:tc>
          <w:tcPr>
            <w:tcW w:w="1560" w:type="dxa"/>
            <w:tcBorders>
              <w:top w:val="single" w:sz="4" w:space="0" w:color="auto"/>
              <w:left w:val="nil"/>
              <w:bottom w:val="nil"/>
              <w:right w:val="nil"/>
            </w:tcBorders>
          </w:tcPr>
          <w:p w14:paraId="2F1C11F5" w14:textId="77777777" w:rsidR="00376EE4" w:rsidRPr="00337423" w:rsidRDefault="00376EE4" w:rsidP="008F46A8">
            <w:pPr>
              <w:spacing w:after="0" w:line="240" w:lineRule="auto"/>
              <w:rPr>
                <w:rFonts w:ascii="Arial" w:hAnsi="Arial" w:cs="Arial"/>
                <w:bCs/>
                <w:sz w:val="24"/>
                <w:lang w:val="en-US"/>
              </w:rPr>
            </w:pPr>
          </w:p>
        </w:tc>
      </w:tr>
      <w:tr w:rsidR="00376EE4" w:rsidRPr="00337423" w14:paraId="762C0EA1" w14:textId="77777777">
        <w:tc>
          <w:tcPr>
            <w:tcW w:w="2802" w:type="dxa"/>
            <w:tcBorders>
              <w:top w:val="nil"/>
              <w:left w:val="nil"/>
              <w:bottom w:val="nil"/>
              <w:right w:val="nil"/>
            </w:tcBorders>
          </w:tcPr>
          <w:p w14:paraId="3BDFDC3F" w14:textId="77777777" w:rsidR="00376EE4" w:rsidRPr="00337423" w:rsidRDefault="00376EE4" w:rsidP="008F46A8">
            <w:pPr>
              <w:spacing w:after="0" w:line="240" w:lineRule="auto"/>
              <w:jc w:val="both"/>
              <w:rPr>
                <w:rFonts w:ascii="Arial" w:hAnsi="Arial" w:cs="Arial"/>
                <w:b/>
                <w:bCs/>
                <w:sz w:val="24"/>
                <w:lang w:val="en-US"/>
              </w:rPr>
            </w:pPr>
            <w:r w:rsidRPr="00337423">
              <w:rPr>
                <w:rFonts w:ascii="Arial" w:hAnsi="Arial" w:cs="Arial"/>
                <w:b/>
                <w:bCs/>
                <w:sz w:val="24"/>
                <w:lang w:val="en-US"/>
              </w:rPr>
              <w:t>High Ang1/low Tie2</w:t>
            </w:r>
          </w:p>
        </w:tc>
        <w:tc>
          <w:tcPr>
            <w:tcW w:w="2126" w:type="dxa"/>
            <w:tcBorders>
              <w:top w:val="nil"/>
              <w:left w:val="nil"/>
              <w:bottom w:val="nil"/>
              <w:right w:val="nil"/>
            </w:tcBorders>
          </w:tcPr>
          <w:p w14:paraId="16112618" w14:textId="77777777" w:rsidR="00376EE4" w:rsidRPr="00337423" w:rsidRDefault="00376EE4" w:rsidP="008F46A8">
            <w:pPr>
              <w:spacing w:after="0" w:line="240" w:lineRule="auto"/>
              <w:rPr>
                <w:rFonts w:ascii="Arial" w:hAnsi="Arial" w:cs="Arial"/>
                <w:bCs/>
                <w:sz w:val="24"/>
                <w:lang w:val="en-US"/>
              </w:rPr>
            </w:pPr>
          </w:p>
        </w:tc>
        <w:tc>
          <w:tcPr>
            <w:tcW w:w="425" w:type="dxa"/>
            <w:tcBorders>
              <w:top w:val="nil"/>
              <w:left w:val="nil"/>
              <w:bottom w:val="nil"/>
              <w:right w:val="nil"/>
            </w:tcBorders>
          </w:tcPr>
          <w:p w14:paraId="2AEF2BF4"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34760330" w14:textId="77777777" w:rsidR="00376EE4" w:rsidRPr="00337423" w:rsidRDefault="00376EE4" w:rsidP="008F46A8">
            <w:pPr>
              <w:spacing w:after="0" w:line="240" w:lineRule="auto"/>
              <w:rPr>
                <w:rFonts w:ascii="Arial" w:hAnsi="Arial" w:cs="Arial"/>
                <w:bCs/>
                <w:sz w:val="24"/>
                <w:lang w:val="en-US"/>
              </w:rPr>
            </w:pPr>
          </w:p>
        </w:tc>
        <w:tc>
          <w:tcPr>
            <w:tcW w:w="1560" w:type="dxa"/>
            <w:tcBorders>
              <w:top w:val="nil"/>
              <w:left w:val="nil"/>
              <w:bottom w:val="nil"/>
              <w:right w:val="nil"/>
            </w:tcBorders>
          </w:tcPr>
          <w:p w14:paraId="2E651038" w14:textId="77777777" w:rsidR="00376EE4" w:rsidRPr="00337423" w:rsidRDefault="00376EE4" w:rsidP="008F46A8">
            <w:pPr>
              <w:spacing w:after="0" w:line="240" w:lineRule="auto"/>
              <w:rPr>
                <w:rFonts w:ascii="Arial" w:hAnsi="Arial" w:cs="Arial"/>
                <w:bCs/>
                <w:sz w:val="24"/>
                <w:lang w:val="en-US"/>
              </w:rPr>
            </w:pPr>
          </w:p>
        </w:tc>
      </w:tr>
      <w:tr w:rsidR="00376EE4" w:rsidRPr="00337423" w14:paraId="368E1BC3" w14:textId="77777777">
        <w:tc>
          <w:tcPr>
            <w:tcW w:w="2802" w:type="dxa"/>
            <w:tcBorders>
              <w:top w:val="nil"/>
              <w:left w:val="nil"/>
              <w:bottom w:val="nil"/>
              <w:right w:val="nil"/>
            </w:tcBorders>
          </w:tcPr>
          <w:p w14:paraId="133A31F9"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Non-responder</w:t>
            </w:r>
          </w:p>
        </w:tc>
        <w:tc>
          <w:tcPr>
            <w:tcW w:w="2126" w:type="dxa"/>
            <w:tcBorders>
              <w:top w:val="nil"/>
              <w:left w:val="nil"/>
              <w:bottom w:val="nil"/>
              <w:right w:val="nil"/>
            </w:tcBorders>
          </w:tcPr>
          <w:p w14:paraId="3A9BDE1F" w14:textId="77777777" w:rsidR="00376EE4" w:rsidRPr="00337423" w:rsidRDefault="00376EE4" w:rsidP="008F46A8">
            <w:pPr>
              <w:spacing w:after="0" w:line="240" w:lineRule="auto"/>
              <w:rPr>
                <w:rFonts w:ascii="Arial" w:hAnsi="Arial" w:cs="Arial"/>
                <w:bCs/>
                <w:sz w:val="24"/>
                <w:lang w:val="en-US"/>
              </w:rPr>
            </w:pPr>
            <w:r w:rsidRPr="00337423">
              <w:rPr>
                <w:rFonts w:ascii="Arial" w:hAnsi="Arial" w:cs="Arial"/>
                <w:bCs/>
                <w:sz w:val="24"/>
                <w:lang w:val="en-US"/>
              </w:rPr>
              <w:t>4/</w:t>
            </w:r>
            <w:r w:rsidR="000F3D92" w:rsidRPr="00337423">
              <w:rPr>
                <w:rFonts w:ascii="Arial" w:hAnsi="Arial" w:cs="Arial"/>
                <w:bCs/>
                <w:sz w:val="24"/>
                <w:lang w:val="en-US"/>
              </w:rPr>
              <w:t>9 (44)</w:t>
            </w:r>
          </w:p>
        </w:tc>
        <w:tc>
          <w:tcPr>
            <w:tcW w:w="425" w:type="dxa"/>
            <w:tcBorders>
              <w:top w:val="nil"/>
              <w:left w:val="nil"/>
              <w:bottom w:val="nil"/>
              <w:right w:val="nil"/>
            </w:tcBorders>
          </w:tcPr>
          <w:p w14:paraId="08A51BBD"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4125D848" w14:textId="77777777" w:rsidR="00376EE4" w:rsidRPr="00337423" w:rsidRDefault="000F3D92" w:rsidP="008F46A8">
            <w:pPr>
              <w:spacing w:after="0" w:line="240" w:lineRule="auto"/>
              <w:rPr>
                <w:rFonts w:ascii="Arial" w:hAnsi="Arial" w:cs="Arial"/>
                <w:bCs/>
                <w:sz w:val="24"/>
                <w:lang w:val="en-US"/>
              </w:rPr>
            </w:pPr>
            <w:r w:rsidRPr="00337423">
              <w:rPr>
                <w:rFonts w:ascii="Arial" w:hAnsi="Arial" w:cs="Arial"/>
                <w:bCs/>
                <w:sz w:val="24"/>
                <w:lang w:val="en-US"/>
              </w:rPr>
              <w:t>2/11 (18)</w:t>
            </w:r>
          </w:p>
        </w:tc>
        <w:tc>
          <w:tcPr>
            <w:tcW w:w="1560" w:type="dxa"/>
            <w:tcBorders>
              <w:top w:val="nil"/>
              <w:left w:val="nil"/>
              <w:bottom w:val="nil"/>
              <w:right w:val="nil"/>
            </w:tcBorders>
          </w:tcPr>
          <w:p w14:paraId="63E72BF4" w14:textId="77777777" w:rsidR="00376EE4" w:rsidRPr="00337423" w:rsidRDefault="00376EE4" w:rsidP="008F46A8">
            <w:pPr>
              <w:spacing w:after="0" w:line="240" w:lineRule="auto"/>
              <w:rPr>
                <w:rFonts w:ascii="Arial" w:hAnsi="Arial" w:cs="Arial"/>
                <w:bCs/>
                <w:sz w:val="24"/>
                <w:lang w:val="en-US"/>
              </w:rPr>
            </w:pPr>
          </w:p>
        </w:tc>
      </w:tr>
      <w:tr w:rsidR="00376EE4" w:rsidRPr="00337423" w14:paraId="28140AF2" w14:textId="77777777">
        <w:tc>
          <w:tcPr>
            <w:tcW w:w="2802" w:type="dxa"/>
            <w:tcBorders>
              <w:top w:val="nil"/>
              <w:left w:val="nil"/>
              <w:bottom w:val="nil"/>
              <w:right w:val="nil"/>
            </w:tcBorders>
          </w:tcPr>
          <w:p w14:paraId="04CBE5CE"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Responder</w:t>
            </w:r>
          </w:p>
        </w:tc>
        <w:tc>
          <w:tcPr>
            <w:tcW w:w="2126" w:type="dxa"/>
            <w:tcBorders>
              <w:top w:val="nil"/>
              <w:left w:val="nil"/>
              <w:bottom w:val="nil"/>
              <w:right w:val="nil"/>
            </w:tcBorders>
          </w:tcPr>
          <w:p w14:paraId="1D3BBAC6" w14:textId="77777777" w:rsidR="00376EE4" w:rsidRPr="00337423" w:rsidRDefault="000F3D92" w:rsidP="008F46A8">
            <w:pPr>
              <w:spacing w:after="0" w:line="240" w:lineRule="auto"/>
              <w:rPr>
                <w:rFonts w:ascii="Arial" w:hAnsi="Arial" w:cs="Arial"/>
                <w:bCs/>
                <w:sz w:val="24"/>
                <w:lang w:val="en-US"/>
              </w:rPr>
            </w:pPr>
            <w:r w:rsidRPr="00337423">
              <w:rPr>
                <w:rFonts w:ascii="Arial" w:hAnsi="Arial" w:cs="Arial"/>
                <w:bCs/>
                <w:sz w:val="24"/>
                <w:lang w:val="en-US"/>
              </w:rPr>
              <w:t>5/9 (56)</w:t>
            </w:r>
          </w:p>
        </w:tc>
        <w:tc>
          <w:tcPr>
            <w:tcW w:w="425" w:type="dxa"/>
            <w:tcBorders>
              <w:top w:val="nil"/>
              <w:left w:val="nil"/>
              <w:bottom w:val="nil"/>
              <w:right w:val="nil"/>
            </w:tcBorders>
          </w:tcPr>
          <w:p w14:paraId="1778F47B"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1647CF27" w14:textId="77777777" w:rsidR="00376EE4" w:rsidRPr="00337423" w:rsidRDefault="000F3D92" w:rsidP="008F46A8">
            <w:pPr>
              <w:spacing w:after="0" w:line="240" w:lineRule="auto"/>
              <w:rPr>
                <w:rFonts w:ascii="Arial" w:hAnsi="Arial" w:cs="Arial"/>
                <w:bCs/>
                <w:sz w:val="24"/>
                <w:lang w:val="en-US"/>
              </w:rPr>
            </w:pPr>
            <w:r w:rsidRPr="00337423">
              <w:rPr>
                <w:rFonts w:ascii="Arial" w:hAnsi="Arial" w:cs="Arial"/>
                <w:bCs/>
                <w:sz w:val="24"/>
                <w:lang w:val="en-US"/>
              </w:rPr>
              <w:t>9/11 (82)</w:t>
            </w:r>
          </w:p>
        </w:tc>
        <w:tc>
          <w:tcPr>
            <w:tcW w:w="1560" w:type="dxa"/>
            <w:tcBorders>
              <w:top w:val="nil"/>
              <w:left w:val="nil"/>
              <w:bottom w:val="nil"/>
              <w:right w:val="nil"/>
            </w:tcBorders>
          </w:tcPr>
          <w:p w14:paraId="5BE2D50C" w14:textId="77777777" w:rsidR="00376EE4" w:rsidRPr="00337423" w:rsidRDefault="000F3D92" w:rsidP="008F46A8">
            <w:pPr>
              <w:spacing w:after="0" w:line="240" w:lineRule="auto"/>
              <w:rPr>
                <w:rFonts w:ascii="Arial" w:hAnsi="Arial" w:cs="Arial"/>
                <w:bCs/>
                <w:sz w:val="24"/>
                <w:lang w:val="en-US"/>
              </w:rPr>
            </w:pPr>
            <w:r w:rsidRPr="00337423">
              <w:rPr>
                <w:rFonts w:ascii="Arial" w:hAnsi="Arial" w:cs="Arial"/>
                <w:bCs/>
                <w:sz w:val="24"/>
                <w:lang w:val="en-US"/>
              </w:rPr>
              <w:t>0.202</w:t>
            </w:r>
          </w:p>
        </w:tc>
      </w:tr>
      <w:tr w:rsidR="00376EE4" w:rsidRPr="00337423" w14:paraId="23BA87E2" w14:textId="77777777">
        <w:tc>
          <w:tcPr>
            <w:tcW w:w="2802" w:type="dxa"/>
            <w:tcBorders>
              <w:top w:val="nil"/>
              <w:left w:val="nil"/>
              <w:bottom w:val="nil"/>
              <w:right w:val="nil"/>
            </w:tcBorders>
          </w:tcPr>
          <w:p w14:paraId="23F4BABC" w14:textId="77777777" w:rsidR="00376EE4" w:rsidRPr="00337423" w:rsidRDefault="00376EE4" w:rsidP="008F46A8">
            <w:pPr>
              <w:spacing w:after="0" w:line="240" w:lineRule="auto"/>
              <w:jc w:val="both"/>
              <w:rPr>
                <w:rFonts w:ascii="Arial" w:hAnsi="Arial" w:cs="Arial"/>
                <w:b/>
                <w:bCs/>
                <w:sz w:val="24"/>
                <w:lang w:val="en-US"/>
              </w:rPr>
            </w:pPr>
            <w:r w:rsidRPr="00337423">
              <w:rPr>
                <w:rFonts w:ascii="Arial" w:hAnsi="Arial" w:cs="Arial"/>
                <w:b/>
                <w:bCs/>
                <w:sz w:val="24"/>
                <w:lang w:val="en-US"/>
              </w:rPr>
              <w:t>High Ang1/high Tie2</w:t>
            </w:r>
          </w:p>
        </w:tc>
        <w:tc>
          <w:tcPr>
            <w:tcW w:w="2126" w:type="dxa"/>
            <w:tcBorders>
              <w:top w:val="nil"/>
              <w:left w:val="nil"/>
              <w:bottom w:val="nil"/>
              <w:right w:val="nil"/>
            </w:tcBorders>
          </w:tcPr>
          <w:p w14:paraId="7EAC8972" w14:textId="77777777" w:rsidR="00376EE4" w:rsidRPr="00337423" w:rsidRDefault="00376EE4" w:rsidP="008F46A8">
            <w:pPr>
              <w:spacing w:after="0" w:line="240" w:lineRule="auto"/>
              <w:rPr>
                <w:rFonts w:ascii="Arial" w:hAnsi="Arial" w:cs="Arial"/>
                <w:bCs/>
                <w:sz w:val="24"/>
                <w:lang w:val="en-US"/>
              </w:rPr>
            </w:pPr>
          </w:p>
        </w:tc>
        <w:tc>
          <w:tcPr>
            <w:tcW w:w="425" w:type="dxa"/>
            <w:tcBorders>
              <w:top w:val="nil"/>
              <w:left w:val="nil"/>
              <w:bottom w:val="nil"/>
              <w:right w:val="nil"/>
            </w:tcBorders>
          </w:tcPr>
          <w:p w14:paraId="3C21E1BC"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7ADDC4EE" w14:textId="77777777" w:rsidR="00376EE4" w:rsidRPr="00337423" w:rsidRDefault="00376EE4" w:rsidP="008F46A8">
            <w:pPr>
              <w:spacing w:after="0" w:line="240" w:lineRule="auto"/>
              <w:rPr>
                <w:rFonts w:ascii="Arial" w:hAnsi="Arial" w:cs="Arial"/>
                <w:bCs/>
                <w:sz w:val="24"/>
                <w:lang w:val="en-US"/>
              </w:rPr>
            </w:pPr>
          </w:p>
        </w:tc>
        <w:tc>
          <w:tcPr>
            <w:tcW w:w="1560" w:type="dxa"/>
            <w:tcBorders>
              <w:top w:val="nil"/>
              <w:left w:val="nil"/>
              <w:bottom w:val="nil"/>
              <w:right w:val="nil"/>
            </w:tcBorders>
          </w:tcPr>
          <w:p w14:paraId="28D8E449" w14:textId="77777777" w:rsidR="00376EE4" w:rsidRPr="00337423" w:rsidRDefault="00376EE4" w:rsidP="008F46A8">
            <w:pPr>
              <w:spacing w:after="0" w:line="240" w:lineRule="auto"/>
              <w:rPr>
                <w:rFonts w:ascii="Arial" w:hAnsi="Arial" w:cs="Arial"/>
                <w:bCs/>
                <w:sz w:val="24"/>
                <w:lang w:val="en-US"/>
              </w:rPr>
            </w:pPr>
          </w:p>
        </w:tc>
      </w:tr>
      <w:tr w:rsidR="00376EE4" w:rsidRPr="00337423" w14:paraId="233210E5" w14:textId="77777777">
        <w:tc>
          <w:tcPr>
            <w:tcW w:w="2802" w:type="dxa"/>
            <w:tcBorders>
              <w:top w:val="nil"/>
              <w:left w:val="nil"/>
              <w:bottom w:val="nil"/>
              <w:right w:val="nil"/>
            </w:tcBorders>
          </w:tcPr>
          <w:p w14:paraId="45FBA7E4"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Non-responder</w:t>
            </w:r>
          </w:p>
        </w:tc>
        <w:tc>
          <w:tcPr>
            <w:tcW w:w="2126" w:type="dxa"/>
            <w:tcBorders>
              <w:top w:val="nil"/>
              <w:left w:val="nil"/>
              <w:bottom w:val="nil"/>
              <w:right w:val="nil"/>
            </w:tcBorders>
          </w:tcPr>
          <w:p w14:paraId="6264B7E8"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7/16 (44)</w:t>
            </w:r>
          </w:p>
        </w:tc>
        <w:tc>
          <w:tcPr>
            <w:tcW w:w="425" w:type="dxa"/>
            <w:tcBorders>
              <w:top w:val="nil"/>
              <w:left w:val="nil"/>
              <w:bottom w:val="nil"/>
              <w:right w:val="nil"/>
            </w:tcBorders>
          </w:tcPr>
          <w:p w14:paraId="4CF03691"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366A391C"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6/9 (67)</w:t>
            </w:r>
          </w:p>
        </w:tc>
        <w:tc>
          <w:tcPr>
            <w:tcW w:w="1560" w:type="dxa"/>
            <w:tcBorders>
              <w:top w:val="nil"/>
              <w:left w:val="nil"/>
              <w:bottom w:val="nil"/>
              <w:right w:val="nil"/>
            </w:tcBorders>
          </w:tcPr>
          <w:p w14:paraId="241DB83F" w14:textId="77777777" w:rsidR="00376EE4" w:rsidRPr="00337423" w:rsidRDefault="00376EE4" w:rsidP="008F46A8">
            <w:pPr>
              <w:spacing w:after="0" w:line="240" w:lineRule="auto"/>
              <w:rPr>
                <w:rFonts w:ascii="Arial" w:hAnsi="Arial" w:cs="Arial"/>
                <w:bCs/>
                <w:sz w:val="24"/>
                <w:lang w:val="en-US"/>
              </w:rPr>
            </w:pPr>
          </w:p>
        </w:tc>
      </w:tr>
      <w:tr w:rsidR="00376EE4" w:rsidRPr="00337423" w14:paraId="2F04739B" w14:textId="77777777">
        <w:tc>
          <w:tcPr>
            <w:tcW w:w="2802" w:type="dxa"/>
            <w:tcBorders>
              <w:top w:val="nil"/>
              <w:left w:val="nil"/>
              <w:bottom w:val="nil"/>
              <w:right w:val="nil"/>
            </w:tcBorders>
          </w:tcPr>
          <w:p w14:paraId="52BEEA05"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Responder</w:t>
            </w:r>
          </w:p>
        </w:tc>
        <w:tc>
          <w:tcPr>
            <w:tcW w:w="2126" w:type="dxa"/>
            <w:tcBorders>
              <w:top w:val="nil"/>
              <w:left w:val="nil"/>
              <w:bottom w:val="nil"/>
              <w:right w:val="nil"/>
            </w:tcBorders>
          </w:tcPr>
          <w:p w14:paraId="0124B0F0"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9 /16 (75)</w:t>
            </w:r>
          </w:p>
        </w:tc>
        <w:tc>
          <w:tcPr>
            <w:tcW w:w="425" w:type="dxa"/>
            <w:tcBorders>
              <w:top w:val="nil"/>
              <w:left w:val="nil"/>
              <w:bottom w:val="nil"/>
              <w:right w:val="nil"/>
            </w:tcBorders>
          </w:tcPr>
          <w:p w14:paraId="77A4A8F9"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02F344BC"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3/9 (33)</w:t>
            </w:r>
          </w:p>
        </w:tc>
        <w:tc>
          <w:tcPr>
            <w:tcW w:w="1560" w:type="dxa"/>
            <w:tcBorders>
              <w:top w:val="nil"/>
              <w:left w:val="nil"/>
              <w:bottom w:val="nil"/>
              <w:right w:val="nil"/>
            </w:tcBorders>
          </w:tcPr>
          <w:p w14:paraId="49A08B15"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0.271</w:t>
            </w:r>
          </w:p>
        </w:tc>
      </w:tr>
      <w:tr w:rsidR="00376EE4" w:rsidRPr="00337423" w14:paraId="5A3E534F" w14:textId="77777777">
        <w:tc>
          <w:tcPr>
            <w:tcW w:w="2802" w:type="dxa"/>
            <w:tcBorders>
              <w:top w:val="nil"/>
              <w:left w:val="nil"/>
              <w:bottom w:val="nil"/>
              <w:right w:val="nil"/>
            </w:tcBorders>
          </w:tcPr>
          <w:p w14:paraId="58D3DD05" w14:textId="77777777" w:rsidR="00376EE4" w:rsidRPr="00337423" w:rsidRDefault="00376EE4" w:rsidP="008F46A8">
            <w:pPr>
              <w:spacing w:after="0" w:line="240" w:lineRule="auto"/>
              <w:jc w:val="both"/>
              <w:rPr>
                <w:rFonts w:ascii="Arial" w:hAnsi="Arial" w:cs="Arial"/>
                <w:b/>
                <w:bCs/>
                <w:sz w:val="24"/>
                <w:lang w:val="en-US"/>
              </w:rPr>
            </w:pPr>
            <w:r w:rsidRPr="00337423">
              <w:rPr>
                <w:rFonts w:ascii="Arial" w:hAnsi="Arial" w:cs="Arial"/>
                <w:b/>
                <w:bCs/>
                <w:sz w:val="24"/>
                <w:lang w:val="en-US"/>
              </w:rPr>
              <w:t>Low Ang1/any Tie2</w:t>
            </w:r>
          </w:p>
        </w:tc>
        <w:tc>
          <w:tcPr>
            <w:tcW w:w="2126" w:type="dxa"/>
            <w:tcBorders>
              <w:top w:val="nil"/>
              <w:left w:val="nil"/>
              <w:bottom w:val="nil"/>
              <w:right w:val="nil"/>
            </w:tcBorders>
          </w:tcPr>
          <w:p w14:paraId="52D2EF3E" w14:textId="77777777" w:rsidR="00376EE4" w:rsidRPr="00337423" w:rsidRDefault="00376EE4" w:rsidP="008F46A8">
            <w:pPr>
              <w:spacing w:after="0" w:line="240" w:lineRule="auto"/>
              <w:rPr>
                <w:rFonts w:ascii="Arial" w:hAnsi="Arial" w:cs="Arial"/>
                <w:bCs/>
                <w:sz w:val="24"/>
                <w:lang w:val="en-US"/>
              </w:rPr>
            </w:pPr>
          </w:p>
        </w:tc>
        <w:tc>
          <w:tcPr>
            <w:tcW w:w="425" w:type="dxa"/>
            <w:tcBorders>
              <w:top w:val="nil"/>
              <w:left w:val="nil"/>
              <w:bottom w:val="nil"/>
              <w:right w:val="nil"/>
            </w:tcBorders>
          </w:tcPr>
          <w:p w14:paraId="013102FB"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504C0869" w14:textId="77777777" w:rsidR="00376EE4" w:rsidRPr="00337423" w:rsidRDefault="00376EE4" w:rsidP="008F46A8">
            <w:pPr>
              <w:spacing w:after="0" w:line="240" w:lineRule="auto"/>
              <w:rPr>
                <w:rFonts w:ascii="Arial" w:hAnsi="Arial" w:cs="Arial"/>
                <w:bCs/>
                <w:sz w:val="24"/>
                <w:lang w:val="en-US"/>
              </w:rPr>
            </w:pPr>
          </w:p>
        </w:tc>
        <w:tc>
          <w:tcPr>
            <w:tcW w:w="1560" w:type="dxa"/>
            <w:tcBorders>
              <w:top w:val="nil"/>
              <w:left w:val="nil"/>
              <w:bottom w:val="nil"/>
              <w:right w:val="nil"/>
            </w:tcBorders>
          </w:tcPr>
          <w:p w14:paraId="0FEB8AF3" w14:textId="77777777" w:rsidR="00376EE4" w:rsidRPr="00337423" w:rsidRDefault="00376EE4" w:rsidP="008F46A8">
            <w:pPr>
              <w:spacing w:after="0" w:line="240" w:lineRule="auto"/>
              <w:rPr>
                <w:rFonts w:ascii="Arial" w:hAnsi="Arial" w:cs="Arial"/>
                <w:bCs/>
                <w:sz w:val="24"/>
                <w:lang w:val="en-US"/>
              </w:rPr>
            </w:pPr>
          </w:p>
        </w:tc>
      </w:tr>
      <w:tr w:rsidR="00376EE4" w:rsidRPr="00337423" w14:paraId="7720FA67" w14:textId="77777777">
        <w:tc>
          <w:tcPr>
            <w:tcW w:w="2802" w:type="dxa"/>
            <w:tcBorders>
              <w:top w:val="nil"/>
              <w:left w:val="nil"/>
              <w:bottom w:val="nil"/>
              <w:right w:val="nil"/>
            </w:tcBorders>
          </w:tcPr>
          <w:p w14:paraId="240EDF08"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Non-responder</w:t>
            </w:r>
          </w:p>
        </w:tc>
        <w:tc>
          <w:tcPr>
            <w:tcW w:w="2126" w:type="dxa"/>
            <w:tcBorders>
              <w:top w:val="nil"/>
              <w:left w:val="nil"/>
              <w:bottom w:val="nil"/>
              <w:right w:val="nil"/>
            </w:tcBorders>
          </w:tcPr>
          <w:p w14:paraId="698F0DDF" w14:textId="77777777" w:rsidR="00376EE4" w:rsidRPr="00337423" w:rsidRDefault="003F2642" w:rsidP="008F46A8">
            <w:pPr>
              <w:spacing w:after="0" w:line="240" w:lineRule="auto"/>
              <w:rPr>
                <w:rFonts w:ascii="Arial" w:hAnsi="Arial" w:cs="Arial"/>
                <w:bCs/>
                <w:sz w:val="24"/>
                <w:lang w:val="en-US"/>
              </w:rPr>
            </w:pPr>
            <w:r w:rsidRPr="00337423">
              <w:rPr>
                <w:rFonts w:ascii="Arial" w:hAnsi="Arial" w:cs="Arial"/>
                <w:bCs/>
                <w:sz w:val="24"/>
                <w:lang w:val="en-US"/>
              </w:rPr>
              <w:t>8/</w:t>
            </w:r>
            <w:r w:rsidR="0048768C" w:rsidRPr="00337423">
              <w:rPr>
                <w:rFonts w:ascii="Arial" w:hAnsi="Arial" w:cs="Arial"/>
                <w:bCs/>
                <w:sz w:val="24"/>
                <w:lang w:val="en-US"/>
              </w:rPr>
              <w:t>19 (42)</w:t>
            </w:r>
          </w:p>
        </w:tc>
        <w:tc>
          <w:tcPr>
            <w:tcW w:w="425" w:type="dxa"/>
            <w:tcBorders>
              <w:top w:val="nil"/>
              <w:left w:val="nil"/>
              <w:bottom w:val="nil"/>
              <w:right w:val="nil"/>
            </w:tcBorders>
          </w:tcPr>
          <w:p w14:paraId="3014074B"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0B689593"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12/27 (44)</w:t>
            </w:r>
          </w:p>
        </w:tc>
        <w:tc>
          <w:tcPr>
            <w:tcW w:w="1560" w:type="dxa"/>
            <w:tcBorders>
              <w:top w:val="nil"/>
              <w:left w:val="nil"/>
              <w:bottom w:val="nil"/>
              <w:right w:val="nil"/>
            </w:tcBorders>
          </w:tcPr>
          <w:p w14:paraId="463EED43" w14:textId="77777777" w:rsidR="00376EE4" w:rsidRPr="00337423" w:rsidRDefault="00376EE4" w:rsidP="008F46A8">
            <w:pPr>
              <w:spacing w:after="0" w:line="240" w:lineRule="auto"/>
              <w:rPr>
                <w:rFonts w:ascii="Arial" w:hAnsi="Arial" w:cs="Arial"/>
                <w:bCs/>
                <w:sz w:val="24"/>
                <w:lang w:val="en-US"/>
              </w:rPr>
            </w:pPr>
          </w:p>
        </w:tc>
      </w:tr>
      <w:tr w:rsidR="00376EE4" w:rsidRPr="00337423" w14:paraId="09483365" w14:textId="77777777">
        <w:tc>
          <w:tcPr>
            <w:tcW w:w="2802" w:type="dxa"/>
            <w:tcBorders>
              <w:top w:val="nil"/>
              <w:left w:val="nil"/>
              <w:bottom w:val="nil"/>
              <w:right w:val="nil"/>
            </w:tcBorders>
          </w:tcPr>
          <w:p w14:paraId="4733442B" w14:textId="77777777" w:rsidR="00376EE4" w:rsidRPr="00337423" w:rsidRDefault="00376EE4" w:rsidP="008F46A8">
            <w:pPr>
              <w:spacing w:after="0" w:line="240" w:lineRule="auto"/>
              <w:jc w:val="both"/>
              <w:rPr>
                <w:rFonts w:ascii="Arial" w:hAnsi="Arial" w:cs="Arial"/>
                <w:bCs/>
                <w:sz w:val="24"/>
                <w:lang w:val="en-US"/>
              </w:rPr>
            </w:pPr>
            <w:r w:rsidRPr="00337423">
              <w:rPr>
                <w:rFonts w:ascii="Arial" w:hAnsi="Arial" w:cs="Arial"/>
                <w:bCs/>
                <w:sz w:val="24"/>
                <w:lang w:val="en-US"/>
              </w:rPr>
              <w:t xml:space="preserve">   Responder</w:t>
            </w:r>
          </w:p>
        </w:tc>
        <w:tc>
          <w:tcPr>
            <w:tcW w:w="2126" w:type="dxa"/>
            <w:tcBorders>
              <w:top w:val="nil"/>
              <w:left w:val="nil"/>
              <w:bottom w:val="nil"/>
              <w:right w:val="nil"/>
            </w:tcBorders>
          </w:tcPr>
          <w:p w14:paraId="14CAFE1D"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11/19 (58)</w:t>
            </w:r>
          </w:p>
        </w:tc>
        <w:tc>
          <w:tcPr>
            <w:tcW w:w="425" w:type="dxa"/>
            <w:tcBorders>
              <w:top w:val="nil"/>
              <w:left w:val="nil"/>
              <w:bottom w:val="nil"/>
              <w:right w:val="nil"/>
            </w:tcBorders>
          </w:tcPr>
          <w:p w14:paraId="4A8365DE"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nil"/>
              <w:right w:val="nil"/>
            </w:tcBorders>
          </w:tcPr>
          <w:p w14:paraId="2DE7CC7E"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15/27 (56)</w:t>
            </w:r>
          </w:p>
        </w:tc>
        <w:tc>
          <w:tcPr>
            <w:tcW w:w="1560" w:type="dxa"/>
            <w:tcBorders>
              <w:top w:val="nil"/>
              <w:left w:val="nil"/>
              <w:bottom w:val="nil"/>
              <w:right w:val="nil"/>
            </w:tcBorders>
          </w:tcPr>
          <w:p w14:paraId="309CC542" w14:textId="77777777" w:rsidR="00376EE4" w:rsidRPr="00337423" w:rsidRDefault="0048768C" w:rsidP="008F46A8">
            <w:pPr>
              <w:spacing w:after="0" w:line="240" w:lineRule="auto"/>
              <w:rPr>
                <w:rFonts w:ascii="Arial" w:hAnsi="Arial" w:cs="Arial"/>
                <w:bCs/>
                <w:sz w:val="24"/>
                <w:lang w:val="en-US"/>
              </w:rPr>
            </w:pPr>
            <w:r w:rsidRPr="00337423">
              <w:rPr>
                <w:rFonts w:ascii="Arial" w:hAnsi="Arial" w:cs="Arial"/>
                <w:bCs/>
                <w:sz w:val="24"/>
                <w:lang w:val="en-US"/>
              </w:rPr>
              <w:t>0.875</w:t>
            </w:r>
          </w:p>
        </w:tc>
      </w:tr>
      <w:tr w:rsidR="00376EE4" w:rsidRPr="00337423" w14:paraId="5AD6D220" w14:textId="77777777">
        <w:tc>
          <w:tcPr>
            <w:tcW w:w="2802" w:type="dxa"/>
            <w:tcBorders>
              <w:top w:val="nil"/>
              <w:left w:val="nil"/>
              <w:bottom w:val="single" w:sz="4" w:space="0" w:color="auto"/>
              <w:right w:val="nil"/>
            </w:tcBorders>
          </w:tcPr>
          <w:p w14:paraId="31E868EF" w14:textId="77777777" w:rsidR="00376EE4" w:rsidRPr="00337423" w:rsidRDefault="00376EE4" w:rsidP="008F46A8">
            <w:pPr>
              <w:spacing w:after="0" w:line="240" w:lineRule="auto"/>
              <w:jc w:val="both"/>
              <w:rPr>
                <w:rFonts w:ascii="Arial" w:hAnsi="Arial" w:cs="Arial"/>
                <w:bCs/>
                <w:sz w:val="24"/>
                <w:lang w:val="en-US"/>
              </w:rPr>
            </w:pPr>
          </w:p>
        </w:tc>
        <w:tc>
          <w:tcPr>
            <w:tcW w:w="2126" w:type="dxa"/>
            <w:tcBorders>
              <w:top w:val="nil"/>
              <w:left w:val="nil"/>
              <w:bottom w:val="single" w:sz="4" w:space="0" w:color="auto"/>
              <w:right w:val="nil"/>
            </w:tcBorders>
          </w:tcPr>
          <w:p w14:paraId="3C0E57FD" w14:textId="77777777" w:rsidR="00376EE4" w:rsidRPr="00337423" w:rsidRDefault="00376EE4" w:rsidP="008F46A8">
            <w:pPr>
              <w:spacing w:after="0" w:line="240" w:lineRule="auto"/>
              <w:rPr>
                <w:rFonts w:ascii="Arial" w:hAnsi="Arial" w:cs="Arial"/>
                <w:bCs/>
                <w:sz w:val="24"/>
                <w:lang w:val="en-US"/>
              </w:rPr>
            </w:pPr>
          </w:p>
        </w:tc>
        <w:tc>
          <w:tcPr>
            <w:tcW w:w="425" w:type="dxa"/>
            <w:tcBorders>
              <w:top w:val="nil"/>
              <w:left w:val="nil"/>
              <w:bottom w:val="single" w:sz="4" w:space="0" w:color="auto"/>
              <w:right w:val="nil"/>
            </w:tcBorders>
          </w:tcPr>
          <w:p w14:paraId="0D526379" w14:textId="77777777" w:rsidR="00376EE4" w:rsidRPr="00337423" w:rsidRDefault="00376EE4" w:rsidP="008F46A8">
            <w:pPr>
              <w:spacing w:after="0" w:line="240" w:lineRule="auto"/>
              <w:rPr>
                <w:rFonts w:ascii="Arial" w:hAnsi="Arial" w:cs="Arial"/>
                <w:bCs/>
                <w:sz w:val="24"/>
                <w:lang w:val="en-US"/>
              </w:rPr>
            </w:pPr>
          </w:p>
        </w:tc>
        <w:tc>
          <w:tcPr>
            <w:tcW w:w="2126" w:type="dxa"/>
            <w:tcBorders>
              <w:top w:val="nil"/>
              <w:left w:val="nil"/>
              <w:bottom w:val="single" w:sz="4" w:space="0" w:color="auto"/>
              <w:right w:val="nil"/>
            </w:tcBorders>
          </w:tcPr>
          <w:p w14:paraId="2CBED547" w14:textId="77777777" w:rsidR="00376EE4" w:rsidRPr="00337423" w:rsidRDefault="00376EE4" w:rsidP="008F46A8">
            <w:pPr>
              <w:spacing w:after="0" w:line="240" w:lineRule="auto"/>
              <w:rPr>
                <w:rFonts w:ascii="Arial" w:hAnsi="Arial" w:cs="Arial"/>
                <w:bCs/>
                <w:sz w:val="24"/>
                <w:lang w:val="en-US"/>
              </w:rPr>
            </w:pPr>
          </w:p>
        </w:tc>
        <w:tc>
          <w:tcPr>
            <w:tcW w:w="1560" w:type="dxa"/>
            <w:tcBorders>
              <w:top w:val="nil"/>
              <w:left w:val="nil"/>
              <w:bottom w:val="single" w:sz="4" w:space="0" w:color="auto"/>
              <w:right w:val="nil"/>
            </w:tcBorders>
          </w:tcPr>
          <w:p w14:paraId="3008C0BD" w14:textId="77777777" w:rsidR="00376EE4" w:rsidRPr="00337423" w:rsidRDefault="00376EE4" w:rsidP="008F46A8">
            <w:pPr>
              <w:spacing w:after="0" w:line="240" w:lineRule="auto"/>
              <w:rPr>
                <w:rFonts w:ascii="Arial" w:hAnsi="Arial" w:cs="Arial"/>
                <w:bCs/>
                <w:sz w:val="24"/>
                <w:lang w:val="en-US"/>
              </w:rPr>
            </w:pPr>
          </w:p>
        </w:tc>
      </w:tr>
    </w:tbl>
    <w:p w14:paraId="7E47E9B1" w14:textId="77777777" w:rsidR="00BC7866" w:rsidRPr="00337423" w:rsidRDefault="000F3D92" w:rsidP="00BC7866">
      <w:pPr>
        <w:spacing w:after="120" w:line="240" w:lineRule="auto"/>
        <w:jc w:val="both"/>
        <w:rPr>
          <w:rFonts w:ascii="Arial" w:hAnsi="Arial" w:cs="Arial"/>
          <w:sz w:val="24"/>
          <w:szCs w:val="18"/>
        </w:rPr>
      </w:pPr>
      <w:r w:rsidRPr="00337423">
        <w:rPr>
          <w:rFonts w:ascii="Arial" w:hAnsi="Arial" w:cs="Arial"/>
          <w:sz w:val="24"/>
          <w:szCs w:val="18"/>
        </w:rPr>
        <w:t xml:space="preserve">Values in parentheses are percentages. </w:t>
      </w:r>
      <w:r w:rsidR="00376EE4" w:rsidRPr="00337423">
        <w:rPr>
          <w:rFonts w:ascii="Arial" w:hAnsi="Arial" w:cs="Arial"/>
          <w:sz w:val="24"/>
          <w:szCs w:val="18"/>
        </w:rPr>
        <w:t>*Chi squared test</w:t>
      </w:r>
    </w:p>
    <w:p w14:paraId="27DD23DD" w14:textId="77777777" w:rsidR="00376EE4" w:rsidRPr="00337423" w:rsidRDefault="00376EE4" w:rsidP="00BC7866">
      <w:pPr>
        <w:spacing w:after="120" w:line="240" w:lineRule="auto"/>
        <w:jc w:val="both"/>
        <w:rPr>
          <w:rFonts w:ascii="Arial" w:hAnsi="Arial" w:cs="Arial"/>
          <w:sz w:val="24"/>
        </w:rPr>
      </w:pPr>
    </w:p>
    <w:p w14:paraId="69B592CD" w14:textId="77B8470A" w:rsidR="00BC7866" w:rsidRPr="00337423" w:rsidRDefault="00BC7866" w:rsidP="00BC7866">
      <w:pPr>
        <w:spacing w:after="120" w:line="360" w:lineRule="auto"/>
        <w:jc w:val="both"/>
        <w:rPr>
          <w:rFonts w:ascii="Arial" w:hAnsi="Arial" w:cs="Arial"/>
          <w:sz w:val="24"/>
          <w:lang w:val="en-GB"/>
        </w:rPr>
      </w:pPr>
      <w:r w:rsidRPr="00337423">
        <w:rPr>
          <w:rFonts w:ascii="Arial" w:hAnsi="Arial" w:cs="Arial"/>
          <w:sz w:val="24"/>
          <w:lang w:val="en-GB"/>
        </w:rPr>
        <w:t>We explore</w:t>
      </w:r>
      <w:r w:rsidR="00746C84" w:rsidRPr="00337423">
        <w:rPr>
          <w:rFonts w:ascii="Arial" w:hAnsi="Arial" w:cs="Arial"/>
          <w:sz w:val="24"/>
          <w:lang w:val="en-GB"/>
        </w:rPr>
        <w:t>d</w:t>
      </w:r>
      <w:r w:rsidRPr="00337423">
        <w:rPr>
          <w:rFonts w:ascii="Arial" w:hAnsi="Arial" w:cs="Arial"/>
          <w:sz w:val="24"/>
          <w:lang w:val="en-GB"/>
        </w:rPr>
        <w:t xml:space="preserve"> </w:t>
      </w:r>
      <w:r w:rsidR="004831D7" w:rsidRPr="00337423">
        <w:rPr>
          <w:rFonts w:ascii="Arial" w:hAnsi="Arial" w:cs="Arial"/>
          <w:sz w:val="24"/>
          <w:lang w:val="en-GB"/>
        </w:rPr>
        <w:t>tumour</w:t>
      </w:r>
      <w:r w:rsidRPr="00337423">
        <w:rPr>
          <w:rFonts w:ascii="Arial" w:hAnsi="Arial" w:cs="Arial"/>
          <w:sz w:val="24"/>
          <w:lang w:val="en-GB"/>
        </w:rPr>
        <w:t xml:space="preserve"> response in a logistic model to allow for inclusion of potential confounder variables. We took low Ang1/any Tie2 as </w:t>
      </w:r>
      <w:r w:rsidR="00746C84" w:rsidRPr="00337423">
        <w:rPr>
          <w:rFonts w:ascii="Arial" w:hAnsi="Arial" w:cs="Arial"/>
          <w:sz w:val="24"/>
          <w:lang w:val="en-GB"/>
        </w:rPr>
        <w:t>the reference</w:t>
      </w:r>
      <w:r w:rsidRPr="00337423">
        <w:rPr>
          <w:rFonts w:ascii="Arial" w:hAnsi="Arial" w:cs="Arial"/>
          <w:sz w:val="24"/>
          <w:lang w:val="en-GB"/>
        </w:rPr>
        <w:t xml:space="preserve"> category. Similar patterns emerge</w:t>
      </w:r>
      <w:r w:rsidR="00746C84" w:rsidRPr="00337423">
        <w:rPr>
          <w:rFonts w:ascii="Arial" w:hAnsi="Arial" w:cs="Arial"/>
          <w:sz w:val="24"/>
          <w:lang w:val="en-GB"/>
        </w:rPr>
        <w:t xml:space="preserve">d. </w:t>
      </w:r>
      <w:r w:rsidR="00746C84" w:rsidRPr="00337423">
        <w:rPr>
          <w:rFonts w:ascii="Arial" w:hAnsi="Arial" w:cs="Arial"/>
          <w:bCs/>
          <w:sz w:val="24"/>
          <w:lang w:val="en-US"/>
        </w:rPr>
        <w:t>H</w:t>
      </w:r>
      <w:r w:rsidRPr="00337423">
        <w:rPr>
          <w:rFonts w:ascii="Arial" w:hAnsi="Arial" w:cs="Arial"/>
          <w:bCs/>
          <w:sz w:val="24"/>
          <w:lang w:val="en-US"/>
        </w:rPr>
        <w:t xml:space="preserve">igh Ang1/low Tie2 </w:t>
      </w:r>
      <w:r w:rsidR="00746C84" w:rsidRPr="00337423">
        <w:rPr>
          <w:rFonts w:ascii="Arial" w:hAnsi="Arial" w:cs="Arial"/>
          <w:bCs/>
          <w:sz w:val="24"/>
          <w:lang w:val="en-US"/>
        </w:rPr>
        <w:t>was</w:t>
      </w:r>
      <w:r w:rsidRPr="00337423">
        <w:rPr>
          <w:rFonts w:ascii="Arial" w:hAnsi="Arial" w:cs="Arial"/>
          <w:bCs/>
          <w:sz w:val="24"/>
          <w:lang w:val="en-US"/>
        </w:rPr>
        <w:t xml:space="preserve"> associated with high odds of </w:t>
      </w:r>
      <w:proofErr w:type="spellStart"/>
      <w:r w:rsidR="004831D7" w:rsidRPr="00337423">
        <w:rPr>
          <w:rFonts w:ascii="Arial" w:hAnsi="Arial" w:cs="Arial"/>
          <w:bCs/>
          <w:sz w:val="24"/>
          <w:lang w:val="en-US"/>
        </w:rPr>
        <w:t>tumour</w:t>
      </w:r>
      <w:proofErr w:type="spellEnd"/>
      <w:r w:rsidR="00135BF7" w:rsidRPr="00337423">
        <w:rPr>
          <w:rFonts w:ascii="Arial" w:hAnsi="Arial" w:cs="Arial"/>
          <w:bCs/>
          <w:sz w:val="24"/>
          <w:lang w:val="en-US"/>
        </w:rPr>
        <w:t xml:space="preserve"> response (odds ratio: 1.76) while</w:t>
      </w:r>
      <w:r w:rsidRPr="00337423">
        <w:rPr>
          <w:rFonts w:ascii="Arial" w:hAnsi="Arial" w:cs="Arial"/>
          <w:bCs/>
          <w:sz w:val="24"/>
          <w:lang w:val="en-US"/>
        </w:rPr>
        <w:t xml:space="preserve"> high Ang1/high Tie2 is associated with a reduced odds of </w:t>
      </w:r>
      <w:proofErr w:type="spellStart"/>
      <w:r w:rsidR="004831D7" w:rsidRPr="00337423">
        <w:rPr>
          <w:rFonts w:ascii="Arial" w:hAnsi="Arial" w:cs="Arial"/>
          <w:bCs/>
          <w:sz w:val="24"/>
          <w:lang w:val="en-US"/>
        </w:rPr>
        <w:t>tumour</w:t>
      </w:r>
      <w:proofErr w:type="spellEnd"/>
      <w:r w:rsidRPr="00337423">
        <w:rPr>
          <w:rFonts w:ascii="Arial" w:hAnsi="Arial" w:cs="Arial"/>
          <w:bCs/>
          <w:sz w:val="24"/>
          <w:lang w:val="en-US"/>
        </w:rPr>
        <w:t xml:space="preserve"> response (odds ratio:</w:t>
      </w:r>
      <w:r w:rsidR="00135BF7" w:rsidRPr="00337423">
        <w:rPr>
          <w:rFonts w:ascii="Arial" w:hAnsi="Arial" w:cs="Arial"/>
          <w:bCs/>
          <w:sz w:val="24"/>
          <w:lang w:val="en-US"/>
        </w:rPr>
        <w:t xml:space="preserve"> 0.62)</w:t>
      </w:r>
      <w:r w:rsidRPr="00337423">
        <w:rPr>
          <w:rFonts w:ascii="Arial" w:hAnsi="Arial" w:cs="Arial"/>
          <w:bCs/>
          <w:sz w:val="24"/>
          <w:lang w:val="en-US"/>
        </w:rPr>
        <w:t xml:space="preserve"> after adjustment for age, treatment, and performance status (</w:t>
      </w:r>
      <w:proofErr w:type="spellStart"/>
      <w:r w:rsidRPr="00337423">
        <w:rPr>
          <w:rFonts w:ascii="Arial" w:hAnsi="Arial" w:cs="Arial"/>
          <w:bCs/>
          <w:sz w:val="24"/>
          <w:lang w:val="en-US"/>
        </w:rPr>
        <w:t>ps</w:t>
      </w:r>
      <w:proofErr w:type="spellEnd"/>
      <w:r w:rsidRPr="00337423">
        <w:rPr>
          <w:rFonts w:ascii="Arial" w:hAnsi="Arial" w:cs="Arial"/>
          <w:bCs/>
          <w:sz w:val="24"/>
          <w:lang w:val="en-US"/>
        </w:rPr>
        <w:t>).</w:t>
      </w:r>
    </w:p>
    <w:p w14:paraId="6CAD5253" w14:textId="77777777" w:rsidR="00D0796A"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Logistic regressio</w:t>
      </w:r>
      <w:r w:rsidR="00D0796A" w:rsidRPr="00337423">
        <w:rPr>
          <w:rFonts w:ascii="Arial" w:hAnsi="Arial" w:cs="Arial"/>
          <w:sz w:val="24"/>
          <w:szCs w:val="20"/>
          <w:lang w:val="en-GB"/>
        </w:rPr>
        <w:t xml:space="preserve">n              </w:t>
      </w:r>
    </w:p>
    <w:p w14:paraId="503C3AA7" w14:textId="77777777"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Number of </w:t>
      </w:r>
      <w:proofErr w:type="spellStart"/>
      <w:r w:rsidRPr="00337423">
        <w:rPr>
          <w:rFonts w:ascii="Arial" w:hAnsi="Arial" w:cs="Arial"/>
          <w:sz w:val="24"/>
          <w:szCs w:val="20"/>
          <w:lang w:val="en-GB"/>
        </w:rPr>
        <w:t>obs</w:t>
      </w:r>
      <w:proofErr w:type="spellEnd"/>
      <w:r w:rsidRPr="00337423">
        <w:rPr>
          <w:rFonts w:ascii="Arial" w:hAnsi="Arial" w:cs="Arial"/>
          <w:sz w:val="24"/>
          <w:szCs w:val="20"/>
          <w:lang w:val="en-GB"/>
        </w:rPr>
        <w:t xml:space="preserve">   </w:t>
      </w:r>
      <w:r w:rsidR="00D0796A" w:rsidRPr="00337423">
        <w:rPr>
          <w:rFonts w:ascii="Arial" w:hAnsi="Arial" w:cs="Arial"/>
          <w:sz w:val="24"/>
          <w:szCs w:val="20"/>
          <w:lang w:val="en-GB"/>
        </w:rPr>
        <w:tab/>
        <w:t>=</w:t>
      </w:r>
      <w:r w:rsidRPr="00337423">
        <w:rPr>
          <w:rFonts w:ascii="Arial" w:hAnsi="Arial" w:cs="Arial"/>
          <w:sz w:val="24"/>
          <w:szCs w:val="20"/>
          <w:lang w:val="en-GB"/>
        </w:rPr>
        <w:t xml:space="preserve"> 90</w:t>
      </w:r>
    </w:p>
    <w:p w14:paraId="31A3064A" w14:textId="5EC8A236"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LR </w:t>
      </w:r>
      <w:proofErr w:type="gramStart"/>
      <w:r w:rsidRPr="00337423">
        <w:rPr>
          <w:rFonts w:ascii="Arial" w:hAnsi="Arial" w:cs="Arial"/>
          <w:sz w:val="24"/>
          <w:szCs w:val="20"/>
          <w:lang w:val="en-GB"/>
        </w:rPr>
        <w:t>chi</w:t>
      </w:r>
      <w:r w:rsidRPr="00337423">
        <w:rPr>
          <w:rFonts w:ascii="Arial" w:hAnsi="Arial" w:cs="Arial"/>
          <w:sz w:val="24"/>
          <w:szCs w:val="20"/>
          <w:vertAlign w:val="superscript"/>
          <w:lang w:val="en-GB"/>
        </w:rPr>
        <w:t>2</w:t>
      </w:r>
      <w:r w:rsidR="00973F79">
        <w:rPr>
          <w:rFonts w:ascii="Arial" w:hAnsi="Arial" w:cs="Arial"/>
          <w:sz w:val="24"/>
          <w:szCs w:val="20"/>
          <w:lang w:val="en-GB"/>
        </w:rPr>
        <w:t>(</w:t>
      </w:r>
      <w:proofErr w:type="gramEnd"/>
      <w:r w:rsidR="00973F79">
        <w:rPr>
          <w:rFonts w:ascii="Arial" w:hAnsi="Arial" w:cs="Arial"/>
          <w:sz w:val="24"/>
          <w:szCs w:val="20"/>
          <w:lang w:val="en-GB"/>
        </w:rPr>
        <w:t xml:space="preserve">6)      </w:t>
      </w:r>
      <w:r w:rsidR="00973F79">
        <w:rPr>
          <w:rFonts w:ascii="Arial" w:hAnsi="Arial" w:cs="Arial"/>
          <w:sz w:val="24"/>
          <w:szCs w:val="20"/>
          <w:lang w:val="en-GB"/>
        </w:rPr>
        <w:tab/>
      </w:r>
      <w:r w:rsidR="00D0796A" w:rsidRPr="00337423">
        <w:rPr>
          <w:rFonts w:ascii="Arial" w:hAnsi="Arial" w:cs="Arial"/>
          <w:sz w:val="24"/>
          <w:szCs w:val="20"/>
          <w:lang w:val="en-GB"/>
        </w:rPr>
        <w:t xml:space="preserve">= </w:t>
      </w:r>
      <w:r w:rsidRPr="00337423">
        <w:rPr>
          <w:rFonts w:ascii="Arial" w:hAnsi="Arial" w:cs="Arial"/>
          <w:sz w:val="24"/>
          <w:szCs w:val="20"/>
          <w:lang w:val="en-GB"/>
        </w:rPr>
        <w:t>3.39</w:t>
      </w:r>
    </w:p>
    <w:p w14:paraId="563514C1" w14:textId="7AA06B22" w:rsidR="00BC7866" w:rsidRPr="00337423" w:rsidRDefault="00BC7866" w:rsidP="00BC7866">
      <w:pPr>
        <w:spacing w:after="0" w:line="240" w:lineRule="auto"/>
        <w:jc w:val="both"/>
        <w:rPr>
          <w:rFonts w:ascii="Arial" w:hAnsi="Arial" w:cs="Arial"/>
          <w:sz w:val="24"/>
          <w:szCs w:val="20"/>
          <w:lang w:val="en-GB"/>
        </w:rPr>
      </w:pPr>
      <w:proofErr w:type="spellStart"/>
      <w:r w:rsidRPr="00337423">
        <w:rPr>
          <w:rFonts w:ascii="Arial" w:hAnsi="Arial" w:cs="Arial"/>
          <w:sz w:val="24"/>
          <w:szCs w:val="20"/>
          <w:lang w:val="en-GB"/>
        </w:rPr>
        <w:t>Prob</w:t>
      </w:r>
      <w:proofErr w:type="spellEnd"/>
      <w:r w:rsidRPr="00337423">
        <w:rPr>
          <w:rFonts w:ascii="Arial" w:hAnsi="Arial" w:cs="Arial"/>
          <w:sz w:val="24"/>
          <w:szCs w:val="20"/>
          <w:lang w:val="en-GB"/>
        </w:rPr>
        <w:t xml:space="preserve"> &gt; chi</w:t>
      </w:r>
      <w:r w:rsidRPr="00337423">
        <w:rPr>
          <w:rFonts w:ascii="Arial" w:hAnsi="Arial" w:cs="Arial"/>
          <w:sz w:val="24"/>
          <w:szCs w:val="20"/>
          <w:vertAlign w:val="superscript"/>
          <w:lang w:val="en-GB"/>
        </w:rPr>
        <w:t>2</w:t>
      </w:r>
      <w:r w:rsidRPr="00337423">
        <w:rPr>
          <w:rFonts w:ascii="Arial" w:hAnsi="Arial" w:cs="Arial"/>
          <w:sz w:val="24"/>
          <w:szCs w:val="20"/>
          <w:lang w:val="en-GB"/>
        </w:rPr>
        <w:t xml:space="preserve">     </w:t>
      </w:r>
      <w:r w:rsidR="00973F79">
        <w:rPr>
          <w:rFonts w:ascii="Arial" w:hAnsi="Arial" w:cs="Arial"/>
          <w:sz w:val="24"/>
          <w:szCs w:val="20"/>
          <w:lang w:val="en-GB"/>
        </w:rPr>
        <w:tab/>
      </w:r>
      <w:r w:rsidR="00D0796A" w:rsidRPr="00337423">
        <w:rPr>
          <w:rFonts w:ascii="Arial" w:hAnsi="Arial" w:cs="Arial"/>
          <w:sz w:val="24"/>
          <w:szCs w:val="20"/>
          <w:lang w:val="en-GB"/>
        </w:rPr>
        <w:t xml:space="preserve">= </w:t>
      </w:r>
      <w:r w:rsidRPr="00337423">
        <w:rPr>
          <w:rFonts w:ascii="Arial" w:hAnsi="Arial" w:cs="Arial"/>
          <w:sz w:val="24"/>
          <w:szCs w:val="20"/>
          <w:lang w:val="en-GB"/>
        </w:rPr>
        <w:t>0.7586</w:t>
      </w:r>
    </w:p>
    <w:p w14:paraId="4D6A2214" w14:textId="77777777" w:rsidR="00D0796A"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Log likelihood </w:t>
      </w:r>
      <w:r w:rsidR="00D0796A" w:rsidRPr="00337423">
        <w:rPr>
          <w:rFonts w:ascii="Arial" w:hAnsi="Arial" w:cs="Arial"/>
          <w:sz w:val="24"/>
          <w:szCs w:val="20"/>
          <w:lang w:val="en-GB"/>
        </w:rPr>
        <w:tab/>
      </w:r>
      <w:r w:rsidRPr="00337423">
        <w:rPr>
          <w:rFonts w:ascii="Arial" w:hAnsi="Arial" w:cs="Arial"/>
          <w:sz w:val="24"/>
          <w:szCs w:val="20"/>
          <w:lang w:val="en-GB"/>
        </w:rPr>
        <w:t xml:space="preserve">= -59.886012                       </w:t>
      </w:r>
    </w:p>
    <w:p w14:paraId="7BAA3DAB" w14:textId="2AC22526"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Pseudo R</w:t>
      </w:r>
      <w:r w:rsidRPr="00337423">
        <w:rPr>
          <w:rFonts w:ascii="Arial" w:hAnsi="Arial" w:cs="Arial"/>
          <w:sz w:val="24"/>
          <w:szCs w:val="20"/>
          <w:vertAlign w:val="superscript"/>
          <w:lang w:val="en-GB"/>
        </w:rPr>
        <w:t>2</w:t>
      </w:r>
      <w:r w:rsidRPr="00337423">
        <w:rPr>
          <w:rFonts w:ascii="Arial" w:hAnsi="Arial" w:cs="Arial"/>
          <w:sz w:val="24"/>
          <w:szCs w:val="20"/>
          <w:lang w:val="en-GB"/>
        </w:rPr>
        <w:t xml:space="preserve">       </w:t>
      </w:r>
      <w:r w:rsidR="00973F79">
        <w:rPr>
          <w:rFonts w:ascii="Arial" w:hAnsi="Arial" w:cs="Arial"/>
          <w:sz w:val="24"/>
          <w:szCs w:val="20"/>
          <w:lang w:val="en-GB"/>
        </w:rPr>
        <w:tab/>
      </w:r>
      <w:r w:rsidR="00D0796A" w:rsidRPr="00337423">
        <w:rPr>
          <w:rFonts w:ascii="Arial" w:hAnsi="Arial" w:cs="Arial"/>
          <w:sz w:val="24"/>
          <w:szCs w:val="20"/>
          <w:lang w:val="en-GB"/>
        </w:rPr>
        <w:t xml:space="preserve">= </w:t>
      </w:r>
      <w:r w:rsidRPr="00337423">
        <w:rPr>
          <w:rFonts w:ascii="Arial" w:hAnsi="Arial" w:cs="Arial"/>
          <w:sz w:val="24"/>
          <w:szCs w:val="20"/>
          <w:lang w:val="en-GB"/>
        </w:rPr>
        <w:t>0.0275</w:t>
      </w:r>
    </w:p>
    <w:p w14:paraId="4D0CB23F" w14:textId="77777777" w:rsidR="00BC7866" w:rsidRPr="00337423" w:rsidRDefault="00BC7866" w:rsidP="00BC7866">
      <w:pPr>
        <w:spacing w:after="0" w:line="240" w:lineRule="auto"/>
        <w:jc w:val="both"/>
        <w:rPr>
          <w:rFonts w:ascii="Arial" w:hAnsi="Arial" w:cs="Arial"/>
          <w:sz w:val="24"/>
          <w:szCs w:val="20"/>
          <w:lang w:val="en-GB"/>
        </w:rPr>
      </w:pPr>
    </w:p>
    <w:p w14:paraId="7B1EEEBA" w14:textId="77777777"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w:t>
      </w:r>
    </w:p>
    <w:p w14:paraId="6CB95F96" w14:textId="77777777" w:rsidR="00BC7866" w:rsidRPr="00337423" w:rsidRDefault="00D0796A" w:rsidP="00BC7866">
      <w:pPr>
        <w:spacing w:after="0" w:line="240" w:lineRule="auto"/>
        <w:jc w:val="both"/>
        <w:rPr>
          <w:rFonts w:ascii="Arial" w:hAnsi="Arial" w:cs="Arial"/>
          <w:sz w:val="24"/>
          <w:szCs w:val="20"/>
          <w:lang w:val="en-GB"/>
        </w:rPr>
      </w:pPr>
      <w:proofErr w:type="gramStart"/>
      <w:r w:rsidRPr="00337423">
        <w:rPr>
          <w:rFonts w:ascii="Arial" w:hAnsi="Arial" w:cs="Arial"/>
          <w:sz w:val="24"/>
          <w:szCs w:val="20"/>
          <w:lang w:val="en-GB"/>
        </w:rPr>
        <w:t>responder</w:t>
      </w:r>
      <w:proofErr w:type="gramEnd"/>
      <w:r w:rsidR="00BC7866" w:rsidRPr="00337423">
        <w:rPr>
          <w:rFonts w:ascii="Arial" w:hAnsi="Arial" w:cs="Arial"/>
          <w:sz w:val="24"/>
          <w:szCs w:val="20"/>
          <w:lang w:val="en-GB"/>
        </w:rPr>
        <w:t xml:space="preserve"> </w:t>
      </w:r>
      <w:r w:rsidR="005F6F42" w:rsidRPr="00337423">
        <w:rPr>
          <w:rFonts w:ascii="Arial" w:hAnsi="Arial" w:cs="Arial"/>
          <w:sz w:val="24"/>
          <w:szCs w:val="20"/>
          <w:lang w:val="en-GB"/>
        </w:rPr>
        <w:tab/>
        <w:t>Odds Ratio</w:t>
      </w:r>
      <w:r w:rsidR="005F6F42" w:rsidRPr="00337423">
        <w:rPr>
          <w:rFonts w:ascii="Arial" w:hAnsi="Arial" w:cs="Arial"/>
          <w:sz w:val="24"/>
          <w:szCs w:val="20"/>
          <w:lang w:val="en-GB"/>
        </w:rPr>
        <w:tab/>
        <w:t>Std. Err.</w:t>
      </w:r>
      <w:r w:rsidR="005F6F42" w:rsidRPr="00337423">
        <w:rPr>
          <w:rFonts w:ascii="Arial" w:hAnsi="Arial" w:cs="Arial"/>
          <w:sz w:val="24"/>
          <w:szCs w:val="20"/>
          <w:lang w:val="en-GB"/>
        </w:rPr>
        <w:tab/>
        <w:t>Z</w:t>
      </w:r>
      <w:r w:rsidR="005F6F42" w:rsidRPr="00337423">
        <w:rPr>
          <w:rFonts w:ascii="Arial" w:hAnsi="Arial" w:cs="Arial"/>
          <w:sz w:val="24"/>
          <w:szCs w:val="20"/>
          <w:lang w:val="en-GB"/>
        </w:rPr>
        <w:tab/>
        <w:t>P&gt;|z</w:t>
      </w:r>
      <w:r w:rsidR="005F6F42" w:rsidRPr="00337423">
        <w:rPr>
          <w:rFonts w:ascii="Arial" w:hAnsi="Arial" w:cs="Arial"/>
          <w:sz w:val="24"/>
          <w:szCs w:val="20"/>
          <w:lang w:val="en-GB"/>
        </w:rPr>
        <w:tab/>
      </w:r>
      <w:r w:rsidR="00BC7866" w:rsidRPr="00337423">
        <w:rPr>
          <w:rFonts w:ascii="Arial" w:hAnsi="Arial" w:cs="Arial"/>
          <w:sz w:val="24"/>
          <w:szCs w:val="20"/>
          <w:lang w:val="en-GB"/>
        </w:rPr>
        <w:t>[95% Conf. Interval]</w:t>
      </w:r>
    </w:p>
    <w:p w14:paraId="1E94EDD0" w14:textId="77777777"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w:t>
      </w:r>
    </w:p>
    <w:p w14:paraId="527402D4" w14:textId="77777777" w:rsidR="00BC7866" w:rsidRPr="00337423" w:rsidRDefault="00D0796A" w:rsidP="00BC7866">
      <w:pPr>
        <w:spacing w:after="0" w:line="240" w:lineRule="auto"/>
        <w:jc w:val="both"/>
        <w:rPr>
          <w:rFonts w:ascii="Arial" w:hAnsi="Arial" w:cs="Arial"/>
          <w:sz w:val="24"/>
          <w:szCs w:val="20"/>
          <w:lang w:val="en-GB"/>
        </w:rPr>
      </w:pPr>
      <w:proofErr w:type="gramStart"/>
      <w:r w:rsidRPr="00337423">
        <w:rPr>
          <w:rFonts w:ascii="Arial" w:hAnsi="Arial" w:cs="Arial"/>
          <w:sz w:val="24"/>
          <w:szCs w:val="20"/>
          <w:lang w:val="en-GB"/>
        </w:rPr>
        <w:t>bevacizumab</w:t>
      </w:r>
      <w:proofErr w:type="gramEnd"/>
      <w:r w:rsidR="005F6F42" w:rsidRPr="00337423">
        <w:rPr>
          <w:rFonts w:ascii="Arial" w:hAnsi="Arial" w:cs="Arial"/>
          <w:sz w:val="24"/>
          <w:szCs w:val="20"/>
          <w:lang w:val="en-GB"/>
        </w:rPr>
        <w:t xml:space="preserve">   1.068</w:t>
      </w:r>
      <w:r w:rsidR="00BC7866" w:rsidRPr="00337423">
        <w:rPr>
          <w:rFonts w:ascii="Arial" w:hAnsi="Arial" w:cs="Arial"/>
          <w:sz w:val="24"/>
          <w:szCs w:val="20"/>
          <w:lang w:val="en-GB"/>
        </w:rPr>
        <w:t xml:space="preserve">   </w:t>
      </w:r>
      <w:r w:rsidR="005F6F42" w:rsidRPr="00337423">
        <w:rPr>
          <w:rFonts w:ascii="Arial" w:hAnsi="Arial" w:cs="Arial"/>
          <w:sz w:val="24"/>
          <w:szCs w:val="20"/>
          <w:lang w:val="en-GB"/>
        </w:rPr>
        <w:tab/>
      </w:r>
      <w:r w:rsidR="00BC7866" w:rsidRPr="00337423">
        <w:rPr>
          <w:rFonts w:ascii="Arial" w:hAnsi="Arial" w:cs="Arial"/>
          <w:sz w:val="24"/>
          <w:szCs w:val="20"/>
          <w:lang w:val="en-GB"/>
        </w:rPr>
        <w:t>.490</w:t>
      </w:r>
      <w:r w:rsidR="005F6F42" w:rsidRPr="00337423">
        <w:rPr>
          <w:rFonts w:ascii="Arial" w:hAnsi="Arial" w:cs="Arial"/>
          <w:sz w:val="24"/>
          <w:szCs w:val="20"/>
          <w:lang w:val="en-GB"/>
        </w:rPr>
        <w:t>8</w:t>
      </w:r>
      <w:r w:rsidR="00BC7866" w:rsidRPr="00337423">
        <w:rPr>
          <w:rFonts w:ascii="Arial" w:hAnsi="Arial" w:cs="Arial"/>
          <w:sz w:val="24"/>
          <w:szCs w:val="20"/>
          <w:lang w:val="en-GB"/>
        </w:rPr>
        <w:t xml:space="preserve">     </w:t>
      </w:r>
      <w:r w:rsidR="005F6F42" w:rsidRPr="00337423">
        <w:rPr>
          <w:rFonts w:ascii="Arial" w:hAnsi="Arial" w:cs="Arial"/>
          <w:sz w:val="24"/>
          <w:szCs w:val="20"/>
          <w:lang w:val="en-GB"/>
        </w:rPr>
        <w:tab/>
      </w:r>
      <w:r w:rsidR="00BC7866" w:rsidRPr="00337423">
        <w:rPr>
          <w:rFonts w:ascii="Arial" w:hAnsi="Arial" w:cs="Arial"/>
          <w:sz w:val="24"/>
          <w:szCs w:val="20"/>
          <w:lang w:val="en-GB"/>
        </w:rPr>
        <w:t xml:space="preserve">0.14   </w:t>
      </w:r>
      <w:r w:rsidR="005F6F42" w:rsidRPr="00337423">
        <w:rPr>
          <w:rFonts w:ascii="Arial" w:hAnsi="Arial" w:cs="Arial"/>
          <w:sz w:val="24"/>
          <w:szCs w:val="20"/>
          <w:lang w:val="en-GB"/>
        </w:rPr>
        <w:tab/>
        <w:t>0.886     .4339</w:t>
      </w:r>
      <w:r w:rsidR="00BC7866" w:rsidRPr="00337423">
        <w:rPr>
          <w:rFonts w:ascii="Arial" w:hAnsi="Arial" w:cs="Arial"/>
          <w:sz w:val="24"/>
          <w:szCs w:val="20"/>
          <w:lang w:val="en-GB"/>
        </w:rPr>
        <w:t xml:space="preserve">    2.62</w:t>
      </w:r>
      <w:r w:rsidR="005F6F42" w:rsidRPr="00337423">
        <w:rPr>
          <w:rFonts w:ascii="Arial" w:hAnsi="Arial" w:cs="Arial"/>
          <w:sz w:val="24"/>
          <w:szCs w:val="20"/>
          <w:lang w:val="en-GB"/>
        </w:rPr>
        <w:t>9</w:t>
      </w:r>
    </w:p>
    <w:p w14:paraId="7A133EFA" w14:textId="77777777" w:rsidR="00BC7866" w:rsidRPr="00337423" w:rsidRDefault="00A36C1F"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    </w:t>
      </w:r>
      <w:proofErr w:type="gramStart"/>
      <w:r w:rsidRPr="00337423">
        <w:rPr>
          <w:rFonts w:ascii="Arial" w:hAnsi="Arial" w:cs="Arial"/>
          <w:sz w:val="24"/>
          <w:szCs w:val="20"/>
          <w:lang w:val="en-GB"/>
        </w:rPr>
        <w:t>comb</w:t>
      </w:r>
      <w:proofErr w:type="gramEnd"/>
      <w:r w:rsidRPr="00337423">
        <w:rPr>
          <w:rFonts w:ascii="Arial" w:hAnsi="Arial" w:cs="Arial"/>
          <w:sz w:val="24"/>
          <w:szCs w:val="20"/>
          <w:lang w:val="en-GB"/>
        </w:rPr>
        <w:t xml:space="preserve"> cat </w:t>
      </w:r>
    </w:p>
    <w:p w14:paraId="4F6400FE" w14:textId="2F4D90C7"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          1  </w:t>
      </w:r>
      <w:r w:rsidR="00A36C1F" w:rsidRPr="00337423">
        <w:rPr>
          <w:rFonts w:ascii="Arial" w:hAnsi="Arial" w:cs="Arial"/>
          <w:sz w:val="24"/>
          <w:szCs w:val="20"/>
          <w:lang w:val="en-GB"/>
        </w:rPr>
        <w:t xml:space="preserve"> </w:t>
      </w:r>
      <w:r w:rsidRPr="00337423">
        <w:rPr>
          <w:rFonts w:ascii="Arial" w:hAnsi="Arial" w:cs="Arial"/>
          <w:sz w:val="24"/>
          <w:szCs w:val="20"/>
          <w:lang w:val="en-GB"/>
        </w:rPr>
        <w:t xml:space="preserve">   </w:t>
      </w:r>
      <w:r w:rsidR="005F6F42" w:rsidRPr="00337423">
        <w:rPr>
          <w:rFonts w:ascii="Arial" w:hAnsi="Arial" w:cs="Arial"/>
          <w:sz w:val="24"/>
          <w:szCs w:val="20"/>
          <w:lang w:val="en-GB"/>
        </w:rPr>
        <w:tab/>
      </w:r>
      <w:r w:rsidRPr="00337423">
        <w:rPr>
          <w:rFonts w:ascii="Arial" w:hAnsi="Arial" w:cs="Arial"/>
          <w:sz w:val="24"/>
          <w:szCs w:val="20"/>
          <w:lang w:val="en-GB"/>
        </w:rPr>
        <w:t>1.76</w:t>
      </w:r>
      <w:r w:rsidR="005F6F42" w:rsidRPr="00337423">
        <w:rPr>
          <w:rFonts w:ascii="Arial" w:hAnsi="Arial" w:cs="Arial"/>
          <w:sz w:val="24"/>
          <w:szCs w:val="20"/>
          <w:lang w:val="en-GB"/>
        </w:rPr>
        <w:t>2</w:t>
      </w:r>
      <w:r w:rsidRPr="00337423">
        <w:rPr>
          <w:rFonts w:ascii="Arial" w:hAnsi="Arial" w:cs="Arial"/>
          <w:sz w:val="24"/>
          <w:szCs w:val="20"/>
          <w:lang w:val="en-GB"/>
        </w:rPr>
        <w:t xml:space="preserve">  </w:t>
      </w:r>
      <w:r w:rsidR="00973F79">
        <w:rPr>
          <w:rFonts w:ascii="Arial" w:hAnsi="Arial" w:cs="Arial"/>
          <w:sz w:val="24"/>
          <w:szCs w:val="20"/>
          <w:lang w:val="en-GB"/>
        </w:rPr>
        <w:tab/>
      </w:r>
      <w:r w:rsidRPr="00337423">
        <w:rPr>
          <w:rFonts w:ascii="Arial" w:hAnsi="Arial" w:cs="Arial"/>
          <w:sz w:val="24"/>
          <w:szCs w:val="20"/>
          <w:lang w:val="en-GB"/>
        </w:rPr>
        <w:t xml:space="preserve">1.026     </w:t>
      </w:r>
      <w:r w:rsidR="005F6F42" w:rsidRPr="00337423">
        <w:rPr>
          <w:rFonts w:ascii="Arial" w:hAnsi="Arial" w:cs="Arial"/>
          <w:sz w:val="24"/>
          <w:szCs w:val="20"/>
          <w:lang w:val="en-GB"/>
        </w:rPr>
        <w:tab/>
      </w:r>
      <w:r w:rsidRPr="00337423">
        <w:rPr>
          <w:rFonts w:ascii="Arial" w:hAnsi="Arial" w:cs="Arial"/>
          <w:sz w:val="24"/>
          <w:szCs w:val="20"/>
          <w:lang w:val="en-GB"/>
        </w:rPr>
        <w:t xml:space="preserve">0.97   </w:t>
      </w:r>
      <w:r w:rsidR="005F6F42" w:rsidRPr="00337423">
        <w:rPr>
          <w:rFonts w:ascii="Arial" w:hAnsi="Arial" w:cs="Arial"/>
          <w:sz w:val="24"/>
          <w:szCs w:val="20"/>
          <w:lang w:val="en-GB"/>
        </w:rPr>
        <w:tab/>
      </w:r>
      <w:r w:rsidRPr="00337423">
        <w:rPr>
          <w:rFonts w:ascii="Arial" w:hAnsi="Arial" w:cs="Arial"/>
          <w:sz w:val="24"/>
          <w:szCs w:val="20"/>
          <w:lang w:val="en-GB"/>
        </w:rPr>
        <w:t>0.331     .56</w:t>
      </w:r>
      <w:r w:rsidR="00A36C1F" w:rsidRPr="00337423">
        <w:rPr>
          <w:rFonts w:ascii="Arial" w:hAnsi="Arial" w:cs="Arial"/>
          <w:sz w:val="24"/>
          <w:szCs w:val="20"/>
          <w:lang w:val="en-GB"/>
        </w:rPr>
        <w:t>3</w:t>
      </w:r>
      <w:r w:rsidRPr="00337423">
        <w:rPr>
          <w:rFonts w:ascii="Arial" w:hAnsi="Arial" w:cs="Arial"/>
          <w:sz w:val="24"/>
          <w:szCs w:val="20"/>
          <w:lang w:val="en-GB"/>
        </w:rPr>
        <w:t xml:space="preserve">    5.51</w:t>
      </w:r>
      <w:r w:rsidR="00A36C1F" w:rsidRPr="00337423">
        <w:rPr>
          <w:rFonts w:ascii="Arial" w:hAnsi="Arial" w:cs="Arial"/>
          <w:sz w:val="24"/>
          <w:szCs w:val="20"/>
          <w:lang w:val="en-GB"/>
        </w:rPr>
        <w:t>8</w:t>
      </w:r>
    </w:p>
    <w:p w14:paraId="4A86F9FF" w14:textId="4CFC1B4F"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          2  </w:t>
      </w:r>
      <w:r w:rsidR="00A36C1F" w:rsidRPr="00337423">
        <w:rPr>
          <w:rFonts w:ascii="Arial" w:hAnsi="Arial" w:cs="Arial"/>
          <w:sz w:val="24"/>
          <w:szCs w:val="20"/>
          <w:lang w:val="en-GB"/>
        </w:rPr>
        <w:t xml:space="preserve"> </w:t>
      </w:r>
      <w:r w:rsidRPr="00337423">
        <w:rPr>
          <w:rFonts w:ascii="Arial" w:hAnsi="Arial" w:cs="Arial"/>
          <w:sz w:val="24"/>
          <w:szCs w:val="20"/>
          <w:lang w:val="en-GB"/>
        </w:rPr>
        <w:t xml:space="preserve">   </w:t>
      </w:r>
      <w:r w:rsidR="00A36C1F" w:rsidRPr="00337423">
        <w:rPr>
          <w:rFonts w:ascii="Arial" w:hAnsi="Arial" w:cs="Arial"/>
          <w:sz w:val="24"/>
          <w:szCs w:val="20"/>
          <w:lang w:val="en-GB"/>
        </w:rPr>
        <w:tab/>
      </w:r>
      <w:r w:rsidRPr="00337423">
        <w:rPr>
          <w:rFonts w:ascii="Arial" w:hAnsi="Arial" w:cs="Arial"/>
          <w:sz w:val="24"/>
          <w:szCs w:val="20"/>
          <w:lang w:val="en-GB"/>
        </w:rPr>
        <w:t>.619</w:t>
      </w:r>
      <w:r w:rsidR="00A36C1F" w:rsidRPr="00337423">
        <w:rPr>
          <w:rFonts w:ascii="Arial" w:hAnsi="Arial" w:cs="Arial"/>
          <w:sz w:val="24"/>
          <w:szCs w:val="20"/>
          <w:lang w:val="en-GB"/>
        </w:rPr>
        <w:t>3</w:t>
      </w:r>
      <w:r w:rsidRPr="00337423">
        <w:rPr>
          <w:rFonts w:ascii="Arial" w:hAnsi="Arial" w:cs="Arial"/>
          <w:sz w:val="24"/>
          <w:szCs w:val="20"/>
          <w:lang w:val="en-GB"/>
        </w:rPr>
        <w:t xml:space="preserve">    </w:t>
      </w:r>
      <w:r w:rsidR="00A36C1F" w:rsidRPr="00337423">
        <w:rPr>
          <w:rFonts w:ascii="Arial" w:hAnsi="Arial" w:cs="Arial"/>
          <w:sz w:val="24"/>
          <w:szCs w:val="20"/>
          <w:lang w:val="en-GB"/>
        </w:rPr>
        <w:tab/>
      </w:r>
      <w:r w:rsidRPr="00337423">
        <w:rPr>
          <w:rFonts w:ascii="Arial" w:hAnsi="Arial" w:cs="Arial"/>
          <w:sz w:val="24"/>
          <w:szCs w:val="20"/>
          <w:lang w:val="en-GB"/>
        </w:rPr>
        <w:t>.327</w:t>
      </w:r>
      <w:r w:rsidR="00A36C1F" w:rsidRPr="00337423">
        <w:rPr>
          <w:rFonts w:ascii="Arial" w:hAnsi="Arial" w:cs="Arial"/>
          <w:sz w:val="24"/>
          <w:szCs w:val="20"/>
          <w:lang w:val="en-GB"/>
        </w:rPr>
        <w:t>8</w:t>
      </w:r>
      <w:r w:rsidRPr="00337423">
        <w:rPr>
          <w:rFonts w:ascii="Arial" w:hAnsi="Arial" w:cs="Arial"/>
          <w:sz w:val="24"/>
          <w:szCs w:val="20"/>
          <w:lang w:val="en-GB"/>
        </w:rPr>
        <w:t xml:space="preserve">    </w:t>
      </w:r>
      <w:r w:rsidR="00A36C1F" w:rsidRPr="00337423">
        <w:rPr>
          <w:rFonts w:ascii="Arial" w:hAnsi="Arial" w:cs="Arial"/>
          <w:sz w:val="24"/>
          <w:szCs w:val="20"/>
          <w:lang w:val="en-GB"/>
        </w:rPr>
        <w:tab/>
      </w:r>
      <w:r w:rsidRPr="00337423">
        <w:rPr>
          <w:rFonts w:ascii="Arial" w:hAnsi="Arial" w:cs="Arial"/>
          <w:sz w:val="24"/>
          <w:szCs w:val="20"/>
          <w:lang w:val="en-GB"/>
        </w:rPr>
        <w:t xml:space="preserve">-0.91   </w:t>
      </w:r>
      <w:r w:rsidR="00A36C1F" w:rsidRPr="00337423">
        <w:rPr>
          <w:rFonts w:ascii="Arial" w:hAnsi="Arial" w:cs="Arial"/>
          <w:sz w:val="24"/>
          <w:szCs w:val="20"/>
          <w:lang w:val="en-GB"/>
        </w:rPr>
        <w:t>0.365     .219</w:t>
      </w:r>
      <w:r w:rsidRPr="00337423">
        <w:rPr>
          <w:rFonts w:ascii="Arial" w:hAnsi="Arial" w:cs="Arial"/>
          <w:sz w:val="24"/>
          <w:szCs w:val="20"/>
          <w:lang w:val="en-GB"/>
        </w:rPr>
        <w:t xml:space="preserve">    1.74</w:t>
      </w:r>
      <w:r w:rsidR="00A36C1F" w:rsidRPr="00337423">
        <w:rPr>
          <w:rFonts w:ascii="Arial" w:hAnsi="Arial" w:cs="Arial"/>
          <w:sz w:val="24"/>
          <w:szCs w:val="20"/>
          <w:lang w:val="en-GB"/>
        </w:rPr>
        <w:t>8</w:t>
      </w:r>
    </w:p>
    <w:p w14:paraId="373190CA" w14:textId="77777777" w:rsidR="00A36C1F" w:rsidRPr="00337423" w:rsidRDefault="00A36C1F" w:rsidP="00BC7866">
      <w:pPr>
        <w:spacing w:after="0" w:line="240" w:lineRule="auto"/>
        <w:jc w:val="both"/>
        <w:rPr>
          <w:rFonts w:ascii="Arial" w:hAnsi="Arial" w:cs="Arial"/>
          <w:sz w:val="24"/>
          <w:szCs w:val="20"/>
          <w:lang w:val="en-GB"/>
        </w:rPr>
      </w:pPr>
    </w:p>
    <w:p w14:paraId="038C7778" w14:textId="77777777" w:rsidR="00BC7866" w:rsidRPr="00337423" w:rsidRDefault="00A36C1F"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Age </w:t>
      </w:r>
      <w:r w:rsidR="00BC7866" w:rsidRPr="00337423">
        <w:rPr>
          <w:rFonts w:ascii="Arial" w:hAnsi="Arial" w:cs="Arial"/>
          <w:sz w:val="24"/>
          <w:szCs w:val="20"/>
          <w:lang w:val="en-GB"/>
        </w:rPr>
        <w:t xml:space="preserve">   </w:t>
      </w:r>
      <w:r w:rsidRPr="00337423">
        <w:rPr>
          <w:rFonts w:ascii="Arial" w:hAnsi="Arial" w:cs="Arial"/>
          <w:sz w:val="24"/>
          <w:szCs w:val="20"/>
          <w:lang w:val="en-GB"/>
        </w:rPr>
        <w:tab/>
      </w:r>
      <w:r w:rsidRPr="00337423">
        <w:rPr>
          <w:rFonts w:ascii="Arial" w:hAnsi="Arial" w:cs="Arial"/>
          <w:sz w:val="24"/>
          <w:szCs w:val="20"/>
          <w:lang w:val="en-GB"/>
        </w:rPr>
        <w:tab/>
      </w:r>
      <w:r w:rsidR="00BC7866" w:rsidRPr="00337423">
        <w:rPr>
          <w:rFonts w:ascii="Arial" w:hAnsi="Arial" w:cs="Arial"/>
          <w:sz w:val="24"/>
          <w:szCs w:val="20"/>
          <w:lang w:val="en-GB"/>
        </w:rPr>
        <w:t>1.02</w:t>
      </w:r>
      <w:r w:rsidRPr="00337423">
        <w:rPr>
          <w:rFonts w:ascii="Arial" w:hAnsi="Arial" w:cs="Arial"/>
          <w:sz w:val="24"/>
          <w:szCs w:val="20"/>
          <w:lang w:val="en-GB"/>
        </w:rPr>
        <w:t>1</w:t>
      </w:r>
      <w:r w:rsidR="00BC7866" w:rsidRPr="00337423">
        <w:rPr>
          <w:rFonts w:ascii="Arial" w:hAnsi="Arial" w:cs="Arial"/>
          <w:sz w:val="24"/>
          <w:szCs w:val="20"/>
          <w:lang w:val="en-GB"/>
        </w:rPr>
        <w:t xml:space="preserve">   </w:t>
      </w:r>
      <w:r w:rsidRPr="00337423">
        <w:rPr>
          <w:rFonts w:ascii="Arial" w:hAnsi="Arial" w:cs="Arial"/>
          <w:sz w:val="24"/>
          <w:szCs w:val="20"/>
          <w:lang w:val="en-GB"/>
        </w:rPr>
        <w:tab/>
      </w:r>
      <w:r w:rsidR="00BC7866" w:rsidRPr="00337423">
        <w:rPr>
          <w:rFonts w:ascii="Arial" w:hAnsi="Arial" w:cs="Arial"/>
          <w:sz w:val="24"/>
          <w:szCs w:val="20"/>
          <w:lang w:val="en-GB"/>
        </w:rPr>
        <w:t>.025</w:t>
      </w:r>
      <w:r w:rsidRPr="00337423">
        <w:rPr>
          <w:rFonts w:ascii="Arial" w:hAnsi="Arial" w:cs="Arial"/>
          <w:sz w:val="24"/>
          <w:szCs w:val="20"/>
          <w:lang w:val="en-GB"/>
        </w:rPr>
        <w:t>5</w:t>
      </w:r>
      <w:r w:rsidR="00BC7866" w:rsidRPr="00337423">
        <w:rPr>
          <w:rFonts w:ascii="Arial" w:hAnsi="Arial" w:cs="Arial"/>
          <w:sz w:val="24"/>
          <w:szCs w:val="20"/>
          <w:lang w:val="en-GB"/>
        </w:rPr>
        <w:t xml:space="preserve">     </w:t>
      </w:r>
      <w:r w:rsidRPr="00337423">
        <w:rPr>
          <w:rFonts w:ascii="Arial" w:hAnsi="Arial" w:cs="Arial"/>
          <w:sz w:val="24"/>
          <w:szCs w:val="20"/>
          <w:lang w:val="en-GB"/>
        </w:rPr>
        <w:tab/>
      </w:r>
      <w:r w:rsidR="00BC7866" w:rsidRPr="00337423">
        <w:rPr>
          <w:rFonts w:ascii="Arial" w:hAnsi="Arial" w:cs="Arial"/>
          <w:sz w:val="24"/>
          <w:szCs w:val="20"/>
          <w:lang w:val="en-GB"/>
        </w:rPr>
        <w:t xml:space="preserve">0.82   </w:t>
      </w:r>
      <w:r w:rsidRPr="00337423">
        <w:rPr>
          <w:rFonts w:ascii="Arial" w:hAnsi="Arial" w:cs="Arial"/>
          <w:sz w:val="24"/>
          <w:szCs w:val="20"/>
          <w:lang w:val="en-GB"/>
        </w:rPr>
        <w:tab/>
      </w:r>
      <w:r w:rsidR="00BC7866" w:rsidRPr="00337423">
        <w:rPr>
          <w:rFonts w:ascii="Arial" w:hAnsi="Arial" w:cs="Arial"/>
          <w:sz w:val="24"/>
          <w:szCs w:val="20"/>
          <w:lang w:val="en-GB"/>
        </w:rPr>
        <w:t>0.413     .97</w:t>
      </w:r>
      <w:r w:rsidRPr="00337423">
        <w:rPr>
          <w:rFonts w:ascii="Arial" w:hAnsi="Arial" w:cs="Arial"/>
          <w:sz w:val="24"/>
          <w:szCs w:val="20"/>
          <w:lang w:val="en-GB"/>
        </w:rPr>
        <w:t>2</w:t>
      </w:r>
      <w:r w:rsidR="00BC7866" w:rsidRPr="00337423">
        <w:rPr>
          <w:rFonts w:ascii="Arial" w:hAnsi="Arial" w:cs="Arial"/>
          <w:sz w:val="24"/>
          <w:szCs w:val="20"/>
          <w:lang w:val="en-GB"/>
        </w:rPr>
        <w:t xml:space="preserve">    1.07</w:t>
      </w:r>
      <w:r w:rsidRPr="00337423">
        <w:rPr>
          <w:rFonts w:ascii="Arial" w:hAnsi="Arial" w:cs="Arial"/>
          <w:sz w:val="24"/>
          <w:szCs w:val="20"/>
          <w:lang w:val="en-GB"/>
        </w:rPr>
        <w:t>2</w:t>
      </w:r>
    </w:p>
    <w:p w14:paraId="47FD759A" w14:textId="77777777" w:rsidR="00BC7866" w:rsidRPr="00337423" w:rsidRDefault="00A36C1F"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PS</w:t>
      </w:r>
      <w:r w:rsidR="00BC7866" w:rsidRPr="00337423">
        <w:rPr>
          <w:rFonts w:ascii="Arial" w:hAnsi="Arial" w:cs="Arial"/>
          <w:sz w:val="24"/>
          <w:szCs w:val="20"/>
          <w:lang w:val="en-GB"/>
        </w:rPr>
        <w:t xml:space="preserve"> </w:t>
      </w:r>
      <w:r w:rsidRPr="00337423">
        <w:rPr>
          <w:rFonts w:ascii="Arial" w:hAnsi="Arial" w:cs="Arial"/>
          <w:sz w:val="24"/>
          <w:szCs w:val="20"/>
          <w:lang w:val="en-GB"/>
        </w:rPr>
        <w:t xml:space="preserve"> </w:t>
      </w:r>
    </w:p>
    <w:p w14:paraId="61956604" w14:textId="7EB0811C"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          1  </w:t>
      </w:r>
      <w:r w:rsidR="00A36C1F" w:rsidRPr="00337423">
        <w:rPr>
          <w:rFonts w:ascii="Arial" w:hAnsi="Arial" w:cs="Arial"/>
          <w:sz w:val="24"/>
          <w:szCs w:val="20"/>
          <w:lang w:val="en-GB"/>
        </w:rPr>
        <w:t xml:space="preserve"> </w:t>
      </w:r>
      <w:r w:rsidRPr="00337423">
        <w:rPr>
          <w:rFonts w:ascii="Arial" w:hAnsi="Arial" w:cs="Arial"/>
          <w:sz w:val="24"/>
          <w:szCs w:val="20"/>
          <w:lang w:val="en-GB"/>
        </w:rPr>
        <w:t xml:space="preserve">   </w:t>
      </w:r>
      <w:r w:rsidR="00F24AE7" w:rsidRPr="00337423">
        <w:rPr>
          <w:rFonts w:ascii="Arial" w:hAnsi="Arial" w:cs="Arial"/>
          <w:sz w:val="24"/>
          <w:szCs w:val="20"/>
          <w:lang w:val="en-GB"/>
        </w:rPr>
        <w:tab/>
      </w:r>
      <w:r w:rsidRPr="00337423">
        <w:rPr>
          <w:rFonts w:ascii="Arial" w:hAnsi="Arial" w:cs="Arial"/>
          <w:sz w:val="24"/>
          <w:szCs w:val="20"/>
          <w:lang w:val="en-GB"/>
        </w:rPr>
        <w:t xml:space="preserve">.865  </w:t>
      </w:r>
      <w:r w:rsidR="00F24AE7" w:rsidRPr="00337423">
        <w:rPr>
          <w:rFonts w:ascii="Arial" w:hAnsi="Arial" w:cs="Arial"/>
          <w:sz w:val="24"/>
          <w:szCs w:val="20"/>
          <w:lang w:val="en-GB"/>
        </w:rPr>
        <w:tab/>
      </w:r>
      <w:r w:rsidR="00F24AE7" w:rsidRPr="00337423">
        <w:rPr>
          <w:rFonts w:ascii="Arial" w:hAnsi="Arial" w:cs="Arial"/>
          <w:sz w:val="24"/>
          <w:szCs w:val="20"/>
          <w:lang w:val="en-GB"/>
        </w:rPr>
        <w:tab/>
      </w:r>
      <w:r w:rsidRPr="00337423">
        <w:rPr>
          <w:rFonts w:ascii="Arial" w:hAnsi="Arial" w:cs="Arial"/>
          <w:sz w:val="24"/>
          <w:szCs w:val="20"/>
          <w:lang w:val="en-GB"/>
        </w:rPr>
        <w:t xml:space="preserve"> .39</w:t>
      </w:r>
      <w:r w:rsidR="00F24AE7" w:rsidRPr="00337423">
        <w:rPr>
          <w:rFonts w:ascii="Arial" w:hAnsi="Arial" w:cs="Arial"/>
          <w:sz w:val="24"/>
          <w:szCs w:val="20"/>
          <w:lang w:val="en-GB"/>
        </w:rPr>
        <w:t>7</w:t>
      </w:r>
      <w:r w:rsidRPr="00337423">
        <w:rPr>
          <w:rFonts w:ascii="Arial" w:hAnsi="Arial" w:cs="Arial"/>
          <w:sz w:val="24"/>
          <w:szCs w:val="20"/>
          <w:lang w:val="en-GB"/>
        </w:rPr>
        <w:t xml:space="preserve">    </w:t>
      </w:r>
      <w:r w:rsidR="00973F79">
        <w:rPr>
          <w:rFonts w:ascii="Arial" w:hAnsi="Arial" w:cs="Arial"/>
          <w:sz w:val="24"/>
          <w:szCs w:val="20"/>
          <w:lang w:val="en-GB"/>
        </w:rPr>
        <w:tab/>
      </w:r>
      <w:r w:rsidRPr="00337423">
        <w:rPr>
          <w:rFonts w:ascii="Arial" w:hAnsi="Arial" w:cs="Arial"/>
          <w:sz w:val="24"/>
          <w:szCs w:val="20"/>
          <w:lang w:val="en-GB"/>
        </w:rPr>
        <w:t xml:space="preserve">-0.32   </w:t>
      </w:r>
      <w:r w:rsidR="00F24AE7" w:rsidRPr="00337423">
        <w:rPr>
          <w:rFonts w:ascii="Arial" w:hAnsi="Arial" w:cs="Arial"/>
          <w:sz w:val="24"/>
          <w:szCs w:val="20"/>
          <w:lang w:val="en-GB"/>
        </w:rPr>
        <w:t>0.752</w:t>
      </w:r>
      <w:r w:rsidR="00F24AE7" w:rsidRPr="00337423">
        <w:rPr>
          <w:rFonts w:ascii="Arial" w:hAnsi="Arial" w:cs="Arial"/>
          <w:sz w:val="24"/>
          <w:szCs w:val="20"/>
          <w:lang w:val="en-GB"/>
        </w:rPr>
        <w:tab/>
      </w:r>
      <w:r w:rsidRPr="00337423">
        <w:rPr>
          <w:rFonts w:ascii="Arial" w:hAnsi="Arial" w:cs="Arial"/>
          <w:sz w:val="24"/>
          <w:szCs w:val="20"/>
          <w:lang w:val="en-GB"/>
        </w:rPr>
        <w:t>.352</w:t>
      </w:r>
      <w:r w:rsidR="00F24AE7" w:rsidRPr="00337423">
        <w:rPr>
          <w:rFonts w:ascii="Arial" w:hAnsi="Arial" w:cs="Arial"/>
          <w:sz w:val="24"/>
          <w:szCs w:val="20"/>
          <w:lang w:val="en-GB"/>
        </w:rPr>
        <w:tab/>
      </w:r>
      <w:r w:rsidRPr="00337423">
        <w:rPr>
          <w:rFonts w:ascii="Arial" w:hAnsi="Arial" w:cs="Arial"/>
          <w:sz w:val="24"/>
          <w:szCs w:val="20"/>
          <w:lang w:val="en-GB"/>
        </w:rPr>
        <w:t>2.125</w:t>
      </w:r>
    </w:p>
    <w:p w14:paraId="3B7795D3" w14:textId="54560017" w:rsidR="00BC7866" w:rsidRPr="00337423" w:rsidRDefault="00BC7866" w:rsidP="00BC7866">
      <w:pPr>
        <w:spacing w:after="0" w:line="240" w:lineRule="auto"/>
        <w:jc w:val="both"/>
        <w:rPr>
          <w:rFonts w:ascii="Arial" w:hAnsi="Arial" w:cs="Arial"/>
          <w:sz w:val="24"/>
          <w:szCs w:val="20"/>
          <w:lang w:val="en-GB"/>
        </w:rPr>
      </w:pPr>
      <w:r w:rsidRPr="00337423">
        <w:rPr>
          <w:rFonts w:ascii="Arial" w:hAnsi="Arial" w:cs="Arial"/>
          <w:sz w:val="24"/>
          <w:szCs w:val="20"/>
          <w:lang w:val="en-GB"/>
        </w:rPr>
        <w:t xml:space="preserve">          2  </w:t>
      </w:r>
      <w:r w:rsidR="00A36C1F" w:rsidRPr="00337423">
        <w:rPr>
          <w:rFonts w:ascii="Arial" w:hAnsi="Arial" w:cs="Arial"/>
          <w:sz w:val="24"/>
          <w:szCs w:val="20"/>
          <w:lang w:val="en-GB"/>
        </w:rPr>
        <w:t xml:space="preserve"> </w:t>
      </w:r>
      <w:r w:rsidRPr="00337423">
        <w:rPr>
          <w:rFonts w:ascii="Arial" w:hAnsi="Arial" w:cs="Arial"/>
          <w:sz w:val="24"/>
          <w:szCs w:val="20"/>
          <w:lang w:val="en-GB"/>
        </w:rPr>
        <w:t xml:space="preserve">   </w:t>
      </w:r>
      <w:r w:rsidR="00F24AE7" w:rsidRPr="00337423">
        <w:rPr>
          <w:rFonts w:ascii="Arial" w:hAnsi="Arial" w:cs="Arial"/>
          <w:sz w:val="24"/>
          <w:szCs w:val="20"/>
          <w:lang w:val="en-GB"/>
        </w:rPr>
        <w:tab/>
      </w:r>
      <w:r w:rsidRPr="00337423">
        <w:rPr>
          <w:rFonts w:ascii="Arial" w:hAnsi="Arial" w:cs="Arial"/>
          <w:sz w:val="24"/>
          <w:szCs w:val="20"/>
          <w:lang w:val="en-GB"/>
        </w:rPr>
        <w:t>.68</w:t>
      </w:r>
      <w:r w:rsidR="00F24AE7" w:rsidRPr="00337423">
        <w:rPr>
          <w:rFonts w:ascii="Arial" w:hAnsi="Arial" w:cs="Arial"/>
          <w:sz w:val="24"/>
          <w:szCs w:val="20"/>
          <w:lang w:val="en-GB"/>
        </w:rPr>
        <w:t>4</w:t>
      </w:r>
      <w:r w:rsidRPr="00337423">
        <w:rPr>
          <w:rFonts w:ascii="Arial" w:hAnsi="Arial" w:cs="Arial"/>
          <w:sz w:val="24"/>
          <w:szCs w:val="20"/>
          <w:lang w:val="en-GB"/>
        </w:rPr>
        <w:t xml:space="preserve">   </w:t>
      </w:r>
      <w:r w:rsidR="00F24AE7" w:rsidRPr="00337423">
        <w:rPr>
          <w:rFonts w:ascii="Arial" w:hAnsi="Arial" w:cs="Arial"/>
          <w:sz w:val="24"/>
          <w:szCs w:val="20"/>
          <w:lang w:val="en-GB"/>
        </w:rPr>
        <w:tab/>
      </w:r>
      <w:r w:rsidR="00F24AE7" w:rsidRPr="00337423">
        <w:rPr>
          <w:rFonts w:ascii="Arial" w:hAnsi="Arial" w:cs="Arial"/>
          <w:sz w:val="24"/>
          <w:szCs w:val="20"/>
          <w:lang w:val="en-GB"/>
        </w:rPr>
        <w:tab/>
      </w:r>
      <w:r w:rsidRPr="00337423">
        <w:rPr>
          <w:rFonts w:ascii="Arial" w:hAnsi="Arial" w:cs="Arial"/>
          <w:sz w:val="24"/>
          <w:szCs w:val="20"/>
          <w:lang w:val="en-GB"/>
        </w:rPr>
        <w:t xml:space="preserve">1.058    </w:t>
      </w:r>
      <w:r w:rsidR="00F24AE7" w:rsidRPr="00337423">
        <w:rPr>
          <w:rFonts w:ascii="Arial" w:hAnsi="Arial" w:cs="Arial"/>
          <w:sz w:val="24"/>
          <w:szCs w:val="20"/>
          <w:lang w:val="en-GB"/>
        </w:rPr>
        <w:tab/>
      </w:r>
      <w:r w:rsidRPr="00337423">
        <w:rPr>
          <w:rFonts w:ascii="Arial" w:hAnsi="Arial" w:cs="Arial"/>
          <w:sz w:val="24"/>
          <w:szCs w:val="20"/>
          <w:lang w:val="en-GB"/>
        </w:rPr>
        <w:t xml:space="preserve">-0.25   </w:t>
      </w:r>
      <w:r w:rsidR="00F24AE7" w:rsidRPr="00337423">
        <w:rPr>
          <w:rFonts w:ascii="Arial" w:hAnsi="Arial" w:cs="Arial"/>
          <w:sz w:val="24"/>
          <w:szCs w:val="20"/>
          <w:lang w:val="en-GB"/>
        </w:rPr>
        <w:t xml:space="preserve">0.806 </w:t>
      </w:r>
      <w:r w:rsidR="00F24AE7" w:rsidRPr="00337423">
        <w:rPr>
          <w:rFonts w:ascii="Arial" w:hAnsi="Arial" w:cs="Arial"/>
          <w:sz w:val="24"/>
          <w:szCs w:val="20"/>
          <w:lang w:val="en-GB"/>
        </w:rPr>
        <w:tab/>
      </w:r>
      <w:r w:rsidRPr="00337423">
        <w:rPr>
          <w:rFonts w:ascii="Arial" w:hAnsi="Arial" w:cs="Arial"/>
          <w:sz w:val="24"/>
          <w:szCs w:val="20"/>
          <w:lang w:val="en-GB"/>
        </w:rPr>
        <w:t>.032</w:t>
      </w:r>
      <w:r w:rsidR="00F24AE7" w:rsidRPr="00337423">
        <w:rPr>
          <w:rFonts w:ascii="Arial" w:hAnsi="Arial" w:cs="Arial"/>
          <w:sz w:val="24"/>
          <w:szCs w:val="20"/>
          <w:lang w:val="en-GB"/>
        </w:rPr>
        <w:t xml:space="preserve">9 </w:t>
      </w:r>
      <w:r w:rsidR="00F24AE7" w:rsidRPr="00337423">
        <w:rPr>
          <w:rFonts w:ascii="Arial" w:hAnsi="Arial" w:cs="Arial"/>
          <w:sz w:val="24"/>
          <w:szCs w:val="20"/>
          <w:lang w:val="en-GB"/>
        </w:rPr>
        <w:tab/>
      </w:r>
      <w:r w:rsidRPr="00337423">
        <w:rPr>
          <w:rFonts w:ascii="Arial" w:hAnsi="Arial" w:cs="Arial"/>
          <w:sz w:val="24"/>
          <w:szCs w:val="20"/>
          <w:lang w:val="en-GB"/>
        </w:rPr>
        <w:t>14.211</w:t>
      </w:r>
    </w:p>
    <w:p w14:paraId="497164A6" w14:textId="1138D956" w:rsidR="00FB2A26" w:rsidRPr="00337423" w:rsidRDefault="00BC7866" w:rsidP="00E3526F">
      <w:pPr>
        <w:spacing w:after="0" w:line="240" w:lineRule="auto"/>
        <w:jc w:val="both"/>
        <w:rPr>
          <w:rFonts w:ascii="Arial" w:hAnsi="Arial" w:cs="Arial"/>
          <w:b/>
          <w:sz w:val="24"/>
          <w:szCs w:val="20"/>
          <w:lang w:val="en-GB"/>
        </w:rPr>
      </w:pPr>
      <w:r w:rsidRPr="00337423">
        <w:rPr>
          <w:rFonts w:ascii="Arial" w:hAnsi="Arial" w:cs="Arial"/>
          <w:sz w:val="24"/>
          <w:szCs w:val="20"/>
          <w:lang w:val="en-GB"/>
        </w:rPr>
        <w:t>------------------------------------------------------------------------------</w:t>
      </w:r>
      <w:r w:rsidR="00FB2A26" w:rsidRPr="00337423">
        <w:rPr>
          <w:rFonts w:ascii="Arial" w:hAnsi="Arial" w:cs="Arial"/>
          <w:b/>
          <w:sz w:val="24"/>
          <w:szCs w:val="20"/>
          <w:lang w:val="en-GB"/>
        </w:rPr>
        <w:br w:type="page"/>
      </w:r>
    </w:p>
    <w:p w14:paraId="0BEC48B7" w14:textId="410E5C9F" w:rsidR="009245ED" w:rsidRDefault="009245ED">
      <w:pPr>
        <w:spacing w:after="0" w:line="240" w:lineRule="auto"/>
        <w:jc w:val="center"/>
        <w:rPr>
          <w:rFonts w:asciiTheme="majorHAnsi" w:hAnsiTheme="majorHAnsi" w:cs="Arial"/>
          <w:b/>
          <w:bCs/>
          <w:sz w:val="24"/>
          <w:lang w:val="en-US"/>
        </w:rPr>
      </w:pPr>
    </w:p>
    <w:p w14:paraId="6994E5D4" w14:textId="765491A6" w:rsidR="00FB112C" w:rsidRPr="001E7F3A" w:rsidRDefault="00FB112C" w:rsidP="00FB112C">
      <w:pPr>
        <w:spacing w:after="0" w:line="360" w:lineRule="auto"/>
        <w:jc w:val="both"/>
        <w:rPr>
          <w:rFonts w:ascii="Arial" w:hAnsi="Arial" w:cs="Arial"/>
          <w:b/>
        </w:rPr>
      </w:pPr>
      <w:r w:rsidRPr="001E7F3A">
        <w:rPr>
          <w:rFonts w:ascii="Arial" w:hAnsi="Arial" w:cs="Arial"/>
          <w:b/>
        </w:rPr>
        <w:t xml:space="preserve">Table </w:t>
      </w:r>
      <w:r>
        <w:rPr>
          <w:rFonts w:ascii="Arial" w:hAnsi="Arial" w:cs="Arial"/>
          <w:b/>
        </w:rPr>
        <w:t>S</w:t>
      </w:r>
      <w:r w:rsidR="007D4D5A">
        <w:rPr>
          <w:rFonts w:ascii="Arial" w:hAnsi="Arial" w:cs="Arial"/>
          <w:b/>
        </w:rPr>
        <w:t>7</w:t>
      </w:r>
      <w:r w:rsidRPr="001E7F3A">
        <w:rPr>
          <w:rFonts w:ascii="Arial" w:hAnsi="Arial" w:cs="Arial"/>
          <w:b/>
        </w:rPr>
        <w:t xml:space="preserve"> Cox </w:t>
      </w:r>
      <w:r>
        <w:rPr>
          <w:rFonts w:ascii="Arial" w:hAnsi="Arial" w:cs="Arial"/>
          <w:b/>
        </w:rPr>
        <w:t>proportional hazard models confirmin</w:t>
      </w:r>
      <w:r w:rsidRPr="001E7F3A">
        <w:rPr>
          <w:rFonts w:ascii="Arial" w:hAnsi="Arial" w:cs="Arial"/>
          <w:b/>
        </w:rPr>
        <w:t>g Ang1 and Tie2 as a joint biomarker</w:t>
      </w:r>
      <w:r>
        <w:rPr>
          <w:rFonts w:ascii="Arial" w:hAnsi="Arial" w:cs="Arial"/>
          <w:b/>
        </w:rPr>
        <w:t xml:space="preserve"> in the validation dataset (N = 114)</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560"/>
        <w:gridCol w:w="1701"/>
        <w:gridCol w:w="1559"/>
      </w:tblGrid>
      <w:tr w:rsidR="00FB112C" w:rsidRPr="00737A43" w14:paraId="46D5CC6D" w14:textId="77777777" w:rsidTr="00FB112C">
        <w:trPr>
          <w:trHeight w:val="405"/>
        </w:trPr>
        <w:tc>
          <w:tcPr>
            <w:tcW w:w="340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4AB574DD" w14:textId="77777777" w:rsidR="00FB112C" w:rsidRPr="001E7F3A" w:rsidRDefault="00FB112C" w:rsidP="00FB112C">
            <w:pPr>
              <w:spacing w:after="0" w:line="360" w:lineRule="auto"/>
              <w:rPr>
                <w:rFonts w:ascii="Arial" w:hAnsi="Arial" w:cs="Arial"/>
                <w:b/>
                <w:bCs/>
                <w:color w:val="000000"/>
              </w:rPr>
            </w:pPr>
            <w:r w:rsidRPr="001E7F3A">
              <w:rPr>
                <w:rFonts w:ascii="Arial" w:hAnsi="Arial" w:cs="Arial"/>
                <w:b/>
                <w:bCs/>
                <w:color w:val="000000"/>
              </w:rPr>
              <w:t>Covariates</w:t>
            </w:r>
          </w:p>
        </w:tc>
        <w:tc>
          <w:tcPr>
            <w:tcW w:w="15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E51269E" w14:textId="77777777" w:rsidR="00FB112C" w:rsidRPr="001E7F3A" w:rsidRDefault="00FB112C" w:rsidP="00FB112C">
            <w:pPr>
              <w:spacing w:after="0" w:line="360" w:lineRule="auto"/>
              <w:jc w:val="center"/>
              <w:rPr>
                <w:rFonts w:ascii="Arial" w:hAnsi="Arial" w:cs="Arial"/>
                <w:b/>
                <w:bCs/>
                <w:color w:val="000000"/>
              </w:rPr>
            </w:pPr>
            <w:r w:rsidRPr="001E7F3A">
              <w:rPr>
                <w:rFonts w:ascii="Arial" w:hAnsi="Arial" w:cs="Arial"/>
                <w:b/>
                <w:bCs/>
                <w:color w:val="000000"/>
              </w:rPr>
              <w:t>Hazard Ratio</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7A433730" w14:textId="77777777" w:rsidR="00FB112C" w:rsidRPr="001E7F3A" w:rsidRDefault="00FB112C" w:rsidP="00FB112C">
            <w:pPr>
              <w:spacing w:after="0" w:line="360" w:lineRule="auto"/>
              <w:jc w:val="center"/>
              <w:rPr>
                <w:rFonts w:ascii="Arial" w:hAnsi="Arial" w:cs="Arial"/>
                <w:b/>
                <w:bCs/>
                <w:color w:val="000000"/>
              </w:rPr>
            </w:pPr>
            <w:r w:rsidRPr="001E7F3A">
              <w:rPr>
                <w:rFonts w:ascii="Arial" w:hAnsi="Arial" w:cs="Arial"/>
                <w:b/>
                <w:bCs/>
                <w:color w:val="000000"/>
              </w:rPr>
              <w:t xml:space="preserve"> 95% CI</w:t>
            </w:r>
          </w:p>
        </w:tc>
        <w:tc>
          <w:tcPr>
            <w:tcW w:w="1559" w:type="dxa"/>
            <w:tcBorders>
              <w:top w:val="single" w:sz="4" w:space="0" w:color="auto"/>
              <w:left w:val="nil"/>
              <w:bottom w:val="single" w:sz="4" w:space="0" w:color="auto"/>
              <w:right w:val="nil"/>
            </w:tcBorders>
            <w:vAlign w:val="bottom"/>
          </w:tcPr>
          <w:p w14:paraId="7FA92AB0" w14:textId="77777777" w:rsidR="00FB112C" w:rsidRPr="001E7F3A" w:rsidRDefault="00FB112C" w:rsidP="00FB112C">
            <w:pPr>
              <w:spacing w:after="0" w:line="360" w:lineRule="auto"/>
              <w:jc w:val="center"/>
              <w:rPr>
                <w:rFonts w:ascii="Arial" w:hAnsi="Arial" w:cs="Arial"/>
                <w:b/>
                <w:color w:val="000000"/>
              </w:rPr>
            </w:pPr>
            <w:r w:rsidRPr="001E7F3A">
              <w:rPr>
                <w:rFonts w:ascii="Arial" w:hAnsi="Arial" w:cs="Arial"/>
                <w:b/>
                <w:bCs/>
                <w:color w:val="000000"/>
              </w:rPr>
              <w:t>p value</w:t>
            </w:r>
          </w:p>
        </w:tc>
      </w:tr>
      <w:tr w:rsidR="00FB112C" w:rsidRPr="00737A43" w14:paraId="7F63018C" w14:textId="77777777" w:rsidTr="00FB112C">
        <w:trPr>
          <w:trHeight w:val="283"/>
        </w:trPr>
        <w:tc>
          <w:tcPr>
            <w:tcW w:w="340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3105F4C" w14:textId="77777777" w:rsidR="00FB112C" w:rsidRPr="001E7F3A" w:rsidRDefault="00FB112C" w:rsidP="00FB112C">
            <w:pPr>
              <w:spacing w:after="0" w:line="360" w:lineRule="auto"/>
              <w:rPr>
                <w:rFonts w:ascii="Arial" w:hAnsi="Arial" w:cs="Arial"/>
                <w:b/>
                <w:bCs/>
                <w:color w:val="000000"/>
              </w:rPr>
            </w:pPr>
            <w:r w:rsidRPr="001E7F3A">
              <w:rPr>
                <w:rFonts w:ascii="Arial" w:hAnsi="Arial" w:cs="Arial"/>
                <w:b/>
                <w:bCs/>
                <w:color w:val="000000"/>
              </w:rPr>
              <w:t xml:space="preserve">FIGO stage </w:t>
            </w:r>
          </w:p>
        </w:tc>
        <w:tc>
          <w:tcPr>
            <w:tcW w:w="15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6249716"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4C514D6"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single" w:sz="4" w:space="0" w:color="auto"/>
              <w:left w:val="nil"/>
              <w:bottom w:val="nil"/>
              <w:right w:val="nil"/>
            </w:tcBorders>
            <w:vAlign w:val="bottom"/>
          </w:tcPr>
          <w:p w14:paraId="47BD3AAC" w14:textId="08E643C4"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&lt;0.</w:t>
            </w:r>
            <w:r w:rsidR="00E9180B">
              <w:rPr>
                <w:rFonts w:ascii="Arial" w:hAnsi="Arial" w:cs="Arial"/>
                <w:color w:val="000000"/>
              </w:rPr>
              <w:t>10</w:t>
            </w:r>
            <w:r w:rsidR="00D2289E">
              <w:rPr>
                <w:rFonts w:ascii="Arial" w:hAnsi="Arial" w:cs="Arial"/>
                <w:color w:val="000000"/>
              </w:rPr>
              <w:t>5</w:t>
            </w:r>
          </w:p>
        </w:tc>
      </w:tr>
      <w:tr w:rsidR="00FB112C" w:rsidRPr="00737A43" w14:paraId="295DC781"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143F596A"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FIGO stage I </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5D55ED3B"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1.000</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447AD357"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referent</w:t>
            </w:r>
          </w:p>
        </w:tc>
        <w:tc>
          <w:tcPr>
            <w:tcW w:w="1559" w:type="dxa"/>
            <w:tcBorders>
              <w:top w:val="nil"/>
              <w:left w:val="nil"/>
              <w:bottom w:val="nil"/>
              <w:right w:val="nil"/>
            </w:tcBorders>
            <w:vAlign w:val="bottom"/>
          </w:tcPr>
          <w:p w14:paraId="370A8174" w14:textId="77777777" w:rsidR="00FB112C" w:rsidRPr="00FB112C" w:rsidRDefault="00FB112C" w:rsidP="00FB112C">
            <w:pPr>
              <w:spacing w:after="0" w:line="360" w:lineRule="auto"/>
              <w:jc w:val="center"/>
              <w:rPr>
                <w:rFonts w:ascii="Arial" w:hAnsi="Arial" w:cs="Arial"/>
                <w:color w:val="000000"/>
              </w:rPr>
            </w:pPr>
          </w:p>
        </w:tc>
      </w:tr>
      <w:tr w:rsidR="00FB112C" w:rsidRPr="00737A43" w14:paraId="74924E61" w14:textId="77777777" w:rsidTr="00FB112C">
        <w:trPr>
          <w:trHeight w:val="92"/>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DBB6780"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FIGO stage II </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97E3F7D" w14:textId="5C864EA4" w:rsidR="00FB112C" w:rsidRPr="00FB112C" w:rsidRDefault="00E9180B" w:rsidP="00FB112C">
            <w:pPr>
              <w:spacing w:after="0" w:line="360" w:lineRule="auto"/>
              <w:jc w:val="center"/>
              <w:rPr>
                <w:rFonts w:ascii="Arial" w:hAnsi="Arial" w:cs="Arial"/>
                <w:color w:val="000000"/>
              </w:rPr>
            </w:pPr>
            <w:r>
              <w:rPr>
                <w:rFonts w:ascii="Arial" w:hAnsi="Arial" w:cs="Arial"/>
                <w:color w:val="000000"/>
              </w:rPr>
              <w:t>0.99</w:t>
            </w:r>
            <w:r w:rsidR="00D2289E">
              <w:rPr>
                <w:rFonts w:ascii="Arial" w:hAnsi="Arial" w:cs="Arial"/>
                <w:color w:val="000000"/>
              </w:rPr>
              <w:t>9</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2B567BC6" w14:textId="3BD0B6AE" w:rsidR="00FB112C" w:rsidRPr="00FB112C" w:rsidRDefault="00E9180B" w:rsidP="00FB112C">
            <w:pPr>
              <w:spacing w:after="0" w:line="360" w:lineRule="auto"/>
              <w:jc w:val="center"/>
              <w:rPr>
                <w:rFonts w:ascii="Arial" w:hAnsi="Arial" w:cs="Arial"/>
                <w:color w:val="000000"/>
              </w:rPr>
            </w:pPr>
            <w:r>
              <w:rPr>
                <w:rFonts w:ascii="Arial" w:hAnsi="Arial" w:cs="Arial"/>
                <w:color w:val="000000"/>
              </w:rPr>
              <w:t>0.244-4.0</w:t>
            </w:r>
            <w:r w:rsidR="00D2289E">
              <w:rPr>
                <w:rFonts w:ascii="Arial" w:hAnsi="Arial" w:cs="Arial"/>
                <w:color w:val="000000"/>
              </w:rPr>
              <w:t>87</w:t>
            </w:r>
          </w:p>
        </w:tc>
        <w:tc>
          <w:tcPr>
            <w:tcW w:w="1559" w:type="dxa"/>
            <w:tcBorders>
              <w:top w:val="nil"/>
              <w:left w:val="nil"/>
              <w:bottom w:val="nil"/>
              <w:right w:val="nil"/>
            </w:tcBorders>
            <w:vAlign w:val="bottom"/>
          </w:tcPr>
          <w:p w14:paraId="2FD71AD8" w14:textId="49858E65" w:rsidR="00FB112C" w:rsidRPr="00FB112C" w:rsidRDefault="00FB112C" w:rsidP="00FB112C">
            <w:pPr>
              <w:spacing w:after="0" w:line="360" w:lineRule="auto"/>
              <w:jc w:val="center"/>
              <w:rPr>
                <w:rFonts w:ascii="Arial" w:hAnsi="Arial" w:cs="Arial"/>
                <w:color w:val="000000"/>
              </w:rPr>
            </w:pPr>
          </w:p>
        </w:tc>
      </w:tr>
      <w:tr w:rsidR="00FB112C" w:rsidRPr="00737A43" w14:paraId="6C194501"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2BD5C54B"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FIGO stage III</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42FE9102" w14:textId="653A58F6" w:rsidR="00FB112C" w:rsidRPr="00FB112C" w:rsidRDefault="00E9180B" w:rsidP="00FB112C">
            <w:pPr>
              <w:spacing w:after="0" w:line="360" w:lineRule="auto"/>
              <w:jc w:val="center"/>
              <w:rPr>
                <w:rFonts w:ascii="Arial" w:hAnsi="Arial" w:cs="Arial"/>
                <w:color w:val="000000"/>
              </w:rPr>
            </w:pPr>
            <w:r>
              <w:rPr>
                <w:rFonts w:ascii="Arial" w:hAnsi="Arial" w:cs="Arial"/>
                <w:color w:val="000000"/>
              </w:rPr>
              <w:t>2.7</w:t>
            </w:r>
            <w:r w:rsidR="00D2289E">
              <w:rPr>
                <w:rFonts w:ascii="Arial" w:hAnsi="Arial" w:cs="Arial"/>
                <w:color w:val="000000"/>
              </w:rPr>
              <w:t>79</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B0DCD7F" w14:textId="047DC928" w:rsidR="00FB112C" w:rsidRPr="00FB112C" w:rsidRDefault="005238F9" w:rsidP="00FB112C">
            <w:pPr>
              <w:spacing w:after="0" w:line="360" w:lineRule="auto"/>
              <w:jc w:val="center"/>
              <w:rPr>
                <w:rFonts w:ascii="Arial" w:hAnsi="Arial" w:cs="Arial"/>
                <w:color w:val="000000"/>
              </w:rPr>
            </w:pPr>
            <w:r>
              <w:rPr>
                <w:rFonts w:ascii="Arial" w:hAnsi="Arial" w:cs="Arial"/>
                <w:color w:val="000000"/>
              </w:rPr>
              <w:t>0.80</w:t>
            </w:r>
            <w:r w:rsidR="00D2289E">
              <w:rPr>
                <w:rFonts w:ascii="Arial" w:hAnsi="Arial" w:cs="Arial"/>
                <w:color w:val="000000"/>
              </w:rPr>
              <w:t>8</w:t>
            </w:r>
            <w:r w:rsidR="00E9180B">
              <w:rPr>
                <w:rFonts w:ascii="Arial" w:hAnsi="Arial" w:cs="Arial"/>
                <w:color w:val="000000"/>
              </w:rPr>
              <w:t>-9.</w:t>
            </w:r>
            <w:r w:rsidR="00D2289E">
              <w:rPr>
                <w:rFonts w:ascii="Arial" w:hAnsi="Arial" w:cs="Arial"/>
                <w:color w:val="000000"/>
              </w:rPr>
              <w:t>554</w:t>
            </w:r>
          </w:p>
        </w:tc>
        <w:tc>
          <w:tcPr>
            <w:tcW w:w="1559" w:type="dxa"/>
            <w:tcBorders>
              <w:top w:val="nil"/>
              <w:left w:val="nil"/>
              <w:bottom w:val="nil"/>
              <w:right w:val="nil"/>
            </w:tcBorders>
            <w:vAlign w:val="bottom"/>
          </w:tcPr>
          <w:p w14:paraId="1B915DD3" w14:textId="23B49408" w:rsidR="00FB112C" w:rsidRPr="00FB112C" w:rsidRDefault="00FB112C" w:rsidP="00FB112C">
            <w:pPr>
              <w:spacing w:after="0" w:line="360" w:lineRule="auto"/>
              <w:jc w:val="center"/>
              <w:rPr>
                <w:rFonts w:ascii="Arial" w:hAnsi="Arial" w:cs="Arial"/>
                <w:color w:val="000000"/>
              </w:rPr>
            </w:pPr>
          </w:p>
        </w:tc>
      </w:tr>
      <w:tr w:rsidR="00FB112C" w:rsidRPr="00737A43" w14:paraId="7B2DB6B4"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20793A31" w14:textId="0A46983A"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FIGO stage IV</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5BA22F8" w14:textId="0DAC03F4" w:rsidR="00FB112C" w:rsidRPr="00FB112C" w:rsidRDefault="00E9180B" w:rsidP="00FB112C">
            <w:pPr>
              <w:spacing w:after="0" w:line="360" w:lineRule="auto"/>
              <w:jc w:val="center"/>
              <w:rPr>
                <w:rFonts w:ascii="Arial" w:hAnsi="Arial" w:cs="Arial"/>
                <w:color w:val="000000"/>
              </w:rPr>
            </w:pPr>
            <w:r>
              <w:rPr>
                <w:rFonts w:ascii="Arial" w:hAnsi="Arial" w:cs="Arial"/>
                <w:color w:val="000000"/>
              </w:rPr>
              <w:t>2.</w:t>
            </w:r>
            <w:r w:rsidR="00D2289E">
              <w:rPr>
                <w:rFonts w:ascii="Arial" w:hAnsi="Arial" w:cs="Arial"/>
                <w:color w:val="000000"/>
              </w:rPr>
              <w:t>905</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0DC74A3" w14:textId="74E3D833" w:rsidR="00FB112C" w:rsidRPr="00FB112C" w:rsidRDefault="00E9180B" w:rsidP="00E9180B">
            <w:pPr>
              <w:spacing w:after="0" w:line="360" w:lineRule="auto"/>
              <w:jc w:val="center"/>
              <w:rPr>
                <w:rFonts w:ascii="Arial" w:hAnsi="Arial" w:cs="Arial"/>
                <w:color w:val="000000"/>
              </w:rPr>
            </w:pPr>
            <w:r>
              <w:rPr>
                <w:rFonts w:ascii="Arial" w:hAnsi="Arial" w:cs="Arial"/>
                <w:color w:val="000000"/>
              </w:rPr>
              <w:t>0.72</w:t>
            </w:r>
            <w:r w:rsidR="00D2289E">
              <w:rPr>
                <w:rFonts w:ascii="Arial" w:hAnsi="Arial" w:cs="Arial"/>
                <w:color w:val="000000"/>
              </w:rPr>
              <w:t>4</w:t>
            </w:r>
            <w:r w:rsidR="00FB112C" w:rsidRPr="00FB112C">
              <w:rPr>
                <w:rFonts w:ascii="Arial" w:hAnsi="Arial" w:cs="Arial"/>
                <w:color w:val="000000"/>
              </w:rPr>
              <w:t>-</w:t>
            </w:r>
            <w:r>
              <w:rPr>
                <w:rFonts w:ascii="Arial" w:hAnsi="Arial" w:cs="Arial"/>
                <w:color w:val="000000"/>
              </w:rPr>
              <w:t>11.</w:t>
            </w:r>
            <w:r w:rsidR="00D2289E">
              <w:rPr>
                <w:rFonts w:ascii="Arial" w:hAnsi="Arial" w:cs="Arial"/>
                <w:color w:val="000000"/>
              </w:rPr>
              <w:t>65</w:t>
            </w:r>
            <w:r w:rsidR="005238F9">
              <w:rPr>
                <w:rFonts w:ascii="Arial" w:hAnsi="Arial" w:cs="Arial"/>
                <w:color w:val="000000"/>
              </w:rPr>
              <w:t>8</w:t>
            </w:r>
          </w:p>
        </w:tc>
        <w:tc>
          <w:tcPr>
            <w:tcW w:w="1559" w:type="dxa"/>
            <w:tcBorders>
              <w:top w:val="nil"/>
              <w:left w:val="nil"/>
              <w:bottom w:val="nil"/>
              <w:right w:val="nil"/>
            </w:tcBorders>
            <w:vAlign w:val="bottom"/>
          </w:tcPr>
          <w:p w14:paraId="14736450" w14:textId="619FBA7D" w:rsidR="00FB112C" w:rsidRPr="00FB112C" w:rsidRDefault="00FB112C" w:rsidP="00FB112C">
            <w:pPr>
              <w:spacing w:after="0" w:line="360" w:lineRule="auto"/>
              <w:jc w:val="center"/>
              <w:rPr>
                <w:rFonts w:ascii="Arial" w:hAnsi="Arial" w:cs="Arial"/>
                <w:color w:val="000000"/>
              </w:rPr>
            </w:pPr>
          </w:p>
        </w:tc>
      </w:tr>
      <w:tr w:rsidR="00FB112C" w:rsidRPr="00737A43" w14:paraId="136EAD09"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23C710A0"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
                <w:bCs/>
                <w:color w:val="000000"/>
              </w:rPr>
              <w:t>Size of residual disease</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26D5A012"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6C6A9320"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4F9B227E" w14:textId="77777777" w:rsidR="00FB112C" w:rsidRPr="00FB112C" w:rsidRDefault="00FB112C" w:rsidP="00FB112C">
            <w:pPr>
              <w:spacing w:after="0" w:line="360" w:lineRule="auto"/>
              <w:jc w:val="center"/>
              <w:rPr>
                <w:rFonts w:ascii="Arial" w:hAnsi="Arial" w:cs="Arial"/>
                <w:color w:val="000000"/>
              </w:rPr>
            </w:pPr>
          </w:p>
        </w:tc>
      </w:tr>
      <w:tr w:rsidR="00FB112C" w:rsidRPr="00737A43" w14:paraId="553098BF"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17F0F76E"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≤1 cm residual disease</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1251038A"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1.000</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49019109" w14:textId="26E728E9" w:rsidR="00FB112C" w:rsidRPr="00FB112C" w:rsidRDefault="00D2289E" w:rsidP="00FB112C">
            <w:pPr>
              <w:spacing w:after="0" w:line="360" w:lineRule="auto"/>
              <w:jc w:val="center"/>
              <w:rPr>
                <w:rFonts w:ascii="Arial" w:hAnsi="Arial" w:cs="Arial"/>
                <w:color w:val="000000"/>
              </w:rPr>
            </w:pPr>
            <w:r w:rsidRPr="00FB112C">
              <w:rPr>
                <w:rFonts w:ascii="Arial" w:hAnsi="Arial" w:cs="Arial"/>
                <w:color w:val="000000"/>
              </w:rPr>
              <w:t>R</w:t>
            </w:r>
            <w:r w:rsidR="00FB112C" w:rsidRPr="00FB112C">
              <w:rPr>
                <w:rFonts w:ascii="Arial" w:hAnsi="Arial" w:cs="Arial"/>
                <w:color w:val="000000"/>
              </w:rPr>
              <w:t>eferent</w:t>
            </w:r>
          </w:p>
        </w:tc>
        <w:tc>
          <w:tcPr>
            <w:tcW w:w="1559" w:type="dxa"/>
            <w:tcBorders>
              <w:top w:val="nil"/>
              <w:left w:val="nil"/>
              <w:bottom w:val="nil"/>
              <w:right w:val="nil"/>
            </w:tcBorders>
            <w:vAlign w:val="bottom"/>
          </w:tcPr>
          <w:p w14:paraId="5C25E02F" w14:textId="77777777" w:rsidR="00FB112C" w:rsidRPr="00FB112C" w:rsidRDefault="00FB112C" w:rsidP="00FB112C">
            <w:pPr>
              <w:spacing w:after="0" w:line="360" w:lineRule="auto"/>
              <w:jc w:val="center"/>
              <w:rPr>
                <w:rFonts w:ascii="Arial" w:hAnsi="Arial" w:cs="Arial"/>
                <w:color w:val="000000"/>
              </w:rPr>
            </w:pPr>
          </w:p>
        </w:tc>
      </w:tr>
      <w:tr w:rsidR="00FB112C" w:rsidRPr="00737A43" w14:paraId="3D0D3BD5"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4460CC5A"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&gt;1 cm residual disease</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508C60ED" w14:textId="5122823C" w:rsidR="00FB112C" w:rsidRPr="00FB112C" w:rsidRDefault="005238F9" w:rsidP="00FB112C">
            <w:pPr>
              <w:spacing w:after="0" w:line="360" w:lineRule="auto"/>
              <w:jc w:val="center"/>
              <w:rPr>
                <w:rFonts w:ascii="Arial" w:hAnsi="Arial" w:cs="Arial"/>
                <w:color w:val="000000"/>
              </w:rPr>
            </w:pPr>
            <w:r>
              <w:rPr>
                <w:rFonts w:ascii="Arial" w:hAnsi="Arial" w:cs="Arial"/>
                <w:color w:val="000000"/>
              </w:rPr>
              <w:t>4</w:t>
            </w:r>
            <w:r w:rsidR="00FB112C" w:rsidRPr="00FB112C">
              <w:rPr>
                <w:rFonts w:ascii="Arial" w:hAnsi="Arial" w:cs="Arial"/>
                <w:color w:val="000000"/>
              </w:rPr>
              <w:t>.</w:t>
            </w:r>
            <w:r>
              <w:rPr>
                <w:rFonts w:ascii="Arial" w:hAnsi="Arial" w:cs="Arial"/>
                <w:color w:val="000000"/>
              </w:rPr>
              <w:t>3</w:t>
            </w:r>
            <w:r w:rsidR="00D2289E">
              <w:rPr>
                <w:rFonts w:ascii="Arial" w:hAnsi="Arial" w:cs="Arial"/>
                <w:color w:val="000000"/>
              </w:rPr>
              <w:t>59</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46F41D5" w14:textId="7514CB99" w:rsidR="00FB112C" w:rsidRPr="00FB112C" w:rsidRDefault="00D2289E" w:rsidP="00FB112C">
            <w:pPr>
              <w:spacing w:after="0" w:line="360" w:lineRule="auto"/>
              <w:jc w:val="center"/>
              <w:rPr>
                <w:rFonts w:ascii="Arial" w:hAnsi="Arial" w:cs="Arial"/>
                <w:color w:val="000000"/>
              </w:rPr>
            </w:pPr>
            <w:r>
              <w:rPr>
                <w:rFonts w:ascii="Arial" w:hAnsi="Arial" w:cs="Arial"/>
                <w:color w:val="000000"/>
              </w:rPr>
              <w:t>2.469</w:t>
            </w:r>
            <w:r w:rsidR="005238F9">
              <w:rPr>
                <w:rFonts w:ascii="Arial" w:hAnsi="Arial" w:cs="Arial"/>
                <w:color w:val="000000"/>
              </w:rPr>
              <w:t>-7.</w:t>
            </w:r>
            <w:r>
              <w:rPr>
                <w:rFonts w:ascii="Arial" w:hAnsi="Arial" w:cs="Arial"/>
                <w:color w:val="000000"/>
              </w:rPr>
              <w:t>696</w:t>
            </w:r>
          </w:p>
        </w:tc>
        <w:tc>
          <w:tcPr>
            <w:tcW w:w="1559" w:type="dxa"/>
            <w:tcBorders>
              <w:top w:val="nil"/>
              <w:left w:val="nil"/>
              <w:bottom w:val="nil"/>
              <w:right w:val="nil"/>
            </w:tcBorders>
            <w:vAlign w:val="bottom"/>
          </w:tcPr>
          <w:p w14:paraId="2B3D6B23" w14:textId="7536B732"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&lt;0.001</w:t>
            </w:r>
          </w:p>
        </w:tc>
      </w:tr>
      <w:tr w:rsidR="00FB112C" w:rsidRPr="00737A43" w14:paraId="2B2B9B96"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3FBD2ED3" w14:textId="77777777" w:rsidR="00FB112C" w:rsidRPr="00FB112C" w:rsidRDefault="00FB112C" w:rsidP="00FB112C">
            <w:pPr>
              <w:spacing w:after="0" w:line="360" w:lineRule="auto"/>
              <w:rPr>
                <w:rFonts w:ascii="Arial" w:hAnsi="Arial" w:cs="Arial"/>
                <w:b/>
                <w:bCs/>
                <w:color w:val="000000"/>
              </w:rPr>
            </w:pPr>
            <w:r w:rsidRPr="00FB112C">
              <w:rPr>
                <w:rFonts w:ascii="Arial" w:hAnsi="Arial" w:cs="Arial"/>
                <w:b/>
                <w:bCs/>
                <w:color w:val="000000"/>
              </w:rPr>
              <w:t>Treatment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57BA2353"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1AEA1CB8"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225C7219" w14:textId="77777777" w:rsidR="00FB112C" w:rsidRPr="00FB112C" w:rsidRDefault="00FB112C" w:rsidP="00FB112C">
            <w:pPr>
              <w:spacing w:after="0" w:line="360" w:lineRule="auto"/>
              <w:jc w:val="center"/>
              <w:rPr>
                <w:rFonts w:ascii="Arial" w:hAnsi="Arial" w:cs="Arial"/>
                <w:color w:val="000000"/>
              </w:rPr>
            </w:pPr>
          </w:p>
        </w:tc>
      </w:tr>
      <w:tr w:rsidR="00FB112C" w:rsidRPr="00737A43" w14:paraId="5C5592A4"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42FC9698"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Standard arm</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F2A1B89"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1.000</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D6F3A33" w14:textId="095EC3C6" w:rsidR="00FB112C" w:rsidRPr="00FB112C" w:rsidRDefault="00D2289E" w:rsidP="00FB112C">
            <w:pPr>
              <w:spacing w:after="0" w:line="360" w:lineRule="auto"/>
              <w:jc w:val="center"/>
              <w:rPr>
                <w:rFonts w:ascii="Arial" w:hAnsi="Arial" w:cs="Arial"/>
                <w:color w:val="000000"/>
              </w:rPr>
            </w:pPr>
            <w:r w:rsidRPr="00FB112C">
              <w:rPr>
                <w:rFonts w:ascii="Arial" w:hAnsi="Arial" w:cs="Arial"/>
                <w:color w:val="000000"/>
              </w:rPr>
              <w:t>R</w:t>
            </w:r>
            <w:r w:rsidR="00FB112C" w:rsidRPr="00FB112C">
              <w:rPr>
                <w:rFonts w:ascii="Arial" w:hAnsi="Arial" w:cs="Arial"/>
                <w:color w:val="000000"/>
              </w:rPr>
              <w:t>eferent</w:t>
            </w:r>
          </w:p>
        </w:tc>
        <w:tc>
          <w:tcPr>
            <w:tcW w:w="1559" w:type="dxa"/>
            <w:tcBorders>
              <w:top w:val="nil"/>
              <w:left w:val="nil"/>
              <w:bottom w:val="nil"/>
              <w:right w:val="nil"/>
            </w:tcBorders>
            <w:vAlign w:val="bottom"/>
          </w:tcPr>
          <w:p w14:paraId="6F1891DD" w14:textId="77777777" w:rsidR="00FB112C" w:rsidRPr="00FB112C" w:rsidRDefault="00FB112C" w:rsidP="00FB112C">
            <w:pPr>
              <w:spacing w:after="0" w:line="360" w:lineRule="auto"/>
              <w:jc w:val="center"/>
              <w:rPr>
                <w:rFonts w:ascii="Arial" w:hAnsi="Arial" w:cs="Arial"/>
                <w:color w:val="000000"/>
              </w:rPr>
            </w:pPr>
          </w:p>
        </w:tc>
      </w:tr>
      <w:tr w:rsidR="00FB112C" w:rsidRPr="00737A43" w14:paraId="766933AD"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59E7813B"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Bevacizumab arm</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2155A49A" w14:textId="2F6419A4"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305</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6D987E8F" w14:textId="4F05EADD" w:rsidR="00FB112C" w:rsidRPr="00FB112C" w:rsidRDefault="005238F9" w:rsidP="00D2289E">
            <w:pPr>
              <w:spacing w:after="0" w:line="360" w:lineRule="auto"/>
              <w:jc w:val="center"/>
              <w:rPr>
                <w:rFonts w:ascii="Arial" w:hAnsi="Arial" w:cs="Arial"/>
                <w:color w:val="000000"/>
              </w:rPr>
            </w:pPr>
            <w:r>
              <w:rPr>
                <w:rFonts w:ascii="Arial" w:hAnsi="Arial" w:cs="Arial"/>
                <w:color w:val="000000"/>
              </w:rPr>
              <w:t>0.</w:t>
            </w:r>
            <w:r w:rsidR="00D2289E">
              <w:rPr>
                <w:rFonts w:ascii="Arial" w:hAnsi="Arial" w:cs="Arial"/>
                <w:color w:val="000000"/>
              </w:rPr>
              <w:t>129</w:t>
            </w:r>
            <w:r>
              <w:rPr>
                <w:rFonts w:ascii="Arial" w:hAnsi="Arial" w:cs="Arial"/>
                <w:color w:val="000000"/>
              </w:rPr>
              <w:t>-</w:t>
            </w:r>
            <w:r w:rsidR="00D2289E">
              <w:rPr>
                <w:rFonts w:ascii="Arial" w:hAnsi="Arial" w:cs="Arial"/>
                <w:color w:val="000000"/>
              </w:rPr>
              <w:t>0.718</w:t>
            </w:r>
          </w:p>
        </w:tc>
        <w:tc>
          <w:tcPr>
            <w:tcW w:w="1559" w:type="dxa"/>
            <w:tcBorders>
              <w:top w:val="nil"/>
              <w:left w:val="nil"/>
              <w:bottom w:val="nil"/>
              <w:right w:val="nil"/>
            </w:tcBorders>
            <w:vAlign w:val="bottom"/>
          </w:tcPr>
          <w:p w14:paraId="0E3C3341" w14:textId="1FA34A42"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007</w:t>
            </w:r>
          </w:p>
        </w:tc>
      </w:tr>
      <w:tr w:rsidR="00FB112C" w:rsidRPr="00737A43" w14:paraId="35CD37AC"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3CF05FD2" w14:textId="77777777" w:rsidR="00FB112C" w:rsidRPr="00FB112C" w:rsidRDefault="00FB112C" w:rsidP="00FB112C">
            <w:pPr>
              <w:spacing w:after="0" w:line="360" w:lineRule="auto"/>
              <w:rPr>
                <w:rFonts w:ascii="Arial" w:hAnsi="Arial" w:cs="Arial"/>
                <w:b/>
                <w:bCs/>
                <w:color w:val="000000"/>
              </w:rPr>
            </w:pPr>
            <w:r w:rsidRPr="00FB112C">
              <w:rPr>
                <w:rFonts w:ascii="Arial" w:hAnsi="Arial" w:cs="Arial"/>
                <w:b/>
                <w:bCs/>
                <w:color w:val="000000"/>
              </w:rPr>
              <w:t>Individual biomarkers</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C98CB63"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CBF7579"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180A7B00" w14:textId="77777777" w:rsidR="00FB112C" w:rsidRPr="00FB112C" w:rsidRDefault="00FB112C" w:rsidP="00FB112C">
            <w:pPr>
              <w:spacing w:after="0" w:line="360" w:lineRule="auto"/>
              <w:jc w:val="center"/>
              <w:rPr>
                <w:rFonts w:ascii="Arial" w:hAnsi="Arial" w:cs="Arial"/>
                <w:color w:val="000000"/>
              </w:rPr>
            </w:pPr>
          </w:p>
        </w:tc>
      </w:tr>
      <w:tr w:rsidR="00FB112C" w:rsidRPr="00737A43" w14:paraId="10B2A95C"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1CDD86B8"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Ang1</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79861463"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27C9081C"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6648F49C" w14:textId="77777777" w:rsidR="00FB112C" w:rsidRPr="00FB112C" w:rsidRDefault="00FB112C" w:rsidP="00FB112C">
            <w:pPr>
              <w:spacing w:after="0" w:line="360" w:lineRule="auto"/>
              <w:jc w:val="center"/>
              <w:rPr>
                <w:rFonts w:ascii="Arial" w:hAnsi="Arial" w:cs="Arial"/>
                <w:color w:val="000000"/>
              </w:rPr>
            </w:pPr>
          </w:p>
        </w:tc>
      </w:tr>
      <w:tr w:rsidR="00FB112C" w:rsidRPr="00737A43" w14:paraId="214DDB8E"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3117D948"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&lt; median</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7AF77519"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1.000</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0254270A" w14:textId="4B240482" w:rsidR="00FB112C" w:rsidRPr="00FB112C" w:rsidRDefault="00D2289E" w:rsidP="00FB112C">
            <w:pPr>
              <w:spacing w:after="0" w:line="360" w:lineRule="auto"/>
              <w:jc w:val="center"/>
              <w:rPr>
                <w:rFonts w:ascii="Arial" w:hAnsi="Arial" w:cs="Arial"/>
                <w:color w:val="000000"/>
              </w:rPr>
            </w:pPr>
            <w:r w:rsidRPr="00FB112C">
              <w:rPr>
                <w:rFonts w:ascii="Arial" w:hAnsi="Arial" w:cs="Arial"/>
                <w:color w:val="000000"/>
              </w:rPr>
              <w:t>R</w:t>
            </w:r>
            <w:r w:rsidR="00FB112C" w:rsidRPr="00FB112C">
              <w:rPr>
                <w:rFonts w:ascii="Arial" w:hAnsi="Arial" w:cs="Arial"/>
                <w:color w:val="000000"/>
              </w:rPr>
              <w:t>eferent</w:t>
            </w:r>
          </w:p>
        </w:tc>
        <w:tc>
          <w:tcPr>
            <w:tcW w:w="1559" w:type="dxa"/>
            <w:tcBorders>
              <w:top w:val="nil"/>
              <w:left w:val="nil"/>
              <w:bottom w:val="nil"/>
              <w:right w:val="nil"/>
            </w:tcBorders>
            <w:vAlign w:val="bottom"/>
          </w:tcPr>
          <w:p w14:paraId="716A4DEC" w14:textId="77777777" w:rsidR="00FB112C" w:rsidRPr="00FB112C" w:rsidRDefault="00FB112C" w:rsidP="00FB112C">
            <w:pPr>
              <w:spacing w:after="0" w:line="360" w:lineRule="auto"/>
              <w:jc w:val="center"/>
              <w:rPr>
                <w:rFonts w:ascii="Arial" w:hAnsi="Arial" w:cs="Arial"/>
                <w:color w:val="000000"/>
              </w:rPr>
            </w:pPr>
          </w:p>
        </w:tc>
      </w:tr>
      <w:tr w:rsidR="00FB112C" w:rsidRPr="00737A43" w14:paraId="23ABBF26"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42EC9E84"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 median</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0A8A162F" w14:textId="383C04A1" w:rsidR="00FB112C" w:rsidRPr="00FB112C" w:rsidRDefault="00D2289E" w:rsidP="00D2289E">
            <w:pPr>
              <w:spacing w:after="0" w:line="360" w:lineRule="auto"/>
              <w:jc w:val="center"/>
              <w:rPr>
                <w:rFonts w:ascii="Arial" w:hAnsi="Arial" w:cs="Arial"/>
                <w:color w:val="000000"/>
              </w:rPr>
            </w:pPr>
            <w:r>
              <w:rPr>
                <w:rFonts w:ascii="Arial" w:hAnsi="Arial" w:cs="Arial"/>
                <w:color w:val="000000"/>
              </w:rPr>
              <w:t>0.662</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6E81AF96" w14:textId="654DB946" w:rsidR="00FB112C" w:rsidRPr="00FB112C" w:rsidRDefault="005238F9" w:rsidP="00D2289E">
            <w:pPr>
              <w:spacing w:after="0" w:line="360" w:lineRule="auto"/>
              <w:jc w:val="center"/>
              <w:rPr>
                <w:rFonts w:ascii="Arial" w:hAnsi="Arial" w:cs="Arial"/>
                <w:color w:val="000000"/>
              </w:rPr>
            </w:pPr>
            <w:r>
              <w:rPr>
                <w:rFonts w:ascii="Arial" w:hAnsi="Arial" w:cs="Arial"/>
                <w:color w:val="000000"/>
              </w:rPr>
              <w:t>0.</w:t>
            </w:r>
            <w:r w:rsidR="00D2289E">
              <w:rPr>
                <w:rFonts w:ascii="Arial" w:hAnsi="Arial" w:cs="Arial"/>
                <w:color w:val="000000"/>
              </w:rPr>
              <w:t>702</w:t>
            </w:r>
            <w:r>
              <w:rPr>
                <w:rFonts w:ascii="Arial" w:hAnsi="Arial" w:cs="Arial"/>
                <w:color w:val="000000"/>
              </w:rPr>
              <w:t>-</w:t>
            </w:r>
            <w:r w:rsidR="00D2289E">
              <w:rPr>
                <w:rFonts w:ascii="Arial" w:hAnsi="Arial" w:cs="Arial"/>
                <w:color w:val="000000"/>
              </w:rPr>
              <w:t>4.073</w:t>
            </w:r>
            <w:r w:rsidR="00FB112C" w:rsidRPr="00FB112C">
              <w:rPr>
                <w:rFonts w:ascii="Arial" w:hAnsi="Arial" w:cs="Arial"/>
                <w:color w:val="000000"/>
              </w:rPr>
              <w:t xml:space="preserve"> </w:t>
            </w:r>
          </w:p>
        </w:tc>
        <w:tc>
          <w:tcPr>
            <w:tcW w:w="1559" w:type="dxa"/>
            <w:tcBorders>
              <w:top w:val="nil"/>
              <w:left w:val="nil"/>
              <w:bottom w:val="nil"/>
              <w:right w:val="nil"/>
            </w:tcBorders>
            <w:vAlign w:val="bottom"/>
          </w:tcPr>
          <w:p w14:paraId="0039F546" w14:textId="7A754233"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402</w:t>
            </w:r>
          </w:p>
        </w:tc>
      </w:tr>
      <w:tr w:rsidR="00FB112C" w:rsidRPr="00737A43" w14:paraId="5EB93420"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ED0E641"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Tie2</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7F1E1018"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F5C69AC"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574EB630" w14:textId="77777777" w:rsidR="00FB112C" w:rsidRPr="00FB112C" w:rsidRDefault="00FB112C" w:rsidP="00FB112C">
            <w:pPr>
              <w:spacing w:after="0" w:line="360" w:lineRule="auto"/>
              <w:jc w:val="center"/>
              <w:rPr>
                <w:rFonts w:ascii="Arial" w:hAnsi="Arial" w:cs="Arial"/>
                <w:color w:val="000000"/>
              </w:rPr>
            </w:pPr>
          </w:p>
        </w:tc>
      </w:tr>
      <w:tr w:rsidR="00FB112C" w:rsidRPr="00737A43" w14:paraId="6BF3D52D"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211A545" w14:textId="17C2DDAD"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 xml:space="preserve">     </w:t>
            </w:r>
            <w:r w:rsidR="00A62B1B" w:rsidRPr="00A62B1B">
              <w:rPr>
                <w:rFonts w:ascii="Arial" w:hAnsi="Arial" w:cs="Arial"/>
                <w:bCs/>
                <w:color w:val="000000"/>
              </w:rPr>
              <w:t>≥</w:t>
            </w:r>
            <w:r w:rsidR="00A62B1B">
              <w:rPr>
                <w:rFonts w:ascii="Arial" w:hAnsi="Arial" w:cs="Arial"/>
                <w:bCs/>
                <w:color w:val="000000"/>
              </w:rPr>
              <w:t xml:space="preserve"> </w:t>
            </w:r>
            <w:r w:rsidRPr="00FB112C">
              <w:rPr>
                <w:rFonts w:ascii="Arial" w:hAnsi="Arial" w:cs="Arial"/>
                <w:bCs/>
                <w:color w:val="000000"/>
              </w:rPr>
              <w:t>median</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79FDF2EC"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1.000</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1E5D440C" w14:textId="77777777" w:rsidR="00FB112C" w:rsidRPr="00FB112C" w:rsidRDefault="00FB112C" w:rsidP="00FB112C">
            <w:pPr>
              <w:spacing w:after="0" w:line="360" w:lineRule="auto"/>
              <w:jc w:val="center"/>
              <w:rPr>
                <w:rFonts w:ascii="Arial" w:hAnsi="Arial" w:cs="Arial"/>
                <w:color w:val="000000"/>
              </w:rPr>
            </w:pPr>
            <w:r w:rsidRPr="00FB112C">
              <w:rPr>
                <w:rFonts w:ascii="Arial" w:hAnsi="Arial" w:cs="Arial"/>
                <w:color w:val="000000"/>
              </w:rPr>
              <w:t>referent</w:t>
            </w:r>
          </w:p>
        </w:tc>
        <w:tc>
          <w:tcPr>
            <w:tcW w:w="1559" w:type="dxa"/>
            <w:tcBorders>
              <w:top w:val="nil"/>
              <w:left w:val="nil"/>
              <w:bottom w:val="nil"/>
              <w:right w:val="nil"/>
            </w:tcBorders>
            <w:vAlign w:val="bottom"/>
          </w:tcPr>
          <w:p w14:paraId="7B083196" w14:textId="77777777" w:rsidR="00FB112C" w:rsidRPr="00FB112C" w:rsidRDefault="00FB112C" w:rsidP="00FB112C">
            <w:pPr>
              <w:spacing w:after="0" w:line="360" w:lineRule="auto"/>
              <w:jc w:val="center"/>
              <w:rPr>
                <w:rFonts w:ascii="Arial" w:hAnsi="Arial" w:cs="Arial"/>
                <w:color w:val="000000"/>
              </w:rPr>
            </w:pPr>
          </w:p>
        </w:tc>
      </w:tr>
      <w:tr w:rsidR="00FB112C" w:rsidRPr="00737A43" w14:paraId="5BB4AED0"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44608B3" w14:textId="504C3CBC" w:rsidR="00FB112C" w:rsidRPr="00FB112C" w:rsidRDefault="00FB112C" w:rsidP="00A62B1B">
            <w:pPr>
              <w:spacing w:after="0" w:line="360" w:lineRule="auto"/>
              <w:rPr>
                <w:rFonts w:ascii="Arial" w:hAnsi="Arial" w:cs="Arial"/>
                <w:bCs/>
                <w:color w:val="000000"/>
              </w:rPr>
            </w:pPr>
            <w:r w:rsidRPr="00FB112C">
              <w:rPr>
                <w:rFonts w:ascii="Arial" w:hAnsi="Arial" w:cs="Arial"/>
                <w:bCs/>
                <w:color w:val="000000"/>
              </w:rPr>
              <w:t xml:space="preserve">     </w:t>
            </w:r>
            <w:r w:rsidR="00A62B1B">
              <w:rPr>
                <w:rFonts w:ascii="Arial" w:hAnsi="Arial" w:cs="Arial"/>
                <w:bCs/>
                <w:color w:val="000000"/>
              </w:rPr>
              <w:t xml:space="preserve">&lt; </w:t>
            </w:r>
            <w:r w:rsidRPr="00FB112C">
              <w:rPr>
                <w:rFonts w:ascii="Arial" w:hAnsi="Arial" w:cs="Arial"/>
                <w:bCs/>
                <w:color w:val="000000"/>
              </w:rPr>
              <w:t>median</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0DC87D7E" w14:textId="199DDAE7" w:rsidR="00FB112C" w:rsidRPr="00FB112C" w:rsidRDefault="00F73B9A" w:rsidP="005238F9">
            <w:pPr>
              <w:spacing w:after="0" w:line="360" w:lineRule="auto"/>
              <w:jc w:val="center"/>
              <w:rPr>
                <w:rFonts w:ascii="Arial" w:hAnsi="Arial" w:cs="Arial"/>
                <w:color w:val="000000"/>
              </w:rPr>
            </w:pPr>
            <w:r>
              <w:rPr>
                <w:rFonts w:ascii="Arial" w:hAnsi="Arial" w:cs="Arial"/>
                <w:color w:val="000000"/>
              </w:rPr>
              <w:t>1.</w:t>
            </w:r>
            <w:r w:rsidR="00EC334B">
              <w:rPr>
                <w:rFonts w:ascii="Arial" w:hAnsi="Arial" w:cs="Arial"/>
                <w:color w:val="000000"/>
              </w:rPr>
              <w:t>427</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5F8302AB" w14:textId="2D7874D7"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 xml:space="preserve"> </w:t>
            </w:r>
            <w:r w:rsidR="00F73B9A">
              <w:rPr>
                <w:rFonts w:ascii="Arial" w:hAnsi="Arial" w:cs="Arial"/>
                <w:color w:val="000000"/>
              </w:rPr>
              <w:t>0.</w:t>
            </w:r>
            <w:r w:rsidR="00D2289E">
              <w:rPr>
                <w:rFonts w:ascii="Arial" w:hAnsi="Arial" w:cs="Arial"/>
                <w:color w:val="000000"/>
              </w:rPr>
              <w:t>253</w:t>
            </w:r>
            <w:r w:rsidR="005238F9">
              <w:rPr>
                <w:rFonts w:ascii="Arial" w:hAnsi="Arial" w:cs="Arial"/>
                <w:color w:val="000000"/>
              </w:rPr>
              <w:t xml:space="preserve"> </w:t>
            </w:r>
            <w:r w:rsidR="00F73B9A">
              <w:rPr>
                <w:rFonts w:ascii="Arial" w:hAnsi="Arial" w:cs="Arial"/>
                <w:color w:val="000000"/>
              </w:rPr>
              <w:t xml:space="preserve">– </w:t>
            </w:r>
            <w:r w:rsidR="00D2289E">
              <w:rPr>
                <w:rFonts w:ascii="Arial" w:hAnsi="Arial" w:cs="Arial"/>
                <w:color w:val="000000"/>
              </w:rPr>
              <w:t>1.737</w:t>
            </w:r>
          </w:p>
        </w:tc>
        <w:tc>
          <w:tcPr>
            <w:tcW w:w="1559" w:type="dxa"/>
            <w:tcBorders>
              <w:top w:val="nil"/>
              <w:left w:val="nil"/>
              <w:bottom w:val="nil"/>
              <w:right w:val="nil"/>
            </w:tcBorders>
            <w:vAlign w:val="bottom"/>
          </w:tcPr>
          <w:p w14:paraId="400A474B" w14:textId="519D00AF" w:rsidR="00FB112C" w:rsidRPr="00FB112C" w:rsidRDefault="00FB112C" w:rsidP="005238F9">
            <w:pPr>
              <w:spacing w:after="0" w:line="360" w:lineRule="auto"/>
              <w:jc w:val="center"/>
              <w:rPr>
                <w:rFonts w:ascii="Arial" w:hAnsi="Arial" w:cs="Arial"/>
                <w:color w:val="000000"/>
              </w:rPr>
            </w:pPr>
            <w:r w:rsidRPr="00FB112C">
              <w:rPr>
                <w:rFonts w:ascii="Arial" w:hAnsi="Arial" w:cs="Arial"/>
                <w:color w:val="000000"/>
              </w:rPr>
              <w:t>0.</w:t>
            </w:r>
            <w:r w:rsidR="00EC334B">
              <w:rPr>
                <w:rFonts w:ascii="Arial" w:hAnsi="Arial" w:cs="Arial"/>
                <w:color w:val="000000"/>
              </w:rPr>
              <w:t>377</w:t>
            </w:r>
          </w:p>
        </w:tc>
      </w:tr>
      <w:tr w:rsidR="00FB112C" w:rsidRPr="00737A43" w14:paraId="387299FA"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3DA343B8" w14:textId="77777777" w:rsidR="00FB112C" w:rsidRPr="00FB112C" w:rsidRDefault="00FB112C" w:rsidP="00FB112C">
            <w:pPr>
              <w:spacing w:after="0" w:line="360" w:lineRule="auto"/>
              <w:rPr>
                <w:rFonts w:ascii="Arial" w:hAnsi="Arial" w:cs="Arial"/>
                <w:b/>
                <w:bCs/>
                <w:color w:val="000000"/>
              </w:rPr>
            </w:pPr>
            <w:r w:rsidRPr="00FB112C">
              <w:rPr>
                <w:rFonts w:ascii="Arial" w:hAnsi="Arial" w:cs="Arial"/>
                <w:b/>
                <w:bCs/>
                <w:color w:val="000000"/>
              </w:rPr>
              <w:t>Interaction terms*</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3B69C1BC" w14:textId="77777777" w:rsidR="00FB112C" w:rsidRPr="00FB112C" w:rsidRDefault="00FB112C" w:rsidP="00FB112C">
            <w:pPr>
              <w:spacing w:after="0" w:line="360" w:lineRule="auto"/>
              <w:jc w:val="center"/>
              <w:rPr>
                <w:rFonts w:ascii="Arial" w:hAnsi="Arial" w:cs="Arial"/>
                <w:color w:val="00000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633A259B" w14:textId="77777777" w:rsidR="00FB112C" w:rsidRPr="00FB112C" w:rsidRDefault="00FB112C" w:rsidP="00FB112C">
            <w:pPr>
              <w:spacing w:after="0" w:line="360" w:lineRule="auto"/>
              <w:jc w:val="center"/>
              <w:rPr>
                <w:rFonts w:ascii="Arial" w:hAnsi="Arial" w:cs="Arial"/>
                <w:color w:val="000000"/>
              </w:rPr>
            </w:pPr>
          </w:p>
        </w:tc>
        <w:tc>
          <w:tcPr>
            <w:tcW w:w="1559" w:type="dxa"/>
            <w:tcBorders>
              <w:top w:val="nil"/>
              <w:left w:val="nil"/>
              <w:bottom w:val="nil"/>
              <w:right w:val="nil"/>
            </w:tcBorders>
            <w:vAlign w:val="bottom"/>
          </w:tcPr>
          <w:p w14:paraId="48C1A31E" w14:textId="77777777" w:rsidR="00FB112C" w:rsidRPr="00FB112C" w:rsidRDefault="00FB112C" w:rsidP="00FB112C">
            <w:pPr>
              <w:spacing w:after="0" w:line="360" w:lineRule="auto"/>
              <w:jc w:val="center"/>
              <w:rPr>
                <w:rFonts w:ascii="Arial" w:hAnsi="Arial" w:cs="Arial"/>
                <w:color w:val="000000"/>
              </w:rPr>
            </w:pPr>
          </w:p>
        </w:tc>
      </w:tr>
      <w:tr w:rsidR="00FB112C" w:rsidRPr="00737A43" w14:paraId="6D74A074"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1F89D674"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Ang1 * Treatment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05F4D053" w14:textId="661F283D" w:rsidR="00FB112C" w:rsidRPr="00FB112C" w:rsidRDefault="00D2289E" w:rsidP="00D2289E">
            <w:pPr>
              <w:spacing w:after="0" w:line="360" w:lineRule="auto"/>
              <w:jc w:val="center"/>
              <w:rPr>
                <w:rFonts w:ascii="Arial" w:hAnsi="Arial" w:cs="Arial"/>
                <w:color w:val="000000"/>
              </w:rPr>
            </w:pPr>
            <w:r>
              <w:rPr>
                <w:rFonts w:ascii="Arial" w:hAnsi="Arial" w:cs="Arial"/>
                <w:color w:val="000000"/>
              </w:rPr>
              <w:t>1.418</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1BE8ABC3" w14:textId="14AC7B29"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 xml:space="preserve">455 </w:t>
            </w:r>
            <w:r w:rsidRPr="00FB112C">
              <w:rPr>
                <w:rFonts w:ascii="Arial" w:hAnsi="Arial" w:cs="Arial"/>
                <w:color w:val="000000"/>
              </w:rPr>
              <w:t>-</w:t>
            </w:r>
            <w:r w:rsidR="00D2289E">
              <w:rPr>
                <w:rFonts w:ascii="Arial" w:hAnsi="Arial" w:cs="Arial"/>
                <w:color w:val="000000"/>
              </w:rPr>
              <w:t>4.424</w:t>
            </w:r>
            <w:r w:rsidRPr="00FB112C">
              <w:rPr>
                <w:rFonts w:ascii="Arial" w:hAnsi="Arial" w:cs="Arial"/>
                <w:color w:val="000000"/>
              </w:rPr>
              <w:t xml:space="preserve"> </w:t>
            </w:r>
          </w:p>
        </w:tc>
        <w:tc>
          <w:tcPr>
            <w:tcW w:w="1559" w:type="dxa"/>
            <w:tcBorders>
              <w:top w:val="nil"/>
              <w:left w:val="nil"/>
              <w:bottom w:val="nil"/>
              <w:right w:val="nil"/>
            </w:tcBorders>
            <w:vAlign w:val="bottom"/>
          </w:tcPr>
          <w:p w14:paraId="481226BD" w14:textId="1E9D0FB5"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547</w:t>
            </w:r>
          </w:p>
        </w:tc>
      </w:tr>
      <w:tr w:rsidR="005238F9" w:rsidRPr="00737A43" w14:paraId="4A77286E"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9C812A3" w14:textId="2349F6DE" w:rsidR="005238F9" w:rsidRPr="00FB112C" w:rsidRDefault="005238F9" w:rsidP="00FB112C">
            <w:pPr>
              <w:spacing w:after="0" w:line="360" w:lineRule="auto"/>
              <w:rPr>
                <w:rFonts w:ascii="Arial" w:hAnsi="Arial" w:cs="Arial"/>
                <w:bCs/>
                <w:color w:val="000000"/>
              </w:rPr>
            </w:pPr>
            <w:r>
              <w:rPr>
                <w:rFonts w:ascii="Arial" w:hAnsi="Arial" w:cs="Arial"/>
                <w:bCs/>
                <w:color w:val="000000"/>
              </w:rPr>
              <w:t>Tie2 * Treatment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5B7FA48C" w14:textId="1DE649C4" w:rsidR="005238F9" w:rsidRDefault="00D2289E" w:rsidP="00FB112C">
            <w:pPr>
              <w:spacing w:after="0" w:line="360" w:lineRule="auto"/>
              <w:jc w:val="center"/>
              <w:rPr>
                <w:rFonts w:ascii="Arial" w:hAnsi="Arial" w:cs="Arial"/>
                <w:color w:val="000000"/>
              </w:rPr>
            </w:pPr>
            <w:r>
              <w:rPr>
                <w:rFonts w:ascii="Arial" w:hAnsi="Arial" w:cs="Arial"/>
                <w:color w:val="000000"/>
              </w:rPr>
              <w:t>3.199</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4AD86494" w14:textId="462782CD" w:rsidR="005238F9" w:rsidRDefault="00D2289E" w:rsidP="00FB112C">
            <w:pPr>
              <w:spacing w:after="0" w:line="360" w:lineRule="auto"/>
              <w:jc w:val="center"/>
              <w:rPr>
                <w:rFonts w:ascii="Arial" w:hAnsi="Arial" w:cs="Arial"/>
                <w:color w:val="000000"/>
              </w:rPr>
            </w:pPr>
            <w:r>
              <w:rPr>
                <w:rFonts w:ascii="Arial" w:hAnsi="Arial" w:cs="Arial"/>
                <w:color w:val="000000"/>
              </w:rPr>
              <w:t>0.928-11.030</w:t>
            </w:r>
          </w:p>
        </w:tc>
        <w:tc>
          <w:tcPr>
            <w:tcW w:w="1559" w:type="dxa"/>
            <w:tcBorders>
              <w:top w:val="nil"/>
              <w:left w:val="nil"/>
              <w:bottom w:val="nil"/>
              <w:right w:val="nil"/>
            </w:tcBorders>
            <w:vAlign w:val="bottom"/>
          </w:tcPr>
          <w:p w14:paraId="6A9753CF" w14:textId="5D12358B" w:rsidR="005238F9" w:rsidRPr="00FB112C" w:rsidRDefault="00E50114" w:rsidP="00D2289E">
            <w:pPr>
              <w:spacing w:after="0" w:line="360" w:lineRule="auto"/>
              <w:jc w:val="center"/>
              <w:rPr>
                <w:rFonts w:ascii="Arial" w:hAnsi="Arial" w:cs="Arial"/>
                <w:color w:val="000000"/>
              </w:rPr>
            </w:pPr>
            <w:r>
              <w:rPr>
                <w:rFonts w:ascii="Arial" w:hAnsi="Arial" w:cs="Arial"/>
                <w:color w:val="000000"/>
              </w:rPr>
              <w:t>0</w:t>
            </w:r>
            <w:r w:rsidR="00EC334B">
              <w:rPr>
                <w:rFonts w:ascii="Arial" w:hAnsi="Arial" w:cs="Arial"/>
                <w:color w:val="000000"/>
              </w:rPr>
              <w:t>.</w:t>
            </w:r>
            <w:r w:rsidR="00D2289E">
              <w:rPr>
                <w:rFonts w:ascii="Arial" w:hAnsi="Arial" w:cs="Arial"/>
                <w:color w:val="000000"/>
              </w:rPr>
              <w:t>066</w:t>
            </w:r>
          </w:p>
        </w:tc>
      </w:tr>
      <w:tr w:rsidR="00D2289E" w:rsidRPr="00737A43" w14:paraId="49065A52"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04C730BE" w14:textId="165272A7" w:rsidR="00D2289E" w:rsidRPr="00FB112C" w:rsidRDefault="00D2289E" w:rsidP="00FB112C">
            <w:pPr>
              <w:spacing w:after="0" w:line="360" w:lineRule="auto"/>
              <w:rPr>
                <w:rFonts w:ascii="Arial" w:hAnsi="Arial" w:cs="Arial"/>
                <w:bCs/>
                <w:color w:val="000000"/>
              </w:rPr>
            </w:pPr>
            <w:r w:rsidRPr="00D2289E">
              <w:rPr>
                <w:rFonts w:ascii="Arial" w:hAnsi="Arial" w:cs="Arial"/>
                <w:bCs/>
                <w:color w:val="000000"/>
              </w:rPr>
              <w:t>Ang1 * Tie2</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8A5A27E" w14:textId="3280693D" w:rsidR="00D2289E" w:rsidRDefault="00D2289E" w:rsidP="00EC334B">
            <w:pPr>
              <w:spacing w:after="0" w:line="360" w:lineRule="auto"/>
              <w:jc w:val="center"/>
              <w:rPr>
                <w:rFonts w:ascii="Arial" w:hAnsi="Arial" w:cs="Arial"/>
                <w:color w:val="000000"/>
              </w:rPr>
            </w:pPr>
            <w:r>
              <w:rPr>
                <w:rFonts w:ascii="Arial" w:hAnsi="Arial" w:cs="Arial"/>
                <w:color w:val="000000"/>
              </w:rPr>
              <w:t>1.183</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557A1D4" w14:textId="03522972" w:rsidR="00D2289E" w:rsidRDefault="00D2289E" w:rsidP="00EC334B">
            <w:pPr>
              <w:spacing w:after="0" w:line="360" w:lineRule="auto"/>
              <w:jc w:val="center"/>
              <w:rPr>
                <w:rFonts w:ascii="Arial" w:hAnsi="Arial" w:cs="Arial"/>
                <w:color w:val="000000"/>
              </w:rPr>
            </w:pPr>
            <w:r>
              <w:rPr>
                <w:rFonts w:ascii="Arial" w:hAnsi="Arial" w:cs="Arial"/>
                <w:color w:val="000000"/>
              </w:rPr>
              <w:t>0.229-6.109</w:t>
            </w:r>
          </w:p>
        </w:tc>
        <w:tc>
          <w:tcPr>
            <w:tcW w:w="1559" w:type="dxa"/>
            <w:tcBorders>
              <w:top w:val="nil"/>
              <w:left w:val="nil"/>
              <w:bottom w:val="nil"/>
              <w:right w:val="nil"/>
            </w:tcBorders>
            <w:vAlign w:val="bottom"/>
          </w:tcPr>
          <w:p w14:paraId="7DE804A0" w14:textId="74D1DFB7" w:rsidR="00D2289E" w:rsidRPr="00FB112C" w:rsidRDefault="00D2289E" w:rsidP="00FB112C">
            <w:pPr>
              <w:spacing w:after="0" w:line="360" w:lineRule="auto"/>
              <w:jc w:val="center"/>
              <w:rPr>
                <w:rFonts w:ascii="Arial" w:hAnsi="Arial" w:cs="Arial"/>
                <w:color w:val="000000"/>
              </w:rPr>
            </w:pPr>
            <w:r>
              <w:rPr>
                <w:rFonts w:ascii="Arial" w:hAnsi="Arial" w:cs="Arial"/>
                <w:color w:val="000000"/>
              </w:rPr>
              <w:t>0.841</w:t>
            </w:r>
          </w:p>
        </w:tc>
      </w:tr>
      <w:tr w:rsidR="00FB112C" w:rsidRPr="00737A43" w14:paraId="2159678C" w14:textId="77777777" w:rsidTr="00FB112C">
        <w:trPr>
          <w:trHeight w:val="283"/>
        </w:trPr>
        <w:tc>
          <w:tcPr>
            <w:tcW w:w="3402" w:type="dxa"/>
            <w:tcBorders>
              <w:top w:val="nil"/>
              <w:left w:val="nil"/>
              <w:bottom w:val="nil"/>
              <w:right w:val="nil"/>
            </w:tcBorders>
            <w:shd w:val="clear" w:color="auto" w:fill="auto"/>
            <w:noWrap/>
            <w:tcMar>
              <w:top w:w="15" w:type="dxa"/>
              <w:left w:w="15" w:type="dxa"/>
              <w:bottom w:w="0" w:type="dxa"/>
              <w:right w:w="15" w:type="dxa"/>
            </w:tcMar>
            <w:vAlign w:val="bottom"/>
          </w:tcPr>
          <w:p w14:paraId="2508FCD2" w14:textId="77777777" w:rsidR="00FB112C" w:rsidRPr="00FB112C" w:rsidRDefault="00FB112C" w:rsidP="00FB112C">
            <w:pPr>
              <w:spacing w:after="0" w:line="360" w:lineRule="auto"/>
              <w:rPr>
                <w:rFonts w:ascii="Arial" w:hAnsi="Arial" w:cs="Arial"/>
                <w:bCs/>
                <w:color w:val="000000"/>
              </w:rPr>
            </w:pPr>
            <w:r w:rsidRPr="00FB112C">
              <w:rPr>
                <w:rFonts w:ascii="Arial" w:hAnsi="Arial" w:cs="Arial"/>
                <w:bCs/>
                <w:color w:val="000000"/>
              </w:rPr>
              <w:t>Ang1 * Tie2 * Treatment</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14:paraId="64D7CB05" w14:textId="30B5FFF1" w:rsidR="00FB112C" w:rsidRPr="00FB112C" w:rsidRDefault="00D2289E" w:rsidP="00EC334B">
            <w:pPr>
              <w:spacing w:after="0" w:line="360" w:lineRule="auto"/>
              <w:jc w:val="center"/>
              <w:rPr>
                <w:rFonts w:ascii="Arial" w:hAnsi="Arial" w:cs="Arial"/>
                <w:color w:val="000000"/>
              </w:rPr>
            </w:pPr>
            <w:r>
              <w:rPr>
                <w:rFonts w:ascii="Arial" w:hAnsi="Arial" w:cs="Arial"/>
                <w:color w:val="000000"/>
              </w:rPr>
              <w:t>0.179</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45946AA3" w14:textId="13B63026" w:rsidR="00FB112C" w:rsidRPr="00FB112C" w:rsidRDefault="00D2289E" w:rsidP="00EC334B">
            <w:pPr>
              <w:spacing w:after="0" w:line="360" w:lineRule="auto"/>
              <w:jc w:val="center"/>
              <w:rPr>
                <w:rFonts w:ascii="Arial" w:hAnsi="Arial" w:cs="Arial"/>
                <w:color w:val="000000"/>
              </w:rPr>
            </w:pPr>
            <w:r>
              <w:rPr>
                <w:rFonts w:ascii="Arial" w:hAnsi="Arial" w:cs="Arial"/>
                <w:color w:val="000000"/>
              </w:rPr>
              <w:t>0.021-1.524</w:t>
            </w:r>
            <w:r w:rsidR="00EC334B">
              <w:rPr>
                <w:rFonts w:ascii="Arial" w:hAnsi="Arial" w:cs="Arial"/>
                <w:color w:val="000000"/>
              </w:rPr>
              <w:t xml:space="preserve"> </w:t>
            </w:r>
            <w:r w:rsidR="00FB112C" w:rsidRPr="00FB112C">
              <w:rPr>
                <w:rFonts w:ascii="Arial" w:hAnsi="Arial" w:cs="Arial"/>
                <w:color w:val="000000"/>
              </w:rPr>
              <w:t xml:space="preserve"> </w:t>
            </w:r>
          </w:p>
        </w:tc>
        <w:tc>
          <w:tcPr>
            <w:tcW w:w="1559" w:type="dxa"/>
            <w:tcBorders>
              <w:top w:val="nil"/>
              <w:left w:val="nil"/>
              <w:bottom w:val="nil"/>
              <w:right w:val="nil"/>
            </w:tcBorders>
            <w:vAlign w:val="bottom"/>
          </w:tcPr>
          <w:p w14:paraId="69CBD7AA" w14:textId="0FA112DB" w:rsidR="00FB112C" w:rsidRPr="00FB112C" w:rsidRDefault="00FB112C" w:rsidP="00D2289E">
            <w:pPr>
              <w:spacing w:after="0" w:line="360" w:lineRule="auto"/>
              <w:jc w:val="center"/>
              <w:rPr>
                <w:rFonts w:ascii="Arial" w:hAnsi="Arial" w:cs="Arial"/>
                <w:color w:val="000000"/>
              </w:rPr>
            </w:pPr>
            <w:r w:rsidRPr="00FB112C">
              <w:rPr>
                <w:rFonts w:ascii="Arial" w:hAnsi="Arial" w:cs="Arial"/>
                <w:color w:val="000000"/>
              </w:rPr>
              <w:t>0.</w:t>
            </w:r>
            <w:r w:rsidR="00D2289E">
              <w:rPr>
                <w:rFonts w:ascii="Arial" w:hAnsi="Arial" w:cs="Arial"/>
                <w:color w:val="000000"/>
              </w:rPr>
              <w:t>115</w:t>
            </w:r>
          </w:p>
        </w:tc>
      </w:tr>
      <w:tr w:rsidR="00FB112C" w:rsidRPr="00737A43" w14:paraId="19842983" w14:textId="77777777" w:rsidTr="00FB112C">
        <w:trPr>
          <w:trHeight w:val="283"/>
        </w:trPr>
        <w:tc>
          <w:tcPr>
            <w:tcW w:w="340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DE63069" w14:textId="77777777" w:rsidR="00FB112C" w:rsidRPr="001E7F3A" w:rsidRDefault="00FB112C" w:rsidP="00FB112C">
            <w:pPr>
              <w:spacing w:after="0" w:line="360" w:lineRule="auto"/>
              <w:rPr>
                <w:rFonts w:ascii="Arial" w:hAnsi="Arial" w:cs="Arial"/>
                <w:bCs/>
                <w:color w:val="000000"/>
              </w:rPr>
            </w:pPr>
          </w:p>
        </w:tc>
        <w:tc>
          <w:tcPr>
            <w:tcW w:w="15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2DC2216" w14:textId="77777777" w:rsidR="00FB112C" w:rsidRPr="001E7F3A" w:rsidRDefault="00FB112C" w:rsidP="00FB112C">
            <w:pPr>
              <w:spacing w:after="0" w:line="360" w:lineRule="auto"/>
              <w:jc w:val="center"/>
              <w:rPr>
                <w:rFonts w:ascii="Arial" w:hAnsi="Arial" w:cs="Arial"/>
                <w:color w:val="000000"/>
              </w:rPr>
            </w:pP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21455DF" w14:textId="77777777" w:rsidR="00FB112C" w:rsidRPr="001E7F3A" w:rsidRDefault="00FB112C" w:rsidP="00FB112C">
            <w:pPr>
              <w:spacing w:after="0" w:line="360" w:lineRule="auto"/>
              <w:jc w:val="center"/>
              <w:rPr>
                <w:rFonts w:ascii="Arial" w:hAnsi="Arial" w:cs="Arial"/>
                <w:color w:val="000000"/>
              </w:rPr>
            </w:pPr>
          </w:p>
        </w:tc>
        <w:tc>
          <w:tcPr>
            <w:tcW w:w="1559" w:type="dxa"/>
            <w:tcBorders>
              <w:top w:val="nil"/>
              <w:left w:val="nil"/>
              <w:bottom w:val="single" w:sz="4" w:space="0" w:color="auto"/>
              <w:right w:val="nil"/>
            </w:tcBorders>
            <w:vAlign w:val="bottom"/>
          </w:tcPr>
          <w:p w14:paraId="712F2879" w14:textId="77777777" w:rsidR="00FB112C" w:rsidRPr="001E7F3A" w:rsidRDefault="00FB112C" w:rsidP="00FB112C">
            <w:pPr>
              <w:spacing w:after="0" w:line="360" w:lineRule="auto"/>
              <w:jc w:val="center"/>
              <w:rPr>
                <w:rFonts w:ascii="Arial" w:hAnsi="Arial" w:cs="Arial"/>
                <w:color w:val="000000"/>
              </w:rPr>
            </w:pPr>
          </w:p>
        </w:tc>
      </w:tr>
    </w:tbl>
    <w:p w14:paraId="7E393C63" w14:textId="77777777" w:rsidR="00FB112C" w:rsidRDefault="00FB112C" w:rsidP="00FB112C">
      <w:pPr>
        <w:spacing w:after="0" w:line="360" w:lineRule="auto"/>
        <w:jc w:val="both"/>
        <w:rPr>
          <w:rFonts w:ascii="Arial" w:hAnsi="Arial" w:cs="Arial"/>
          <w:sz w:val="18"/>
          <w:szCs w:val="18"/>
        </w:rPr>
      </w:pPr>
      <w:r w:rsidRPr="001E7F3A">
        <w:rPr>
          <w:rFonts w:ascii="Arial" w:hAnsi="Arial" w:cs="Arial"/>
          <w:sz w:val="18"/>
          <w:szCs w:val="18"/>
        </w:rPr>
        <w:t xml:space="preserve"> There were no missing data</w:t>
      </w:r>
      <w:r>
        <w:rPr>
          <w:rFonts w:ascii="Arial" w:hAnsi="Arial" w:cs="Arial"/>
          <w:sz w:val="18"/>
          <w:szCs w:val="18"/>
        </w:rPr>
        <w:t>.</w:t>
      </w:r>
    </w:p>
    <w:p w14:paraId="74CE8BD6" w14:textId="424310D5" w:rsidR="00FB112C" w:rsidRPr="0044716E" w:rsidRDefault="00FB112C" w:rsidP="00FB112C">
      <w:pPr>
        <w:spacing w:after="0" w:line="360" w:lineRule="auto"/>
        <w:jc w:val="both"/>
        <w:rPr>
          <w:rFonts w:ascii="Arial" w:hAnsi="Arial" w:cs="Arial"/>
          <w:sz w:val="18"/>
          <w:szCs w:val="18"/>
        </w:rPr>
      </w:pPr>
      <w:r>
        <w:rPr>
          <w:rFonts w:ascii="Arial" w:hAnsi="Arial" w:cs="Arial"/>
          <w:sz w:val="18"/>
          <w:szCs w:val="18"/>
        </w:rPr>
        <w:t>*In all models, standard arm, 0; bevacizumab arm, 1; ang1</w:t>
      </w:r>
      <w:r w:rsidRPr="001868E6">
        <w:rPr>
          <w:rFonts w:ascii="Arial" w:hAnsi="Arial" w:cs="Arial"/>
          <w:sz w:val="18"/>
          <w:szCs w:val="18"/>
        </w:rPr>
        <w:t xml:space="preserve"> </w:t>
      </w:r>
      <w:r w:rsidRPr="001E7F3A">
        <w:rPr>
          <w:rFonts w:ascii="Arial" w:hAnsi="Arial" w:cs="Arial"/>
          <w:bCs/>
          <w:color w:val="000000"/>
          <w:sz w:val="18"/>
          <w:szCs w:val="18"/>
        </w:rPr>
        <w:t>&lt; median</w:t>
      </w:r>
      <w:r>
        <w:rPr>
          <w:rFonts w:ascii="Arial" w:hAnsi="Arial" w:cs="Arial"/>
          <w:bCs/>
          <w:color w:val="000000"/>
          <w:sz w:val="18"/>
          <w:szCs w:val="18"/>
        </w:rPr>
        <w:t>, 0; ang</w:t>
      </w:r>
      <w:r w:rsidR="00D21159">
        <w:rPr>
          <w:rFonts w:ascii="Arial" w:hAnsi="Arial" w:cs="Arial"/>
          <w:bCs/>
          <w:color w:val="000000"/>
          <w:sz w:val="18"/>
          <w:szCs w:val="18"/>
        </w:rPr>
        <w:t>1</w:t>
      </w:r>
      <w:r w:rsidRPr="001E7F3A">
        <w:rPr>
          <w:rFonts w:ascii="Arial" w:hAnsi="Arial" w:cs="Arial"/>
          <w:bCs/>
          <w:color w:val="000000"/>
          <w:sz w:val="18"/>
          <w:szCs w:val="18"/>
        </w:rPr>
        <w:t xml:space="preserve"> ≥ median</w:t>
      </w:r>
      <w:r>
        <w:rPr>
          <w:rFonts w:ascii="Arial" w:hAnsi="Arial" w:cs="Arial"/>
          <w:bCs/>
          <w:color w:val="000000"/>
          <w:sz w:val="18"/>
          <w:szCs w:val="18"/>
        </w:rPr>
        <w:t>, 1; tie2</w:t>
      </w:r>
      <w:r w:rsidRPr="0044716E">
        <w:rPr>
          <w:rFonts w:ascii="Arial" w:hAnsi="Arial" w:cs="Arial"/>
          <w:sz w:val="18"/>
          <w:szCs w:val="18"/>
        </w:rPr>
        <w:t xml:space="preserve"> </w:t>
      </w:r>
      <w:r w:rsidRPr="0044716E">
        <w:rPr>
          <w:rFonts w:ascii="Arial" w:hAnsi="Arial" w:cs="Arial"/>
          <w:bCs/>
          <w:color w:val="000000"/>
          <w:sz w:val="18"/>
          <w:szCs w:val="18"/>
        </w:rPr>
        <w:t xml:space="preserve">&lt; median, </w:t>
      </w:r>
      <w:r>
        <w:rPr>
          <w:rFonts w:ascii="Arial" w:hAnsi="Arial" w:cs="Arial"/>
          <w:bCs/>
          <w:color w:val="000000"/>
          <w:sz w:val="18"/>
          <w:szCs w:val="18"/>
        </w:rPr>
        <w:t>1</w:t>
      </w:r>
      <w:r w:rsidRPr="0044716E">
        <w:rPr>
          <w:rFonts w:ascii="Arial" w:hAnsi="Arial" w:cs="Arial"/>
          <w:bCs/>
          <w:color w:val="000000"/>
          <w:sz w:val="18"/>
          <w:szCs w:val="18"/>
        </w:rPr>
        <w:t xml:space="preserve">; </w:t>
      </w:r>
      <w:r>
        <w:rPr>
          <w:rFonts w:ascii="Arial" w:hAnsi="Arial" w:cs="Arial"/>
          <w:bCs/>
          <w:color w:val="000000"/>
          <w:sz w:val="18"/>
          <w:szCs w:val="18"/>
        </w:rPr>
        <w:t>tie2</w:t>
      </w:r>
      <w:r w:rsidRPr="0044716E">
        <w:rPr>
          <w:rFonts w:ascii="Arial" w:hAnsi="Arial" w:cs="Arial"/>
          <w:bCs/>
          <w:color w:val="000000"/>
          <w:sz w:val="18"/>
          <w:szCs w:val="18"/>
        </w:rPr>
        <w:t xml:space="preserve"> ≥ median</w:t>
      </w:r>
      <w:r>
        <w:rPr>
          <w:rFonts w:ascii="Arial" w:hAnsi="Arial" w:cs="Arial"/>
          <w:bCs/>
          <w:color w:val="000000"/>
          <w:sz w:val="18"/>
          <w:szCs w:val="18"/>
        </w:rPr>
        <w:t>, 0. All interaction terms are multiplicative.</w:t>
      </w:r>
    </w:p>
    <w:p w14:paraId="32D783E8" w14:textId="77777777" w:rsidR="00FB112C" w:rsidRPr="001E7F3A" w:rsidRDefault="00FB112C" w:rsidP="00FB112C">
      <w:pPr>
        <w:jc w:val="both"/>
        <w:rPr>
          <w:rFonts w:ascii="Arial" w:hAnsi="Arial" w:cs="Arial"/>
          <w:sz w:val="18"/>
          <w:szCs w:val="18"/>
        </w:rPr>
      </w:pPr>
    </w:p>
    <w:p w14:paraId="10EC3C2B" w14:textId="77777777" w:rsidR="00FB112C" w:rsidRPr="001E7F3A" w:rsidRDefault="00FB112C" w:rsidP="00FB112C">
      <w:pPr>
        <w:rPr>
          <w:sz w:val="18"/>
          <w:szCs w:val="18"/>
        </w:rPr>
      </w:pPr>
    </w:p>
    <w:p w14:paraId="51CCEBC7" w14:textId="77777777" w:rsidR="00FB112C" w:rsidRDefault="00FB112C" w:rsidP="00FB112C">
      <w:pPr>
        <w:jc w:val="both"/>
      </w:pPr>
    </w:p>
    <w:p w14:paraId="140A48BB" w14:textId="77777777" w:rsidR="00FB112C" w:rsidRPr="00317916" w:rsidRDefault="00FB112C" w:rsidP="00BC7866">
      <w:pPr>
        <w:spacing w:after="0" w:line="240" w:lineRule="auto"/>
        <w:jc w:val="both"/>
        <w:rPr>
          <w:rFonts w:asciiTheme="majorHAnsi" w:hAnsiTheme="majorHAnsi" w:cs="Arial"/>
          <w:b/>
          <w:sz w:val="24"/>
          <w:szCs w:val="20"/>
          <w:lang w:val="en-US"/>
        </w:rPr>
      </w:pPr>
    </w:p>
    <w:sectPr w:rsidR="00FB112C" w:rsidRPr="00317916" w:rsidSect="00354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90C2" w14:textId="77777777" w:rsidR="00315BD0" w:rsidRDefault="00315BD0" w:rsidP="00FB525F">
      <w:pPr>
        <w:spacing w:after="0" w:line="240" w:lineRule="auto"/>
      </w:pPr>
      <w:r>
        <w:separator/>
      </w:r>
    </w:p>
  </w:endnote>
  <w:endnote w:type="continuationSeparator" w:id="0">
    <w:p w14:paraId="1AA53729" w14:textId="77777777" w:rsidR="00315BD0" w:rsidRDefault="00315BD0" w:rsidP="00FB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MR10">
    <w:altName w:val="MS Mincho"/>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20863"/>
      <w:docPartObj>
        <w:docPartGallery w:val="Page Numbers (Bottom of Page)"/>
        <w:docPartUnique/>
      </w:docPartObj>
    </w:sdtPr>
    <w:sdtEndPr/>
    <w:sdtContent>
      <w:p w14:paraId="20ADE5EE" w14:textId="77777777" w:rsidR="00D21159" w:rsidRDefault="00D21159">
        <w:pPr>
          <w:pStyle w:val="Footer"/>
          <w:jc w:val="center"/>
        </w:pPr>
        <w:r>
          <w:fldChar w:fldCharType="begin"/>
        </w:r>
        <w:r>
          <w:instrText xml:space="preserve"> PAGE   \* MERGEFORMAT </w:instrText>
        </w:r>
        <w:r>
          <w:fldChar w:fldCharType="separate"/>
        </w:r>
        <w:r w:rsidR="00343BDE">
          <w:rPr>
            <w:noProof/>
          </w:rPr>
          <w:t>1</w:t>
        </w:r>
        <w:r>
          <w:rPr>
            <w:noProof/>
          </w:rPr>
          <w:fldChar w:fldCharType="end"/>
        </w:r>
      </w:p>
    </w:sdtContent>
  </w:sdt>
  <w:p w14:paraId="4A5A94EE" w14:textId="77777777" w:rsidR="00D21159" w:rsidRDefault="00D2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0616D" w14:textId="77777777" w:rsidR="00315BD0" w:rsidRDefault="00315BD0" w:rsidP="00FB525F">
      <w:pPr>
        <w:spacing w:after="0" w:line="240" w:lineRule="auto"/>
      </w:pPr>
      <w:r>
        <w:separator/>
      </w:r>
    </w:p>
  </w:footnote>
  <w:footnote w:type="continuationSeparator" w:id="0">
    <w:p w14:paraId="5E29D959" w14:textId="77777777" w:rsidR="00315BD0" w:rsidRDefault="00315BD0" w:rsidP="00FB5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DE"/>
    <w:rsid w:val="00003C74"/>
    <w:rsid w:val="00005C91"/>
    <w:rsid w:val="0005235C"/>
    <w:rsid w:val="00056856"/>
    <w:rsid w:val="0007650B"/>
    <w:rsid w:val="0009177A"/>
    <w:rsid w:val="000A3EA2"/>
    <w:rsid w:val="000C23B4"/>
    <w:rsid w:val="000E3F7D"/>
    <w:rsid w:val="000F3D92"/>
    <w:rsid w:val="001015B2"/>
    <w:rsid w:val="00116B57"/>
    <w:rsid w:val="00132ADB"/>
    <w:rsid w:val="00135BF7"/>
    <w:rsid w:val="00160049"/>
    <w:rsid w:val="001616AC"/>
    <w:rsid w:val="00191DBB"/>
    <w:rsid w:val="00193351"/>
    <w:rsid w:val="001B5572"/>
    <w:rsid w:val="001E3412"/>
    <w:rsid w:val="001E3C45"/>
    <w:rsid w:val="001F56F6"/>
    <w:rsid w:val="002140AC"/>
    <w:rsid w:val="00214D30"/>
    <w:rsid w:val="00231118"/>
    <w:rsid w:val="0023338C"/>
    <w:rsid w:val="002452F6"/>
    <w:rsid w:val="00251177"/>
    <w:rsid w:val="00262E8B"/>
    <w:rsid w:val="00273DCA"/>
    <w:rsid w:val="00275EB3"/>
    <w:rsid w:val="002F7F7C"/>
    <w:rsid w:val="00315BD0"/>
    <w:rsid w:val="00317916"/>
    <w:rsid w:val="00337423"/>
    <w:rsid w:val="0034161E"/>
    <w:rsid w:val="0034271F"/>
    <w:rsid w:val="00343BDE"/>
    <w:rsid w:val="00345501"/>
    <w:rsid w:val="00352BC9"/>
    <w:rsid w:val="00354219"/>
    <w:rsid w:val="0037191A"/>
    <w:rsid w:val="0037218B"/>
    <w:rsid w:val="00376621"/>
    <w:rsid w:val="00376EE4"/>
    <w:rsid w:val="003C2D95"/>
    <w:rsid w:val="003C6AC2"/>
    <w:rsid w:val="003E0A21"/>
    <w:rsid w:val="003F2642"/>
    <w:rsid w:val="003F2763"/>
    <w:rsid w:val="003F5C8F"/>
    <w:rsid w:val="00426432"/>
    <w:rsid w:val="00433267"/>
    <w:rsid w:val="00451C19"/>
    <w:rsid w:val="004766E8"/>
    <w:rsid w:val="004831D7"/>
    <w:rsid w:val="00484818"/>
    <w:rsid w:val="0048768C"/>
    <w:rsid w:val="00492B1D"/>
    <w:rsid w:val="004A6C2D"/>
    <w:rsid w:val="004D03D7"/>
    <w:rsid w:val="004D4691"/>
    <w:rsid w:val="004F1877"/>
    <w:rsid w:val="0050587A"/>
    <w:rsid w:val="00510131"/>
    <w:rsid w:val="005238F9"/>
    <w:rsid w:val="005323CF"/>
    <w:rsid w:val="00567579"/>
    <w:rsid w:val="00570130"/>
    <w:rsid w:val="0058633F"/>
    <w:rsid w:val="005F67AD"/>
    <w:rsid w:val="005F6F42"/>
    <w:rsid w:val="0065334C"/>
    <w:rsid w:val="00665A0C"/>
    <w:rsid w:val="00666BBD"/>
    <w:rsid w:val="006B3DFD"/>
    <w:rsid w:val="006D4503"/>
    <w:rsid w:val="007032CB"/>
    <w:rsid w:val="00746C84"/>
    <w:rsid w:val="007471E6"/>
    <w:rsid w:val="007504F2"/>
    <w:rsid w:val="007542E7"/>
    <w:rsid w:val="00766BC3"/>
    <w:rsid w:val="007B58CB"/>
    <w:rsid w:val="007D4D5A"/>
    <w:rsid w:val="007D768F"/>
    <w:rsid w:val="007E4236"/>
    <w:rsid w:val="008535BA"/>
    <w:rsid w:val="0086239D"/>
    <w:rsid w:val="00890855"/>
    <w:rsid w:val="008B59A4"/>
    <w:rsid w:val="008E346C"/>
    <w:rsid w:val="008F46A8"/>
    <w:rsid w:val="009245ED"/>
    <w:rsid w:val="00966235"/>
    <w:rsid w:val="00973F79"/>
    <w:rsid w:val="00977DA8"/>
    <w:rsid w:val="00983D0C"/>
    <w:rsid w:val="009924DA"/>
    <w:rsid w:val="009A21DD"/>
    <w:rsid w:val="009C10E0"/>
    <w:rsid w:val="009C5375"/>
    <w:rsid w:val="00A21F89"/>
    <w:rsid w:val="00A36C1F"/>
    <w:rsid w:val="00A42E8A"/>
    <w:rsid w:val="00A62B1B"/>
    <w:rsid w:val="00A82B89"/>
    <w:rsid w:val="00A96576"/>
    <w:rsid w:val="00AB7946"/>
    <w:rsid w:val="00AC1877"/>
    <w:rsid w:val="00B00E7E"/>
    <w:rsid w:val="00B10AEC"/>
    <w:rsid w:val="00B22C88"/>
    <w:rsid w:val="00B264E5"/>
    <w:rsid w:val="00B328A9"/>
    <w:rsid w:val="00B40450"/>
    <w:rsid w:val="00B517FE"/>
    <w:rsid w:val="00B67ED5"/>
    <w:rsid w:val="00B744FC"/>
    <w:rsid w:val="00B92686"/>
    <w:rsid w:val="00B957F7"/>
    <w:rsid w:val="00BA4DE9"/>
    <w:rsid w:val="00BC7866"/>
    <w:rsid w:val="00BD34E1"/>
    <w:rsid w:val="00BD6DCB"/>
    <w:rsid w:val="00BE6BE6"/>
    <w:rsid w:val="00C16926"/>
    <w:rsid w:val="00C17DDE"/>
    <w:rsid w:val="00C30C66"/>
    <w:rsid w:val="00C61D73"/>
    <w:rsid w:val="00C80D91"/>
    <w:rsid w:val="00C90E16"/>
    <w:rsid w:val="00CA0519"/>
    <w:rsid w:val="00CC00D4"/>
    <w:rsid w:val="00D0796A"/>
    <w:rsid w:val="00D1317F"/>
    <w:rsid w:val="00D21159"/>
    <w:rsid w:val="00D2289E"/>
    <w:rsid w:val="00D46D4F"/>
    <w:rsid w:val="00D65CDE"/>
    <w:rsid w:val="00D65F3A"/>
    <w:rsid w:val="00DA236C"/>
    <w:rsid w:val="00DC7A1E"/>
    <w:rsid w:val="00DC7AFE"/>
    <w:rsid w:val="00DF5876"/>
    <w:rsid w:val="00E06430"/>
    <w:rsid w:val="00E243CA"/>
    <w:rsid w:val="00E26505"/>
    <w:rsid w:val="00E3526F"/>
    <w:rsid w:val="00E3569D"/>
    <w:rsid w:val="00E41002"/>
    <w:rsid w:val="00E50114"/>
    <w:rsid w:val="00E9180B"/>
    <w:rsid w:val="00E95438"/>
    <w:rsid w:val="00E96917"/>
    <w:rsid w:val="00EA0E81"/>
    <w:rsid w:val="00EA2AB7"/>
    <w:rsid w:val="00EC334B"/>
    <w:rsid w:val="00ED1949"/>
    <w:rsid w:val="00ED1FDB"/>
    <w:rsid w:val="00EE3E3A"/>
    <w:rsid w:val="00EE6291"/>
    <w:rsid w:val="00EF6EEF"/>
    <w:rsid w:val="00F24AE7"/>
    <w:rsid w:val="00F4758E"/>
    <w:rsid w:val="00F573A5"/>
    <w:rsid w:val="00F73B9A"/>
    <w:rsid w:val="00F73EFA"/>
    <w:rsid w:val="00F76243"/>
    <w:rsid w:val="00F93272"/>
    <w:rsid w:val="00FB112C"/>
    <w:rsid w:val="00FB2A26"/>
    <w:rsid w:val="00FB525F"/>
    <w:rsid w:val="00FC18B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8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65CDE"/>
    <w:pPr>
      <w:spacing w:after="200" w:line="276" w:lineRule="auto"/>
      <w:jc w:val="left"/>
    </w:pPr>
    <w:rPr>
      <w:rFonts w:ascii="Calibri" w:eastAsia="Calibri" w:hAnsi="Calibri" w:cs="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25F"/>
    <w:rPr>
      <w:rFonts w:ascii="Calibri" w:eastAsia="Calibri" w:hAnsi="Calibri" w:cs="Times New Roman"/>
      <w:lang w:val="de-CH"/>
    </w:rPr>
  </w:style>
  <w:style w:type="paragraph" w:styleId="Footer">
    <w:name w:val="footer"/>
    <w:basedOn w:val="Normal"/>
    <w:link w:val="FooterChar"/>
    <w:uiPriority w:val="99"/>
    <w:unhideWhenUsed/>
    <w:rsid w:val="00FB5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F"/>
    <w:rPr>
      <w:rFonts w:ascii="Calibri" w:eastAsia="Calibri" w:hAnsi="Calibri" w:cs="Times New Roman"/>
      <w:lang w:val="de-CH"/>
    </w:rPr>
  </w:style>
  <w:style w:type="paragraph" w:styleId="BalloonText">
    <w:name w:val="Balloon Text"/>
    <w:basedOn w:val="Normal"/>
    <w:link w:val="BalloonTextChar"/>
    <w:uiPriority w:val="99"/>
    <w:semiHidden/>
    <w:unhideWhenUsed/>
    <w:rsid w:val="00F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F"/>
    <w:rPr>
      <w:rFonts w:ascii="Tahoma" w:eastAsia="Calibri" w:hAnsi="Tahoma" w:cs="Tahoma"/>
      <w:sz w:val="16"/>
      <w:szCs w:val="16"/>
      <w:lang w:val="de-CH"/>
    </w:rPr>
  </w:style>
  <w:style w:type="table" w:styleId="TableGrid">
    <w:name w:val="Table Grid"/>
    <w:basedOn w:val="TableNormal"/>
    <w:uiPriority w:val="59"/>
    <w:rsid w:val="00F93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67ED5"/>
  </w:style>
  <w:style w:type="character" w:customStyle="1" w:styleId="apple-converted-space">
    <w:name w:val="apple-converted-space"/>
    <w:basedOn w:val="DefaultParagraphFont"/>
    <w:rsid w:val="00B67ED5"/>
  </w:style>
  <w:style w:type="character" w:styleId="CommentReference">
    <w:name w:val="annotation reference"/>
    <w:basedOn w:val="DefaultParagraphFont"/>
    <w:uiPriority w:val="99"/>
    <w:semiHidden/>
    <w:unhideWhenUsed/>
    <w:rsid w:val="00B10AEC"/>
    <w:rPr>
      <w:sz w:val="16"/>
      <w:szCs w:val="16"/>
    </w:rPr>
  </w:style>
  <w:style w:type="paragraph" w:styleId="CommentText">
    <w:name w:val="annotation text"/>
    <w:basedOn w:val="Normal"/>
    <w:link w:val="CommentTextChar"/>
    <w:uiPriority w:val="99"/>
    <w:semiHidden/>
    <w:unhideWhenUsed/>
    <w:rsid w:val="00B10AEC"/>
    <w:pPr>
      <w:spacing w:line="240" w:lineRule="auto"/>
    </w:pPr>
    <w:rPr>
      <w:sz w:val="20"/>
      <w:szCs w:val="20"/>
    </w:rPr>
  </w:style>
  <w:style w:type="character" w:customStyle="1" w:styleId="CommentTextChar">
    <w:name w:val="Comment Text Char"/>
    <w:basedOn w:val="DefaultParagraphFont"/>
    <w:link w:val="CommentText"/>
    <w:uiPriority w:val="99"/>
    <w:semiHidden/>
    <w:rsid w:val="00B10AEC"/>
    <w:rPr>
      <w:rFonts w:ascii="Calibri" w:eastAsia="Calibri" w:hAnsi="Calibri" w:cs="Times New Roman"/>
      <w:sz w:val="20"/>
      <w:szCs w:val="20"/>
      <w:lang w:val="de-CH"/>
    </w:rPr>
  </w:style>
  <w:style w:type="paragraph" w:styleId="CommentSubject">
    <w:name w:val="annotation subject"/>
    <w:basedOn w:val="CommentText"/>
    <w:next w:val="CommentText"/>
    <w:link w:val="CommentSubjectChar"/>
    <w:uiPriority w:val="99"/>
    <w:semiHidden/>
    <w:unhideWhenUsed/>
    <w:rsid w:val="00B10AEC"/>
    <w:rPr>
      <w:b/>
      <w:bCs/>
    </w:rPr>
  </w:style>
  <w:style w:type="character" w:customStyle="1" w:styleId="CommentSubjectChar">
    <w:name w:val="Comment Subject Char"/>
    <w:basedOn w:val="CommentTextChar"/>
    <w:link w:val="CommentSubject"/>
    <w:uiPriority w:val="99"/>
    <w:semiHidden/>
    <w:rsid w:val="00B10AEC"/>
    <w:rPr>
      <w:rFonts w:ascii="Calibri" w:eastAsia="Calibri" w:hAnsi="Calibri" w:cs="Times New Roman"/>
      <w:b/>
      <w:bCs/>
      <w:sz w:val="20"/>
      <w:szCs w:val="20"/>
      <w:lang w:val="de-CH"/>
    </w:rPr>
  </w:style>
  <w:style w:type="paragraph" w:styleId="NormalWeb">
    <w:name w:val="Normal (Web)"/>
    <w:basedOn w:val="Normal"/>
    <w:uiPriority w:val="99"/>
    <w:semiHidden/>
    <w:unhideWhenUsed/>
    <w:rsid w:val="007542E7"/>
    <w:pPr>
      <w:spacing w:before="100" w:beforeAutospacing="1" w:after="100" w:afterAutospacing="1" w:line="240" w:lineRule="auto"/>
    </w:pPr>
    <w:rPr>
      <w:rFonts w:ascii="Times" w:eastAsiaTheme="minorEastAsia"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65CDE"/>
    <w:pPr>
      <w:spacing w:after="200" w:line="276" w:lineRule="auto"/>
      <w:jc w:val="left"/>
    </w:pPr>
    <w:rPr>
      <w:rFonts w:ascii="Calibri" w:eastAsia="Calibri" w:hAnsi="Calibri" w:cs="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25F"/>
    <w:rPr>
      <w:rFonts w:ascii="Calibri" w:eastAsia="Calibri" w:hAnsi="Calibri" w:cs="Times New Roman"/>
      <w:lang w:val="de-CH"/>
    </w:rPr>
  </w:style>
  <w:style w:type="paragraph" w:styleId="Footer">
    <w:name w:val="footer"/>
    <w:basedOn w:val="Normal"/>
    <w:link w:val="FooterChar"/>
    <w:uiPriority w:val="99"/>
    <w:unhideWhenUsed/>
    <w:rsid w:val="00FB5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F"/>
    <w:rPr>
      <w:rFonts w:ascii="Calibri" w:eastAsia="Calibri" w:hAnsi="Calibri" w:cs="Times New Roman"/>
      <w:lang w:val="de-CH"/>
    </w:rPr>
  </w:style>
  <w:style w:type="paragraph" w:styleId="BalloonText">
    <w:name w:val="Balloon Text"/>
    <w:basedOn w:val="Normal"/>
    <w:link w:val="BalloonTextChar"/>
    <w:uiPriority w:val="99"/>
    <w:semiHidden/>
    <w:unhideWhenUsed/>
    <w:rsid w:val="00F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F"/>
    <w:rPr>
      <w:rFonts w:ascii="Tahoma" w:eastAsia="Calibri" w:hAnsi="Tahoma" w:cs="Tahoma"/>
      <w:sz w:val="16"/>
      <w:szCs w:val="16"/>
      <w:lang w:val="de-CH"/>
    </w:rPr>
  </w:style>
  <w:style w:type="table" w:styleId="TableGrid">
    <w:name w:val="Table Grid"/>
    <w:basedOn w:val="TableNormal"/>
    <w:uiPriority w:val="59"/>
    <w:rsid w:val="00F93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67ED5"/>
  </w:style>
  <w:style w:type="character" w:customStyle="1" w:styleId="apple-converted-space">
    <w:name w:val="apple-converted-space"/>
    <w:basedOn w:val="DefaultParagraphFont"/>
    <w:rsid w:val="00B67ED5"/>
  </w:style>
  <w:style w:type="character" w:styleId="CommentReference">
    <w:name w:val="annotation reference"/>
    <w:basedOn w:val="DefaultParagraphFont"/>
    <w:uiPriority w:val="99"/>
    <w:semiHidden/>
    <w:unhideWhenUsed/>
    <w:rsid w:val="00B10AEC"/>
    <w:rPr>
      <w:sz w:val="16"/>
      <w:szCs w:val="16"/>
    </w:rPr>
  </w:style>
  <w:style w:type="paragraph" w:styleId="CommentText">
    <w:name w:val="annotation text"/>
    <w:basedOn w:val="Normal"/>
    <w:link w:val="CommentTextChar"/>
    <w:uiPriority w:val="99"/>
    <w:semiHidden/>
    <w:unhideWhenUsed/>
    <w:rsid w:val="00B10AEC"/>
    <w:pPr>
      <w:spacing w:line="240" w:lineRule="auto"/>
    </w:pPr>
    <w:rPr>
      <w:sz w:val="20"/>
      <w:szCs w:val="20"/>
    </w:rPr>
  </w:style>
  <w:style w:type="character" w:customStyle="1" w:styleId="CommentTextChar">
    <w:name w:val="Comment Text Char"/>
    <w:basedOn w:val="DefaultParagraphFont"/>
    <w:link w:val="CommentText"/>
    <w:uiPriority w:val="99"/>
    <w:semiHidden/>
    <w:rsid w:val="00B10AEC"/>
    <w:rPr>
      <w:rFonts w:ascii="Calibri" w:eastAsia="Calibri" w:hAnsi="Calibri" w:cs="Times New Roman"/>
      <w:sz w:val="20"/>
      <w:szCs w:val="20"/>
      <w:lang w:val="de-CH"/>
    </w:rPr>
  </w:style>
  <w:style w:type="paragraph" w:styleId="CommentSubject">
    <w:name w:val="annotation subject"/>
    <w:basedOn w:val="CommentText"/>
    <w:next w:val="CommentText"/>
    <w:link w:val="CommentSubjectChar"/>
    <w:uiPriority w:val="99"/>
    <w:semiHidden/>
    <w:unhideWhenUsed/>
    <w:rsid w:val="00B10AEC"/>
    <w:rPr>
      <w:b/>
      <w:bCs/>
    </w:rPr>
  </w:style>
  <w:style w:type="character" w:customStyle="1" w:styleId="CommentSubjectChar">
    <w:name w:val="Comment Subject Char"/>
    <w:basedOn w:val="CommentTextChar"/>
    <w:link w:val="CommentSubject"/>
    <w:uiPriority w:val="99"/>
    <w:semiHidden/>
    <w:rsid w:val="00B10AEC"/>
    <w:rPr>
      <w:rFonts w:ascii="Calibri" w:eastAsia="Calibri" w:hAnsi="Calibri" w:cs="Times New Roman"/>
      <w:b/>
      <w:bCs/>
      <w:sz w:val="20"/>
      <w:szCs w:val="20"/>
      <w:lang w:val="de-CH"/>
    </w:rPr>
  </w:style>
  <w:style w:type="paragraph" w:styleId="NormalWeb">
    <w:name w:val="Normal (Web)"/>
    <w:basedOn w:val="Normal"/>
    <w:uiPriority w:val="99"/>
    <w:semiHidden/>
    <w:unhideWhenUsed/>
    <w:rsid w:val="007542E7"/>
    <w:pPr>
      <w:spacing w:before="100" w:beforeAutospacing="1" w:after="100" w:afterAutospacing="1" w:line="240" w:lineRule="auto"/>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892">
      <w:bodyDiv w:val="1"/>
      <w:marLeft w:val="0"/>
      <w:marRight w:val="0"/>
      <w:marTop w:val="0"/>
      <w:marBottom w:val="0"/>
      <w:divBdr>
        <w:top w:val="none" w:sz="0" w:space="0" w:color="auto"/>
        <w:left w:val="none" w:sz="0" w:space="0" w:color="auto"/>
        <w:bottom w:val="none" w:sz="0" w:space="0" w:color="auto"/>
        <w:right w:val="none" w:sz="0" w:space="0" w:color="auto"/>
      </w:divBdr>
    </w:div>
    <w:div w:id="642006646">
      <w:bodyDiv w:val="1"/>
      <w:marLeft w:val="0"/>
      <w:marRight w:val="0"/>
      <w:marTop w:val="0"/>
      <w:marBottom w:val="0"/>
      <w:divBdr>
        <w:top w:val="none" w:sz="0" w:space="0" w:color="auto"/>
        <w:left w:val="none" w:sz="0" w:space="0" w:color="auto"/>
        <w:bottom w:val="none" w:sz="0" w:space="0" w:color="auto"/>
        <w:right w:val="none" w:sz="0" w:space="0" w:color="auto"/>
      </w:divBdr>
    </w:div>
    <w:div w:id="9648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D15F-A49D-4CEC-ADC5-164FF6B0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Paterson Institute for Cancer Research</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Renehan</dc:creator>
  <cp:lastModifiedBy>Dilly Goonetilleke</cp:lastModifiedBy>
  <cp:revision>2</cp:revision>
  <dcterms:created xsi:type="dcterms:W3CDTF">2014-05-19T07:33:00Z</dcterms:created>
  <dcterms:modified xsi:type="dcterms:W3CDTF">2014-05-19T07:33:00Z</dcterms:modified>
</cp:coreProperties>
</file>