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E0D0C" w14:textId="77777777" w:rsidR="00DB00CD" w:rsidRDefault="00DB00CD" w:rsidP="00DB00CD">
      <w:pPr>
        <w:jc w:val="both"/>
        <w:rPr>
          <w:rFonts w:ascii="Times New Roman" w:hAnsi="Times New Roman"/>
          <w:b/>
          <w:bCs/>
        </w:rPr>
      </w:pPr>
      <w:r>
        <w:rPr>
          <w:noProof/>
        </w:rPr>
        <w:drawing>
          <wp:inline distT="0" distB="0" distL="0" distR="0" wp14:anchorId="2AF17E32" wp14:editId="0D831EE8">
            <wp:extent cx="5486400" cy="4910455"/>
            <wp:effectExtent l="25400" t="2540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EC76499" w14:textId="77777777" w:rsidR="00DB00CD" w:rsidRDefault="00DB00CD" w:rsidP="00DB00CD">
      <w:pPr>
        <w:jc w:val="both"/>
        <w:rPr>
          <w:rFonts w:ascii="Times New Roman" w:hAnsi="Times New Roman"/>
          <w:b/>
          <w:bCs/>
        </w:rPr>
      </w:pPr>
    </w:p>
    <w:p w14:paraId="126AEFE4" w14:textId="77777777" w:rsidR="00DB00CD" w:rsidRDefault="00DB00CD" w:rsidP="00DB00CD">
      <w:pPr>
        <w:jc w:val="both"/>
        <w:rPr>
          <w:rFonts w:ascii="Times New Roman" w:hAnsi="Times New Roman"/>
        </w:rPr>
      </w:pPr>
      <w:proofErr w:type="gramStart"/>
      <w:r w:rsidRPr="005675D9">
        <w:rPr>
          <w:rFonts w:ascii="Times New Roman" w:hAnsi="Times New Roman"/>
          <w:b/>
        </w:rPr>
        <w:t>Supplementary Figure 3.</w:t>
      </w:r>
      <w:proofErr w:type="gramEnd"/>
      <w:r w:rsidRPr="005675D9">
        <w:rPr>
          <w:rFonts w:ascii="Times New Roman" w:hAnsi="Times New Roman"/>
          <w:b/>
        </w:rPr>
        <w:t xml:space="preserve"> Estimation of PCR starting material using synthetic molecules. </w:t>
      </w:r>
      <w:bookmarkStart w:id="0" w:name="_GoBack"/>
      <w:bookmarkEnd w:id="0"/>
    </w:p>
    <w:p w14:paraId="2B81BB0C" w14:textId="77777777" w:rsidR="009B42BD" w:rsidRDefault="009B42BD"/>
    <w:sectPr w:rsidR="009B42BD" w:rsidSect="009B42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CD"/>
    <w:rsid w:val="009B42BD"/>
    <w:rsid w:val="00BA0EB3"/>
    <w:rsid w:val="00DB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CC18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C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C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CD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0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0C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yan\Desktop\Dropbox\Adaptive\Ryan\IGH_ampfactors\all_four\Amplification_factor_LOG_template_coverage_estim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52674908048"/>
          <c:y val="0.0670463692038495"/>
          <c:w val="0.795510350413618"/>
          <c:h val="0.769799358413532"/>
        </c:manualLayout>
      </c:layout>
      <c:scatterChart>
        <c:scatterStyle val="lineMarker"/>
        <c:varyColors val="0"/>
        <c:ser>
          <c:idx val="0"/>
          <c:order val="0"/>
          <c:tx>
            <c:v>PCR replicate 1</c:v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Sheet1!$I$2:$I$9</c:f>
              <c:numCache>
                <c:formatCode>General</c:formatCode>
                <c:ptCount val="8"/>
                <c:pt idx="0">
                  <c:v>0.0</c:v>
                </c:pt>
                <c:pt idx="1">
                  <c:v>10.78</c:v>
                </c:pt>
                <c:pt idx="2">
                  <c:v>46.20000000000001</c:v>
                </c:pt>
                <c:pt idx="3">
                  <c:v>154.0</c:v>
                </c:pt>
                <c:pt idx="4">
                  <c:v>616.0</c:v>
                </c:pt>
                <c:pt idx="5">
                  <c:v>2772.0</c:v>
                </c:pt>
                <c:pt idx="6">
                  <c:v>11550.0</c:v>
                </c:pt>
                <c:pt idx="7">
                  <c:v>46200.0</c:v>
                </c:pt>
              </c:numCache>
            </c:numRef>
          </c:xVal>
          <c:yVal>
            <c:numRef>
              <c:f>Sheet1!$J$2:$J$9</c:f>
              <c:numCache>
                <c:formatCode>General</c:formatCode>
                <c:ptCount val="8"/>
                <c:pt idx="0">
                  <c:v>1.99025935370422</c:v>
                </c:pt>
                <c:pt idx="1">
                  <c:v>18.86830672632918</c:v>
                </c:pt>
                <c:pt idx="2">
                  <c:v>46.4765151397835</c:v>
                </c:pt>
                <c:pt idx="3">
                  <c:v>176.011115695612</c:v>
                </c:pt>
                <c:pt idx="4">
                  <c:v>646.614908471234</c:v>
                </c:pt>
                <c:pt idx="5">
                  <c:v>3017.39154834069</c:v>
                </c:pt>
                <c:pt idx="6">
                  <c:v>9532.64959875816</c:v>
                </c:pt>
                <c:pt idx="7">
                  <c:v>35239.68197136588</c:v>
                </c:pt>
              </c:numCache>
            </c:numRef>
          </c:yVal>
          <c:smooth val="0"/>
        </c:ser>
        <c:ser>
          <c:idx val="1"/>
          <c:order val="1"/>
          <c:tx>
            <c:v>PCR replicate 2</c:v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rgbClr val="FF0000"/>
              </a:solidFill>
              <a:ln>
                <a:noFill/>
              </a:ln>
            </c:spPr>
          </c:marker>
          <c:xVal>
            <c:numRef>
              <c:f>Sheet1!$I$10:$I$17</c:f>
              <c:numCache>
                <c:formatCode>General</c:formatCode>
                <c:ptCount val="8"/>
                <c:pt idx="0">
                  <c:v>0.0</c:v>
                </c:pt>
                <c:pt idx="1">
                  <c:v>10.78</c:v>
                </c:pt>
                <c:pt idx="2">
                  <c:v>46.20000000000001</c:v>
                </c:pt>
                <c:pt idx="3">
                  <c:v>154.0</c:v>
                </c:pt>
                <c:pt idx="4">
                  <c:v>616.0</c:v>
                </c:pt>
                <c:pt idx="5">
                  <c:v>2772.0</c:v>
                </c:pt>
                <c:pt idx="6">
                  <c:v>11550.0</c:v>
                </c:pt>
                <c:pt idx="7">
                  <c:v>46200.0</c:v>
                </c:pt>
              </c:numCache>
            </c:numRef>
          </c:xVal>
          <c:yVal>
            <c:numRef>
              <c:f>Sheet1!$J$10:$J$17</c:f>
              <c:numCache>
                <c:formatCode>General</c:formatCode>
                <c:ptCount val="8"/>
                <c:pt idx="0">
                  <c:v>6.20381333919399</c:v>
                </c:pt>
                <c:pt idx="1">
                  <c:v>27.80335757084841</c:v>
                </c:pt>
                <c:pt idx="2">
                  <c:v>83.2683280619394</c:v>
                </c:pt>
                <c:pt idx="3">
                  <c:v>216.393774817205</c:v>
                </c:pt>
                <c:pt idx="4">
                  <c:v>805.508655074097</c:v>
                </c:pt>
                <c:pt idx="5">
                  <c:v>2504.32396292145</c:v>
                </c:pt>
                <c:pt idx="6">
                  <c:v>11052.8422676095</c:v>
                </c:pt>
                <c:pt idx="7">
                  <c:v>33972.6705272136</c:v>
                </c:pt>
              </c:numCache>
            </c:numRef>
          </c:yVal>
          <c:smooth val="0"/>
        </c:ser>
        <c:ser>
          <c:idx val="2"/>
          <c:order val="2"/>
          <c:tx>
            <c:v>PCR replicate 3</c:v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rgbClr val="0070C0"/>
              </a:solidFill>
              <a:ln>
                <a:noFill/>
              </a:ln>
            </c:spPr>
          </c:marker>
          <c:xVal>
            <c:numRef>
              <c:f>Sheet1!$I$18:$I$25</c:f>
              <c:numCache>
                <c:formatCode>General</c:formatCode>
                <c:ptCount val="8"/>
                <c:pt idx="0">
                  <c:v>0.0</c:v>
                </c:pt>
                <c:pt idx="1">
                  <c:v>10.78</c:v>
                </c:pt>
                <c:pt idx="2">
                  <c:v>46.20000000000001</c:v>
                </c:pt>
                <c:pt idx="3">
                  <c:v>154.0</c:v>
                </c:pt>
                <c:pt idx="4">
                  <c:v>616.0</c:v>
                </c:pt>
                <c:pt idx="5">
                  <c:v>2772.0</c:v>
                </c:pt>
                <c:pt idx="6">
                  <c:v>11550.0</c:v>
                </c:pt>
                <c:pt idx="7">
                  <c:v>46200.0</c:v>
                </c:pt>
              </c:numCache>
            </c:numRef>
          </c:xVal>
          <c:yVal>
            <c:numRef>
              <c:f>Sheet1!$J$18:$J$25</c:f>
              <c:numCache>
                <c:formatCode>General</c:formatCode>
                <c:ptCount val="8"/>
                <c:pt idx="0">
                  <c:v>31.404553906823</c:v>
                </c:pt>
                <c:pt idx="1">
                  <c:v>16.78292782517108</c:v>
                </c:pt>
                <c:pt idx="2">
                  <c:v>47.60606145225346</c:v>
                </c:pt>
                <c:pt idx="3">
                  <c:v>169.896132355025</c:v>
                </c:pt>
                <c:pt idx="4">
                  <c:v>681.025879795502</c:v>
                </c:pt>
                <c:pt idx="5">
                  <c:v>2629.67418811035</c:v>
                </c:pt>
                <c:pt idx="6">
                  <c:v>9063.26676295265</c:v>
                </c:pt>
                <c:pt idx="7">
                  <c:v>35119.8324742403</c:v>
                </c:pt>
              </c:numCache>
            </c:numRef>
          </c:yVal>
          <c:smooth val="0"/>
        </c:ser>
        <c:ser>
          <c:idx val="3"/>
          <c:order val="3"/>
          <c:tx>
            <c:v>PCR replicate 4</c:v>
          </c:tx>
          <c:spPr>
            <a:ln w="28575">
              <a:noFill/>
            </a:ln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</c:spPr>
          </c:marker>
          <c:xVal>
            <c:numRef>
              <c:f>Sheet1!$I$26:$I$33</c:f>
              <c:numCache>
                <c:formatCode>General</c:formatCode>
                <c:ptCount val="8"/>
                <c:pt idx="0">
                  <c:v>0.0</c:v>
                </c:pt>
                <c:pt idx="1">
                  <c:v>10.78</c:v>
                </c:pt>
                <c:pt idx="2">
                  <c:v>46.20000000000001</c:v>
                </c:pt>
                <c:pt idx="3">
                  <c:v>154.0</c:v>
                </c:pt>
                <c:pt idx="4">
                  <c:v>616.0</c:v>
                </c:pt>
                <c:pt idx="5">
                  <c:v>2772.0</c:v>
                </c:pt>
                <c:pt idx="6">
                  <c:v>11550.0</c:v>
                </c:pt>
                <c:pt idx="7">
                  <c:v>46200.0</c:v>
                </c:pt>
              </c:numCache>
            </c:numRef>
          </c:xVal>
          <c:yVal>
            <c:numRef>
              <c:f>Sheet1!$J$26:$J$33</c:f>
              <c:numCache>
                <c:formatCode>General</c:formatCode>
                <c:ptCount val="8"/>
                <c:pt idx="0">
                  <c:v>3.7251604692295</c:v>
                </c:pt>
                <c:pt idx="1">
                  <c:v>19.9129795223118</c:v>
                </c:pt>
                <c:pt idx="2">
                  <c:v>44.1960410448223</c:v>
                </c:pt>
                <c:pt idx="3">
                  <c:v>187.379762563044</c:v>
                </c:pt>
                <c:pt idx="4">
                  <c:v>665.803855117137</c:v>
                </c:pt>
                <c:pt idx="5">
                  <c:v>2533.79123209539</c:v>
                </c:pt>
                <c:pt idx="6">
                  <c:v>9952.666675999286</c:v>
                </c:pt>
                <c:pt idx="7">
                  <c:v>34886.868962835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2255304"/>
        <c:axId val="532263400"/>
      </c:scatterChart>
      <c:valAx>
        <c:axId val="532255304"/>
        <c:scaling>
          <c:logBase val="10.0"/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Number of diploid</a:t>
                </a:r>
                <a:r>
                  <a:rPr lang="en-US" sz="1200" baseline="0">
                    <a:latin typeface="Times New Roman" pitchFamily="18" charset="0"/>
                    <a:cs typeface="Times New Roman" pitchFamily="18" charset="0"/>
                  </a:rPr>
                  <a:t> B cell input genomes (by mass)</a:t>
                </a:r>
                <a:endParaRPr lang="en-US" sz="120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532263400"/>
        <c:crosses val="autoZero"/>
        <c:crossBetween val="midCat"/>
      </c:valAx>
      <c:valAx>
        <c:axId val="532263400"/>
        <c:scaling>
          <c:logBase val="10.0"/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95000"/>
                </a:schemeClr>
              </a:solidFill>
              <a:prstDash val="sysDot"/>
            </a:ln>
          </c:spPr>
        </c:min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1200">
                    <a:latin typeface="Times New Roman" pitchFamily="18" charset="0"/>
                    <a:cs typeface="Times New Roman" pitchFamily="18" charset="0"/>
                  </a:rPr>
                  <a:t>Estimated # rearranged genomes</a:t>
                </a:r>
              </a:p>
            </c:rich>
          </c:tx>
          <c:layout>
            <c:manualLayout>
              <c:xMode val="edge"/>
              <c:yMode val="edge"/>
              <c:x val="0.00800378873382817"/>
              <c:y val="0.1338996792067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532255304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06345508894722"/>
          <c:y val="0.599385826771654"/>
          <c:w val="0.212753171478565"/>
          <c:h val="0.201228346456693"/>
        </c:manualLayout>
      </c:layout>
      <c:overlay val="0"/>
      <c:spPr>
        <a:solidFill>
          <a:schemeClr val="bg1"/>
        </a:solidFill>
        <a:ln>
          <a:solidFill>
            <a:sysClr val="windowText" lastClr="000000"/>
          </a:solidFill>
        </a:ln>
      </c:sp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Macintosh Word</Application>
  <DocSecurity>0</DocSecurity>
  <Lines>1</Lines>
  <Paragraphs>1</Paragraphs>
  <ScaleCrop>false</ScaleCrop>
  <Company>Adaptive TCR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Sherwood</dc:creator>
  <cp:keywords/>
  <dc:description/>
  <cp:lastModifiedBy>Annie Sherwood</cp:lastModifiedBy>
  <cp:revision>2</cp:revision>
  <dcterms:created xsi:type="dcterms:W3CDTF">2014-04-01T18:30:00Z</dcterms:created>
  <dcterms:modified xsi:type="dcterms:W3CDTF">2014-04-01T18:44:00Z</dcterms:modified>
</cp:coreProperties>
</file>