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6B" w:rsidRPr="00194497" w:rsidRDefault="00F02B6B" w:rsidP="00194497">
      <w:pPr>
        <w:spacing w:line="480" w:lineRule="auto"/>
        <w:ind w:leftChars="50" w:left="105"/>
        <w:rPr>
          <w:sz w:val="24"/>
          <w:szCs w:val="24"/>
        </w:rPr>
      </w:pPr>
      <w:r w:rsidRPr="00194497">
        <w:rPr>
          <w:sz w:val="24"/>
          <w:szCs w:val="24"/>
        </w:rPr>
        <w:t xml:space="preserve">Table S2. The analysis of the </w:t>
      </w:r>
      <w:r w:rsidR="00BD1A8E">
        <w:rPr>
          <w:sz w:val="24"/>
          <w:szCs w:val="24"/>
        </w:rPr>
        <w:t>Pearson C</w:t>
      </w:r>
      <w:r w:rsidRPr="00194497">
        <w:rPr>
          <w:sz w:val="24"/>
          <w:szCs w:val="24"/>
        </w:rPr>
        <w:t>orrelation between IDH1 levels and smoking history in ADC, SCC, and healthy control groups.</w:t>
      </w:r>
    </w:p>
    <w:tbl>
      <w:tblPr>
        <w:tblStyle w:val="6"/>
        <w:tblpPr w:leftFromText="180" w:rightFromText="180" w:vertAnchor="page" w:horzAnchor="page" w:tblpX="2161" w:tblpY="2761"/>
        <w:tblW w:w="10959" w:type="dxa"/>
        <w:tblLook w:val="04A0" w:firstRow="1" w:lastRow="0" w:firstColumn="1" w:lastColumn="0" w:noHBand="0" w:noVBand="1"/>
      </w:tblPr>
      <w:tblGrid>
        <w:gridCol w:w="1153"/>
        <w:gridCol w:w="869"/>
        <w:gridCol w:w="1416"/>
        <w:gridCol w:w="222"/>
        <w:gridCol w:w="869"/>
        <w:gridCol w:w="1416"/>
        <w:gridCol w:w="222"/>
        <w:gridCol w:w="869"/>
        <w:gridCol w:w="1416"/>
        <w:gridCol w:w="222"/>
        <w:gridCol w:w="869"/>
        <w:gridCol w:w="1416"/>
      </w:tblGrid>
      <w:tr w:rsidR="0065352B" w:rsidRPr="00194497" w:rsidTr="00653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rPr>
                <w:sz w:val="24"/>
                <w:szCs w:val="24"/>
              </w:rPr>
            </w:pPr>
          </w:p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IDH1</w:t>
            </w:r>
          </w:p>
        </w:tc>
        <w:tc>
          <w:tcPr>
            <w:tcW w:w="222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CEA</w:t>
            </w:r>
          </w:p>
        </w:tc>
        <w:tc>
          <w:tcPr>
            <w:tcW w:w="222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CA125</w:t>
            </w:r>
          </w:p>
        </w:tc>
        <w:tc>
          <w:tcPr>
            <w:tcW w:w="222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tabs>
                <w:tab w:val="left" w:pos="703"/>
              </w:tabs>
              <w:spacing w:line="480" w:lineRule="auto"/>
              <w:ind w:leftChars="50"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65352B" w:rsidRPr="00194497" w:rsidRDefault="0065352B" w:rsidP="00194497">
            <w:pPr>
              <w:tabs>
                <w:tab w:val="left" w:pos="703"/>
              </w:tabs>
              <w:spacing w:line="480" w:lineRule="auto"/>
              <w:ind w:leftChars="50"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Cyfra21-1</w:t>
            </w:r>
          </w:p>
        </w:tc>
      </w:tr>
      <w:tr w:rsidR="0065352B" w:rsidRPr="00194497" w:rsidTr="0065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Sig.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Correlation coefficient</w:t>
            </w: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Sig.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Correlation coefficient</w:t>
            </w: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Sig.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Correlation coefficient</w:t>
            </w: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Sig.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Correlation coefficient</w:t>
            </w:r>
          </w:p>
        </w:tc>
      </w:tr>
      <w:tr w:rsidR="0065352B" w:rsidRPr="00194497" w:rsidTr="0065352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ADC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0.796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0.012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0.458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-0.035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0.172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0.064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0.333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0.046</w:t>
            </w:r>
          </w:p>
        </w:tc>
      </w:tr>
      <w:tr w:rsidR="0065352B" w:rsidRPr="00194497" w:rsidTr="0065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SCC</w:t>
            </w: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0.996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&lt;0.001</w:t>
            </w:r>
          </w:p>
        </w:tc>
        <w:tc>
          <w:tcPr>
            <w:tcW w:w="222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0.731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-0.016</w:t>
            </w:r>
          </w:p>
        </w:tc>
        <w:tc>
          <w:tcPr>
            <w:tcW w:w="222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0.285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0.049</w:t>
            </w:r>
          </w:p>
        </w:tc>
        <w:tc>
          <w:tcPr>
            <w:tcW w:w="222" w:type="dxa"/>
            <w:shd w:val="clear" w:color="auto" w:fill="auto"/>
          </w:tcPr>
          <w:p w:rsidR="0065352B" w:rsidRPr="00194497" w:rsidRDefault="0065352B" w:rsidP="00194497">
            <w:pPr>
              <w:tabs>
                <w:tab w:val="left" w:pos="760"/>
              </w:tabs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tabs>
                <w:tab w:val="left" w:pos="760"/>
              </w:tabs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0.648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tabs>
                <w:tab w:val="left" w:pos="760"/>
              </w:tabs>
              <w:spacing w:line="480" w:lineRule="auto"/>
              <w:ind w:leftChars="50"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0.021</w:t>
            </w:r>
          </w:p>
        </w:tc>
      </w:tr>
      <w:tr w:rsidR="0065352B" w:rsidRPr="00194497" w:rsidTr="0065352B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Controls</w:t>
            </w: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0.685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0.019</w:t>
            </w:r>
          </w:p>
        </w:tc>
        <w:tc>
          <w:tcPr>
            <w:tcW w:w="222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0.379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0.040</w:t>
            </w:r>
          </w:p>
        </w:tc>
        <w:tc>
          <w:tcPr>
            <w:tcW w:w="222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0.059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-0.086</w:t>
            </w:r>
          </w:p>
        </w:tc>
        <w:tc>
          <w:tcPr>
            <w:tcW w:w="222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0.828</w:t>
            </w:r>
          </w:p>
        </w:tc>
        <w:tc>
          <w:tcPr>
            <w:tcW w:w="1416" w:type="dxa"/>
            <w:shd w:val="clear" w:color="auto" w:fill="auto"/>
          </w:tcPr>
          <w:p w:rsidR="0065352B" w:rsidRPr="00194497" w:rsidRDefault="0065352B" w:rsidP="00194497">
            <w:pPr>
              <w:spacing w:line="480" w:lineRule="auto"/>
              <w:ind w:leftChars="50"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497">
              <w:rPr>
                <w:sz w:val="24"/>
                <w:szCs w:val="24"/>
              </w:rPr>
              <w:t>-0.010</w:t>
            </w:r>
          </w:p>
        </w:tc>
      </w:tr>
    </w:tbl>
    <w:p w:rsidR="003C512B" w:rsidRDefault="003C512B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A5354D" w:rsidRDefault="00A5354D">
      <w:pPr>
        <w:rPr>
          <w:sz w:val="24"/>
          <w:szCs w:val="24"/>
        </w:rPr>
      </w:pPr>
    </w:p>
    <w:p w:rsidR="00604E07" w:rsidRPr="00075141" w:rsidRDefault="00604E07" w:rsidP="00604E07">
      <w:pPr>
        <w:widowControl/>
        <w:tabs>
          <w:tab w:val="left" w:pos="6870"/>
        </w:tabs>
        <w:spacing w:line="480" w:lineRule="auto"/>
        <w:jc w:val="left"/>
        <w:rPr>
          <w:rFonts w:cstheme="minorHAnsi"/>
          <w:noProof/>
          <w:kern w:val="0"/>
          <w:sz w:val="24"/>
          <w:szCs w:val="24"/>
        </w:rPr>
      </w:pPr>
      <w:r w:rsidRPr="004A04A6">
        <w:rPr>
          <w:sz w:val="24"/>
          <w:szCs w:val="24"/>
        </w:rPr>
        <w:t>Abbreviations:</w:t>
      </w:r>
      <w:r>
        <w:rPr>
          <w:noProof/>
          <w:sz w:val="24"/>
          <w:szCs w:val="24"/>
        </w:rPr>
        <w:t xml:space="preserve"> </w:t>
      </w:r>
      <w:r w:rsidRPr="00075141">
        <w:rPr>
          <w:sz w:val="24"/>
          <w:szCs w:val="24"/>
        </w:rPr>
        <w:t xml:space="preserve">ADC: lung adenocarcinoma; SCC: lung squamous cell carcinoma; </w:t>
      </w:r>
      <w:r>
        <w:rPr>
          <w:sz w:val="24"/>
          <w:szCs w:val="24"/>
        </w:rPr>
        <w:t xml:space="preserve">Controls: healthy controls; IDH1: </w:t>
      </w:r>
      <w:r w:rsidRPr="00604E07">
        <w:rPr>
          <w:sz w:val="24"/>
          <w:szCs w:val="24"/>
        </w:rPr>
        <w:t>isocitrate dehydrogenase 1</w:t>
      </w:r>
      <w:bookmarkStart w:id="0" w:name="_GoBack"/>
      <w:bookmarkEnd w:id="0"/>
    </w:p>
    <w:p w:rsidR="00A5354D" w:rsidRPr="00604E07" w:rsidRDefault="00A5354D" w:rsidP="00604E07">
      <w:pPr>
        <w:rPr>
          <w:sz w:val="24"/>
          <w:szCs w:val="24"/>
        </w:rPr>
      </w:pPr>
    </w:p>
    <w:sectPr w:rsidR="00A5354D" w:rsidRPr="00604E07" w:rsidSect="006535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95" w:rsidRDefault="008C4995" w:rsidP="00F02B6B">
      <w:r>
        <w:separator/>
      </w:r>
    </w:p>
  </w:endnote>
  <w:endnote w:type="continuationSeparator" w:id="0">
    <w:p w:rsidR="008C4995" w:rsidRDefault="008C4995" w:rsidP="00F0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95" w:rsidRDefault="008C4995" w:rsidP="00F02B6B">
      <w:r>
        <w:separator/>
      </w:r>
    </w:p>
  </w:footnote>
  <w:footnote w:type="continuationSeparator" w:id="0">
    <w:p w:rsidR="008C4995" w:rsidRDefault="008C4995" w:rsidP="00F0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FE"/>
    <w:rsid w:val="00194497"/>
    <w:rsid w:val="001F7C44"/>
    <w:rsid w:val="003C512B"/>
    <w:rsid w:val="00535AA1"/>
    <w:rsid w:val="00604E07"/>
    <w:rsid w:val="00637F21"/>
    <w:rsid w:val="0065352B"/>
    <w:rsid w:val="008C4995"/>
    <w:rsid w:val="00A00F2C"/>
    <w:rsid w:val="00A5354D"/>
    <w:rsid w:val="00BD1A8E"/>
    <w:rsid w:val="00C1020A"/>
    <w:rsid w:val="00F02B6B"/>
    <w:rsid w:val="00F069FE"/>
    <w:rsid w:val="00F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68D4B-424D-4428-8039-6DBDDB1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B6B"/>
    <w:rPr>
      <w:sz w:val="18"/>
      <w:szCs w:val="18"/>
    </w:rPr>
  </w:style>
  <w:style w:type="table" w:styleId="6">
    <w:name w:val="List Table 6 Colorful"/>
    <w:basedOn w:val="a1"/>
    <w:uiPriority w:val="51"/>
    <w:rsid w:val="00F02B6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Sun</dc:creator>
  <cp:keywords/>
  <dc:description/>
  <cp:lastModifiedBy>Nan Sun</cp:lastModifiedBy>
  <cp:revision>6</cp:revision>
  <dcterms:created xsi:type="dcterms:W3CDTF">2013-03-28T02:17:00Z</dcterms:created>
  <dcterms:modified xsi:type="dcterms:W3CDTF">2013-03-29T01:47:00Z</dcterms:modified>
</cp:coreProperties>
</file>