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953E" w14:textId="153EE9AB" w:rsidR="006F64F8" w:rsidRDefault="006F64F8" w:rsidP="006F64F8">
      <w:pPr>
        <w:pStyle w:val="Title"/>
      </w:pPr>
      <w:r>
        <w:t>Supplementary materials:</w:t>
      </w:r>
    </w:p>
    <w:p w14:paraId="0B3ACC3F" w14:textId="5CA933D0" w:rsidR="0022685D" w:rsidRDefault="0022685D" w:rsidP="0022685D">
      <w:pPr>
        <w:pStyle w:val="Heading1"/>
      </w:pPr>
      <w:r w:rsidRPr="0022685D">
        <w:t>Occupational exposure to polycyclic aromatic hydrocarbons and lung cancer risk: results from a pooled analysis of case-control studies (SYNERGY)</w:t>
      </w:r>
    </w:p>
    <w:p w14:paraId="2BA845EA" w14:textId="77777777" w:rsidR="0022685D" w:rsidRDefault="0022685D">
      <w:pPr>
        <w:rPr>
          <w:sz w:val="20"/>
          <w:szCs w:val="20"/>
        </w:rPr>
      </w:pPr>
    </w:p>
    <w:p w14:paraId="44666D45" w14:textId="7A560E7F" w:rsidR="0022685D" w:rsidRPr="0022685D" w:rsidRDefault="0022685D" w:rsidP="0022685D">
      <w:pPr>
        <w:rPr>
          <w:sz w:val="20"/>
          <w:szCs w:val="20"/>
        </w:rPr>
      </w:pPr>
      <w:r w:rsidRPr="0022685D">
        <w:rPr>
          <w:sz w:val="20"/>
          <w:szCs w:val="20"/>
        </w:rPr>
        <w:t>Ann Olsson</w:t>
      </w:r>
      <w:r w:rsidRPr="0022685D">
        <w:rPr>
          <w:sz w:val="20"/>
          <w:szCs w:val="20"/>
          <w:vertAlign w:val="superscript"/>
        </w:rPr>
        <w:t>1</w:t>
      </w:r>
      <w:r w:rsid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Neela Guha</w:t>
      </w:r>
      <w:r w:rsidRPr="0022685D">
        <w:rPr>
          <w:sz w:val="20"/>
          <w:szCs w:val="20"/>
          <w:vertAlign w:val="superscript"/>
        </w:rPr>
        <w:t>2</w:t>
      </w:r>
      <w:r w:rsid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Liacine Bouaoun</w:t>
      </w:r>
      <w:r w:rsidRPr="0022685D">
        <w:rPr>
          <w:sz w:val="20"/>
          <w:szCs w:val="20"/>
          <w:vertAlign w:val="superscript"/>
        </w:rPr>
        <w:t>1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Hans Kromhout</w:t>
      </w:r>
      <w:r w:rsidRPr="0022685D">
        <w:rPr>
          <w:sz w:val="20"/>
          <w:szCs w:val="20"/>
          <w:vertAlign w:val="superscript"/>
        </w:rPr>
        <w:t>3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Susan Peters</w:t>
      </w:r>
      <w:r w:rsidRPr="0022685D">
        <w:rPr>
          <w:sz w:val="20"/>
          <w:szCs w:val="20"/>
          <w:vertAlign w:val="superscript"/>
        </w:rPr>
        <w:t>3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Jack Siemiatycki</w:t>
      </w:r>
      <w:r w:rsidRPr="0022685D">
        <w:rPr>
          <w:sz w:val="20"/>
          <w:szCs w:val="20"/>
          <w:vertAlign w:val="superscript"/>
        </w:rPr>
        <w:t>4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Vikki Ho</w:t>
      </w:r>
      <w:r w:rsidRPr="0022685D">
        <w:rPr>
          <w:sz w:val="20"/>
          <w:szCs w:val="20"/>
          <w:vertAlign w:val="superscript"/>
        </w:rPr>
        <w:t>4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2685D">
        <w:rPr>
          <w:sz w:val="20"/>
          <w:szCs w:val="20"/>
        </w:rPr>
        <w:t>Per Gustavsson</w:t>
      </w:r>
      <w:r w:rsidRPr="0022685D">
        <w:rPr>
          <w:sz w:val="20"/>
          <w:szCs w:val="20"/>
          <w:vertAlign w:val="superscript"/>
        </w:rPr>
        <w:t>5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Paolo Boffetta</w:t>
      </w:r>
      <w:r w:rsidRPr="0022685D">
        <w:rPr>
          <w:sz w:val="20"/>
          <w:szCs w:val="20"/>
          <w:vertAlign w:val="superscript"/>
        </w:rPr>
        <w:t>6,7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Roel Vermeulen</w:t>
      </w:r>
      <w:r w:rsidRPr="0022685D">
        <w:rPr>
          <w:sz w:val="20"/>
          <w:szCs w:val="20"/>
          <w:vertAlign w:val="superscript"/>
        </w:rPr>
        <w:t>3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Thomas Behrens</w:t>
      </w:r>
      <w:r w:rsidRPr="0022685D">
        <w:rPr>
          <w:sz w:val="20"/>
          <w:szCs w:val="20"/>
          <w:vertAlign w:val="superscript"/>
        </w:rPr>
        <w:t>8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Thomas Brüning</w:t>
      </w:r>
      <w:r w:rsidRPr="0022685D">
        <w:rPr>
          <w:sz w:val="20"/>
          <w:szCs w:val="20"/>
          <w:vertAlign w:val="superscript"/>
        </w:rPr>
        <w:t>8</w:t>
      </w:r>
      <w:r w:rsid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Benjamin Kendzia</w:t>
      </w:r>
      <w:r w:rsidRPr="0022685D">
        <w:rPr>
          <w:sz w:val="20"/>
          <w:szCs w:val="20"/>
          <w:vertAlign w:val="superscript"/>
        </w:rPr>
        <w:t>8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Pascal Guénel</w:t>
      </w:r>
      <w:r w:rsidRPr="0022685D">
        <w:rPr>
          <w:sz w:val="20"/>
          <w:szCs w:val="20"/>
          <w:vertAlign w:val="superscript"/>
        </w:rPr>
        <w:t>9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Danièle Luce</w:t>
      </w:r>
      <w:r w:rsidRPr="0022685D">
        <w:rPr>
          <w:sz w:val="20"/>
          <w:szCs w:val="20"/>
          <w:vertAlign w:val="superscript"/>
        </w:rPr>
        <w:t>10</w:t>
      </w:r>
      <w:r w:rsidR="00EB29FD" w:rsidRPr="00EB29FD">
        <w:rPr>
          <w:sz w:val="20"/>
          <w:szCs w:val="20"/>
        </w:rPr>
        <w:t>,</w:t>
      </w:r>
      <w:r w:rsidRPr="00EB29FD"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Stefan Karrasch</w:t>
      </w:r>
      <w:r w:rsidRPr="0022685D">
        <w:rPr>
          <w:sz w:val="20"/>
          <w:szCs w:val="20"/>
          <w:vertAlign w:val="superscript"/>
        </w:rPr>
        <w:t>11,12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Heinz-Erich Wichmann</w:t>
      </w:r>
      <w:r w:rsidRPr="0022685D">
        <w:rPr>
          <w:sz w:val="20"/>
          <w:szCs w:val="20"/>
          <w:vertAlign w:val="superscript"/>
        </w:rPr>
        <w:t>12,13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Dario Consonni</w:t>
      </w:r>
      <w:r w:rsidRPr="0022685D">
        <w:rPr>
          <w:sz w:val="20"/>
          <w:szCs w:val="20"/>
          <w:vertAlign w:val="superscript"/>
        </w:rPr>
        <w:t>14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Maria Teresa Landi</w:t>
      </w:r>
      <w:r w:rsidRPr="0022685D">
        <w:rPr>
          <w:sz w:val="20"/>
          <w:szCs w:val="20"/>
          <w:vertAlign w:val="superscript"/>
        </w:rPr>
        <w:t>15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Neil E. Caporaso</w:t>
      </w:r>
      <w:r w:rsidRPr="0022685D">
        <w:rPr>
          <w:sz w:val="20"/>
          <w:szCs w:val="20"/>
          <w:vertAlign w:val="superscript"/>
        </w:rPr>
        <w:t>15</w:t>
      </w:r>
      <w:r w:rsidR="00EB29FD">
        <w:rPr>
          <w:sz w:val="20"/>
          <w:szCs w:val="20"/>
          <w:vertAlign w:val="superscript"/>
        </w:rPr>
        <w:t>,</w:t>
      </w:r>
      <w:r w:rsidRPr="0022685D">
        <w:rPr>
          <w:sz w:val="20"/>
          <w:szCs w:val="20"/>
        </w:rPr>
        <w:t xml:space="preserve"> Franco Merletti</w:t>
      </w:r>
      <w:r w:rsidRPr="0022685D">
        <w:rPr>
          <w:sz w:val="20"/>
          <w:szCs w:val="20"/>
          <w:vertAlign w:val="superscript"/>
        </w:rPr>
        <w:t>16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Dario Mirabelli</w:t>
      </w:r>
      <w:r w:rsidRPr="0022685D">
        <w:rPr>
          <w:sz w:val="20"/>
          <w:szCs w:val="20"/>
          <w:vertAlign w:val="superscript"/>
        </w:rPr>
        <w:t>16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  <w:vertAlign w:val="superscript"/>
        </w:rPr>
        <w:t xml:space="preserve"> </w:t>
      </w:r>
      <w:r w:rsidRPr="0022685D">
        <w:rPr>
          <w:sz w:val="20"/>
          <w:szCs w:val="20"/>
        </w:rPr>
        <w:t>Lorenzo Richiardi</w:t>
      </w:r>
      <w:r w:rsidRPr="0022685D">
        <w:rPr>
          <w:sz w:val="20"/>
          <w:szCs w:val="20"/>
          <w:vertAlign w:val="superscript"/>
        </w:rPr>
        <w:t>16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Karl-Heinz Jöckel</w:t>
      </w:r>
      <w:r w:rsidRPr="0022685D">
        <w:rPr>
          <w:sz w:val="20"/>
          <w:szCs w:val="20"/>
          <w:vertAlign w:val="superscript"/>
        </w:rPr>
        <w:t>17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Wolfgang Ahrens</w:t>
      </w:r>
      <w:r w:rsidRPr="0022685D">
        <w:rPr>
          <w:sz w:val="20"/>
          <w:szCs w:val="20"/>
          <w:vertAlign w:val="superscript"/>
        </w:rPr>
        <w:t>18,19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Hermann Pohlabeln</w:t>
      </w:r>
      <w:r w:rsidRPr="0022685D">
        <w:rPr>
          <w:sz w:val="20"/>
          <w:szCs w:val="20"/>
          <w:vertAlign w:val="superscript"/>
        </w:rPr>
        <w:t>18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Adonina Tardón</w:t>
      </w:r>
      <w:r w:rsidRPr="0022685D">
        <w:rPr>
          <w:sz w:val="20"/>
          <w:szCs w:val="20"/>
          <w:vertAlign w:val="superscript"/>
        </w:rPr>
        <w:t>20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David Zaridze</w:t>
      </w:r>
      <w:r w:rsidRPr="0022685D">
        <w:rPr>
          <w:sz w:val="20"/>
          <w:szCs w:val="20"/>
          <w:vertAlign w:val="superscript"/>
        </w:rPr>
        <w:t>21</w:t>
      </w:r>
      <w:r w:rsidR="00EB29FD" w:rsidRPr="00EB29FD">
        <w:rPr>
          <w:sz w:val="20"/>
          <w:szCs w:val="20"/>
        </w:rPr>
        <w:t>,</w:t>
      </w:r>
      <w:r w:rsidRPr="00EB29FD"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John K. Field</w:t>
      </w:r>
      <w:r w:rsidRPr="0022685D">
        <w:rPr>
          <w:sz w:val="20"/>
          <w:szCs w:val="20"/>
          <w:vertAlign w:val="superscript"/>
        </w:rPr>
        <w:t>22</w:t>
      </w:r>
      <w:r w:rsidR="00EB29FD" w:rsidRPr="00EB29FD">
        <w:rPr>
          <w:sz w:val="20"/>
          <w:szCs w:val="20"/>
        </w:rPr>
        <w:t>,</w:t>
      </w:r>
      <w:r w:rsidRPr="00EB29FD"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Jolanta Lissowska</w:t>
      </w:r>
      <w:r w:rsidRPr="0022685D">
        <w:rPr>
          <w:sz w:val="20"/>
          <w:szCs w:val="20"/>
          <w:vertAlign w:val="superscript"/>
        </w:rPr>
        <w:t>23</w:t>
      </w:r>
      <w:r w:rsidR="00EB29FD" w:rsidRPr="00EB29FD">
        <w:rPr>
          <w:sz w:val="20"/>
          <w:szCs w:val="20"/>
        </w:rPr>
        <w:t>,</w:t>
      </w:r>
      <w:r w:rsidRPr="00EB29FD"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Beata Świątkowska</w:t>
      </w:r>
      <w:r w:rsidRPr="0022685D">
        <w:rPr>
          <w:sz w:val="20"/>
          <w:szCs w:val="20"/>
          <w:vertAlign w:val="superscript"/>
        </w:rPr>
        <w:t>24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John R. McLaughlin</w:t>
      </w:r>
      <w:r w:rsidRPr="0022685D">
        <w:rPr>
          <w:sz w:val="20"/>
          <w:szCs w:val="20"/>
          <w:vertAlign w:val="superscript"/>
        </w:rPr>
        <w:t>25</w:t>
      </w:r>
      <w:r w:rsidR="00EB29FD" w:rsidRPr="00EB29F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Paul A. Demers</w:t>
      </w:r>
      <w:r w:rsidRPr="0022685D">
        <w:rPr>
          <w:sz w:val="20"/>
          <w:szCs w:val="20"/>
          <w:vertAlign w:val="superscript"/>
        </w:rPr>
        <w:t>26</w:t>
      </w:r>
      <w:r w:rsidRPr="002268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2685D">
        <w:rPr>
          <w:sz w:val="20"/>
          <w:szCs w:val="20"/>
        </w:rPr>
        <w:t>Vladimir Bencko</w:t>
      </w:r>
      <w:r w:rsidRPr="0022685D">
        <w:rPr>
          <w:sz w:val="20"/>
          <w:szCs w:val="20"/>
          <w:vertAlign w:val="superscript"/>
        </w:rPr>
        <w:t>27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Lenka Foretova</w:t>
      </w:r>
      <w:r w:rsidRPr="0022685D">
        <w:rPr>
          <w:sz w:val="20"/>
          <w:szCs w:val="20"/>
          <w:vertAlign w:val="superscript"/>
        </w:rPr>
        <w:t>28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Vladimir Janout</w:t>
      </w:r>
      <w:r w:rsidRPr="0022685D">
        <w:rPr>
          <w:sz w:val="20"/>
          <w:szCs w:val="20"/>
          <w:vertAlign w:val="superscript"/>
        </w:rPr>
        <w:t>29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Tamás Pándics</w:t>
      </w:r>
      <w:r w:rsidRPr="0022685D">
        <w:rPr>
          <w:sz w:val="20"/>
          <w:szCs w:val="20"/>
          <w:vertAlign w:val="superscript"/>
        </w:rPr>
        <w:t>30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Eleonora Fabianova</w:t>
      </w:r>
      <w:r w:rsidRPr="0022685D">
        <w:rPr>
          <w:sz w:val="20"/>
          <w:szCs w:val="20"/>
          <w:vertAlign w:val="superscript"/>
        </w:rPr>
        <w:t>31,32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Dana Mates</w:t>
      </w:r>
      <w:r w:rsidRPr="0022685D">
        <w:rPr>
          <w:sz w:val="20"/>
          <w:szCs w:val="20"/>
          <w:vertAlign w:val="superscript"/>
        </w:rPr>
        <w:t>33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Francesco Forastiere</w:t>
      </w:r>
      <w:r w:rsidRPr="0022685D">
        <w:rPr>
          <w:sz w:val="20"/>
          <w:szCs w:val="20"/>
          <w:vertAlign w:val="superscript"/>
        </w:rPr>
        <w:t>34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  <w:vertAlign w:val="superscript"/>
        </w:rPr>
        <w:t xml:space="preserve"> </w:t>
      </w:r>
      <w:r w:rsidRPr="0022685D">
        <w:rPr>
          <w:sz w:val="20"/>
          <w:szCs w:val="20"/>
        </w:rPr>
        <w:t>Bas Bueno-de-Mesquita</w:t>
      </w:r>
      <w:r w:rsidRPr="0022685D">
        <w:rPr>
          <w:sz w:val="20"/>
          <w:szCs w:val="20"/>
          <w:vertAlign w:val="superscript"/>
        </w:rPr>
        <w:t>35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Joachim Schüz</w:t>
      </w:r>
      <w:r w:rsidRPr="0022685D">
        <w:rPr>
          <w:sz w:val="20"/>
          <w:szCs w:val="20"/>
          <w:vertAlign w:val="superscript"/>
        </w:rPr>
        <w:t>1</w:t>
      </w:r>
      <w:r w:rsidR="00EB29FD" w:rsidRPr="00EB29FD">
        <w:rPr>
          <w:sz w:val="20"/>
          <w:szCs w:val="20"/>
        </w:rPr>
        <w:t>,</w:t>
      </w:r>
      <w:r w:rsidRPr="0022685D">
        <w:rPr>
          <w:sz w:val="20"/>
          <w:szCs w:val="20"/>
        </w:rPr>
        <w:t xml:space="preserve"> Kurt Straif</w:t>
      </w:r>
      <w:r w:rsidRPr="0022685D">
        <w:rPr>
          <w:sz w:val="20"/>
          <w:szCs w:val="20"/>
          <w:vertAlign w:val="superscript"/>
        </w:rPr>
        <w:t>36,37</w:t>
      </w:r>
      <w:r w:rsidRPr="0022685D">
        <w:rPr>
          <w:sz w:val="20"/>
          <w:szCs w:val="20"/>
        </w:rPr>
        <w:t xml:space="preserve"> </w:t>
      </w:r>
    </w:p>
    <w:p w14:paraId="75907B7A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1.</w:t>
      </w:r>
      <w:r w:rsidRPr="0022685D">
        <w:rPr>
          <w:sz w:val="20"/>
          <w:szCs w:val="20"/>
        </w:rPr>
        <w:tab/>
        <w:t>International Agency for Research on Cancer (IARC/WHO), Lyon, France</w:t>
      </w:r>
    </w:p>
    <w:p w14:paraId="42DDE431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2.</w:t>
      </w:r>
      <w:r w:rsidRPr="0022685D">
        <w:rPr>
          <w:sz w:val="20"/>
          <w:szCs w:val="20"/>
        </w:rPr>
        <w:tab/>
        <w:t xml:space="preserve">Office of Environmental Health Hazard Assessment, California Environmental Protection Agency; Oakland, CA, USA </w:t>
      </w:r>
    </w:p>
    <w:p w14:paraId="558802CB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3.</w:t>
      </w:r>
      <w:r w:rsidRPr="0022685D">
        <w:rPr>
          <w:sz w:val="20"/>
          <w:szCs w:val="20"/>
        </w:rPr>
        <w:tab/>
        <w:t xml:space="preserve">Institute for Risk Assessment Sciences, Utrecht University, Utrecht, The Netherlands </w:t>
      </w:r>
    </w:p>
    <w:p w14:paraId="5DDFFB2A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4.</w:t>
      </w:r>
      <w:r w:rsidRPr="0022685D">
        <w:rPr>
          <w:sz w:val="20"/>
          <w:szCs w:val="20"/>
        </w:rPr>
        <w:tab/>
        <w:t xml:space="preserve">Department of Social and Preventive Medicine, University of Montreal, Montreal, Canada. </w:t>
      </w:r>
    </w:p>
    <w:p w14:paraId="74B356CB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5.</w:t>
      </w:r>
      <w:r w:rsidRPr="0022685D">
        <w:rPr>
          <w:sz w:val="20"/>
          <w:szCs w:val="20"/>
        </w:rPr>
        <w:tab/>
        <w:t>Institute of Environmental Medicine, Karolinska Institutet, Stockholm, Sweden</w:t>
      </w:r>
    </w:p>
    <w:p w14:paraId="1F15901A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6.</w:t>
      </w:r>
      <w:r w:rsidRPr="0022685D">
        <w:rPr>
          <w:sz w:val="20"/>
          <w:szCs w:val="20"/>
        </w:rPr>
        <w:tab/>
        <w:t>Stony Brook Cancer Center, Stony Brook University, Stony Brook, NY, USA</w:t>
      </w:r>
    </w:p>
    <w:p w14:paraId="1945EDB8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7.</w:t>
      </w:r>
      <w:r w:rsidRPr="0022685D">
        <w:rPr>
          <w:sz w:val="20"/>
          <w:szCs w:val="20"/>
        </w:rPr>
        <w:tab/>
        <w:t>Department of Medical and Surgical Sciences, University of Bologna, Bologna, Italy</w:t>
      </w:r>
    </w:p>
    <w:p w14:paraId="2ABD6F22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8.</w:t>
      </w:r>
      <w:r w:rsidRPr="0022685D">
        <w:rPr>
          <w:sz w:val="20"/>
          <w:szCs w:val="20"/>
        </w:rPr>
        <w:tab/>
        <w:t xml:space="preserve">Institute for Prevention and Occupational Medicine of the German Social Accident Insurance, Institute of the Ruhr University (IPA), Bochum, Germany </w:t>
      </w:r>
    </w:p>
    <w:p w14:paraId="405D232C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9.</w:t>
      </w:r>
      <w:r w:rsidRPr="0022685D">
        <w:rPr>
          <w:sz w:val="20"/>
          <w:szCs w:val="20"/>
        </w:rPr>
        <w:tab/>
        <w:t>Center for research in Epidemiology and Population Health (CESP), Exposome and Heredity team, Inserm U1018, University Paris-Saclay, Villejuif, France</w:t>
      </w:r>
    </w:p>
    <w:p w14:paraId="501B3530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  <w:lang w:val="fr-FR"/>
        </w:rPr>
      </w:pPr>
      <w:r w:rsidRPr="0022685D">
        <w:rPr>
          <w:sz w:val="20"/>
          <w:szCs w:val="20"/>
          <w:lang w:val="fr-FR"/>
        </w:rPr>
        <w:t>10.</w:t>
      </w:r>
      <w:r w:rsidRPr="0022685D">
        <w:rPr>
          <w:sz w:val="20"/>
          <w:szCs w:val="20"/>
          <w:lang w:val="fr-FR"/>
        </w:rPr>
        <w:tab/>
        <w:t>Univ Rennes, Inserm, EHESP, Irset (Institut de recherche en santé, environnement et travail) - UMR_S 1085, Pointe-à-Pitre, France</w:t>
      </w:r>
    </w:p>
    <w:p w14:paraId="3ED442FC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11.</w:t>
      </w:r>
      <w:r w:rsidRPr="0022685D">
        <w:rPr>
          <w:sz w:val="20"/>
          <w:szCs w:val="20"/>
        </w:rPr>
        <w:tab/>
        <w:t>Institute and Clinic for Occupational, Social and Environmental Medicine, University Hospital, LMU Munich; Comprehensive Pneumology Center Munich (CPC-M), Member of the German Center for Lung Research (DZL), Munich, Germany</w:t>
      </w:r>
    </w:p>
    <w:p w14:paraId="701AA180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12.</w:t>
      </w:r>
      <w:r w:rsidRPr="0022685D">
        <w:rPr>
          <w:sz w:val="20"/>
          <w:szCs w:val="20"/>
        </w:rPr>
        <w:tab/>
        <w:t>Institute of Epidemiology, Helmholtz Zentrum München – German Research Center for Environmental Health, Neuherberg, Germany</w:t>
      </w:r>
    </w:p>
    <w:p w14:paraId="48B2912D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13.</w:t>
      </w:r>
      <w:r w:rsidRPr="0022685D">
        <w:rPr>
          <w:sz w:val="20"/>
          <w:szCs w:val="20"/>
        </w:rPr>
        <w:tab/>
        <w:t>Institut für Medizinische Informatik Biometrie Epidemiologie, Ludwig Maximilians University, Munich, Germany</w:t>
      </w:r>
    </w:p>
    <w:p w14:paraId="057857EC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14.</w:t>
      </w:r>
      <w:r w:rsidRPr="0022685D">
        <w:rPr>
          <w:sz w:val="20"/>
          <w:szCs w:val="20"/>
        </w:rPr>
        <w:tab/>
        <w:t>Epidemiology Unit, Fondazione IRCCS Ca’ Granda Ospedale Maggiore Policlinico, Milan, Italy</w:t>
      </w:r>
    </w:p>
    <w:p w14:paraId="74D1B3C6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15.</w:t>
      </w:r>
      <w:r w:rsidRPr="0022685D">
        <w:rPr>
          <w:sz w:val="20"/>
          <w:szCs w:val="20"/>
        </w:rPr>
        <w:tab/>
        <w:t>Division of Cancer Epidemiology and Genetics, National Cancer Institute, NIH, Bethesda, MD, USA</w:t>
      </w:r>
    </w:p>
    <w:p w14:paraId="2BEAB83B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16.</w:t>
      </w:r>
      <w:r w:rsidRPr="0022685D">
        <w:rPr>
          <w:sz w:val="20"/>
          <w:szCs w:val="20"/>
        </w:rPr>
        <w:tab/>
        <w:t>Cancer Epidemiology Unit, Department of Medical Sciences, University of Turin, Turin, Italy</w:t>
      </w:r>
    </w:p>
    <w:p w14:paraId="66AA684D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17.</w:t>
      </w:r>
      <w:r w:rsidRPr="0022685D">
        <w:rPr>
          <w:sz w:val="20"/>
          <w:szCs w:val="20"/>
        </w:rPr>
        <w:tab/>
        <w:t xml:space="preserve">Institute for Medical Informatics, Biometry and Epidemiology (IMIBE), University Hospital Essen, Essen, Germany </w:t>
      </w:r>
    </w:p>
    <w:p w14:paraId="32704D02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18.</w:t>
      </w:r>
      <w:r w:rsidRPr="0022685D">
        <w:rPr>
          <w:sz w:val="20"/>
          <w:szCs w:val="20"/>
        </w:rPr>
        <w:tab/>
        <w:t>Leibniz Institute for Prevention Research and Epidemiology - BIPS, Bremen, Germany</w:t>
      </w:r>
    </w:p>
    <w:p w14:paraId="194702F2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19.</w:t>
      </w:r>
      <w:r w:rsidRPr="0022685D">
        <w:rPr>
          <w:sz w:val="20"/>
          <w:szCs w:val="20"/>
        </w:rPr>
        <w:tab/>
        <w:t>University of Bremen, Faculty of Mathematics and Computer Science, Institute of Statistics, Bremen, Germany</w:t>
      </w:r>
    </w:p>
    <w:p w14:paraId="5448C0C0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20.</w:t>
      </w:r>
      <w:r w:rsidRPr="0022685D">
        <w:rPr>
          <w:sz w:val="20"/>
          <w:szCs w:val="20"/>
        </w:rPr>
        <w:tab/>
        <w:t>Department of Public Health, University of Oviedo. ISPA and CIBERESP, Oviedo, Spain</w:t>
      </w:r>
    </w:p>
    <w:p w14:paraId="0617607E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21.</w:t>
      </w:r>
      <w:r w:rsidRPr="0022685D">
        <w:rPr>
          <w:sz w:val="20"/>
          <w:szCs w:val="20"/>
        </w:rPr>
        <w:tab/>
        <w:t>Department of cancer epidemiology and Prevention, N.N. Blokhin National Research Centre of oncology, Moscow, Russia</w:t>
      </w:r>
    </w:p>
    <w:p w14:paraId="49DD73FA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22.</w:t>
      </w:r>
      <w:r w:rsidRPr="0022685D">
        <w:rPr>
          <w:sz w:val="20"/>
          <w:szCs w:val="20"/>
        </w:rPr>
        <w:tab/>
        <w:t>Roy Castle Lung Cancer Research Programme, Department of Molecular and Clinical Cancer Medicine, University of Liverpool, Liverpool, UK</w:t>
      </w:r>
    </w:p>
    <w:p w14:paraId="4FB70C1F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lastRenderedPageBreak/>
        <w:t>23.</w:t>
      </w:r>
      <w:r w:rsidRPr="0022685D">
        <w:rPr>
          <w:sz w:val="20"/>
          <w:szCs w:val="20"/>
        </w:rPr>
        <w:tab/>
        <w:t>Epidemiology Unit, Department of Cancer Epidemiology and Prevention, M. Sklodowska-Curie National Research Institute of Oncology, Warsaw, Poland</w:t>
      </w:r>
    </w:p>
    <w:p w14:paraId="3C58D3FC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24.</w:t>
      </w:r>
      <w:r w:rsidRPr="0022685D">
        <w:rPr>
          <w:sz w:val="20"/>
          <w:szCs w:val="20"/>
        </w:rPr>
        <w:tab/>
        <w:t>Department of Environmental Epidemiology, The Nofer Institute of Occupational Medicine, Lodz, Poland</w:t>
      </w:r>
    </w:p>
    <w:p w14:paraId="36C93267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25.</w:t>
      </w:r>
      <w:r w:rsidRPr="0022685D">
        <w:rPr>
          <w:sz w:val="20"/>
          <w:szCs w:val="20"/>
        </w:rPr>
        <w:tab/>
        <w:t>Dalla Lana School of Public Health, University of Toronto, Toronto, Canada</w:t>
      </w:r>
    </w:p>
    <w:p w14:paraId="5F9F7AAC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26.</w:t>
      </w:r>
      <w:r w:rsidRPr="0022685D">
        <w:rPr>
          <w:sz w:val="20"/>
          <w:szCs w:val="20"/>
        </w:rPr>
        <w:tab/>
        <w:t>Occupational Cancer Research Centre, Ontario Health, Toronto, Canada</w:t>
      </w:r>
    </w:p>
    <w:p w14:paraId="04320FD9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27.</w:t>
      </w:r>
      <w:r w:rsidRPr="0022685D">
        <w:rPr>
          <w:sz w:val="20"/>
          <w:szCs w:val="20"/>
        </w:rPr>
        <w:tab/>
        <w:t>Institute of Hygiene and Epidemiology, First Faculty of Medicine, Charles University, Prague, Czech Republic</w:t>
      </w:r>
    </w:p>
    <w:p w14:paraId="0F96B8E0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28.</w:t>
      </w:r>
      <w:r w:rsidRPr="0022685D">
        <w:rPr>
          <w:sz w:val="20"/>
          <w:szCs w:val="20"/>
        </w:rPr>
        <w:tab/>
        <w:t>Masaryk Memorial Cancer Institute, Brno, Czech Republic</w:t>
      </w:r>
    </w:p>
    <w:p w14:paraId="243F0FF7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29.</w:t>
      </w:r>
      <w:r w:rsidRPr="0022685D">
        <w:rPr>
          <w:sz w:val="20"/>
          <w:szCs w:val="20"/>
        </w:rPr>
        <w:tab/>
        <w:t>Faculty of Health Sciences, Palacky University, Olomouc, Czech Republic</w:t>
      </w:r>
    </w:p>
    <w:p w14:paraId="22543F1D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30.</w:t>
      </w:r>
      <w:r w:rsidRPr="0022685D">
        <w:rPr>
          <w:sz w:val="20"/>
          <w:szCs w:val="20"/>
        </w:rPr>
        <w:tab/>
        <w:t>National Public Health Center, Budapest, Hungary</w:t>
      </w:r>
    </w:p>
    <w:p w14:paraId="150600D9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31.</w:t>
      </w:r>
      <w:r w:rsidRPr="0022685D">
        <w:rPr>
          <w:sz w:val="20"/>
          <w:szCs w:val="20"/>
        </w:rPr>
        <w:tab/>
        <w:t>Regional Authority of Public Health, Banská Bystrica, Slovakia</w:t>
      </w:r>
    </w:p>
    <w:p w14:paraId="225B38FC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32.</w:t>
      </w:r>
      <w:r w:rsidRPr="0022685D">
        <w:rPr>
          <w:sz w:val="20"/>
          <w:szCs w:val="20"/>
        </w:rPr>
        <w:tab/>
        <w:t>Faculty of Health, Catholic University, Ružomberok, Slovakia</w:t>
      </w:r>
    </w:p>
    <w:p w14:paraId="20A5DF36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33.</w:t>
      </w:r>
      <w:r w:rsidRPr="0022685D">
        <w:rPr>
          <w:sz w:val="20"/>
          <w:szCs w:val="20"/>
        </w:rPr>
        <w:tab/>
        <w:t>National Institute of Public Health, Bucharest, Romania</w:t>
      </w:r>
    </w:p>
    <w:p w14:paraId="1670CEEC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34.</w:t>
      </w:r>
      <w:r w:rsidRPr="0022685D">
        <w:rPr>
          <w:sz w:val="20"/>
          <w:szCs w:val="20"/>
        </w:rPr>
        <w:tab/>
        <w:t>Department of Epidemiology, ASL Roma E, Rome, Italy</w:t>
      </w:r>
    </w:p>
    <w:p w14:paraId="00BEDEF9" w14:textId="77777777" w:rsidR="0022685D" w:rsidRPr="0022685D" w:rsidRDefault="0022685D" w:rsidP="004574AE">
      <w:pPr>
        <w:spacing w:after="0"/>
        <w:ind w:left="720" w:hanging="720"/>
        <w:rPr>
          <w:sz w:val="20"/>
          <w:szCs w:val="20"/>
        </w:rPr>
      </w:pPr>
      <w:r w:rsidRPr="0022685D">
        <w:rPr>
          <w:sz w:val="20"/>
          <w:szCs w:val="20"/>
        </w:rPr>
        <w:t>35.</w:t>
      </w:r>
      <w:r w:rsidRPr="0022685D">
        <w:rPr>
          <w:sz w:val="20"/>
          <w:szCs w:val="20"/>
        </w:rPr>
        <w:tab/>
        <w:t>Former senior scientist, Centre for Nutrition, Prevention and Health Services, National Institute for Public Health and the Environment (RIVM), Bilthoven, The Netherlands</w:t>
      </w:r>
    </w:p>
    <w:p w14:paraId="357CA284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36.</w:t>
      </w:r>
      <w:r w:rsidRPr="0022685D">
        <w:rPr>
          <w:sz w:val="20"/>
          <w:szCs w:val="20"/>
        </w:rPr>
        <w:tab/>
        <w:t>ISGlobal, Barcelona, Spain</w:t>
      </w:r>
    </w:p>
    <w:p w14:paraId="0973744E" w14:textId="77777777" w:rsidR="0022685D" w:rsidRPr="0022685D" w:rsidRDefault="0022685D" w:rsidP="0022685D">
      <w:pPr>
        <w:spacing w:after="0"/>
        <w:rPr>
          <w:sz w:val="20"/>
          <w:szCs w:val="20"/>
        </w:rPr>
      </w:pPr>
      <w:r w:rsidRPr="0022685D">
        <w:rPr>
          <w:sz w:val="20"/>
          <w:szCs w:val="20"/>
        </w:rPr>
        <w:t>37.</w:t>
      </w:r>
      <w:r w:rsidRPr="0022685D">
        <w:rPr>
          <w:sz w:val="20"/>
          <w:szCs w:val="20"/>
        </w:rPr>
        <w:tab/>
        <w:t>Boston College, MA, USA</w:t>
      </w:r>
    </w:p>
    <w:p w14:paraId="2D4184D1" w14:textId="77777777" w:rsidR="0022685D" w:rsidRPr="0022685D" w:rsidRDefault="0022685D" w:rsidP="0022685D">
      <w:pPr>
        <w:spacing w:after="0"/>
        <w:rPr>
          <w:sz w:val="20"/>
          <w:szCs w:val="20"/>
        </w:rPr>
      </w:pPr>
    </w:p>
    <w:p w14:paraId="103EE09C" w14:textId="45910D68" w:rsidR="0022685D" w:rsidRDefault="0022685D" w:rsidP="0022685D">
      <w:pPr>
        <w:rPr>
          <w:sz w:val="20"/>
          <w:szCs w:val="20"/>
        </w:rPr>
      </w:pPr>
      <w:r w:rsidRPr="0022685D">
        <w:rPr>
          <w:sz w:val="20"/>
          <w:szCs w:val="20"/>
        </w:rPr>
        <w:t>Corresponding author: Ann Olsson, Environment and Lifestyle Epidemiology Branch, International Agency for Research on Cancer, 150 cours Albert Thomas, 69372 Lyon CEDEX 08, France. Phone: 33 (0)4-7273-8152; E-mail: olssona@iarc.fr</w:t>
      </w:r>
    </w:p>
    <w:p w14:paraId="0AEB58DD" w14:textId="77777777" w:rsidR="0022685D" w:rsidRDefault="0022685D">
      <w:pPr>
        <w:rPr>
          <w:sz w:val="20"/>
          <w:szCs w:val="20"/>
        </w:rPr>
      </w:pPr>
    </w:p>
    <w:p w14:paraId="414D5E41" w14:textId="77777777" w:rsidR="0022685D" w:rsidRDefault="0022685D">
      <w:pPr>
        <w:rPr>
          <w:sz w:val="20"/>
          <w:szCs w:val="20"/>
        </w:rPr>
      </w:pPr>
    </w:p>
    <w:p w14:paraId="543AE44C" w14:textId="77777777" w:rsidR="0022685D" w:rsidRDefault="0022685D">
      <w:pPr>
        <w:rPr>
          <w:sz w:val="20"/>
          <w:szCs w:val="20"/>
        </w:rPr>
      </w:pPr>
    </w:p>
    <w:p w14:paraId="43BF23A2" w14:textId="77777777" w:rsidR="0022685D" w:rsidRDefault="0022685D">
      <w:pPr>
        <w:rPr>
          <w:sz w:val="20"/>
          <w:szCs w:val="20"/>
        </w:rPr>
      </w:pPr>
    </w:p>
    <w:p w14:paraId="631A0C52" w14:textId="77777777" w:rsidR="0022685D" w:rsidRDefault="0022685D">
      <w:pPr>
        <w:rPr>
          <w:sz w:val="20"/>
          <w:szCs w:val="20"/>
        </w:rPr>
      </w:pPr>
    </w:p>
    <w:p w14:paraId="2D075251" w14:textId="77777777" w:rsidR="0022685D" w:rsidRDefault="0022685D">
      <w:pPr>
        <w:rPr>
          <w:sz w:val="20"/>
          <w:szCs w:val="20"/>
        </w:rPr>
      </w:pPr>
    </w:p>
    <w:p w14:paraId="16DA6635" w14:textId="77777777" w:rsidR="0022685D" w:rsidRDefault="0022685D">
      <w:pPr>
        <w:rPr>
          <w:sz w:val="20"/>
          <w:szCs w:val="20"/>
        </w:rPr>
      </w:pPr>
    </w:p>
    <w:p w14:paraId="4A3FE5F6" w14:textId="0CEDB8E2" w:rsidR="0022685D" w:rsidRDefault="0022685D">
      <w:pPr>
        <w:rPr>
          <w:sz w:val="20"/>
          <w:szCs w:val="20"/>
        </w:rPr>
        <w:sectPr w:rsidR="0022685D" w:rsidSect="002268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6F0066" w14:textId="116A5D95" w:rsidR="0022685D" w:rsidRPr="000F4485" w:rsidRDefault="007B5953" w:rsidP="0022685D">
      <w:pPr>
        <w:rPr>
          <w:sz w:val="20"/>
          <w:szCs w:val="20"/>
        </w:rPr>
      </w:pPr>
      <w:r w:rsidRPr="007B5953">
        <w:rPr>
          <w:sz w:val="20"/>
          <w:szCs w:val="20"/>
        </w:rPr>
        <w:lastRenderedPageBreak/>
        <w:t>Supplementary Table S</w:t>
      </w:r>
      <w:r>
        <w:rPr>
          <w:sz w:val="20"/>
          <w:szCs w:val="20"/>
        </w:rPr>
        <w:t>1</w:t>
      </w:r>
      <w:r w:rsidR="0022685D">
        <w:rPr>
          <w:sz w:val="20"/>
          <w:szCs w:val="20"/>
        </w:rPr>
        <w:t>.</w:t>
      </w:r>
      <w:r w:rsidR="0022685D" w:rsidRPr="000F4485">
        <w:rPr>
          <w:sz w:val="20"/>
          <w:szCs w:val="20"/>
        </w:rPr>
        <w:t xml:space="preserve"> Characteristics of studies included in th</w:t>
      </w:r>
      <w:r w:rsidR="0022685D">
        <w:rPr>
          <w:sz w:val="20"/>
          <w:szCs w:val="20"/>
        </w:rPr>
        <w:t>e</w:t>
      </w:r>
      <w:r w:rsidR="0022685D" w:rsidRPr="000F4485">
        <w:rPr>
          <w:sz w:val="20"/>
          <w:szCs w:val="20"/>
        </w:rPr>
        <w:t xml:space="preserve"> SYNERGY pooled analysis</w:t>
      </w: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1100"/>
        <w:gridCol w:w="1197"/>
        <w:gridCol w:w="1003"/>
        <w:gridCol w:w="1100"/>
        <w:gridCol w:w="1100"/>
        <w:gridCol w:w="1100"/>
        <w:gridCol w:w="1100"/>
        <w:gridCol w:w="1100"/>
        <w:gridCol w:w="1100"/>
        <w:gridCol w:w="1260"/>
      </w:tblGrid>
      <w:tr w:rsidR="0022685D" w:rsidRPr="00C808FC" w14:paraId="69D8FEDE" w14:textId="77777777" w:rsidTr="007B5953">
        <w:trPr>
          <w:trHeight w:val="989"/>
        </w:trPr>
        <w:tc>
          <w:tcPr>
            <w:tcW w:w="1100" w:type="dxa"/>
            <w:hideMark/>
          </w:tcPr>
          <w:p w14:paraId="686F145B" w14:textId="77777777" w:rsidR="0022685D" w:rsidRPr="00C808FC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C808FC">
              <w:rPr>
                <w:b/>
                <w:bCs/>
                <w:sz w:val="18"/>
                <w:szCs w:val="18"/>
              </w:rPr>
              <w:t>Study Acronym</w:t>
            </w:r>
          </w:p>
        </w:tc>
        <w:tc>
          <w:tcPr>
            <w:tcW w:w="1197" w:type="dxa"/>
            <w:hideMark/>
          </w:tcPr>
          <w:p w14:paraId="086CD5F5" w14:textId="77777777" w:rsidR="0022685D" w:rsidRPr="00C808FC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C808FC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03" w:type="dxa"/>
            <w:hideMark/>
          </w:tcPr>
          <w:p w14:paraId="5258C4E3" w14:textId="77777777" w:rsidR="0022685D" w:rsidRPr="00C808FC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C808FC">
              <w:rPr>
                <w:b/>
                <w:bCs/>
                <w:sz w:val="18"/>
                <w:szCs w:val="18"/>
              </w:rPr>
              <w:t>Time period of PAH exposure</w:t>
            </w:r>
          </w:p>
        </w:tc>
        <w:tc>
          <w:tcPr>
            <w:tcW w:w="1100" w:type="dxa"/>
            <w:hideMark/>
          </w:tcPr>
          <w:p w14:paraId="32860ABD" w14:textId="77777777" w:rsidR="0022685D" w:rsidRPr="00C808FC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C808FC">
              <w:rPr>
                <w:b/>
                <w:bCs/>
                <w:sz w:val="18"/>
                <w:szCs w:val="18"/>
              </w:rPr>
              <w:t>Control source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hideMark/>
          </w:tcPr>
          <w:p w14:paraId="5B56B911" w14:textId="77777777" w:rsidR="0022685D" w:rsidRPr="00681AEF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681AEF">
              <w:rPr>
                <w:b/>
                <w:bCs/>
                <w:sz w:val="18"/>
                <w:szCs w:val="18"/>
              </w:rPr>
              <w:t>Control (n=</w:t>
            </w:r>
            <w:r>
              <w:rPr>
                <w:b/>
                <w:bCs/>
                <w:sz w:val="18"/>
                <w:szCs w:val="18"/>
              </w:rPr>
              <w:t>20965</w:t>
            </w:r>
            <w:r w:rsidRPr="00681AE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0" w:type="dxa"/>
            <w:hideMark/>
          </w:tcPr>
          <w:p w14:paraId="2906BB29" w14:textId="77777777" w:rsidR="0022685D" w:rsidRPr="00681AEF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681AEF">
              <w:rPr>
                <w:b/>
                <w:bCs/>
                <w:sz w:val="18"/>
                <w:szCs w:val="18"/>
              </w:rPr>
              <w:t>Controls Ever exposed PAH %</w:t>
            </w:r>
          </w:p>
        </w:tc>
        <w:tc>
          <w:tcPr>
            <w:tcW w:w="1100" w:type="dxa"/>
            <w:hideMark/>
          </w:tcPr>
          <w:p w14:paraId="0246E2A6" w14:textId="77777777" w:rsidR="0022685D" w:rsidRPr="00681AEF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1B5D3831">
              <w:rPr>
                <w:b/>
                <w:bCs/>
                <w:sz w:val="18"/>
                <w:szCs w:val="18"/>
              </w:rPr>
              <w:t>Control partici-pation 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hideMark/>
          </w:tcPr>
          <w:p w14:paraId="7471AA1B" w14:textId="77777777" w:rsidR="0022685D" w:rsidRPr="00681AEF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681AEF">
              <w:rPr>
                <w:b/>
                <w:bCs/>
                <w:sz w:val="18"/>
                <w:szCs w:val="18"/>
              </w:rPr>
              <w:t>Case (n=1</w:t>
            </w:r>
            <w:r>
              <w:rPr>
                <w:b/>
                <w:bCs/>
                <w:sz w:val="18"/>
                <w:szCs w:val="18"/>
              </w:rPr>
              <w:t>6901</w:t>
            </w:r>
            <w:r w:rsidRPr="00681AE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0" w:type="dxa"/>
            <w:hideMark/>
          </w:tcPr>
          <w:p w14:paraId="4797C9AB" w14:textId="77777777" w:rsidR="0022685D" w:rsidRPr="00681AEF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00681AEF">
              <w:rPr>
                <w:b/>
                <w:bCs/>
                <w:sz w:val="18"/>
                <w:szCs w:val="18"/>
              </w:rPr>
              <w:t>Cases Ever exposed PAH %</w:t>
            </w:r>
          </w:p>
        </w:tc>
        <w:tc>
          <w:tcPr>
            <w:tcW w:w="1260" w:type="dxa"/>
            <w:hideMark/>
          </w:tcPr>
          <w:p w14:paraId="25207944" w14:textId="77777777" w:rsidR="0022685D" w:rsidRPr="00C808FC" w:rsidRDefault="0022685D" w:rsidP="007B5953">
            <w:pPr>
              <w:rPr>
                <w:b/>
                <w:bCs/>
                <w:sz w:val="18"/>
                <w:szCs w:val="18"/>
              </w:rPr>
            </w:pPr>
            <w:r w:rsidRPr="1B5D3831">
              <w:rPr>
                <w:b/>
                <w:bCs/>
                <w:sz w:val="18"/>
                <w:szCs w:val="18"/>
              </w:rPr>
              <w:t>Case partici-pation %</w:t>
            </w:r>
          </w:p>
        </w:tc>
      </w:tr>
      <w:tr w:rsidR="0022685D" w:rsidRPr="00C808FC" w14:paraId="19DEA7C4" w14:textId="77777777" w:rsidTr="007B5953">
        <w:trPr>
          <w:trHeight w:val="305"/>
        </w:trPr>
        <w:tc>
          <w:tcPr>
            <w:tcW w:w="1100" w:type="dxa"/>
            <w:hideMark/>
          </w:tcPr>
          <w:p w14:paraId="44B66A55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AUT</w:t>
            </w:r>
          </w:p>
        </w:tc>
        <w:tc>
          <w:tcPr>
            <w:tcW w:w="1197" w:type="dxa"/>
            <w:hideMark/>
          </w:tcPr>
          <w:p w14:paraId="251A16FF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Germany</w:t>
            </w:r>
          </w:p>
        </w:tc>
        <w:tc>
          <w:tcPr>
            <w:tcW w:w="1003" w:type="dxa"/>
            <w:hideMark/>
          </w:tcPr>
          <w:p w14:paraId="74F0FF7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1932-1994</w:t>
            </w:r>
          </w:p>
        </w:tc>
        <w:tc>
          <w:tcPr>
            <w:tcW w:w="1100" w:type="dxa"/>
            <w:hideMark/>
          </w:tcPr>
          <w:p w14:paraId="5C8649DB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26CC42AF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3249</w:t>
            </w:r>
          </w:p>
        </w:tc>
        <w:tc>
          <w:tcPr>
            <w:tcW w:w="1100" w:type="dxa"/>
          </w:tcPr>
          <w:p w14:paraId="0526EB2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22.2</w:t>
            </w:r>
          </w:p>
        </w:tc>
        <w:tc>
          <w:tcPr>
            <w:tcW w:w="1100" w:type="dxa"/>
            <w:noWrap/>
            <w:hideMark/>
          </w:tcPr>
          <w:p w14:paraId="4118C848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6EC84F11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3180 </w:t>
            </w:r>
          </w:p>
        </w:tc>
        <w:tc>
          <w:tcPr>
            <w:tcW w:w="1100" w:type="dxa"/>
          </w:tcPr>
          <w:p w14:paraId="158E2202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33.3</w:t>
            </w:r>
          </w:p>
        </w:tc>
        <w:tc>
          <w:tcPr>
            <w:tcW w:w="1260" w:type="dxa"/>
            <w:noWrap/>
            <w:hideMark/>
          </w:tcPr>
          <w:p w14:paraId="08BB70AF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77</w:t>
            </w:r>
          </w:p>
        </w:tc>
      </w:tr>
      <w:tr w:rsidR="0022685D" w:rsidRPr="00C808FC" w14:paraId="194CD99A" w14:textId="77777777" w:rsidTr="007B5953">
        <w:trPr>
          <w:trHeight w:val="305"/>
        </w:trPr>
        <w:tc>
          <w:tcPr>
            <w:tcW w:w="1100" w:type="dxa"/>
            <w:hideMark/>
          </w:tcPr>
          <w:p w14:paraId="0DD6DAE7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CAPUA</w:t>
            </w:r>
          </w:p>
        </w:tc>
        <w:tc>
          <w:tcPr>
            <w:tcW w:w="1197" w:type="dxa"/>
            <w:hideMark/>
          </w:tcPr>
          <w:p w14:paraId="06989B73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Spain</w:t>
            </w:r>
          </w:p>
        </w:tc>
        <w:tc>
          <w:tcPr>
            <w:tcW w:w="1003" w:type="dxa"/>
            <w:hideMark/>
          </w:tcPr>
          <w:p w14:paraId="279041DA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1927-2010</w:t>
            </w:r>
          </w:p>
        </w:tc>
        <w:tc>
          <w:tcPr>
            <w:tcW w:w="1100" w:type="dxa"/>
            <w:hideMark/>
          </w:tcPr>
          <w:p w14:paraId="643B0F13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48BE45A9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512 </w:t>
            </w:r>
          </w:p>
        </w:tc>
        <w:tc>
          <w:tcPr>
            <w:tcW w:w="1100" w:type="dxa"/>
          </w:tcPr>
          <w:p w14:paraId="4683449A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23.6</w:t>
            </w:r>
          </w:p>
        </w:tc>
        <w:tc>
          <w:tcPr>
            <w:tcW w:w="1100" w:type="dxa"/>
            <w:noWrap/>
            <w:hideMark/>
          </w:tcPr>
          <w:p w14:paraId="34EBAA7A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4FF7DEB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559 </w:t>
            </w:r>
          </w:p>
        </w:tc>
        <w:tc>
          <w:tcPr>
            <w:tcW w:w="1100" w:type="dxa"/>
          </w:tcPr>
          <w:p w14:paraId="7326F401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23.3</w:t>
            </w:r>
          </w:p>
        </w:tc>
        <w:tc>
          <w:tcPr>
            <w:tcW w:w="1260" w:type="dxa"/>
            <w:noWrap/>
            <w:hideMark/>
          </w:tcPr>
          <w:p w14:paraId="386BC40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91</w:t>
            </w:r>
          </w:p>
        </w:tc>
      </w:tr>
      <w:tr w:rsidR="0022685D" w:rsidRPr="00C808FC" w14:paraId="1D4FF502" w14:textId="77777777" w:rsidTr="007B5953">
        <w:trPr>
          <w:trHeight w:val="305"/>
        </w:trPr>
        <w:tc>
          <w:tcPr>
            <w:tcW w:w="1100" w:type="dxa"/>
            <w:hideMark/>
          </w:tcPr>
          <w:p w14:paraId="3444A93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EAGLE</w:t>
            </w:r>
          </w:p>
        </w:tc>
        <w:tc>
          <w:tcPr>
            <w:tcW w:w="1197" w:type="dxa"/>
            <w:hideMark/>
          </w:tcPr>
          <w:p w14:paraId="491D36CB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Italy</w:t>
            </w:r>
          </w:p>
        </w:tc>
        <w:tc>
          <w:tcPr>
            <w:tcW w:w="1003" w:type="dxa"/>
            <w:hideMark/>
          </w:tcPr>
          <w:p w14:paraId="00CBD4FA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1931-2005</w:t>
            </w:r>
          </w:p>
        </w:tc>
        <w:tc>
          <w:tcPr>
            <w:tcW w:w="1100" w:type="dxa"/>
            <w:hideMark/>
          </w:tcPr>
          <w:p w14:paraId="26B63C62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383752F8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2065</w:t>
            </w:r>
          </w:p>
        </w:tc>
        <w:tc>
          <w:tcPr>
            <w:tcW w:w="1100" w:type="dxa"/>
          </w:tcPr>
          <w:p w14:paraId="3D76D17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20.3</w:t>
            </w:r>
          </w:p>
        </w:tc>
        <w:tc>
          <w:tcPr>
            <w:tcW w:w="1100" w:type="dxa"/>
            <w:noWrap/>
            <w:hideMark/>
          </w:tcPr>
          <w:p w14:paraId="124FA56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1488C64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1908</w:t>
            </w:r>
          </w:p>
        </w:tc>
        <w:tc>
          <w:tcPr>
            <w:tcW w:w="1100" w:type="dxa"/>
          </w:tcPr>
          <w:p w14:paraId="5E2B0FD8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23.3</w:t>
            </w:r>
          </w:p>
        </w:tc>
        <w:tc>
          <w:tcPr>
            <w:tcW w:w="1260" w:type="dxa"/>
            <w:noWrap/>
            <w:hideMark/>
          </w:tcPr>
          <w:p w14:paraId="350BB5F3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87</w:t>
            </w:r>
          </w:p>
        </w:tc>
      </w:tr>
      <w:tr w:rsidR="0022685D" w:rsidRPr="00C808FC" w14:paraId="30E1DF7A" w14:textId="77777777" w:rsidTr="007B5953">
        <w:trPr>
          <w:trHeight w:val="305"/>
        </w:trPr>
        <w:tc>
          <w:tcPr>
            <w:tcW w:w="1100" w:type="dxa"/>
            <w:hideMark/>
          </w:tcPr>
          <w:p w14:paraId="1F771D61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HdA</w:t>
            </w:r>
          </w:p>
        </w:tc>
        <w:tc>
          <w:tcPr>
            <w:tcW w:w="1197" w:type="dxa"/>
            <w:hideMark/>
          </w:tcPr>
          <w:p w14:paraId="37AEC8F0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Germany</w:t>
            </w:r>
          </w:p>
        </w:tc>
        <w:tc>
          <w:tcPr>
            <w:tcW w:w="1003" w:type="dxa"/>
            <w:hideMark/>
          </w:tcPr>
          <w:p w14:paraId="475F6997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1927-1993</w:t>
            </w:r>
          </w:p>
        </w:tc>
        <w:tc>
          <w:tcPr>
            <w:tcW w:w="1100" w:type="dxa"/>
            <w:hideMark/>
          </w:tcPr>
          <w:p w14:paraId="3262ADDB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0EB488E6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1002</w:t>
            </w:r>
          </w:p>
        </w:tc>
        <w:tc>
          <w:tcPr>
            <w:tcW w:w="1100" w:type="dxa"/>
          </w:tcPr>
          <w:p w14:paraId="3EF486F8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26.2</w:t>
            </w:r>
          </w:p>
        </w:tc>
        <w:tc>
          <w:tcPr>
            <w:tcW w:w="1100" w:type="dxa"/>
            <w:noWrap/>
            <w:hideMark/>
          </w:tcPr>
          <w:p w14:paraId="45EAA066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55184DC2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1004</w:t>
            </w:r>
          </w:p>
        </w:tc>
        <w:tc>
          <w:tcPr>
            <w:tcW w:w="1100" w:type="dxa"/>
          </w:tcPr>
          <w:p w14:paraId="206BEA1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33.6</w:t>
            </w:r>
          </w:p>
        </w:tc>
        <w:tc>
          <w:tcPr>
            <w:tcW w:w="1260" w:type="dxa"/>
            <w:noWrap/>
            <w:hideMark/>
          </w:tcPr>
          <w:p w14:paraId="67011DD2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69</w:t>
            </w:r>
          </w:p>
        </w:tc>
      </w:tr>
      <w:tr w:rsidR="0022685D" w:rsidRPr="00C808FC" w14:paraId="49742EAB" w14:textId="77777777" w:rsidTr="007B5953">
        <w:trPr>
          <w:trHeight w:val="305"/>
        </w:trPr>
        <w:tc>
          <w:tcPr>
            <w:tcW w:w="1100" w:type="dxa"/>
            <w:hideMark/>
          </w:tcPr>
          <w:p w14:paraId="64470B28" w14:textId="77777777" w:rsidR="0022685D" w:rsidRPr="00C155A4" w:rsidRDefault="0022685D" w:rsidP="007B5953">
            <w:pPr>
              <w:rPr>
                <w:sz w:val="18"/>
                <w:szCs w:val="18"/>
              </w:rPr>
            </w:pPr>
            <w:r w:rsidRPr="00C155A4">
              <w:rPr>
                <w:sz w:val="18"/>
                <w:szCs w:val="18"/>
              </w:rPr>
              <w:t>ICARE</w:t>
            </w:r>
          </w:p>
        </w:tc>
        <w:tc>
          <w:tcPr>
            <w:tcW w:w="1197" w:type="dxa"/>
            <w:hideMark/>
          </w:tcPr>
          <w:p w14:paraId="1483F472" w14:textId="77777777" w:rsidR="0022685D" w:rsidRPr="00C155A4" w:rsidRDefault="0022685D" w:rsidP="007B5953">
            <w:pPr>
              <w:rPr>
                <w:sz w:val="18"/>
                <w:szCs w:val="18"/>
              </w:rPr>
            </w:pPr>
            <w:r w:rsidRPr="00C155A4">
              <w:rPr>
                <w:sz w:val="18"/>
                <w:szCs w:val="18"/>
              </w:rPr>
              <w:t>France</w:t>
            </w:r>
          </w:p>
        </w:tc>
        <w:tc>
          <w:tcPr>
            <w:tcW w:w="1003" w:type="dxa"/>
            <w:hideMark/>
          </w:tcPr>
          <w:p w14:paraId="25457702" w14:textId="77777777" w:rsidR="0022685D" w:rsidRPr="00C155A4" w:rsidRDefault="0022685D" w:rsidP="007B5953">
            <w:pPr>
              <w:rPr>
                <w:sz w:val="18"/>
                <w:szCs w:val="18"/>
              </w:rPr>
            </w:pPr>
            <w:r w:rsidRPr="00C155A4">
              <w:rPr>
                <w:sz w:val="18"/>
                <w:szCs w:val="18"/>
              </w:rPr>
              <w:t>1941-2007</w:t>
            </w:r>
          </w:p>
        </w:tc>
        <w:tc>
          <w:tcPr>
            <w:tcW w:w="1100" w:type="dxa"/>
            <w:hideMark/>
          </w:tcPr>
          <w:p w14:paraId="74F3470A" w14:textId="77777777" w:rsidR="0022685D" w:rsidRPr="00C155A4" w:rsidRDefault="0022685D" w:rsidP="007B5953">
            <w:pPr>
              <w:rPr>
                <w:sz w:val="18"/>
                <w:szCs w:val="18"/>
              </w:rPr>
            </w:pPr>
            <w:r w:rsidRPr="00C155A4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33F93721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3449</w:t>
            </w:r>
          </w:p>
        </w:tc>
        <w:tc>
          <w:tcPr>
            <w:tcW w:w="1100" w:type="dxa"/>
          </w:tcPr>
          <w:p w14:paraId="7AC4C76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21.9</w:t>
            </w:r>
          </w:p>
        </w:tc>
        <w:tc>
          <w:tcPr>
            <w:tcW w:w="1100" w:type="dxa"/>
            <w:noWrap/>
            <w:hideMark/>
          </w:tcPr>
          <w:p w14:paraId="6A2383A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6F7E7C99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2739</w:t>
            </w:r>
          </w:p>
        </w:tc>
        <w:tc>
          <w:tcPr>
            <w:tcW w:w="1100" w:type="dxa"/>
          </w:tcPr>
          <w:p w14:paraId="627EFF1A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24.8</w:t>
            </w:r>
          </w:p>
        </w:tc>
        <w:tc>
          <w:tcPr>
            <w:tcW w:w="1260" w:type="dxa"/>
            <w:noWrap/>
            <w:hideMark/>
          </w:tcPr>
          <w:p w14:paraId="3D0D7CA9" w14:textId="77777777" w:rsidR="0022685D" w:rsidRPr="00C155A4" w:rsidRDefault="0022685D" w:rsidP="007B5953">
            <w:pPr>
              <w:rPr>
                <w:sz w:val="18"/>
                <w:szCs w:val="18"/>
              </w:rPr>
            </w:pPr>
            <w:r w:rsidRPr="00C155A4">
              <w:rPr>
                <w:sz w:val="18"/>
                <w:szCs w:val="18"/>
              </w:rPr>
              <w:t>63</w:t>
            </w:r>
          </w:p>
        </w:tc>
      </w:tr>
      <w:tr w:rsidR="0022685D" w:rsidRPr="00C808FC" w14:paraId="5C9E97C8" w14:textId="77777777" w:rsidTr="007B5953">
        <w:trPr>
          <w:trHeight w:val="305"/>
        </w:trPr>
        <w:tc>
          <w:tcPr>
            <w:tcW w:w="1100" w:type="dxa"/>
            <w:hideMark/>
          </w:tcPr>
          <w:p w14:paraId="092F36B5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INCO</w:t>
            </w:r>
          </w:p>
        </w:tc>
        <w:tc>
          <w:tcPr>
            <w:tcW w:w="1197" w:type="dxa"/>
            <w:hideMark/>
          </w:tcPr>
          <w:p w14:paraId="73527666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Czech Republic</w:t>
            </w:r>
          </w:p>
        </w:tc>
        <w:tc>
          <w:tcPr>
            <w:tcW w:w="1003" w:type="dxa"/>
            <w:hideMark/>
          </w:tcPr>
          <w:p w14:paraId="3D950D2F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1938-2002</w:t>
            </w:r>
          </w:p>
        </w:tc>
        <w:tc>
          <w:tcPr>
            <w:tcW w:w="1100" w:type="dxa"/>
            <w:hideMark/>
          </w:tcPr>
          <w:p w14:paraId="1A278DBB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7A75079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452 </w:t>
            </w:r>
          </w:p>
        </w:tc>
        <w:tc>
          <w:tcPr>
            <w:tcW w:w="1100" w:type="dxa"/>
          </w:tcPr>
          <w:p w14:paraId="76B1F33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24.6</w:t>
            </w:r>
          </w:p>
        </w:tc>
        <w:tc>
          <w:tcPr>
            <w:tcW w:w="1100" w:type="dxa"/>
            <w:noWrap/>
            <w:hideMark/>
          </w:tcPr>
          <w:p w14:paraId="23CC7573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75C288FA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304 </w:t>
            </w:r>
          </w:p>
        </w:tc>
        <w:tc>
          <w:tcPr>
            <w:tcW w:w="1100" w:type="dxa"/>
          </w:tcPr>
          <w:p w14:paraId="430DD49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31.2</w:t>
            </w:r>
          </w:p>
        </w:tc>
        <w:tc>
          <w:tcPr>
            <w:tcW w:w="1260" w:type="dxa"/>
            <w:noWrap/>
            <w:hideMark/>
          </w:tcPr>
          <w:p w14:paraId="04A22CD5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94</w:t>
            </w:r>
          </w:p>
        </w:tc>
      </w:tr>
      <w:tr w:rsidR="0022685D" w:rsidRPr="00C808FC" w14:paraId="432DE040" w14:textId="77777777" w:rsidTr="007B5953">
        <w:trPr>
          <w:trHeight w:val="305"/>
        </w:trPr>
        <w:tc>
          <w:tcPr>
            <w:tcW w:w="1100" w:type="dxa"/>
            <w:hideMark/>
          </w:tcPr>
          <w:p w14:paraId="4B31BA8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INCO</w:t>
            </w:r>
          </w:p>
        </w:tc>
        <w:tc>
          <w:tcPr>
            <w:tcW w:w="1197" w:type="dxa"/>
            <w:hideMark/>
          </w:tcPr>
          <w:p w14:paraId="4DCDDC4E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Hungary</w:t>
            </w:r>
          </w:p>
        </w:tc>
        <w:tc>
          <w:tcPr>
            <w:tcW w:w="1003" w:type="dxa"/>
            <w:hideMark/>
          </w:tcPr>
          <w:p w14:paraId="6D898190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1938-1999</w:t>
            </w:r>
          </w:p>
        </w:tc>
        <w:tc>
          <w:tcPr>
            <w:tcW w:w="1100" w:type="dxa"/>
            <w:hideMark/>
          </w:tcPr>
          <w:p w14:paraId="4F3C5A5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59636EB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305 </w:t>
            </w:r>
          </w:p>
        </w:tc>
        <w:tc>
          <w:tcPr>
            <w:tcW w:w="1100" w:type="dxa"/>
          </w:tcPr>
          <w:p w14:paraId="569C110A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19.0</w:t>
            </w:r>
          </w:p>
        </w:tc>
        <w:tc>
          <w:tcPr>
            <w:tcW w:w="1100" w:type="dxa"/>
            <w:noWrap/>
            <w:hideMark/>
          </w:tcPr>
          <w:p w14:paraId="3C46984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7B4DC2D9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1100" w:type="dxa"/>
          </w:tcPr>
          <w:p w14:paraId="7138E8DA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17.6</w:t>
            </w:r>
          </w:p>
        </w:tc>
        <w:tc>
          <w:tcPr>
            <w:tcW w:w="1260" w:type="dxa"/>
            <w:noWrap/>
            <w:hideMark/>
          </w:tcPr>
          <w:p w14:paraId="2F49F44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90</w:t>
            </w:r>
          </w:p>
        </w:tc>
      </w:tr>
      <w:tr w:rsidR="0022685D" w:rsidRPr="00C808FC" w14:paraId="7FF26D0C" w14:textId="77777777" w:rsidTr="007B5953">
        <w:trPr>
          <w:trHeight w:val="305"/>
        </w:trPr>
        <w:tc>
          <w:tcPr>
            <w:tcW w:w="1100" w:type="dxa"/>
            <w:hideMark/>
          </w:tcPr>
          <w:p w14:paraId="5200CC85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INCO</w:t>
            </w:r>
          </w:p>
        </w:tc>
        <w:tc>
          <w:tcPr>
            <w:tcW w:w="1197" w:type="dxa"/>
            <w:hideMark/>
          </w:tcPr>
          <w:p w14:paraId="03B2D8E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Poland</w:t>
            </w:r>
          </w:p>
        </w:tc>
        <w:tc>
          <w:tcPr>
            <w:tcW w:w="1003" w:type="dxa"/>
            <w:hideMark/>
          </w:tcPr>
          <w:p w14:paraId="7F387799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1940-2001</w:t>
            </w:r>
          </w:p>
        </w:tc>
        <w:tc>
          <w:tcPr>
            <w:tcW w:w="1100" w:type="dxa"/>
            <w:hideMark/>
          </w:tcPr>
          <w:p w14:paraId="34512CAF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H, 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292BF20B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835 </w:t>
            </w:r>
          </w:p>
        </w:tc>
        <w:tc>
          <w:tcPr>
            <w:tcW w:w="1100" w:type="dxa"/>
          </w:tcPr>
          <w:p w14:paraId="15F159E1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19.6</w:t>
            </w:r>
          </w:p>
        </w:tc>
        <w:tc>
          <w:tcPr>
            <w:tcW w:w="1100" w:type="dxa"/>
            <w:noWrap/>
            <w:hideMark/>
          </w:tcPr>
          <w:p w14:paraId="6711C3F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2F97893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793 </w:t>
            </w:r>
          </w:p>
        </w:tc>
        <w:tc>
          <w:tcPr>
            <w:tcW w:w="1100" w:type="dxa"/>
          </w:tcPr>
          <w:p w14:paraId="6376C19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22.1</w:t>
            </w:r>
          </w:p>
        </w:tc>
        <w:tc>
          <w:tcPr>
            <w:tcW w:w="1260" w:type="dxa"/>
            <w:noWrap/>
            <w:hideMark/>
          </w:tcPr>
          <w:p w14:paraId="5DED9ED0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88</w:t>
            </w:r>
          </w:p>
        </w:tc>
      </w:tr>
      <w:tr w:rsidR="0022685D" w:rsidRPr="00C808FC" w14:paraId="076F0B39" w14:textId="77777777" w:rsidTr="007B5953">
        <w:trPr>
          <w:trHeight w:val="305"/>
        </w:trPr>
        <w:tc>
          <w:tcPr>
            <w:tcW w:w="1100" w:type="dxa"/>
            <w:hideMark/>
          </w:tcPr>
          <w:p w14:paraId="124E5D3F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INCO</w:t>
            </w:r>
          </w:p>
        </w:tc>
        <w:tc>
          <w:tcPr>
            <w:tcW w:w="1197" w:type="dxa"/>
            <w:hideMark/>
          </w:tcPr>
          <w:p w14:paraId="635C0556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Romania</w:t>
            </w:r>
          </w:p>
        </w:tc>
        <w:tc>
          <w:tcPr>
            <w:tcW w:w="1003" w:type="dxa"/>
            <w:hideMark/>
          </w:tcPr>
          <w:p w14:paraId="5C45B112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1938-2002</w:t>
            </w:r>
          </w:p>
        </w:tc>
        <w:tc>
          <w:tcPr>
            <w:tcW w:w="1100" w:type="dxa"/>
            <w:hideMark/>
          </w:tcPr>
          <w:p w14:paraId="78A6F0E7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3774C74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1100" w:type="dxa"/>
          </w:tcPr>
          <w:p w14:paraId="160EB8B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24.4</w:t>
            </w:r>
          </w:p>
        </w:tc>
        <w:tc>
          <w:tcPr>
            <w:tcW w:w="1100" w:type="dxa"/>
            <w:noWrap/>
            <w:hideMark/>
          </w:tcPr>
          <w:p w14:paraId="4DD0A22A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57E9F7C1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179 </w:t>
            </w:r>
          </w:p>
        </w:tc>
        <w:tc>
          <w:tcPr>
            <w:tcW w:w="1100" w:type="dxa"/>
          </w:tcPr>
          <w:p w14:paraId="45D2806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26.8</w:t>
            </w:r>
          </w:p>
        </w:tc>
        <w:tc>
          <w:tcPr>
            <w:tcW w:w="1260" w:type="dxa"/>
            <w:noWrap/>
            <w:hideMark/>
          </w:tcPr>
          <w:p w14:paraId="3795C33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90</w:t>
            </w:r>
          </w:p>
        </w:tc>
      </w:tr>
      <w:tr w:rsidR="0022685D" w:rsidRPr="00C808FC" w14:paraId="1559F0F3" w14:textId="77777777" w:rsidTr="007B5953">
        <w:trPr>
          <w:trHeight w:val="305"/>
        </w:trPr>
        <w:tc>
          <w:tcPr>
            <w:tcW w:w="1100" w:type="dxa"/>
            <w:hideMark/>
          </w:tcPr>
          <w:p w14:paraId="4A0E2EF2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INCO</w:t>
            </w:r>
          </w:p>
        </w:tc>
        <w:tc>
          <w:tcPr>
            <w:tcW w:w="1197" w:type="dxa"/>
            <w:hideMark/>
          </w:tcPr>
          <w:p w14:paraId="1D2BDE52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Russia</w:t>
            </w:r>
          </w:p>
        </w:tc>
        <w:tc>
          <w:tcPr>
            <w:tcW w:w="1003" w:type="dxa"/>
            <w:hideMark/>
          </w:tcPr>
          <w:p w14:paraId="36FCB28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1937-2000</w:t>
            </w:r>
          </w:p>
        </w:tc>
        <w:tc>
          <w:tcPr>
            <w:tcW w:w="1100" w:type="dxa"/>
            <w:hideMark/>
          </w:tcPr>
          <w:p w14:paraId="175A9EFF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0A9252F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580 </w:t>
            </w:r>
          </w:p>
        </w:tc>
        <w:tc>
          <w:tcPr>
            <w:tcW w:w="1100" w:type="dxa"/>
          </w:tcPr>
          <w:p w14:paraId="2A85754B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37.6</w:t>
            </w:r>
          </w:p>
        </w:tc>
        <w:tc>
          <w:tcPr>
            <w:tcW w:w="1100" w:type="dxa"/>
            <w:noWrap/>
            <w:hideMark/>
          </w:tcPr>
          <w:p w14:paraId="5CF1947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3ADA5BDF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599 </w:t>
            </w:r>
          </w:p>
        </w:tc>
        <w:tc>
          <w:tcPr>
            <w:tcW w:w="1100" w:type="dxa"/>
          </w:tcPr>
          <w:p w14:paraId="6603596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33.1</w:t>
            </w:r>
          </w:p>
        </w:tc>
        <w:tc>
          <w:tcPr>
            <w:tcW w:w="1260" w:type="dxa"/>
            <w:noWrap/>
            <w:hideMark/>
          </w:tcPr>
          <w:p w14:paraId="29895A4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96</w:t>
            </w:r>
          </w:p>
        </w:tc>
      </w:tr>
      <w:tr w:rsidR="0022685D" w:rsidRPr="00C808FC" w14:paraId="3203E52C" w14:textId="77777777" w:rsidTr="007B5953">
        <w:trPr>
          <w:trHeight w:val="305"/>
        </w:trPr>
        <w:tc>
          <w:tcPr>
            <w:tcW w:w="1100" w:type="dxa"/>
            <w:hideMark/>
          </w:tcPr>
          <w:p w14:paraId="367D5DD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INCO</w:t>
            </w:r>
          </w:p>
        </w:tc>
        <w:tc>
          <w:tcPr>
            <w:tcW w:w="1197" w:type="dxa"/>
            <w:hideMark/>
          </w:tcPr>
          <w:p w14:paraId="0286BAF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Slovakia</w:t>
            </w:r>
          </w:p>
        </w:tc>
        <w:tc>
          <w:tcPr>
            <w:tcW w:w="1003" w:type="dxa"/>
            <w:hideMark/>
          </w:tcPr>
          <w:p w14:paraId="05C004E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1942-2002</w:t>
            </w:r>
          </w:p>
        </w:tc>
        <w:tc>
          <w:tcPr>
            <w:tcW w:w="1100" w:type="dxa"/>
            <w:hideMark/>
          </w:tcPr>
          <w:p w14:paraId="3288E3F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489E679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285 </w:t>
            </w:r>
          </w:p>
        </w:tc>
        <w:tc>
          <w:tcPr>
            <w:tcW w:w="1100" w:type="dxa"/>
          </w:tcPr>
          <w:p w14:paraId="7FF8F9E2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21.1</w:t>
            </w:r>
          </w:p>
        </w:tc>
        <w:tc>
          <w:tcPr>
            <w:tcW w:w="1100" w:type="dxa"/>
            <w:noWrap/>
            <w:hideMark/>
          </w:tcPr>
          <w:p w14:paraId="0D975C86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02C53941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345 </w:t>
            </w:r>
          </w:p>
        </w:tc>
        <w:tc>
          <w:tcPr>
            <w:tcW w:w="1100" w:type="dxa"/>
          </w:tcPr>
          <w:p w14:paraId="63322B68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29.0</w:t>
            </w:r>
          </w:p>
        </w:tc>
        <w:tc>
          <w:tcPr>
            <w:tcW w:w="1260" w:type="dxa"/>
            <w:noWrap/>
            <w:hideMark/>
          </w:tcPr>
          <w:p w14:paraId="16B828DA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90</w:t>
            </w:r>
          </w:p>
        </w:tc>
      </w:tr>
      <w:tr w:rsidR="0022685D" w:rsidRPr="00C808FC" w14:paraId="7007D3DD" w14:textId="77777777" w:rsidTr="007B5953">
        <w:trPr>
          <w:trHeight w:val="305"/>
        </w:trPr>
        <w:tc>
          <w:tcPr>
            <w:tcW w:w="1100" w:type="dxa"/>
            <w:hideMark/>
          </w:tcPr>
          <w:p w14:paraId="5A7BA8BE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INCO/LLP</w:t>
            </w:r>
          </w:p>
        </w:tc>
        <w:tc>
          <w:tcPr>
            <w:tcW w:w="1197" w:type="dxa"/>
            <w:hideMark/>
          </w:tcPr>
          <w:p w14:paraId="5505601B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United Kingdom</w:t>
            </w:r>
          </w:p>
        </w:tc>
        <w:tc>
          <w:tcPr>
            <w:tcW w:w="1003" w:type="dxa"/>
            <w:hideMark/>
          </w:tcPr>
          <w:p w14:paraId="4A44D8E7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1934-2004</w:t>
            </w:r>
          </w:p>
        </w:tc>
        <w:tc>
          <w:tcPr>
            <w:tcW w:w="1100" w:type="dxa"/>
            <w:hideMark/>
          </w:tcPr>
          <w:p w14:paraId="4E4201B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5549981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916 </w:t>
            </w:r>
          </w:p>
        </w:tc>
        <w:tc>
          <w:tcPr>
            <w:tcW w:w="1100" w:type="dxa"/>
          </w:tcPr>
          <w:p w14:paraId="035D4BF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34.1</w:t>
            </w:r>
          </w:p>
        </w:tc>
        <w:tc>
          <w:tcPr>
            <w:tcW w:w="1100" w:type="dxa"/>
            <w:noWrap/>
            <w:hideMark/>
          </w:tcPr>
          <w:p w14:paraId="2D37AB0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4BAA02A4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441 </w:t>
            </w:r>
          </w:p>
        </w:tc>
        <w:tc>
          <w:tcPr>
            <w:tcW w:w="1100" w:type="dxa"/>
          </w:tcPr>
          <w:p w14:paraId="54341D2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38.3</w:t>
            </w:r>
          </w:p>
        </w:tc>
        <w:tc>
          <w:tcPr>
            <w:tcW w:w="1260" w:type="dxa"/>
            <w:noWrap/>
            <w:hideMark/>
          </w:tcPr>
          <w:p w14:paraId="6E4F3742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78</w:t>
            </w:r>
          </w:p>
        </w:tc>
      </w:tr>
      <w:tr w:rsidR="0022685D" w:rsidRPr="00C808FC" w14:paraId="0302D8C1" w14:textId="77777777" w:rsidTr="007B5953">
        <w:trPr>
          <w:trHeight w:val="305"/>
        </w:trPr>
        <w:tc>
          <w:tcPr>
            <w:tcW w:w="1100" w:type="dxa"/>
            <w:hideMark/>
          </w:tcPr>
          <w:p w14:paraId="7757ACE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LUCA</w:t>
            </w:r>
          </w:p>
        </w:tc>
        <w:tc>
          <w:tcPr>
            <w:tcW w:w="1197" w:type="dxa"/>
            <w:hideMark/>
          </w:tcPr>
          <w:p w14:paraId="79914893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France</w:t>
            </w:r>
          </w:p>
        </w:tc>
        <w:tc>
          <w:tcPr>
            <w:tcW w:w="1003" w:type="dxa"/>
            <w:hideMark/>
          </w:tcPr>
          <w:p w14:paraId="559A18D3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1927-1992</w:t>
            </w:r>
          </w:p>
        </w:tc>
        <w:tc>
          <w:tcPr>
            <w:tcW w:w="1100" w:type="dxa"/>
            <w:hideMark/>
          </w:tcPr>
          <w:p w14:paraId="13B74660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</w:tcPr>
          <w:p w14:paraId="79137DA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282 </w:t>
            </w:r>
          </w:p>
        </w:tc>
        <w:tc>
          <w:tcPr>
            <w:tcW w:w="1100" w:type="dxa"/>
          </w:tcPr>
          <w:p w14:paraId="7BC96DE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33.0</w:t>
            </w:r>
          </w:p>
        </w:tc>
        <w:tc>
          <w:tcPr>
            <w:tcW w:w="1100" w:type="dxa"/>
            <w:noWrap/>
            <w:hideMark/>
          </w:tcPr>
          <w:p w14:paraId="7989195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1B9E1F43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280 </w:t>
            </w:r>
          </w:p>
        </w:tc>
        <w:tc>
          <w:tcPr>
            <w:tcW w:w="1100" w:type="dxa"/>
          </w:tcPr>
          <w:p w14:paraId="1C21FC2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32.5</w:t>
            </w:r>
          </w:p>
        </w:tc>
        <w:tc>
          <w:tcPr>
            <w:tcW w:w="1260" w:type="dxa"/>
            <w:noWrap/>
            <w:hideMark/>
          </w:tcPr>
          <w:p w14:paraId="5ED3EB9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98</w:t>
            </w:r>
          </w:p>
        </w:tc>
      </w:tr>
      <w:tr w:rsidR="0022685D" w:rsidRPr="00C808FC" w14:paraId="41160894" w14:textId="77777777" w:rsidTr="007B5953">
        <w:trPr>
          <w:trHeight w:val="305"/>
        </w:trPr>
        <w:tc>
          <w:tcPr>
            <w:tcW w:w="1100" w:type="dxa"/>
            <w:hideMark/>
          </w:tcPr>
          <w:p w14:paraId="1F421B1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LUCAS</w:t>
            </w:r>
          </w:p>
        </w:tc>
        <w:tc>
          <w:tcPr>
            <w:tcW w:w="1197" w:type="dxa"/>
            <w:hideMark/>
          </w:tcPr>
          <w:p w14:paraId="4616E774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Sweden</w:t>
            </w:r>
          </w:p>
        </w:tc>
        <w:tc>
          <w:tcPr>
            <w:tcW w:w="1003" w:type="dxa"/>
            <w:hideMark/>
          </w:tcPr>
          <w:p w14:paraId="77BA154B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1924-1990</w:t>
            </w:r>
          </w:p>
        </w:tc>
        <w:tc>
          <w:tcPr>
            <w:tcW w:w="1100" w:type="dxa"/>
            <w:hideMark/>
          </w:tcPr>
          <w:p w14:paraId="38CFDB61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</w:tcPr>
          <w:p w14:paraId="191FD8E7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2307</w:t>
            </w:r>
          </w:p>
        </w:tc>
        <w:tc>
          <w:tcPr>
            <w:tcW w:w="1100" w:type="dxa"/>
          </w:tcPr>
          <w:p w14:paraId="75D0E663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14.9</w:t>
            </w:r>
          </w:p>
        </w:tc>
        <w:tc>
          <w:tcPr>
            <w:tcW w:w="1100" w:type="dxa"/>
            <w:noWrap/>
            <w:hideMark/>
          </w:tcPr>
          <w:p w14:paraId="6A23675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</w:tcPr>
          <w:p w14:paraId="6B3F51EF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1014</w:t>
            </w:r>
          </w:p>
        </w:tc>
        <w:tc>
          <w:tcPr>
            <w:tcW w:w="1100" w:type="dxa"/>
          </w:tcPr>
          <w:p w14:paraId="773730E9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18.3</w:t>
            </w:r>
          </w:p>
        </w:tc>
        <w:tc>
          <w:tcPr>
            <w:tcW w:w="1260" w:type="dxa"/>
            <w:noWrap/>
            <w:hideMark/>
          </w:tcPr>
          <w:p w14:paraId="1B5C5AD9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87</w:t>
            </w:r>
          </w:p>
        </w:tc>
      </w:tr>
      <w:tr w:rsidR="0022685D" w:rsidRPr="00C808FC" w14:paraId="2B62C994" w14:textId="77777777" w:rsidTr="007B5953">
        <w:trPr>
          <w:trHeight w:val="305"/>
        </w:trPr>
        <w:tc>
          <w:tcPr>
            <w:tcW w:w="1100" w:type="dxa"/>
            <w:hideMark/>
          </w:tcPr>
          <w:p w14:paraId="0553F621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MONTREAL</w:t>
            </w:r>
          </w:p>
        </w:tc>
        <w:tc>
          <w:tcPr>
            <w:tcW w:w="1197" w:type="dxa"/>
            <w:hideMark/>
          </w:tcPr>
          <w:p w14:paraId="0115F3B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Canada</w:t>
            </w:r>
          </w:p>
        </w:tc>
        <w:tc>
          <w:tcPr>
            <w:tcW w:w="1003" w:type="dxa"/>
            <w:hideMark/>
          </w:tcPr>
          <w:p w14:paraId="42341910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1937-2002</w:t>
            </w:r>
          </w:p>
        </w:tc>
        <w:tc>
          <w:tcPr>
            <w:tcW w:w="1100" w:type="dxa"/>
            <w:hideMark/>
          </w:tcPr>
          <w:p w14:paraId="63B24344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48CB85CF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1505</w:t>
            </w:r>
          </w:p>
        </w:tc>
        <w:tc>
          <w:tcPr>
            <w:tcW w:w="1100" w:type="dxa"/>
          </w:tcPr>
          <w:p w14:paraId="42D92493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20.5</w:t>
            </w:r>
          </w:p>
        </w:tc>
        <w:tc>
          <w:tcPr>
            <w:tcW w:w="1100" w:type="dxa"/>
            <w:noWrap/>
            <w:hideMark/>
          </w:tcPr>
          <w:p w14:paraId="1F5CF518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4C335D74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1176</w:t>
            </w:r>
          </w:p>
        </w:tc>
        <w:tc>
          <w:tcPr>
            <w:tcW w:w="1100" w:type="dxa"/>
          </w:tcPr>
          <w:p w14:paraId="69950CC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27.6</w:t>
            </w:r>
          </w:p>
        </w:tc>
        <w:tc>
          <w:tcPr>
            <w:tcW w:w="1260" w:type="dxa"/>
            <w:noWrap/>
            <w:hideMark/>
          </w:tcPr>
          <w:p w14:paraId="1617D569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85</w:t>
            </w:r>
          </w:p>
        </w:tc>
      </w:tr>
      <w:tr w:rsidR="0022685D" w:rsidRPr="00C808FC" w14:paraId="3C677B82" w14:textId="77777777" w:rsidTr="007B5953">
        <w:trPr>
          <w:trHeight w:val="305"/>
        </w:trPr>
        <w:tc>
          <w:tcPr>
            <w:tcW w:w="1100" w:type="dxa"/>
            <w:hideMark/>
          </w:tcPr>
          <w:p w14:paraId="07DC019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MORGEN</w:t>
            </w:r>
          </w:p>
        </w:tc>
        <w:tc>
          <w:tcPr>
            <w:tcW w:w="1197" w:type="dxa"/>
            <w:hideMark/>
          </w:tcPr>
          <w:p w14:paraId="1E35DAFE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Netherlands</w:t>
            </w:r>
          </w:p>
        </w:tc>
        <w:tc>
          <w:tcPr>
            <w:tcW w:w="1003" w:type="dxa"/>
            <w:hideMark/>
          </w:tcPr>
          <w:p w14:paraId="131F13A6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1947-1994</w:t>
            </w:r>
          </w:p>
        </w:tc>
        <w:tc>
          <w:tcPr>
            <w:tcW w:w="1100" w:type="dxa"/>
            <w:hideMark/>
          </w:tcPr>
          <w:p w14:paraId="2A4184D3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2E914B0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100" w:type="dxa"/>
          </w:tcPr>
          <w:p w14:paraId="16F70942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14.8</w:t>
            </w:r>
          </w:p>
        </w:tc>
        <w:tc>
          <w:tcPr>
            <w:tcW w:w="1100" w:type="dxa"/>
            <w:noWrap/>
            <w:hideMark/>
          </w:tcPr>
          <w:p w14:paraId="1E2ADCA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6D60BF6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100" w:type="dxa"/>
          </w:tcPr>
          <w:p w14:paraId="339C85A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27.9</w:t>
            </w:r>
          </w:p>
        </w:tc>
        <w:tc>
          <w:tcPr>
            <w:tcW w:w="1260" w:type="dxa"/>
            <w:noWrap/>
            <w:hideMark/>
          </w:tcPr>
          <w:p w14:paraId="16BF1A7A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N/A</w:t>
            </w:r>
          </w:p>
        </w:tc>
      </w:tr>
      <w:tr w:rsidR="0022685D" w:rsidRPr="00C808FC" w14:paraId="4F81AA8C" w14:textId="77777777" w:rsidTr="007B5953">
        <w:trPr>
          <w:trHeight w:val="305"/>
        </w:trPr>
        <w:tc>
          <w:tcPr>
            <w:tcW w:w="1100" w:type="dxa"/>
            <w:hideMark/>
          </w:tcPr>
          <w:p w14:paraId="68FA051D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PARIS</w:t>
            </w:r>
          </w:p>
        </w:tc>
        <w:tc>
          <w:tcPr>
            <w:tcW w:w="1197" w:type="dxa"/>
            <w:hideMark/>
          </w:tcPr>
          <w:p w14:paraId="5AA31009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France</w:t>
            </w:r>
          </w:p>
        </w:tc>
        <w:tc>
          <w:tcPr>
            <w:tcW w:w="1003" w:type="dxa"/>
            <w:hideMark/>
          </w:tcPr>
          <w:p w14:paraId="3CAB15B1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1924-1992</w:t>
            </w:r>
          </w:p>
        </w:tc>
        <w:tc>
          <w:tcPr>
            <w:tcW w:w="1100" w:type="dxa"/>
            <w:hideMark/>
          </w:tcPr>
          <w:p w14:paraId="0A6BFAC6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6B803EB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227 </w:t>
            </w:r>
          </w:p>
        </w:tc>
        <w:tc>
          <w:tcPr>
            <w:tcW w:w="1100" w:type="dxa"/>
          </w:tcPr>
          <w:p w14:paraId="31F3DD6F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22.9</w:t>
            </w:r>
          </w:p>
        </w:tc>
        <w:tc>
          <w:tcPr>
            <w:tcW w:w="1100" w:type="dxa"/>
            <w:noWrap/>
            <w:hideMark/>
          </w:tcPr>
          <w:p w14:paraId="7382C011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7A0F36B8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169</w:t>
            </w:r>
          </w:p>
        </w:tc>
        <w:tc>
          <w:tcPr>
            <w:tcW w:w="1100" w:type="dxa"/>
          </w:tcPr>
          <w:p w14:paraId="34B33C7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23.1</w:t>
            </w:r>
          </w:p>
        </w:tc>
        <w:tc>
          <w:tcPr>
            <w:tcW w:w="1260" w:type="dxa"/>
            <w:noWrap/>
            <w:hideMark/>
          </w:tcPr>
          <w:p w14:paraId="5B225773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95</w:t>
            </w:r>
          </w:p>
        </w:tc>
      </w:tr>
      <w:tr w:rsidR="0022685D" w:rsidRPr="00C808FC" w14:paraId="37090DFC" w14:textId="77777777" w:rsidTr="007B5953">
        <w:trPr>
          <w:trHeight w:val="305"/>
        </w:trPr>
        <w:tc>
          <w:tcPr>
            <w:tcW w:w="1100" w:type="dxa"/>
            <w:hideMark/>
          </w:tcPr>
          <w:p w14:paraId="3C78998C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ROME</w:t>
            </w:r>
          </w:p>
        </w:tc>
        <w:tc>
          <w:tcPr>
            <w:tcW w:w="1197" w:type="dxa"/>
            <w:hideMark/>
          </w:tcPr>
          <w:p w14:paraId="79A75DC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Italy</w:t>
            </w:r>
          </w:p>
        </w:tc>
        <w:tc>
          <w:tcPr>
            <w:tcW w:w="1003" w:type="dxa"/>
            <w:hideMark/>
          </w:tcPr>
          <w:p w14:paraId="24C5BE44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1927-1995</w:t>
            </w:r>
          </w:p>
        </w:tc>
        <w:tc>
          <w:tcPr>
            <w:tcW w:w="1100" w:type="dxa"/>
            <w:hideMark/>
          </w:tcPr>
          <w:p w14:paraId="5120ECE0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772C33B9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 xml:space="preserve">321 </w:t>
            </w:r>
          </w:p>
        </w:tc>
        <w:tc>
          <w:tcPr>
            <w:tcW w:w="1100" w:type="dxa"/>
          </w:tcPr>
          <w:p w14:paraId="75C9450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17.4</w:t>
            </w:r>
          </w:p>
        </w:tc>
        <w:tc>
          <w:tcPr>
            <w:tcW w:w="1100" w:type="dxa"/>
            <w:noWrap/>
            <w:hideMark/>
          </w:tcPr>
          <w:p w14:paraId="456B05E0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 w:themeColor="text1"/>
            </w:tcBorders>
            <w:noWrap/>
          </w:tcPr>
          <w:p w14:paraId="35CD297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326</w:t>
            </w:r>
          </w:p>
        </w:tc>
        <w:tc>
          <w:tcPr>
            <w:tcW w:w="1100" w:type="dxa"/>
          </w:tcPr>
          <w:p w14:paraId="1ABD3BF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15.3</w:t>
            </w:r>
          </w:p>
        </w:tc>
        <w:tc>
          <w:tcPr>
            <w:tcW w:w="1260" w:type="dxa"/>
            <w:noWrap/>
            <w:hideMark/>
          </w:tcPr>
          <w:p w14:paraId="68B30664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74</w:t>
            </w:r>
          </w:p>
        </w:tc>
      </w:tr>
      <w:tr w:rsidR="0022685D" w:rsidRPr="00C808FC" w14:paraId="1C1C4B21" w14:textId="77777777" w:rsidTr="007B5953">
        <w:trPr>
          <w:trHeight w:val="305"/>
        </w:trPr>
        <w:tc>
          <w:tcPr>
            <w:tcW w:w="1100" w:type="dxa"/>
            <w:hideMark/>
          </w:tcPr>
          <w:p w14:paraId="716A4659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TURIN/</w:t>
            </w:r>
            <w:r>
              <w:rPr>
                <w:sz w:val="18"/>
                <w:szCs w:val="18"/>
              </w:rPr>
              <w:br/>
            </w:r>
            <w:r w:rsidRPr="00C808FC">
              <w:rPr>
                <w:sz w:val="18"/>
                <w:szCs w:val="18"/>
              </w:rPr>
              <w:t>VENETO</w:t>
            </w:r>
          </w:p>
        </w:tc>
        <w:tc>
          <w:tcPr>
            <w:tcW w:w="1197" w:type="dxa"/>
            <w:hideMark/>
          </w:tcPr>
          <w:p w14:paraId="1519C151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Italy</w:t>
            </w:r>
          </w:p>
        </w:tc>
        <w:tc>
          <w:tcPr>
            <w:tcW w:w="1003" w:type="dxa"/>
            <w:hideMark/>
          </w:tcPr>
          <w:p w14:paraId="1819F301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1922-1994</w:t>
            </w:r>
          </w:p>
        </w:tc>
        <w:tc>
          <w:tcPr>
            <w:tcW w:w="1100" w:type="dxa"/>
            <w:hideMark/>
          </w:tcPr>
          <w:p w14:paraId="368C3825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nil"/>
            </w:tcBorders>
            <w:noWrap/>
          </w:tcPr>
          <w:p w14:paraId="3C52A18F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1489</w:t>
            </w:r>
          </w:p>
        </w:tc>
        <w:tc>
          <w:tcPr>
            <w:tcW w:w="1100" w:type="dxa"/>
          </w:tcPr>
          <w:p w14:paraId="490CB4A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31.2</w:t>
            </w:r>
          </w:p>
        </w:tc>
        <w:tc>
          <w:tcPr>
            <w:tcW w:w="1100" w:type="dxa"/>
            <w:noWrap/>
            <w:hideMark/>
          </w:tcPr>
          <w:p w14:paraId="077C46D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80</w:t>
            </w:r>
          </w:p>
        </w:tc>
        <w:tc>
          <w:tcPr>
            <w:tcW w:w="1100" w:type="dxa"/>
            <w:noWrap/>
          </w:tcPr>
          <w:p w14:paraId="45B742FC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1086</w:t>
            </w:r>
          </w:p>
        </w:tc>
        <w:tc>
          <w:tcPr>
            <w:tcW w:w="1100" w:type="dxa"/>
          </w:tcPr>
          <w:p w14:paraId="229187F4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34.4</w:t>
            </w:r>
          </w:p>
        </w:tc>
        <w:tc>
          <w:tcPr>
            <w:tcW w:w="1260" w:type="dxa"/>
            <w:noWrap/>
            <w:hideMark/>
          </w:tcPr>
          <w:p w14:paraId="44195D47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79</w:t>
            </w:r>
          </w:p>
        </w:tc>
      </w:tr>
      <w:tr w:rsidR="0022685D" w:rsidRPr="00C808FC" w14:paraId="50F6FDCD" w14:textId="77777777" w:rsidTr="007B5953">
        <w:trPr>
          <w:trHeight w:val="305"/>
        </w:trPr>
        <w:tc>
          <w:tcPr>
            <w:tcW w:w="1100" w:type="dxa"/>
            <w:hideMark/>
          </w:tcPr>
          <w:p w14:paraId="047AFEC5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TORONTO</w:t>
            </w:r>
          </w:p>
        </w:tc>
        <w:tc>
          <w:tcPr>
            <w:tcW w:w="1197" w:type="dxa"/>
            <w:hideMark/>
          </w:tcPr>
          <w:p w14:paraId="7D8C6D81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Canada</w:t>
            </w:r>
          </w:p>
        </w:tc>
        <w:tc>
          <w:tcPr>
            <w:tcW w:w="1003" w:type="dxa"/>
            <w:hideMark/>
          </w:tcPr>
          <w:p w14:paraId="0F51F8EF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1933-2001</w:t>
            </w:r>
          </w:p>
        </w:tc>
        <w:tc>
          <w:tcPr>
            <w:tcW w:w="1100" w:type="dxa"/>
            <w:hideMark/>
          </w:tcPr>
          <w:p w14:paraId="56C7A118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 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000000" w:themeColor="text1"/>
              <w:right w:val="nil"/>
            </w:tcBorders>
          </w:tcPr>
          <w:p w14:paraId="437BFF5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844</w:t>
            </w:r>
          </w:p>
        </w:tc>
        <w:tc>
          <w:tcPr>
            <w:tcW w:w="1100" w:type="dxa"/>
          </w:tcPr>
          <w:p w14:paraId="07009756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14.1</w:t>
            </w:r>
          </w:p>
        </w:tc>
        <w:tc>
          <w:tcPr>
            <w:tcW w:w="1100" w:type="dxa"/>
            <w:noWrap/>
            <w:hideMark/>
          </w:tcPr>
          <w:p w14:paraId="3CBA7E15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71</w:t>
            </w:r>
          </w:p>
        </w:tc>
        <w:tc>
          <w:tcPr>
            <w:tcW w:w="1100" w:type="dxa"/>
          </w:tcPr>
          <w:p w14:paraId="5983BC2D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365</w:t>
            </w:r>
          </w:p>
        </w:tc>
        <w:tc>
          <w:tcPr>
            <w:tcW w:w="1100" w:type="dxa"/>
          </w:tcPr>
          <w:p w14:paraId="2DD6EE4E" w14:textId="77777777" w:rsidR="0022685D" w:rsidRPr="00681AEF" w:rsidRDefault="0022685D" w:rsidP="007B5953">
            <w:pPr>
              <w:rPr>
                <w:sz w:val="18"/>
                <w:szCs w:val="18"/>
              </w:rPr>
            </w:pPr>
            <w:r w:rsidRPr="00681AEF">
              <w:rPr>
                <w:sz w:val="18"/>
                <w:szCs w:val="18"/>
              </w:rPr>
              <w:t>16.2</w:t>
            </w:r>
          </w:p>
        </w:tc>
        <w:tc>
          <w:tcPr>
            <w:tcW w:w="1260" w:type="dxa"/>
            <w:noWrap/>
            <w:hideMark/>
          </w:tcPr>
          <w:p w14:paraId="2980E5A7" w14:textId="77777777" w:rsidR="0022685D" w:rsidRPr="00C808FC" w:rsidRDefault="0022685D" w:rsidP="007B5953">
            <w:pPr>
              <w:rPr>
                <w:sz w:val="18"/>
                <w:szCs w:val="18"/>
              </w:rPr>
            </w:pPr>
            <w:r w:rsidRPr="00C808FC">
              <w:rPr>
                <w:sz w:val="18"/>
                <w:szCs w:val="18"/>
              </w:rPr>
              <w:t>62</w:t>
            </w:r>
          </w:p>
        </w:tc>
      </w:tr>
    </w:tbl>
    <w:p w14:paraId="7C59560B" w14:textId="77777777" w:rsidR="007334C0" w:rsidRDefault="0022685D">
      <w:pPr>
        <w:rPr>
          <w:sz w:val="18"/>
          <w:szCs w:val="18"/>
        </w:rPr>
        <w:sectPr w:rsidR="007334C0" w:rsidSect="0022685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18"/>
          <w:szCs w:val="18"/>
        </w:rPr>
        <w:t xml:space="preserve">Abbreviations:  </w:t>
      </w:r>
      <w:r w:rsidRPr="00C808FC">
        <w:rPr>
          <w:sz w:val="18"/>
          <w:szCs w:val="18"/>
        </w:rPr>
        <w:t>P, population-based</w:t>
      </w:r>
      <w:r>
        <w:rPr>
          <w:sz w:val="18"/>
          <w:szCs w:val="18"/>
        </w:rPr>
        <w:t xml:space="preserve"> controls</w:t>
      </w:r>
      <w:r w:rsidRPr="00C808FC">
        <w:rPr>
          <w:sz w:val="18"/>
          <w:szCs w:val="18"/>
        </w:rPr>
        <w:t>; H, hospital-based</w:t>
      </w:r>
      <w:r>
        <w:rPr>
          <w:sz w:val="18"/>
          <w:szCs w:val="18"/>
        </w:rPr>
        <w:t xml:space="preserve"> controls; </w:t>
      </w:r>
    </w:p>
    <w:p w14:paraId="79BCD961" w14:textId="7F7C952D" w:rsidR="007B5953" w:rsidRPr="007B5953" w:rsidRDefault="007B5953" w:rsidP="007B5953">
      <w:pPr>
        <w:rPr>
          <w:rFonts w:ascii="Calibri" w:eastAsia="Calibri" w:hAnsi="Calibri" w:cs="Times New Roman"/>
          <w:sz w:val="18"/>
          <w:szCs w:val="18"/>
        </w:rPr>
      </w:pPr>
      <w:r w:rsidRPr="007B5953">
        <w:rPr>
          <w:rFonts w:ascii="Calibri" w:eastAsia="Calibri" w:hAnsi="Calibri" w:cs="Times New Roman"/>
          <w:sz w:val="18"/>
          <w:szCs w:val="18"/>
        </w:rPr>
        <w:lastRenderedPageBreak/>
        <w:t>Supplementary Table S2. Overall lung cancer risk associated with various metrics of occupational PAH exposure</w:t>
      </w:r>
      <w:r w:rsidR="00A5267E">
        <w:rPr>
          <w:rFonts w:ascii="Calibri" w:eastAsia="Calibri" w:hAnsi="Calibri" w:cs="Times New Roman"/>
          <w:sz w:val="18"/>
          <w:szCs w:val="18"/>
        </w:rPr>
        <w:t>, without adjustment for List A-</w:t>
      </w:r>
    </w:p>
    <w:tbl>
      <w:tblPr>
        <w:tblStyle w:val="GridTable1Light-Accent11"/>
        <w:tblW w:w="5000" w:type="pct"/>
        <w:tblLook w:val="04A0" w:firstRow="1" w:lastRow="0" w:firstColumn="1" w:lastColumn="0" w:noHBand="0" w:noVBand="1"/>
      </w:tblPr>
      <w:tblGrid>
        <w:gridCol w:w="2972"/>
        <w:gridCol w:w="841"/>
        <w:gridCol w:w="715"/>
        <w:gridCol w:w="1114"/>
        <w:gridCol w:w="714"/>
        <w:gridCol w:w="834"/>
        <w:gridCol w:w="1213"/>
        <w:gridCol w:w="1080"/>
        <w:gridCol w:w="714"/>
        <w:gridCol w:w="1110"/>
        <w:gridCol w:w="714"/>
        <w:gridCol w:w="714"/>
        <w:gridCol w:w="1213"/>
      </w:tblGrid>
      <w:tr w:rsidR="007B5953" w:rsidRPr="007B5953" w14:paraId="5BE0900A" w14:textId="77777777" w:rsidTr="007B5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5CEC5E37" w14:textId="77777777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1" w:type="pct"/>
            <w:noWrap/>
            <w:hideMark/>
          </w:tcPr>
          <w:p w14:paraId="72E7471C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Men</w:t>
            </w:r>
          </w:p>
        </w:tc>
        <w:tc>
          <w:tcPr>
            <w:tcW w:w="256" w:type="pct"/>
            <w:noWrap/>
            <w:hideMark/>
          </w:tcPr>
          <w:p w14:paraId="2D9FE2ED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noWrap/>
            <w:hideMark/>
          </w:tcPr>
          <w:p w14:paraId="69D16B59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22101997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99" w:type="pct"/>
            <w:noWrap/>
            <w:hideMark/>
          </w:tcPr>
          <w:p w14:paraId="5EB26AAE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435" w:type="pct"/>
            <w:noWrap/>
            <w:hideMark/>
          </w:tcPr>
          <w:p w14:paraId="7DB37138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87" w:type="pct"/>
            <w:noWrap/>
            <w:hideMark/>
          </w:tcPr>
          <w:p w14:paraId="680B73A4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Women</w:t>
            </w:r>
          </w:p>
        </w:tc>
        <w:tc>
          <w:tcPr>
            <w:tcW w:w="256" w:type="pct"/>
            <w:noWrap/>
            <w:hideMark/>
          </w:tcPr>
          <w:p w14:paraId="1A6055FD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noWrap/>
            <w:hideMark/>
          </w:tcPr>
          <w:p w14:paraId="7CCF849A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401F02E7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00BF349C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435" w:type="pct"/>
            <w:noWrap/>
            <w:hideMark/>
          </w:tcPr>
          <w:p w14:paraId="4251EC3C" w14:textId="77777777" w:rsidR="007B5953" w:rsidRPr="007B5953" w:rsidRDefault="007B5953" w:rsidP="007B5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</w:tr>
      <w:tr w:rsidR="007B5953" w:rsidRPr="007B5953" w14:paraId="6CBF3E5E" w14:textId="77777777" w:rsidTr="007B595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 w:val="restart"/>
            <w:noWrap/>
            <w:hideMark/>
          </w:tcPr>
          <w:p w14:paraId="5102B78F" w14:textId="2DF464BB" w:rsidR="007B5953" w:rsidRPr="00A5267E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PAH exposure </w:t>
            </w:r>
          </w:p>
        </w:tc>
        <w:tc>
          <w:tcPr>
            <w:tcW w:w="301" w:type="pct"/>
            <w:vMerge w:val="restart"/>
            <w:noWrap/>
            <w:hideMark/>
          </w:tcPr>
          <w:p w14:paraId="7048C05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Cases </w:t>
            </w:r>
          </w:p>
        </w:tc>
        <w:tc>
          <w:tcPr>
            <w:tcW w:w="256" w:type="pct"/>
            <w:vMerge w:val="restart"/>
            <w:noWrap/>
            <w:hideMark/>
          </w:tcPr>
          <w:p w14:paraId="3206B553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%</w:t>
            </w:r>
          </w:p>
        </w:tc>
        <w:tc>
          <w:tcPr>
            <w:tcW w:w="398" w:type="pct"/>
            <w:vMerge w:val="restart"/>
            <w:noWrap/>
            <w:hideMark/>
          </w:tcPr>
          <w:p w14:paraId="4666F92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Controls</w:t>
            </w:r>
          </w:p>
        </w:tc>
        <w:tc>
          <w:tcPr>
            <w:tcW w:w="256" w:type="pct"/>
            <w:vMerge w:val="restart"/>
            <w:noWrap/>
            <w:hideMark/>
          </w:tcPr>
          <w:p w14:paraId="777162B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%</w:t>
            </w:r>
          </w:p>
        </w:tc>
        <w:tc>
          <w:tcPr>
            <w:tcW w:w="299" w:type="pct"/>
            <w:vMerge w:val="restart"/>
            <w:noWrap/>
            <w:hideMark/>
          </w:tcPr>
          <w:p w14:paraId="53E54253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OR</w:t>
            </w:r>
          </w:p>
        </w:tc>
        <w:tc>
          <w:tcPr>
            <w:tcW w:w="435" w:type="pct"/>
            <w:vMerge w:val="restart"/>
            <w:noWrap/>
            <w:hideMark/>
          </w:tcPr>
          <w:p w14:paraId="1D2E5261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95% CI</w:t>
            </w:r>
          </w:p>
        </w:tc>
        <w:tc>
          <w:tcPr>
            <w:tcW w:w="387" w:type="pct"/>
            <w:vMerge w:val="restart"/>
            <w:noWrap/>
            <w:hideMark/>
          </w:tcPr>
          <w:p w14:paraId="151B201E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Cases </w:t>
            </w:r>
          </w:p>
        </w:tc>
        <w:tc>
          <w:tcPr>
            <w:tcW w:w="256" w:type="pct"/>
            <w:vMerge w:val="restart"/>
            <w:noWrap/>
            <w:hideMark/>
          </w:tcPr>
          <w:p w14:paraId="4CABE04F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%</w:t>
            </w:r>
          </w:p>
        </w:tc>
        <w:tc>
          <w:tcPr>
            <w:tcW w:w="398" w:type="pct"/>
            <w:vMerge w:val="restart"/>
            <w:noWrap/>
            <w:hideMark/>
          </w:tcPr>
          <w:p w14:paraId="78C9267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Controls</w:t>
            </w:r>
          </w:p>
        </w:tc>
        <w:tc>
          <w:tcPr>
            <w:tcW w:w="256" w:type="pct"/>
            <w:vMerge w:val="restart"/>
            <w:noWrap/>
            <w:hideMark/>
          </w:tcPr>
          <w:p w14:paraId="57D689E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%</w:t>
            </w:r>
          </w:p>
        </w:tc>
        <w:tc>
          <w:tcPr>
            <w:tcW w:w="256" w:type="pct"/>
            <w:vMerge w:val="restart"/>
            <w:noWrap/>
            <w:hideMark/>
          </w:tcPr>
          <w:p w14:paraId="5C759D43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OR</w:t>
            </w:r>
          </w:p>
        </w:tc>
        <w:tc>
          <w:tcPr>
            <w:tcW w:w="435" w:type="pct"/>
            <w:vMerge w:val="restart"/>
            <w:noWrap/>
            <w:hideMark/>
          </w:tcPr>
          <w:p w14:paraId="271F0994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95% CI</w:t>
            </w:r>
          </w:p>
        </w:tc>
      </w:tr>
      <w:tr w:rsidR="007B5953" w:rsidRPr="007B5953" w14:paraId="7C37CE66" w14:textId="77777777" w:rsidTr="007B595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/>
            <w:hideMark/>
          </w:tcPr>
          <w:p w14:paraId="7FC8808C" w14:textId="77777777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01" w:type="pct"/>
            <w:vMerge/>
            <w:hideMark/>
          </w:tcPr>
          <w:p w14:paraId="49F88A5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56" w:type="pct"/>
            <w:vMerge/>
            <w:hideMark/>
          </w:tcPr>
          <w:p w14:paraId="5EE04C2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98" w:type="pct"/>
            <w:vMerge/>
            <w:hideMark/>
          </w:tcPr>
          <w:p w14:paraId="5DD73E0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56" w:type="pct"/>
            <w:vMerge/>
            <w:hideMark/>
          </w:tcPr>
          <w:p w14:paraId="2572762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99" w:type="pct"/>
            <w:vMerge/>
            <w:hideMark/>
          </w:tcPr>
          <w:p w14:paraId="332C263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435" w:type="pct"/>
            <w:vMerge/>
            <w:hideMark/>
          </w:tcPr>
          <w:p w14:paraId="3FC3CB1A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87" w:type="pct"/>
            <w:vMerge/>
            <w:hideMark/>
          </w:tcPr>
          <w:p w14:paraId="55536F3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56" w:type="pct"/>
            <w:vMerge/>
            <w:hideMark/>
          </w:tcPr>
          <w:p w14:paraId="7CDEC22F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398" w:type="pct"/>
            <w:vMerge/>
            <w:hideMark/>
          </w:tcPr>
          <w:p w14:paraId="08CC752C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56" w:type="pct"/>
            <w:vMerge/>
            <w:hideMark/>
          </w:tcPr>
          <w:p w14:paraId="26B7C246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56" w:type="pct"/>
            <w:vMerge/>
            <w:hideMark/>
          </w:tcPr>
          <w:p w14:paraId="72A4AE2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435" w:type="pct"/>
            <w:vMerge/>
            <w:hideMark/>
          </w:tcPr>
          <w:p w14:paraId="32B8F265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</w:p>
        </w:tc>
      </w:tr>
      <w:tr w:rsidR="007B5953" w:rsidRPr="007B5953" w14:paraId="198BD5AA" w14:textId="77777777" w:rsidTr="007B595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hideMark/>
          </w:tcPr>
          <w:p w14:paraId="03F62ABA" w14:textId="77777777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Occupational exposure</w:t>
            </w:r>
          </w:p>
        </w:tc>
        <w:tc>
          <w:tcPr>
            <w:tcW w:w="301" w:type="pct"/>
            <w:noWrap/>
            <w:hideMark/>
          </w:tcPr>
          <w:p w14:paraId="15D1C4D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2B7A1AF8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noWrap/>
            <w:hideMark/>
          </w:tcPr>
          <w:p w14:paraId="066956E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1238190A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99" w:type="pct"/>
            <w:noWrap/>
            <w:hideMark/>
          </w:tcPr>
          <w:p w14:paraId="0D2559CC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435" w:type="pct"/>
            <w:noWrap/>
            <w:hideMark/>
          </w:tcPr>
          <w:p w14:paraId="6CF28D52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87" w:type="pct"/>
            <w:noWrap/>
            <w:hideMark/>
          </w:tcPr>
          <w:p w14:paraId="3024750E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01AB7414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noWrap/>
            <w:hideMark/>
          </w:tcPr>
          <w:p w14:paraId="2990DC83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5685EBE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00075EA4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435" w:type="pct"/>
            <w:noWrap/>
            <w:hideMark/>
          </w:tcPr>
          <w:p w14:paraId="35C6753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</w:tr>
      <w:tr w:rsidR="007B5953" w:rsidRPr="007B5953" w14:paraId="7447743C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2490A696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Never</w:t>
            </w:r>
          </w:p>
        </w:tc>
        <w:tc>
          <w:tcPr>
            <w:tcW w:w="301" w:type="pct"/>
            <w:hideMark/>
          </w:tcPr>
          <w:p w14:paraId="5C539B7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9584</w:t>
            </w:r>
          </w:p>
        </w:tc>
        <w:tc>
          <w:tcPr>
            <w:tcW w:w="256" w:type="pct"/>
            <w:hideMark/>
          </w:tcPr>
          <w:p w14:paraId="0E7EF474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70.4</w:t>
            </w:r>
          </w:p>
        </w:tc>
        <w:tc>
          <w:tcPr>
            <w:tcW w:w="398" w:type="pct"/>
            <w:hideMark/>
          </w:tcPr>
          <w:p w14:paraId="3774B4AC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12374</w:t>
            </w:r>
          </w:p>
        </w:tc>
        <w:tc>
          <w:tcPr>
            <w:tcW w:w="256" w:type="pct"/>
            <w:hideMark/>
          </w:tcPr>
          <w:p w14:paraId="1343FC9C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75.2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323EA32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28059E4E" w14:textId="4F3AB35C" w:rsidR="007B5953" w:rsidRPr="00E71E46" w:rsidRDefault="00D06067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R</w:t>
            </w:r>
            <w:r w:rsidR="007B5953"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ef</w:t>
            </w:r>
          </w:p>
        </w:tc>
        <w:tc>
          <w:tcPr>
            <w:tcW w:w="387" w:type="pct"/>
            <w:shd w:val="clear" w:color="auto" w:fill="auto"/>
            <w:hideMark/>
          </w:tcPr>
          <w:p w14:paraId="7A96E45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2678</w:t>
            </w:r>
          </w:p>
        </w:tc>
        <w:tc>
          <w:tcPr>
            <w:tcW w:w="256" w:type="pct"/>
            <w:shd w:val="clear" w:color="auto" w:fill="auto"/>
            <w:hideMark/>
          </w:tcPr>
          <w:p w14:paraId="09C2947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81.2</w:t>
            </w:r>
          </w:p>
        </w:tc>
        <w:tc>
          <w:tcPr>
            <w:tcW w:w="398" w:type="pct"/>
            <w:shd w:val="clear" w:color="auto" w:fill="auto"/>
            <w:hideMark/>
          </w:tcPr>
          <w:p w14:paraId="08C5FE7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3878</w:t>
            </w:r>
          </w:p>
        </w:tc>
        <w:tc>
          <w:tcPr>
            <w:tcW w:w="256" w:type="pct"/>
            <w:shd w:val="clear" w:color="auto" w:fill="auto"/>
            <w:hideMark/>
          </w:tcPr>
          <w:p w14:paraId="2EC09471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85.9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D0B9223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2FF20F73" w14:textId="3D51501B" w:rsidR="007B5953" w:rsidRPr="00E71E46" w:rsidRDefault="00E71E46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R</w:t>
            </w:r>
            <w:r w:rsidR="007B5953"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ef</w:t>
            </w:r>
          </w:p>
        </w:tc>
      </w:tr>
      <w:tr w:rsidR="007B5953" w:rsidRPr="007B5953" w14:paraId="2A52F932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74430A3E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Ever</w:t>
            </w:r>
          </w:p>
        </w:tc>
        <w:tc>
          <w:tcPr>
            <w:tcW w:w="301" w:type="pct"/>
            <w:hideMark/>
          </w:tcPr>
          <w:p w14:paraId="4AECF4D1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4021</w:t>
            </w:r>
          </w:p>
        </w:tc>
        <w:tc>
          <w:tcPr>
            <w:tcW w:w="256" w:type="pct"/>
            <w:hideMark/>
          </w:tcPr>
          <w:p w14:paraId="7F78DF5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29.6</w:t>
            </w:r>
          </w:p>
        </w:tc>
        <w:tc>
          <w:tcPr>
            <w:tcW w:w="398" w:type="pct"/>
            <w:hideMark/>
          </w:tcPr>
          <w:p w14:paraId="5B1D48F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4077</w:t>
            </w:r>
          </w:p>
        </w:tc>
        <w:tc>
          <w:tcPr>
            <w:tcW w:w="256" w:type="pct"/>
            <w:hideMark/>
          </w:tcPr>
          <w:p w14:paraId="0D856B2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24.8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526D545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47499A3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1.05-1.18</w:t>
            </w:r>
          </w:p>
        </w:tc>
        <w:tc>
          <w:tcPr>
            <w:tcW w:w="387" w:type="pct"/>
            <w:shd w:val="clear" w:color="auto" w:fill="auto"/>
            <w:hideMark/>
          </w:tcPr>
          <w:p w14:paraId="6DAF3A6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618</w:t>
            </w:r>
          </w:p>
        </w:tc>
        <w:tc>
          <w:tcPr>
            <w:tcW w:w="256" w:type="pct"/>
            <w:shd w:val="clear" w:color="auto" w:fill="auto"/>
            <w:hideMark/>
          </w:tcPr>
          <w:p w14:paraId="7660614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18.8</w:t>
            </w:r>
          </w:p>
        </w:tc>
        <w:tc>
          <w:tcPr>
            <w:tcW w:w="398" w:type="pct"/>
            <w:shd w:val="clear" w:color="auto" w:fill="auto"/>
            <w:hideMark/>
          </w:tcPr>
          <w:p w14:paraId="6A7FBA6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636</w:t>
            </w:r>
          </w:p>
        </w:tc>
        <w:tc>
          <w:tcPr>
            <w:tcW w:w="256" w:type="pct"/>
            <w:shd w:val="clear" w:color="auto" w:fill="auto"/>
            <w:hideMark/>
          </w:tcPr>
          <w:p w14:paraId="411DE4E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14.1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2E2EDD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1.21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46CC653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1.05-1.39</w:t>
            </w:r>
          </w:p>
        </w:tc>
      </w:tr>
      <w:tr w:rsidR="007B5953" w:rsidRPr="007B5953" w14:paraId="1B3E5C5D" w14:textId="77777777" w:rsidTr="00E71E4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hideMark/>
          </w:tcPr>
          <w:p w14:paraId="4C2EB853" w14:textId="77777777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Duration (years) among exposed </w:t>
            </w:r>
          </w:p>
        </w:tc>
        <w:tc>
          <w:tcPr>
            <w:tcW w:w="301" w:type="pct"/>
            <w:noWrap/>
            <w:hideMark/>
          </w:tcPr>
          <w:p w14:paraId="376214B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48C215D6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noWrap/>
            <w:hideMark/>
          </w:tcPr>
          <w:p w14:paraId="58CC8CA8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A3CE1AC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4CAA58C1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3E1BB2B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7A3DEB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4A3C9D9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4A8392F3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4A95DB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07C8BAB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250711B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</w:tr>
      <w:tr w:rsidR="007B5953" w:rsidRPr="007B5953" w14:paraId="42158050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426A23F1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1-9</w:t>
            </w:r>
          </w:p>
        </w:tc>
        <w:tc>
          <w:tcPr>
            <w:tcW w:w="301" w:type="pct"/>
            <w:hideMark/>
          </w:tcPr>
          <w:p w14:paraId="7CF1AB5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1671</w:t>
            </w:r>
          </w:p>
        </w:tc>
        <w:tc>
          <w:tcPr>
            <w:tcW w:w="256" w:type="pct"/>
            <w:hideMark/>
          </w:tcPr>
          <w:p w14:paraId="5E46294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12.3</w:t>
            </w:r>
          </w:p>
        </w:tc>
        <w:tc>
          <w:tcPr>
            <w:tcW w:w="398" w:type="pct"/>
            <w:hideMark/>
          </w:tcPr>
          <w:p w14:paraId="44AB57F2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1759</w:t>
            </w:r>
          </w:p>
        </w:tc>
        <w:tc>
          <w:tcPr>
            <w:tcW w:w="256" w:type="pct"/>
            <w:hideMark/>
          </w:tcPr>
          <w:p w14:paraId="7C59CB1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10.7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1BD1D61A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1.06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5C0F70B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0.98-1.15</w:t>
            </w:r>
          </w:p>
        </w:tc>
        <w:tc>
          <w:tcPr>
            <w:tcW w:w="387" w:type="pct"/>
            <w:shd w:val="clear" w:color="auto" w:fill="auto"/>
            <w:hideMark/>
          </w:tcPr>
          <w:p w14:paraId="576340EB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323</w:t>
            </w:r>
          </w:p>
        </w:tc>
        <w:tc>
          <w:tcPr>
            <w:tcW w:w="256" w:type="pct"/>
            <w:shd w:val="clear" w:color="auto" w:fill="auto"/>
            <w:hideMark/>
          </w:tcPr>
          <w:p w14:paraId="15BE529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9.8</w:t>
            </w:r>
          </w:p>
        </w:tc>
        <w:tc>
          <w:tcPr>
            <w:tcW w:w="398" w:type="pct"/>
            <w:shd w:val="clear" w:color="auto" w:fill="auto"/>
            <w:hideMark/>
          </w:tcPr>
          <w:p w14:paraId="417213F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359</w:t>
            </w:r>
          </w:p>
        </w:tc>
        <w:tc>
          <w:tcPr>
            <w:tcW w:w="256" w:type="pct"/>
            <w:shd w:val="clear" w:color="auto" w:fill="auto"/>
            <w:hideMark/>
          </w:tcPr>
          <w:p w14:paraId="5074A04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8.0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536A54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1.19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3C707A6D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0.99-1.43</w:t>
            </w:r>
          </w:p>
        </w:tc>
      </w:tr>
      <w:tr w:rsidR="007B5953" w:rsidRPr="007B5953" w14:paraId="157AC8F3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4DE8594C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10-19</w:t>
            </w:r>
          </w:p>
        </w:tc>
        <w:tc>
          <w:tcPr>
            <w:tcW w:w="301" w:type="pct"/>
            <w:hideMark/>
          </w:tcPr>
          <w:p w14:paraId="65B6A973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846</w:t>
            </w:r>
          </w:p>
        </w:tc>
        <w:tc>
          <w:tcPr>
            <w:tcW w:w="256" w:type="pct"/>
            <w:hideMark/>
          </w:tcPr>
          <w:p w14:paraId="2B8F8FBF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6.2</w:t>
            </w:r>
          </w:p>
        </w:tc>
        <w:tc>
          <w:tcPr>
            <w:tcW w:w="398" w:type="pct"/>
            <w:hideMark/>
          </w:tcPr>
          <w:p w14:paraId="3D8A6C9A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832</w:t>
            </w:r>
          </w:p>
        </w:tc>
        <w:tc>
          <w:tcPr>
            <w:tcW w:w="256" w:type="pct"/>
            <w:hideMark/>
          </w:tcPr>
          <w:p w14:paraId="02751E1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5.1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621069DD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1.17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2ABA39C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1.05-1.31</w:t>
            </w:r>
          </w:p>
        </w:tc>
        <w:tc>
          <w:tcPr>
            <w:tcW w:w="387" w:type="pct"/>
            <w:shd w:val="clear" w:color="auto" w:fill="auto"/>
            <w:hideMark/>
          </w:tcPr>
          <w:p w14:paraId="45464BE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157</w:t>
            </w:r>
          </w:p>
        </w:tc>
        <w:tc>
          <w:tcPr>
            <w:tcW w:w="256" w:type="pct"/>
            <w:shd w:val="clear" w:color="auto" w:fill="auto"/>
            <w:hideMark/>
          </w:tcPr>
          <w:p w14:paraId="34DA858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4.8</w:t>
            </w:r>
          </w:p>
        </w:tc>
        <w:tc>
          <w:tcPr>
            <w:tcW w:w="398" w:type="pct"/>
            <w:shd w:val="clear" w:color="auto" w:fill="auto"/>
            <w:hideMark/>
          </w:tcPr>
          <w:p w14:paraId="3E41771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157</w:t>
            </w:r>
          </w:p>
        </w:tc>
        <w:tc>
          <w:tcPr>
            <w:tcW w:w="256" w:type="pct"/>
            <w:shd w:val="clear" w:color="auto" w:fill="auto"/>
            <w:hideMark/>
          </w:tcPr>
          <w:p w14:paraId="7083830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3.5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046882D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1.21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2CE2D7BA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0.93-1.57</w:t>
            </w:r>
          </w:p>
        </w:tc>
      </w:tr>
      <w:tr w:rsidR="007B5953" w:rsidRPr="007B5953" w14:paraId="424116E2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227BD3FE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20-29</w:t>
            </w:r>
          </w:p>
        </w:tc>
        <w:tc>
          <w:tcPr>
            <w:tcW w:w="301" w:type="pct"/>
            <w:hideMark/>
          </w:tcPr>
          <w:p w14:paraId="03807638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613</w:t>
            </w:r>
          </w:p>
        </w:tc>
        <w:tc>
          <w:tcPr>
            <w:tcW w:w="256" w:type="pct"/>
            <w:hideMark/>
          </w:tcPr>
          <w:p w14:paraId="7243E5A2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4.5</w:t>
            </w:r>
          </w:p>
        </w:tc>
        <w:tc>
          <w:tcPr>
            <w:tcW w:w="398" w:type="pct"/>
            <w:hideMark/>
          </w:tcPr>
          <w:p w14:paraId="31CD66E6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602</w:t>
            </w:r>
          </w:p>
        </w:tc>
        <w:tc>
          <w:tcPr>
            <w:tcW w:w="256" w:type="pct"/>
            <w:hideMark/>
          </w:tcPr>
          <w:p w14:paraId="2FF14086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3.7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55452CA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1.13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59CE993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0.99-1.29</w:t>
            </w:r>
          </w:p>
        </w:tc>
        <w:tc>
          <w:tcPr>
            <w:tcW w:w="387" w:type="pct"/>
            <w:shd w:val="clear" w:color="auto" w:fill="auto"/>
            <w:hideMark/>
          </w:tcPr>
          <w:p w14:paraId="65D8ED0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81</w:t>
            </w:r>
          </w:p>
        </w:tc>
        <w:tc>
          <w:tcPr>
            <w:tcW w:w="256" w:type="pct"/>
            <w:shd w:val="clear" w:color="auto" w:fill="auto"/>
            <w:hideMark/>
          </w:tcPr>
          <w:p w14:paraId="4E0A3721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2.5</w:t>
            </w:r>
          </w:p>
        </w:tc>
        <w:tc>
          <w:tcPr>
            <w:tcW w:w="398" w:type="pct"/>
            <w:shd w:val="clear" w:color="auto" w:fill="auto"/>
            <w:hideMark/>
          </w:tcPr>
          <w:p w14:paraId="78F1C40D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69</w:t>
            </w:r>
          </w:p>
        </w:tc>
        <w:tc>
          <w:tcPr>
            <w:tcW w:w="256" w:type="pct"/>
            <w:shd w:val="clear" w:color="auto" w:fill="auto"/>
            <w:hideMark/>
          </w:tcPr>
          <w:p w14:paraId="6DFB297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772DF7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1.28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6CF3062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0.88-1.85</w:t>
            </w:r>
          </w:p>
        </w:tc>
      </w:tr>
      <w:tr w:rsidR="007B5953" w:rsidRPr="007B5953" w14:paraId="5E135B46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5617C5D3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30+</w:t>
            </w:r>
          </w:p>
        </w:tc>
        <w:tc>
          <w:tcPr>
            <w:tcW w:w="301" w:type="pct"/>
            <w:hideMark/>
          </w:tcPr>
          <w:p w14:paraId="690D14CE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891</w:t>
            </w:r>
          </w:p>
        </w:tc>
        <w:tc>
          <w:tcPr>
            <w:tcW w:w="256" w:type="pct"/>
            <w:hideMark/>
          </w:tcPr>
          <w:p w14:paraId="35E404E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6.5</w:t>
            </w:r>
          </w:p>
        </w:tc>
        <w:tc>
          <w:tcPr>
            <w:tcW w:w="398" w:type="pct"/>
            <w:hideMark/>
          </w:tcPr>
          <w:p w14:paraId="079D7C4C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884</w:t>
            </w:r>
          </w:p>
        </w:tc>
        <w:tc>
          <w:tcPr>
            <w:tcW w:w="256" w:type="pct"/>
            <w:hideMark/>
          </w:tcPr>
          <w:p w14:paraId="3FB629AE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5.4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4A69C94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575BBD8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1.02-1.27</w:t>
            </w:r>
          </w:p>
        </w:tc>
        <w:tc>
          <w:tcPr>
            <w:tcW w:w="387" w:type="pct"/>
            <w:shd w:val="clear" w:color="auto" w:fill="auto"/>
            <w:hideMark/>
          </w:tcPr>
          <w:p w14:paraId="7582ACD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57</w:t>
            </w:r>
          </w:p>
        </w:tc>
        <w:tc>
          <w:tcPr>
            <w:tcW w:w="256" w:type="pct"/>
            <w:shd w:val="clear" w:color="auto" w:fill="auto"/>
            <w:hideMark/>
          </w:tcPr>
          <w:p w14:paraId="312ED62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1.7</w:t>
            </w:r>
          </w:p>
        </w:tc>
        <w:tc>
          <w:tcPr>
            <w:tcW w:w="398" w:type="pct"/>
            <w:shd w:val="clear" w:color="auto" w:fill="auto"/>
            <w:hideMark/>
          </w:tcPr>
          <w:p w14:paraId="6CD9983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51</w:t>
            </w:r>
          </w:p>
        </w:tc>
        <w:tc>
          <w:tcPr>
            <w:tcW w:w="256" w:type="pct"/>
            <w:shd w:val="clear" w:color="auto" w:fill="auto"/>
            <w:hideMark/>
          </w:tcPr>
          <w:p w14:paraId="72B142DB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55EB37D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1.23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6D18737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0.79-1.91</w:t>
            </w:r>
          </w:p>
        </w:tc>
      </w:tr>
      <w:tr w:rsidR="007B5953" w:rsidRPr="007B5953" w14:paraId="51ADD56F" w14:textId="77777777" w:rsidTr="00E71E4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gridSpan w:val="4"/>
            <w:noWrap/>
            <w:hideMark/>
          </w:tcPr>
          <w:p w14:paraId="27A176C1" w14:textId="77777777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Test for trend, p-value§</w:t>
            </w:r>
          </w:p>
        </w:tc>
        <w:tc>
          <w:tcPr>
            <w:tcW w:w="256" w:type="pct"/>
            <w:noWrap/>
            <w:hideMark/>
          </w:tcPr>
          <w:p w14:paraId="78559A4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070CCA0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0.0004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10AE0FA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09A851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2F03831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14A8872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05659F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BC6D87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0.016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066AFE63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</w:tr>
      <w:tr w:rsidR="007B5953" w:rsidRPr="007B5953" w14:paraId="2578626F" w14:textId="77777777" w:rsidTr="00E71E4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gridSpan w:val="4"/>
            <w:noWrap/>
            <w:hideMark/>
          </w:tcPr>
          <w:p w14:paraId="14E1E961" w14:textId="0A9EB516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Test for trend, p-value (exposed only)</w:t>
            </w:r>
            <w:r w:rsidR="00F10BB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7B595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§</w:t>
            </w:r>
          </w:p>
        </w:tc>
        <w:tc>
          <w:tcPr>
            <w:tcW w:w="256" w:type="pct"/>
            <w:noWrap/>
            <w:hideMark/>
          </w:tcPr>
          <w:p w14:paraId="39C2F0DA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069EA10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0.43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0E946E7A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F5EE521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68926A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769C1A9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DB5423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DB906C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0.99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0E45C3E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</w:tr>
      <w:tr w:rsidR="007B5953" w:rsidRPr="007B5953" w14:paraId="0E6C8EFF" w14:textId="77777777" w:rsidTr="00E71E4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hideMark/>
          </w:tcPr>
          <w:p w14:paraId="1665120C" w14:textId="77777777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Cumulative exposure [(BaP) µg/m3-years]</w:t>
            </w:r>
            <w:r w:rsidRPr="007B5953">
              <w:rPr>
                <w:rFonts w:ascii="Times New Roman" w:eastAsia="Times New Roman" w:hAnsi="Times New Roman"/>
                <w:sz w:val="18"/>
                <w:szCs w:val="18"/>
                <w:lang w:val="en-CA"/>
              </w:rPr>
              <w:t xml:space="preserve"> among exposed</w:t>
            </w:r>
          </w:p>
        </w:tc>
        <w:tc>
          <w:tcPr>
            <w:tcW w:w="301" w:type="pct"/>
            <w:noWrap/>
            <w:hideMark/>
          </w:tcPr>
          <w:p w14:paraId="3E72020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36C535D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8" w:type="pct"/>
            <w:noWrap/>
            <w:hideMark/>
          </w:tcPr>
          <w:p w14:paraId="46B03F45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727807B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01CBF20A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081109E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0B6ADF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B3C46D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6276958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A54833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73B916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6345F8F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7B5953" w:rsidRPr="007B5953" w14:paraId="06A7902B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75B684C1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&lt;0.10</w:t>
            </w:r>
          </w:p>
        </w:tc>
        <w:tc>
          <w:tcPr>
            <w:tcW w:w="301" w:type="pct"/>
            <w:hideMark/>
          </w:tcPr>
          <w:p w14:paraId="760FE23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859</w:t>
            </w:r>
          </w:p>
        </w:tc>
        <w:tc>
          <w:tcPr>
            <w:tcW w:w="256" w:type="pct"/>
            <w:hideMark/>
          </w:tcPr>
          <w:p w14:paraId="5A6531D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6.3</w:t>
            </w:r>
          </w:p>
        </w:tc>
        <w:tc>
          <w:tcPr>
            <w:tcW w:w="398" w:type="pct"/>
            <w:hideMark/>
          </w:tcPr>
          <w:p w14:paraId="7736D0CF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950</w:t>
            </w:r>
          </w:p>
        </w:tc>
        <w:tc>
          <w:tcPr>
            <w:tcW w:w="256" w:type="pct"/>
            <w:hideMark/>
          </w:tcPr>
          <w:p w14:paraId="0CF59A2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5.8</w:t>
            </w:r>
          </w:p>
        </w:tc>
        <w:tc>
          <w:tcPr>
            <w:tcW w:w="299" w:type="pct"/>
            <w:shd w:val="clear" w:color="auto" w:fill="auto"/>
            <w:hideMark/>
          </w:tcPr>
          <w:p w14:paraId="45267A1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7026B49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0.90-1.12</w:t>
            </w:r>
          </w:p>
        </w:tc>
        <w:tc>
          <w:tcPr>
            <w:tcW w:w="387" w:type="pct"/>
            <w:shd w:val="clear" w:color="auto" w:fill="auto"/>
            <w:hideMark/>
          </w:tcPr>
          <w:p w14:paraId="17EB2F2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199</w:t>
            </w:r>
          </w:p>
        </w:tc>
        <w:tc>
          <w:tcPr>
            <w:tcW w:w="256" w:type="pct"/>
            <w:shd w:val="clear" w:color="auto" w:fill="auto"/>
            <w:hideMark/>
          </w:tcPr>
          <w:p w14:paraId="347D598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6.0</w:t>
            </w:r>
          </w:p>
        </w:tc>
        <w:tc>
          <w:tcPr>
            <w:tcW w:w="398" w:type="pct"/>
            <w:shd w:val="clear" w:color="auto" w:fill="auto"/>
            <w:hideMark/>
          </w:tcPr>
          <w:p w14:paraId="47DFEF13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214</w:t>
            </w:r>
          </w:p>
        </w:tc>
        <w:tc>
          <w:tcPr>
            <w:tcW w:w="256" w:type="pct"/>
            <w:shd w:val="clear" w:color="auto" w:fill="auto"/>
            <w:hideMark/>
          </w:tcPr>
          <w:p w14:paraId="74E388B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4.7</w:t>
            </w:r>
          </w:p>
        </w:tc>
        <w:tc>
          <w:tcPr>
            <w:tcW w:w="256" w:type="pct"/>
            <w:shd w:val="clear" w:color="auto" w:fill="auto"/>
            <w:hideMark/>
          </w:tcPr>
          <w:p w14:paraId="5801968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1.24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4FF860D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0.98-1.55</w:t>
            </w:r>
          </w:p>
        </w:tc>
      </w:tr>
      <w:tr w:rsidR="007B5953" w:rsidRPr="007B5953" w14:paraId="740678D0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65526B5B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&lt;0.24</w:t>
            </w:r>
          </w:p>
        </w:tc>
        <w:tc>
          <w:tcPr>
            <w:tcW w:w="301" w:type="pct"/>
            <w:hideMark/>
          </w:tcPr>
          <w:p w14:paraId="25ED6291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967</w:t>
            </w:r>
          </w:p>
        </w:tc>
        <w:tc>
          <w:tcPr>
            <w:tcW w:w="256" w:type="pct"/>
            <w:hideMark/>
          </w:tcPr>
          <w:p w14:paraId="1EEB2CB8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7.1</w:t>
            </w:r>
          </w:p>
        </w:tc>
        <w:tc>
          <w:tcPr>
            <w:tcW w:w="398" w:type="pct"/>
            <w:hideMark/>
          </w:tcPr>
          <w:p w14:paraId="3F1F52B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984</w:t>
            </w:r>
          </w:p>
        </w:tc>
        <w:tc>
          <w:tcPr>
            <w:tcW w:w="256" w:type="pct"/>
            <w:hideMark/>
          </w:tcPr>
          <w:p w14:paraId="2FB59924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6.0</w:t>
            </w:r>
          </w:p>
        </w:tc>
        <w:tc>
          <w:tcPr>
            <w:tcW w:w="299" w:type="pct"/>
            <w:shd w:val="clear" w:color="auto" w:fill="auto"/>
            <w:hideMark/>
          </w:tcPr>
          <w:p w14:paraId="64C0BF4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5178339B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0.99-1.22</w:t>
            </w:r>
          </w:p>
        </w:tc>
        <w:tc>
          <w:tcPr>
            <w:tcW w:w="387" w:type="pct"/>
            <w:shd w:val="clear" w:color="auto" w:fill="auto"/>
            <w:hideMark/>
          </w:tcPr>
          <w:p w14:paraId="0B60AF7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177</w:t>
            </w:r>
          </w:p>
        </w:tc>
        <w:tc>
          <w:tcPr>
            <w:tcW w:w="256" w:type="pct"/>
            <w:shd w:val="clear" w:color="auto" w:fill="auto"/>
            <w:hideMark/>
          </w:tcPr>
          <w:p w14:paraId="1737CF6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5.4</w:t>
            </w:r>
          </w:p>
        </w:tc>
        <w:tc>
          <w:tcPr>
            <w:tcW w:w="398" w:type="pct"/>
            <w:shd w:val="clear" w:color="auto" w:fill="auto"/>
            <w:hideMark/>
          </w:tcPr>
          <w:p w14:paraId="531D841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207</w:t>
            </w:r>
          </w:p>
        </w:tc>
        <w:tc>
          <w:tcPr>
            <w:tcW w:w="256" w:type="pct"/>
            <w:shd w:val="clear" w:color="auto" w:fill="auto"/>
            <w:hideMark/>
          </w:tcPr>
          <w:p w14:paraId="2E60DA4B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4.6</w:t>
            </w:r>
          </w:p>
        </w:tc>
        <w:tc>
          <w:tcPr>
            <w:tcW w:w="256" w:type="pct"/>
            <w:shd w:val="clear" w:color="auto" w:fill="auto"/>
            <w:hideMark/>
          </w:tcPr>
          <w:p w14:paraId="54A33FB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15D052D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0.87-1.40</w:t>
            </w:r>
          </w:p>
        </w:tc>
      </w:tr>
      <w:tr w:rsidR="007B5953" w:rsidRPr="007B5953" w14:paraId="55F8700F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3755AFAF" w14:textId="77777777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&lt;0.52</w:t>
            </w:r>
          </w:p>
        </w:tc>
        <w:tc>
          <w:tcPr>
            <w:tcW w:w="301" w:type="pct"/>
            <w:hideMark/>
          </w:tcPr>
          <w:p w14:paraId="6D41AA9B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1021</w:t>
            </w:r>
          </w:p>
        </w:tc>
        <w:tc>
          <w:tcPr>
            <w:tcW w:w="256" w:type="pct"/>
            <w:hideMark/>
          </w:tcPr>
          <w:p w14:paraId="0B3AFAF1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7.5</w:t>
            </w:r>
          </w:p>
        </w:tc>
        <w:tc>
          <w:tcPr>
            <w:tcW w:w="398" w:type="pct"/>
            <w:hideMark/>
          </w:tcPr>
          <w:p w14:paraId="70B9A220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1024</w:t>
            </w:r>
          </w:p>
        </w:tc>
        <w:tc>
          <w:tcPr>
            <w:tcW w:w="256" w:type="pct"/>
            <w:hideMark/>
          </w:tcPr>
          <w:p w14:paraId="1C8D96C5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6.2</w:t>
            </w:r>
          </w:p>
        </w:tc>
        <w:tc>
          <w:tcPr>
            <w:tcW w:w="299" w:type="pct"/>
            <w:shd w:val="clear" w:color="auto" w:fill="auto"/>
            <w:hideMark/>
          </w:tcPr>
          <w:p w14:paraId="7EDDC1D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1.18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1C61E00C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1.07-1.31</w:t>
            </w:r>
          </w:p>
        </w:tc>
        <w:tc>
          <w:tcPr>
            <w:tcW w:w="387" w:type="pct"/>
            <w:shd w:val="clear" w:color="auto" w:fill="auto"/>
            <w:hideMark/>
          </w:tcPr>
          <w:p w14:paraId="71DCF3EA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172</w:t>
            </w:r>
          </w:p>
        </w:tc>
        <w:tc>
          <w:tcPr>
            <w:tcW w:w="256" w:type="pct"/>
            <w:shd w:val="clear" w:color="auto" w:fill="auto"/>
            <w:hideMark/>
          </w:tcPr>
          <w:p w14:paraId="448643C1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5.2</w:t>
            </w:r>
          </w:p>
        </w:tc>
        <w:tc>
          <w:tcPr>
            <w:tcW w:w="398" w:type="pct"/>
            <w:shd w:val="clear" w:color="auto" w:fill="auto"/>
            <w:hideMark/>
          </w:tcPr>
          <w:p w14:paraId="6DE224B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155</w:t>
            </w:r>
          </w:p>
        </w:tc>
        <w:tc>
          <w:tcPr>
            <w:tcW w:w="256" w:type="pct"/>
            <w:shd w:val="clear" w:color="auto" w:fill="auto"/>
            <w:hideMark/>
          </w:tcPr>
          <w:p w14:paraId="17A880D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3.4</w:t>
            </w:r>
          </w:p>
        </w:tc>
        <w:tc>
          <w:tcPr>
            <w:tcW w:w="256" w:type="pct"/>
            <w:shd w:val="clear" w:color="auto" w:fill="auto"/>
            <w:hideMark/>
          </w:tcPr>
          <w:p w14:paraId="3664713B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1.27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4658C13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0.98-1.64</w:t>
            </w:r>
          </w:p>
        </w:tc>
      </w:tr>
      <w:tr w:rsidR="007B5953" w:rsidRPr="007B5953" w14:paraId="46FFD512" w14:textId="77777777" w:rsidTr="00E71E4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hideMark/>
          </w:tcPr>
          <w:p w14:paraId="36EFC192" w14:textId="0845CCA3" w:rsidR="007B5953" w:rsidRPr="007B5953" w:rsidRDefault="007B5953" w:rsidP="007B595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0.52</w:t>
            </w:r>
            <w:r w:rsidR="00941715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-1.83</w:t>
            </w:r>
          </w:p>
        </w:tc>
        <w:tc>
          <w:tcPr>
            <w:tcW w:w="301" w:type="pct"/>
            <w:hideMark/>
          </w:tcPr>
          <w:p w14:paraId="26E1DAE1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1174</w:t>
            </w:r>
          </w:p>
        </w:tc>
        <w:tc>
          <w:tcPr>
            <w:tcW w:w="256" w:type="pct"/>
            <w:hideMark/>
          </w:tcPr>
          <w:p w14:paraId="41969F3D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8.6</w:t>
            </w:r>
          </w:p>
        </w:tc>
        <w:tc>
          <w:tcPr>
            <w:tcW w:w="398" w:type="pct"/>
            <w:hideMark/>
          </w:tcPr>
          <w:p w14:paraId="4A67B529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1119</w:t>
            </w:r>
          </w:p>
        </w:tc>
        <w:tc>
          <w:tcPr>
            <w:tcW w:w="256" w:type="pct"/>
            <w:hideMark/>
          </w:tcPr>
          <w:p w14:paraId="079DC31C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6.8</w:t>
            </w:r>
          </w:p>
        </w:tc>
        <w:tc>
          <w:tcPr>
            <w:tcW w:w="299" w:type="pct"/>
            <w:shd w:val="clear" w:color="auto" w:fill="auto"/>
            <w:hideMark/>
          </w:tcPr>
          <w:p w14:paraId="4A52BB2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1.14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62E28090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1.04-1.26</w:t>
            </w:r>
          </w:p>
        </w:tc>
        <w:tc>
          <w:tcPr>
            <w:tcW w:w="387" w:type="pct"/>
            <w:shd w:val="clear" w:color="auto" w:fill="auto"/>
            <w:hideMark/>
          </w:tcPr>
          <w:p w14:paraId="266AF36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70</w:t>
            </w:r>
          </w:p>
        </w:tc>
        <w:tc>
          <w:tcPr>
            <w:tcW w:w="256" w:type="pct"/>
            <w:shd w:val="clear" w:color="auto" w:fill="auto"/>
            <w:hideMark/>
          </w:tcPr>
          <w:p w14:paraId="700856C9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2.1</w:t>
            </w:r>
          </w:p>
        </w:tc>
        <w:tc>
          <w:tcPr>
            <w:tcW w:w="398" w:type="pct"/>
            <w:shd w:val="clear" w:color="auto" w:fill="auto"/>
            <w:hideMark/>
          </w:tcPr>
          <w:p w14:paraId="0AF648D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60</w:t>
            </w:r>
          </w:p>
        </w:tc>
        <w:tc>
          <w:tcPr>
            <w:tcW w:w="256" w:type="pct"/>
            <w:shd w:val="clear" w:color="auto" w:fill="auto"/>
            <w:hideMark/>
          </w:tcPr>
          <w:p w14:paraId="255548A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1.3</w:t>
            </w:r>
          </w:p>
        </w:tc>
        <w:tc>
          <w:tcPr>
            <w:tcW w:w="256" w:type="pct"/>
            <w:shd w:val="clear" w:color="auto" w:fill="auto"/>
            <w:hideMark/>
          </w:tcPr>
          <w:p w14:paraId="53D0313D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1.31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74FDC873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0.88-1.96</w:t>
            </w:r>
          </w:p>
        </w:tc>
      </w:tr>
      <w:tr w:rsidR="007B5953" w:rsidRPr="007B5953" w14:paraId="023B442A" w14:textId="77777777" w:rsidTr="00E71E4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gridSpan w:val="4"/>
            <w:noWrap/>
            <w:hideMark/>
          </w:tcPr>
          <w:p w14:paraId="5F9DDF97" w14:textId="77777777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Test for trend, p-value§</w:t>
            </w: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46978BB5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3ED76F2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&lt;0.001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69D0012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BCA55F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C51DD05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7B98EA72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4670B41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0278F8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0.012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38BB3DB6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</w:tr>
      <w:tr w:rsidR="007B5953" w:rsidRPr="007B5953" w14:paraId="66C01553" w14:textId="77777777" w:rsidTr="00E71E4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gridSpan w:val="4"/>
            <w:noWrap/>
            <w:hideMark/>
          </w:tcPr>
          <w:p w14:paraId="36B2B8F4" w14:textId="0595C03F" w:rsidR="007B5953" w:rsidRPr="007B5953" w:rsidRDefault="007B5953" w:rsidP="007B595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Test for trend, p-value (exposed only)</w:t>
            </w:r>
            <w:r w:rsidR="00F10BB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7B595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§</w:t>
            </w: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noWrap/>
            <w:hideMark/>
          </w:tcPr>
          <w:p w14:paraId="016E3D3E" w14:textId="77777777" w:rsidR="007B5953" w:rsidRPr="007B5953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595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14:paraId="7D301A68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0.15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3972126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838B9C7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33C089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112382DF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A6066F4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F5A4C1E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fr-FR"/>
              </w:rPr>
              <w:t>0.81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462724EB" w14:textId="77777777" w:rsidR="007B5953" w:rsidRPr="00E71E46" w:rsidRDefault="007B5953" w:rsidP="007B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E71E46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 </w:t>
            </w:r>
          </w:p>
        </w:tc>
      </w:tr>
    </w:tbl>
    <w:p w14:paraId="1C2C8502" w14:textId="77777777" w:rsidR="006F64F8" w:rsidRDefault="00A5267E" w:rsidP="007B5953">
      <w:pPr>
        <w:rPr>
          <w:rFonts w:ascii="Calibri" w:eastAsia="Calibri" w:hAnsi="Calibri" w:cs="Times New Roman"/>
          <w:sz w:val="18"/>
          <w:szCs w:val="18"/>
        </w:rPr>
      </w:pPr>
      <w:r w:rsidRPr="007B5953">
        <w:rPr>
          <w:rFonts w:ascii="Calibri" w:eastAsia="Calibri" w:hAnsi="Calibri" w:cs="Times New Roman"/>
          <w:sz w:val="18"/>
          <w:szCs w:val="18"/>
        </w:rPr>
        <w:t>Abbreviations: PAH, polycyclic aromatic hydrocarbons; BaP, benzo[a]pyrene; OR, odds ratio; CI confidence intervals;</w:t>
      </w:r>
      <w:r w:rsidRPr="007B5953">
        <w:rPr>
          <w:rFonts w:ascii="Calibri" w:eastAsia="Calibri" w:hAnsi="Calibri" w:cs="Times New Roman"/>
        </w:rPr>
        <w:t xml:space="preserve"> </w:t>
      </w:r>
      <w:r w:rsidRPr="007B5953">
        <w:rPr>
          <w:rFonts w:ascii="Calibri" w:eastAsia="Calibri" w:hAnsi="Calibri" w:cs="Times New Roman"/>
          <w:sz w:val="18"/>
          <w:szCs w:val="18"/>
        </w:rPr>
        <w:t xml:space="preserve">Ref, reference category. </w:t>
      </w:r>
      <w:r>
        <w:rPr>
          <w:rFonts w:ascii="Calibri" w:eastAsia="Calibri" w:hAnsi="Calibri" w:cs="Times New Roman"/>
          <w:sz w:val="18"/>
          <w:szCs w:val="18"/>
        </w:rPr>
        <w:br/>
      </w:r>
      <w:r w:rsidR="007B5953" w:rsidRPr="007B5953">
        <w:rPr>
          <w:rFonts w:ascii="Calibri" w:eastAsia="Calibri" w:hAnsi="Calibri" w:cs="Times New Roman"/>
          <w:sz w:val="18"/>
          <w:szCs w:val="18"/>
        </w:rPr>
        <w:t xml:space="preserve">OR adjusted </w:t>
      </w:r>
      <w:r>
        <w:rPr>
          <w:rFonts w:ascii="Calibri" w:eastAsia="Calibri" w:hAnsi="Calibri" w:cs="Times New Roman"/>
          <w:sz w:val="18"/>
          <w:szCs w:val="18"/>
        </w:rPr>
        <w:t xml:space="preserve">for </w:t>
      </w:r>
      <w:r w:rsidR="007B5953" w:rsidRPr="007B5953">
        <w:rPr>
          <w:rFonts w:ascii="Calibri" w:eastAsia="Calibri" w:hAnsi="Calibri" w:cs="Times New Roman"/>
          <w:sz w:val="18"/>
          <w:szCs w:val="18"/>
        </w:rPr>
        <w:t>study, age-group, cigarette pack years, time since quitting smoking</w:t>
      </w:r>
      <w:r w:rsidR="007B5953" w:rsidRPr="007B5953">
        <w:rPr>
          <w:rFonts w:ascii="Calibri" w:eastAsia="Calibri" w:hAnsi="Calibri" w:cs="Times New Roman"/>
          <w:sz w:val="18"/>
          <w:szCs w:val="18"/>
        </w:rPr>
        <w:br/>
        <w:t>§ p-value obtained using the ordinal variable for respective exposure index</w:t>
      </w:r>
      <w:r w:rsidR="007B5953" w:rsidRPr="007B5953">
        <w:rPr>
          <w:rFonts w:ascii="Calibri" w:eastAsia="Calibri" w:hAnsi="Calibri" w:cs="Times New Roman"/>
          <w:sz w:val="18"/>
          <w:szCs w:val="18"/>
        </w:rPr>
        <w:br/>
      </w:r>
    </w:p>
    <w:p w14:paraId="224CDA6B" w14:textId="6B0E3C4F" w:rsidR="006F64F8" w:rsidRDefault="006F64F8" w:rsidP="007B5953">
      <w:pPr>
        <w:rPr>
          <w:rFonts w:ascii="Calibri" w:eastAsia="Calibri" w:hAnsi="Calibri" w:cs="Times New Roman"/>
          <w:sz w:val="18"/>
          <w:szCs w:val="18"/>
        </w:rPr>
        <w:sectPr w:rsidR="006F64F8" w:rsidSect="0022685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0651CD" w14:textId="63884008" w:rsidR="006F64F8" w:rsidRDefault="00563FDC" w:rsidP="007B5953">
      <w:pPr>
        <w:rPr>
          <w:rFonts w:ascii="Calibri" w:eastAsia="Calibri" w:hAnsi="Calibri" w:cs="Times New Roman"/>
          <w:sz w:val="18"/>
          <w:szCs w:val="18"/>
        </w:rPr>
      </w:pPr>
      <w:r w:rsidRPr="00563FDC">
        <w:rPr>
          <w:rFonts w:ascii="Calibri" w:eastAsia="Calibri" w:hAnsi="Calibri" w:cs="Times New Roman"/>
          <w:sz w:val="18"/>
          <w:szCs w:val="18"/>
        </w:rPr>
        <w:lastRenderedPageBreak/>
        <w:t>Supplementary Figure S1. Bar plots showing the additive interaction between tobacco smoking and occupational PAH exposure on the risk of lung cancer, overall and by histological subtype, by sex</w:t>
      </w:r>
    </w:p>
    <w:p w14:paraId="71FEF5B4" w14:textId="36C4E15C" w:rsidR="007B5953" w:rsidRPr="007B5953" w:rsidRDefault="006F64F8" w:rsidP="007B5953">
      <w:pPr>
        <w:rPr>
          <w:rFonts w:ascii="Calibri" w:eastAsia="Calibri" w:hAnsi="Calibri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50566DF8" wp14:editId="352BC415">
            <wp:extent cx="5731510" cy="5095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5A82" w14:textId="7D0D54FC" w:rsidR="0022685D" w:rsidRDefault="00563FDC">
      <w:r w:rsidRPr="00563FDC">
        <w:rPr>
          <w:sz w:val="18"/>
          <w:szCs w:val="18"/>
        </w:rPr>
        <w:t xml:space="preserve">Reference = never smokers and never exposed to PAH; RERI = Relative excess risk due to interaction. </w:t>
      </w:r>
    </w:p>
    <w:sectPr w:rsidR="0022685D" w:rsidSect="006F6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D"/>
    <w:rsid w:val="0022685D"/>
    <w:rsid w:val="004574AE"/>
    <w:rsid w:val="004977F0"/>
    <w:rsid w:val="00563FDC"/>
    <w:rsid w:val="00602F17"/>
    <w:rsid w:val="006F64F8"/>
    <w:rsid w:val="007334C0"/>
    <w:rsid w:val="007B5953"/>
    <w:rsid w:val="00941715"/>
    <w:rsid w:val="00A5267E"/>
    <w:rsid w:val="00C54343"/>
    <w:rsid w:val="00D06067"/>
    <w:rsid w:val="00E71E46"/>
    <w:rsid w:val="00EB29FD"/>
    <w:rsid w:val="00F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1F13"/>
  <w15:chartTrackingRefBased/>
  <w15:docId w15:val="{9342B473-8FA6-42F3-970D-49E44ECD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5D"/>
  </w:style>
  <w:style w:type="paragraph" w:styleId="Heading1">
    <w:name w:val="heading 1"/>
    <w:basedOn w:val="Normal"/>
    <w:next w:val="Normal"/>
    <w:link w:val="Heading1Char"/>
    <w:uiPriority w:val="9"/>
    <w:qFormat/>
    <w:rsid w:val="00226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6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0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7B595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6F6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4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Olsson</dc:creator>
  <cp:keywords/>
  <dc:description/>
  <cp:lastModifiedBy>Ann Olsson</cp:lastModifiedBy>
  <cp:revision>7</cp:revision>
  <dcterms:created xsi:type="dcterms:W3CDTF">2022-03-15T09:55:00Z</dcterms:created>
  <dcterms:modified xsi:type="dcterms:W3CDTF">2022-03-16T16:23:00Z</dcterms:modified>
</cp:coreProperties>
</file>