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page" w:tblpX="501" w:tblpY="-583"/>
        <w:tblW w:w="10914" w:type="dxa"/>
        <w:tblLook w:val="04A0" w:firstRow="1" w:lastRow="0" w:firstColumn="1" w:lastColumn="0" w:noHBand="0" w:noVBand="1"/>
      </w:tblPr>
      <w:tblGrid>
        <w:gridCol w:w="3124"/>
        <w:gridCol w:w="1134"/>
        <w:gridCol w:w="1559"/>
        <w:gridCol w:w="1625"/>
        <w:gridCol w:w="1450"/>
        <w:gridCol w:w="629"/>
        <w:gridCol w:w="1393"/>
      </w:tblGrid>
      <w:tr w:rsidR="003D1BED" w:rsidRPr="003D1BED" w14:paraId="4B228991" w14:textId="77777777" w:rsidTr="00510F0F"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62B0BA" w14:textId="77777777" w:rsidR="003D1BED" w:rsidRPr="006A452A" w:rsidRDefault="003D1BED" w:rsidP="00510F0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452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Table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S2</w:t>
            </w:r>
            <w:r w:rsidRPr="006A452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Pr="006A452A">
              <w:rPr>
                <w:rFonts w:ascii="Arial" w:hAnsi="Arial" w:cs="Arial"/>
                <w:sz w:val="22"/>
                <w:szCs w:val="22"/>
                <w:lang w:val="en-US"/>
              </w:rPr>
              <w:t xml:space="preserve"> Associations of circulating levels of sex hormones and SHBG (quartiles) with colon cancer in EPIC and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NSHDS.</w:t>
            </w:r>
          </w:p>
        </w:tc>
      </w:tr>
      <w:tr w:rsidR="003D1BED" w14:paraId="1EADC788" w14:textId="77777777" w:rsidTr="00510F0F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449C9" w14:textId="77777777" w:rsidR="003D1BED" w:rsidRDefault="003D1BED" w:rsidP="00510F0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F49C8" w14:textId="77777777" w:rsidR="003D1BED" w:rsidRPr="00530B9E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30B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Quartile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E6C79" w14:textId="77777777" w:rsidR="003D1BED" w:rsidRPr="00530B9E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30B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Quartile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45099" w14:textId="77777777" w:rsidR="003D1BED" w:rsidRPr="00530B9E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30B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Quartile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4D41F" w14:textId="77777777" w:rsidR="003D1BED" w:rsidRPr="00530B9E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30B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Quartile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AA19A" w14:textId="77777777" w:rsidR="003D1BED" w:rsidRPr="00A858F3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530B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</w:t>
            </w:r>
            <w:r w:rsidRPr="00530B9E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trend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639A1" w14:textId="77777777" w:rsidR="003D1BED" w:rsidRPr="006B571A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Continuous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d</w:t>
            </w:r>
          </w:p>
        </w:tc>
      </w:tr>
      <w:tr w:rsidR="003D1BED" w14:paraId="40DE9853" w14:textId="77777777" w:rsidTr="00510F0F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C7192" w14:textId="77777777" w:rsidR="003D1BED" w:rsidRDefault="003D1BED" w:rsidP="00510F0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Androstenedione</w:t>
            </w:r>
          </w:p>
          <w:p w14:paraId="3D2D9441" w14:textId="77777777" w:rsidR="003D1BED" w:rsidRPr="006A452A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>Quartile cutpoints, pg/mL</w:t>
            </w:r>
          </w:p>
          <w:p w14:paraId="189D4D85" w14:textId="77777777" w:rsidR="003D1BED" w:rsidRPr="006A452A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 xml:space="preserve"> (case/control)</w:t>
            </w:r>
          </w:p>
          <w:p w14:paraId="65B39ADD" w14:textId="77777777" w:rsidR="003D1BED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>Unadjusted model OR (95% CI)</w:t>
            </w:r>
          </w:p>
          <w:p w14:paraId="36490F4A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  <w:p w14:paraId="2BDC5F27" w14:textId="77777777" w:rsidR="003D1BED" w:rsidRPr="00DA3C09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3B29C5" w14:textId="77777777" w:rsidR="003D1BED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8BE32CC" w14:textId="77777777" w:rsidR="003D1BED" w:rsidRPr="001C1A73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≤ 54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14:paraId="73AF99D8" w14:textId="77777777" w:rsidR="003D1BED" w:rsidRPr="001C1A73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95</w:t>
            </w: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/1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73</w:t>
            </w:r>
          </w:p>
          <w:p w14:paraId="32ADD63A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  <w:p w14:paraId="52003221" w14:textId="77777777" w:rsidR="003D1BED" w:rsidRPr="001C1A73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  <w:p w14:paraId="6C900BA1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1B120D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907296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 xml:space="preserve">&gt; 548.2 - </w:t>
            </w:r>
            <w:r w:rsidRPr="00FF53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720.8</w:t>
            </w:r>
          </w:p>
          <w:p w14:paraId="3A88B3B1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162/172</w:t>
            </w:r>
          </w:p>
          <w:p w14:paraId="296266EB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0.82 (0.61-1.11)</w:t>
            </w:r>
          </w:p>
          <w:p w14:paraId="3F130223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1FFB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BF1FFB">
              <w:rPr>
                <w:rFonts w:ascii="Arial" w:hAnsi="Arial" w:cs="Arial"/>
                <w:sz w:val="16"/>
                <w:szCs w:val="16"/>
                <w:lang w:val="en-US"/>
              </w:rPr>
              <w:t>(0.59-1.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BF1FF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5745DE77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0.80 (0.58-1.09)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746EB2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3C778FB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 xml:space="preserve">&gt; </w:t>
            </w:r>
            <w:r w:rsidRPr="00FF532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720.8 </w:t>
            </w: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- 922.7</w:t>
            </w:r>
          </w:p>
          <w:p w14:paraId="5679189D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147/172</w:t>
            </w:r>
          </w:p>
          <w:p w14:paraId="7EB21A4B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0.74 (0.54-1.03)</w:t>
            </w:r>
          </w:p>
          <w:p w14:paraId="11A7B898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0.7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 xml:space="preserve"> (0.5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6A6150BE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0.74 (0.53-1.03)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38BB3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FF3237A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&gt; 922.7</w:t>
            </w:r>
          </w:p>
          <w:p w14:paraId="1DA4C3CF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186/173</w:t>
            </w:r>
          </w:p>
          <w:p w14:paraId="54F8906C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0.94 (0.67-1.31)</w:t>
            </w:r>
          </w:p>
          <w:p w14:paraId="5EC9703A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0.91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(0.64-1.29)</w:t>
            </w:r>
          </w:p>
          <w:p w14:paraId="70E3379C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0.99 (0.70-1.41)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D95401" w14:textId="77777777" w:rsidR="003D1BED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47789FC7" w14:textId="77777777" w:rsidR="003D1BED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99660F8" w14:textId="77777777" w:rsidR="003D1BED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912F578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14:paraId="075FBB50" w14:textId="77777777" w:rsidR="003D1BED" w:rsidRPr="001C1A73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0.73</w:t>
            </w:r>
          </w:p>
          <w:p w14:paraId="7EA1A0CF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3209C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26BA72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2CB5C9D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ACCB87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3647">
              <w:rPr>
                <w:rFonts w:ascii="Arial" w:eastAsia="Calibri" w:hAnsi="Arial" w:cs="Arial"/>
                <w:sz w:val="16"/>
                <w:szCs w:val="16"/>
              </w:rPr>
              <w:t>0.98 (0.79-1.22)</w:t>
            </w:r>
          </w:p>
          <w:p w14:paraId="1608C161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0.97 (0.78-1.22)</w:t>
            </w:r>
          </w:p>
          <w:p w14:paraId="68EF56B7" w14:textId="77777777" w:rsidR="003D1BED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F3647">
              <w:rPr>
                <w:rFonts w:ascii="Arial" w:eastAsia="Calibri" w:hAnsi="Arial" w:cs="Arial"/>
                <w:sz w:val="16"/>
                <w:szCs w:val="16"/>
              </w:rPr>
              <w:t>1.03 (0.83-1.29)</w:t>
            </w:r>
          </w:p>
        </w:tc>
      </w:tr>
      <w:tr w:rsidR="003D1BED" w14:paraId="01051642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36868CEF" w14:textId="77777777" w:rsidR="003D1BED" w:rsidRDefault="003D1BED" w:rsidP="00510F0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Dehydroepiandrosterone</w:t>
            </w:r>
          </w:p>
          <w:p w14:paraId="62D96C10" w14:textId="77777777" w:rsidR="003D1BED" w:rsidRPr="006A452A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 xml:space="preserve">Quartile cutpoints,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>g/mL</w:t>
            </w:r>
          </w:p>
          <w:p w14:paraId="4A138757" w14:textId="77777777" w:rsidR="003D1BED" w:rsidRPr="006A452A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 xml:space="preserve"> (case/control)</w:t>
            </w:r>
          </w:p>
          <w:p w14:paraId="6A3BF32A" w14:textId="77777777" w:rsidR="003D1BED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>Unadjusted model OR (95% CI)</w:t>
            </w:r>
          </w:p>
          <w:p w14:paraId="18EC74F1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  <w:p w14:paraId="424EFD7E" w14:textId="77777777" w:rsidR="003D1BED" w:rsidRPr="00DA3C09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FB099" w14:textId="77777777" w:rsidR="003D1BED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106D804" w14:textId="77777777" w:rsidR="003D1BED" w:rsidRPr="001C1A73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 xml:space="preserve">≤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1.50</w:t>
            </w:r>
          </w:p>
          <w:p w14:paraId="0E99E3CD" w14:textId="77777777" w:rsidR="003D1BED" w:rsidRPr="001C1A73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85</w:t>
            </w: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/1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73</w:t>
            </w:r>
          </w:p>
          <w:p w14:paraId="40C4FADA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  <w:p w14:paraId="5FD84CB1" w14:textId="77777777" w:rsidR="003D1BED" w:rsidRPr="001C1A73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  <w:p w14:paraId="080317CB" w14:textId="77777777" w:rsidR="003D1BED" w:rsidRPr="00530B9E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B47307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AADBACC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 xml:space="preserve">&gt;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1.50</w:t>
            </w: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2.34</w:t>
            </w:r>
          </w:p>
          <w:p w14:paraId="15E3E347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173/172</w:t>
            </w:r>
          </w:p>
          <w:p w14:paraId="6292D2FD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0.93 (0.70-1.25)</w:t>
            </w:r>
          </w:p>
          <w:p w14:paraId="35B51697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0.91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-1.2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7F308128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0.92 (0.68-1.25)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2D7E7BA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FE1785A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&gt; 2.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.47</w:t>
            </w:r>
          </w:p>
          <w:p w14:paraId="77D2EDDC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152/172</w:t>
            </w:r>
          </w:p>
          <w:p w14:paraId="71FC079B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0.81 (0.59-1.12)</w:t>
            </w:r>
          </w:p>
          <w:p w14:paraId="6CBCBAB8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0.81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(0.58-1.1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1F5416F6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0.86 (0.62-1.21)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801A76B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2809BB8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 xml:space="preserve">&gt;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3.47</w:t>
            </w:r>
          </w:p>
          <w:p w14:paraId="4AE2D8C1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180/173</w:t>
            </w:r>
          </w:p>
          <w:p w14:paraId="7BA24824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0.95 (0.67-1.33)</w:t>
            </w:r>
          </w:p>
          <w:p w14:paraId="1BB679BA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0.97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(0.68-1.3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426896BB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1.12 (0.78-1.60)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16B6CAF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1354CDD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D2AB95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0D18D2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0.79</w:t>
            </w:r>
          </w:p>
          <w:p w14:paraId="0E7DF1C8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0.94</w:t>
            </w:r>
          </w:p>
          <w:p w14:paraId="10B12FB2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0.45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787F6F51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4BDE6458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2DBC6FCB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311980D6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F3647">
              <w:rPr>
                <w:rFonts w:ascii="Arial" w:eastAsia="Calibri" w:hAnsi="Arial" w:cs="Arial"/>
                <w:sz w:val="16"/>
                <w:szCs w:val="16"/>
                <w:lang w:val="en-US"/>
              </w:rPr>
              <w:t>0.9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9</w:t>
            </w:r>
            <w:r w:rsidRPr="002F3647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(0.85-1.14)</w:t>
            </w:r>
          </w:p>
          <w:p w14:paraId="3A704D29" w14:textId="77777777" w:rsidR="003D1BED" w:rsidRPr="002F3647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0.99 (0.86-1.15)</w:t>
            </w:r>
          </w:p>
          <w:p w14:paraId="014CF950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647">
              <w:rPr>
                <w:rFonts w:ascii="Arial" w:eastAsia="Calibri" w:hAnsi="Arial" w:cs="Arial"/>
                <w:sz w:val="16"/>
                <w:szCs w:val="16"/>
              </w:rPr>
              <w:t>1.05 (0.91-1.23)</w:t>
            </w:r>
          </w:p>
        </w:tc>
      </w:tr>
      <w:tr w:rsidR="003D1BED" w14:paraId="08113AF0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338B30" w14:textId="77777777" w:rsidR="003D1BED" w:rsidRDefault="003D1BED" w:rsidP="00510F0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Estrone</w:t>
            </w:r>
          </w:p>
          <w:p w14:paraId="436F9208" w14:textId="77777777" w:rsidR="003D1BED" w:rsidRPr="006A452A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>Quartile cutpoints, pg/mL</w:t>
            </w:r>
          </w:p>
          <w:p w14:paraId="2A42031E" w14:textId="77777777" w:rsidR="003D1BED" w:rsidRPr="006A452A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 xml:space="preserve"> (case/control)</w:t>
            </w:r>
          </w:p>
          <w:p w14:paraId="417E50F1" w14:textId="77777777" w:rsidR="003D1BED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>Unadjusted model OR (95% CI)</w:t>
            </w:r>
          </w:p>
          <w:p w14:paraId="25F40C7D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  <w:p w14:paraId="1E8FD035" w14:textId="77777777" w:rsidR="003D1BED" w:rsidRPr="00DA3C09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334EF5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168CE57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≤ 22.4</w:t>
            </w:r>
          </w:p>
          <w:p w14:paraId="0CC0C86F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169/172</w:t>
            </w:r>
          </w:p>
          <w:p w14:paraId="5AD60238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  <w:p w14:paraId="5F200B83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  <w:p w14:paraId="6B669361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30D491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157A0E8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&gt; 22.4 - 28.2</w:t>
            </w:r>
          </w:p>
          <w:p w14:paraId="59C4C324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156/172</w:t>
            </w:r>
          </w:p>
          <w:p w14:paraId="6C7F1444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0.94 (0.69-1.28)</w:t>
            </w:r>
          </w:p>
          <w:p w14:paraId="62396CE3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0.94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-1.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501327CA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0.91 (0.66-1.26)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EA5CBC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EF43E6F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&gt; 28.2 - 35.8</w:t>
            </w:r>
          </w:p>
          <w:p w14:paraId="7B0C139E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174/171</w:t>
            </w:r>
          </w:p>
          <w:p w14:paraId="195998CD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1.06 (0.78-1.44)</w:t>
            </w:r>
          </w:p>
          <w:p w14:paraId="1D47A274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1.0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-1.4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602FF589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1.02 (0.74-1.41)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EB67DB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3FC034B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&gt; 35.8</w:t>
            </w:r>
          </w:p>
          <w:p w14:paraId="161719B5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191/172</w:t>
            </w:r>
          </w:p>
          <w:p w14:paraId="0F41F6D8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1.15 (0.83-1.61)</w:t>
            </w:r>
          </w:p>
          <w:p w14:paraId="70A777E2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1.1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(0.83-1.6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63AF1AE0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1.10 (0.77-1.56)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A6F44B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2F6B0D2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CEA3E61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680421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0.27</w:t>
            </w:r>
          </w:p>
          <w:p w14:paraId="2E732741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0.24</w:t>
            </w:r>
          </w:p>
          <w:p w14:paraId="12B5A41C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4F64">
              <w:rPr>
                <w:rFonts w:ascii="Arial" w:hAnsi="Arial" w:cs="Arial"/>
                <w:sz w:val="16"/>
                <w:szCs w:val="16"/>
                <w:lang w:val="en-US"/>
              </w:rPr>
              <w:t>0.43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658230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40583C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5C5BF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40002F4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3647">
              <w:rPr>
                <w:rFonts w:ascii="Arial" w:eastAsia="Calibri" w:hAnsi="Arial" w:cs="Arial"/>
                <w:sz w:val="16"/>
                <w:szCs w:val="16"/>
              </w:rPr>
              <w:t>1.18 (0.92-1.52)</w:t>
            </w:r>
          </w:p>
          <w:p w14:paraId="3F7E514A" w14:textId="77777777" w:rsidR="003D1BED" w:rsidRPr="002F3647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1.19 (0.92-1.54)</w:t>
            </w:r>
          </w:p>
          <w:p w14:paraId="6C014717" w14:textId="77777777" w:rsidR="003D1BED" w:rsidRPr="00224F64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647">
              <w:rPr>
                <w:rFonts w:ascii="Arial" w:eastAsia="Calibri" w:hAnsi="Arial" w:cs="Arial"/>
                <w:sz w:val="16"/>
                <w:szCs w:val="16"/>
              </w:rPr>
              <w:t>1.13 (0.87-1.47)</w:t>
            </w:r>
          </w:p>
        </w:tc>
      </w:tr>
      <w:tr w:rsidR="003D1BED" w14:paraId="48E38AC1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180ECD26" w14:textId="77777777" w:rsidR="003D1BED" w:rsidRDefault="003D1BED" w:rsidP="00510F0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Estradiol</w:t>
            </w:r>
          </w:p>
          <w:p w14:paraId="0AE0FAFB" w14:textId="77777777" w:rsidR="003D1BED" w:rsidRPr="006A452A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>Quartile cutpoints, pg/mL</w:t>
            </w:r>
          </w:p>
          <w:p w14:paraId="7409304B" w14:textId="77777777" w:rsidR="003D1BED" w:rsidRPr="006A452A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 xml:space="preserve"> (case/control)</w:t>
            </w:r>
          </w:p>
          <w:p w14:paraId="1F8EA788" w14:textId="77777777" w:rsidR="003D1BED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>Unadjusted model OR (95% CI)</w:t>
            </w:r>
          </w:p>
          <w:p w14:paraId="3EBDD0AB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  <w:p w14:paraId="12FAF5CF" w14:textId="77777777" w:rsidR="003D1BED" w:rsidRPr="00DA3C09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B4B6D4" w14:textId="77777777" w:rsidR="003D1BED" w:rsidRPr="00F543A5" w:rsidRDefault="003D1BED" w:rsidP="00510F0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FD6B86E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≤ 14.9</w:t>
            </w:r>
          </w:p>
          <w:p w14:paraId="1B6E56DD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165/173</w:t>
            </w:r>
          </w:p>
          <w:p w14:paraId="73071C59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  <w:p w14:paraId="72D767C8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  <w:p w14:paraId="4CB561C3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74444A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86CAB8B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&gt; 14.9 - 19.1</w:t>
            </w:r>
          </w:p>
          <w:p w14:paraId="3BFDB31C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189/172</w:t>
            </w:r>
          </w:p>
          <w:p w14:paraId="0ECD1B2E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1.16 (0.86-1.57)</w:t>
            </w:r>
          </w:p>
          <w:p w14:paraId="6D987DAA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1.15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-1.5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0E19C751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1.14 (0.84-1.56)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E0018EA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C87C1C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&gt; 19.1 - 24.1</w:t>
            </w:r>
          </w:p>
          <w:p w14:paraId="0A4E135E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167/172</w:t>
            </w:r>
          </w:p>
          <w:p w14:paraId="7049C4C7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1.01 (0.73-1.39)</w:t>
            </w:r>
          </w:p>
          <w:p w14:paraId="590EF902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1.00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(0.72-1.38)</w:t>
            </w:r>
          </w:p>
          <w:p w14:paraId="2E739F2A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0.96 (0.69-1.34)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4ADD524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BD69979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&gt; 24.1</w:t>
            </w:r>
          </w:p>
          <w:p w14:paraId="32CA972B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167/173</w:t>
            </w:r>
          </w:p>
          <w:p w14:paraId="211608CA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0.99 (0.70-1.41)</w:t>
            </w:r>
          </w:p>
          <w:p w14:paraId="655C01C0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0.9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(0.68-1.39)</w:t>
            </w:r>
          </w:p>
          <w:p w14:paraId="15BC10D3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0.89 (0.62-1.38)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ADE1B9B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5D608E9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F20B95F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744C7B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0.76</w:t>
            </w:r>
          </w:p>
          <w:p w14:paraId="59A6AB6D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0.69</w:t>
            </w:r>
          </w:p>
          <w:p w14:paraId="6A0B5CE5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3A5">
              <w:rPr>
                <w:rFonts w:ascii="Arial" w:hAnsi="Arial" w:cs="Arial"/>
                <w:sz w:val="16"/>
                <w:szCs w:val="16"/>
                <w:lang w:val="en-US"/>
              </w:rPr>
              <w:t>0.36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F7B766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4A43A7B6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2085BAEC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4560C65A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666A3">
              <w:rPr>
                <w:rFonts w:ascii="Arial" w:eastAsia="Calibri" w:hAnsi="Arial" w:cs="Arial"/>
                <w:sz w:val="16"/>
                <w:szCs w:val="16"/>
                <w:lang w:val="en-US"/>
              </w:rPr>
              <w:t>0.83 (0.64-1.09)</w:t>
            </w:r>
          </w:p>
          <w:p w14:paraId="2CA643A3" w14:textId="77777777" w:rsidR="003D1BED" w:rsidRPr="00F666A3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0.83 (0.63-1.09)</w:t>
            </w:r>
          </w:p>
          <w:p w14:paraId="017D8EFF" w14:textId="77777777" w:rsidR="003D1BED" w:rsidRPr="00F543A5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66A3">
              <w:rPr>
                <w:rFonts w:ascii="Arial" w:eastAsia="Calibri" w:hAnsi="Arial" w:cs="Arial"/>
                <w:sz w:val="16"/>
                <w:szCs w:val="16"/>
              </w:rPr>
              <w:t>0.76 (0.58-1.01)</w:t>
            </w:r>
          </w:p>
        </w:tc>
      </w:tr>
      <w:tr w:rsidR="003D1BED" w14:paraId="2786AC97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4ED7D8" w14:textId="77777777" w:rsidR="003D1BED" w:rsidRDefault="003D1BED" w:rsidP="00510F0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Progesterone</w:t>
            </w:r>
          </w:p>
          <w:p w14:paraId="57BB5495" w14:textId="77777777" w:rsidR="003D1BED" w:rsidRPr="006A452A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>Quartile cutpoints, pg/mL</w:t>
            </w:r>
          </w:p>
          <w:p w14:paraId="48A8AD2C" w14:textId="77777777" w:rsidR="003D1BED" w:rsidRPr="006A452A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>N (case/control)</w:t>
            </w:r>
          </w:p>
          <w:p w14:paraId="0A08510C" w14:textId="77777777" w:rsidR="003D1BED" w:rsidRDefault="003D1BED" w:rsidP="00510F0F">
            <w:pPr>
              <w:ind w:firstLine="23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452A">
              <w:rPr>
                <w:rFonts w:ascii="Arial" w:hAnsi="Arial" w:cs="Arial"/>
                <w:sz w:val="16"/>
                <w:szCs w:val="16"/>
                <w:lang w:val="en-US"/>
              </w:rPr>
              <w:t>Unadjusted model OR (95% CI)</w:t>
            </w:r>
          </w:p>
          <w:p w14:paraId="7C19E796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  <w:p w14:paraId="08D66878" w14:textId="77777777" w:rsidR="003D1BED" w:rsidRPr="00DA3C09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728A8E" w14:textId="77777777" w:rsidR="003D1BED" w:rsidRPr="001860D8" w:rsidRDefault="003D1BED" w:rsidP="00510F0F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93A1D96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≤ 56.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258DDF95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197/173</w:t>
            </w:r>
          </w:p>
          <w:p w14:paraId="4EC713AC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  <w:p w14:paraId="464A7E55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  <w:p w14:paraId="32DD5C58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2C7129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0FE1FE3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&gt; 56.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 xml:space="preserve"> - 78.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14:paraId="401A3A2E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175/172</w:t>
            </w:r>
          </w:p>
          <w:p w14:paraId="4936D412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0.88 (0.65-1.18)</w:t>
            </w:r>
          </w:p>
          <w:p w14:paraId="57729CD1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0.89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(0.66-1.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62F6D571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0.92 (0.68-1.24)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72FE3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BA4D728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&gt; 78.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 xml:space="preserve"> - 112.1</w:t>
            </w:r>
          </w:p>
          <w:p w14:paraId="3DDEDC25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160/172</w:t>
            </w:r>
          </w:p>
          <w:p w14:paraId="29B03D47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0.78 (0.57-1.08)</w:t>
            </w:r>
          </w:p>
          <w:p w14:paraId="692B8B5B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(0.59-1.1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468E1599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0.90 (0.65-1.26)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F6BDE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D3A02F5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&gt; 112.1</w:t>
            </w:r>
          </w:p>
          <w:p w14:paraId="75904CA3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158/173</w:t>
            </w:r>
          </w:p>
          <w:p w14:paraId="3BD90F0A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0.76 (0.55-1.05)</w:t>
            </w:r>
          </w:p>
          <w:p w14:paraId="1122B5FF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0.7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(0.56-1.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DA3C0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7BACB66C" w14:textId="77777777" w:rsidR="003D1BED" w:rsidRPr="001860D8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0D8">
              <w:rPr>
                <w:rFonts w:ascii="Arial" w:hAnsi="Arial" w:cs="Arial"/>
                <w:sz w:val="16"/>
                <w:szCs w:val="16"/>
                <w:lang w:val="en-US"/>
              </w:rPr>
              <w:t>0.89 (0.64-1.26)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F55AE" w14:textId="77777777" w:rsidR="003D1BED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1E6C536" w14:textId="77777777" w:rsidR="003D1BED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D2869A7" w14:textId="77777777" w:rsidR="003D1BED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26A1EFC" w14:textId="77777777" w:rsidR="003D1BED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  <w:p w14:paraId="0C337202" w14:textId="77777777" w:rsidR="003D1BED" w:rsidRPr="001C1A73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0.17</w:t>
            </w:r>
          </w:p>
          <w:p w14:paraId="2CA95CA4" w14:textId="77777777" w:rsidR="003D1BED" w:rsidRPr="00673C1E" w:rsidRDefault="003D1BED" w:rsidP="00510F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1A73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53D5F8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44757E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5C39EB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26A95D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66A3">
              <w:rPr>
                <w:rFonts w:ascii="Arial" w:eastAsia="Calibri" w:hAnsi="Arial" w:cs="Arial"/>
                <w:sz w:val="16"/>
                <w:szCs w:val="16"/>
              </w:rPr>
              <w:t>0.96 (0.81-1.14)</w:t>
            </w:r>
          </w:p>
          <w:p w14:paraId="533C2914" w14:textId="77777777" w:rsidR="003D1BED" w:rsidRPr="00F666A3" w:rsidRDefault="003D1BED" w:rsidP="00510F0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0.98 (0.82-1.17)</w:t>
            </w:r>
          </w:p>
          <w:p w14:paraId="4600CB5E" w14:textId="77777777" w:rsidR="003D1BED" w:rsidRDefault="003D1BED" w:rsidP="00510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666A3">
              <w:rPr>
                <w:rFonts w:ascii="Arial" w:eastAsia="Calibri" w:hAnsi="Arial" w:cs="Arial"/>
                <w:sz w:val="16"/>
                <w:szCs w:val="16"/>
              </w:rPr>
              <w:t>1.06 (0.89-1.28)</w:t>
            </w:r>
          </w:p>
        </w:tc>
      </w:tr>
      <w:tr w:rsidR="003D1BED" w14:paraId="20354B68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7497F5B8" w14:textId="77777777" w:rsidR="003D1BED" w:rsidRPr="00F976DF" w:rsidRDefault="003D1BED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Testosterone</w:t>
            </w:r>
          </w:p>
          <w:p w14:paraId="04BA7E05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ng/mL</w:t>
            </w:r>
          </w:p>
          <w:p w14:paraId="01814822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57B8EA4F" w14:textId="77777777" w:rsidR="003D1BED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Unadjusted model OR (95% CI)</w:t>
            </w:r>
          </w:p>
          <w:p w14:paraId="6C01CE1C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  <w:p w14:paraId="1C4D05AE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DFA147" w14:textId="77777777" w:rsidR="003D1BED" w:rsidRPr="00F976DF" w:rsidRDefault="003D1BED" w:rsidP="00510F0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0B3AFC0F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3.47</w:t>
            </w:r>
          </w:p>
          <w:p w14:paraId="70E48810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211/173</w:t>
            </w:r>
          </w:p>
          <w:p w14:paraId="0A44CBFF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0C52A49F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598216F7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B7EC33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0ED6501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3.47 - 4.41</w:t>
            </w:r>
          </w:p>
          <w:p w14:paraId="4E48903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189/172</w:t>
            </w:r>
          </w:p>
          <w:p w14:paraId="50D22277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0.86 (0.65-1.15)</w:t>
            </w:r>
          </w:p>
          <w:p w14:paraId="288112D0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7 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(0.6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-1.16)</w:t>
            </w:r>
          </w:p>
          <w:p w14:paraId="7ABB7865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0.92 (0.68-1.24)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506BBC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E5F3362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4.41 - 5.50</w:t>
            </w:r>
          </w:p>
          <w:p w14:paraId="5543323B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145/172</w:t>
            </w:r>
          </w:p>
          <w:p w14:paraId="0DEAF68D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0.64 (0.47-0.88)</w:t>
            </w:r>
          </w:p>
          <w:p w14:paraId="0A012F08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6 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(0.4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-0.9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)  </w:t>
            </w:r>
          </w:p>
          <w:p w14:paraId="6A75F509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0.74 (0.53-1.02)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A463DC6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3BCB72A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5.50</w:t>
            </w:r>
          </w:p>
          <w:p w14:paraId="79CB7EC0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145/173</w:t>
            </w:r>
          </w:p>
          <w:p w14:paraId="0ECA8A4F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0.62 (0.44-0.86)</w:t>
            </w:r>
          </w:p>
          <w:p w14:paraId="0B28A43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(0.45-0.89)</w:t>
            </w:r>
          </w:p>
          <w:p w14:paraId="313159BB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0.75 (0.53-1.08)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D4C1CC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BF98AF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F55CD53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9B2B2A9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0.002</w:t>
            </w:r>
          </w:p>
          <w:p w14:paraId="277CB824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0.005</w:t>
            </w:r>
          </w:p>
          <w:p w14:paraId="76B10023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7F5F2E5B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1824BC7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EA1C85D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F908509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 xml:space="preserve">0.59 (0.45-0.76) </w:t>
            </w:r>
          </w:p>
          <w:p w14:paraId="064C62D8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0.60 (0.46-0.78)</w:t>
            </w:r>
          </w:p>
          <w:p w14:paraId="3B78B144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0.68 (0.51-0.89)</w:t>
            </w:r>
          </w:p>
        </w:tc>
      </w:tr>
      <w:tr w:rsidR="003D1BED" w:rsidRPr="00384443" w14:paraId="7F05F40F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9A961F" w14:textId="77777777" w:rsidR="003D1BED" w:rsidRPr="00F976DF" w:rsidRDefault="003D1BED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Free estradiol</w:t>
            </w:r>
          </w:p>
          <w:p w14:paraId="407DE5B9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pg/mL</w:t>
            </w:r>
          </w:p>
          <w:p w14:paraId="38E2C878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 (case/control)</w:t>
            </w:r>
          </w:p>
          <w:p w14:paraId="6F316A66" w14:textId="77777777" w:rsidR="003D1BED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Unadjusted model OR (95% CI)</w:t>
            </w:r>
          </w:p>
          <w:p w14:paraId="55CBBDD8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  <w:p w14:paraId="043EEBCD" w14:textId="77777777" w:rsidR="003D1BED" w:rsidRPr="00DA3C09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E8D343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AFDAF99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0.38</w:t>
            </w:r>
          </w:p>
          <w:p w14:paraId="4146369B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147/173</w:t>
            </w:r>
          </w:p>
          <w:p w14:paraId="3DA9B0B9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31ED8FEF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01B79ECB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53727D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285C0DB7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0.38 - 0.48</w:t>
            </w:r>
          </w:p>
          <w:p w14:paraId="6E86EA0A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175/172</w:t>
            </w:r>
          </w:p>
          <w:p w14:paraId="48CD6330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1.23 (0.90-1.69)</w:t>
            </w:r>
          </w:p>
          <w:p w14:paraId="0A631576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5 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(0.9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-1.7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163B0E5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1.20 (0.86-1.66)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A2A5A0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64B8F2E5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0.48 - 0.62</w:t>
            </w:r>
          </w:p>
          <w:p w14:paraId="264B1A21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210/172</w:t>
            </w:r>
          </w:p>
          <w:p w14:paraId="2A361CC9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1.49 (1.09-2.05)</w:t>
            </w:r>
          </w:p>
          <w:p w14:paraId="78FB18B8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50 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(1.08-2.0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1.40 (1.01-1.95)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F0328B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40CFE752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0.62</w:t>
            </w:r>
          </w:p>
          <w:p w14:paraId="02EA130E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156/173</w:t>
            </w:r>
          </w:p>
          <w:p w14:paraId="68E9A087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1.09 (0.78-1.54)</w:t>
            </w:r>
          </w:p>
          <w:p w14:paraId="65C04DD5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8 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(0.76-1.52)</w:t>
            </w:r>
          </w:p>
          <w:p w14:paraId="1D76DFB7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0.91 (0.64-1.31)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712234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333A23F8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5882BD54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2AA6305C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0.66</w:t>
            </w:r>
          </w:p>
          <w:p w14:paraId="449A0207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0.77</w:t>
            </w:r>
          </w:p>
          <w:p w14:paraId="634CA0C1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C000A1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9E4E546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D3C7E86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4CEE18E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1.10 (0.85-1.43)</w:t>
            </w:r>
          </w:p>
          <w:p w14:paraId="5FAFB643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1.09 (0.83-1.42)</w:t>
            </w:r>
          </w:p>
          <w:p w14:paraId="72F01296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0.93 (0.70-1.23)</w:t>
            </w:r>
          </w:p>
        </w:tc>
      </w:tr>
      <w:tr w:rsidR="003D1BED" w14:paraId="6937D9A1" w14:textId="77777777" w:rsidTr="00510F0F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0CF20" w14:textId="77777777" w:rsidR="003D1BED" w:rsidRPr="00F976DF" w:rsidRDefault="003D1BED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Free Testosterone</w:t>
            </w:r>
          </w:p>
          <w:p w14:paraId="5CC6B2D9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pg/mL</w:t>
            </w:r>
          </w:p>
          <w:p w14:paraId="4DC81FD3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1179B833" w14:textId="77777777" w:rsidR="003D1BED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Unadjusted model OR (95% CI)</w:t>
            </w:r>
          </w:p>
          <w:p w14:paraId="059C2824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  <w:p w14:paraId="52BC959D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48C24" w14:textId="77777777" w:rsidR="003D1BED" w:rsidRPr="00F976DF" w:rsidRDefault="003D1BED" w:rsidP="00510F0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3A410E54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65.1</w:t>
            </w:r>
          </w:p>
          <w:p w14:paraId="6CCF90C4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202/173</w:t>
            </w:r>
          </w:p>
          <w:p w14:paraId="71F1B0C0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6016B833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62A55F81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4DD60A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E193957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65.1 - 77.6</w:t>
            </w:r>
          </w:p>
          <w:p w14:paraId="18B99440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167/172</w:t>
            </w:r>
          </w:p>
          <w:p w14:paraId="22792655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0.79 (0.58-1.07)</w:t>
            </w:r>
          </w:p>
          <w:p w14:paraId="1CC03E82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7 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(0.5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-1.0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162ABA7A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0.79 (0.58-1.09)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0851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63F2BC8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77.6 - 92.6</w:t>
            </w:r>
          </w:p>
          <w:p w14:paraId="007F82B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166/172</w:t>
            </w:r>
          </w:p>
          <w:p w14:paraId="36C71773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0.77 (0.56-1.06)</w:t>
            </w:r>
          </w:p>
          <w:p w14:paraId="0EDB769D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(0.5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-1.07)</w:t>
            </w:r>
          </w:p>
          <w:p w14:paraId="14623031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0.83 (0.59-1.15)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F8266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A9A382E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92.6</w:t>
            </w:r>
          </w:p>
          <w:p w14:paraId="496A0E3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155/173</w:t>
            </w:r>
          </w:p>
          <w:p w14:paraId="04B0DF41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0.69 (0.49-0.98)</w:t>
            </w:r>
          </w:p>
          <w:p w14:paraId="107170B8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(0.4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</w:t>
            </w:r>
            <w:r w:rsidRPr="00DA3C0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-0.99)</w:t>
            </w:r>
          </w:p>
          <w:p w14:paraId="6AFE0DD8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0.77 (0.53-1.10)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6610DB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9A15EE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EC37ADF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C4D8FA8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0.05</w:t>
            </w:r>
          </w:p>
          <w:p w14:paraId="768D0748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0.06</w:t>
            </w:r>
          </w:p>
          <w:p w14:paraId="1B5D3AB0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A12A35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BDD1CE7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CAAA81A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9FFD3A6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0.73 (0.52-1.02)</w:t>
            </w:r>
          </w:p>
          <w:p w14:paraId="766757D9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0.75 (0.53-1.05)</w:t>
            </w:r>
          </w:p>
          <w:p w14:paraId="75A22A26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0.83 (0.58-1.18)</w:t>
            </w:r>
          </w:p>
        </w:tc>
      </w:tr>
      <w:tr w:rsidR="003D1BED" w14:paraId="6A8064A7" w14:textId="77777777" w:rsidTr="00510F0F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A4F000" w14:textId="77777777" w:rsidR="003D1BED" w:rsidRPr="00F976DF" w:rsidRDefault="003D1BED" w:rsidP="00510F0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SHBG</w:t>
            </w:r>
          </w:p>
          <w:p w14:paraId="3897E2CD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Quartile cutpoints, nmol/L</w:t>
            </w:r>
          </w:p>
          <w:p w14:paraId="35E4B228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219380A6" w14:textId="77777777" w:rsidR="003D1BED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Unadjusted model OR (95% CI)</w:t>
            </w:r>
          </w:p>
          <w:p w14:paraId="32BB2B29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  <w:p w14:paraId="517388FA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proofErr w:type="gramEnd"/>
          </w:p>
          <w:p w14:paraId="585ACACA" w14:textId="77777777" w:rsidR="003D1BED" w:rsidRPr="00F976DF" w:rsidRDefault="003D1BED" w:rsidP="00510F0F">
            <w:pPr>
              <w:ind w:firstLine="23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Multivariable-adjusted OR (95% </w:t>
            </w:r>
            <w:proofErr w:type="gramStart"/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229DC5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10B681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≤ 28.6</w:t>
            </w:r>
          </w:p>
          <w:p w14:paraId="2DA5AFF9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222/173</w:t>
            </w:r>
          </w:p>
          <w:p w14:paraId="485CA6F8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257E5053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79DC423C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11E5FFF2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989C0A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CA6FD27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28.6 - 37.6</w:t>
            </w:r>
          </w:p>
          <w:p w14:paraId="0D4AB2FD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153/172</w:t>
            </w:r>
          </w:p>
          <w:p w14:paraId="05C14405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0.67 (0.50-0.90)</w:t>
            </w:r>
          </w:p>
          <w:p w14:paraId="625B1874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C397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0.68 (0.5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FC397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-0.9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 w:rsidRPr="00FC397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BC61386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0.73 (0.54-1.00)</w:t>
            </w:r>
          </w:p>
          <w:p w14:paraId="58E7DF68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0.78 (0.56-1.06)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728FEB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007FCDF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37.6 - 51.0</w:t>
            </w:r>
          </w:p>
          <w:p w14:paraId="1D7CA9F7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173/172</w:t>
            </w:r>
          </w:p>
          <w:p w14:paraId="52912FFD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0.72 (0.53-0.99)</w:t>
            </w:r>
          </w:p>
          <w:p w14:paraId="26EACCC9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C397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0.74 (0.5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</w:t>
            </w:r>
            <w:r w:rsidRPr="00FC397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-1.0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 w:rsidRPr="00FC397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18BF06A0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0.85 (0.61-1.18)</w:t>
            </w:r>
          </w:p>
          <w:p w14:paraId="736DE62A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0.92 (0.64-1.32)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23C262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8E4FD73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&gt; 51.0</w:t>
            </w:r>
          </w:p>
          <w:p w14:paraId="73DBE211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142/173</w:t>
            </w:r>
          </w:p>
          <w:p w14:paraId="557C9658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0.56 (0.40-0.79)</w:t>
            </w:r>
          </w:p>
          <w:p w14:paraId="27A084AA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C397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7 </w:t>
            </w:r>
            <w:r w:rsidRPr="00FC397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40</w:t>
            </w:r>
            <w:r w:rsidRPr="00FC397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-0.81)</w:t>
            </w:r>
          </w:p>
          <w:p w14:paraId="540E274D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0.67 (0.46-0.97)</w:t>
            </w:r>
          </w:p>
          <w:p w14:paraId="3E06A1FE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0.80 (0.50-1.26)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817221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4042232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DA0B992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9FBF4F9" w14:textId="77777777" w:rsidR="003D1BED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0.003</w:t>
            </w:r>
          </w:p>
          <w:p w14:paraId="61F1D3B0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0.005</w:t>
            </w:r>
          </w:p>
          <w:p w14:paraId="155301F9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0.07</w:t>
            </w:r>
          </w:p>
          <w:p w14:paraId="2C7F6AAD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2C31AF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D7AE150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E2292A0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F5FF8CB" w14:textId="77777777" w:rsidR="003D1BED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0.69 (0.57-0.84)</w:t>
            </w:r>
          </w:p>
          <w:p w14:paraId="6FD8302D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0.70 (0.57-0.86)</w:t>
            </w:r>
          </w:p>
          <w:p w14:paraId="53BD2389" w14:textId="77777777" w:rsidR="003D1BED" w:rsidRPr="00F976DF" w:rsidRDefault="003D1BED" w:rsidP="00510F0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0.77 (</w:t>
            </w:r>
            <w:proofErr w:type="gramStart"/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0.62-0.96</w:t>
            </w:r>
            <w:proofErr w:type="gramEnd"/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1A091BE8" w14:textId="77777777" w:rsidR="003D1BED" w:rsidRPr="00F976DF" w:rsidRDefault="003D1BED" w:rsidP="00510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  <w:t>0.83 (0.61-1.13)</w:t>
            </w:r>
          </w:p>
        </w:tc>
      </w:tr>
    </w:tbl>
    <w:p w14:paraId="0FEC38E2" w14:textId="7BF90EE4" w:rsidR="003F23AF" w:rsidRDefault="003D1BED"/>
    <w:p w14:paraId="22ED87A9" w14:textId="77777777" w:rsidR="003D1BED" w:rsidRPr="00977F8C" w:rsidRDefault="003D1BED" w:rsidP="003D1BED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Abbreviations: Number of (n), Odds Ratio (OR), Confidence Interval (CI).</w:t>
      </w:r>
    </w:p>
    <w:p w14:paraId="0D7A134C" w14:textId="77777777" w:rsidR="003D1BED" w:rsidRDefault="003D1BED" w:rsidP="003D1BED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>
        <w:rPr>
          <w:rFonts w:ascii="Arial" w:hAnsi="Arial" w:cs="Arial"/>
          <w:sz w:val="16"/>
          <w:szCs w:val="16"/>
          <w:lang w:val="en-US"/>
        </w:rPr>
        <w:t>Adjusted for smoking status (current, former, never, unknown), physical activity (active, moderately active, moderately inactive, inactive), alcohol consumption (zero, below median, above median).</w:t>
      </w:r>
    </w:p>
    <w:p w14:paraId="1F43073B" w14:textId="77777777" w:rsidR="003D1BED" w:rsidRPr="0011717E" w:rsidRDefault="003D1BED" w:rsidP="003D1BED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r>
        <w:rPr>
          <w:rFonts w:ascii="Arial" w:hAnsi="Arial" w:cs="Arial"/>
          <w:sz w:val="16"/>
          <w:szCs w:val="16"/>
          <w:lang w:val="en-US"/>
        </w:rPr>
        <w:t xml:space="preserve">Additionally adjusted for BMI (continuous). </w:t>
      </w:r>
    </w:p>
    <w:p w14:paraId="697913E2" w14:textId="77777777" w:rsidR="003D1BED" w:rsidRPr="00270879" w:rsidRDefault="003D1BED" w:rsidP="003D1BED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c</w:t>
      </w:r>
      <w:r>
        <w:rPr>
          <w:rFonts w:ascii="Arial" w:hAnsi="Arial" w:cs="Arial"/>
          <w:sz w:val="16"/>
          <w:szCs w:val="16"/>
          <w:lang w:val="en-US"/>
        </w:rPr>
        <w:t xml:space="preserve">Additionally adjusted for levels of estradiol and testosterone. </w:t>
      </w:r>
    </w:p>
    <w:p w14:paraId="64FCC0CE" w14:textId="77777777" w:rsidR="003D1BED" w:rsidRDefault="003D1BED" w:rsidP="003D1BED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d</w:t>
      </w:r>
      <w:r>
        <w:rPr>
          <w:rFonts w:ascii="Arial" w:hAnsi="Arial" w:cs="Arial"/>
          <w:sz w:val="16"/>
          <w:szCs w:val="16"/>
          <w:lang w:val="en-US"/>
        </w:rPr>
        <w:t>OR per 1-log</w:t>
      </w:r>
      <w:r w:rsidRPr="006B571A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unit increment</w:t>
      </w:r>
    </w:p>
    <w:p w14:paraId="1CBD3D83" w14:textId="77777777" w:rsidR="003D1BED" w:rsidRDefault="003D1BED"/>
    <w:sectPr w:rsidR="003D1BED" w:rsidSect="009618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ED"/>
    <w:rsid w:val="000715CF"/>
    <w:rsid w:val="000C06A5"/>
    <w:rsid w:val="0011372A"/>
    <w:rsid w:val="00150311"/>
    <w:rsid w:val="00155A51"/>
    <w:rsid w:val="00161728"/>
    <w:rsid w:val="00184CAB"/>
    <w:rsid w:val="001D3FE4"/>
    <w:rsid w:val="001E0907"/>
    <w:rsid w:val="00211998"/>
    <w:rsid w:val="0028509F"/>
    <w:rsid w:val="002868D8"/>
    <w:rsid w:val="002941D0"/>
    <w:rsid w:val="0030121F"/>
    <w:rsid w:val="003414A3"/>
    <w:rsid w:val="0034270A"/>
    <w:rsid w:val="003A60B4"/>
    <w:rsid w:val="003D1BED"/>
    <w:rsid w:val="003F302A"/>
    <w:rsid w:val="00414022"/>
    <w:rsid w:val="00426127"/>
    <w:rsid w:val="005474C2"/>
    <w:rsid w:val="0056340C"/>
    <w:rsid w:val="00596272"/>
    <w:rsid w:val="005D551C"/>
    <w:rsid w:val="00606AF3"/>
    <w:rsid w:val="006956F0"/>
    <w:rsid w:val="006D5903"/>
    <w:rsid w:val="007F2F3F"/>
    <w:rsid w:val="00810EE5"/>
    <w:rsid w:val="0081341A"/>
    <w:rsid w:val="008A0C27"/>
    <w:rsid w:val="008C6AB3"/>
    <w:rsid w:val="0091577D"/>
    <w:rsid w:val="00961850"/>
    <w:rsid w:val="0096640C"/>
    <w:rsid w:val="009C1B8E"/>
    <w:rsid w:val="00A91FCB"/>
    <w:rsid w:val="00B21AA5"/>
    <w:rsid w:val="00BB5502"/>
    <w:rsid w:val="00C10231"/>
    <w:rsid w:val="00C30214"/>
    <w:rsid w:val="00C41907"/>
    <w:rsid w:val="00C577FB"/>
    <w:rsid w:val="00C64FDF"/>
    <w:rsid w:val="00CD53FF"/>
    <w:rsid w:val="00E318C3"/>
    <w:rsid w:val="00E82E17"/>
    <w:rsid w:val="00E86282"/>
    <w:rsid w:val="00EF5178"/>
    <w:rsid w:val="00F37549"/>
    <w:rsid w:val="00F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F6A64"/>
  <w15:chartTrackingRefBased/>
  <w15:docId w15:val="{3590C528-8C72-7B4C-8C3E-70EC62BA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ED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372A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72A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3D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4223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Harbs</dc:creator>
  <cp:keywords/>
  <dc:description/>
  <cp:lastModifiedBy>Justin Harbs</cp:lastModifiedBy>
  <cp:revision>1</cp:revision>
  <dcterms:created xsi:type="dcterms:W3CDTF">2021-11-01T07:33:00Z</dcterms:created>
  <dcterms:modified xsi:type="dcterms:W3CDTF">2021-11-01T07:34:00Z</dcterms:modified>
</cp:coreProperties>
</file>