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34251" w14:textId="38D91E2F" w:rsidR="00702B34" w:rsidRPr="005D2E0A" w:rsidRDefault="00DB208A" w:rsidP="00851FEE">
      <w:pPr>
        <w:rPr>
          <w:rFonts w:cs="Arial"/>
          <w:lang w:val="en-GB"/>
        </w:rPr>
      </w:pPr>
      <w:bookmarkStart w:id="0" w:name="Article"/>
      <w:bookmarkStart w:id="1" w:name="_GoBack"/>
      <w:bookmarkEnd w:id="1"/>
      <w:r w:rsidRPr="00DB208A">
        <w:rPr>
          <w:b/>
          <w:lang w:val="en-GB"/>
        </w:rPr>
        <w:t>Use of Proton Pump Inhibitors and Risk of Pancreatic Cancer: A Nationwide Case-Control Study Based on the French National Health Data System (SNDS)</w:t>
      </w:r>
    </w:p>
    <w:p w14:paraId="59BF78EE" w14:textId="7AE1556E" w:rsidR="005827F0" w:rsidRPr="005D2E0A" w:rsidRDefault="00D055DB" w:rsidP="00436410">
      <w:pPr>
        <w:pStyle w:val="Titre1"/>
        <w:rPr>
          <w:lang w:val="en-GB"/>
        </w:rPr>
      </w:pPr>
      <w:bookmarkStart w:id="2" w:name="_Toc37078721"/>
      <w:bookmarkStart w:id="3" w:name="Supplementary"/>
      <w:bookmarkEnd w:id="0"/>
      <w:r>
        <w:rPr>
          <w:lang w:val="en-GB"/>
        </w:rPr>
        <w:t>SUPPLEMENTARY DATA FILE</w:t>
      </w:r>
      <w:r w:rsidR="00C42072">
        <w:rPr>
          <w:lang w:val="en-GB"/>
        </w:rPr>
        <w:t>S</w:t>
      </w:r>
    </w:p>
    <w:p w14:paraId="7165CE92" w14:textId="77777777" w:rsidR="00A42016" w:rsidRPr="00A42016" w:rsidRDefault="00702B34">
      <w:pPr>
        <w:pStyle w:val="TM2"/>
        <w:tabs>
          <w:tab w:val="right" w:leader="dot" w:pos="9396"/>
        </w:tabs>
        <w:rPr>
          <w:rFonts w:asciiTheme="minorHAnsi" w:eastAsiaTheme="minorEastAsia" w:hAnsiTheme="minorHAnsi"/>
          <w:noProof/>
          <w:sz w:val="22"/>
          <w:szCs w:val="22"/>
          <w:lang w:eastAsia="fr-FR"/>
        </w:rPr>
      </w:pPr>
      <w:r>
        <w:rPr>
          <w:rFonts w:cs="Arial"/>
          <w:lang w:val="en-GB"/>
        </w:rPr>
        <w:fldChar w:fldCharType="begin"/>
      </w:r>
      <w:r>
        <w:rPr>
          <w:rFonts w:cs="Arial"/>
          <w:lang w:val="en-GB"/>
        </w:rPr>
        <w:instrText xml:space="preserve"> TOC \o "2-3" </w:instrText>
      </w:r>
      <w:r>
        <w:rPr>
          <w:rFonts w:cs="Arial"/>
          <w:lang w:val="en-GB"/>
        </w:rPr>
        <w:fldChar w:fldCharType="separate"/>
      </w:r>
      <w:r w:rsidR="00A42016">
        <w:rPr>
          <w:noProof/>
        </w:rPr>
        <w:t>Supplementary File S1. Presentation of the SNDS databases</w:t>
      </w:r>
      <w:r w:rsidR="00A42016">
        <w:rPr>
          <w:noProof/>
        </w:rPr>
        <w:tab/>
      </w:r>
      <w:r w:rsidR="00A42016">
        <w:rPr>
          <w:noProof/>
        </w:rPr>
        <w:fldChar w:fldCharType="begin"/>
      </w:r>
      <w:r w:rsidR="00A42016">
        <w:rPr>
          <w:noProof/>
        </w:rPr>
        <w:instrText xml:space="preserve"> PAGEREF _Toc87610260 \h </w:instrText>
      </w:r>
      <w:r w:rsidR="00A42016">
        <w:rPr>
          <w:noProof/>
        </w:rPr>
      </w:r>
      <w:r w:rsidR="00A42016">
        <w:rPr>
          <w:noProof/>
        </w:rPr>
        <w:fldChar w:fldCharType="separate"/>
      </w:r>
      <w:r w:rsidR="00A42016">
        <w:rPr>
          <w:noProof/>
        </w:rPr>
        <w:t>2</w:t>
      </w:r>
      <w:r w:rsidR="00A42016">
        <w:rPr>
          <w:noProof/>
        </w:rPr>
        <w:fldChar w:fldCharType="end"/>
      </w:r>
    </w:p>
    <w:p w14:paraId="69B2B285" w14:textId="77777777" w:rsidR="00A42016" w:rsidRPr="00A42016" w:rsidRDefault="00A42016">
      <w:pPr>
        <w:pStyle w:val="TM2"/>
        <w:tabs>
          <w:tab w:val="right" w:leader="dot" w:pos="9396"/>
        </w:tabs>
        <w:rPr>
          <w:rFonts w:asciiTheme="minorHAnsi" w:eastAsiaTheme="minorEastAsia" w:hAnsiTheme="minorHAnsi"/>
          <w:noProof/>
          <w:sz w:val="22"/>
          <w:szCs w:val="22"/>
          <w:lang w:eastAsia="fr-FR"/>
        </w:rPr>
      </w:pPr>
      <w:r>
        <w:rPr>
          <w:noProof/>
        </w:rPr>
        <w:t>Supplementary Table S1. List of codes used to identify exclusion criteria</w:t>
      </w:r>
      <w:r>
        <w:rPr>
          <w:noProof/>
        </w:rPr>
        <w:tab/>
      </w:r>
      <w:r>
        <w:rPr>
          <w:noProof/>
        </w:rPr>
        <w:fldChar w:fldCharType="begin"/>
      </w:r>
      <w:r>
        <w:rPr>
          <w:noProof/>
        </w:rPr>
        <w:instrText xml:space="preserve"> PAGEREF _Toc87610261 \h </w:instrText>
      </w:r>
      <w:r>
        <w:rPr>
          <w:noProof/>
        </w:rPr>
      </w:r>
      <w:r>
        <w:rPr>
          <w:noProof/>
        </w:rPr>
        <w:fldChar w:fldCharType="separate"/>
      </w:r>
      <w:r>
        <w:rPr>
          <w:noProof/>
        </w:rPr>
        <w:t>4</w:t>
      </w:r>
      <w:r>
        <w:rPr>
          <w:noProof/>
        </w:rPr>
        <w:fldChar w:fldCharType="end"/>
      </w:r>
    </w:p>
    <w:p w14:paraId="07777F59" w14:textId="77777777" w:rsidR="00A42016" w:rsidRPr="00A42016" w:rsidRDefault="00A42016">
      <w:pPr>
        <w:pStyle w:val="TM2"/>
        <w:tabs>
          <w:tab w:val="right" w:leader="dot" w:pos="9396"/>
        </w:tabs>
        <w:rPr>
          <w:rFonts w:asciiTheme="minorHAnsi" w:eastAsiaTheme="minorEastAsia" w:hAnsiTheme="minorHAnsi"/>
          <w:noProof/>
          <w:sz w:val="22"/>
          <w:szCs w:val="22"/>
          <w:lang w:eastAsia="fr-FR"/>
        </w:rPr>
      </w:pPr>
      <w:r>
        <w:rPr>
          <w:noProof/>
        </w:rPr>
        <w:t>Supplementary Table S2. List of codes used to identify medical covariates</w:t>
      </w:r>
      <w:r>
        <w:rPr>
          <w:noProof/>
        </w:rPr>
        <w:tab/>
      </w:r>
      <w:r>
        <w:rPr>
          <w:noProof/>
        </w:rPr>
        <w:fldChar w:fldCharType="begin"/>
      </w:r>
      <w:r>
        <w:rPr>
          <w:noProof/>
        </w:rPr>
        <w:instrText xml:space="preserve"> PAGEREF _Toc87610262 \h </w:instrText>
      </w:r>
      <w:r>
        <w:rPr>
          <w:noProof/>
        </w:rPr>
      </w:r>
      <w:r>
        <w:rPr>
          <w:noProof/>
        </w:rPr>
        <w:fldChar w:fldCharType="separate"/>
      </w:r>
      <w:r>
        <w:rPr>
          <w:noProof/>
        </w:rPr>
        <w:t>5</w:t>
      </w:r>
      <w:r>
        <w:rPr>
          <w:noProof/>
        </w:rPr>
        <w:fldChar w:fldCharType="end"/>
      </w:r>
    </w:p>
    <w:p w14:paraId="0E5D2372" w14:textId="77777777" w:rsidR="00A42016" w:rsidRPr="00A42016" w:rsidRDefault="00A42016">
      <w:pPr>
        <w:pStyle w:val="TM2"/>
        <w:tabs>
          <w:tab w:val="right" w:leader="dot" w:pos="9396"/>
        </w:tabs>
        <w:rPr>
          <w:rFonts w:asciiTheme="minorHAnsi" w:eastAsiaTheme="minorEastAsia" w:hAnsiTheme="minorHAnsi"/>
          <w:noProof/>
          <w:sz w:val="22"/>
          <w:szCs w:val="22"/>
          <w:lang w:eastAsia="fr-FR"/>
        </w:rPr>
      </w:pPr>
      <w:r>
        <w:rPr>
          <w:noProof/>
        </w:rPr>
        <w:t>Supplementary Table S3. Description of proton pump inhibitor exposure among cases and controls</w:t>
      </w:r>
      <w:r>
        <w:rPr>
          <w:noProof/>
        </w:rPr>
        <w:tab/>
      </w:r>
      <w:r>
        <w:rPr>
          <w:noProof/>
        </w:rPr>
        <w:fldChar w:fldCharType="begin"/>
      </w:r>
      <w:r>
        <w:rPr>
          <w:noProof/>
        </w:rPr>
        <w:instrText xml:space="preserve"> PAGEREF _Toc87610263 \h </w:instrText>
      </w:r>
      <w:r>
        <w:rPr>
          <w:noProof/>
        </w:rPr>
      </w:r>
      <w:r>
        <w:rPr>
          <w:noProof/>
        </w:rPr>
        <w:fldChar w:fldCharType="separate"/>
      </w:r>
      <w:r>
        <w:rPr>
          <w:noProof/>
        </w:rPr>
        <w:t>13</w:t>
      </w:r>
      <w:r>
        <w:rPr>
          <w:noProof/>
        </w:rPr>
        <w:fldChar w:fldCharType="end"/>
      </w:r>
    </w:p>
    <w:p w14:paraId="2625830A" w14:textId="77777777" w:rsidR="00A42016" w:rsidRPr="00A42016" w:rsidRDefault="00A42016">
      <w:pPr>
        <w:pStyle w:val="TM2"/>
        <w:tabs>
          <w:tab w:val="right" w:leader="dot" w:pos="9396"/>
        </w:tabs>
        <w:rPr>
          <w:rFonts w:asciiTheme="minorHAnsi" w:eastAsiaTheme="minorEastAsia" w:hAnsiTheme="minorHAnsi"/>
          <w:noProof/>
          <w:sz w:val="22"/>
          <w:szCs w:val="22"/>
          <w:lang w:eastAsia="fr-FR"/>
        </w:rPr>
      </w:pPr>
      <w:r>
        <w:rPr>
          <w:noProof/>
        </w:rPr>
        <w:t>Supplementary Table S4. Association of main risk factors with pancreatic cancer</w:t>
      </w:r>
      <w:r>
        <w:rPr>
          <w:noProof/>
        </w:rPr>
        <w:tab/>
      </w:r>
      <w:r>
        <w:rPr>
          <w:noProof/>
        </w:rPr>
        <w:fldChar w:fldCharType="begin"/>
      </w:r>
      <w:r>
        <w:rPr>
          <w:noProof/>
        </w:rPr>
        <w:instrText xml:space="preserve"> PAGEREF _Toc87610264 \h </w:instrText>
      </w:r>
      <w:r>
        <w:rPr>
          <w:noProof/>
        </w:rPr>
      </w:r>
      <w:r>
        <w:rPr>
          <w:noProof/>
        </w:rPr>
        <w:fldChar w:fldCharType="separate"/>
      </w:r>
      <w:r>
        <w:rPr>
          <w:noProof/>
        </w:rPr>
        <w:t>14</w:t>
      </w:r>
      <w:r>
        <w:rPr>
          <w:noProof/>
        </w:rPr>
        <w:fldChar w:fldCharType="end"/>
      </w:r>
    </w:p>
    <w:p w14:paraId="0820DA12" w14:textId="77777777" w:rsidR="00A42016" w:rsidRPr="00A42016" w:rsidRDefault="00A42016">
      <w:pPr>
        <w:pStyle w:val="TM2"/>
        <w:tabs>
          <w:tab w:val="right" w:leader="dot" w:pos="9396"/>
        </w:tabs>
        <w:rPr>
          <w:rFonts w:asciiTheme="minorHAnsi" w:eastAsiaTheme="minorEastAsia" w:hAnsiTheme="minorHAnsi"/>
          <w:noProof/>
          <w:sz w:val="22"/>
          <w:szCs w:val="22"/>
          <w:lang w:eastAsia="fr-FR"/>
        </w:rPr>
      </w:pPr>
      <w:r>
        <w:rPr>
          <w:noProof/>
        </w:rPr>
        <w:t>Supplementary Table S5. Association between exposure to proton pump inhibitors and pancreatic cancer – Sensitivity analyses with 2-year or 4-year lag periods on PPI exposure</w:t>
      </w:r>
      <w:r>
        <w:rPr>
          <w:noProof/>
        </w:rPr>
        <w:tab/>
      </w:r>
      <w:r>
        <w:rPr>
          <w:noProof/>
        </w:rPr>
        <w:fldChar w:fldCharType="begin"/>
      </w:r>
      <w:r>
        <w:rPr>
          <w:noProof/>
        </w:rPr>
        <w:instrText xml:space="preserve"> PAGEREF _Toc87610265 \h </w:instrText>
      </w:r>
      <w:r>
        <w:rPr>
          <w:noProof/>
        </w:rPr>
      </w:r>
      <w:r>
        <w:rPr>
          <w:noProof/>
        </w:rPr>
        <w:fldChar w:fldCharType="separate"/>
      </w:r>
      <w:r>
        <w:rPr>
          <w:noProof/>
        </w:rPr>
        <w:t>15</w:t>
      </w:r>
      <w:r>
        <w:rPr>
          <w:noProof/>
        </w:rPr>
        <w:fldChar w:fldCharType="end"/>
      </w:r>
    </w:p>
    <w:p w14:paraId="6F5AAA4B" w14:textId="77777777" w:rsidR="00A42016" w:rsidRPr="00A42016" w:rsidRDefault="00A42016">
      <w:pPr>
        <w:pStyle w:val="TM2"/>
        <w:tabs>
          <w:tab w:val="right" w:leader="dot" w:pos="9396"/>
        </w:tabs>
        <w:rPr>
          <w:rFonts w:asciiTheme="minorHAnsi" w:eastAsiaTheme="minorEastAsia" w:hAnsiTheme="minorHAnsi"/>
          <w:noProof/>
          <w:sz w:val="22"/>
          <w:szCs w:val="22"/>
          <w:lang w:eastAsia="fr-FR"/>
        </w:rPr>
      </w:pPr>
      <w:r>
        <w:rPr>
          <w:noProof/>
        </w:rPr>
        <w:t>Supplementary Table S6. Association between exposure to proton pump inhibitors and pancreatic cancer among new users – Sensitivity analyses</w:t>
      </w:r>
      <w:r>
        <w:rPr>
          <w:noProof/>
        </w:rPr>
        <w:tab/>
      </w:r>
      <w:r>
        <w:rPr>
          <w:noProof/>
        </w:rPr>
        <w:fldChar w:fldCharType="begin"/>
      </w:r>
      <w:r>
        <w:rPr>
          <w:noProof/>
        </w:rPr>
        <w:instrText xml:space="preserve"> PAGEREF _Toc87610266 \h </w:instrText>
      </w:r>
      <w:r>
        <w:rPr>
          <w:noProof/>
        </w:rPr>
      </w:r>
      <w:r>
        <w:rPr>
          <w:noProof/>
        </w:rPr>
        <w:fldChar w:fldCharType="separate"/>
      </w:r>
      <w:r>
        <w:rPr>
          <w:noProof/>
        </w:rPr>
        <w:t>16</w:t>
      </w:r>
      <w:r>
        <w:rPr>
          <w:noProof/>
        </w:rPr>
        <w:fldChar w:fldCharType="end"/>
      </w:r>
    </w:p>
    <w:p w14:paraId="04440393" w14:textId="77777777" w:rsidR="00A42016" w:rsidRPr="00A42016" w:rsidRDefault="00A42016">
      <w:pPr>
        <w:pStyle w:val="TM2"/>
        <w:tabs>
          <w:tab w:val="right" w:leader="dot" w:pos="9396"/>
        </w:tabs>
        <w:rPr>
          <w:rFonts w:asciiTheme="minorHAnsi" w:eastAsiaTheme="minorEastAsia" w:hAnsiTheme="minorHAnsi"/>
          <w:noProof/>
          <w:sz w:val="22"/>
          <w:szCs w:val="22"/>
          <w:lang w:eastAsia="fr-FR"/>
        </w:rPr>
      </w:pPr>
      <w:r>
        <w:rPr>
          <w:noProof/>
        </w:rPr>
        <w:t>Supplementary Table S7. Association between ever use of proton pump inhibitors and pancreatic cancer – Sensitivity analyses with stabilized IPTW</w:t>
      </w:r>
      <w:r>
        <w:rPr>
          <w:noProof/>
        </w:rPr>
        <w:tab/>
      </w:r>
      <w:r>
        <w:rPr>
          <w:noProof/>
        </w:rPr>
        <w:fldChar w:fldCharType="begin"/>
      </w:r>
      <w:r>
        <w:rPr>
          <w:noProof/>
        </w:rPr>
        <w:instrText xml:space="preserve"> PAGEREF _Toc87610267 \h </w:instrText>
      </w:r>
      <w:r>
        <w:rPr>
          <w:noProof/>
        </w:rPr>
      </w:r>
      <w:r>
        <w:rPr>
          <w:noProof/>
        </w:rPr>
        <w:fldChar w:fldCharType="separate"/>
      </w:r>
      <w:r>
        <w:rPr>
          <w:noProof/>
        </w:rPr>
        <w:t>17</w:t>
      </w:r>
      <w:r>
        <w:rPr>
          <w:noProof/>
        </w:rPr>
        <w:fldChar w:fldCharType="end"/>
      </w:r>
    </w:p>
    <w:p w14:paraId="4049C97D" w14:textId="77777777" w:rsidR="00A42016" w:rsidRPr="00A42016" w:rsidRDefault="00A42016">
      <w:pPr>
        <w:pStyle w:val="TM2"/>
        <w:tabs>
          <w:tab w:val="right" w:leader="dot" w:pos="9396"/>
        </w:tabs>
        <w:rPr>
          <w:rFonts w:asciiTheme="minorHAnsi" w:eastAsiaTheme="minorEastAsia" w:hAnsiTheme="minorHAnsi"/>
          <w:noProof/>
          <w:sz w:val="22"/>
          <w:szCs w:val="22"/>
          <w:lang w:eastAsia="fr-FR"/>
        </w:rPr>
      </w:pPr>
      <w:r>
        <w:rPr>
          <w:noProof/>
        </w:rPr>
        <w:t>Supplementary Table S8. Association between exposure to proton pump inhibitors and pancreatic cancer, compared to exposure to histamine</w:t>
      </w:r>
      <w:r w:rsidRPr="00EC4FF6">
        <w:rPr>
          <w:rFonts w:ascii="Cambria Math" w:hAnsi="Cambria Math" w:cs="Cambria Math"/>
          <w:noProof/>
        </w:rPr>
        <w:t>‐</w:t>
      </w:r>
      <w:r>
        <w:rPr>
          <w:noProof/>
        </w:rPr>
        <w:t>2</w:t>
      </w:r>
      <w:r w:rsidRPr="00EC4FF6">
        <w:rPr>
          <w:rFonts w:ascii="Cambria Math" w:hAnsi="Cambria Math" w:cs="Cambria Math"/>
          <w:noProof/>
        </w:rPr>
        <w:t>‐</w:t>
      </w:r>
      <w:r>
        <w:rPr>
          <w:noProof/>
        </w:rPr>
        <w:t>receptor antagonists – Sensitivity analyses</w:t>
      </w:r>
      <w:r>
        <w:rPr>
          <w:noProof/>
        </w:rPr>
        <w:tab/>
      </w:r>
      <w:r>
        <w:rPr>
          <w:noProof/>
        </w:rPr>
        <w:fldChar w:fldCharType="begin"/>
      </w:r>
      <w:r>
        <w:rPr>
          <w:noProof/>
        </w:rPr>
        <w:instrText xml:space="preserve"> PAGEREF _Toc87610268 \h </w:instrText>
      </w:r>
      <w:r>
        <w:rPr>
          <w:noProof/>
        </w:rPr>
      </w:r>
      <w:r>
        <w:rPr>
          <w:noProof/>
        </w:rPr>
        <w:fldChar w:fldCharType="separate"/>
      </w:r>
      <w:r>
        <w:rPr>
          <w:noProof/>
        </w:rPr>
        <w:t>17</w:t>
      </w:r>
      <w:r>
        <w:rPr>
          <w:noProof/>
        </w:rPr>
        <w:fldChar w:fldCharType="end"/>
      </w:r>
    </w:p>
    <w:p w14:paraId="69C384E4" w14:textId="77777777" w:rsidR="00A42016" w:rsidRPr="007746A3" w:rsidRDefault="00A42016">
      <w:pPr>
        <w:pStyle w:val="TM2"/>
        <w:tabs>
          <w:tab w:val="right" w:leader="dot" w:pos="9396"/>
        </w:tabs>
        <w:rPr>
          <w:rFonts w:asciiTheme="minorHAnsi" w:eastAsiaTheme="minorEastAsia" w:hAnsiTheme="minorHAnsi"/>
          <w:noProof/>
          <w:sz w:val="22"/>
          <w:szCs w:val="22"/>
          <w:lang w:eastAsia="fr-FR"/>
        </w:rPr>
      </w:pPr>
      <w:r>
        <w:rPr>
          <w:noProof/>
        </w:rPr>
        <w:t>eReferences</w:t>
      </w:r>
      <w:r>
        <w:rPr>
          <w:noProof/>
        </w:rPr>
        <w:tab/>
      </w:r>
      <w:r>
        <w:rPr>
          <w:noProof/>
        </w:rPr>
        <w:fldChar w:fldCharType="begin"/>
      </w:r>
      <w:r>
        <w:rPr>
          <w:noProof/>
        </w:rPr>
        <w:instrText xml:space="preserve"> PAGEREF _Toc87610269 \h </w:instrText>
      </w:r>
      <w:r>
        <w:rPr>
          <w:noProof/>
        </w:rPr>
      </w:r>
      <w:r>
        <w:rPr>
          <w:noProof/>
        </w:rPr>
        <w:fldChar w:fldCharType="separate"/>
      </w:r>
      <w:r>
        <w:rPr>
          <w:noProof/>
        </w:rPr>
        <w:t>18</w:t>
      </w:r>
      <w:r>
        <w:rPr>
          <w:noProof/>
        </w:rPr>
        <w:fldChar w:fldCharType="end"/>
      </w:r>
    </w:p>
    <w:p w14:paraId="4358AB4C" w14:textId="405E646C" w:rsidR="004972D7" w:rsidRPr="005D2E0A" w:rsidRDefault="00702B34" w:rsidP="00D04023">
      <w:pPr>
        <w:rPr>
          <w:rFonts w:cs="Arial"/>
          <w:lang w:val="en-GB"/>
        </w:rPr>
      </w:pPr>
      <w:r>
        <w:rPr>
          <w:rFonts w:cs="Arial"/>
          <w:lang w:val="en-GB"/>
        </w:rPr>
        <w:fldChar w:fldCharType="end"/>
      </w:r>
      <w:r w:rsidR="004972D7" w:rsidRPr="005D2E0A">
        <w:rPr>
          <w:rFonts w:cs="Arial"/>
          <w:lang w:val="en-GB"/>
        </w:rPr>
        <w:br w:type="page"/>
      </w:r>
    </w:p>
    <w:p w14:paraId="3BB06344" w14:textId="75E89D0D" w:rsidR="00F80543" w:rsidRPr="00436410" w:rsidRDefault="00240A5B">
      <w:pPr>
        <w:pStyle w:val="Titre2"/>
      </w:pPr>
      <w:bookmarkStart w:id="4" w:name="_Toc37078573"/>
      <w:bookmarkStart w:id="5" w:name="_Toc87610260"/>
      <w:r w:rsidRPr="00436410">
        <w:lastRenderedPageBreak/>
        <w:t>Suppleme</w:t>
      </w:r>
      <w:r w:rsidR="009554E3" w:rsidRPr="00436410">
        <w:t>ntary File S1</w:t>
      </w:r>
      <w:r w:rsidR="009D2074" w:rsidRPr="00436410">
        <w:t xml:space="preserve">. </w:t>
      </w:r>
      <w:r w:rsidR="004628F8" w:rsidRPr="00436410">
        <w:t>P</w:t>
      </w:r>
      <w:r w:rsidR="007D573A" w:rsidRPr="00436410">
        <w:t xml:space="preserve">resentation </w:t>
      </w:r>
      <w:r w:rsidR="00F80543" w:rsidRPr="00436410">
        <w:t xml:space="preserve">of the SNDS </w:t>
      </w:r>
      <w:r w:rsidR="007D573A" w:rsidRPr="00436410">
        <w:t>databases</w:t>
      </w:r>
      <w:bookmarkEnd w:id="4"/>
      <w:bookmarkEnd w:id="5"/>
    </w:p>
    <w:p w14:paraId="78DD0DAD" w14:textId="136D5EFA" w:rsidR="00F80543" w:rsidRPr="005D2E0A" w:rsidRDefault="00306C91" w:rsidP="00F80543">
      <w:pPr>
        <w:rPr>
          <w:rFonts w:cs="Arial"/>
          <w:lang w:val="en-GB"/>
        </w:rPr>
      </w:pPr>
      <w:r>
        <w:rPr>
          <w:rFonts w:cs="Arial"/>
          <w:lang w:val="en-GB"/>
        </w:rPr>
        <w:t>T</w:t>
      </w:r>
      <w:r w:rsidRPr="00306C91">
        <w:rPr>
          <w:rFonts w:cs="Arial"/>
          <w:lang w:val="en-GB"/>
        </w:rPr>
        <w:t xml:space="preserve">he </w:t>
      </w:r>
      <w:r>
        <w:rPr>
          <w:rFonts w:cs="Arial"/>
          <w:lang w:val="en-GB"/>
        </w:rPr>
        <w:t xml:space="preserve">French </w:t>
      </w:r>
      <w:r w:rsidRPr="00306C91">
        <w:rPr>
          <w:rFonts w:cs="Arial"/>
          <w:lang w:val="en-GB"/>
        </w:rPr>
        <w:t>National Health Data System (</w:t>
      </w:r>
      <w:proofErr w:type="spellStart"/>
      <w:r w:rsidRPr="00306C91">
        <w:rPr>
          <w:rFonts w:cs="Arial"/>
          <w:lang w:val="en-GB"/>
        </w:rPr>
        <w:t>Système</w:t>
      </w:r>
      <w:proofErr w:type="spellEnd"/>
      <w:r w:rsidRPr="00306C91">
        <w:rPr>
          <w:rFonts w:cs="Arial"/>
          <w:lang w:val="en-GB"/>
        </w:rPr>
        <w:t xml:space="preserve"> National des </w:t>
      </w:r>
      <w:proofErr w:type="spellStart"/>
      <w:r w:rsidRPr="00306C91">
        <w:rPr>
          <w:rFonts w:cs="Arial"/>
          <w:lang w:val="en-GB"/>
        </w:rPr>
        <w:t>Données</w:t>
      </w:r>
      <w:proofErr w:type="spellEnd"/>
      <w:r w:rsidRPr="00306C91">
        <w:rPr>
          <w:rFonts w:cs="Arial"/>
          <w:lang w:val="en-GB"/>
        </w:rPr>
        <w:t xml:space="preserve"> de Santé, SNDS), </w:t>
      </w:r>
      <w:r w:rsidR="00D5310C">
        <w:rPr>
          <w:rFonts w:cs="Arial"/>
          <w:lang w:val="en-GB"/>
        </w:rPr>
        <w:t>records</w:t>
      </w:r>
      <w:r w:rsidRPr="00306C91">
        <w:rPr>
          <w:rFonts w:cs="Arial"/>
          <w:lang w:val="en-GB"/>
        </w:rPr>
        <w:t xml:space="preserve"> detailed information on individual health insurance claims for inpatient and outpatient care</w:t>
      </w:r>
      <w:r>
        <w:rPr>
          <w:rFonts w:cs="Arial"/>
          <w:lang w:val="en-GB"/>
        </w:rPr>
        <w:t>,</w:t>
      </w:r>
      <w:r w:rsidRPr="00306C91">
        <w:rPr>
          <w:rFonts w:cs="Arial"/>
          <w:lang w:val="en-GB"/>
        </w:rPr>
        <w:t xml:space="preserve"> </w:t>
      </w:r>
      <w:r w:rsidR="00F80543" w:rsidRPr="005D2E0A">
        <w:rPr>
          <w:rFonts w:cs="Arial"/>
          <w:lang w:val="en-GB"/>
        </w:rPr>
        <w:t>from both the SNIIRAM (</w:t>
      </w:r>
      <w:proofErr w:type="spellStart"/>
      <w:r w:rsidR="00F80543" w:rsidRPr="005D2E0A">
        <w:rPr>
          <w:rFonts w:cs="Arial"/>
          <w:lang w:val="en-GB"/>
        </w:rPr>
        <w:t>Système</w:t>
      </w:r>
      <w:proofErr w:type="spellEnd"/>
      <w:r w:rsidR="00F80543" w:rsidRPr="005D2E0A">
        <w:rPr>
          <w:rFonts w:cs="Arial"/>
          <w:lang w:val="en-GB"/>
        </w:rPr>
        <w:t xml:space="preserve"> National </w:t>
      </w:r>
      <w:proofErr w:type="spellStart"/>
      <w:r w:rsidR="00F80543" w:rsidRPr="005D2E0A">
        <w:rPr>
          <w:rFonts w:cs="Arial"/>
          <w:lang w:val="en-GB"/>
        </w:rPr>
        <w:t>d’Information</w:t>
      </w:r>
      <w:proofErr w:type="spellEnd"/>
      <w:r w:rsidR="00F80543" w:rsidRPr="005D2E0A">
        <w:rPr>
          <w:rFonts w:cs="Arial"/>
          <w:lang w:val="en-GB"/>
        </w:rPr>
        <w:t xml:space="preserve"> Inter-</w:t>
      </w:r>
      <w:proofErr w:type="spellStart"/>
      <w:r w:rsidR="00F80543" w:rsidRPr="005D2E0A">
        <w:rPr>
          <w:rFonts w:cs="Arial"/>
          <w:lang w:val="en-GB"/>
        </w:rPr>
        <w:t>Régime</w:t>
      </w:r>
      <w:proofErr w:type="spellEnd"/>
      <w:r w:rsidR="00F80543" w:rsidRPr="005D2E0A">
        <w:rPr>
          <w:rFonts w:cs="Arial"/>
          <w:lang w:val="en-GB"/>
        </w:rPr>
        <w:t xml:space="preserve"> de </w:t>
      </w:r>
      <w:proofErr w:type="spellStart"/>
      <w:r w:rsidR="00F80543" w:rsidRPr="005D2E0A">
        <w:rPr>
          <w:rFonts w:cs="Arial"/>
          <w:lang w:val="en-GB"/>
        </w:rPr>
        <w:t>l’Assurance</w:t>
      </w:r>
      <w:proofErr w:type="spellEnd"/>
      <w:r w:rsidR="00F80543" w:rsidRPr="005D2E0A">
        <w:rPr>
          <w:rFonts w:cs="Arial"/>
          <w:lang w:val="en-GB"/>
        </w:rPr>
        <w:t xml:space="preserve"> </w:t>
      </w:r>
      <w:proofErr w:type="spellStart"/>
      <w:r w:rsidR="00F80543" w:rsidRPr="005D2E0A">
        <w:rPr>
          <w:rFonts w:cs="Arial"/>
          <w:lang w:val="en-GB"/>
        </w:rPr>
        <w:t>Maladie</w:t>
      </w:r>
      <w:proofErr w:type="spellEnd"/>
      <w:r w:rsidR="00F80543" w:rsidRPr="005D2E0A">
        <w:rPr>
          <w:rFonts w:cs="Arial"/>
          <w:lang w:val="en-GB"/>
        </w:rPr>
        <w:t xml:space="preserve">, National Health Insurance claims information system) and PMSI (Programme de </w:t>
      </w:r>
      <w:proofErr w:type="spellStart"/>
      <w:r w:rsidR="00F80543" w:rsidRPr="005D2E0A">
        <w:rPr>
          <w:rFonts w:cs="Arial"/>
          <w:lang w:val="en-GB"/>
        </w:rPr>
        <w:t>Médicalisation</w:t>
      </w:r>
      <w:proofErr w:type="spellEnd"/>
      <w:r w:rsidR="00F80543" w:rsidRPr="005D2E0A">
        <w:rPr>
          <w:rFonts w:cs="Arial"/>
          <w:lang w:val="en-GB"/>
        </w:rPr>
        <w:t xml:space="preserve"> des </w:t>
      </w:r>
      <w:proofErr w:type="spellStart"/>
      <w:r w:rsidR="00F80543" w:rsidRPr="005D2E0A">
        <w:rPr>
          <w:rFonts w:cs="Arial"/>
          <w:lang w:val="en-GB"/>
        </w:rPr>
        <w:t>Systèmes</w:t>
      </w:r>
      <w:proofErr w:type="spellEnd"/>
      <w:r w:rsidR="00F80543" w:rsidRPr="005D2E0A">
        <w:rPr>
          <w:rFonts w:cs="Arial"/>
          <w:lang w:val="en-GB"/>
        </w:rPr>
        <w:t xml:space="preserve"> </w:t>
      </w:r>
      <w:proofErr w:type="spellStart"/>
      <w:r w:rsidR="00F80543" w:rsidRPr="005D2E0A">
        <w:rPr>
          <w:rFonts w:cs="Arial"/>
          <w:lang w:val="en-GB"/>
        </w:rPr>
        <w:t>d’Information</w:t>
      </w:r>
      <w:proofErr w:type="spellEnd"/>
      <w:r w:rsidR="00F80543" w:rsidRPr="005D2E0A">
        <w:rPr>
          <w:rFonts w:cs="Arial"/>
          <w:lang w:val="en-GB"/>
        </w:rPr>
        <w:t>, nationa</w:t>
      </w:r>
      <w:r>
        <w:rPr>
          <w:rFonts w:cs="Arial"/>
          <w:lang w:val="en-GB"/>
        </w:rPr>
        <w:t>l hospital discharge database).</w:t>
      </w:r>
    </w:p>
    <w:p w14:paraId="5362AE37" w14:textId="61C868CA" w:rsidR="00F80543" w:rsidRPr="005D2E0A" w:rsidRDefault="00F80543" w:rsidP="00F80543">
      <w:pPr>
        <w:rPr>
          <w:rFonts w:cs="Arial"/>
          <w:lang w:val="en-GB"/>
        </w:rPr>
      </w:pPr>
      <w:r w:rsidRPr="005D2E0A">
        <w:rPr>
          <w:rFonts w:cs="Arial"/>
          <w:lang w:val="en-GB"/>
        </w:rPr>
        <w:t>The database contains data about all outpatient services reimbursed by National Health Insurance, including drugs</w:t>
      </w:r>
      <w:r w:rsidR="008060C6" w:rsidRPr="005D2E0A">
        <w:rPr>
          <w:rFonts w:cs="Arial"/>
          <w:lang w:val="en-GB"/>
        </w:rPr>
        <w:t xml:space="preserve"> (coded according to Anatomical Therapeutic Chemical Classification System [ATC]</w:t>
      </w:r>
      <w:r w:rsidR="00990D8C">
        <w:rPr>
          <w:rFonts w:cs="Arial"/>
          <w:lang w:val="en-GB"/>
        </w:rPr>
        <w:fldChar w:fldCharType="begin"/>
      </w:r>
      <w:r w:rsidR="00031E04">
        <w:rPr>
          <w:rFonts w:cs="Arial"/>
          <w:lang w:val="en-GB"/>
        </w:rPr>
        <w:instrText xml:space="preserve"> ADDIN ZOTERO_ITEM CSL_CITATION {"citationID":"sMzIdebV","properties":{"formattedCitation":"(1)","plainCitation":"(1)","noteIndex":0},"citationItems":[{"id":14,"uris":["http://zotero.org/users/local/MWYyLVBS/items/GLRLIDV9"],"uri":["http://zotero.org/users/local/MWYyLVBS/items/GLRLIDV9"],"itemData":{"id":14,"type":"webpage","title":"WHOCC - ATC/DDD Index","URL":"https://www.whocc.no/atc_ddd_index/","author":[{"family":"WHO Collaborating Centre for Drug Statistics Methodology","given":""}],"accessed":{"date-parts":[["2021",3,12]]}}}],"schema":"https://github.com/citation-style-language/schema/raw/master/csl-citation.json"} </w:instrText>
      </w:r>
      <w:r w:rsidR="00990D8C">
        <w:rPr>
          <w:rFonts w:cs="Arial"/>
          <w:lang w:val="en-GB"/>
        </w:rPr>
        <w:fldChar w:fldCharType="separate"/>
      </w:r>
      <w:r w:rsidR="006B64E9" w:rsidRPr="006B64E9">
        <w:rPr>
          <w:rFonts w:cs="Arial"/>
        </w:rPr>
        <w:t>(1)</w:t>
      </w:r>
      <w:r w:rsidR="00990D8C">
        <w:rPr>
          <w:rFonts w:cs="Arial"/>
          <w:lang w:val="en-GB"/>
        </w:rPr>
        <w:fldChar w:fldCharType="end"/>
      </w:r>
      <w:r w:rsidR="008060C6" w:rsidRPr="005D2E0A">
        <w:rPr>
          <w:rFonts w:cs="Arial"/>
          <w:lang w:val="en-GB"/>
        </w:rPr>
        <w:t>)</w:t>
      </w:r>
      <w:r w:rsidRPr="005D2E0A">
        <w:rPr>
          <w:rFonts w:cs="Arial"/>
          <w:lang w:val="en-GB"/>
        </w:rPr>
        <w:t>, physician visits, and laboratory investigations, but does not provide information about the medical indications</w:t>
      </w:r>
      <w:r w:rsidR="00153E0D">
        <w:rPr>
          <w:rFonts w:cs="Arial"/>
          <w:lang w:val="en-GB"/>
        </w:rPr>
        <w:t xml:space="preserve">, </w:t>
      </w:r>
      <w:r w:rsidR="00153E0D" w:rsidRPr="00153E0D">
        <w:rPr>
          <w:rFonts w:cs="Arial"/>
          <w:lang w:val="en-GB"/>
        </w:rPr>
        <w:t>which can be deduced from other data</w:t>
      </w:r>
      <w:r w:rsidRPr="005D2E0A">
        <w:rPr>
          <w:rFonts w:cs="Arial"/>
          <w:lang w:val="en-GB"/>
        </w:rPr>
        <w:t xml:space="preserve">. Patients with </w:t>
      </w:r>
      <w:r w:rsidR="00AD7CA4" w:rsidRPr="005D2E0A">
        <w:rPr>
          <w:rFonts w:cs="Arial"/>
          <w:lang w:val="en-GB"/>
        </w:rPr>
        <w:t xml:space="preserve">costly </w:t>
      </w:r>
      <w:r w:rsidRPr="005D2E0A">
        <w:rPr>
          <w:rFonts w:cs="Arial"/>
          <w:lang w:val="en-GB"/>
        </w:rPr>
        <w:t xml:space="preserve">chronic diseases (LTD: long-term diseases), such as cancer, are 100% reimbursed for their health expenditure, and the diagnosis is recorded (coded according to </w:t>
      </w:r>
      <w:r w:rsidR="008060C6" w:rsidRPr="005D2E0A">
        <w:rPr>
          <w:rFonts w:cs="Arial"/>
          <w:lang w:val="en-GB"/>
        </w:rPr>
        <w:t>International Classification of Diseases, Tenth Revision [ICD-10]</w:t>
      </w:r>
      <w:r w:rsidR="00B66B16" w:rsidRPr="005D2E0A">
        <w:rPr>
          <w:rFonts w:cs="Arial"/>
          <w:lang w:val="en-GB"/>
        </w:rPr>
        <w:fldChar w:fldCharType="begin"/>
      </w:r>
      <w:r w:rsidR="00031E04">
        <w:rPr>
          <w:rFonts w:cs="Arial"/>
          <w:lang w:val="en-GB"/>
        </w:rPr>
        <w:instrText xml:space="preserve"> ADDIN ZOTERO_ITEM CSL_CITATION {"citationID":"JDiYt2S1","properties":{"formattedCitation":"(2)","plainCitation":"(2)","noteIndex":0},"citationItems":[{"id":13,"uris":["http://zotero.org/users/local/MWYyLVBS/items/U2W2N38X"],"uri":["http://zotero.org/users/local/MWYyLVBS/items/U2W2N38X"],"itemData":{"id":13,"type":"book","publisher":"World Health Organization","title":"The ICD-10 classification of mental and behavioural disorders: Clinical descriptions and diagnostic guidelines","author":[{"family":"World Health Organization","given":""}],"issued":{"date-parts":[["1992"]]}}}],"schema":"https://github.com/citation-style-language/schema/raw/master/csl-citation.json"} </w:instrText>
      </w:r>
      <w:r w:rsidR="00B66B16" w:rsidRPr="005D2E0A">
        <w:rPr>
          <w:rFonts w:cs="Arial"/>
          <w:lang w:val="en-GB"/>
        </w:rPr>
        <w:fldChar w:fldCharType="separate"/>
      </w:r>
      <w:r w:rsidR="006B64E9" w:rsidRPr="006B64E9">
        <w:rPr>
          <w:rFonts w:cs="Arial"/>
        </w:rPr>
        <w:t>(2)</w:t>
      </w:r>
      <w:r w:rsidR="00B66B16" w:rsidRPr="005D2E0A">
        <w:rPr>
          <w:rFonts w:cs="Arial"/>
          <w:lang w:val="en-GB"/>
        </w:rPr>
        <w:fldChar w:fldCharType="end"/>
      </w:r>
      <w:r w:rsidRPr="005D2E0A">
        <w:rPr>
          <w:rFonts w:cs="Arial"/>
          <w:lang w:val="en-GB"/>
        </w:rPr>
        <w:t>).</w:t>
      </w:r>
    </w:p>
    <w:p w14:paraId="0BC2644D" w14:textId="6261FEDE" w:rsidR="008060C6" w:rsidRPr="005D2E0A" w:rsidRDefault="00F80543" w:rsidP="00F80543">
      <w:pPr>
        <w:rPr>
          <w:rFonts w:cs="Arial"/>
          <w:lang w:val="en-GB"/>
        </w:rPr>
      </w:pPr>
      <w:r w:rsidRPr="005D2E0A">
        <w:rPr>
          <w:rFonts w:cs="Arial"/>
          <w:lang w:val="en-GB"/>
        </w:rPr>
        <w:t xml:space="preserve">The database also contains the procedures performed during all hospital stays, and the principal (DP), related (DR), and associated (DAS) diagnoses (coded according to ICD-10). DP and DR correspond to the diseases justifying admission to hospital, and DAS are comorbidities or adverse events treated during the hospitalization. In order to be recorded as a hospitalization diagnosis in the database (DP, DR, or DAS), the diagnosis therefore had to have an impact on medical care. Procedures are coded according to the French medical classification for clinical procedures (CCAM, Classification commune </w:t>
      </w:r>
      <w:r w:rsidR="00F80E24" w:rsidRPr="005D2E0A">
        <w:rPr>
          <w:rFonts w:cs="Arial"/>
          <w:lang w:val="en-GB"/>
        </w:rPr>
        <w:t xml:space="preserve">des </w:t>
      </w:r>
      <w:proofErr w:type="spellStart"/>
      <w:r w:rsidR="00F80E24" w:rsidRPr="005D2E0A">
        <w:rPr>
          <w:rFonts w:cs="Arial"/>
          <w:lang w:val="en-GB"/>
        </w:rPr>
        <w:t>actes</w:t>
      </w:r>
      <w:proofErr w:type="spellEnd"/>
      <w:r w:rsidR="00F80E24" w:rsidRPr="005D2E0A">
        <w:rPr>
          <w:rFonts w:cs="Arial"/>
          <w:lang w:val="en-GB"/>
        </w:rPr>
        <w:t xml:space="preserve"> </w:t>
      </w:r>
      <w:proofErr w:type="spellStart"/>
      <w:r w:rsidR="00F80E24" w:rsidRPr="005D2E0A">
        <w:rPr>
          <w:rFonts w:cs="Arial"/>
          <w:lang w:val="en-GB"/>
        </w:rPr>
        <w:t>médicaux</w:t>
      </w:r>
      <w:proofErr w:type="spellEnd"/>
      <w:r w:rsidR="00990D8C">
        <w:rPr>
          <w:rFonts w:cs="Arial"/>
          <w:lang w:val="en-GB"/>
        </w:rPr>
        <w:fldChar w:fldCharType="begin"/>
      </w:r>
      <w:r w:rsidR="00031E04">
        <w:rPr>
          <w:rFonts w:cs="Arial"/>
          <w:lang w:val="en-GB"/>
        </w:rPr>
        <w:instrText xml:space="preserve"> ADDIN ZOTERO_ITEM CSL_CITATION {"citationID":"cQLHB0lB","properties":{"formattedCitation":"(3)","plainCitation":"(3)","noteIndex":0},"citationItems":[{"id":16,"uris":["http://zotero.org/users/local/MWYyLVBS/items/GE2NYGH5"],"uri":["http://zotero.org/users/local/MWYyLVBS/items/GE2NYGH5"],"itemData":{"id":16,"type":"webpage","title":"Classification commune des actes médicaux. Bull Off. 2007;(2007/3 bis).","URL":"https://solidarites-sante.gouv.fr/IMG/pdf/bo0703.pdf","author":[{"family":"Ministère de la Santé, de la Jeunesse et des Sports","given":""}],"accessed":{"date-parts":[["2021",3,12]]}}}],"schema":"https://github.com/citation-style-language/schema/raw/master/csl-citation.json"} </w:instrText>
      </w:r>
      <w:r w:rsidR="00990D8C">
        <w:rPr>
          <w:rFonts w:cs="Arial"/>
          <w:lang w:val="en-GB"/>
        </w:rPr>
        <w:fldChar w:fldCharType="separate"/>
      </w:r>
      <w:r w:rsidR="006B64E9" w:rsidRPr="006B64E9">
        <w:rPr>
          <w:rFonts w:cs="Arial"/>
        </w:rPr>
        <w:t>(3)</w:t>
      </w:r>
      <w:r w:rsidR="00990D8C">
        <w:rPr>
          <w:rFonts w:cs="Arial"/>
          <w:lang w:val="en-GB"/>
        </w:rPr>
        <w:fldChar w:fldCharType="end"/>
      </w:r>
      <w:r w:rsidRPr="005D2E0A">
        <w:rPr>
          <w:rFonts w:cs="Arial"/>
          <w:lang w:val="en-GB"/>
        </w:rPr>
        <w:t xml:space="preserve">). Drugs used during hospitalization are not available, except for </w:t>
      </w:r>
      <w:r w:rsidRPr="005D2E0A">
        <w:rPr>
          <w:rFonts w:cs="Arial"/>
          <w:lang w:val="en-GB"/>
        </w:rPr>
        <w:lastRenderedPageBreak/>
        <w:t xml:space="preserve">certain expensive drugs (such as some types of cancer chemotherapy). Dates available for hospital stays are admission date, discharge date, and procedure </w:t>
      </w:r>
      <w:r w:rsidR="008060C6" w:rsidRPr="005D2E0A">
        <w:rPr>
          <w:rFonts w:cs="Arial"/>
          <w:lang w:val="en-GB"/>
        </w:rPr>
        <w:t>date.</w:t>
      </w:r>
    </w:p>
    <w:p w14:paraId="3B8E9C2A" w14:textId="443554C8" w:rsidR="00F80543" w:rsidRPr="005D2E0A" w:rsidRDefault="00F80543" w:rsidP="00F80543">
      <w:pPr>
        <w:rPr>
          <w:rFonts w:cs="Arial"/>
          <w:lang w:val="en-GB"/>
        </w:rPr>
      </w:pPr>
      <w:r w:rsidRPr="005D2E0A">
        <w:rPr>
          <w:rFonts w:cs="Arial"/>
          <w:lang w:val="en-GB"/>
        </w:rPr>
        <w:t>A</w:t>
      </w:r>
      <w:r w:rsidR="00D5310C">
        <w:rPr>
          <w:rFonts w:cs="Arial"/>
          <w:lang w:val="en-GB"/>
        </w:rPr>
        <w:t>bout 99% of the population</w:t>
      </w:r>
      <w:r w:rsidRPr="005D2E0A">
        <w:rPr>
          <w:rFonts w:cs="Arial"/>
          <w:lang w:val="en-GB"/>
        </w:rPr>
        <w:t xml:space="preserve"> living in France </w:t>
      </w:r>
      <w:r w:rsidR="00D5310C">
        <w:rPr>
          <w:rFonts w:cs="Arial"/>
          <w:lang w:val="en-GB"/>
        </w:rPr>
        <w:t xml:space="preserve">(67 million people) </w:t>
      </w:r>
      <w:r w:rsidRPr="005D2E0A">
        <w:rPr>
          <w:rFonts w:cs="Arial"/>
          <w:lang w:val="en-GB"/>
        </w:rPr>
        <w:t>are covered by one of the various n</w:t>
      </w:r>
      <w:r w:rsidR="00D5310C">
        <w:rPr>
          <w:rFonts w:cs="Arial"/>
          <w:lang w:val="en-GB"/>
        </w:rPr>
        <w:t>ational health insurance scheme</w:t>
      </w:r>
      <w:r w:rsidRPr="005D2E0A">
        <w:rPr>
          <w:rFonts w:cs="Arial"/>
          <w:lang w:val="en-GB"/>
        </w:rPr>
        <w:t xml:space="preserve">. Each national health insurance scheme reimburses almost all medical care at the same rate for both public and private care. Persons with limited income or LTD are 100% reimbursed. </w:t>
      </w:r>
    </w:p>
    <w:p w14:paraId="6909C7F4" w14:textId="01668B2F" w:rsidR="00F80543" w:rsidRDefault="00F80543" w:rsidP="00F80543">
      <w:pPr>
        <w:rPr>
          <w:rFonts w:cs="Arial"/>
          <w:lang w:val="en-GB"/>
        </w:rPr>
      </w:pPr>
      <w:r w:rsidRPr="005D2E0A">
        <w:rPr>
          <w:rFonts w:cs="Arial"/>
          <w:lang w:val="en-GB"/>
        </w:rPr>
        <w:t>SNDS data are commonly used for non-interventional studies in various conditions. To date, more than 400 published studies have used these databases</w:t>
      </w:r>
      <w:r w:rsidR="00FB6D25">
        <w:rPr>
          <w:rFonts w:cs="Arial"/>
          <w:lang w:val="en-GB"/>
        </w:rPr>
        <w:fldChar w:fldCharType="begin"/>
      </w:r>
      <w:r w:rsidR="00031E04">
        <w:rPr>
          <w:rFonts w:cs="Arial"/>
          <w:lang w:val="en-GB"/>
        </w:rPr>
        <w:instrText xml:space="preserve"> ADDIN ZOTERO_ITEM CSL_CITATION {"citationID":"iyPIsKkF","properties":{"formattedCitation":"(4)","plainCitation":"(4)","noteIndex":0},"citationItems":[{"id":19,"uris":["http://zotero.org/users/local/MWYyLVBS/items/ZVIWIPMR"],"uri":["http://zotero.org/users/local/MWYyLVBS/items/ZVIWIPMR"],"itemData":{"id":19,"type":"article-journal","abstract":"In 1999, French legislators asked health insurance funds to develop a système national d'information interrégimes de l'Assurance Maladie (SNIIRAM) [national health insurance information system] in order to more precisely determine and evaluate health care utilization and health care expenditure of beneficiaries. These data, based on almost 66 million inhabitants in 2015, have already been the subject of numerous international publications on various topics: prevalence and incidence of diseases, patient care pathways, health status and health care utilization of specific populations, real-life use of drugs, assessment of adverse effects of drugs or other health care procedures, monitoring of national health insurance expenditure, etc. SNIIRAM comprises individual information on the sociodemographic and medical characteristics of beneficiaries and all hospital care and office medicine reimbursements, coded according to various systems. Access to data is controlled by permissions dependent on the type of data requested or used, their temporality and the researcher's status. In general, data can be analyzed by accredited agencies over a period covering the last three years plus the current year, and specific requests can be submitted to extract data over longer periods. A 1/97th random sample of SNIIRAM, the échantillon généraliste des bénéficiaires (EGB), representative of the national population of health insurance beneficiaries, was composed in 2005 to allow 20-year follow-up with facilitated access for medical research. The EGB is an open cohort, which includes new beneficiaries and newborn infants. SNIIRAM has continued to grow and extend to become, in 2016, the cornerstone of the future système national des données de santé (SNDS) [national health data system], which will gradually integrate new information (causes of death, social and medical data and complementary health insurance). In parallel, the modalities of data access and protection systems have also evolved. This article describes the SNIIRAM data warehouse and its transformation into SNDS, the data collected, the tools developed in order to facilitate data analysis, the limitations encountered, and changing access permissions.","container-title":"Revue D'epidemiologie Et De Sante Publique","DOI":"10.1016/j.respe.2017.05.004","ISSN":"0398-7620","journalAbbreviation":"Rev Epidemiol Sante Publique","language":"eng","note":"PMID: 28756037","page":"S149-S167","source":"PubMed","title":"Value of a national administrative database to guide public decisions: From the système national d'information interrégimes de l'Assurance Maladie (SNIIRAM) to the système national des données de santé (SNDS) in France","title-short":"Value of a national administrative database to guide public decisions","volume":"65 Suppl 4","author":[{"family":"Tuppin","given":"P."},{"family":"Rudant","given":"J."},{"family":"Constantinou","given":"P."},{"family":"Gastaldi-Ménager","given":"C."},{"family":"Rachas","given":"A."},{"family":"Roquefeuil","given":"L.","non-dropping-particle":"de"},{"family":"Maura","given":"G."},{"family":"Caillol","given":"H."},{"family":"Tajahmady","given":"A."},{"family":"Coste","given":"J."},{"family":"Gissot","given":"C."},{"family":"Weill","given":"A."},{"family":"Fagot-Campagna","given":"A."}],"issued":{"date-parts":[["2017",10]]}}}],"schema":"https://github.com/citation-style-language/schema/raw/master/csl-citation.json"} </w:instrText>
      </w:r>
      <w:r w:rsidR="00FB6D25">
        <w:rPr>
          <w:rFonts w:cs="Arial"/>
          <w:lang w:val="en-GB"/>
        </w:rPr>
        <w:fldChar w:fldCharType="separate"/>
      </w:r>
      <w:r w:rsidR="006B64E9" w:rsidRPr="006B64E9">
        <w:rPr>
          <w:rFonts w:cs="Arial"/>
        </w:rPr>
        <w:t>(4)</w:t>
      </w:r>
      <w:r w:rsidR="00FB6D25">
        <w:rPr>
          <w:rFonts w:cs="Arial"/>
          <w:lang w:val="en-GB"/>
        </w:rPr>
        <w:fldChar w:fldCharType="end"/>
      </w:r>
      <w:r w:rsidRPr="005D2E0A">
        <w:rPr>
          <w:rFonts w:cs="Arial"/>
          <w:lang w:val="en-GB"/>
        </w:rPr>
        <w:t xml:space="preserve">. These comprehensive national databases are powerful tools to assess the prevalence of rare events. As the primary purpose of these databases is financial, any false statements constitute serious frauds, liable to legal proceedings, which also tends to ensure the accuracy of the data recorded. Furthermore, quality controls and audits are performed before transmission to National Health Insurance (CNAM, </w:t>
      </w:r>
      <w:proofErr w:type="spellStart"/>
      <w:r w:rsidRPr="005D2E0A">
        <w:rPr>
          <w:rFonts w:cs="Arial"/>
          <w:lang w:val="en-GB"/>
        </w:rPr>
        <w:t>Caisse</w:t>
      </w:r>
      <w:proofErr w:type="spellEnd"/>
      <w:r w:rsidRPr="005D2E0A">
        <w:rPr>
          <w:rFonts w:cs="Arial"/>
          <w:lang w:val="en-GB"/>
        </w:rPr>
        <w:t xml:space="preserve"> </w:t>
      </w:r>
      <w:proofErr w:type="spellStart"/>
      <w:r w:rsidRPr="005D2E0A">
        <w:rPr>
          <w:rFonts w:cs="Arial"/>
          <w:lang w:val="en-GB"/>
        </w:rPr>
        <w:t>Nationale</w:t>
      </w:r>
      <w:proofErr w:type="spellEnd"/>
      <w:r w:rsidRPr="005D2E0A">
        <w:rPr>
          <w:rFonts w:cs="Arial"/>
          <w:lang w:val="en-GB"/>
        </w:rPr>
        <w:t xml:space="preserve"> de </w:t>
      </w:r>
      <w:proofErr w:type="spellStart"/>
      <w:r w:rsidRPr="005D2E0A">
        <w:rPr>
          <w:rFonts w:cs="Arial"/>
          <w:lang w:val="en-GB"/>
        </w:rPr>
        <w:t>l’Assurance</w:t>
      </w:r>
      <w:proofErr w:type="spellEnd"/>
      <w:r w:rsidRPr="005D2E0A">
        <w:rPr>
          <w:rFonts w:cs="Arial"/>
          <w:lang w:val="en-GB"/>
        </w:rPr>
        <w:t xml:space="preserve"> </w:t>
      </w:r>
      <w:proofErr w:type="spellStart"/>
      <w:r w:rsidRPr="005D2E0A">
        <w:rPr>
          <w:rFonts w:cs="Arial"/>
          <w:lang w:val="en-GB"/>
        </w:rPr>
        <w:t>Maladie</w:t>
      </w:r>
      <w:proofErr w:type="spellEnd"/>
      <w:r w:rsidRPr="005D2E0A">
        <w:rPr>
          <w:rFonts w:cs="Arial"/>
          <w:lang w:val="en-GB"/>
        </w:rPr>
        <w:t>), mainly for processing of aberrant or missing data.</w:t>
      </w:r>
    </w:p>
    <w:p w14:paraId="7FF6A059" w14:textId="70FF5CC1" w:rsidR="00F80543" w:rsidRPr="005D2E0A" w:rsidRDefault="00F80543">
      <w:pPr>
        <w:spacing w:line="259" w:lineRule="auto"/>
        <w:rPr>
          <w:rFonts w:cs="Arial"/>
          <w:lang w:val="en-GB"/>
        </w:rPr>
      </w:pPr>
      <w:r w:rsidRPr="005D2E0A">
        <w:rPr>
          <w:rFonts w:cs="Arial"/>
          <w:lang w:val="en-GB"/>
        </w:rPr>
        <w:br w:type="page"/>
      </w:r>
    </w:p>
    <w:p w14:paraId="09C87D8B" w14:textId="0A3E0D3B" w:rsidR="00B70BF8" w:rsidRPr="00F55F5C" w:rsidRDefault="000E2A94">
      <w:pPr>
        <w:pStyle w:val="Titre2"/>
      </w:pPr>
      <w:bookmarkStart w:id="6" w:name="_Toc87610261"/>
      <w:r w:rsidRPr="00F55F5C">
        <w:lastRenderedPageBreak/>
        <w:t>Supplementary</w:t>
      </w:r>
      <w:r w:rsidR="00B70BF8" w:rsidRPr="009D2074">
        <w:t xml:space="preserve"> Table </w:t>
      </w:r>
      <w:r w:rsidR="00D055DB" w:rsidRPr="009D2074">
        <w:t>S</w:t>
      </w:r>
      <w:fldSimple w:instr=" SEQ Supplemental_Table \* ARABIC ">
        <w:r w:rsidR="00A9313B">
          <w:rPr>
            <w:noProof/>
          </w:rPr>
          <w:t>1</w:t>
        </w:r>
      </w:fldSimple>
      <w:r w:rsidR="009D2074" w:rsidRPr="00436410">
        <w:t>.</w:t>
      </w:r>
      <w:r w:rsidR="009D2074" w:rsidRPr="009D2074">
        <w:t xml:space="preserve"> </w:t>
      </w:r>
      <w:r w:rsidR="004628F8" w:rsidRPr="00436410">
        <w:t>L</w:t>
      </w:r>
      <w:r w:rsidR="007D573A" w:rsidRPr="00436410">
        <w:t>ist of codes used to identify exclusion criteria</w:t>
      </w:r>
      <w:bookmarkEnd w:id="6"/>
    </w:p>
    <w:tbl>
      <w:tblPr>
        <w:tblW w:w="5000" w:type="pct"/>
        <w:tblCellMar>
          <w:left w:w="70" w:type="dxa"/>
          <w:right w:w="70" w:type="dxa"/>
        </w:tblCellMar>
        <w:tblLook w:val="0000" w:firstRow="0" w:lastRow="0" w:firstColumn="0" w:lastColumn="0" w:noHBand="0" w:noVBand="0"/>
      </w:tblPr>
      <w:tblGrid>
        <w:gridCol w:w="1683"/>
        <w:gridCol w:w="7723"/>
      </w:tblGrid>
      <w:tr w:rsidR="00B70BF8" w:rsidRPr="005D2E0A" w14:paraId="2F70DD89" w14:textId="77777777" w:rsidTr="00436410">
        <w:trPr>
          <w:trHeight w:val="170"/>
        </w:trPr>
        <w:tc>
          <w:tcPr>
            <w:tcW w:w="1985" w:type="dxa"/>
            <w:tcBorders>
              <w:top w:val="single" w:sz="4" w:space="0" w:color="auto"/>
              <w:left w:val="nil"/>
              <w:bottom w:val="single" w:sz="4" w:space="0" w:color="auto"/>
              <w:right w:val="nil"/>
            </w:tcBorders>
            <w:vAlign w:val="center"/>
          </w:tcPr>
          <w:p w14:paraId="6B84EE1F" w14:textId="2B127276" w:rsidR="00B70BF8" w:rsidRPr="005D2E0A" w:rsidRDefault="00B70BF8" w:rsidP="001348CA">
            <w:pPr>
              <w:spacing w:after="0" w:line="240" w:lineRule="auto"/>
              <w:rPr>
                <w:rFonts w:eastAsia="Calibri" w:cs="Arial"/>
                <w:b/>
                <w:sz w:val="20"/>
                <w:szCs w:val="20"/>
                <w:lang w:val="en-GB" w:eastAsia="fr-FR"/>
              </w:rPr>
            </w:pPr>
            <w:r w:rsidRPr="005D2E0A">
              <w:rPr>
                <w:rFonts w:eastAsia="Calibri" w:cs="Arial"/>
                <w:b/>
                <w:sz w:val="20"/>
                <w:szCs w:val="20"/>
                <w:lang w:val="en-GB" w:eastAsia="fr-FR"/>
              </w:rPr>
              <w:t>Code</w:t>
            </w:r>
            <w:r w:rsidR="000C22A0">
              <w:rPr>
                <w:rFonts w:eastAsia="Calibri" w:cs="Arial"/>
                <w:b/>
                <w:sz w:val="20"/>
                <w:szCs w:val="20"/>
                <w:lang w:val="en-GB" w:eastAsia="fr-FR"/>
              </w:rPr>
              <w:t>s</w:t>
            </w:r>
          </w:p>
        </w:tc>
        <w:tc>
          <w:tcPr>
            <w:tcW w:w="7723" w:type="dxa"/>
            <w:tcBorders>
              <w:top w:val="single" w:sz="4" w:space="0" w:color="auto"/>
              <w:left w:val="nil"/>
              <w:bottom w:val="single" w:sz="4" w:space="0" w:color="auto"/>
              <w:right w:val="nil"/>
            </w:tcBorders>
            <w:shd w:val="clear" w:color="auto" w:fill="auto"/>
            <w:noWrap/>
            <w:vAlign w:val="center"/>
          </w:tcPr>
          <w:p w14:paraId="65B0170B" w14:textId="77777777" w:rsidR="00B70BF8" w:rsidRPr="005D2E0A" w:rsidRDefault="00B70BF8" w:rsidP="001348CA">
            <w:pPr>
              <w:spacing w:after="0" w:line="240" w:lineRule="auto"/>
              <w:rPr>
                <w:rFonts w:eastAsia="Calibri" w:cs="Arial"/>
                <w:b/>
                <w:sz w:val="20"/>
                <w:szCs w:val="20"/>
                <w:lang w:val="en-GB" w:eastAsia="fr-FR"/>
              </w:rPr>
            </w:pPr>
            <w:r w:rsidRPr="005D2E0A">
              <w:rPr>
                <w:rFonts w:eastAsia="Calibri" w:cs="Arial"/>
                <w:b/>
                <w:sz w:val="20"/>
                <w:szCs w:val="20"/>
                <w:lang w:val="en-GB" w:eastAsia="fr-FR"/>
              </w:rPr>
              <w:t>Wording</w:t>
            </w:r>
          </w:p>
        </w:tc>
      </w:tr>
      <w:tr w:rsidR="00661F4F" w:rsidRPr="004D162E" w14:paraId="4B75F914" w14:textId="77777777" w:rsidTr="00436410">
        <w:trPr>
          <w:trHeight w:val="170"/>
        </w:trPr>
        <w:tc>
          <w:tcPr>
            <w:tcW w:w="1985" w:type="dxa"/>
            <w:gridSpan w:val="2"/>
            <w:tcBorders>
              <w:top w:val="single" w:sz="4" w:space="0" w:color="auto"/>
              <w:left w:val="nil"/>
              <w:right w:val="nil"/>
            </w:tcBorders>
            <w:shd w:val="clear" w:color="auto" w:fill="D9D9D9" w:themeFill="background1" w:themeFillShade="D9"/>
          </w:tcPr>
          <w:p w14:paraId="5C9140F6" w14:textId="1BD951DC" w:rsidR="00661F4F" w:rsidRPr="004D162E" w:rsidRDefault="00661F4F" w:rsidP="00B70BF8">
            <w:pPr>
              <w:spacing w:after="0" w:line="240" w:lineRule="auto"/>
              <w:rPr>
                <w:rFonts w:eastAsia="Calibri" w:cs="Arial"/>
                <w:sz w:val="20"/>
                <w:szCs w:val="20"/>
                <w:lang w:val="en-GB" w:eastAsia="fr-FR"/>
              </w:rPr>
            </w:pPr>
            <w:r w:rsidRPr="004D162E">
              <w:rPr>
                <w:rFonts w:eastAsia="Calibri" w:cs="Arial"/>
                <w:sz w:val="20"/>
                <w:szCs w:val="20"/>
                <w:lang w:val="en-GB" w:eastAsia="fr-FR"/>
              </w:rPr>
              <w:t>Cancer (All Causes)</w:t>
            </w:r>
          </w:p>
        </w:tc>
      </w:tr>
      <w:tr w:rsidR="00D22E50" w:rsidRPr="004D162E" w14:paraId="3949A854" w14:textId="77777777" w:rsidTr="00436410">
        <w:trPr>
          <w:trHeight w:val="170"/>
        </w:trPr>
        <w:tc>
          <w:tcPr>
            <w:tcW w:w="1985" w:type="dxa"/>
            <w:tcBorders>
              <w:left w:val="nil"/>
              <w:right w:val="nil"/>
            </w:tcBorders>
            <w:shd w:val="clear" w:color="auto" w:fill="auto"/>
          </w:tcPr>
          <w:p w14:paraId="1FB7750C" w14:textId="441EB900" w:rsidR="00D22E50" w:rsidRPr="004D162E" w:rsidRDefault="00D22E50" w:rsidP="00306D37">
            <w:pPr>
              <w:spacing w:after="0" w:line="240" w:lineRule="auto"/>
              <w:rPr>
                <w:rFonts w:eastAsia="Calibri" w:cs="Arial"/>
                <w:sz w:val="20"/>
                <w:szCs w:val="20"/>
                <w:lang w:val="en-GB" w:eastAsia="fr-FR"/>
              </w:rPr>
            </w:pPr>
            <w:r w:rsidRPr="00D22E50">
              <w:rPr>
                <w:rFonts w:eastAsia="Calibri" w:cs="Arial"/>
                <w:b/>
                <w:sz w:val="20"/>
                <w:szCs w:val="20"/>
                <w:lang w:val="en-GB" w:eastAsia="fr-FR"/>
              </w:rPr>
              <w:t>ICD-10 Codes</w:t>
            </w:r>
          </w:p>
        </w:tc>
        <w:tc>
          <w:tcPr>
            <w:tcW w:w="7723" w:type="dxa"/>
            <w:tcBorders>
              <w:left w:val="nil"/>
              <w:right w:val="nil"/>
            </w:tcBorders>
            <w:shd w:val="clear" w:color="auto" w:fill="auto"/>
            <w:noWrap/>
          </w:tcPr>
          <w:p w14:paraId="5C11FDFD" w14:textId="77777777" w:rsidR="00D22E50" w:rsidRPr="004D162E" w:rsidRDefault="00D22E50" w:rsidP="00B70BF8">
            <w:pPr>
              <w:spacing w:after="0" w:line="240" w:lineRule="auto"/>
              <w:rPr>
                <w:rFonts w:eastAsia="Calibri" w:cs="Arial"/>
                <w:sz w:val="20"/>
                <w:szCs w:val="20"/>
                <w:lang w:val="en-GB" w:eastAsia="fr-FR"/>
              </w:rPr>
            </w:pPr>
          </w:p>
        </w:tc>
      </w:tr>
      <w:tr w:rsidR="00306D37" w:rsidRPr="00306D37" w14:paraId="07BF4CB5" w14:textId="77777777" w:rsidTr="00436410">
        <w:trPr>
          <w:trHeight w:val="170"/>
        </w:trPr>
        <w:tc>
          <w:tcPr>
            <w:tcW w:w="1985" w:type="dxa"/>
          </w:tcPr>
          <w:p w14:paraId="07E15AB2" w14:textId="77777777" w:rsidR="00306D37" w:rsidRPr="00306D37" w:rsidRDefault="00306D37" w:rsidP="00306D37">
            <w:pPr>
              <w:spacing w:after="0" w:line="240" w:lineRule="auto"/>
              <w:rPr>
                <w:rFonts w:eastAsia="Calibri" w:cs="Arial"/>
                <w:sz w:val="20"/>
                <w:szCs w:val="20"/>
                <w:lang w:val="en-GB" w:eastAsia="fr-FR"/>
              </w:rPr>
            </w:pPr>
            <w:r>
              <w:rPr>
                <w:rFonts w:eastAsia="Calibri" w:cs="Arial"/>
                <w:sz w:val="20"/>
                <w:szCs w:val="20"/>
                <w:lang w:val="en-GB" w:eastAsia="fr-FR"/>
              </w:rPr>
              <w:t>C00-C97</w:t>
            </w:r>
          </w:p>
        </w:tc>
        <w:tc>
          <w:tcPr>
            <w:tcW w:w="7723" w:type="dxa"/>
            <w:shd w:val="clear" w:color="auto" w:fill="auto"/>
            <w:noWrap/>
          </w:tcPr>
          <w:p w14:paraId="6B611DC0" w14:textId="77777777" w:rsidR="00306D37" w:rsidRPr="005D2E0A" w:rsidRDefault="00306D37" w:rsidP="00B70BF8">
            <w:pPr>
              <w:spacing w:after="0" w:line="240" w:lineRule="auto"/>
              <w:rPr>
                <w:rFonts w:eastAsia="Calibri" w:cs="Arial"/>
                <w:sz w:val="20"/>
                <w:szCs w:val="20"/>
                <w:lang w:val="en-GB" w:eastAsia="fr-FR"/>
              </w:rPr>
            </w:pPr>
            <w:r w:rsidRPr="00306D37">
              <w:rPr>
                <w:rFonts w:eastAsia="Calibri" w:cs="Arial"/>
                <w:sz w:val="20"/>
                <w:szCs w:val="20"/>
                <w:lang w:val="en-GB" w:eastAsia="fr-FR"/>
              </w:rPr>
              <w:t>Malignant neoplasms</w:t>
            </w:r>
          </w:p>
        </w:tc>
      </w:tr>
      <w:tr w:rsidR="00B70BF8" w:rsidRPr="00306D37" w14:paraId="01096A2D" w14:textId="77777777" w:rsidTr="00436410">
        <w:trPr>
          <w:trHeight w:val="170"/>
        </w:trPr>
        <w:tc>
          <w:tcPr>
            <w:tcW w:w="1985" w:type="dxa"/>
            <w:tcBorders>
              <w:left w:val="nil"/>
              <w:right w:val="nil"/>
            </w:tcBorders>
          </w:tcPr>
          <w:p w14:paraId="50EE7C44" w14:textId="77777777" w:rsidR="00B70BF8" w:rsidRPr="00B70BF8" w:rsidRDefault="00B70BF8" w:rsidP="00B70BF8">
            <w:pPr>
              <w:spacing w:after="0" w:line="240" w:lineRule="auto"/>
              <w:rPr>
                <w:rFonts w:eastAsia="Calibri" w:cs="Arial"/>
                <w:sz w:val="20"/>
                <w:szCs w:val="20"/>
                <w:lang w:val="en-GB" w:eastAsia="fr-FR"/>
              </w:rPr>
            </w:pPr>
            <w:r w:rsidRPr="00B70BF8">
              <w:rPr>
                <w:rFonts w:eastAsia="Calibri" w:cs="Arial"/>
                <w:sz w:val="20"/>
                <w:szCs w:val="20"/>
                <w:lang w:val="en-GB" w:eastAsia="fr-FR"/>
              </w:rPr>
              <w:t>D0</w:t>
            </w:r>
            <w:r w:rsidR="00306D37">
              <w:rPr>
                <w:rFonts w:eastAsia="Calibri" w:cs="Arial"/>
                <w:sz w:val="20"/>
                <w:szCs w:val="20"/>
                <w:lang w:val="en-GB" w:eastAsia="fr-FR"/>
              </w:rPr>
              <w:t>0-D09</w:t>
            </w:r>
          </w:p>
        </w:tc>
        <w:tc>
          <w:tcPr>
            <w:tcW w:w="7723" w:type="dxa"/>
            <w:tcBorders>
              <w:left w:val="nil"/>
              <w:right w:val="nil"/>
            </w:tcBorders>
            <w:shd w:val="clear" w:color="auto" w:fill="auto"/>
            <w:noWrap/>
          </w:tcPr>
          <w:p w14:paraId="6822259A" w14:textId="77777777" w:rsidR="00B70BF8" w:rsidRPr="005D2E0A" w:rsidRDefault="00306D37" w:rsidP="00B70BF8">
            <w:pPr>
              <w:spacing w:after="0" w:line="240" w:lineRule="auto"/>
              <w:rPr>
                <w:rFonts w:eastAsia="Calibri" w:cs="Arial"/>
                <w:sz w:val="20"/>
                <w:szCs w:val="20"/>
                <w:lang w:val="en-GB" w:eastAsia="fr-FR"/>
              </w:rPr>
            </w:pPr>
            <w:r w:rsidRPr="00306D37">
              <w:rPr>
                <w:rFonts w:eastAsia="Calibri" w:cs="Arial"/>
                <w:sz w:val="20"/>
                <w:szCs w:val="20"/>
                <w:lang w:val="en-GB" w:eastAsia="fr-FR"/>
              </w:rPr>
              <w:t>In situ neoplasms</w:t>
            </w:r>
          </w:p>
        </w:tc>
      </w:tr>
      <w:tr w:rsidR="00B70BF8" w:rsidRPr="00306D37" w14:paraId="2E63C7D0" w14:textId="77777777" w:rsidTr="00436410">
        <w:trPr>
          <w:trHeight w:val="170"/>
        </w:trPr>
        <w:tc>
          <w:tcPr>
            <w:tcW w:w="1985" w:type="dxa"/>
            <w:tcBorders>
              <w:left w:val="nil"/>
              <w:right w:val="nil"/>
            </w:tcBorders>
          </w:tcPr>
          <w:p w14:paraId="613B0308" w14:textId="77777777" w:rsidR="00B70BF8" w:rsidRPr="00B70BF8" w:rsidRDefault="00B70BF8" w:rsidP="00B70BF8">
            <w:pPr>
              <w:spacing w:after="0" w:line="240" w:lineRule="auto"/>
              <w:rPr>
                <w:rFonts w:eastAsia="Calibri" w:cs="Arial"/>
                <w:sz w:val="20"/>
                <w:szCs w:val="20"/>
                <w:lang w:val="en-GB" w:eastAsia="fr-FR"/>
              </w:rPr>
            </w:pPr>
            <w:r w:rsidRPr="00B70BF8">
              <w:rPr>
                <w:rFonts w:eastAsia="Calibri" w:cs="Arial"/>
                <w:sz w:val="20"/>
                <w:szCs w:val="20"/>
                <w:lang w:val="en-GB" w:eastAsia="fr-FR"/>
              </w:rPr>
              <w:t>D37</w:t>
            </w:r>
            <w:r w:rsidR="00306D37">
              <w:rPr>
                <w:rFonts w:eastAsia="Calibri" w:cs="Arial"/>
                <w:sz w:val="20"/>
                <w:szCs w:val="20"/>
                <w:lang w:val="en-GB" w:eastAsia="fr-FR"/>
              </w:rPr>
              <w:t>-D48</w:t>
            </w:r>
          </w:p>
        </w:tc>
        <w:tc>
          <w:tcPr>
            <w:tcW w:w="7723" w:type="dxa"/>
            <w:tcBorders>
              <w:left w:val="nil"/>
              <w:right w:val="nil"/>
            </w:tcBorders>
            <w:shd w:val="clear" w:color="auto" w:fill="auto"/>
            <w:noWrap/>
          </w:tcPr>
          <w:p w14:paraId="2FF03D13" w14:textId="77777777" w:rsidR="00B70BF8" w:rsidRPr="005D2E0A" w:rsidRDefault="00306D37" w:rsidP="00B70BF8">
            <w:pPr>
              <w:spacing w:after="0" w:line="240" w:lineRule="auto"/>
              <w:rPr>
                <w:rFonts w:eastAsia="Calibri" w:cs="Arial"/>
                <w:sz w:val="20"/>
                <w:szCs w:val="20"/>
                <w:lang w:val="en-GB" w:eastAsia="fr-FR"/>
              </w:rPr>
            </w:pPr>
            <w:r w:rsidRPr="00306D37">
              <w:rPr>
                <w:rFonts w:eastAsia="Calibri" w:cs="Arial"/>
                <w:sz w:val="20"/>
                <w:szCs w:val="20"/>
                <w:lang w:val="en-GB" w:eastAsia="fr-FR"/>
              </w:rPr>
              <w:t>Neoplasms of uncertain or unknown behaviour</w:t>
            </w:r>
          </w:p>
        </w:tc>
      </w:tr>
      <w:tr w:rsidR="00661F4F" w:rsidRPr="004D162E" w14:paraId="044434B8" w14:textId="77777777" w:rsidTr="00436410">
        <w:trPr>
          <w:trHeight w:val="170"/>
        </w:trPr>
        <w:tc>
          <w:tcPr>
            <w:tcW w:w="1985" w:type="dxa"/>
            <w:gridSpan w:val="2"/>
            <w:tcBorders>
              <w:left w:val="nil"/>
              <w:right w:val="nil"/>
            </w:tcBorders>
            <w:shd w:val="clear" w:color="auto" w:fill="D9D9D9" w:themeFill="background1" w:themeFillShade="D9"/>
          </w:tcPr>
          <w:p w14:paraId="041066CB" w14:textId="4C2EDBE4" w:rsidR="00661F4F" w:rsidRPr="004D162E" w:rsidRDefault="00661F4F" w:rsidP="00B70BF8">
            <w:pPr>
              <w:spacing w:after="0" w:line="240" w:lineRule="auto"/>
              <w:rPr>
                <w:rFonts w:eastAsia="Calibri" w:cs="Arial"/>
                <w:sz w:val="20"/>
                <w:szCs w:val="20"/>
                <w:lang w:val="en-GB" w:eastAsia="fr-FR"/>
              </w:rPr>
            </w:pPr>
            <w:r w:rsidRPr="004D162E">
              <w:rPr>
                <w:rFonts w:eastAsia="Calibri" w:cs="Arial"/>
                <w:sz w:val="20"/>
                <w:szCs w:val="20"/>
                <w:lang w:val="en-GB" w:eastAsia="fr-FR"/>
              </w:rPr>
              <w:t>Pancreatic Abnormality</w:t>
            </w:r>
          </w:p>
        </w:tc>
      </w:tr>
      <w:tr w:rsidR="00D22E50" w:rsidRPr="004D162E" w14:paraId="7C5F5724" w14:textId="77777777" w:rsidTr="00436410">
        <w:trPr>
          <w:trHeight w:val="170"/>
        </w:trPr>
        <w:tc>
          <w:tcPr>
            <w:tcW w:w="1985" w:type="dxa"/>
            <w:tcBorders>
              <w:left w:val="nil"/>
              <w:right w:val="nil"/>
            </w:tcBorders>
            <w:shd w:val="clear" w:color="auto" w:fill="auto"/>
          </w:tcPr>
          <w:p w14:paraId="233D1F64" w14:textId="1D04D959" w:rsidR="00D22E50" w:rsidRPr="004D162E" w:rsidRDefault="00D22E50" w:rsidP="00B70BF8">
            <w:pPr>
              <w:spacing w:after="0" w:line="240" w:lineRule="auto"/>
              <w:rPr>
                <w:rFonts w:eastAsia="Calibri" w:cs="Arial"/>
                <w:sz w:val="20"/>
                <w:szCs w:val="20"/>
                <w:lang w:val="en-GB" w:eastAsia="fr-FR"/>
              </w:rPr>
            </w:pPr>
            <w:r w:rsidRPr="00D22E50">
              <w:rPr>
                <w:rFonts w:eastAsia="Calibri" w:cs="Arial"/>
                <w:b/>
                <w:sz w:val="20"/>
                <w:szCs w:val="20"/>
                <w:lang w:val="en-GB" w:eastAsia="fr-FR"/>
              </w:rPr>
              <w:t>ICD-10 Codes</w:t>
            </w:r>
          </w:p>
        </w:tc>
        <w:tc>
          <w:tcPr>
            <w:tcW w:w="7723" w:type="dxa"/>
            <w:tcBorders>
              <w:left w:val="nil"/>
              <w:right w:val="nil"/>
            </w:tcBorders>
            <w:shd w:val="clear" w:color="auto" w:fill="auto"/>
            <w:noWrap/>
          </w:tcPr>
          <w:p w14:paraId="7AE9F4C0" w14:textId="77777777" w:rsidR="00D22E50" w:rsidRPr="004D162E" w:rsidRDefault="00D22E50" w:rsidP="00B70BF8">
            <w:pPr>
              <w:spacing w:after="0" w:line="240" w:lineRule="auto"/>
              <w:rPr>
                <w:rFonts w:eastAsia="Calibri" w:cs="Arial"/>
                <w:sz w:val="20"/>
                <w:szCs w:val="20"/>
                <w:lang w:val="en-GB" w:eastAsia="fr-FR"/>
              </w:rPr>
            </w:pPr>
          </w:p>
        </w:tc>
      </w:tr>
      <w:tr w:rsidR="00B70BF8" w:rsidRPr="00B70BF8" w14:paraId="3CA34A22" w14:textId="77777777" w:rsidTr="00436410">
        <w:trPr>
          <w:trHeight w:val="170"/>
        </w:trPr>
        <w:tc>
          <w:tcPr>
            <w:tcW w:w="1985" w:type="dxa"/>
            <w:tcBorders>
              <w:left w:val="nil"/>
              <w:right w:val="nil"/>
            </w:tcBorders>
          </w:tcPr>
          <w:p w14:paraId="47A72872" w14:textId="77777777" w:rsidR="00B70BF8" w:rsidRPr="00B70BF8" w:rsidRDefault="00B70BF8" w:rsidP="00B70BF8">
            <w:pPr>
              <w:spacing w:after="0" w:line="240" w:lineRule="auto"/>
              <w:rPr>
                <w:rFonts w:eastAsia="Calibri" w:cs="Arial"/>
                <w:sz w:val="20"/>
                <w:szCs w:val="20"/>
                <w:lang w:val="en-GB" w:eastAsia="fr-FR"/>
              </w:rPr>
            </w:pPr>
            <w:r w:rsidRPr="00B70BF8">
              <w:rPr>
                <w:rFonts w:eastAsia="Calibri" w:cs="Arial"/>
                <w:sz w:val="20"/>
                <w:szCs w:val="20"/>
                <w:lang w:val="en-GB" w:eastAsia="fr-FR"/>
              </w:rPr>
              <w:t>E84</w:t>
            </w:r>
          </w:p>
        </w:tc>
        <w:tc>
          <w:tcPr>
            <w:tcW w:w="7723" w:type="dxa"/>
            <w:tcBorders>
              <w:left w:val="nil"/>
              <w:right w:val="nil"/>
            </w:tcBorders>
            <w:shd w:val="clear" w:color="auto" w:fill="auto"/>
            <w:noWrap/>
          </w:tcPr>
          <w:p w14:paraId="72C780B1" w14:textId="77777777" w:rsidR="00B8774B" w:rsidRPr="00B8774B" w:rsidRDefault="00B8774B" w:rsidP="00B8774B">
            <w:pPr>
              <w:spacing w:after="0" w:line="240" w:lineRule="auto"/>
              <w:rPr>
                <w:rFonts w:eastAsia="Calibri" w:cs="Arial"/>
                <w:sz w:val="20"/>
                <w:szCs w:val="20"/>
                <w:lang w:val="en-GB" w:eastAsia="fr-FR"/>
              </w:rPr>
            </w:pPr>
            <w:r w:rsidRPr="00B8774B">
              <w:rPr>
                <w:rFonts w:eastAsia="Calibri" w:cs="Arial"/>
                <w:sz w:val="20"/>
                <w:szCs w:val="20"/>
                <w:lang w:val="en-GB" w:eastAsia="fr-FR"/>
              </w:rPr>
              <w:t>Cystic fibrosis</w:t>
            </w:r>
          </w:p>
          <w:p w14:paraId="6AA0F9FD" w14:textId="77777777" w:rsidR="00B70BF8" w:rsidRPr="005D2E0A" w:rsidRDefault="00B8774B" w:rsidP="00B8774B">
            <w:pPr>
              <w:spacing w:after="0" w:line="240" w:lineRule="auto"/>
              <w:rPr>
                <w:rFonts w:eastAsia="Calibri" w:cs="Arial"/>
                <w:sz w:val="20"/>
                <w:szCs w:val="20"/>
                <w:lang w:val="en-GB" w:eastAsia="fr-FR"/>
              </w:rPr>
            </w:pPr>
            <w:r>
              <w:rPr>
                <w:rFonts w:eastAsia="Calibri" w:cs="Arial"/>
                <w:sz w:val="20"/>
                <w:szCs w:val="20"/>
                <w:lang w:val="en-GB" w:eastAsia="fr-FR"/>
              </w:rPr>
              <w:t xml:space="preserve">Incl.: </w:t>
            </w:r>
            <w:proofErr w:type="spellStart"/>
            <w:r w:rsidRPr="00B8774B">
              <w:rPr>
                <w:rFonts w:eastAsia="Calibri" w:cs="Arial"/>
                <w:sz w:val="20"/>
                <w:szCs w:val="20"/>
                <w:lang w:val="en-GB" w:eastAsia="fr-FR"/>
              </w:rPr>
              <w:t>mucoviscidosis</w:t>
            </w:r>
            <w:proofErr w:type="spellEnd"/>
          </w:p>
        </w:tc>
      </w:tr>
      <w:tr w:rsidR="00B70BF8" w:rsidRPr="00B70BF8" w14:paraId="472E110E" w14:textId="77777777" w:rsidTr="00436410">
        <w:trPr>
          <w:trHeight w:val="170"/>
        </w:trPr>
        <w:tc>
          <w:tcPr>
            <w:tcW w:w="1985" w:type="dxa"/>
            <w:tcBorders>
              <w:left w:val="nil"/>
              <w:right w:val="nil"/>
            </w:tcBorders>
          </w:tcPr>
          <w:p w14:paraId="5F5FD16B" w14:textId="77777777" w:rsidR="00B70BF8" w:rsidRPr="00B70BF8" w:rsidRDefault="00B70BF8" w:rsidP="00B70BF8">
            <w:pPr>
              <w:spacing w:after="0" w:line="240" w:lineRule="auto"/>
              <w:rPr>
                <w:rFonts w:eastAsia="Calibri" w:cs="Arial"/>
                <w:sz w:val="20"/>
                <w:szCs w:val="20"/>
                <w:lang w:val="en-GB" w:eastAsia="fr-FR"/>
              </w:rPr>
            </w:pPr>
            <w:r w:rsidRPr="00B70BF8">
              <w:rPr>
                <w:rFonts w:eastAsia="Calibri" w:cs="Arial"/>
                <w:sz w:val="20"/>
                <w:szCs w:val="20"/>
                <w:lang w:val="en-GB" w:eastAsia="fr-FR"/>
              </w:rPr>
              <w:t>E89</w:t>
            </w:r>
            <w:r w:rsidR="0004070B">
              <w:rPr>
                <w:rFonts w:eastAsia="Calibri" w:cs="Arial"/>
                <w:sz w:val="20"/>
                <w:szCs w:val="20"/>
                <w:lang w:val="en-GB" w:eastAsia="fr-FR"/>
              </w:rPr>
              <w:t>.</w:t>
            </w:r>
            <w:r w:rsidRPr="00B70BF8">
              <w:rPr>
                <w:rFonts w:eastAsia="Calibri" w:cs="Arial"/>
                <w:sz w:val="20"/>
                <w:szCs w:val="20"/>
                <w:lang w:val="en-GB" w:eastAsia="fr-FR"/>
              </w:rPr>
              <w:t>1</w:t>
            </w:r>
          </w:p>
        </w:tc>
        <w:tc>
          <w:tcPr>
            <w:tcW w:w="7723" w:type="dxa"/>
            <w:tcBorders>
              <w:left w:val="nil"/>
              <w:right w:val="nil"/>
            </w:tcBorders>
            <w:shd w:val="clear" w:color="auto" w:fill="auto"/>
            <w:noWrap/>
          </w:tcPr>
          <w:p w14:paraId="79F1D241" w14:textId="77777777" w:rsidR="0004070B" w:rsidRPr="0004070B" w:rsidRDefault="0004070B" w:rsidP="0004070B">
            <w:pPr>
              <w:spacing w:after="0" w:line="240" w:lineRule="auto"/>
              <w:rPr>
                <w:rFonts w:eastAsia="Calibri" w:cs="Arial"/>
                <w:sz w:val="20"/>
                <w:szCs w:val="20"/>
                <w:lang w:val="en-GB" w:eastAsia="fr-FR"/>
              </w:rPr>
            </w:pPr>
            <w:proofErr w:type="spellStart"/>
            <w:r w:rsidRPr="0004070B">
              <w:rPr>
                <w:rFonts w:eastAsia="Calibri" w:cs="Arial"/>
                <w:sz w:val="20"/>
                <w:szCs w:val="20"/>
                <w:lang w:val="en-GB" w:eastAsia="fr-FR"/>
              </w:rPr>
              <w:t>Postprocedural</w:t>
            </w:r>
            <w:proofErr w:type="spellEnd"/>
            <w:r w:rsidRPr="0004070B">
              <w:rPr>
                <w:rFonts w:eastAsia="Calibri" w:cs="Arial"/>
                <w:sz w:val="20"/>
                <w:szCs w:val="20"/>
                <w:lang w:val="en-GB" w:eastAsia="fr-FR"/>
              </w:rPr>
              <w:t xml:space="preserve"> </w:t>
            </w:r>
            <w:proofErr w:type="spellStart"/>
            <w:r w:rsidRPr="0004070B">
              <w:rPr>
                <w:rFonts w:eastAsia="Calibri" w:cs="Arial"/>
                <w:sz w:val="20"/>
                <w:szCs w:val="20"/>
                <w:lang w:val="en-GB" w:eastAsia="fr-FR"/>
              </w:rPr>
              <w:t>hypoinsulinaemia</w:t>
            </w:r>
            <w:proofErr w:type="spellEnd"/>
          </w:p>
          <w:p w14:paraId="4D1C0664" w14:textId="77777777" w:rsidR="00B70BF8" w:rsidRPr="005D2E0A" w:rsidRDefault="0004070B" w:rsidP="0004070B">
            <w:pPr>
              <w:spacing w:after="0" w:line="240" w:lineRule="auto"/>
              <w:rPr>
                <w:rFonts w:eastAsia="Calibri" w:cs="Arial"/>
                <w:sz w:val="20"/>
                <w:szCs w:val="20"/>
                <w:lang w:val="en-GB" w:eastAsia="fr-FR"/>
              </w:rPr>
            </w:pPr>
            <w:r>
              <w:rPr>
                <w:rFonts w:eastAsia="Calibri" w:cs="Arial"/>
                <w:sz w:val="20"/>
                <w:szCs w:val="20"/>
                <w:lang w:val="en-GB" w:eastAsia="fr-FR"/>
              </w:rPr>
              <w:t>Incl.:</w:t>
            </w:r>
            <w:r w:rsidRPr="0004070B">
              <w:rPr>
                <w:rFonts w:eastAsia="Calibri" w:cs="Arial"/>
                <w:sz w:val="20"/>
                <w:szCs w:val="20"/>
                <w:lang w:val="en-GB" w:eastAsia="fr-FR"/>
              </w:rPr>
              <w:t xml:space="preserve"> </w:t>
            </w:r>
            <w:proofErr w:type="spellStart"/>
            <w:r w:rsidRPr="0004070B">
              <w:rPr>
                <w:rFonts w:eastAsia="Calibri" w:cs="Arial"/>
                <w:sz w:val="20"/>
                <w:szCs w:val="20"/>
                <w:lang w:val="en-GB" w:eastAsia="fr-FR"/>
              </w:rPr>
              <w:t>Postpancreatectomy</w:t>
            </w:r>
            <w:proofErr w:type="spellEnd"/>
            <w:r w:rsidRPr="0004070B">
              <w:rPr>
                <w:rFonts w:eastAsia="Calibri" w:cs="Arial"/>
                <w:sz w:val="20"/>
                <w:szCs w:val="20"/>
                <w:lang w:val="en-GB" w:eastAsia="fr-FR"/>
              </w:rPr>
              <w:t xml:space="preserve"> hyperglycaemia</w:t>
            </w:r>
          </w:p>
        </w:tc>
      </w:tr>
      <w:tr w:rsidR="00B70BF8" w:rsidRPr="00B70BF8" w14:paraId="5783B645" w14:textId="77777777" w:rsidTr="00436410">
        <w:trPr>
          <w:trHeight w:val="170"/>
        </w:trPr>
        <w:tc>
          <w:tcPr>
            <w:tcW w:w="1985" w:type="dxa"/>
            <w:tcBorders>
              <w:left w:val="nil"/>
              <w:right w:val="nil"/>
            </w:tcBorders>
          </w:tcPr>
          <w:p w14:paraId="4D51210C" w14:textId="77777777" w:rsidR="00B70BF8" w:rsidRPr="00B70BF8" w:rsidRDefault="00B70BF8" w:rsidP="00B70BF8">
            <w:pPr>
              <w:spacing w:after="0" w:line="240" w:lineRule="auto"/>
              <w:rPr>
                <w:rFonts w:eastAsia="Calibri" w:cs="Arial"/>
                <w:sz w:val="20"/>
                <w:szCs w:val="20"/>
                <w:lang w:val="en-GB" w:eastAsia="fr-FR"/>
              </w:rPr>
            </w:pPr>
            <w:r w:rsidRPr="00B70BF8">
              <w:rPr>
                <w:rFonts w:eastAsia="Calibri" w:cs="Arial"/>
                <w:sz w:val="20"/>
                <w:szCs w:val="20"/>
                <w:lang w:val="en-GB" w:eastAsia="fr-FR"/>
              </w:rPr>
              <w:t>Q45</w:t>
            </w:r>
            <w:r w:rsidR="0004070B">
              <w:rPr>
                <w:rFonts w:eastAsia="Calibri" w:cs="Arial"/>
                <w:sz w:val="20"/>
                <w:szCs w:val="20"/>
                <w:lang w:val="en-GB" w:eastAsia="fr-FR"/>
              </w:rPr>
              <w:t>.</w:t>
            </w:r>
            <w:r w:rsidRPr="00B70BF8">
              <w:rPr>
                <w:rFonts w:eastAsia="Calibri" w:cs="Arial"/>
                <w:sz w:val="20"/>
                <w:szCs w:val="20"/>
                <w:lang w:val="en-GB" w:eastAsia="fr-FR"/>
              </w:rPr>
              <w:t>0</w:t>
            </w:r>
          </w:p>
        </w:tc>
        <w:tc>
          <w:tcPr>
            <w:tcW w:w="7723" w:type="dxa"/>
            <w:tcBorders>
              <w:left w:val="nil"/>
              <w:right w:val="nil"/>
            </w:tcBorders>
            <w:shd w:val="clear" w:color="auto" w:fill="auto"/>
            <w:noWrap/>
          </w:tcPr>
          <w:p w14:paraId="3C6DB6D5" w14:textId="77777777" w:rsidR="0004070B" w:rsidRPr="0004070B" w:rsidRDefault="0004070B" w:rsidP="0004070B">
            <w:pPr>
              <w:spacing w:after="0" w:line="240" w:lineRule="auto"/>
              <w:rPr>
                <w:rFonts w:eastAsia="Calibri" w:cs="Arial"/>
                <w:sz w:val="20"/>
                <w:szCs w:val="20"/>
                <w:lang w:val="en-GB" w:eastAsia="fr-FR"/>
              </w:rPr>
            </w:pPr>
            <w:r w:rsidRPr="0004070B">
              <w:rPr>
                <w:rFonts w:eastAsia="Calibri" w:cs="Arial"/>
                <w:sz w:val="20"/>
                <w:szCs w:val="20"/>
                <w:lang w:val="en-GB" w:eastAsia="fr-FR"/>
              </w:rPr>
              <w:t>Agenesis, aplasia and hypoplasia of pancreas</w:t>
            </w:r>
          </w:p>
          <w:p w14:paraId="580BCB51" w14:textId="77777777" w:rsidR="00B70BF8" w:rsidRPr="005D2E0A" w:rsidRDefault="0004070B" w:rsidP="0004070B">
            <w:pPr>
              <w:spacing w:after="0" w:line="240" w:lineRule="auto"/>
              <w:rPr>
                <w:rFonts w:eastAsia="Calibri" w:cs="Arial"/>
                <w:sz w:val="20"/>
                <w:szCs w:val="20"/>
                <w:lang w:val="en-GB" w:eastAsia="fr-FR"/>
              </w:rPr>
            </w:pPr>
            <w:r w:rsidRPr="0004070B">
              <w:rPr>
                <w:rFonts w:eastAsia="Calibri" w:cs="Arial"/>
                <w:sz w:val="20"/>
                <w:szCs w:val="20"/>
                <w:lang w:val="en-GB" w:eastAsia="fr-FR"/>
              </w:rPr>
              <w:t>Congenital absence of pancreas</w:t>
            </w:r>
          </w:p>
        </w:tc>
      </w:tr>
      <w:tr w:rsidR="00B70BF8" w:rsidRPr="00B70BF8" w14:paraId="4B07F8C8" w14:textId="77777777" w:rsidTr="00436410">
        <w:trPr>
          <w:trHeight w:val="170"/>
        </w:trPr>
        <w:tc>
          <w:tcPr>
            <w:tcW w:w="1985" w:type="dxa"/>
            <w:tcBorders>
              <w:left w:val="nil"/>
              <w:right w:val="nil"/>
            </w:tcBorders>
          </w:tcPr>
          <w:p w14:paraId="72F458B8" w14:textId="77777777" w:rsidR="00B70BF8" w:rsidRPr="00B70BF8" w:rsidRDefault="00B70BF8" w:rsidP="00B70BF8">
            <w:pPr>
              <w:spacing w:after="0" w:line="240" w:lineRule="auto"/>
              <w:rPr>
                <w:rFonts w:eastAsia="Calibri" w:cs="Arial"/>
                <w:sz w:val="20"/>
                <w:szCs w:val="20"/>
                <w:lang w:val="en-GB" w:eastAsia="fr-FR"/>
              </w:rPr>
            </w:pPr>
            <w:r w:rsidRPr="00B70BF8">
              <w:rPr>
                <w:rFonts w:eastAsia="Calibri" w:cs="Arial"/>
                <w:sz w:val="20"/>
                <w:szCs w:val="20"/>
                <w:lang w:val="en-GB" w:eastAsia="fr-FR"/>
              </w:rPr>
              <w:t>Q45</w:t>
            </w:r>
            <w:r w:rsidR="0004070B">
              <w:rPr>
                <w:rFonts w:eastAsia="Calibri" w:cs="Arial"/>
                <w:sz w:val="20"/>
                <w:szCs w:val="20"/>
                <w:lang w:val="en-GB" w:eastAsia="fr-FR"/>
              </w:rPr>
              <w:t>.</w:t>
            </w:r>
            <w:r w:rsidRPr="00B70BF8">
              <w:rPr>
                <w:rFonts w:eastAsia="Calibri" w:cs="Arial"/>
                <w:sz w:val="20"/>
                <w:szCs w:val="20"/>
                <w:lang w:val="en-GB" w:eastAsia="fr-FR"/>
              </w:rPr>
              <w:t>1</w:t>
            </w:r>
          </w:p>
        </w:tc>
        <w:tc>
          <w:tcPr>
            <w:tcW w:w="7723" w:type="dxa"/>
            <w:tcBorders>
              <w:left w:val="nil"/>
              <w:right w:val="nil"/>
            </w:tcBorders>
            <w:shd w:val="clear" w:color="auto" w:fill="auto"/>
            <w:noWrap/>
          </w:tcPr>
          <w:p w14:paraId="22FC7B03" w14:textId="77777777" w:rsidR="00B70BF8" w:rsidRPr="005D2E0A" w:rsidRDefault="0004070B" w:rsidP="00B70BF8">
            <w:pPr>
              <w:spacing w:after="0" w:line="240" w:lineRule="auto"/>
              <w:rPr>
                <w:rFonts w:eastAsia="Calibri" w:cs="Arial"/>
                <w:sz w:val="20"/>
                <w:szCs w:val="20"/>
                <w:lang w:val="en-GB" w:eastAsia="fr-FR"/>
              </w:rPr>
            </w:pPr>
            <w:r w:rsidRPr="0004070B">
              <w:rPr>
                <w:rFonts w:eastAsia="Calibri" w:cs="Arial"/>
                <w:sz w:val="20"/>
                <w:szCs w:val="20"/>
                <w:lang w:val="en-GB" w:eastAsia="fr-FR"/>
              </w:rPr>
              <w:t>Annular pancreas</w:t>
            </w:r>
          </w:p>
        </w:tc>
      </w:tr>
      <w:tr w:rsidR="00B70BF8" w:rsidRPr="00B70BF8" w14:paraId="4CCBEEBB" w14:textId="77777777" w:rsidTr="00436410">
        <w:trPr>
          <w:trHeight w:val="170"/>
        </w:trPr>
        <w:tc>
          <w:tcPr>
            <w:tcW w:w="1985" w:type="dxa"/>
            <w:tcBorders>
              <w:left w:val="nil"/>
              <w:right w:val="nil"/>
            </w:tcBorders>
          </w:tcPr>
          <w:p w14:paraId="0BDFF091" w14:textId="77777777" w:rsidR="00B70BF8" w:rsidRPr="00B70BF8" w:rsidRDefault="00B70BF8" w:rsidP="00B70BF8">
            <w:pPr>
              <w:spacing w:after="0" w:line="240" w:lineRule="auto"/>
              <w:rPr>
                <w:rFonts w:eastAsia="Calibri" w:cs="Arial"/>
                <w:sz w:val="20"/>
                <w:szCs w:val="20"/>
                <w:lang w:val="en-GB" w:eastAsia="fr-FR"/>
              </w:rPr>
            </w:pPr>
            <w:r w:rsidRPr="00B70BF8">
              <w:rPr>
                <w:rFonts w:eastAsia="Calibri" w:cs="Arial"/>
                <w:sz w:val="20"/>
                <w:szCs w:val="20"/>
                <w:lang w:val="en-GB" w:eastAsia="fr-FR"/>
              </w:rPr>
              <w:t>Q45</w:t>
            </w:r>
            <w:r w:rsidR="0004070B">
              <w:rPr>
                <w:rFonts w:eastAsia="Calibri" w:cs="Arial"/>
                <w:sz w:val="20"/>
                <w:szCs w:val="20"/>
                <w:lang w:val="en-GB" w:eastAsia="fr-FR"/>
              </w:rPr>
              <w:t>.</w:t>
            </w:r>
            <w:r w:rsidRPr="00B70BF8">
              <w:rPr>
                <w:rFonts w:eastAsia="Calibri" w:cs="Arial"/>
                <w:sz w:val="20"/>
                <w:szCs w:val="20"/>
                <w:lang w:val="en-GB" w:eastAsia="fr-FR"/>
              </w:rPr>
              <w:t>2</w:t>
            </w:r>
          </w:p>
        </w:tc>
        <w:tc>
          <w:tcPr>
            <w:tcW w:w="7723" w:type="dxa"/>
            <w:tcBorders>
              <w:left w:val="nil"/>
              <w:right w:val="nil"/>
            </w:tcBorders>
            <w:shd w:val="clear" w:color="auto" w:fill="auto"/>
            <w:noWrap/>
          </w:tcPr>
          <w:p w14:paraId="291CB156" w14:textId="77777777" w:rsidR="00B70BF8" w:rsidRPr="005D2E0A" w:rsidRDefault="0004070B" w:rsidP="00B70BF8">
            <w:pPr>
              <w:spacing w:after="0" w:line="240" w:lineRule="auto"/>
              <w:rPr>
                <w:rFonts w:eastAsia="Calibri" w:cs="Arial"/>
                <w:sz w:val="20"/>
                <w:szCs w:val="20"/>
                <w:lang w:val="en-GB" w:eastAsia="fr-FR"/>
              </w:rPr>
            </w:pPr>
            <w:r w:rsidRPr="0004070B">
              <w:rPr>
                <w:rFonts w:eastAsia="Calibri" w:cs="Arial"/>
                <w:sz w:val="20"/>
                <w:szCs w:val="20"/>
                <w:lang w:val="en-GB" w:eastAsia="fr-FR"/>
              </w:rPr>
              <w:t>Congenital pancreatic cyst</w:t>
            </w:r>
          </w:p>
        </w:tc>
      </w:tr>
      <w:tr w:rsidR="00B70BF8" w:rsidRPr="00B70BF8" w14:paraId="43243177" w14:textId="77777777" w:rsidTr="00436410">
        <w:trPr>
          <w:trHeight w:val="170"/>
        </w:trPr>
        <w:tc>
          <w:tcPr>
            <w:tcW w:w="1985" w:type="dxa"/>
            <w:tcBorders>
              <w:left w:val="nil"/>
              <w:right w:val="nil"/>
            </w:tcBorders>
          </w:tcPr>
          <w:p w14:paraId="46926881" w14:textId="3E016BEA" w:rsidR="00B70BF8" w:rsidRPr="00B70BF8" w:rsidRDefault="00B70BF8" w:rsidP="00B70BF8">
            <w:pPr>
              <w:spacing w:after="0" w:line="240" w:lineRule="auto"/>
              <w:rPr>
                <w:rFonts w:eastAsia="Calibri" w:cs="Arial"/>
                <w:sz w:val="20"/>
                <w:szCs w:val="20"/>
                <w:lang w:val="en-GB" w:eastAsia="fr-FR"/>
              </w:rPr>
            </w:pPr>
            <w:r w:rsidRPr="00B70BF8">
              <w:rPr>
                <w:rFonts w:eastAsia="Calibri" w:cs="Arial"/>
                <w:sz w:val="20"/>
                <w:szCs w:val="20"/>
                <w:lang w:val="en-GB" w:eastAsia="fr-FR"/>
              </w:rPr>
              <w:t>Q45</w:t>
            </w:r>
            <w:r w:rsidR="005607E6">
              <w:rPr>
                <w:rFonts w:eastAsia="Calibri" w:cs="Arial"/>
                <w:sz w:val="20"/>
                <w:szCs w:val="20"/>
                <w:lang w:val="en-GB" w:eastAsia="fr-FR"/>
              </w:rPr>
              <w:t>.</w:t>
            </w:r>
            <w:r w:rsidRPr="00B70BF8">
              <w:rPr>
                <w:rFonts w:eastAsia="Calibri" w:cs="Arial"/>
                <w:sz w:val="20"/>
                <w:szCs w:val="20"/>
                <w:lang w:val="en-GB" w:eastAsia="fr-FR"/>
              </w:rPr>
              <w:t>3</w:t>
            </w:r>
          </w:p>
        </w:tc>
        <w:tc>
          <w:tcPr>
            <w:tcW w:w="7723" w:type="dxa"/>
            <w:tcBorders>
              <w:left w:val="nil"/>
              <w:right w:val="nil"/>
            </w:tcBorders>
            <w:shd w:val="clear" w:color="auto" w:fill="auto"/>
            <w:noWrap/>
          </w:tcPr>
          <w:p w14:paraId="79BFFE44" w14:textId="77777777" w:rsidR="0004070B" w:rsidRPr="0004070B" w:rsidRDefault="0004070B" w:rsidP="0004070B">
            <w:pPr>
              <w:spacing w:after="0" w:line="240" w:lineRule="auto"/>
              <w:rPr>
                <w:rFonts w:eastAsia="Calibri" w:cs="Arial"/>
                <w:sz w:val="20"/>
                <w:szCs w:val="20"/>
                <w:lang w:val="en-GB" w:eastAsia="fr-FR"/>
              </w:rPr>
            </w:pPr>
            <w:r w:rsidRPr="0004070B">
              <w:rPr>
                <w:rFonts w:eastAsia="Calibri" w:cs="Arial"/>
                <w:sz w:val="20"/>
                <w:szCs w:val="20"/>
                <w:lang w:val="en-GB" w:eastAsia="fr-FR"/>
              </w:rPr>
              <w:t>Other congenital malformations of pancreas and pancreatic duct</w:t>
            </w:r>
          </w:p>
          <w:p w14:paraId="558A7C00" w14:textId="77777777" w:rsidR="0004070B" w:rsidRPr="0004070B" w:rsidRDefault="0004070B" w:rsidP="0004070B">
            <w:pPr>
              <w:spacing w:after="0" w:line="240" w:lineRule="auto"/>
              <w:rPr>
                <w:rFonts w:eastAsia="Calibri" w:cs="Arial"/>
                <w:sz w:val="20"/>
                <w:szCs w:val="20"/>
                <w:lang w:val="en-GB" w:eastAsia="fr-FR"/>
              </w:rPr>
            </w:pPr>
            <w:r w:rsidRPr="0004070B">
              <w:rPr>
                <w:rFonts w:eastAsia="Calibri" w:cs="Arial"/>
                <w:sz w:val="20"/>
                <w:szCs w:val="20"/>
                <w:lang w:val="en-GB" w:eastAsia="fr-FR"/>
              </w:rPr>
              <w:t>Accessory pancreas</w:t>
            </w:r>
          </w:p>
          <w:p w14:paraId="3CC3EB3C" w14:textId="77777777" w:rsidR="00B70BF8" w:rsidRPr="005D2E0A" w:rsidRDefault="0004070B" w:rsidP="0004070B">
            <w:pPr>
              <w:spacing w:after="0" w:line="240" w:lineRule="auto"/>
              <w:rPr>
                <w:rFonts w:eastAsia="Calibri" w:cs="Arial"/>
                <w:sz w:val="20"/>
                <w:szCs w:val="20"/>
                <w:lang w:val="en-GB" w:eastAsia="fr-FR"/>
              </w:rPr>
            </w:pPr>
            <w:r w:rsidRPr="0004070B">
              <w:rPr>
                <w:rFonts w:eastAsia="Calibri" w:cs="Arial"/>
                <w:sz w:val="20"/>
                <w:szCs w:val="20"/>
                <w:lang w:val="en-GB" w:eastAsia="fr-FR"/>
              </w:rPr>
              <w:t>Congenital malformation of pancreas or pancreatic duct NOS</w:t>
            </w:r>
          </w:p>
        </w:tc>
      </w:tr>
      <w:tr w:rsidR="005607E6" w:rsidRPr="00B70BF8" w14:paraId="7A72ABC4" w14:textId="77777777" w:rsidTr="00436410">
        <w:trPr>
          <w:trHeight w:val="170"/>
        </w:trPr>
        <w:tc>
          <w:tcPr>
            <w:tcW w:w="1985" w:type="dxa"/>
            <w:tcBorders>
              <w:left w:val="nil"/>
              <w:bottom w:val="single" w:sz="4" w:space="0" w:color="auto"/>
              <w:right w:val="nil"/>
            </w:tcBorders>
          </w:tcPr>
          <w:p w14:paraId="0124EE56" w14:textId="4098B917" w:rsidR="005607E6" w:rsidRPr="00B70BF8" w:rsidRDefault="005607E6" w:rsidP="00B70BF8">
            <w:pPr>
              <w:spacing w:after="0" w:line="240" w:lineRule="auto"/>
              <w:rPr>
                <w:rFonts w:eastAsia="Calibri" w:cs="Arial"/>
                <w:sz w:val="20"/>
                <w:szCs w:val="20"/>
                <w:lang w:val="en-GB" w:eastAsia="fr-FR"/>
              </w:rPr>
            </w:pPr>
            <w:r w:rsidRPr="005607E6">
              <w:rPr>
                <w:rFonts w:eastAsia="Calibri" w:cs="Arial"/>
                <w:sz w:val="20"/>
                <w:szCs w:val="20"/>
                <w:lang w:val="en-GB" w:eastAsia="fr-FR"/>
              </w:rPr>
              <w:t>Z94</w:t>
            </w:r>
            <w:r>
              <w:rPr>
                <w:rFonts w:eastAsia="Calibri" w:cs="Arial"/>
                <w:sz w:val="20"/>
                <w:szCs w:val="20"/>
                <w:lang w:val="en-GB" w:eastAsia="fr-FR"/>
              </w:rPr>
              <w:t>.</w:t>
            </w:r>
            <w:r w:rsidRPr="005607E6">
              <w:rPr>
                <w:rFonts w:eastAsia="Calibri" w:cs="Arial"/>
                <w:sz w:val="20"/>
                <w:szCs w:val="20"/>
                <w:lang w:val="en-GB" w:eastAsia="fr-FR"/>
              </w:rPr>
              <w:t>81</w:t>
            </w:r>
          </w:p>
        </w:tc>
        <w:tc>
          <w:tcPr>
            <w:tcW w:w="7723" w:type="dxa"/>
            <w:tcBorders>
              <w:left w:val="nil"/>
              <w:bottom w:val="single" w:sz="4" w:space="0" w:color="auto"/>
              <w:right w:val="nil"/>
            </w:tcBorders>
            <w:shd w:val="clear" w:color="auto" w:fill="auto"/>
            <w:noWrap/>
          </w:tcPr>
          <w:p w14:paraId="1FD90E6B" w14:textId="77777777" w:rsidR="005607E6" w:rsidRDefault="005607E6" w:rsidP="0004070B">
            <w:pPr>
              <w:spacing w:after="0" w:line="240" w:lineRule="auto"/>
              <w:rPr>
                <w:rFonts w:eastAsia="Calibri" w:cs="Arial"/>
                <w:sz w:val="20"/>
                <w:szCs w:val="20"/>
                <w:lang w:val="en-GB" w:eastAsia="fr-FR"/>
              </w:rPr>
            </w:pPr>
            <w:r w:rsidRPr="005607E6">
              <w:rPr>
                <w:rFonts w:eastAsia="Calibri" w:cs="Arial"/>
                <w:sz w:val="20"/>
                <w:szCs w:val="20"/>
                <w:lang w:val="en-GB" w:eastAsia="fr-FR"/>
              </w:rPr>
              <w:t>Other transplanted organ and tissue status</w:t>
            </w:r>
          </w:p>
          <w:p w14:paraId="00D80634" w14:textId="650ADE42" w:rsidR="005607E6" w:rsidRPr="0004070B" w:rsidRDefault="005607E6" w:rsidP="0004070B">
            <w:pPr>
              <w:spacing w:after="0" w:line="240" w:lineRule="auto"/>
              <w:rPr>
                <w:rFonts w:eastAsia="Calibri" w:cs="Arial"/>
                <w:sz w:val="20"/>
                <w:szCs w:val="20"/>
                <w:lang w:val="en-GB" w:eastAsia="fr-FR"/>
              </w:rPr>
            </w:pPr>
            <w:r>
              <w:rPr>
                <w:rFonts w:eastAsia="Calibri" w:cs="Arial"/>
                <w:sz w:val="20"/>
                <w:szCs w:val="20"/>
                <w:lang w:val="en-GB" w:eastAsia="fr-FR"/>
              </w:rPr>
              <w:t>Pancreas</w:t>
            </w:r>
          </w:p>
        </w:tc>
      </w:tr>
    </w:tbl>
    <w:p w14:paraId="5E8A85CF" w14:textId="3056C065" w:rsidR="00B70BF8" w:rsidRPr="005D2E0A" w:rsidRDefault="00B70BF8" w:rsidP="00B70BF8">
      <w:pPr>
        <w:spacing w:line="240" w:lineRule="auto"/>
        <w:rPr>
          <w:b/>
          <w:lang w:val="en-GB"/>
        </w:rPr>
      </w:pPr>
      <w:r w:rsidRPr="005D2E0A">
        <w:rPr>
          <w:sz w:val="20"/>
          <w:szCs w:val="20"/>
          <w:lang w:val="en-GB"/>
        </w:rPr>
        <w:t>ICD-10: International Classification of Diseases, Tenth Revision</w:t>
      </w:r>
      <w:r w:rsidR="00D66DEE">
        <w:rPr>
          <w:sz w:val="20"/>
          <w:szCs w:val="20"/>
          <w:lang w:val="en-GB"/>
        </w:rPr>
        <w:t>.</w:t>
      </w:r>
      <w:r w:rsidRPr="005D2E0A">
        <w:rPr>
          <w:lang w:val="en-GB"/>
        </w:rPr>
        <w:br w:type="page"/>
      </w:r>
    </w:p>
    <w:p w14:paraId="346B2B4F" w14:textId="719787CA" w:rsidR="00F85496" w:rsidRPr="00436410" w:rsidRDefault="000E2A94">
      <w:pPr>
        <w:pStyle w:val="Titre2"/>
      </w:pPr>
      <w:bookmarkStart w:id="7" w:name="_Toc87610262"/>
      <w:r w:rsidRPr="00436410">
        <w:lastRenderedPageBreak/>
        <w:t>Supplementary</w:t>
      </w:r>
      <w:r w:rsidR="00F85496" w:rsidRPr="00436410">
        <w:t xml:space="preserve"> Table </w:t>
      </w:r>
      <w:r w:rsidR="00D055DB" w:rsidRPr="00436410">
        <w:t>S</w:t>
      </w:r>
      <w:fldSimple w:instr=" SEQ Supplemental_Table \* ARABIC ">
        <w:r w:rsidR="00A9313B">
          <w:rPr>
            <w:noProof/>
          </w:rPr>
          <w:t>2</w:t>
        </w:r>
      </w:fldSimple>
      <w:r w:rsidR="009D2074" w:rsidRPr="00436410">
        <w:t xml:space="preserve">. </w:t>
      </w:r>
      <w:r w:rsidR="004628F8" w:rsidRPr="00436410">
        <w:t>L</w:t>
      </w:r>
      <w:r w:rsidR="007D573A" w:rsidRPr="00436410">
        <w:t>ist of codes</w:t>
      </w:r>
      <w:r w:rsidR="007D573A" w:rsidRPr="00F55F5C">
        <w:t xml:space="preserve"> </w:t>
      </w:r>
      <w:r w:rsidR="007D573A" w:rsidRPr="00436410">
        <w:t xml:space="preserve">used to identify </w:t>
      </w:r>
      <w:r w:rsidR="00C05957">
        <w:t>medical covariates</w:t>
      </w:r>
      <w:bookmarkEnd w:id="7"/>
    </w:p>
    <w:tbl>
      <w:tblPr>
        <w:tblW w:w="9708" w:type="dxa"/>
        <w:tblLayout w:type="fixed"/>
        <w:tblCellMar>
          <w:left w:w="70" w:type="dxa"/>
          <w:right w:w="70" w:type="dxa"/>
        </w:tblCellMar>
        <w:tblLook w:val="0000" w:firstRow="0" w:lastRow="0" w:firstColumn="0" w:lastColumn="0" w:noHBand="0" w:noVBand="0"/>
      </w:tblPr>
      <w:tblGrid>
        <w:gridCol w:w="1985"/>
        <w:gridCol w:w="7723"/>
      </w:tblGrid>
      <w:tr w:rsidR="00C05957" w:rsidRPr="005D2E0A" w14:paraId="1503FD2F" w14:textId="77777777" w:rsidTr="00436410">
        <w:trPr>
          <w:trHeight w:val="170"/>
        </w:trPr>
        <w:tc>
          <w:tcPr>
            <w:tcW w:w="1985" w:type="dxa"/>
            <w:tcBorders>
              <w:top w:val="single" w:sz="4" w:space="0" w:color="auto"/>
              <w:left w:val="nil"/>
              <w:bottom w:val="single" w:sz="4" w:space="0" w:color="auto"/>
              <w:right w:val="nil"/>
            </w:tcBorders>
          </w:tcPr>
          <w:p w14:paraId="5D5E9FDC" w14:textId="4A1F0BF0" w:rsidR="00C05957" w:rsidRPr="00C05957" w:rsidRDefault="00C05957" w:rsidP="00C05957">
            <w:pPr>
              <w:spacing w:after="0" w:line="240" w:lineRule="auto"/>
              <w:rPr>
                <w:rFonts w:eastAsia="Calibri" w:cs="Arial"/>
                <w:b/>
                <w:sz w:val="20"/>
                <w:szCs w:val="20"/>
                <w:lang w:eastAsia="fr-FR"/>
              </w:rPr>
            </w:pPr>
            <w:r w:rsidRPr="006C3010">
              <w:rPr>
                <w:rFonts w:eastAsia="Calibri" w:cs="Arial"/>
                <w:b/>
                <w:sz w:val="20"/>
                <w:szCs w:val="20"/>
                <w:lang w:val="en-GB" w:eastAsia="fr-FR"/>
              </w:rPr>
              <w:t>Codes</w:t>
            </w:r>
          </w:p>
        </w:tc>
        <w:tc>
          <w:tcPr>
            <w:tcW w:w="7723" w:type="dxa"/>
            <w:tcBorders>
              <w:top w:val="single" w:sz="4" w:space="0" w:color="auto"/>
              <w:left w:val="nil"/>
              <w:bottom w:val="single" w:sz="4" w:space="0" w:color="auto"/>
              <w:right w:val="nil"/>
            </w:tcBorders>
            <w:shd w:val="clear" w:color="auto" w:fill="auto"/>
            <w:noWrap/>
          </w:tcPr>
          <w:p w14:paraId="12279ECE" w14:textId="2419C2B1" w:rsidR="00C05957" w:rsidRPr="005D2E0A" w:rsidRDefault="00C05957" w:rsidP="00C05957">
            <w:pPr>
              <w:spacing w:after="0" w:line="240" w:lineRule="auto"/>
              <w:rPr>
                <w:rFonts w:eastAsia="Calibri" w:cs="Arial"/>
                <w:b/>
                <w:sz w:val="20"/>
                <w:szCs w:val="20"/>
                <w:lang w:val="en-GB" w:eastAsia="fr-FR"/>
              </w:rPr>
            </w:pPr>
            <w:r w:rsidRPr="006C3010">
              <w:rPr>
                <w:rFonts w:eastAsia="Calibri" w:cs="Arial"/>
                <w:b/>
                <w:sz w:val="20"/>
                <w:szCs w:val="20"/>
                <w:lang w:val="en-GB" w:eastAsia="fr-FR"/>
              </w:rPr>
              <w:t>Wording</w:t>
            </w:r>
          </w:p>
        </w:tc>
      </w:tr>
      <w:tr w:rsidR="00661F4F" w:rsidRPr="005D2E0A" w14:paraId="7CF25DE4" w14:textId="77777777" w:rsidTr="00661F4F">
        <w:trPr>
          <w:trHeight w:val="170"/>
        </w:trPr>
        <w:tc>
          <w:tcPr>
            <w:tcW w:w="9708" w:type="dxa"/>
            <w:gridSpan w:val="2"/>
            <w:tcBorders>
              <w:left w:val="nil"/>
              <w:right w:val="nil"/>
            </w:tcBorders>
            <w:shd w:val="clear" w:color="auto" w:fill="D9D9D9" w:themeFill="background1" w:themeFillShade="D9"/>
          </w:tcPr>
          <w:p w14:paraId="262F3AE0" w14:textId="789D1272" w:rsidR="00661F4F" w:rsidRPr="005D2E0A" w:rsidDel="00472CB5" w:rsidRDefault="00661F4F" w:rsidP="009D7B4D">
            <w:pPr>
              <w:spacing w:after="0" w:line="240" w:lineRule="auto"/>
              <w:rPr>
                <w:rFonts w:eastAsia="Calibri" w:cs="Arial"/>
                <w:b/>
                <w:sz w:val="20"/>
                <w:szCs w:val="20"/>
                <w:lang w:val="en-GB" w:eastAsia="fr-FR"/>
              </w:rPr>
            </w:pPr>
            <w:r w:rsidRPr="00436410">
              <w:rPr>
                <w:rFonts w:eastAsia="Calibri" w:cs="Arial"/>
                <w:sz w:val="20"/>
                <w:szCs w:val="20"/>
                <w:lang w:eastAsia="fr-FR"/>
              </w:rPr>
              <w:t>Diabetes m</w:t>
            </w:r>
            <w:r w:rsidRPr="00F55F5C">
              <w:rPr>
                <w:rFonts w:eastAsia="Calibri" w:cs="Arial"/>
                <w:sz w:val="20"/>
                <w:szCs w:val="20"/>
                <w:lang w:eastAsia="fr-FR"/>
              </w:rPr>
              <w:t>ellitus</w:t>
            </w:r>
          </w:p>
        </w:tc>
      </w:tr>
      <w:tr w:rsidR="00F85496" w:rsidRPr="005D2E0A" w14:paraId="393E58F1" w14:textId="77777777" w:rsidTr="00436410">
        <w:trPr>
          <w:trHeight w:val="170"/>
        </w:trPr>
        <w:tc>
          <w:tcPr>
            <w:tcW w:w="1985" w:type="dxa"/>
            <w:tcBorders>
              <w:left w:val="nil"/>
              <w:right w:val="nil"/>
            </w:tcBorders>
          </w:tcPr>
          <w:p w14:paraId="0E694833" w14:textId="3D8943B1" w:rsidR="00F85496" w:rsidRPr="005D2E0A" w:rsidRDefault="00F85496" w:rsidP="009D7B4D">
            <w:pPr>
              <w:spacing w:after="0" w:line="240" w:lineRule="auto"/>
              <w:rPr>
                <w:rFonts w:eastAsia="Calibri" w:cs="Arial"/>
                <w:b/>
                <w:sz w:val="20"/>
                <w:szCs w:val="20"/>
                <w:lang w:val="en-GB" w:eastAsia="fr-FR"/>
              </w:rPr>
            </w:pPr>
            <w:r w:rsidRPr="005D2E0A">
              <w:rPr>
                <w:rFonts w:eastAsia="Calibri" w:cs="Arial"/>
                <w:b/>
                <w:sz w:val="20"/>
                <w:szCs w:val="20"/>
                <w:lang w:val="en-GB" w:eastAsia="fr-FR"/>
              </w:rPr>
              <w:t>ICD-10 Code</w:t>
            </w:r>
            <w:r w:rsidR="005D5ADA">
              <w:rPr>
                <w:rFonts w:eastAsia="Calibri" w:cs="Arial"/>
                <w:b/>
                <w:sz w:val="20"/>
                <w:szCs w:val="20"/>
                <w:lang w:val="en-GB" w:eastAsia="fr-FR"/>
              </w:rPr>
              <w:t>s</w:t>
            </w:r>
          </w:p>
        </w:tc>
        <w:tc>
          <w:tcPr>
            <w:tcW w:w="7723" w:type="dxa"/>
            <w:tcBorders>
              <w:left w:val="nil"/>
              <w:right w:val="nil"/>
            </w:tcBorders>
            <w:shd w:val="clear" w:color="auto" w:fill="auto"/>
            <w:noWrap/>
          </w:tcPr>
          <w:p w14:paraId="78037F7A" w14:textId="1613EC3E" w:rsidR="00F85496" w:rsidRPr="005D2E0A" w:rsidRDefault="00F85496" w:rsidP="009D7B4D">
            <w:pPr>
              <w:spacing w:after="0" w:line="240" w:lineRule="auto"/>
              <w:rPr>
                <w:rFonts w:eastAsia="Calibri" w:cs="Arial"/>
                <w:b/>
                <w:sz w:val="20"/>
                <w:szCs w:val="20"/>
                <w:lang w:val="en-GB" w:eastAsia="fr-FR"/>
              </w:rPr>
            </w:pPr>
          </w:p>
        </w:tc>
      </w:tr>
      <w:tr w:rsidR="00F85496" w:rsidRPr="005D2E0A" w14:paraId="5C30BCD2" w14:textId="77777777" w:rsidTr="00436410">
        <w:trPr>
          <w:trHeight w:val="170"/>
        </w:trPr>
        <w:tc>
          <w:tcPr>
            <w:tcW w:w="1985" w:type="dxa"/>
            <w:tcBorders>
              <w:left w:val="nil"/>
              <w:right w:val="nil"/>
            </w:tcBorders>
          </w:tcPr>
          <w:p w14:paraId="27E6E580" w14:textId="77777777" w:rsidR="00F85496" w:rsidRPr="005D2E0A" w:rsidRDefault="004901C0" w:rsidP="009D7B4D">
            <w:pPr>
              <w:spacing w:after="0" w:line="240" w:lineRule="auto"/>
              <w:rPr>
                <w:rFonts w:eastAsia="Calibri" w:cs="Arial"/>
                <w:sz w:val="20"/>
                <w:szCs w:val="20"/>
                <w:lang w:val="en-GB" w:eastAsia="fr-FR"/>
              </w:rPr>
            </w:pPr>
            <w:r>
              <w:rPr>
                <w:rFonts w:eastAsia="Calibri" w:cs="Arial"/>
                <w:sz w:val="20"/>
                <w:szCs w:val="20"/>
                <w:lang w:val="en-GB" w:eastAsia="fr-FR"/>
              </w:rPr>
              <w:t>E10</w:t>
            </w:r>
          </w:p>
        </w:tc>
        <w:tc>
          <w:tcPr>
            <w:tcW w:w="7723" w:type="dxa"/>
            <w:tcBorders>
              <w:left w:val="nil"/>
              <w:right w:val="nil"/>
            </w:tcBorders>
            <w:shd w:val="clear" w:color="auto" w:fill="auto"/>
            <w:noWrap/>
          </w:tcPr>
          <w:p w14:paraId="5FFF3212" w14:textId="77777777" w:rsidR="00F85496" w:rsidRPr="005D2E0A" w:rsidRDefault="004901C0" w:rsidP="009D7B4D">
            <w:pPr>
              <w:spacing w:after="0" w:line="240" w:lineRule="auto"/>
              <w:rPr>
                <w:rFonts w:eastAsia="Calibri" w:cs="Arial"/>
                <w:sz w:val="20"/>
                <w:szCs w:val="20"/>
                <w:lang w:val="en-GB" w:eastAsia="fr-FR"/>
              </w:rPr>
            </w:pPr>
            <w:r w:rsidRPr="004901C0">
              <w:rPr>
                <w:rFonts w:eastAsia="Calibri" w:cs="Arial"/>
                <w:sz w:val="20"/>
                <w:szCs w:val="20"/>
                <w:lang w:val="en-GB" w:eastAsia="fr-FR"/>
              </w:rPr>
              <w:t>Insulin-dependent diabetes mellitus</w:t>
            </w:r>
          </w:p>
        </w:tc>
      </w:tr>
      <w:tr w:rsidR="00F85496" w:rsidRPr="007746A3" w14:paraId="2B3284EF" w14:textId="77777777" w:rsidTr="00436410">
        <w:trPr>
          <w:trHeight w:val="170"/>
        </w:trPr>
        <w:tc>
          <w:tcPr>
            <w:tcW w:w="1985" w:type="dxa"/>
            <w:tcBorders>
              <w:left w:val="nil"/>
              <w:right w:val="nil"/>
            </w:tcBorders>
          </w:tcPr>
          <w:p w14:paraId="54C8ADCA" w14:textId="77777777" w:rsidR="00F85496" w:rsidRPr="005D2E0A" w:rsidRDefault="004901C0" w:rsidP="009D7B4D">
            <w:pPr>
              <w:spacing w:after="0" w:line="240" w:lineRule="auto"/>
              <w:rPr>
                <w:rFonts w:eastAsia="Calibri" w:cs="Arial"/>
                <w:sz w:val="20"/>
                <w:szCs w:val="20"/>
                <w:lang w:val="en-GB" w:eastAsia="fr-FR"/>
              </w:rPr>
            </w:pPr>
            <w:r>
              <w:rPr>
                <w:rFonts w:eastAsia="Calibri" w:cs="Arial"/>
                <w:sz w:val="20"/>
                <w:szCs w:val="20"/>
                <w:lang w:val="en-GB" w:eastAsia="fr-FR"/>
              </w:rPr>
              <w:t>E11</w:t>
            </w:r>
          </w:p>
        </w:tc>
        <w:tc>
          <w:tcPr>
            <w:tcW w:w="7723" w:type="dxa"/>
            <w:tcBorders>
              <w:left w:val="nil"/>
              <w:right w:val="nil"/>
            </w:tcBorders>
            <w:shd w:val="clear" w:color="auto" w:fill="auto"/>
            <w:noWrap/>
          </w:tcPr>
          <w:p w14:paraId="31BFEEA2" w14:textId="77777777" w:rsidR="00F85496" w:rsidRPr="004901C0" w:rsidRDefault="004901C0" w:rsidP="009D7B4D">
            <w:pPr>
              <w:spacing w:after="0" w:line="240" w:lineRule="auto"/>
              <w:rPr>
                <w:rFonts w:eastAsia="Calibri" w:cs="Arial"/>
                <w:sz w:val="20"/>
                <w:szCs w:val="20"/>
                <w:lang w:val="fr-FR" w:eastAsia="fr-FR"/>
              </w:rPr>
            </w:pPr>
            <w:r w:rsidRPr="004901C0">
              <w:rPr>
                <w:rFonts w:eastAsia="Calibri" w:cs="Arial"/>
                <w:sz w:val="20"/>
                <w:szCs w:val="20"/>
                <w:lang w:val="fr-FR" w:eastAsia="fr-FR"/>
              </w:rPr>
              <w:t>Non-</w:t>
            </w:r>
            <w:proofErr w:type="spellStart"/>
            <w:r w:rsidRPr="004901C0">
              <w:rPr>
                <w:rFonts w:eastAsia="Calibri" w:cs="Arial"/>
                <w:sz w:val="20"/>
                <w:szCs w:val="20"/>
                <w:lang w:val="fr-FR" w:eastAsia="fr-FR"/>
              </w:rPr>
              <w:t>insulin</w:t>
            </w:r>
            <w:proofErr w:type="spellEnd"/>
            <w:r w:rsidRPr="004901C0">
              <w:rPr>
                <w:rFonts w:eastAsia="Calibri" w:cs="Arial"/>
                <w:sz w:val="20"/>
                <w:szCs w:val="20"/>
                <w:lang w:val="fr-FR" w:eastAsia="fr-FR"/>
              </w:rPr>
              <w:t>-</w:t>
            </w:r>
            <w:proofErr w:type="spellStart"/>
            <w:r w:rsidRPr="004901C0">
              <w:rPr>
                <w:rFonts w:eastAsia="Calibri" w:cs="Arial"/>
                <w:sz w:val="20"/>
                <w:szCs w:val="20"/>
                <w:lang w:val="fr-FR" w:eastAsia="fr-FR"/>
              </w:rPr>
              <w:t>dependent</w:t>
            </w:r>
            <w:proofErr w:type="spellEnd"/>
            <w:r w:rsidRPr="004901C0">
              <w:rPr>
                <w:rFonts w:eastAsia="Calibri" w:cs="Arial"/>
                <w:sz w:val="20"/>
                <w:szCs w:val="20"/>
                <w:lang w:val="fr-FR" w:eastAsia="fr-FR"/>
              </w:rPr>
              <w:t xml:space="preserve"> </w:t>
            </w:r>
            <w:proofErr w:type="spellStart"/>
            <w:r w:rsidRPr="004901C0">
              <w:rPr>
                <w:rFonts w:eastAsia="Calibri" w:cs="Arial"/>
                <w:sz w:val="20"/>
                <w:szCs w:val="20"/>
                <w:lang w:val="fr-FR" w:eastAsia="fr-FR"/>
              </w:rPr>
              <w:t>diabetes</w:t>
            </w:r>
            <w:proofErr w:type="spellEnd"/>
            <w:r w:rsidRPr="004901C0">
              <w:rPr>
                <w:rFonts w:eastAsia="Calibri" w:cs="Arial"/>
                <w:sz w:val="20"/>
                <w:szCs w:val="20"/>
                <w:lang w:val="fr-FR" w:eastAsia="fr-FR"/>
              </w:rPr>
              <w:t xml:space="preserve"> </w:t>
            </w:r>
            <w:proofErr w:type="spellStart"/>
            <w:r w:rsidRPr="004901C0">
              <w:rPr>
                <w:rFonts w:eastAsia="Calibri" w:cs="Arial"/>
                <w:sz w:val="20"/>
                <w:szCs w:val="20"/>
                <w:lang w:val="fr-FR" w:eastAsia="fr-FR"/>
              </w:rPr>
              <w:t>mellitus</w:t>
            </w:r>
            <w:proofErr w:type="spellEnd"/>
          </w:p>
        </w:tc>
      </w:tr>
      <w:tr w:rsidR="00F85496" w:rsidRPr="005D2E0A" w14:paraId="26213501" w14:textId="77777777" w:rsidTr="00436410">
        <w:trPr>
          <w:trHeight w:val="170"/>
        </w:trPr>
        <w:tc>
          <w:tcPr>
            <w:tcW w:w="1985" w:type="dxa"/>
            <w:tcBorders>
              <w:left w:val="nil"/>
              <w:right w:val="nil"/>
            </w:tcBorders>
          </w:tcPr>
          <w:p w14:paraId="4C22949F" w14:textId="77777777" w:rsidR="00F85496" w:rsidRPr="005D2E0A" w:rsidRDefault="004901C0" w:rsidP="009D7B4D">
            <w:pPr>
              <w:spacing w:after="0" w:line="240" w:lineRule="auto"/>
              <w:rPr>
                <w:rFonts w:eastAsia="Calibri" w:cs="Arial"/>
                <w:sz w:val="20"/>
                <w:szCs w:val="20"/>
                <w:lang w:val="en-GB" w:eastAsia="fr-FR"/>
              </w:rPr>
            </w:pPr>
            <w:r>
              <w:rPr>
                <w:rFonts w:eastAsia="Calibri" w:cs="Arial"/>
                <w:sz w:val="20"/>
                <w:szCs w:val="20"/>
                <w:lang w:val="en-GB" w:eastAsia="fr-FR"/>
              </w:rPr>
              <w:t>E12</w:t>
            </w:r>
          </w:p>
        </w:tc>
        <w:tc>
          <w:tcPr>
            <w:tcW w:w="7723" w:type="dxa"/>
            <w:tcBorders>
              <w:left w:val="nil"/>
              <w:right w:val="nil"/>
            </w:tcBorders>
            <w:shd w:val="clear" w:color="auto" w:fill="auto"/>
            <w:noWrap/>
          </w:tcPr>
          <w:p w14:paraId="65AC82C2" w14:textId="77777777" w:rsidR="00F85496" w:rsidRPr="005D2E0A" w:rsidRDefault="004901C0" w:rsidP="009D7B4D">
            <w:pPr>
              <w:spacing w:after="0" w:line="240" w:lineRule="auto"/>
              <w:rPr>
                <w:rFonts w:eastAsia="Calibri" w:cs="Arial"/>
                <w:sz w:val="20"/>
                <w:szCs w:val="20"/>
                <w:lang w:val="en-GB" w:eastAsia="fr-FR"/>
              </w:rPr>
            </w:pPr>
            <w:r w:rsidRPr="004901C0">
              <w:rPr>
                <w:rFonts w:eastAsia="Calibri" w:cs="Arial"/>
                <w:sz w:val="20"/>
                <w:szCs w:val="20"/>
                <w:lang w:val="en-GB" w:eastAsia="fr-FR"/>
              </w:rPr>
              <w:t>Malnutrition-related diabetes mellitus</w:t>
            </w:r>
          </w:p>
        </w:tc>
      </w:tr>
      <w:tr w:rsidR="00F85496" w:rsidRPr="005D2E0A" w14:paraId="61F2AAEC" w14:textId="77777777" w:rsidTr="00436410">
        <w:trPr>
          <w:trHeight w:val="170"/>
        </w:trPr>
        <w:tc>
          <w:tcPr>
            <w:tcW w:w="1985" w:type="dxa"/>
            <w:tcBorders>
              <w:left w:val="nil"/>
              <w:right w:val="nil"/>
            </w:tcBorders>
          </w:tcPr>
          <w:p w14:paraId="62FB29BF" w14:textId="77777777" w:rsidR="00F85496" w:rsidRPr="005D2E0A" w:rsidRDefault="004901C0" w:rsidP="009D7B4D">
            <w:pPr>
              <w:spacing w:after="0" w:line="240" w:lineRule="auto"/>
              <w:rPr>
                <w:rFonts w:eastAsia="Calibri" w:cs="Arial"/>
                <w:sz w:val="20"/>
                <w:szCs w:val="20"/>
                <w:lang w:val="en-GB" w:eastAsia="fr-FR"/>
              </w:rPr>
            </w:pPr>
            <w:r>
              <w:rPr>
                <w:rFonts w:eastAsia="Calibri" w:cs="Arial"/>
                <w:sz w:val="20"/>
                <w:szCs w:val="20"/>
                <w:lang w:val="en-GB" w:eastAsia="fr-FR"/>
              </w:rPr>
              <w:t>E13</w:t>
            </w:r>
          </w:p>
        </w:tc>
        <w:tc>
          <w:tcPr>
            <w:tcW w:w="7723" w:type="dxa"/>
            <w:tcBorders>
              <w:left w:val="nil"/>
              <w:right w:val="nil"/>
            </w:tcBorders>
            <w:shd w:val="clear" w:color="auto" w:fill="auto"/>
            <w:noWrap/>
          </w:tcPr>
          <w:p w14:paraId="587D820A" w14:textId="77777777" w:rsidR="00F85496" w:rsidRPr="005D2E0A" w:rsidRDefault="004901C0" w:rsidP="009D7B4D">
            <w:pPr>
              <w:spacing w:after="0" w:line="240" w:lineRule="auto"/>
              <w:rPr>
                <w:rFonts w:eastAsia="Calibri" w:cs="Arial"/>
                <w:sz w:val="20"/>
                <w:szCs w:val="20"/>
                <w:lang w:val="en-GB" w:eastAsia="fr-FR"/>
              </w:rPr>
            </w:pPr>
            <w:r w:rsidRPr="004901C0">
              <w:rPr>
                <w:rFonts w:eastAsia="Calibri" w:cs="Arial"/>
                <w:sz w:val="20"/>
                <w:szCs w:val="20"/>
                <w:lang w:val="en-GB" w:eastAsia="fr-FR"/>
              </w:rPr>
              <w:t>Other specified diabetes mellitus</w:t>
            </w:r>
          </w:p>
        </w:tc>
      </w:tr>
      <w:tr w:rsidR="00F85496" w:rsidRPr="005D2E0A" w14:paraId="0429B46F" w14:textId="77777777" w:rsidTr="00436410">
        <w:trPr>
          <w:trHeight w:val="170"/>
        </w:trPr>
        <w:tc>
          <w:tcPr>
            <w:tcW w:w="1985" w:type="dxa"/>
            <w:tcBorders>
              <w:left w:val="nil"/>
              <w:right w:val="nil"/>
            </w:tcBorders>
          </w:tcPr>
          <w:p w14:paraId="35941227" w14:textId="77777777" w:rsidR="00F85496" w:rsidRPr="005D2E0A" w:rsidRDefault="004901C0" w:rsidP="009D7B4D">
            <w:pPr>
              <w:spacing w:after="0" w:line="240" w:lineRule="auto"/>
              <w:rPr>
                <w:rFonts w:eastAsia="Calibri" w:cs="Arial"/>
                <w:sz w:val="20"/>
                <w:szCs w:val="20"/>
                <w:lang w:val="en-GB" w:eastAsia="fr-FR"/>
              </w:rPr>
            </w:pPr>
            <w:r>
              <w:rPr>
                <w:rFonts w:eastAsia="Calibri" w:cs="Arial"/>
                <w:sz w:val="20"/>
                <w:szCs w:val="20"/>
                <w:lang w:val="en-GB" w:eastAsia="fr-FR"/>
              </w:rPr>
              <w:t>E14</w:t>
            </w:r>
          </w:p>
        </w:tc>
        <w:tc>
          <w:tcPr>
            <w:tcW w:w="7723" w:type="dxa"/>
            <w:tcBorders>
              <w:left w:val="nil"/>
              <w:right w:val="nil"/>
            </w:tcBorders>
            <w:shd w:val="clear" w:color="auto" w:fill="auto"/>
            <w:noWrap/>
          </w:tcPr>
          <w:p w14:paraId="0C8923A9" w14:textId="77777777" w:rsidR="00F85496" w:rsidRPr="005D2E0A" w:rsidRDefault="004901C0" w:rsidP="009D7B4D">
            <w:pPr>
              <w:spacing w:after="0" w:line="240" w:lineRule="auto"/>
              <w:rPr>
                <w:rFonts w:eastAsia="Calibri" w:cs="Arial"/>
                <w:sz w:val="20"/>
                <w:szCs w:val="20"/>
                <w:lang w:val="en-GB" w:eastAsia="fr-FR"/>
              </w:rPr>
            </w:pPr>
            <w:r w:rsidRPr="004901C0">
              <w:rPr>
                <w:rFonts w:eastAsia="Calibri" w:cs="Arial"/>
                <w:sz w:val="20"/>
                <w:szCs w:val="20"/>
                <w:lang w:val="en-GB" w:eastAsia="fr-FR"/>
              </w:rPr>
              <w:t>Unspecified diabetes mellitus</w:t>
            </w:r>
          </w:p>
        </w:tc>
      </w:tr>
      <w:tr w:rsidR="00472CB5" w:rsidRPr="005D2E0A" w14:paraId="231F94E0" w14:textId="77777777" w:rsidTr="00436410">
        <w:trPr>
          <w:trHeight w:val="170"/>
        </w:trPr>
        <w:tc>
          <w:tcPr>
            <w:tcW w:w="1985" w:type="dxa"/>
            <w:tcBorders>
              <w:left w:val="nil"/>
              <w:right w:val="nil"/>
            </w:tcBorders>
          </w:tcPr>
          <w:p w14:paraId="22F2FCF3" w14:textId="5B1BFCBD" w:rsidR="00472CB5" w:rsidRDefault="00472CB5" w:rsidP="00472CB5">
            <w:pPr>
              <w:spacing w:after="0" w:line="240" w:lineRule="auto"/>
              <w:rPr>
                <w:rFonts w:eastAsia="Calibri" w:cs="Arial"/>
                <w:sz w:val="20"/>
                <w:szCs w:val="20"/>
                <w:lang w:val="en-GB" w:eastAsia="fr-FR"/>
              </w:rPr>
            </w:pPr>
            <w:r w:rsidRPr="005D2E0A">
              <w:rPr>
                <w:rFonts w:eastAsia="Calibri" w:cs="Arial"/>
                <w:b/>
                <w:sz w:val="20"/>
                <w:szCs w:val="20"/>
                <w:lang w:val="en-GB" w:eastAsia="fr-FR"/>
              </w:rPr>
              <w:t>ATC Code</w:t>
            </w:r>
            <w:r>
              <w:rPr>
                <w:rFonts w:eastAsia="Calibri" w:cs="Arial"/>
                <w:b/>
                <w:sz w:val="20"/>
                <w:szCs w:val="20"/>
                <w:lang w:val="en-GB" w:eastAsia="fr-FR"/>
              </w:rPr>
              <w:t>s</w:t>
            </w:r>
          </w:p>
        </w:tc>
        <w:tc>
          <w:tcPr>
            <w:tcW w:w="7723" w:type="dxa"/>
            <w:tcBorders>
              <w:left w:val="nil"/>
              <w:right w:val="nil"/>
            </w:tcBorders>
            <w:shd w:val="clear" w:color="auto" w:fill="auto"/>
            <w:noWrap/>
          </w:tcPr>
          <w:p w14:paraId="5EDEC45A" w14:textId="77777777" w:rsidR="00472CB5" w:rsidRPr="004901C0" w:rsidRDefault="00472CB5" w:rsidP="00472CB5">
            <w:pPr>
              <w:spacing w:after="0" w:line="240" w:lineRule="auto"/>
              <w:rPr>
                <w:rFonts w:eastAsia="Calibri" w:cs="Arial"/>
                <w:sz w:val="20"/>
                <w:szCs w:val="20"/>
                <w:lang w:val="en-GB" w:eastAsia="fr-FR"/>
              </w:rPr>
            </w:pPr>
          </w:p>
        </w:tc>
      </w:tr>
      <w:tr w:rsidR="00472CB5" w:rsidRPr="005D2E0A" w14:paraId="35D2F3AF" w14:textId="77777777" w:rsidTr="00436410">
        <w:trPr>
          <w:trHeight w:val="170"/>
        </w:trPr>
        <w:tc>
          <w:tcPr>
            <w:tcW w:w="1985" w:type="dxa"/>
            <w:tcBorders>
              <w:left w:val="nil"/>
              <w:right w:val="nil"/>
            </w:tcBorders>
          </w:tcPr>
          <w:p w14:paraId="3BFC6F8A" w14:textId="5BBBD1E6" w:rsidR="00472CB5" w:rsidRDefault="00472CB5" w:rsidP="00472CB5">
            <w:pPr>
              <w:spacing w:after="0" w:line="240" w:lineRule="auto"/>
              <w:rPr>
                <w:rFonts w:eastAsia="Calibri" w:cs="Arial"/>
                <w:sz w:val="20"/>
                <w:szCs w:val="20"/>
                <w:lang w:val="en-GB" w:eastAsia="fr-FR"/>
              </w:rPr>
            </w:pPr>
            <w:r w:rsidRPr="00897677">
              <w:rPr>
                <w:rFonts w:eastAsia="Calibri" w:cs="Arial"/>
                <w:sz w:val="20"/>
                <w:szCs w:val="20"/>
                <w:lang w:val="en-GB" w:eastAsia="fr-FR"/>
              </w:rPr>
              <w:t>A10A</w:t>
            </w:r>
          </w:p>
        </w:tc>
        <w:tc>
          <w:tcPr>
            <w:tcW w:w="7723" w:type="dxa"/>
            <w:tcBorders>
              <w:left w:val="nil"/>
              <w:right w:val="nil"/>
            </w:tcBorders>
            <w:shd w:val="clear" w:color="auto" w:fill="auto"/>
            <w:noWrap/>
          </w:tcPr>
          <w:p w14:paraId="5E4FC8B0" w14:textId="4F704C54" w:rsidR="00472CB5" w:rsidRPr="004901C0" w:rsidRDefault="00472CB5" w:rsidP="00472CB5">
            <w:pPr>
              <w:spacing w:after="0" w:line="240" w:lineRule="auto"/>
              <w:rPr>
                <w:rFonts w:eastAsia="Calibri" w:cs="Arial"/>
                <w:sz w:val="20"/>
                <w:szCs w:val="20"/>
                <w:lang w:val="en-GB" w:eastAsia="fr-FR"/>
              </w:rPr>
            </w:pPr>
            <w:proofErr w:type="spellStart"/>
            <w:r w:rsidRPr="00897677">
              <w:rPr>
                <w:rFonts w:eastAsia="Calibri" w:cs="Arial"/>
                <w:sz w:val="20"/>
                <w:szCs w:val="20"/>
                <w:lang w:val="en-GB" w:eastAsia="fr-FR"/>
              </w:rPr>
              <w:t>Insulins</w:t>
            </w:r>
            <w:proofErr w:type="spellEnd"/>
            <w:r w:rsidRPr="00897677">
              <w:rPr>
                <w:rFonts w:eastAsia="Calibri" w:cs="Arial"/>
                <w:sz w:val="20"/>
                <w:szCs w:val="20"/>
                <w:lang w:val="en-GB" w:eastAsia="fr-FR"/>
              </w:rPr>
              <w:t xml:space="preserve"> and analogues</w:t>
            </w:r>
          </w:p>
        </w:tc>
      </w:tr>
      <w:tr w:rsidR="00472CB5" w:rsidRPr="005D2E0A" w14:paraId="6B5F34BA" w14:textId="77777777" w:rsidTr="00436410">
        <w:trPr>
          <w:trHeight w:val="170"/>
        </w:trPr>
        <w:tc>
          <w:tcPr>
            <w:tcW w:w="1985" w:type="dxa"/>
            <w:tcBorders>
              <w:left w:val="nil"/>
              <w:right w:val="nil"/>
            </w:tcBorders>
          </w:tcPr>
          <w:p w14:paraId="24B05E14" w14:textId="222D2250" w:rsidR="00472CB5" w:rsidRDefault="00472CB5" w:rsidP="00472CB5">
            <w:pPr>
              <w:spacing w:after="0" w:line="240" w:lineRule="auto"/>
              <w:rPr>
                <w:rFonts w:eastAsia="Calibri" w:cs="Arial"/>
                <w:sz w:val="20"/>
                <w:szCs w:val="20"/>
                <w:lang w:val="en-GB" w:eastAsia="fr-FR"/>
              </w:rPr>
            </w:pPr>
            <w:r w:rsidRPr="00897677">
              <w:rPr>
                <w:rFonts w:eastAsia="Calibri" w:cs="Arial"/>
                <w:sz w:val="20"/>
                <w:szCs w:val="20"/>
                <w:lang w:val="en-GB" w:eastAsia="fr-FR"/>
              </w:rPr>
              <w:t>A10B</w:t>
            </w:r>
          </w:p>
        </w:tc>
        <w:tc>
          <w:tcPr>
            <w:tcW w:w="7723" w:type="dxa"/>
            <w:tcBorders>
              <w:left w:val="nil"/>
              <w:right w:val="nil"/>
            </w:tcBorders>
            <w:shd w:val="clear" w:color="auto" w:fill="auto"/>
            <w:noWrap/>
          </w:tcPr>
          <w:p w14:paraId="1D15E0D6" w14:textId="388A0AD7" w:rsidR="00472CB5" w:rsidRPr="004901C0" w:rsidRDefault="00472CB5" w:rsidP="00472CB5">
            <w:pPr>
              <w:spacing w:after="0" w:line="240" w:lineRule="auto"/>
              <w:rPr>
                <w:rFonts w:eastAsia="Calibri" w:cs="Arial"/>
                <w:sz w:val="20"/>
                <w:szCs w:val="20"/>
                <w:lang w:val="en-GB" w:eastAsia="fr-FR"/>
              </w:rPr>
            </w:pPr>
            <w:r w:rsidRPr="00897677">
              <w:rPr>
                <w:rFonts w:eastAsia="Calibri" w:cs="Arial"/>
                <w:sz w:val="20"/>
                <w:szCs w:val="20"/>
                <w:lang w:val="en-GB" w:eastAsia="fr-FR"/>
              </w:rPr>
              <w:t xml:space="preserve">Blood glucose lowering drugs, excl. </w:t>
            </w:r>
            <w:proofErr w:type="spellStart"/>
            <w:r w:rsidRPr="00897677">
              <w:rPr>
                <w:rFonts w:eastAsia="Calibri" w:cs="Arial"/>
                <w:sz w:val="20"/>
                <w:szCs w:val="20"/>
                <w:lang w:val="en-GB" w:eastAsia="fr-FR"/>
              </w:rPr>
              <w:t>insulins</w:t>
            </w:r>
            <w:proofErr w:type="spellEnd"/>
          </w:p>
        </w:tc>
      </w:tr>
      <w:tr w:rsidR="00661F4F" w:rsidRPr="00B93CB3" w14:paraId="78879629" w14:textId="77777777" w:rsidTr="00661F4F">
        <w:trPr>
          <w:trHeight w:val="170"/>
        </w:trPr>
        <w:tc>
          <w:tcPr>
            <w:tcW w:w="9708" w:type="dxa"/>
            <w:gridSpan w:val="2"/>
            <w:tcBorders>
              <w:left w:val="nil"/>
              <w:right w:val="nil"/>
            </w:tcBorders>
            <w:shd w:val="clear" w:color="auto" w:fill="D9D9D9" w:themeFill="background1" w:themeFillShade="D9"/>
          </w:tcPr>
          <w:p w14:paraId="2FF22BD0" w14:textId="39291CB0" w:rsidR="00661F4F" w:rsidRPr="006A2F8B" w:rsidRDefault="00661F4F" w:rsidP="00472CB5">
            <w:pPr>
              <w:spacing w:after="0" w:line="240" w:lineRule="auto"/>
              <w:rPr>
                <w:rFonts w:eastAsia="Calibri" w:cs="Arial"/>
                <w:sz w:val="20"/>
                <w:szCs w:val="20"/>
                <w:lang w:val="en-GB" w:eastAsia="fr-FR"/>
              </w:rPr>
            </w:pPr>
            <w:r w:rsidRPr="00436410">
              <w:rPr>
                <w:rFonts w:eastAsia="Calibri" w:cs="Arial"/>
                <w:sz w:val="20"/>
                <w:szCs w:val="20"/>
                <w:lang w:val="en-GB" w:eastAsia="fr-FR"/>
              </w:rPr>
              <w:t>Complications</w:t>
            </w:r>
            <w:r w:rsidRPr="00472CB5">
              <w:rPr>
                <w:rFonts w:eastAsia="Calibri" w:cs="Arial"/>
                <w:sz w:val="20"/>
                <w:szCs w:val="20"/>
                <w:lang w:val="en-GB" w:eastAsia="fr-FR"/>
              </w:rPr>
              <w:t xml:space="preserve"> of diabetes mellitus</w:t>
            </w:r>
          </w:p>
        </w:tc>
      </w:tr>
      <w:tr w:rsidR="00472CB5" w:rsidRPr="00B93CB3" w14:paraId="050E3213" w14:textId="77777777" w:rsidTr="00436410">
        <w:trPr>
          <w:trHeight w:val="170"/>
        </w:trPr>
        <w:tc>
          <w:tcPr>
            <w:tcW w:w="1985" w:type="dxa"/>
            <w:tcBorders>
              <w:left w:val="nil"/>
              <w:right w:val="nil"/>
            </w:tcBorders>
          </w:tcPr>
          <w:p w14:paraId="6039089E" w14:textId="4AFF35C7" w:rsidR="00472CB5" w:rsidRPr="008F76C1" w:rsidRDefault="00472CB5" w:rsidP="00472CB5">
            <w:pPr>
              <w:spacing w:after="0" w:line="240" w:lineRule="auto"/>
              <w:rPr>
                <w:rFonts w:eastAsia="Calibri" w:cs="Arial"/>
                <w:sz w:val="20"/>
                <w:szCs w:val="20"/>
                <w:lang w:val="en-GB" w:eastAsia="fr-FR"/>
              </w:rPr>
            </w:pPr>
            <w:r w:rsidRPr="00472CB5">
              <w:rPr>
                <w:rFonts w:eastAsia="Calibri" w:cs="Arial"/>
                <w:b/>
                <w:sz w:val="20"/>
                <w:szCs w:val="20"/>
                <w:lang w:val="en-GB" w:eastAsia="fr-FR"/>
              </w:rPr>
              <w:t>ICD-10 Codes</w:t>
            </w:r>
          </w:p>
        </w:tc>
        <w:tc>
          <w:tcPr>
            <w:tcW w:w="7723" w:type="dxa"/>
            <w:tcBorders>
              <w:left w:val="nil"/>
              <w:right w:val="nil"/>
            </w:tcBorders>
            <w:shd w:val="clear" w:color="auto" w:fill="auto"/>
            <w:noWrap/>
          </w:tcPr>
          <w:p w14:paraId="070C7C6E" w14:textId="77777777" w:rsidR="00472CB5" w:rsidRPr="006A2F8B" w:rsidRDefault="00472CB5" w:rsidP="00472CB5">
            <w:pPr>
              <w:spacing w:after="0" w:line="240" w:lineRule="auto"/>
              <w:rPr>
                <w:rFonts w:eastAsia="Calibri" w:cs="Arial"/>
                <w:sz w:val="20"/>
                <w:szCs w:val="20"/>
                <w:lang w:val="en-GB" w:eastAsia="fr-FR"/>
              </w:rPr>
            </w:pPr>
          </w:p>
        </w:tc>
      </w:tr>
      <w:tr w:rsidR="00472CB5" w:rsidRPr="00B93CB3" w14:paraId="60BCEEE5" w14:textId="77777777" w:rsidTr="00436410">
        <w:trPr>
          <w:trHeight w:val="170"/>
        </w:trPr>
        <w:tc>
          <w:tcPr>
            <w:tcW w:w="1985" w:type="dxa"/>
            <w:tcBorders>
              <w:left w:val="nil"/>
              <w:right w:val="nil"/>
            </w:tcBorders>
          </w:tcPr>
          <w:p w14:paraId="185E64CE" w14:textId="27501935" w:rsidR="00472CB5" w:rsidRPr="00B93CB3" w:rsidRDefault="00472CB5" w:rsidP="00472CB5">
            <w:pPr>
              <w:spacing w:after="0" w:line="240" w:lineRule="auto"/>
              <w:rPr>
                <w:rFonts w:eastAsia="Calibri" w:cs="Arial"/>
                <w:b/>
                <w:sz w:val="20"/>
                <w:szCs w:val="20"/>
                <w:lang w:val="en-GB" w:eastAsia="fr-FR"/>
              </w:rPr>
            </w:pPr>
            <w:r w:rsidRPr="008F76C1">
              <w:rPr>
                <w:rFonts w:eastAsia="Calibri" w:cs="Arial"/>
                <w:sz w:val="20"/>
                <w:szCs w:val="20"/>
                <w:lang w:val="en-GB" w:eastAsia="fr-FR"/>
              </w:rPr>
              <w:t>G59.0</w:t>
            </w:r>
          </w:p>
        </w:tc>
        <w:tc>
          <w:tcPr>
            <w:tcW w:w="7723" w:type="dxa"/>
            <w:tcBorders>
              <w:left w:val="nil"/>
              <w:right w:val="nil"/>
            </w:tcBorders>
            <w:shd w:val="clear" w:color="auto" w:fill="auto"/>
            <w:noWrap/>
          </w:tcPr>
          <w:p w14:paraId="784DEE53" w14:textId="46E3CD23" w:rsidR="00472CB5" w:rsidRPr="00B93CB3" w:rsidRDefault="00472CB5" w:rsidP="00472CB5">
            <w:pPr>
              <w:spacing w:after="0" w:line="240" w:lineRule="auto"/>
              <w:rPr>
                <w:rFonts w:eastAsia="Calibri" w:cs="Arial"/>
                <w:b/>
                <w:sz w:val="20"/>
                <w:szCs w:val="20"/>
                <w:lang w:val="en-GB" w:eastAsia="fr-FR"/>
              </w:rPr>
            </w:pPr>
            <w:r w:rsidRPr="006A2F8B">
              <w:rPr>
                <w:rFonts w:eastAsia="Calibri" w:cs="Arial"/>
                <w:sz w:val="20"/>
                <w:szCs w:val="20"/>
                <w:lang w:val="en-GB" w:eastAsia="fr-FR"/>
              </w:rPr>
              <w:t xml:space="preserve">Diabetic </w:t>
            </w:r>
            <w:proofErr w:type="spellStart"/>
            <w:r w:rsidRPr="006A2F8B">
              <w:rPr>
                <w:rFonts w:eastAsia="Calibri" w:cs="Arial"/>
                <w:sz w:val="20"/>
                <w:szCs w:val="20"/>
                <w:lang w:val="en-GB" w:eastAsia="fr-FR"/>
              </w:rPr>
              <w:t>mononeuropathy</w:t>
            </w:r>
            <w:proofErr w:type="spellEnd"/>
          </w:p>
        </w:tc>
      </w:tr>
      <w:tr w:rsidR="00472CB5" w:rsidRPr="00B93CB3" w14:paraId="09A59306" w14:textId="77777777" w:rsidTr="00436410">
        <w:trPr>
          <w:trHeight w:val="170"/>
        </w:trPr>
        <w:tc>
          <w:tcPr>
            <w:tcW w:w="1985" w:type="dxa"/>
            <w:tcBorders>
              <w:left w:val="nil"/>
              <w:right w:val="nil"/>
            </w:tcBorders>
          </w:tcPr>
          <w:p w14:paraId="5EE15C8D" w14:textId="2C418B1D" w:rsidR="00472CB5" w:rsidRPr="00B93CB3" w:rsidRDefault="00472CB5" w:rsidP="00472CB5">
            <w:pPr>
              <w:spacing w:after="0" w:line="240" w:lineRule="auto"/>
              <w:rPr>
                <w:rFonts w:eastAsia="Calibri" w:cs="Arial"/>
                <w:b/>
                <w:sz w:val="20"/>
                <w:szCs w:val="20"/>
                <w:lang w:val="en-GB" w:eastAsia="fr-FR"/>
              </w:rPr>
            </w:pPr>
            <w:r w:rsidRPr="008F76C1">
              <w:rPr>
                <w:rFonts w:eastAsia="Calibri" w:cs="Arial"/>
                <w:sz w:val="20"/>
                <w:szCs w:val="20"/>
                <w:lang w:val="en-GB" w:eastAsia="fr-FR"/>
              </w:rPr>
              <w:t>G63.2</w:t>
            </w:r>
          </w:p>
        </w:tc>
        <w:tc>
          <w:tcPr>
            <w:tcW w:w="7723" w:type="dxa"/>
            <w:tcBorders>
              <w:left w:val="nil"/>
              <w:right w:val="nil"/>
            </w:tcBorders>
            <w:shd w:val="clear" w:color="auto" w:fill="auto"/>
            <w:noWrap/>
          </w:tcPr>
          <w:p w14:paraId="06A88290" w14:textId="69829161" w:rsidR="00472CB5" w:rsidRPr="00B93CB3" w:rsidRDefault="00472CB5" w:rsidP="00472CB5">
            <w:pPr>
              <w:spacing w:after="0" w:line="240" w:lineRule="auto"/>
              <w:rPr>
                <w:rFonts w:eastAsia="Calibri" w:cs="Arial"/>
                <w:b/>
                <w:sz w:val="20"/>
                <w:szCs w:val="20"/>
                <w:lang w:val="en-GB" w:eastAsia="fr-FR"/>
              </w:rPr>
            </w:pPr>
            <w:r w:rsidRPr="006A2F8B">
              <w:rPr>
                <w:rFonts w:eastAsia="Calibri" w:cs="Arial"/>
                <w:sz w:val="20"/>
                <w:szCs w:val="20"/>
                <w:lang w:val="en-GB" w:eastAsia="fr-FR"/>
              </w:rPr>
              <w:t>Diabetic polyneuropathy</w:t>
            </w:r>
          </w:p>
        </w:tc>
      </w:tr>
      <w:tr w:rsidR="00472CB5" w:rsidRPr="00B93CB3" w14:paraId="166CB96C" w14:textId="77777777" w:rsidTr="00436410">
        <w:trPr>
          <w:trHeight w:val="170"/>
        </w:trPr>
        <w:tc>
          <w:tcPr>
            <w:tcW w:w="1985" w:type="dxa"/>
            <w:tcBorders>
              <w:left w:val="nil"/>
              <w:right w:val="nil"/>
            </w:tcBorders>
          </w:tcPr>
          <w:p w14:paraId="5517F462" w14:textId="511018C5" w:rsidR="00472CB5" w:rsidRPr="00B93CB3" w:rsidRDefault="00472CB5" w:rsidP="00472CB5">
            <w:pPr>
              <w:spacing w:after="0" w:line="240" w:lineRule="auto"/>
              <w:rPr>
                <w:rFonts w:eastAsia="Calibri" w:cs="Arial"/>
                <w:b/>
                <w:sz w:val="20"/>
                <w:szCs w:val="20"/>
                <w:lang w:val="en-GB" w:eastAsia="fr-FR"/>
              </w:rPr>
            </w:pPr>
            <w:r w:rsidRPr="008F76C1">
              <w:rPr>
                <w:rFonts w:eastAsia="Calibri" w:cs="Arial"/>
                <w:sz w:val="20"/>
                <w:szCs w:val="20"/>
                <w:lang w:val="en-GB" w:eastAsia="fr-FR"/>
              </w:rPr>
              <w:t>G73.0</w:t>
            </w:r>
          </w:p>
        </w:tc>
        <w:tc>
          <w:tcPr>
            <w:tcW w:w="7723" w:type="dxa"/>
            <w:tcBorders>
              <w:left w:val="nil"/>
              <w:right w:val="nil"/>
            </w:tcBorders>
            <w:shd w:val="clear" w:color="auto" w:fill="auto"/>
            <w:noWrap/>
          </w:tcPr>
          <w:p w14:paraId="719311EF" w14:textId="77777777" w:rsidR="00472CB5" w:rsidRDefault="00472CB5" w:rsidP="00472CB5">
            <w:pPr>
              <w:spacing w:after="0" w:line="240" w:lineRule="auto"/>
              <w:rPr>
                <w:rFonts w:eastAsia="Calibri" w:cs="Arial"/>
                <w:sz w:val="20"/>
                <w:szCs w:val="20"/>
                <w:lang w:val="en-GB" w:eastAsia="fr-FR"/>
              </w:rPr>
            </w:pPr>
            <w:proofErr w:type="spellStart"/>
            <w:r w:rsidRPr="006A2F8B">
              <w:rPr>
                <w:rFonts w:eastAsia="Calibri" w:cs="Arial"/>
                <w:sz w:val="20"/>
                <w:szCs w:val="20"/>
                <w:lang w:val="en-GB" w:eastAsia="fr-FR"/>
              </w:rPr>
              <w:t>Myasthenic</w:t>
            </w:r>
            <w:proofErr w:type="spellEnd"/>
            <w:r w:rsidRPr="006A2F8B">
              <w:rPr>
                <w:rFonts w:eastAsia="Calibri" w:cs="Arial"/>
                <w:sz w:val="20"/>
                <w:szCs w:val="20"/>
                <w:lang w:val="en-GB" w:eastAsia="fr-FR"/>
              </w:rPr>
              <w:t xml:space="preserve"> syndromes in endocrine diseases</w:t>
            </w:r>
          </w:p>
          <w:p w14:paraId="13073443" w14:textId="3223EBE5" w:rsidR="00472CB5" w:rsidRPr="00B93CB3" w:rsidRDefault="00472CB5" w:rsidP="00472CB5">
            <w:pPr>
              <w:spacing w:after="0" w:line="240" w:lineRule="auto"/>
              <w:rPr>
                <w:rFonts w:eastAsia="Calibri" w:cs="Arial"/>
                <w:b/>
                <w:sz w:val="20"/>
                <w:szCs w:val="20"/>
                <w:lang w:val="en-GB" w:eastAsia="fr-FR"/>
              </w:rPr>
            </w:pPr>
            <w:r>
              <w:rPr>
                <w:rFonts w:eastAsia="Calibri" w:cs="Arial"/>
                <w:sz w:val="20"/>
                <w:szCs w:val="20"/>
                <w:lang w:val="en-GB" w:eastAsia="fr-FR"/>
              </w:rPr>
              <w:t xml:space="preserve">Incl. in </w:t>
            </w:r>
            <w:r w:rsidRPr="006A2F8B">
              <w:rPr>
                <w:rFonts w:eastAsia="Calibri" w:cs="Arial"/>
                <w:sz w:val="20"/>
                <w:szCs w:val="20"/>
                <w:lang w:val="en-GB" w:eastAsia="fr-FR"/>
              </w:rPr>
              <w:t xml:space="preserve">diabetic </w:t>
            </w:r>
            <w:proofErr w:type="spellStart"/>
            <w:r w:rsidRPr="006A2F8B">
              <w:rPr>
                <w:rFonts w:eastAsia="Calibri" w:cs="Arial"/>
                <w:sz w:val="20"/>
                <w:szCs w:val="20"/>
                <w:lang w:val="en-GB" w:eastAsia="fr-FR"/>
              </w:rPr>
              <w:t>amyotrophy</w:t>
            </w:r>
            <w:proofErr w:type="spellEnd"/>
          </w:p>
        </w:tc>
      </w:tr>
      <w:tr w:rsidR="00472CB5" w:rsidRPr="00B93CB3" w14:paraId="0C43EEBC" w14:textId="77777777" w:rsidTr="00436410">
        <w:trPr>
          <w:trHeight w:val="170"/>
        </w:trPr>
        <w:tc>
          <w:tcPr>
            <w:tcW w:w="1985" w:type="dxa"/>
            <w:tcBorders>
              <w:left w:val="nil"/>
              <w:right w:val="nil"/>
            </w:tcBorders>
          </w:tcPr>
          <w:p w14:paraId="16EE2A02" w14:textId="271D8397" w:rsidR="00472CB5" w:rsidRPr="00B93CB3" w:rsidRDefault="00472CB5" w:rsidP="00472CB5">
            <w:pPr>
              <w:spacing w:after="0" w:line="240" w:lineRule="auto"/>
              <w:rPr>
                <w:rFonts w:eastAsia="Calibri" w:cs="Arial"/>
                <w:b/>
                <w:sz w:val="20"/>
                <w:szCs w:val="20"/>
                <w:lang w:val="en-GB" w:eastAsia="fr-FR"/>
              </w:rPr>
            </w:pPr>
            <w:r w:rsidRPr="008F76C1">
              <w:rPr>
                <w:rFonts w:eastAsia="Calibri" w:cs="Arial"/>
                <w:sz w:val="20"/>
                <w:szCs w:val="20"/>
                <w:lang w:val="en-GB" w:eastAsia="fr-FR"/>
              </w:rPr>
              <w:t>G99.0</w:t>
            </w:r>
          </w:p>
        </w:tc>
        <w:tc>
          <w:tcPr>
            <w:tcW w:w="7723" w:type="dxa"/>
            <w:tcBorders>
              <w:left w:val="nil"/>
              <w:right w:val="nil"/>
            </w:tcBorders>
            <w:shd w:val="clear" w:color="auto" w:fill="auto"/>
            <w:noWrap/>
          </w:tcPr>
          <w:p w14:paraId="324DF1B4" w14:textId="77777777" w:rsidR="00472CB5" w:rsidRDefault="00472CB5" w:rsidP="00472CB5">
            <w:pPr>
              <w:spacing w:after="0" w:line="240" w:lineRule="auto"/>
              <w:rPr>
                <w:rFonts w:eastAsia="Calibri" w:cs="Arial"/>
                <w:sz w:val="20"/>
                <w:szCs w:val="20"/>
                <w:lang w:val="en-GB" w:eastAsia="fr-FR"/>
              </w:rPr>
            </w:pPr>
            <w:r w:rsidRPr="009D7B4D">
              <w:rPr>
                <w:rFonts w:eastAsia="Calibri" w:cs="Arial"/>
                <w:sz w:val="20"/>
                <w:szCs w:val="20"/>
                <w:lang w:val="en-GB" w:eastAsia="fr-FR"/>
              </w:rPr>
              <w:t>Autonomic neuropathy in endocrine and metabolic diseases</w:t>
            </w:r>
          </w:p>
          <w:p w14:paraId="733E428E" w14:textId="77777777" w:rsidR="00472CB5" w:rsidRDefault="00472CB5" w:rsidP="00472CB5">
            <w:pPr>
              <w:spacing w:after="0" w:line="240" w:lineRule="auto"/>
              <w:rPr>
                <w:rFonts w:eastAsia="Calibri" w:cs="Arial"/>
                <w:sz w:val="20"/>
                <w:szCs w:val="20"/>
                <w:lang w:val="en-GB" w:eastAsia="fr-FR"/>
              </w:rPr>
            </w:pPr>
            <w:r w:rsidRPr="009D7B4D">
              <w:rPr>
                <w:rFonts w:eastAsia="Calibri" w:cs="Arial"/>
                <w:sz w:val="20"/>
                <w:szCs w:val="20"/>
                <w:lang w:val="en-GB" w:eastAsia="fr-FR"/>
              </w:rPr>
              <w:t>Autonomic neuropathy in endocrine and metabolic diseases</w:t>
            </w:r>
          </w:p>
          <w:p w14:paraId="49CE5948" w14:textId="368C3C52" w:rsidR="00472CB5" w:rsidRPr="00B93CB3" w:rsidRDefault="00472CB5" w:rsidP="00472CB5">
            <w:pPr>
              <w:spacing w:after="0" w:line="240" w:lineRule="auto"/>
              <w:rPr>
                <w:rFonts w:eastAsia="Calibri" w:cs="Arial"/>
                <w:b/>
                <w:sz w:val="20"/>
                <w:szCs w:val="20"/>
                <w:lang w:val="en-GB" w:eastAsia="fr-FR"/>
              </w:rPr>
            </w:pPr>
            <w:r>
              <w:rPr>
                <w:rFonts w:eastAsia="Calibri" w:cs="Arial"/>
                <w:sz w:val="20"/>
                <w:szCs w:val="20"/>
                <w:lang w:val="en-GB" w:eastAsia="fr-FR"/>
              </w:rPr>
              <w:t xml:space="preserve">Incl.: </w:t>
            </w:r>
            <w:r w:rsidRPr="009D7B4D">
              <w:rPr>
                <w:rFonts w:eastAsia="Calibri" w:cs="Arial"/>
                <w:sz w:val="20"/>
                <w:szCs w:val="20"/>
                <w:lang w:val="en-GB" w:eastAsia="fr-FR"/>
              </w:rPr>
              <w:t>Diabetic autonomic neuropathy</w:t>
            </w:r>
          </w:p>
        </w:tc>
      </w:tr>
      <w:tr w:rsidR="00472CB5" w:rsidRPr="00450F5C" w14:paraId="63AEB100" w14:textId="77777777" w:rsidTr="00436410">
        <w:trPr>
          <w:trHeight w:val="170"/>
        </w:trPr>
        <w:tc>
          <w:tcPr>
            <w:tcW w:w="1985" w:type="dxa"/>
            <w:tcBorders>
              <w:left w:val="nil"/>
              <w:right w:val="nil"/>
            </w:tcBorders>
          </w:tcPr>
          <w:p w14:paraId="045FC914" w14:textId="77777777" w:rsidR="00472CB5" w:rsidRPr="008F76C1" w:rsidRDefault="00472CB5" w:rsidP="00472CB5">
            <w:pPr>
              <w:spacing w:after="0" w:line="240" w:lineRule="auto"/>
              <w:rPr>
                <w:rFonts w:eastAsia="Calibri" w:cs="Arial"/>
                <w:sz w:val="20"/>
                <w:szCs w:val="20"/>
                <w:lang w:val="en-GB" w:eastAsia="fr-FR"/>
              </w:rPr>
            </w:pPr>
            <w:r w:rsidRPr="008F76C1">
              <w:rPr>
                <w:rFonts w:eastAsia="Calibri" w:cs="Arial"/>
                <w:sz w:val="20"/>
                <w:szCs w:val="20"/>
                <w:lang w:val="en-GB" w:eastAsia="fr-FR"/>
              </w:rPr>
              <w:t>H28.0</w:t>
            </w:r>
          </w:p>
        </w:tc>
        <w:tc>
          <w:tcPr>
            <w:tcW w:w="7723" w:type="dxa"/>
            <w:tcBorders>
              <w:left w:val="nil"/>
              <w:right w:val="nil"/>
            </w:tcBorders>
            <w:shd w:val="clear" w:color="auto" w:fill="auto"/>
            <w:noWrap/>
          </w:tcPr>
          <w:p w14:paraId="69B1C3BA" w14:textId="77777777" w:rsidR="00472CB5" w:rsidRPr="005D2E0A" w:rsidRDefault="00472CB5" w:rsidP="00472CB5">
            <w:pPr>
              <w:spacing w:after="0" w:line="240" w:lineRule="auto"/>
              <w:rPr>
                <w:rFonts w:eastAsia="Calibri" w:cs="Arial"/>
                <w:sz w:val="20"/>
                <w:szCs w:val="20"/>
                <w:lang w:val="en-GB" w:eastAsia="fr-FR"/>
              </w:rPr>
            </w:pPr>
            <w:r w:rsidRPr="009D7B4D">
              <w:rPr>
                <w:rFonts w:eastAsia="Calibri" w:cs="Arial"/>
                <w:sz w:val="20"/>
                <w:szCs w:val="20"/>
                <w:lang w:val="en-GB" w:eastAsia="fr-FR"/>
              </w:rPr>
              <w:t>Diabetic cataract</w:t>
            </w:r>
          </w:p>
        </w:tc>
      </w:tr>
      <w:tr w:rsidR="00472CB5" w:rsidRPr="00450F5C" w14:paraId="369F5DDB" w14:textId="77777777" w:rsidTr="00436410">
        <w:trPr>
          <w:trHeight w:val="87"/>
        </w:trPr>
        <w:tc>
          <w:tcPr>
            <w:tcW w:w="1985" w:type="dxa"/>
            <w:tcBorders>
              <w:left w:val="nil"/>
              <w:right w:val="nil"/>
            </w:tcBorders>
          </w:tcPr>
          <w:p w14:paraId="3FC9458F" w14:textId="77777777" w:rsidR="00472CB5" w:rsidRPr="008F76C1" w:rsidRDefault="00472CB5" w:rsidP="00472CB5">
            <w:pPr>
              <w:spacing w:after="0" w:line="240" w:lineRule="auto"/>
              <w:rPr>
                <w:rFonts w:eastAsia="Calibri" w:cs="Arial"/>
                <w:sz w:val="20"/>
                <w:szCs w:val="20"/>
                <w:lang w:val="en-GB" w:eastAsia="fr-FR"/>
              </w:rPr>
            </w:pPr>
            <w:r w:rsidRPr="008F76C1">
              <w:rPr>
                <w:rFonts w:eastAsia="Calibri" w:cs="Arial"/>
                <w:sz w:val="20"/>
                <w:szCs w:val="20"/>
                <w:lang w:val="en-GB" w:eastAsia="fr-FR"/>
              </w:rPr>
              <w:t>H36.0</w:t>
            </w:r>
          </w:p>
        </w:tc>
        <w:tc>
          <w:tcPr>
            <w:tcW w:w="7723" w:type="dxa"/>
            <w:tcBorders>
              <w:left w:val="nil"/>
              <w:right w:val="nil"/>
            </w:tcBorders>
            <w:shd w:val="clear" w:color="auto" w:fill="auto"/>
            <w:noWrap/>
          </w:tcPr>
          <w:p w14:paraId="277E62C1" w14:textId="77777777" w:rsidR="00472CB5" w:rsidRPr="005D2E0A" w:rsidRDefault="00472CB5" w:rsidP="00472CB5">
            <w:pPr>
              <w:spacing w:after="0" w:line="240" w:lineRule="auto"/>
              <w:rPr>
                <w:rFonts w:eastAsia="Calibri" w:cs="Arial"/>
                <w:sz w:val="20"/>
                <w:szCs w:val="20"/>
                <w:lang w:val="en-GB" w:eastAsia="fr-FR"/>
              </w:rPr>
            </w:pPr>
            <w:r w:rsidRPr="009D7B4D">
              <w:rPr>
                <w:rFonts w:eastAsia="Calibri" w:cs="Arial"/>
                <w:sz w:val="20"/>
                <w:szCs w:val="20"/>
                <w:lang w:val="en-GB" w:eastAsia="fr-FR"/>
              </w:rPr>
              <w:t>Diabetic retinopathy</w:t>
            </w:r>
          </w:p>
        </w:tc>
      </w:tr>
      <w:tr w:rsidR="00472CB5" w:rsidRPr="00450F5C" w14:paraId="29A96E97" w14:textId="77777777" w:rsidTr="00436410">
        <w:trPr>
          <w:trHeight w:val="170"/>
        </w:trPr>
        <w:tc>
          <w:tcPr>
            <w:tcW w:w="1985" w:type="dxa"/>
            <w:tcBorders>
              <w:left w:val="nil"/>
              <w:right w:val="nil"/>
            </w:tcBorders>
          </w:tcPr>
          <w:p w14:paraId="6584035C" w14:textId="77777777" w:rsidR="00472CB5" w:rsidRPr="008F76C1" w:rsidRDefault="00472CB5" w:rsidP="00472CB5">
            <w:pPr>
              <w:spacing w:after="0" w:line="240" w:lineRule="auto"/>
              <w:rPr>
                <w:rFonts w:eastAsia="Calibri" w:cs="Arial"/>
                <w:sz w:val="20"/>
                <w:szCs w:val="20"/>
                <w:lang w:val="en-GB" w:eastAsia="fr-FR"/>
              </w:rPr>
            </w:pPr>
            <w:r w:rsidRPr="008F76C1">
              <w:rPr>
                <w:rFonts w:eastAsia="Calibri" w:cs="Arial"/>
                <w:sz w:val="20"/>
                <w:szCs w:val="20"/>
                <w:lang w:val="en-GB" w:eastAsia="fr-FR"/>
              </w:rPr>
              <w:t>I79.2</w:t>
            </w:r>
          </w:p>
        </w:tc>
        <w:tc>
          <w:tcPr>
            <w:tcW w:w="7723" w:type="dxa"/>
            <w:tcBorders>
              <w:left w:val="nil"/>
              <w:right w:val="nil"/>
            </w:tcBorders>
            <w:shd w:val="clear" w:color="auto" w:fill="auto"/>
            <w:noWrap/>
          </w:tcPr>
          <w:p w14:paraId="1481DB15" w14:textId="77777777" w:rsidR="00472CB5" w:rsidRDefault="00472CB5" w:rsidP="00472CB5">
            <w:pPr>
              <w:spacing w:after="0" w:line="240" w:lineRule="auto"/>
              <w:rPr>
                <w:rFonts w:eastAsia="Calibri" w:cs="Arial"/>
                <w:sz w:val="20"/>
                <w:szCs w:val="20"/>
                <w:lang w:val="en-GB" w:eastAsia="fr-FR"/>
              </w:rPr>
            </w:pPr>
            <w:r w:rsidRPr="009D7B4D">
              <w:rPr>
                <w:rFonts w:eastAsia="Calibri" w:cs="Arial"/>
                <w:sz w:val="20"/>
                <w:szCs w:val="20"/>
                <w:lang w:val="en-GB" w:eastAsia="fr-FR"/>
              </w:rPr>
              <w:t xml:space="preserve">Peripheral </w:t>
            </w:r>
            <w:proofErr w:type="spellStart"/>
            <w:r w:rsidRPr="009D7B4D">
              <w:rPr>
                <w:rFonts w:eastAsia="Calibri" w:cs="Arial"/>
                <w:sz w:val="20"/>
                <w:szCs w:val="20"/>
                <w:lang w:val="en-GB" w:eastAsia="fr-FR"/>
              </w:rPr>
              <w:t>angiopathy</w:t>
            </w:r>
            <w:proofErr w:type="spellEnd"/>
            <w:r w:rsidRPr="009D7B4D">
              <w:rPr>
                <w:rFonts w:eastAsia="Calibri" w:cs="Arial"/>
                <w:sz w:val="20"/>
                <w:szCs w:val="20"/>
                <w:lang w:val="en-GB" w:eastAsia="fr-FR"/>
              </w:rPr>
              <w:t xml:space="preserve"> in diseases classified elsewhere</w:t>
            </w:r>
          </w:p>
          <w:p w14:paraId="54BE755E" w14:textId="77777777" w:rsidR="00472CB5" w:rsidRPr="005D2E0A" w:rsidRDefault="00472CB5" w:rsidP="00472CB5">
            <w:pPr>
              <w:spacing w:after="0" w:line="240" w:lineRule="auto"/>
              <w:rPr>
                <w:rFonts w:eastAsia="Calibri" w:cs="Arial"/>
                <w:sz w:val="20"/>
                <w:szCs w:val="20"/>
                <w:lang w:val="en-GB" w:eastAsia="fr-FR"/>
              </w:rPr>
            </w:pPr>
            <w:r>
              <w:rPr>
                <w:rFonts w:eastAsia="Calibri" w:cs="Arial"/>
                <w:sz w:val="20"/>
                <w:szCs w:val="20"/>
                <w:lang w:val="en-GB" w:eastAsia="fr-FR"/>
              </w:rPr>
              <w:t xml:space="preserve">Diabetic peripheral </w:t>
            </w:r>
            <w:proofErr w:type="spellStart"/>
            <w:r>
              <w:rPr>
                <w:rFonts w:eastAsia="Calibri" w:cs="Arial"/>
                <w:sz w:val="20"/>
                <w:szCs w:val="20"/>
                <w:lang w:val="en-GB" w:eastAsia="fr-FR"/>
              </w:rPr>
              <w:t>angiopathy</w:t>
            </w:r>
            <w:proofErr w:type="spellEnd"/>
          </w:p>
        </w:tc>
      </w:tr>
      <w:tr w:rsidR="00472CB5" w:rsidRPr="00450F5C" w14:paraId="7EAB7B30" w14:textId="77777777" w:rsidTr="00436410">
        <w:trPr>
          <w:trHeight w:val="170"/>
        </w:trPr>
        <w:tc>
          <w:tcPr>
            <w:tcW w:w="1985" w:type="dxa"/>
            <w:tcBorders>
              <w:left w:val="nil"/>
              <w:right w:val="nil"/>
            </w:tcBorders>
          </w:tcPr>
          <w:p w14:paraId="46672906" w14:textId="1E5ACF7E" w:rsidR="00472CB5" w:rsidRPr="008F76C1" w:rsidRDefault="00472CB5" w:rsidP="00472CB5">
            <w:pPr>
              <w:spacing w:after="0" w:line="240" w:lineRule="auto"/>
              <w:rPr>
                <w:rFonts w:eastAsia="Calibri" w:cs="Arial"/>
                <w:sz w:val="20"/>
                <w:szCs w:val="20"/>
                <w:lang w:val="en-GB" w:eastAsia="fr-FR"/>
              </w:rPr>
            </w:pPr>
            <w:r w:rsidRPr="0037785A">
              <w:rPr>
                <w:rFonts w:eastAsia="Calibri" w:cs="Arial"/>
                <w:sz w:val="20"/>
                <w:szCs w:val="20"/>
                <w:lang w:val="en-GB" w:eastAsia="fr-FR"/>
              </w:rPr>
              <w:t>L97</w:t>
            </w:r>
          </w:p>
        </w:tc>
        <w:tc>
          <w:tcPr>
            <w:tcW w:w="7723" w:type="dxa"/>
            <w:tcBorders>
              <w:left w:val="nil"/>
              <w:right w:val="nil"/>
            </w:tcBorders>
            <w:shd w:val="clear" w:color="auto" w:fill="auto"/>
            <w:noWrap/>
          </w:tcPr>
          <w:p w14:paraId="7E9D96B4" w14:textId="1CD6CC26" w:rsidR="00472CB5" w:rsidRPr="009D7B4D" w:rsidRDefault="00472CB5" w:rsidP="00472CB5">
            <w:pPr>
              <w:spacing w:after="0" w:line="240" w:lineRule="auto"/>
              <w:rPr>
                <w:rFonts w:eastAsia="Calibri" w:cs="Arial"/>
                <w:sz w:val="20"/>
                <w:szCs w:val="20"/>
                <w:lang w:val="en-GB" w:eastAsia="fr-FR"/>
              </w:rPr>
            </w:pPr>
            <w:r w:rsidRPr="0037785A">
              <w:rPr>
                <w:rFonts w:eastAsia="Calibri" w:cs="Arial"/>
                <w:sz w:val="20"/>
                <w:szCs w:val="20"/>
                <w:lang w:val="en-GB" w:eastAsia="fr-FR"/>
              </w:rPr>
              <w:t>Ulcer of lower limb, not elsewhere classified</w:t>
            </w:r>
          </w:p>
        </w:tc>
      </w:tr>
      <w:tr w:rsidR="00472CB5" w:rsidRPr="00450F5C" w14:paraId="56059C02" w14:textId="77777777" w:rsidTr="00436410">
        <w:trPr>
          <w:trHeight w:val="170"/>
        </w:trPr>
        <w:tc>
          <w:tcPr>
            <w:tcW w:w="1985" w:type="dxa"/>
            <w:tcBorders>
              <w:left w:val="nil"/>
              <w:right w:val="nil"/>
            </w:tcBorders>
          </w:tcPr>
          <w:p w14:paraId="52246C71" w14:textId="77777777" w:rsidR="00472CB5" w:rsidRPr="008F76C1" w:rsidRDefault="00472CB5" w:rsidP="00472CB5">
            <w:pPr>
              <w:spacing w:after="0" w:line="240" w:lineRule="auto"/>
              <w:rPr>
                <w:rFonts w:eastAsia="Calibri" w:cs="Arial"/>
                <w:sz w:val="20"/>
                <w:szCs w:val="20"/>
                <w:lang w:val="en-GB" w:eastAsia="fr-FR"/>
              </w:rPr>
            </w:pPr>
            <w:r w:rsidRPr="008F76C1">
              <w:rPr>
                <w:rFonts w:eastAsia="Calibri" w:cs="Arial"/>
                <w:sz w:val="20"/>
                <w:szCs w:val="20"/>
                <w:lang w:val="en-GB" w:eastAsia="fr-FR"/>
              </w:rPr>
              <w:t>M14.2</w:t>
            </w:r>
          </w:p>
        </w:tc>
        <w:tc>
          <w:tcPr>
            <w:tcW w:w="7723" w:type="dxa"/>
            <w:tcBorders>
              <w:left w:val="nil"/>
              <w:right w:val="nil"/>
            </w:tcBorders>
            <w:shd w:val="clear" w:color="auto" w:fill="auto"/>
            <w:noWrap/>
          </w:tcPr>
          <w:p w14:paraId="5A60FE38" w14:textId="77777777" w:rsidR="00472CB5" w:rsidRPr="005D2E0A" w:rsidRDefault="00472CB5" w:rsidP="00472CB5">
            <w:pPr>
              <w:spacing w:after="0" w:line="240" w:lineRule="auto"/>
              <w:rPr>
                <w:rFonts w:eastAsia="Calibri" w:cs="Arial"/>
                <w:sz w:val="20"/>
                <w:szCs w:val="20"/>
                <w:lang w:val="en-GB" w:eastAsia="fr-FR"/>
              </w:rPr>
            </w:pPr>
            <w:r>
              <w:rPr>
                <w:rFonts w:eastAsia="Calibri" w:cs="Arial"/>
                <w:sz w:val="20"/>
                <w:szCs w:val="20"/>
                <w:lang w:val="en-GB" w:eastAsia="fr-FR"/>
              </w:rPr>
              <w:t xml:space="preserve">Diabetic </w:t>
            </w:r>
            <w:proofErr w:type="spellStart"/>
            <w:r>
              <w:rPr>
                <w:rFonts w:eastAsia="Calibri" w:cs="Arial"/>
                <w:sz w:val="20"/>
                <w:szCs w:val="20"/>
                <w:lang w:val="en-GB" w:eastAsia="fr-FR"/>
              </w:rPr>
              <w:t>arthropathy</w:t>
            </w:r>
            <w:proofErr w:type="spellEnd"/>
          </w:p>
        </w:tc>
      </w:tr>
      <w:tr w:rsidR="00472CB5" w:rsidRPr="00450F5C" w14:paraId="542FA98F" w14:textId="77777777" w:rsidTr="00436410">
        <w:trPr>
          <w:trHeight w:val="170"/>
        </w:trPr>
        <w:tc>
          <w:tcPr>
            <w:tcW w:w="1985" w:type="dxa"/>
            <w:tcBorders>
              <w:left w:val="nil"/>
              <w:right w:val="nil"/>
            </w:tcBorders>
          </w:tcPr>
          <w:p w14:paraId="303EE79F" w14:textId="77777777" w:rsidR="00472CB5" w:rsidRPr="008F76C1" w:rsidRDefault="00472CB5" w:rsidP="00472CB5">
            <w:pPr>
              <w:spacing w:after="0" w:line="240" w:lineRule="auto"/>
              <w:rPr>
                <w:rFonts w:eastAsia="Calibri" w:cs="Arial"/>
                <w:sz w:val="20"/>
                <w:szCs w:val="20"/>
                <w:lang w:val="en-GB" w:eastAsia="fr-FR"/>
              </w:rPr>
            </w:pPr>
            <w:r w:rsidRPr="008F76C1">
              <w:rPr>
                <w:rFonts w:eastAsia="Calibri" w:cs="Arial"/>
                <w:sz w:val="20"/>
                <w:szCs w:val="20"/>
                <w:lang w:val="en-GB" w:eastAsia="fr-FR"/>
              </w:rPr>
              <w:t>M14.6</w:t>
            </w:r>
          </w:p>
        </w:tc>
        <w:tc>
          <w:tcPr>
            <w:tcW w:w="7723" w:type="dxa"/>
            <w:tcBorders>
              <w:left w:val="nil"/>
              <w:right w:val="nil"/>
            </w:tcBorders>
            <w:shd w:val="clear" w:color="auto" w:fill="auto"/>
            <w:noWrap/>
          </w:tcPr>
          <w:p w14:paraId="78489201" w14:textId="77777777" w:rsidR="00472CB5" w:rsidRPr="000A11A9" w:rsidRDefault="00472CB5" w:rsidP="00472CB5">
            <w:pPr>
              <w:spacing w:after="0" w:line="240" w:lineRule="auto"/>
              <w:rPr>
                <w:rFonts w:eastAsia="Calibri" w:cs="Arial"/>
                <w:sz w:val="20"/>
                <w:szCs w:val="20"/>
                <w:lang w:val="en-GB" w:eastAsia="fr-FR"/>
              </w:rPr>
            </w:pPr>
            <w:r w:rsidRPr="000A11A9">
              <w:rPr>
                <w:rFonts w:eastAsia="Calibri" w:cs="Arial"/>
                <w:sz w:val="20"/>
                <w:szCs w:val="20"/>
                <w:lang w:val="en-GB" w:eastAsia="fr-FR"/>
              </w:rPr>
              <w:t xml:space="preserve">Neuropathic </w:t>
            </w:r>
            <w:proofErr w:type="spellStart"/>
            <w:r w:rsidRPr="000A11A9">
              <w:rPr>
                <w:rFonts w:eastAsia="Calibri" w:cs="Arial"/>
                <w:sz w:val="20"/>
                <w:szCs w:val="20"/>
                <w:lang w:val="en-GB" w:eastAsia="fr-FR"/>
              </w:rPr>
              <w:t>arthropathy</w:t>
            </w:r>
            <w:proofErr w:type="spellEnd"/>
          </w:p>
          <w:p w14:paraId="13162900" w14:textId="77777777" w:rsidR="00472CB5" w:rsidRPr="005D2E0A" w:rsidRDefault="00472CB5" w:rsidP="00472CB5">
            <w:pPr>
              <w:spacing w:after="0" w:line="240" w:lineRule="auto"/>
              <w:rPr>
                <w:rFonts w:eastAsia="Calibri" w:cs="Arial"/>
                <w:sz w:val="20"/>
                <w:szCs w:val="20"/>
                <w:lang w:val="en-GB" w:eastAsia="fr-FR"/>
              </w:rPr>
            </w:pPr>
            <w:r>
              <w:rPr>
                <w:rFonts w:eastAsia="Calibri" w:cs="Arial"/>
                <w:sz w:val="20"/>
                <w:szCs w:val="20"/>
                <w:lang w:val="en-GB" w:eastAsia="fr-FR"/>
              </w:rPr>
              <w:t xml:space="preserve">Incl.: </w:t>
            </w:r>
            <w:r w:rsidRPr="000A11A9">
              <w:rPr>
                <w:rFonts w:eastAsia="Calibri" w:cs="Arial"/>
                <w:sz w:val="20"/>
                <w:szCs w:val="20"/>
                <w:lang w:val="en-GB" w:eastAsia="fr-FR"/>
              </w:rPr>
              <w:t>D</w:t>
            </w:r>
            <w:r>
              <w:rPr>
                <w:rFonts w:eastAsia="Calibri" w:cs="Arial"/>
                <w:sz w:val="20"/>
                <w:szCs w:val="20"/>
                <w:lang w:val="en-GB" w:eastAsia="fr-FR"/>
              </w:rPr>
              <w:t xml:space="preserve">iabetic neuropathic </w:t>
            </w:r>
            <w:proofErr w:type="spellStart"/>
            <w:r>
              <w:rPr>
                <w:rFonts w:eastAsia="Calibri" w:cs="Arial"/>
                <w:sz w:val="20"/>
                <w:szCs w:val="20"/>
                <w:lang w:val="en-GB" w:eastAsia="fr-FR"/>
              </w:rPr>
              <w:t>arthropathy</w:t>
            </w:r>
            <w:proofErr w:type="spellEnd"/>
          </w:p>
        </w:tc>
      </w:tr>
      <w:tr w:rsidR="00472CB5" w:rsidRPr="007746A3" w14:paraId="7A01BABC" w14:textId="77777777" w:rsidTr="00436410">
        <w:trPr>
          <w:trHeight w:val="170"/>
        </w:trPr>
        <w:tc>
          <w:tcPr>
            <w:tcW w:w="1985" w:type="dxa"/>
            <w:tcBorders>
              <w:left w:val="nil"/>
              <w:right w:val="nil"/>
            </w:tcBorders>
          </w:tcPr>
          <w:p w14:paraId="3F86183C" w14:textId="06F69B03" w:rsidR="00472CB5" w:rsidRPr="008F76C1" w:rsidRDefault="00472CB5" w:rsidP="00472CB5">
            <w:pPr>
              <w:spacing w:after="0" w:line="240" w:lineRule="auto"/>
              <w:rPr>
                <w:rFonts w:eastAsia="Calibri" w:cs="Arial"/>
                <w:sz w:val="20"/>
                <w:szCs w:val="20"/>
                <w:lang w:val="en-GB" w:eastAsia="fr-FR"/>
              </w:rPr>
            </w:pPr>
            <w:r w:rsidRPr="00ED49ED">
              <w:rPr>
                <w:rFonts w:eastAsia="Calibri" w:cs="Arial"/>
                <w:sz w:val="20"/>
                <w:szCs w:val="20"/>
                <w:lang w:val="en-GB" w:eastAsia="fr-FR"/>
              </w:rPr>
              <w:t>N08</w:t>
            </w:r>
            <w:r>
              <w:rPr>
                <w:rFonts w:eastAsia="Calibri" w:cs="Arial"/>
                <w:sz w:val="20"/>
                <w:szCs w:val="20"/>
                <w:lang w:val="en-GB" w:eastAsia="fr-FR"/>
              </w:rPr>
              <w:t>.</w:t>
            </w:r>
            <w:r w:rsidRPr="00ED49ED">
              <w:rPr>
                <w:rFonts w:eastAsia="Calibri" w:cs="Arial"/>
                <w:sz w:val="20"/>
                <w:szCs w:val="20"/>
                <w:lang w:val="en-GB" w:eastAsia="fr-FR"/>
              </w:rPr>
              <w:t>3</w:t>
            </w:r>
          </w:p>
        </w:tc>
        <w:tc>
          <w:tcPr>
            <w:tcW w:w="7723" w:type="dxa"/>
            <w:tcBorders>
              <w:left w:val="nil"/>
              <w:right w:val="nil"/>
            </w:tcBorders>
            <w:shd w:val="clear" w:color="auto" w:fill="auto"/>
            <w:noWrap/>
          </w:tcPr>
          <w:p w14:paraId="165C9D0D" w14:textId="74B45028" w:rsidR="00472CB5" w:rsidRPr="00ED49ED" w:rsidRDefault="00472CB5" w:rsidP="00472CB5">
            <w:pPr>
              <w:spacing w:after="0" w:line="240" w:lineRule="auto"/>
              <w:rPr>
                <w:rFonts w:eastAsia="Calibri" w:cs="Arial"/>
                <w:sz w:val="20"/>
                <w:szCs w:val="20"/>
                <w:lang w:val="de-DE" w:eastAsia="fr-FR"/>
              </w:rPr>
            </w:pPr>
            <w:proofErr w:type="spellStart"/>
            <w:r w:rsidRPr="00ED49ED">
              <w:rPr>
                <w:rFonts w:eastAsia="Calibri" w:cs="Arial"/>
                <w:sz w:val="20"/>
                <w:szCs w:val="20"/>
                <w:lang w:val="de-DE" w:eastAsia="fr-FR"/>
              </w:rPr>
              <w:t>Glomerular</w:t>
            </w:r>
            <w:proofErr w:type="spellEnd"/>
            <w:r w:rsidRPr="00ED49ED">
              <w:rPr>
                <w:rFonts w:eastAsia="Calibri" w:cs="Arial"/>
                <w:sz w:val="20"/>
                <w:szCs w:val="20"/>
                <w:lang w:val="de-DE" w:eastAsia="fr-FR"/>
              </w:rPr>
              <w:t xml:space="preserve"> </w:t>
            </w:r>
            <w:proofErr w:type="spellStart"/>
            <w:r w:rsidRPr="00ED49ED">
              <w:rPr>
                <w:rFonts w:eastAsia="Calibri" w:cs="Arial"/>
                <w:sz w:val="20"/>
                <w:szCs w:val="20"/>
                <w:lang w:val="de-DE" w:eastAsia="fr-FR"/>
              </w:rPr>
              <w:t>disorders</w:t>
            </w:r>
            <w:proofErr w:type="spellEnd"/>
            <w:r w:rsidRPr="00ED49ED">
              <w:rPr>
                <w:rFonts w:eastAsia="Calibri" w:cs="Arial"/>
                <w:sz w:val="20"/>
                <w:szCs w:val="20"/>
                <w:lang w:val="de-DE" w:eastAsia="fr-FR"/>
              </w:rPr>
              <w:t xml:space="preserve"> in </w:t>
            </w:r>
            <w:proofErr w:type="spellStart"/>
            <w:r w:rsidRPr="00ED49ED">
              <w:rPr>
                <w:rFonts w:eastAsia="Calibri" w:cs="Arial"/>
                <w:sz w:val="20"/>
                <w:szCs w:val="20"/>
                <w:lang w:val="de-DE" w:eastAsia="fr-FR"/>
              </w:rPr>
              <w:t>diabetes</w:t>
            </w:r>
            <w:proofErr w:type="spellEnd"/>
            <w:r w:rsidRPr="00ED49ED">
              <w:rPr>
                <w:rFonts w:eastAsia="Calibri" w:cs="Arial"/>
                <w:sz w:val="20"/>
                <w:szCs w:val="20"/>
                <w:lang w:val="de-DE" w:eastAsia="fr-FR"/>
              </w:rPr>
              <w:t xml:space="preserve"> mellitu</w:t>
            </w:r>
            <w:r>
              <w:rPr>
                <w:rFonts w:eastAsia="Calibri" w:cs="Arial"/>
                <w:sz w:val="20"/>
                <w:szCs w:val="20"/>
                <w:lang w:val="de-DE" w:eastAsia="fr-FR"/>
              </w:rPr>
              <w:t>s</w:t>
            </w:r>
          </w:p>
        </w:tc>
      </w:tr>
      <w:tr w:rsidR="00A9313B" w:rsidRPr="009D2074" w14:paraId="1BDA273E" w14:textId="77777777" w:rsidTr="00436410">
        <w:trPr>
          <w:trHeight w:val="170"/>
        </w:trPr>
        <w:tc>
          <w:tcPr>
            <w:tcW w:w="1985" w:type="dxa"/>
            <w:tcBorders>
              <w:left w:val="nil"/>
              <w:right w:val="nil"/>
            </w:tcBorders>
            <w:shd w:val="clear" w:color="auto" w:fill="D9D9D9" w:themeFill="background1" w:themeFillShade="D9"/>
          </w:tcPr>
          <w:p w14:paraId="689DA0AC" w14:textId="46DC48BF" w:rsidR="00A9313B" w:rsidRPr="00ED49ED" w:rsidRDefault="00A9313B" w:rsidP="00472CB5">
            <w:pPr>
              <w:spacing w:after="0" w:line="240" w:lineRule="auto"/>
              <w:rPr>
                <w:rFonts w:eastAsia="Calibri" w:cs="Arial"/>
                <w:sz w:val="20"/>
                <w:szCs w:val="20"/>
                <w:lang w:val="en-GB" w:eastAsia="fr-FR"/>
              </w:rPr>
            </w:pPr>
            <w:r w:rsidRPr="00A9313B">
              <w:rPr>
                <w:rFonts w:eastAsia="Calibri" w:cs="Arial"/>
                <w:sz w:val="20"/>
                <w:szCs w:val="20"/>
                <w:lang w:eastAsia="fr-FR"/>
              </w:rPr>
              <w:t>Morbid obesity</w:t>
            </w:r>
          </w:p>
        </w:tc>
        <w:tc>
          <w:tcPr>
            <w:tcW w:w="7723" w:type="dxa"/>
            <w:tcBorders>
              <w:left w:val="nil"/>
              <w:right w:val="nil"/>
            </w:tcBorders>
            <w:shd w:val="clear" w:color="auto" w:fill="D9D9D9" w:themeFill="background1" w:themeFillShade="D9"/>
            <w:noWrap/>
          </w:tcPr>
          <w:p w14:paraId="0229E245" w14:textId="77777777" w:rsidR="00A9313B" w:rsidRPr="00ED49ED" w:rsidRDefault="00A9313B" w:rsidP="00472CB5">
            <w:pPr>
              <w:spacing w:after="0" w:line="240" w:lineRule="auto"/>
              <w:rPr>
                <w:rFonts w:eastAsia="Calibri" w:cs="Arial"/>
                <w:sz w:val="20"/>
                <w:szCs w:val="20"/>
                <w:lang w:val="de-DE" w:eastAsia="fr-FR"/>
              </w:rPr>
            </w:pPr>
          </w:p>
        </w:tc>
      </w:tr>
      <w:tr w:rsidR="00A9313B" w:rsidRPr="009D2074" w14:paraId="44350E4C" w14:textId="77777777" w:rsidTr="00436410">
        <w:trPr>
          <w:trHeight w:val="170"/>
        </w:trPr>
        <w:tc>
          <w:tcPr>
            <w:tcW w:w="1985" w:type="dxa"/>
            <w:tcBorders>
              <w:left w:val="nil"/>
              <w:right w:val="nil"/>
            </w:tcBorders>
            <w:vAlign w:val="center"/>
          </w:tcPr>
          <w:p w14:paraId="57472A17" w14:textId="55095BA2" w:rsidR="00A9313B" w:rsidRPr="00ED49ED" w:rsidRDefault="00A9313B" w:rsidP="00A9313B">
            <w:pPr>
              <w:spacing w:after="0" w:line="240" w:lineRule="auto"/>
              <w:rPr>
                <w:rFonts w:eastAsia="Calibri" w:cs="Arial"/>
                <w:sz w:val="20"/>
                <w:szCs w:val="20"/>
                <w:lang w:val="en-GB" w:eastAsia="fr-FR"/>
              </w:rPr>
            </w:pPr>
            <w:r w:rsidRPr="005D2E0A">
              <w:rPr>
                <w:rFonts w:eastAsia="Calibri" w:cs="Arial"/>
                <w:b/>
                <w:sz w:val="20"/>
                <w:szCs w:val="20"/>
                <w:lang w:val="en-GB" w:eastAsia="fr-FR"/>
              </w:rPr>
              <w:t>ICD-10 Code</w:t>
            </w:r>
            <w:r>
              <w:rPr>
                <w:rFonts w:eastAsia="Calibri" w:cs="Arial"/>
                <w:b/>
                <w:sz w:val="20"/>
                <w:szCs w:val="20"/>
                <w:lang w:val="en-GB" w:eastAsia="fr-FR"/>
              </w:rPr>
              <w:t>s</w:t>
            </w:r>
          </w:p>
        </w:tc>
        <w:tc>
          <w:tcPr>
            <w:tcW w:w="7723" w:type="dxa"/>
            <w:tcBorders>
              <w:left w:val="nil"/>
              <w:right w:val="nil"/>
            </w:tcBorders>
            <w:shd w:val="clear" w:color="auto" w:fill="auto"/>
            <w:noWrap/>
          </w:tcPr>
          <w:p w14:paraId="60269BD4" w14:textId="77777777" w:rsidR="00A9313B" w:rsidRPr="00ED49ED" w:rsidRDefault="00A9313B" w:rsidP="00A9313B">
            <w:pPr>
              <w:spacing w:after="0" w:line="240" w:lineRule="auto"/>
              <w:rPr>
                <w:rFonts w:eastAsia="Calibri" w:cs="Arial"/>
                <w:sz w:val="20"/>
                <w:szCs w:val="20"/>
                <w:lang w:val="de-DE" w:eastAsia="fr-FR"/>
              </w:rPr>
            </w:pPr>
          </w:p>
        </w:tc>
      </w:tr>
      <w:tr w:rsidR="00A9313B" w:rsidRPr="009D2074" w14:paraId="38443551" w14:textId="77777777" w:rsidTr="00436410">
        <w:trPr>
          <w:trHeight w:val="170"/>
        </w:trPr>
        <w:tc>
          <w:tcPr>
            <w:tcW w:w="1985" w:type="dxa"/>
            <w:tcBorders>
              <w:left w:val="nil"/>
              <w:right w:val="nil"/>
            </w:tcBorders>
            <w:vAlign w:val="center"/>
          </w:tcPr>
          <w:p w14:paraId="573318D5" w14:textId="630D2726" w:rsidR="00A9313B" w:rsidRPr="00ED49ED" w:rsidRDefault="00A9313B" w:rsidP="00A9313B">
            <w:pPr>
              <w:spacing w:after="0" w:line="240" w:lineRule="auto"/>
              <w:rPr>
                <w:rFonts w:eastAsia="Calibri" w:cs="Arial"/>
                <w:sz w:val="20"/>
                <w:szCs w:val="20"/>
                <w:lang w:val="en-GB" w:eastAsia="fr-FR"/>
              </w:rPr>
            </w:pPr>
            <w:r>
              <w:rPr>
                <w:rFonts w:eastAsia="Calibri" w:cs="Arial"/>
                <w:sz w:val="20"/>
                <w:szCs w:val="20"/>
                <w:lang w:val="en-GB" w:eastAsia="fr-FR"/>
              </w:rPr>
              <w:t>E65</w:t>
            </w:r>
          </w:p>
        </w:tc>
        <w:tc>
          <w:tcPr>
            <w:tcW w:w="7723" w:type="dxa"/>
            <w:tcBorders>
              <w:left w:val="nil"/>
              <w:right w:val="nil"/>
            </w:tcBorders>
            <w:shd w:val="clear" w:color="auto" w:fill="auto"/>
            <w:noWrap/>
          </w:tcPr>
          <w:p w14:paraId="5E4C82D6" w14:textId="5D56BA46" w:rsidR="00A9313B" w:rsidRPr="00ED49ED" w:rsidRDefault="00A9313B" w:rsidP="00A9313B">
            <w:pPr>
              <w:spacing w:after="0" w:line="240" w:lineRule="auto"/>
              <w:rPr>
                <w:rFonts w:eastAsia="Calibri" w:cs="Arial"/>
                <w:sz w:val="20"/>
                <w:szCs w:val="20"/>
                <w:lang w:val="de-DE" w:eastAsia="fr-FR"/>
              </w:rPr>
            </w:pPr>
            <w:r w:rsidRPr="00F457FC">
              <w:rPr>
                <w:rFonts w:eastAsia="Calibri" w:cs="Arial"/>
                <w:sz w:val="20"/>
                <w:szCs w:val="20"/>
                <w:lang w:val="en-GB" w:eastAsia="fr-FR"/>
              </w:rPr>
              <w:t>Localized adiposity</w:t>
            </w:r>
          </w:p>
        </w:tc>
      </w:tr>
      <w:tr w:rsidR="00A9313B" w:rsidRPr="009D2074" w14:paraId="0EB21CD7" w14:textId="77777777" w:rsidTr="00436410">
        <w:trPr>
          <w:trHeight w:val="170"/>
        </w:trPr>
        <w:tc>
          <w:tcPr>
            <w:tcW w:w="1985" w:type="dxa"/>
            <w:tcBorders>
              <w:left w:val="nil"/>
              <w:bottom w:val="single" w:sz="4" w:space="0" w:color="auto"/>
              <w:right w:val="nil"/>
            </w:tcBorders>
            <w:vAlign w:val="center"/>
          </w:tcPr>
          <w:p w14:paraId="2095E51C" w14:textId="0AA3B9B8" w:rsidR="00A9313B" w:rsidRPr="00ED49ED" w:rsidRDefault="00A9313B" w:rsidP="00A9313B">
            <w:pPr>
              <w:spacing w:after="0" w:line="240" w:lineRule="auto"/>
              <w:rPr>
                <w:rFonts w:eastAsia="Calibri" w:cs="Arial"/>
                <w:sz w:val="20"/>
                <w:szCs w:val="20"/>
                <w:lang w:val="en-GB" w:eastAsia="fr-FR"/>
              </w:rPr>
            </w:pPr>
            <w:r>
              <w:rPr>
                <w:rFonts w:eastAsia="Calibri" w:cs="Arial"/>
                <w:sz w:val="20"/>
                <w:szCs w:val="20"/>
                <w:lang w:val="en-GB" w:eastAsia="fr-FR"/>
              </w:rPr>
              <w:t>E66</w:t>
            </w:r>
          </w:p>
        </w:tc>
        <w:tc>
          <w:tcPr>
            <w:tcW w:w="7723" w:type="dxa"/>
            <w:tcBorders>
              <w:left w:val="nil"/>
              <w:bottom w:val="single" w:sz="4" w:space="0" w:color="auto"/>
              <w:right w:val="nil"/>
            </w:tcBorders>
            <w:shd w:val="clear" w:color="auto" w:fill="auto"/>
            <w:noWrap/>
          </w:tcPr>
          <w:p w14:paraId="318321BD" w14:textId="6334F328" w:rsidR="00A9313B" w:rsidRPr="00ED49ED" w:rsidRDefault="00A9313B" w:rsidP="00A9313B">
            <w:pPr>
              <w:spacing w:after="0" w:line="240" w:lineRule="auto"/>
              <w:rPr>
                <w:rFonts w:eastAsia="Calibri" w:cs="Arial"/>
                <w:sz w:val="20"/>
                <w:szCs w:val="20"/>
                <w:lang w:val="de-DE" w:eastAsia="fr-FR"/>
              </w:rPr>
            </w:pPr>
            <w:r w:rsidRPr="00F457FC">
              <w:rPr>
                <w:rFonts w:eastAsia="Calibri" w:cs="Arial"/>
                <w:sz w:val="20"/>
                <w:szCs w:val="20"/>
                <w:lang w:val="en-GB" w:eastAsia="fr-FR"/>
              </w:rPr>
              <w:t>Obesity</w:t>
            </w:r>
          </w:p>
        </w:tc>
      </w:tr>
    </w:tbl>
    <w:p w14:paraId="55D9805D" w14:textId="13662932" w:rsidR="00F85496" w:rsidRPr="005D2E0A" w:rsidRDefault="00F85496" w:rsidP="00F543F3">
      <w:pPr>
        <w:spacing w:after="0" w:line="240" w:lineRule="auto"/>
        <w:rPr>
          <w:sz w:val="20"/>
          <w:szCs w:val="20"/>
          <w:lang w:val="en-GB"/>
        </w:rPr>
      </w:pPr>
      <w:r w:rsidRPr="005D2E0A">
        <w:rPr>
          <w:sz w:val="20"/>
          <w:szCs w:val="20"/>
          <w:lang w:val="en-GB"/>
        </w:rPr>
        <w:br w:type="page"/>
      </w:r>
    </w:p>
    <w:p w14:paraId="141E48E1" w14:textId="78780534" w:rsidR="007941A7" w:rsidRPr="00436410" w:rsidRDefault="00472CB5" w:rsidP="00436410">
      <w:pPr>
        <w:spacing w:line="240" w:lineRule="auto"/>
        <w:rPr>
          <w:b/>
          <w:lang w:val="en-GB"/>
        </w:rPr>
      </w:pPr>
      <w:r w:rsidRPr="00E14BAF">
        <w:rPr>
          <w:b/>
          <w:lang w:val="en-GB"/>
        </w:rPr>
        <w:lastRenderedPageBreak/>
        <w:t>Supplementary Table S</w:t>
      </w:r>
      <w:r>
        <w:rPr>
          <w:b/>
          <w:lang w:val="en-GB"/>
        </w:rPr>
        <w:t>2</w:t>
      </w:r>
      <w:r w:rsidRPr="00E14BAF">
        <w:rPr>
          <w:b/>
          <w:lang w:val="en-GB"/>
        </w:rPr>
        <w:t xml:space="preserve"> </w:t>
      </w:r>
      <w:r>
        <w:rPr>
          <w:b/>
          <w:lang w:val="en-GB"/>
        </w:rPr>
        <w:t>(Continued)</w:t>
      </w:r>
    </w:p>
    <w:tbl>
      <w:tblPr>
        <w:tblW w:w="5000" w:type="pct"/>
        <w:tblCellMar>
          <w:left w:w="70" w:type="dxa"/>
          <w:right w:w="70" w:type="dxa"/>
        </w:tblCellMar>
        <w:tblLook w:val="0000" w:firstRow="0" w:lastRow="0" w:firstColumn="0" w:lastColumn="0" w:noHBand="0" w:noVBand="0"/>
      </w:tblPr>
      <w:tblGrid>
        <w:gridCol w:w="1682"/>
        <w:gridCol w:w="7724"/>
      </w:tblGrid>
      <w:tr w:rsidR="00C05957" w:rsidRPr="005D2E0A" w14:paraId="2A7F273A" w14:textId="77777777" w:rsidTr="00436410">
        <w:trPr>
          <w:trHeight w:val="170"/>
        </w:trPr>
        <w:tc>
          <w:tcPr>
            <w:tcW w:w="1985" w:type="dxa"/>
            <w:tcBorders>
              <w:top w:val="single" w:sz="4" w:space="0" w:color="auto"/>
              <w:left w:val="nil"/>
              <w:bottom w:val="single" w:sz="4" w:space="0" w:color="auto"/>
              <w:right w:val="nil"/>
            </w:tcBorders>
            <w:vAlign w:val="center"/>
          </w:tcPr>
          <w:p w14:paraId="634A48BF" w14:textId="428DB2F4" w:rsidR="00C05957" w:rsidRPr="005D2E0A" w:rsidRDefault="00C05957" w:rsidP="00C05957">
            <w:pPr>
              <w:spacing w:after="0" w:line="240" w:lineRule="auto"/>
              <w:rPr>
                <w:rFonts w:eastAsia="Calibri" w:cs="Arial"/>
                <w:b/>
                <w:sz w:val="20"/>
                <w:szCs w:val="20"/>
                <w:lang w:val="en-GB" w:eastAsia="fr-FR"/>
              </w:rPr>
            </w:pPr>
            <w:r w:rsidRPr="005D2E0A">
              <w:rPr>
                <w:rFonts w:eastAsia="Calibri" w:cs="Arial"/>
                <w:b/>
                <w:sz w:val="20"/>
                <w:szCs w:val="20"/>
                <w:lang w:val="en-GB" w:eastAsia="fr-FR"/>
              </w:rPr>
              <w:t>Code</w:t>
            </w:r>
            <w:r>
              <w:rPr>
                <w:rFonts w:eastAsia="Calibri" w:cs="Arial"/>
                <w:b/>
                <w:sz w:val="20"/>
                <w:szCs w:val="20"/>
                <w:lang w:val="en-GB" w:eastAsia="fr-FR"/>
              </w:rPr>
              <w:t>s</w:t>
            </w:r>
          </w:p>
        </w:tc>
        <w:tc>
          <w:tcPr>
            <w:tcW w:w="7724" w:type="dxa"/>
            <w:tcBorders>
              <w:top w:val="single" w:sz="4" w:space="0" w:color="auto"/>
              <w:left w:val="nil"/>
              <w:bottom w:val="single" w:sz="4" w:space="0" w:color="auto"/>
              <w:right w:val="nil"/>
            </w:tcBorders>
            <w:shd w:val="clear" w:color="auto" w:fill="auto"/>
            <w:noWrap/>
            <w:vAlign w:val="center"/>
          </w:tcPr>
          <w:p w14:paraId="33D5C1F8" w14:textId="0A16BE6E" w:rsidR="00C05957" w:rsidRPr="005D2E0A" w:rsidRDefault="00C05957" w:rsidP="00C05957">
            <w:pPr>
              <w:spacing w:after="0" w:line="240" w:lineRule="auto"/>
              <w:rPr>
                <w:rFonts w:eastAsia="Calibri" w:cs="Arial"/>
                <w:b/>
                <w:sz w:val="20"/>
                <w:szCs w:val="20"/>
                <w:lang w:val="en-GB" w:eastAsia="fr-FR"/>
              </w:rPr>
            </w:pPr>
            <w:r w:rsidRPr="005D2E0A">
              <w:rPr>
                <w:rFonts w:eastAsia="Calibri" w:cs="Arial"/>
                <w:b/>
                <w:sz w:val="20"/>
                <w:szCs w:val="20"/>
                <w:lang w:val="en-GB" w:eastAsia="fr-FR"/>
              </w:rPr>
              <w:t>Wording</w:t>
            </w:r>
          </w:p>
        </w:tc>
      </w:tr>
      <w:tr w:rsidR="00C05957" w:rsidRPr="00C05957" w14:paraId="5317235D" w14:textId="77777777" w:rsidTr="00436410">
        <w:trPr>
          <w:trHeight w:val="170"/>
        </w:trPr>
        <w:tc>
          <w:tcPr>
            <w:tcW w:w="1985" w:type="dxa"/>
            <w:gridSpan w:val="2"/>
            <w:tcBorders>
              <w:top w:val="single" w:sz="4" w:space="0" w:color="auto"/>
              <w:left w:val="nil"/>
              <w:right w:val="nil"/>
            </w:tcBorders>
            <w:shd w:val="clear" w:color="auto" w:fill="D9D9D9" w:themeFill="background1" w:themeFillShade="D9"/>
            <w:vAlign w:val="center"/>
          </w:tcPr>
          <w:p w14:paraId="793DCE10" w14:textId="3D7E72B2" w:rsidR="00C05957" w:rsidRPr="00436410" w:rsidRDefault="00C05957" w:rsidP="002D08F1">
            <w:pPr>
              <w:spacing w:after="0" w:line="240" w:lineRule="auto"/>
              <w:rPr>
                <w:rFonts w:eastAsia="Calibri" w:cs="Arial"/>
                <w:sz w:val="20"/>
                <w:szCs w:val="20"/>
                <w:lang w:val="en-GB" w:eastAsia="fr-FR"/>
              </w:rPr>
            </w:pPr>
            <w:r w:rsidRPr="00436410">
              <w:rPr>
                <w:rFonts w:eastAsia="Calibri" w:cs="Arial"/>
                <w:sz w:val="20"/>
                <w:szCs w:val="20"/>
                <w:lang w:eastAsia="fr-FR"/>
              </w:rPr>
              <w:t>Tobacco-related diseases or drug use</w:t>
            </w:r>
          </w:p>
        </w:tc>
      </w:tr>
      <w:tr w:rsidR="007941A7" w:rsidRPr="005D2E0A" w14:paraId="722E89B2" w14:textId="77777777" w:rsidTr="00436410">
        <w:trPr>
          <w:trHeight w:val="170"/>
        </w:trPr>
        <w:tc>
          <w:tcPr>
            <w:tcW w:w="1985" w:type="dxa"/>
            <w:tcBorders>
              <w:left w:val="nil"/>
              <w:right w:val="nil"/>
            </w:tcBorders>
            <w:vAlign w:val="center"/>
          </w:tcPr>
          <w:p w14:paraId="68DE9217" w14:textId="63DE4794" w:rsidR="007941A7" w:rsidRPr="005D2E0A" w:rsidRDefault="007941A7" w:rsidP="002D08F1">
            <w:pPr>
              <w:spacing w:after="0" w:line="240" w:lineRule="auto"/>
              <w:rPr>
                <w:rFonts w:eastAsia="Calibri" w:cs="Arial"/>
                <w:b/>
                <w:sz w:val="20"/>
                <w:szCs w:val="20"/>
                <w:lang w:val="en-GB" w:eastAsia="fr-FR"/>
              </w:rPr>
            </w:pPr>
            <w:r w:rsidRPr="005D2E0A">
              <w:rPr>
                <w:rFonts w:eastAsia="Calibri" w:cs="Arial"/>
                <w:b/>
                <w:sz w:val="20"/>
                <w:szCs w:val="20"/>
                <w:lang w:val="en-GB" w:eastAsia="fr-FR"/>
              </w:rPr>
              <w:t>ICD-10 Code</w:t>
            </w:r>
            <w:r w:rsidR="005D5ADA">
              <w:rPr>
                <w:rFonts w:eastAsia="Calibri" w:cs="Arial"/>
                <w:b/>
                <w:sz w:val="20"/>
                <w:szCs w:val="20"/>
                <w:lang w:val="en-GB" w:eastAsia="fr-FR"/>
              </w:rPr>
              <w:t>s</w:t>
            </w:r>
          </w:p>
        </w:tc>
        <w:tc>
          <w:tcPr>
            <w:tcW w:w="7724" w:type="dxa"/>
            <w:tcBorders>
              <w:left w:val="nil"/>
              <w:right w:val="nil"/>
            </w:tcBorders>
            <w:shd w:val="clear" w:color="auto" w:fill="auto"/>
            <w:noWrap/>
            <w:vAlign w:val="center"/>
          </w:tcPr>
          <w:p w14:paraId="3D975898" w14:textId="2F6C9E6B" w:rsidR="007941A7" w:rsidRPr="005D2E0A" w:rsidRDefault="007941A7" w:rsidP="002D08F1">
            <w:pPr>
              <w:spacing w:after="0" w:line="240" w:lineRule="auto"/>
              <w:rPr>
                <w:rFonts w:eastAsia="Calibri" w:cs="Arial"/>
                <w:b/>
                <w:sz w:val="20"/>
                <w:szCs w:val="20"/>
                <w:lang w:val="en-GB" w:eastAsia="fr-FR"/>
              </w:rPr>
            </w:pPr>
          </w:p>
        </w:tc>
      </w:tr>
      <w:tr w:rsidR="00DD5019" w:rsidRPr="005D2E0A" w14:paraId="2FED9746" w14:textId="77777777" w:rsidTr="00436410">
        <w:trPr>
          <w:trHeight w:val="170"/>
        </w:trPr>
        <w:tc>
          <w:tcPr>
            <w:tcW w:w="1985" w:type="dxa"/>
            <w:tcBorders>
              <w:left w:val="nil"/>
              <w:right w:val="nil"/>
            </w:tcBorders>
            <w:vAlign w:val="center"/>
          </w:tcPr>
          <w:p w14:paraId="7E6560A1" w14:textId="77777777" w:rsidR="00DD5019" w:rsidRPr="005D2E0A" w:rsidRDefault="00DD5019" w:rsidP="002D08F1">
            <w:pPr>
              <w:spacing w:after="0" w:line="240" w:lineRule="auto"/>
              <w:rPr>
                <w:rFonts w:eastAsia="Calibri" w:cs="Arial"/>
                <w:sz w:val="20"/>
                <w:szCs w:val="20"/>
                <w:lang w:val="en-GB" w:eastAsia="fr-FR"/>
              </w:rPr>
            </w:pPr>
            <w:r w:rsidRPr="005D2E0A">
              <w:rPr>
                <w:rFonts w:eastAsia="Calibri" w:cs="Arial"/>
                <w:sz w:val="20"/>
                <w:szCs w:val="20"/>
                <w:lang w:val="en-GB" w:eastAsia="fr-FR"/>
              </w:rPr>
              <w:t>F17</w:t>
            </w:r>
          </w:p>
        </w:tc>
        <w:tc>
          <w:tcPr>
            <w:tcW w:w="7724" w:type="dxa"/>
            <w:tcBorders>
              <w:left w:val="nil"/>
              <w:right w:val="nil"/>
            </w:tcBorders>
            <w:shd w:val="clear" w:color="auto" w:fill="auto"/>
            <w:noWrap/>
          </w:tcPr>
          <w:p w14:paraId="12390125" w14:textId="77777777" w:rsidR="00DD5019" w:rsidRPr="005D2E0A" w:rsidRDefault="00DD5019" w:rsidP="002D08F1">
            <w:pPr>
              <w:spacing w:after="0" w:line="240" w:lineRule="auto"/>
              <w:rPr>
                <w:rFonts w:eastAsia="Calibri" w:cs="Arial"/>
                <w:sz w:val="20"/>
                <w:szCs w:val="20"/>
                <w:lang w:val="en-GB" w:eastAsia="fr-FR"/>
              </w:rPr>
            </w:pPr>
            <w:r w:rsidRPr="005D2E0A">
              <w:rPr>
                <w:rFonts w:eastAsia="Calibri" w:cs="Arial"/>
                <w:sz w:val="20"/>
                <w:szCs w:val="20"/>
                <w:lang w:val="en-GB" w:eastAsia="fr-FR"/>
              </w:rPr>
              <w:t>Mental and behavioural disorders due to use of tobacco</w:t>
            </w:r>
          </w:p>
        </w:tc>
      </w:tr>
      <w:tr w:rsidR="00DD5019" w:rsidRPr="005D2E0A" w14:paraId="3AF7FDAD" w14:textId="77777777" w:rsidTr="00436410">
        <w:trPr>
          <w:trHeight w:val="170"/>
        </w:trPr>
        <w:tc>
          <w:tcPr>
            <w:tcW w:w="1985" w:type="dxa"/>
            <w:tcBorders>
              <w:left w:val="nil"/>
              <w:right w:val="nil"/>
            </w:tcBorders>
          </w:tcPr>
          <w:p w14:paraId="48D12010" w14:textId="77777777" w:rsidR="00DD5019" w:rsidRPr="005D2E0A" w:rsidRDefault="00DD5019" w:rsidP="002D08F1">
            <w:pPr>
              <w:spacing w:after="0" w:line="240" w:lineRule="auto"/>
              <w:rPr>
                <w:rFonts w:eastAsia="Calibri" w:cs="Arial"/>
                <w:sz w:val="20"/>
                <w:szCs w:val="20"/>
                <w:lang w:val="en-GB" w:eastAsia="fr-FR"/>
              </w:rPr>
            </w:pPr>
            <w:r w:rsidRPr="005D2E0A">
              <w:rPr>
                <w:rFonts w:eastAsia="Calibri" w:cs="Arial"/>
                <w:sz w:val="20"/>
                <w:szCs w:val="20"/>
                <w:lang w:val="en-GB" w:eastAsia="fr-FR"/>
              </w:rPr>
              <w:t>T65.2</w:t>
            </w:r>
          </w:p>
        </w:tc>
        <w:tc>
          <w:tcPr>
            <w:tcW w:w="7724" w:type="dxa"/>
            <w:tcBorders>
              <w:left w:val="nil"/>
              <w:right w:val="nil"/>
            </w:tcBorders>
            <w:shd w:val="clear" w:color="auto" w:fill="auto"/>
            <w:noWrap/>
          </w:tcPr>
          <w:p w14:paraId="19C7D22B" w14:textId="77777777" w:rsidR="00DD5019" w:rsidRPr="005D2E0A" w:rsidRDefault="00DD5019" w:rsidP="002D08F1">
            <w:pPr>
              <w:spacing w:after="0" w:line="240" w:lineRule="auto"/>
              <w:rPr>
                <w:rFonts w:eastAsia="Calibri" w:cs="Arial"/>
                <w:sz w:val="20"/>
                <w:szCs w:val="20"/>
                <w:lang w:val="en-GB" w:eastAsia="fr-FR"/>
              </w:rPr>
            </w:pPr>
            <w:r w:rsidRPr="005D2E0A">
              <w:rPr>
                <w:rFonts w:eastAsia="Calibri" w:cs="Arial"/>
                <w:sz w:val="20"/>
                <w:szCs w:val="20"/>
                <w:lang w:val="en-GB" w:eastAsia="fr-FR"/>
              </w:rPr>
              <w:t>Toxic effect of other and unspecified substances</w:t>
            </w:r>
          </w:p>
          <w:p w14:paraId="21D6729F" w14:textId="77777777" w:rsidR="00DD5019" w:rsidRPr="005D2E0A" w:rsidRDefault="00DD5019" w:rsidP="002D08F1">
            <w:pPr>
              <w:spacing w:after="0" w:line="240" w:lineRule="auto"/>
              <w:rPr>
                <w:rFonts w:eastAsia="Calibri" w:cs="Arial"/>
                <w:sz w:val="20"/>
                <w:szCs w:val="20"/>
                <w:lang w:val="en-GB" w:eastAsia="fr-FR"/>
              </w:rPr>
            </w:pPr>
            <w:r w:rsidRPr="005D2E0A">
              <w:rPr>
                <w:rFonts w:eastAsia="Calibri" w:cs="Arial"/>
                <w:sz w:val="20"/>
                <w:szCs w:val="20"/>
                <w:lang w:val="en-GB" w:eastAsia="fr-FR"/>
              </w:rPr>
              <w:t>Tobacco and nicotine</w:t>
            </w:r>
          </w:p>
        </w:tc>
      </w:tr>
      <w:tr w:rsidR="00DD5019" w:rsidRPr="005D2E0A" w14:paraId="513B73C0" w14:textId="77777777" w:rsidTr="00436410">
        <w:trPr>
          <w:trHeight w:val="170"/>
        </w:trPr>
        <w:tc>
          <w:tcPr>
            <w:tcW w:w="1985" w:type="dxa"/>
            <w:tcBorders>
              <w:left w:val="nil"/>
              <w:right w:val="nil"/>
            </w:tcBorders>
          </w:tcPr>
          <w:p w14:paraId="56CBAD5D" w14:textId="77777777" w:rsidR="00DD5019" w:rsidRPr="00BF67A6" w:rsidRDefault="00DD5019" w:rsidP="002D08F1">
            <w:pPr>
              <w:spacing w:after="0" w:line="240" w:lineRule="auto"/>
              <w:rPr>
                <w:rFonts w:eastAsia="Calibri" w:cs="Arial"/>
                <w:sz w:val="20"/>
                <w:szCs w:val="20"/>
                <w:lang w:val="en-GB" w:eastAsia="fr-FR"/>
              </w:rPr>
            </w:pPr>
            <w:r w:rsidRPr="00BF67A6">
              <w:rPr>
                <w:rFonts w:eastAsia="Calibri" w:cs="Arial"/>
                <w:sz w:val="20"/>
                <w:szCs w:val="20"/>
                <w:lang w:val="en-GB" w:eastAsia="fr-FR"/>
              </w:rPr>
              <w:t>Z50.8</w:t>
            </w:r>
          </w:p>
        </w:tc>
        <w:tc>
          <w:tcPr>
            <w:tcW w:w="7724" w:type="dxa"/>
            <w:tcBorders>
              <w:left w:val="nil"/>
              <w:right w:val="nil"/>
            </w:tcBorders>
            <w:shd w:val="clear" w:color="auto" w:fill="auto"/>
            <w:noWrap/>
          </w:tcPr>
          <w:p w14:paraId="5EC6A89E" w14:textId="77777777" w:rsidR="00DD5019" w:rsidRPr="00BF67A6" w:rsidRDefault="00DD5019" w:rsidP="002D08F1">
            <w:pPr>
              <w:spacing w:after="0" w:line="240" w:lineRule="auto"/>
              <w:rPr>
                <w:rFonts w:eastAsia="Calibri" w:cs="Arial"/>
                <w:sz w:val="20"/>
                <w:szCs w:val="20"/>
                <w:lang w:val="en-GB" w:eastAsia="fr-FR"/>
              </w:rPr>
            </w:pPr>
            <w:r w:rsidRPr="00BF67A6">
              <w:rPr>
                <w:rFonts w:eastAsia="Calibri" w:cs="Arial"/>
                <w:sz w:val="20"/>
                <w:szCs w:val="20"/>
                <w:lang w:val="en-GB" w:eastAsia="fr-FR"/>
              </w:rPr>
              <w:t>Care involving use of other rehabilitation procedures</w:t>
            </w:r>
          </w:p>
          <w:p w14:paraId="063F9B74" w14:textId="77777777" w:rsidR="00DD5019" w:rsidRPr="00BF67A6" w:rsidRDefault="00DD5019" w:rsidP="002D08F1">
            <w:pPr>
              <w:spacing w:after="0" w:line="240" w:lineRule="auto"/>
              <w:rPr>
                <w:rFonts w:eastAsia="Calibri" w:cs="Arial"/>
                <w:sz w:val="20"/>
                <w:szCs w:val="20"/>
                <w:lang w:val="en-GB" w:eastAsia="fr-FR"/>
              </w:rPr>
            </w:pPr>
            <w:r w:rsidRPr="00BF67A6">
              <w:rPr>
                <w:rFonts w:eastAsia="Calibri" w:cs="Arial"/>
                <w:sz w:val="20"/>
                <w:szCs w:val="20"/>
                <w:lang w:val="en-GB" w:eastAsia="fr-FR"/>
              </w:rPr>
              <w:t>Incl.</w:t>
            </w:r>
            <w:r w:rsidR="00B8774B" w:rsidRPr="00BF67A6">
              <w:rPr>
                <w:rFonts w:eastAsia="Calibri" w:cs="Arial"/>
                <w:sz w:val="20"/>
                <w:szCs w:val="20"/>
                <w:lang w:val="en-GB" w:eastAsia="fr-FR"/>
              </w:rPr>
              <w:t>:</w:t>
            </w:r>
            <w:r w:rsidRPr="00BF67A6">
              <w:rPr>
                <w:rFonts w:eastAsia="Calibri" w:cs="Arial"/>
                <w:sz w:val="20"/>
                <w:szCs w:val="20"/>
                <w:lang w:val="en-GB" w:eastAsia="fr-FR"/>
              </w:rPr>
              <w:t xml:space="preserve"> Tobacco rehabilitation</w:t>
            </w:r>
          </w:p>
        </w:tc>
      </w:tr>
      <w:tr w:rsidR="00A57B25" w:rsidRPr="0090313D" w14:paraId="3F9E4537" w14:textId="77777777" w:rsidTr="00436410">
        <w:trPr>
          <w:trHeight w:val="170"/>
        </w:trPr>
        <w:tc>
          <w:tcPr>
            <w:tcW w:w="1985" w:type="dxa"/>
            <w:tcBorders>
              <w:left w:val="nil"/>
              <w:right w:val="nil"/>
            </w:tcBorders>
          </w:tcPr>
          <w:p w14:paraId="393A37F3" w14:textId="77777777" w:rsidR="00A57B25" w:rsidRPr="00BF67A6" w:rsidRDefault="00A57B25" w:rsidP="00EC0CEF">
            <w:pPr>
              <w:spacing w:after="0" w:line="240" w:lineRule="auto"/>
              <w:rPr>
                <w:rFonts w:eastAsia="Calibri" w:cs="Arial"/>
                <w:sz w:val="20"/>
                <w:szCs w:val="20"/>
                <w:lang w:val="en-GB" w:eastAsia="fr-FR"/>
              </w:rPr>
            </w:pPr>
            <w:r w:rsidRPr="00BF67A6">
              <w:rPr>
                <w:rFonts w:eastAsia="Calibri" w:cs="Arial"/>
                <w:sz w:val="20"/>
                <w:szCs w:val="20"/>
                <w:lang w:val="en-GB" w:eastAsia="fr-FR"/>
              </w:rPr>
              <w:t>Z58.7</w:t>
            </w:r>
          </w:p>
        </w:tc>
        <w:tc>
          <w:tcPr>
            <w:tcW w:w="7724" w:type="dxa"/>
            <w:tcBorders>
              <w:left w:val="nil"/>
              <w:right w:val="nil"/>
            </w:tcBorders>
            <w:shd w:val="clear" w:color="auto" w:fill="auto"/>
            <w:noWrap/>
          </w:tcPr>
          <w:p w14:paraId="09814770" w14:textId="77777777" w:rsidR="00A57B25" w:rsidRPr="00BF67A6" w:rsidRDefault="00A57B25" w:rsidP="00EC0CEF">
            <w:pPr>
              <w:spacing w:after="0" w:line="240" w:lineRule="auto"/>
              <w:rPr>
                <w:rFonts w:eastAsia="Calibri" w:cs="Arial"/>
                <w:sz w:val="20"/>
                <w:szCs w:val="20"/>
                <w:lang w:val="en-GB" w:eastAsia="fr-FR"/>
              </w:rPr>
            </w:pPr>
            <w:r w:rsidRPr="00BF67A6">
              <w:rPr>
                <w:rFonts w:eastAsia="Calibri" w:cs="Arial"/>
                <w:sz w:val="20"/>
                <w:szCs w:val="20"/>
                <w:lang w:val="en-GB" w:eastAsia="fr-FR"/>
              </w:rPr>
              <w:t>Exposure to tobacco smoke</w:t>
            </w:r>
          </w:p>
        </w:tc>
      </w:tr>
      <w:tr w:rsidR="00DD5019" w:rsidRPr="005D2E0A" w14:paraId="4362EBB8" w14:textId="77777777" w:rsidTr="00436410">
        <w:trPr>
          <w:trHeight w:val="170"/>
        </w:trPr>
        <w:tc>
          <w:tcPr>
            <w:tcW w:w="1985" w:type="dxa"/>
            <w:tcBorders>
              <w:left w:val="nil"/>
              <w:right w:val="nil"/>
            </w:tcBorders>
          </w:tcPr>
          <w:p w14:paraId="70D478F2" w14:textId="77777777" w:rsidR="00DD5019" w:rsidRPr="00BF67A6" w:rsidRDefault="00DD5019" w:rsidP="002D08F1">
            <w:pPr>
              <w:spacing w:after="0" w:line="240" w:lineRule="auto"/>
              <w:rPr>
                <w:rFonts w:eastAsia="Calibri" w:cs="Arial"/>
                <w:sz w:val="20"/>
                <w:szCs w:val="20"/>
                <w:lang w:val="en-GB" w:eastAsia="fr-FR"/>
              </w:rPr>
            </w:pPr>
            <w:r w:rsidRPr="00BF67A6">
              <w:rPr>
                <w:rFonts w:eastAsia="Calibri" w:cs="Arial"/>
                <w:sz w:val="20"/>
                <w:szCs w:val="20"/>
                <w:lang w:val="en-GB" w:eastAsia="fr-FR"/>
              </w:rPr>
              <w:t>Z71.6</w:t>
            </w:r>
          </w:p>
        </w:tc>
        <w:tc>
          <w:tcPr>
            <w:tcW w:w="7724" w:type="dxa"/>
            <w:tcBorders>
              <w:left w:val="nil"/>
              <w:right w:val="nil"/>
            </w:tcBorders>
            <w:shd w:val="clear" w:color="auto" w:fill="auto"/>
            <w:noWrap/>
          </w:tcPr>
          <w:p w14:paraId="2230C0D8" w14:textId="77777777" w:rsidR="00DD5019" w:rsidRPr="00BF67A6" w:rsidRDefault="00DD5019" w:rsidP="002D08F1">
            <w:pPr>
              <w:spacing w:after="0" w:line="240" w:lineRule="auto"/>
              <w:rPr>
                <w:rFonts w:eastAsia="Calibri" w:cs="Arial"/>
                <w:sz w:val="20"/>
                <w:szCs w:val="20"/>
                <w:lang w:val="en-GB" w:eastAsia="fr-FR"/>
              </w:rPr>
            </w:pPr>
            <w:r w:rsidRPr="00BF67A6">
              <w:rPr>
                <w:rFonts w:eastAsia="Calibri" w:cs="Arial"/>
                <w:sz w:val="20"/>
                <w:szCs w:val="20"/>
                <w:lang w:val="en-GB" w:eastAsia="fr-FR"/>
              </w:rPr>
              <w:t>Tobacco abuse counselling</w:t>
            </w:r>
          </w:p>
        </w:tc>
      </w:tr>
      <w:tr w:rsidR="00DD5019" w:rsidRPr="005D2E0A" w14:paraId="2C222B14" w14:textId="77777777" w:rsidTr="00436410">
        <w:trPr>
          <w:trHeight w:val="170"/>
        </w:trPr>
        <w:tc>
          <w:tcPr>
            <w:tcW w:w="1985" w:type="dxa"/>
            <w:tcBorders>
              <w:left w:val="nil"/>
              <w:right w:val="nil"/>
            </w:tcBorders>
          </w:tcPr>
          <w:p w14:paraId="44F9D619" w14:textId="77777777" w:rsidR="00DD5019" w:rsidRPr="00BF67A6" w:rsidRDefault="00DD5019" w:rsidP="00DD5019">
            <w:pPr>
              <w:spacing w:after="0" w:line="240" w:lineRule="auto"/>
              <w:rPr>
                <w:rFonts w:eastAsia="Calibri" w:cs="Arial"/>
                <w:sz w:val="20"/>
                <w:szCs w:val="20"/>
                <w:lang w:val="en-GB" w:eastAsia="fr-FR"/>
              </w:rPr>
            </w:pPr>
            <w:r w:rsidRPr="00BF67A6">
              <w:rPr>
                <w:rFonts w:eastAsia="Calibri" w:cs="Arial"/>
                <w:sz w:val="20"/>
                <w:szCs w:val="20"/>
                <w:lang w:val="en-GB" w:eastAsia="fr-FR"/>
              </w:rPr>
              <w:t>Z72.0</w:t>
            </w:r>
          </w:p>
        </w:tc>
        <w:tc>
          <w:tcPr>
            <w:tcW w:w="7724" w:type="dxa"/>
            <w:tcBorders>
              <w:left w:val="nil"/>
              <w:right w:val="nil"/>
            </w:tcBorders>
            <w:shd w:val="clear" w:color="auto" w:fill="auto"/>
            <w:noWrap/>
          </w:tcPr>
          <w:p w14:paraId="3F975845" w14:textId="77777777" w:rsidR="00DD5019" w:rsidRPr="00BF67A6" w:rsidRDefault="00DD5019" w:rsidP="00DD5019">
            <w:pPr>
              <w:spacing w:after="0" w:line="240" w:lineRule="auto"/>
              <w:rPr>
                <w:rFonts w:eastAsia="Calibri" w:cs="Arial"/>
                <w:sz w:val="20"/>
                <w:szCs w:val="20"/>
                <w:lang w:val="en-GB" w:eastAsia="fr-FR"/>
              </w:rPr>
            </w:pPr>
            <w:r w:rsidRPr="00BF67A6">
              <w:rPr>
                <w:rFonts w:eastAsia="Calibri" w:cs="Arial"/>
                <w:sz w:val="20"/>
                <w:szCs w:val="20"/>
                <w:lang w:val="en-GB" w:eastAsia="fr-FR"/>
              </w:rPr>
              <w:t>Tobacco use</w:t>
            </w:r>
          </w:p>
        </w:tc>
      </w:tr>
      <w:tr w:rsidR="00BF67A6" w:rsidRPr="005D2E0A" w14:paraId="31EFE4DF" w14:textId="77777777" w:rsidTr="00436410">
        <w:trPr>
          <w:trHeight w:val="170"/>
        </w:trPr>
        <w:tc>
          <w:tcPr>
            <w:tcW w:w="1985" w:type="dxa"/>
            <w:tcBorders>
              <w:left w:val="nil"/>
              <w:right w:val="nil"/>
            </w:tcBorders>
            <w:vAlign w:val="center"/>
          </w:tcPr>
          <w:p w14:paraId="5447255B" w14:textId="7080DB6A" w:rsidR="00BF67A6" w:rsidRPr="00BF67A6" w:rsidRDefault="00BF67A6" w:rsidP="00BF67A6">
            <w:pPr>
              <w:spacing w:after="0" w:line="240" w:lineRule="auto"/>
              <w:rPr>
                <w:rFonts w:eastAsia="Calibri" w:cs="Arial"/>
                <w:sz w:val="20"/>
                <w:szCs w:val="20"/>
                <w:lang w:val="en-GB" w:eastAsia="fr-FR"/>
              </w:rPr>
            </w:pPr>
            <w:r>
              <w:rPr>
                <w:rFonts w:eastAsia="Calibri" w:cs="Arial"/>
                <w:sz w:val="20"/>
                <w:szCs w:val="20"/>
                <w:lang w:val="en-GB" w:eastAsia="fr-FR"/>
              </w:rPr>
              <w:t>J41</w:t>
            </w:r>
          </w:p>
        </w:tc>
        <w:tc>
          <w:tcPr>
            <w:tcW w:w="7724" w:type="dxa"/>
            <w:tcBorders>
              <w:left w:val="nil"/>
              <w:right w:val="nil"/>
            </w:tcBorders>
            <w:shd w:val="clear" w:color="auto" w:fill="auto"/>
            <w:noWrap/>
            <w:vAlign w:val="center"/>
          </w:tcPr>
          <w:p w14:paraId="4870FEE8" w14:textId="091C0DB1" w:rsidR="00BF67A6" w:rsidRPr="00BF67A6" w:rsidRDefault="00BF67A6" w:rsidP="00BF67A6">
            <w:pPr>
              <w:spacing w:after="0" w:line="240" w:lineRule="auto"/>
              <w:rPr>
                <w:rFonts w:eastAsia="Calibri" w:cs="Arial"/>
                <w:sz w:val="20"/>
                <w:szCs w:val="20"/>
                <w:lang w:val="en-GB" w:eastAsia="fr-FR"/>
              </w:rPr>
            </w:pPr>
            <w:r w:rsidRPr="005A2F8E">
              <w:rPr>
                <w:rFonts w:eastAsia="Calibri" w:cs="Arial"/>
                <w:sz w:val="20"/>
                <w:szCs w:val="20"/>
                <w:lang w:val="en-GB" w:eastAsia="fr-FR"/>
              </w:rPr>
              <w:t xml:space="preserve">Simple and </w:t>
            </w:r>
            <w:proofErr w:type="spellStart"/>
            <w:r w:rsidRPr="005A2F8E">
              <w:rPr>
                <w:rFonts w:eastAsia="Calibri" w:cs="Arial"/>
                <w:sz w:val="20"/>
                <w:szCs w:val="20"/>
                <w:lang w:val="en-GB" w:eastAsia="fr-FR"/>
              </w:rPr>
              <w:t>mucopurulent</w:t>
            </w:r>
            <w:proofErr w:type="spellEnd"/>
            <w:r w:rsidRPr="005A2F8E">
              <w:rPr>
                <w:rFonts w:eastAsia="Calibri" w:cs="Arial"/>
                <w:sz w:val="20"/>
                <w:szCs w:val="20"/>
                <w:lang w:val="en-GB" w:eastAsia="fr-FR"/>
              </w:rPr>
              <w:t xml:space="preserve"> chronic bronchitis</w:t>
            </w:r>
          </w:p>
        </w:tc>
      </w:tr>
      <w:tr w:rsidR="00BF67A6" w:rsidRPr="005D2E0A" w14:paraId="2CC04291" w14:textId="77777777" w:rsidTr="00436410">
        <w:trPr>
          <w:trHeight w:val="170"/>
        </w:trPr>
        <w:tc>
          <w:tcPr>
            <w:tcW w:w="1985" w:type="dxa"/>
            <w:tcBorders>
              <w:left w:val="nil"/>
              <w:right w:val="nil"/>
            </w:tcBorders>
            <w:vAlign w:val="center"/>
          </w:tcPr>
          <w:p w14:paraId="360C553E" w14:textId="1A6E765C" w:rsidR="00BF67A6" w:rsidRPr="00BF67A6" w:rsidRDefault="00BF67A6" w:rsidP="00BF67A6">
            <w:pPr>
              <w:spacing w:after="0" w:line="240" w:lineRule="auto"/>
              <w:rPr>
                <w:rFonts w:eastAsia="Calibri" w:cs="Arial"/>
                <w:sz w:val="20"/>
                <w:szCs w:val="20"/>
                <w:lang w:val="en-GB" w:eastAsia="fr-FR"/>
              </w:rPr>
            </w:pPr>
            <w:r>
              <w:rPr>
                <w:rFonts w:eastAsia="Calibri" w:cs="Arial"/>
                <w:sz w:val="20"/>
                <w:szCs w:val="20"/>
                <w:lang w:val="en-GB" w:eastAsia="fr-FR"/>
              </w:rPr>
              <w:t>J42</w:t>
            </w:r>
          </w:p>
        </w:tc>
        <w:tc>
          <w:tcPr>
            <w:tcW w:w="7724" w:type="dxa"/>
            <w:tcBorders>
              <w:left w:val="nil"/>
              <w:right w:val="nil"/>
            </w:tcBorders>
            <w:shd w:val="clear" w:color="auto" w:fill="auto"/>
            <w:noWrap/>
            <w:vAlign w:val="center"/>
          </w:tcPr>
          <w:p w14:paraId="122EE97E" w14:textId="1445F70D" w:rsidR="00BF67A6" w:rsidRPr="00BF67A6" w:rsidRDefault="00BF67A6" w:rsidP="00BF67A6">
            <w:pPr>
              <w:spacing w:after="0" w:line="240" w:lineRule="auto"/>
              <w:rPr>
                <w:rFonts w:eastAsia="Calibri" w:cs="Arial"/>
                <w:sz w:val="20"/>
                <w:szCs w:val="20"/>
                <w:lang w:val="en-GB" w:eastAsia="fr-FR"/>
              </w:rPr>
            </w:pPr>
            <w:r w:rsidRPr="005A2F8E">
              <w:rPr>
                <w:rFonts w:eastAsia="Calibri" w:cs="Arial"/>
                <w:sz w:val="20"/>
                <w:szCs w:val="20"/>
                <w:lang w:val="en-GB" w:eastAsia="fr-FR"/>
              </w:rPr>
              <w:t>Unspecified chronic bronchitis</w:t>
            </w:r>
          </w:p>
        </w:tc>
      </w:tr>
      <w:tr w:rsidR="00BF67A6" w:rsidRPr="005D2E0A" w14:paraId="04C5759B" w14:textId="77777777" w:rsidTr="00436410">
        <w:trPr>
          <w:trHeight w:val="170"/>
        </w:trPr>
        <w:tc>
          <w:tcPr>
            <w:tcW w:w="1985" w:type="dxa"/>
            <w:tcBorders>
              <w:left w:val="nil"/>
              <w:right w:val="nil"/>
            </w:tcBorders>
            <w:vAlign w:val="center"/>
          </w:tcPr>
          <w:p w14:paraId="6285B8C0" w14:textId="1ABF5CD9" w:rsidR="00BF67A6" w:rsidRPr="00BF67A6" w:rsidRDefault="00BF67A6" w:rsidP="00BF67A6">
            <w:pPr>
              <w:spacing w:after="0" w:line="240" w:lineRule="auto"/>
              <w:rPr>
                <w:rFonts w:eastAsia="Calibri" w:cs="Arial"/>
                <w:sz w:val="20"/>
                <w:szCs w:val="20"/>
                <w:lang w:val="en-GB" w:eastAsia="fr-FR"/>
              </w:rPr>
            </w:pPr>
            <w:r w:rsidRPr="005A2F8E">
              <w:rPr>
                <w:rFonts w:eastAsia="Calibri" w:cs="Arial"/>
                <w:sz w:val="20"/>
                <w:szCs w:val="20"/>
                <w:lang w:val="en-GB" w:eastAsia="fr-FR"/>
              </w:rPr>
              <w:t>J43</w:t>
            </w:r>
          </w:p>
        </w:tc>
        <w:tc>
          <w:tcPr>
            <w:tcW w:w="7724" w:type="dxa"/>
            <w:tcBorders>
              <w:left w:val="nil"/>
              <w:right w:val="nil"/>
            </w:tcBorders>
            <w:shd w:val="clear" w:color="auto" w:fill="auto"/>
            <w:noWrap/>
            <w:vAlign w:val="center"/>
          </w:tcPr>
          <w:p w14:paraId="3F0D8573" w14:textId="5B236698" w:rsidR="00BF67A6" w:rsidRPr="00BF67A6" w:rsidRDefault="00BF67A6" w:rsidP="00BF67A6">
            <w:pPr>
              <w:spacing w:after="0" w:line="240" w:lineRule="auto"/>
              <w:rPr>
                <w:rFonts w:eastAsia="Calibri" w:cs="Arial"/>
                <w:sz w:val="20"/>
                <w:szCs w:val="20"/>
                <w:lang w:val="en-GB" w:eastAsia="fr-FR"/>
              </w:rPr>
            </w:pPr>
            <w:r w:rsidRPr="005A2F8E">
              <w:rPr>
                <w:rFonts w:eastAsia="Calibri" w:cs="Arial"/>
                <w:sz w:val="20"/>
                <w:szCs w:val="20"/>
                <w:lang w:val="en-GB" w:eastAsia="fr-FR"/>
              </w:rPr>
              <w:t>Emphysema</w:t>
            </w:r>
          </w:p>
        </w:tc>
      </w:tr>
      <w:tr w:rsidR="00BF67A6" w:rsidRPr="005D2E0A" w14:paraId="0D49394E" w14:textId="77777777" w:rsidTr="00436410">
        <w:trPr>
          <w:trHeight w:val="170"/>
        </w:trPr>
        <w:tc>
          <w:tcPr>
            <w:tcW w:w="1985" w:type="dxa"/>
            <w:tcBorders>
              <w:left w:val="nil"/>
              <w:right w:val="nil"/>
            </w:tcBorders>
            <w:vAlign w:val="center"/>
          </w:tcPr>
          <w:p w14:paraId="028190BA" w14:textId="3A59B7DD" w:rsidR="00BF67A6" w:rsidRPr="00BF67A6" w:rsidRDefault="00BF67A6" w:rsidP="00BF67A6">
            <w:pPr>
              <w:spacing w:after="0" w:line="240" w:lineRule="auto"/>
              <w:rPr>
                <w:rFonts w:eastAsia="Calibri" w:cs="Arial"/>
                <w:sz w:val="20"/>
                <w:szCs w:val="20"/>
                <w:lang w:val="en-GB" w:eastAsia="fr-FR"/>
              </w:rPr>
            </w:pPr>
            <w:r>
              <w:rPr>
                <w:rFonts w:eastAsia="Calibri" w:cs="Arial"/>
                <w:sz w:val="20"/>
                <w:szCs w:val="20"/>
                <w:lang w:val="en-GB" w:eastAsia="fr-FR"/>
              </w:rPr>
              <w:t>J44</w:t>
            </w:r>
          </w:p>
        </w:tc>
        <w:tc>
          <w:tcPr>
            <w:tcW w:w="7724" w:type="dxa"/>
            <w:tcBorders>
              <w:left w:val="nil"/>
              <w:right w:val="nil"/>
            </w:tcBorders>
            <w:shd w:val="clear" w:color="auto" w:fill="auto"/>
            <w:noWrap/>
            <w:vAlign w:val="center"/>
          </w:tcPr>
          <w:p w14:paraId="3F99E093" w14:textId="7823A9E2" w:rsidR="00BF67A6" w:rsidRPr="00BF67A6" w:rsidRDefault="00BF67A6" w:rsidP="00BF67A6">
            <w:pPr>
              <w:spacing w:after="0" w:line="240" w:lineRule="auto"/>
              <w:rPr>
                <w:rFonts w:eastAsia="Calibri" w:cs="Arial"/>
                <w:sz w:val="20"/>
                <w:szCs w:val="20"/>
                <w:lang w:val="en-GB" w:eastAsia="fr-FR"/>
              </w:rPr>
            </w:pPr>
            <w:r w:rsidRPr="005A2F8E">
              <w:rPr>
                <w:rFonts w:eastAsia="Calibri" w:cs="Arial"/>
                <w:sz w:val="20"/>
                <w:szCs w:val="20"/>
                <w:lang w:val="en-GB" w:eastAsia="fr-FR"/>
              </w:rPr>
              <w:t>Other chronic obstructive pulmonary disease</w:t>
            </w:r>
          </w:p>
        </w:tc>
      </w:tr>
      <w:tr w:rsidR="00DD5019" w:rsidRPr="005D2E0A" w14:paraId="4E474B75" w14:textId="77777777" w:rsidTr="00436410">
        <w:trPr>
          <w:trHeight w:val="170"/>
        </w:trPr>
        <w:tc>
          <w:tcPr>
            <w:tcW w:w="1985" w:type="dxa"/>
            <w:tcBorders>
              <w:left w:val="nil"/>
              <w:right w:val="nil"/>
            </w:tcBorders>
          </w:tcPr>
          <w:p w14:paraId="77E571CD" w14:textId="028830A3" w:rsidR="00DD5019" w:rsidRPr="005D2E0A" w:rsidRDefault="00DD5019" w:rsidP="00DD5019">
            <w:pPr>
              <w:spacing w:after="0" w:line="240" w:lineRule="auto"/>
              <w:rPr>
                <w:rFonts w:eastAsia="Calibri" w:cs="Arial"/>
                <w:b/>
                <w:sz w:val="20"/>
                <w:szCs w:val="20"/>
                <w:lang w:val="en-GB" w:eastAsia="fr-FR"/>
              </w:rPr>
            </w:pPr>
            <w:r w:rsidRPr="005D2E0A">
              <w:rPr>
                <w:rFonts w:eastAsia="Calibri" w:cs="Arial"/>
                <w:b/>
                <w:sz w:val="20"/>
                <w:szCs w:val="20"/>
                <w:lang w:val="en-GB" w:eastAsia="fr-FR"/>
              </w:rPr>
              <w:t>ATC Code</w:t>
            </w:r>
            <w:r w:rsidR="000C22A0">
              <w:rPr>
                <w:rFonts w:eastAsia="Calibri" w:cs="Arial"/>
                <w:b/>
                <w:sz w:val="20"/>
                <w:szCs w:val="20"/>
                <w:lang w:val="en-GB" w:eastAsia="fr-FR"/>
              </w:rPr>
              <w:t>s</w:t>
            </w:r>
          </w:p>
        </w:tc>
        <w:tc>
          <w:tcPr>
            <w:tcW w:w="7724" w:type="dxa"/>
            <w:tcBorders>
              <w:left w:val="nil"/>
              <w:right w:val="nil"/>
            </w:tcBorders>
            <w:shd w:val="clear" w:color="auto" w:fill="auto"/>
            <w:noWrap/>
          </w:tcPr>
          <w:p w14:paraId="384BC813" w14:textId="75063287" w:rsidR="00DD5019" w:rsidRPr="005D2E0A" w:rsidRDefault="00DD5019" w:rsidP="00DD5019">
            <w:pPr>
              <w:spacing w:after="0" w:line="240" w:lineRule="auto"/>
              <w:rPr>
                <w:rFonts w:eastAsia="Calibri" w:cs="Arial"/>
                <w:b/>
                <w:sz w:val="20"/>
                <w:szCs w:val="20"/>
                <w:lang w:val="en-GB" w:eastAsia="fr-FR"/>
              </w:rPr>
            </w:pPr>
          </w:p>
        </w:tc>
      </w:tr>
      <w:tr w:rsidR="00DD5019" w:rsidRPr="005D2E0A" w14:paraId="2E4087F3" w14:textId="77777777" w:rsidTr="00436410">
        <w:trPr>
          <w:trHeight w:val="170"/>
        </w:trPr>
        <w:tc>
          <w:tcPr>
            <w:tcW w:w="1985" w:type="dxa"/>
            <w:tcBorders>
              <w:left w:val="nil"/>
              <w:right w:val="nil"/>
            </w:tcBorders>
          </w:tcPr>
          <w:p w14:paraId="20269714" w14:textId="77777777" w:rsidR="00DD5019" w:rsidRPr="005D2E0A" w:rsidRDefault="009F6A81" w:rsidP="00DD5019">
            <w:pPr>
              <w:spacing w:after="0" w:line="240" w:lineRule="auto"/>
              <w:rPr>
                <w:rFonts w:eastAsia="Calibri" w:cs="Arial"/>
                <w:sz w:val="20"/>
                <w:szCs w:val="20"/>
                <w:lang w:val="en-GB" w:eastAsia="fr-FR"/>
              </w:rPr>
            </w:pPr>
            <w:r w:rsidRPr="005D2E0A">
              <w:rPr>
                <w:rFonts w:eastAsia="Calibri" w:cs="Arial"/>
                <w:sz w:val="20"/>
                <w:szCs w:val="20"/>
                <w:lang w:val="en-GB" w:eastAsia="fr-FR"/>
              </w:rPr>
              <w:t>N07BA</w:t>
            </w:r>
          </w:p>
        </w:tc>
        <w:tc>
          <w:tcPr>
            <w:tcW w:w="7724" w:type="dxa"/>
            <w:tcBorders>
              <w:left w:val="nil"/>
              <w:right w:val="nil"/>
            </w:tcBorders>
            <w:shd w:val="clear" w:color="auto" w:fill="auto"/>
            <w:noWrap/>
          </w:tcPr>
          <w:p w14:paraId="037EB05D" w14:textId="77777777" w:rsidR="00DD5019" w:rsidRPr="005D2E0A" w:rsidRDefault="009F6A81" w:rsidP="00DD5019">
            <w:pPr>
              <w:spacing w:after="0" w:line="240" w:lineRule="auto"/>
              <w:rPr>
                <w:rFonts w:eastAsia="Calibri" w:cs="Arial"/>
                <w:sz w:val="20"/>
                <w:szCs w:val="20"/>
                <w:lang w:val="en-GB" w:eastAsia="fr-FR"/>
              </w:rPr>
            </w:pPr>
            <w:r w:rsidRPr="005D2E0A">
              <w:rPr>
                <w:rFonts w:eastAsia="Calibri" w:cs="Arial"/>
                <w:sz w:val="20"/>
                <w:szCs w:val="20"/>
                <w:lang w:val="en-GB" w:eastAsia="fr-FR"/>
              </w:rPr>
              <w:t>Drugs used in nicotine dependence</w:t>
            </w:r>
          </w:p>
        </w:tc>
      </w:tr>
      <w:tr w:rsidR="00DD5019" w:rsidRPr="005D2E0A" w14:paraId="42B22571" w14:textId="77777777" w:rsidTr="00436410">
        <w:trPr>
          <w:trHeight w:val="170"/>
        </w:trPr>
        <w:tc>
          <w:tcPr>
            <w:tcW w:w="1985" w:type="dxa"/>
            <w:tcBorders>
              <w:left w:val="nil"/>
              <w:right w:val="nil"/>
            </w:tcBorders>
          </w:tcPr>
          <w:p w14:paraId="7CAC3689" w14:textId="77777777" w:rsidR="00DD5019" w:rsidRPr="005D2E0A" w:rsidRDefault="009F6A81" w:rsidP="00DD5019">
            <w:pPr>
              <w:spacing w:after="0" w:line="240" w:lineRule="auto"/>
              <w:rPr>
                <w:rFonts w:eastAsia="Calibri" w:cs="Arial"/>
                <w:sz w:val="20"/>
                <w:szCs w:val="20"/>
                <w:lang w:val="en-GB" w:eastAsia="fr-FR"/>
              </w:rPr>
            </w:pPr>
            <w:r w:rsidRPr="005D2E0A">
              <w:rPr>
                <w:rFonts w:eastAsia="Calibri" w:cs="Arial"/>
                <w:sz w:val="20"/>
                <w:szCs w:val="20"/>
                <w:lang w:val="en-GB" w:eastAsia="fr-FR"/>
              </w:rPr>
              <w:t>N06AX12</w:t>
            </w:r>
          </w:p>
        </w:tc>
        <w:tc>
          <w:tcPr>
            <w:tcW w:w="7724" w:type="dxa"/>
            <w:tcBorders>
              <w:left w:val="nil"/>
              <w:right w:val="nil"/>
            </w:tcBorders>
            <w:shd w:val="clear" w:color="auto" w:fill="auto"/>
            <w:noWrap/>
          </w:tcPr>
          <w:p w14:paraId="75B52DFC" w14:textId="77777777" w:rsidR="00DD5019" w:rsidRPr="005D2E0A" w:rsidRDefault="009F6A81" w:rsidP="00DD5019">
            <w:pPr>
              <w:spacing w:after="0" w:line="240" w:lineRule="auto"/>
              <w:rPr>
                <w:rFonts w:eastAsia="Calibri" w:cs="Arial"/>
                <w:sz w:val="20"/>
                <w:szCs w:val="20"/>
                <w:lang w:val="en-GB" w:eastAsia="fr-FR"/>
              </w:rPr>
            </w:pPr>
            <w:r w:rsidRPr="005D2E0A">
              <w:rPr>
                <w:rFonts w:eastAsia="Calibri" w:cs="Arial"/>
                <w:sz w:val="20"/>
                <w:szCs w:val="20"/>
                <w:lang w:val="en-GB" w:eastAsia="fr-FR"/>
              </w:rPr>
              <w:t>Bupropion</w:t>
            </w:r>
          </w:p>
        </w:tc>
      </w:tr>
      <w:tr w:rsidR="00472CB5" w:rsidRPr="005D2E0A" w14:paraId="7B5C0B22" w14:textId="77777777" w:rsidTr="00436410">
        <w:trPr>
          <w:trHeight w:val="170"/>
        </w:trPr>
        <w:tc>
          <w:tcPr>
            <w:tcW w:w="1985" w:type="dxa"/>
            <w:gridSpan w:val="2"/>
            <w:tcBorders>
              <w:left w:val="nil"/>
              <w:right w:val="nil"/>
            </w:tcBorders>
            <w:shd w:val="clear" w:color="auto" w:fill="D9D9D9" w:themeFill="background1" w:themeFillShade="D9"/>
          </w:tcPr>
          <w:p w14:paraId="571C7FB4" w14:textId="4F9F20A4" w:rsidR="00472CB5" w:rsidRPr="005D2E0A" w:rsidRDefault="00472CB5" w:rsidP="00472CB5">
            <w:pPr>
              <w:spacing w:after="0" w:line="240" w:lineRule="auto"/>
              <w:rPr>
                <w:rFonts w:eastAsia="Calibri" w:cs="Arial"/>
                <w:sz w:val="20"/>
                <w:szCs w:val="20"/>
                <w:lang w:val="en-GB" w:eastAsia="fr-FR"/>
              </w:rPr>
            </w:pPr>
            <w:r w:rsidRPr="00114FC0">
              <w:rPr>
                <w:rFonts w:eastAsia="Calibri" w:cs="Arial"/>
                <w:sz w:val="20"/>
                <w:szCs w:val="20"/>
                <w:lang w:eastAsia="fr-FR"/>
              </w:rPr>
              <w:t>Alcohol-related diseases or drug use</w:t>
            </w:r>
          </w:p>
        </w:tc>
      </w:tr>
      <w:tr w:rsidR="00A9313B" w:rsidRPr="005D2E0A" w14:paraId="6D96C2D6" w14:textId="77777777" w:rsidTr="00436410">
        <w:trPr>
          <w:trHeight w:val="170"/>
        </w:trPr>
        <w:tc>
          <w:tcPr>
            <w:tcW w:w="1985" w:type="dxa"/>
            <w:tcBorders>
              <w:left w:val="nil"/>
              <w:right w:val="nil"/>
            </w:tcBorders>
            <w:vAlign w:val="center"/>
          </w:tcPr>
          <w:p w14:paraId="3893B8AB" w14:textId="77655F58" w:rsidR="00A9313B" w:rsidRPr="005D2E0A" w:rsidRDefault="00A9313B" w:rsidP="00A9313B">
            <w:pPr>
              <w:spacing w:after="0" w:line="240" w:lineRule="auto"/>
              <w:rPr>
                <w:rFonts w:eastAsia="Calibri" w:cs="Arial"/>
                <w:sz w:val="20"/>
                <w:szCs w:val="20"/>
                <w:lang w:val="en-GB" w:eastAsia="fr-FR"/>
              </w:rPr>
            </w:pPr>
            <w:r w:rsidRPr="005D2E0A">
              <w:rPr>
                <w:rFonts w:eastAsia="Calibri" w:cs="Arial"/>
                <w:b/>
                <w:sz w:val="20"/>
                <w:szCs w:val="20"/>
                <w:lang w:val="en-GB" w:eastAsia="fr-FR"/>
              </w:rPr>
              <w:t>ICD-10 Code</w:t>
            </w:r>
            <w:r>
              <w:rPr>
                <w:rFonts w:eastAsia="Calibri" w:cs="Arial"/>
                <w:b/>
                <w:sz w:val="20"/>
                <w:szCs w:val="20"/>
                <w:lang w:val="en-GB" w:eastAsia="fr-FR"/>
              </w:rPr>
              <w:t>s</w:t>
            </w:r>
          </w:p>
        </w:tc>
        <w:tc>
          <w:tcPr>
            <w:tcW w:w="7724" w:type="dxa"/>
            <w:tcBorders>
              <w:left w:val="nil"/>
              <w:right w:val="nil"/>
            </w:tcBorders>
            <w:shd w:val="clear" w:color="auto" w:fill="auto"/>
            <w:noWrap/>
            <w:vAlign w:val="center"/>
          </w:tcPr>
          <w:p w14:paraId="16203B7C" w14:textId="0500AB17" w:rsidR="00A9313B" w:rsidRPr="005D2E0A" w:rsidRDefault="00A9313B" w:rsidP="00A9313B">
            <w:pPr>
              <w:spacing w:after="0" w:line="240" w:lineRule="auto"/>
              <w:rPr>
                <w:rFonts w:eastAsia="Calibri" w:cs="Arial"/>
                <w:sz w:val="20"/>
                <w:szCs w:val="20"/>
                <w:lang w:val="en-GB" w:eastAsia="fr-FR"/>
              </w:rPr>
            </w:pPr>
          </w:p>
        </w:tc>
      </w:tr>
      <w:tr w:rsidR="00A9313B" w:rsidRPr="005D2E0A" w14:paraId="08F5C791" w14:textId="77777777" w:rsidTr="00436410">
        <w:trPr>
          <w:trHeight w:val="170"/>
        </w:trPr>
        <w:tc>
          <w:tcPr>
            <w:tcW w:w="1985" w:type="dxa"/>
            <w:tcBorders>
              <w:left w:val="nil"/>
              <w:right w:val="nil"/>
            </w:tcBorders>
            <w:vAlign w:val="center"/>
          </w:tcPr>
          <w:p w14:paraId="7084AC72" w14:textId="5D1D26E3" w:rsidR="00A9313B" w:rsidRPr="005D2E0A" w:rsidRDefault="00A9313B" w:rsidP="00A9313B">
            <w:pPr>
              <w:spacing w:after="0" w:line="240" w:lineRule="auto"/>
              <w:rPr>
                <w:rFonts w:eastAsia="Calibri" w:cs="Arial"/>
                <w:sz w:val="20"/>
                <w:szCs w:val="20"/>
                <w:lang w:val="en-GB" w:eastAsia="fr-FR"/>
              </w:rPr>
            </w:pPr>
            <w:r w:rsidRPr="005D2E0A">
              <w:rPr>
                <w:rFonts w:eastAsia="Calibri" w:cs="Arial"/>
                <w:sz w:val="20"/>
                <w:szCs w:val="20"/>
                <w:lang w:val="en-GB" w:eastAsia="fr-FR"/>
              </w:rPr>
              <w:t>E24.4</w:t>
            </w:r>
          </w:p>
        </w:tc>
        <w:tc>
          <w:tcPr>
            <w:tcW w:w="7724" w:type="dxa"/>
            <w:tcBorders>
              <w:left w:val="nil"/>
              <w:right w:val="nil"/>
            </w:tcBorders>
            <w:shd w:val="clear" w:color="auto" w:fill="auto"/>
            <w:noWrap/>
          </w:tcPr>
          <w:p w14:paraId="2CD881BC" w14:textId="4269B7B1" w:rsidR="00A9313B" w:rsidRPr="005D2E0A" w:rsidRDefault="00A9313B" w:rsidP="00A9313B">
            <w:pPr>
              <w:spacing w:after="0" w:line="240" w:lineRule="auto"/>
              <w:rPr>
                <w:rFonts w:eastAsia="Calibri" w:cs="Arial"/>
                <w:sz w:val="20"/>
                <w:szCs w:val="20"/>
                <w:lang w:val="en-GB" w:eastAsia="fr-FR"/>
              </w:rPr>
            </w:pPr>
            <w:r w:rsidRPr="00297EC3">
              <w:rPr>
                <w:rFonts w:eastAsia="Calibri" w:cs="Arial"/>
                <w:sz w:val="20"/>
                <w:szCs w:val="20"/>
                <w:lang w:val="en-GB" w:eastAsia="fr-FR"/>
              </w:rPr>
              <w:t>Alcohol-induced pseudo-Cushing syndrome</w:t>
            </w:r>
          </w:p>
        </w:tc>
      </w:tr>
      <w:tr w:rsidR="00A9313B" w:rsidRPr="005D2E0A" w14:paraId="06CE14ED" w14:textId="77777777" w:rsidTr="00436410">
        <w:trPr>
          <w:trHeight w:val="170"/>
        </w:trPr>
        <w:tc>
          <w:tcPr>
            <w:tcW w:w="1985" w:type="dxa"/>
            <w:tcBorders>
              <w:left w:val="nil"/>
              <w:right w:val="nil"/>
            </w:tcBorders>
            <w:vAlign w:val="center"/>
          </w:tcPr>
          <w:p w14:paraId="61B0773F" w14:textId="6CB8EA59" w:rsidR="00A9313B" w:rsidRPr="005D2E0A" w:rsidRDefault="00A9313B" w:rsidP="00A9313B">
            <w:pPr>
              <w:spacing w:after="0" w:line="240" w:lineRule="auto"/>
              <w:rPr>
                <w:rFonts w:eastAsia="Calibri" w:cs="Arial"/>
                <w:sz w:val="20"/>
                <w:szCs w:val="20"/>
                <w:lang w:val="en-GB" w:eastAsia="fr-FR"/>
              </w:rPr>
            </w:pPr>
            <w:r>
              <w:rPr>
                <w:rFonts w:eastAsia="Calibri" w:cs="Arial"/>
                <w:sz w:val="20"/>
                <w:szCs w:val="20"/>
                <w:lang w:val="en-GB" w:eastAsia="fr-FR"/>
              </w:rPr>
              <w:t>E52</w:t>
            </w:r>
          </w:p>
        </w:tc>
        <w:tc>
          <w:tcPr>
            <w:tcW w:w="7724" w:type="dxa"/>
            <w:tcBorders>
              <w:left w:val="nil"/>
              <w:right w:val="nil"/>
            </w:tcBorders>
            <w:shd w:val="clear" w:color="auto" w:fill="auto"/>
            <w:noWrap/>
          </w:tcPr>
          <w:p w14:paraId="0D034B80" w14:textId="77777777" w:rsidR="00A9313B" w:rsidRPr="00297EC3" w:rsidRDefault="00A9313B" w:rsidP="00A9313B">
            <w:pPr>
              <w:spacing w:after="0" w:line="240" w:lineRule="auto"/>
              <w:rPr>
                <w:rFonts w:eastAsia="Calibri" w:cs="Arial"/>
                <w:sz w:val="20"/>
                <w:szCs w:val="20"/>
                <w:lang w:val="en-GB" w:eastAsia="fr-FR"/>
              </w:rPr>
            </w:pPr>
            <w:r>
              <w:rPr>
                <w:rFonts w:eastAsia="Calibri" w:cs="Arial"/>
                <w:sz w:val="20"/>
                <w:szCs w:val="20"/>
                <w:lang w:val="en-GB" w:eastAsia="fr-FR"/>
              </w:rPr>
              <w:t>Niacin deficiency</w:t>
            </w:r>
          </w:p>
          <w:p w14:paraId="49DB8D71" w14:textId="52742805" w:rsidR="00A9313B" w:rsidRPr="005D2E0A" w:rsidRDefault="00A9313B" w:rsidP="00A9313B">
            <w:pPr>
              <w:spacing w:after="0" w:line="240" w:lineRule="auto"/>
              <w:rPr>
                <w:rFonts w:eastAsia="Calibri" w:cs="Arial"/>
                <w:sz w:val="20"/>
                <w:szCs w:val="20"/>
                <w:lang w:val="en-GB" w:eastAsia="fr-FR"/>
              </w:rPr>
            </w:pPr>
            <w:proofErr w:type="spellStart"/>
            <w:r>
              <w:rPr>
                <w:rFonts w:eastAsia="Calibri" w:cs="Arial"/>
                <w:sz w:val="20"/>
                <w:szCs w:val="20"/>
                <w:lang w:val="en-GB" w:eastAsia="fr-FR"/>
              </w:rPr>
              <w:t>Incl</w:t>
            </w:r>
            <w:proofErr w:type="spellEnd"/>
            <w:r>
              <w:rPr>
                <w:rFonts w:eastAsia="Calibri" w:cs="Arial"/>
                <w:sz w:val="20"/>
                <w:szCs w:val="20"/>
                <w:lang w:val="en-GB" w:eastAsia="fr-FR"/>
              </w:rPr>
              <w:t>.:</w:t>
            </w:r>
            <w:r w:rsidRPr="00297EC3">
              <w:rPr>
                <w:rFonts w:eastAsia="Calibri" w:cs="Arial"/>
                <w:sz w:val="20"/>
                <w:szCs w:val="20"/>
                <w:lang w:val="en-GB" w:eastAsia="fr-FR"/>
              </w:rPr>
              <w:t>Pellagra (alcoholic)</w:t>
            </w:r>
          </w:p>
        </w:tc>
      </w:tr>
      <w:tr w:rsidR="00A9313B" w:rsidRPr="005D2E0A" w14:paraId="2FF1EB05" w14:textId="77777777" w:rsidTr="00436410">
        <w:trPr>
          <w:trHeight w:val="170"/>
        </w:trPr>
        <w:tc>
          <w:tcPr>
            <w:tcW w:w="1985" w:type="dxa"/>
            <w:tcBorders>
              <w:left w:val="nil"/>
              <w:right w:val="nil"/>
            </w:tcBorders>
            <w:vAlign w:val="center"/>
          </w:tcPr>
          <w:p w14:paraId="66897E51" w14:textId="4D301C56" w:rsidR="00A9313B" w:rsidRPr="005D2E0A" w:rsidRDefault="00A9313B" w:rsidP="00A9313B">
            <w:pPr>
              <w:spacing w:after="0" w:line="240" w:lineRule="auto"/>
              <w:rPr>
                <w:rFonts w:eastAsia="Calibri" w:cs="Arial"/>
                <w:sz w:val="20"/>
                <w:szCs w:val="20"/>
                <w:lang w:val="en-GB" w:eastAsia="fr-FR"/>
              </w:rPr>
            </w:pPr>
            <w:r w:rsidRPr="005D2E0A">
              <w:rPr>
                <w:rFonts w:eastAsia="Calibri" w:cs="Arial"/>
                <w:sz w:val="20"/>
                <w:szCs w:val="20"/>
                <w:lang w:val="en-GB" w:eastAsia="fr-FR"/>
              </w:rPr>
              <w:t>F10</w:t>
            </w:r>
          </w:p>
        </w:tc>
        <w:tc>
          <w:tcPr>
            <w:tcW w:w="7724" w:type="dxa"/>
            <w:tcBorders>
              <w:left w:val="nil"/>
              <w:right w:val="nil"/>
            </w:tcBorders>
            <w:shd w:val="clear" w:color="auto" w:fill="auto"/>
            <w:noWrap/>
          </w:tcPr>
          <w:p w14:paraId="43BFCB95" w14:textId="49BBE4E3" w:rsidR="00A9313B" w:rsidRPr="005D2E0A" w:rsidRDefault="00A9313B" w:rsidP="00A9313B">
            <w:pPr>
              <w:spacing w:after="0" w:line="240" w:lineRule="auto"/>
              <w:rPr>
                <w:rFonts w:eastAsia="Calibri" w:cs="Arial"/>
                <w:sz w:val="20"/>
                <w:szCs w:val="20"/>
                <w:lang w:val="en-GB" w:eastAsia="fr-FR"/>
              </w:rPr>
            </w:pPr>
            <w:r w:rsidRPr="00297EC3">
              <w:rPr>
                <w:rFonts w:eastAsia="Calibri" w:cs="Arial"/>
                <w:sz w:val="20"/>
                <w:szCs w:val="20"/>
                <w:lang w:val="en-GB" w:eastAsia="fr-FR"/>
              </w:rPr>
              <w:t>Mental and behavioural disorders due to use of alcohol</w:t>
            </w:r>
          </w:p>
        </w:tc>
      </w:tr>
      <w:tr w:rsidR="00A9313B" w:rsidRPr="005D2E0A" w14:paraId="068CF0F9" w14:textId="77777777" w:rsidTr="00436410">
        <w:trPr>
          <w:trHeight w:val="170"/>
        </w:trPr>
        <w:tc>
          <w:tcPr>
            <w:tcW w:w="1985" w:type="dxa"/>
            <w:tcBorders>
              <w:left w:val="nil"/>
              <w:right w:val="nil"/>
            </w:tcBorders>
            <w:vAlign w:val="center"/>
          </w:tcPr>
          <w:p w14:paraId="2E78A718" w14:textId="4848A38B" w:rsidR="00A9313B" w:rsidRPr="005D2E0A" w:rsidRDefault="00A9313B" w:rsidP="00A9313B">
            <w:pPr>
              <w:spacing w:after="0" w:line="240" w:lineRule="auto"/>
              <w:rPr>
                <w:rFonts w:eastAsia="Calibri" w:cs="Arial"/>
                <w:sz w:val="20"/>
                <w:szCs w:val="20"/>
                <w:lang w:val="en-GB" w:eastAsia="fr-FR"/>
              </w:rPr>
            </w:pPr>
            <w:r w:rsidRPr="005D2E0A">
              <w:rPr>
                <w:rFonts w:eastAsia="Calibri" w:cs="Arial"/>
                <w:sz w:val="20"/>
                <w:szCs w:val="20"/>
                <w:lang w:val="en-GB" w:eastAsia="fr-FR"/>
              </w:rPr>
              <w:t>G31.2</w:t>
            </w:r>
          </w:p>
        </w:tc>
        <w:tc>
          <w:tcPr>
            <w:tcW w:w="7724" w:type="dxa"/>
            <w:tcBorders>
              <w:left w:val="nil"/>
              <w:right w:val="nil"/>
            </w:tcBorders>
            <w:shd w:val="clear" w:color="auto" w:fill="auto"/>
            <w:noWrap/>
          </w:tcPr>
          <w:p w14:paraId="65AF062E" w14:textId="25B6E57D" w:rsidR="00A9313B" w:rsidRPr="005D2E0A" w:rsidRDefault="00A9313B" w:rsidP="00A9313B">
            <w:pPr>
              <w:spacing w:after="0" w:line="240" w:lineRule="auto"/>
              <w:rPr>
                <w:rFonts w:eastAsia="Calibri" w:cs="Arial"/>
                <w:sz w:val="20"/>
                <w:szCs w:val="20"/>
                <w:lang w:val="en-GB" w:eastAsia="fr-FR"/>
              </w:rPr>
            </w:pPr>
            <w:r w:rsidRPr="00297EC3">
              <w:rPr>
                <w:rFonts w:eastAsia="Calibri" w:cs="Arial"/>
                <w:sz w:val="20"/>
                <w:szCs w:val="20"/>
                <w:lang w:val="en-GB" w:eastAsia="fr-FR"/>
              </w:rPr>
              <w:t>Degeneration of nervous system due to alcohol</w:t>
            </w:r>
          </w:p>
        </w:tc>
      </w:tr>
      <w:tr w:rsidR="00A9313B" w:rsidRPr="005D2E0A" w14:paraId="06579E3D" w14:textId="77777777" w:rsidTr="00436410">
        <w:trPr>
          <w:trHeight w:val="170"/>
        </w:trPr>
        <w:tc>
          <w:tcPr>
            <w:tcW w:w="1985" w:type="dxa"/>
            <w:tcBorders>
              <w:left w:val="nil"/>
              <w:right w:val="nil"/>
            </w:tcBorders>
            <w:vAlign w:val="center"/>
          </w:tcPr>
          <w:p w14:paraId="6E04F5EE" w14:textId="748EA5A7" w:rsidR="00A9313B" w:rsidRPr="005D2E0A" w:rsidRDefault="00A9313B" w:rsidP="00A9313B">
            <w:pPr>
              <w:spacing w:after="0" w:line="240" w:lineRule="auto"/>
              <w:rPr>
                <w:rFonts w:eastAsia="Calibri" w:cs="Arial"/>
                <w:sz w:val="20"/>
                <w:szCs w:val="20"/>
                <w:lang w:val="en-GB" w:eastAsia="fr-FR"/>
              </w:rPr>
            </w:pPr>
            <w:r w:rsidRPr="005D2E0A">
              <w:rPr>
                <w:rFonts w:eastAsia="Calibri" w:cs="Arial"/>
                <w:sz w:val="20"/>
                <w:szCs w:val="20"/>
                <w:lang w:val="en-GB" w:eastAsia="fr-FR"/>
              </w:rPr>
              <w:t>G62.1</w:t>
            </w:r>
          </w:p>
        </w:tc>
        <w:tc>
          <w:tcPr>
            <w:tcW w:w="7724" w:type="dxa"/>
            <w:tcBorders>
              <w:left w:val="nil"/>
              <w:right w:val="nil"/>
            </w:tcBorders>
            <w:shd w:val="clear" w:color="auto" w:fill="auto"/>
            <w:noWrap/>
          </w:tcPr>
          <w:p w14:paraId="4F5B8DB1" w14:textId="1F75EF2E" w:rsidR="00A9313B" w:rsidRPr="005D2E0A" w:rsidRDefault="00A9313B" w:rsidP="00A9313B">
            <w:pPr>
              <w:spacing w:after="0" w:line="240" w:lineRule="auto"/>
              <w:rPr>
                <w:rFonts w:eastAsia="Calibri" w:cs="Arial"/>
                <w:sz w:val="20"/>
                <w:szCs w:val="20"/>
                <w:lang w:val="en-GB" w:eastAsia="fr-FR"/>
              </w:rPr>
            </w:pPr>
            <w:r w:rsidRPr="00297EC3">
              <w:rPr>
                <w:rFonts w:eastAsia="Calibri" w:cs="Arial"/>
                <w:sz w:val="20"/>
                <w:szCs w:val="20"/>
                <w:lang w:val="en-GB" w:eastAsia="fr-FR"/>
              </w:rPr>
              <w:t>Alcoholic polyneuropathy</w:t>
            </w:r>
          </w:p>
        </w:tc>
      </w:tr>
      <w:tr w:rsidR="00A9313B" w:rsidRPr="005D2E0A" w14:paraId="54CB0E94" w14:textId="77777777" w:rsidTr="00436410">
        <w:trPr>
          <w:trHeight w:val="170"/>
        </w:trPr>
        <w:tc>
          <w:tcPr>
            <w:tcW w:w="1985" w:type="dxa"/>
            <w:tcBorders>
              <w:left w:val="nil"/>
              <w:right w:val="nil"/>
            </w:tcBorders>
            <w:vAlign w:val="center"/>
          </w:tcPr>
          <w:p w14:paraId="7395D108" w14:textId="0A6586C4" w:rsidR="00A9313B" w:rsidRPr="005D2E0A" w:rsidRDefault="00A9313B" w:rsidP="00A9313B">
            <w:pPr>
              <w:spacing w:after="0" w:line="240" w:lineRule="auto"/>
              <w:rPr>
                <w:rFonts w:eastAsia="Calibri" w:cs="Arial"/>
                <w:sz w:val="20"/>
                <w:szCs w:val="20"/>
                <w:lang w:val="en-GB" w:eastAsia="fr-FR"/>
              </w:rPr>
            </w:pPr>
            <w:r w:rsidRPr="005D2E0A">
              <w:rPr>
                <w:rFonts w:eastAsia="Calibri" w:cs="Arial"/>
                <w:sz w:val="20"/>
                <w:szCs w:val="20"/>
                <w:lang w:val="en-GB" w:eastAsia="fr-FR"/>
              </w:rPr>
              <w:t>G72.1</w:t>
            </w:r>
          </w:p>
        </w:tc>
        <w:tc>
          <w:tcPr>
            <w:tcW w:w="7724" w:type="dxa"/>
            <w:tcBorders>
              <w:left w:val="nil"/>
              <w:right w:val="nil"/>
            </w:tcBorders>
            <w:shd w:val="clear" w:color="auto" w:fill="auto"/>
            <w:noWrap/>
          </w:tcPr>
          <w:p w14:paraId="558119E3" w14:textId="73EFB284" w:rsidR="00A9313B" w:rsidRPr="005D2E0A" w:rsidRDefault="00A9313B" w:rsidP="00A9313B">
            <w:pPr>
              <w:spacing w:after="0" w:line="240" w:lineRule="auto"/>
              <w:rPr>
                <w:rFonts w:eastAsia="Calibri" w:cs="Arial"/>
                <w:sz w:val="20"/>
                <w:szCs w:val="20"/>
                <w:lang w:val="en-GB" w:eastAsia="fr-FR"/>
              </w:rPr>
            </w:pPr>
            <w:r w:rsidRPr="00297EC3">
              <w:rPr>
                <w:rFonts w:eastAsia="Calibri" w:cs="Arial"/>
                <w:sz w:val="20"/>
                <w:szCs w:val="20"/>
                <w:lang w:val="en-GB" w:eastAsia="fr-FR"/>
              </w:rPr>
              <w:t>Alcoholic myopathy</w:t>
            </w:r>
          </w:p>
        </w:tc>
      </w:tr>
      <w:tr w:rsidR="00A9313B" w:rsidRPr="005D2E0A" w14:paraId="1B0322BF" w14:textId="77777777" w:rsidTr="00436410">
        <w:trPr>
          <w:trHeight w:val="170"/>
        </w:trPr>
        <w:tc>
          <w:tcPr>
            <w:tcW w:w="1985" w:type="dxa"/>
            <w:tcBorders>
              <w:left w:val="nil"/>
              <w:right w:val="nil"/>
            </w:tcBorders>
            <w:vAlign w:val="center"/>
          </w:tcPr>
          <w:p w14:paraId="681B556C" w14:textId="4DA05D53" w:rsidR="00A9313B" w:rsidRPr="005D2E0A" w:rsidRDefault="00A9313B" w:rsidP="00A9313B">
            <w:pPr>
              <w:spacing w:after="0" w:line="240" w:lineRule="auto"/>
              <w:rPr>
                <w:rFonts w:eastAsia="Calibri" w:cs="Arial"/>
                <w:sz w:val="20"/>
                <w:szCs w:val="20"/>
                <w:lang w:val="en-GB" w:eastAsia="fr-FR"/>
              </w:rPr>
            </w:pPr>
            <w:r w:rsidRPr="005D2E0A">
              <w:rPr>
                <w:rFonts w:eastAsia="Calibri" w:cs="Arial"/>
                <w:sz w:val="20"/>
                <w:szCs w:val="20"/>
                <w:lang w:val="en-GB" w:eastAsia="fr-FR"/>
              </w:rPr>
              <w:t>I42.6</w:t>
            </w:r>
          </w:p>
        </w:tc>
        <w:tc>
          <w:tcPr>
            <w:tcW w:w="7724" w:type="dxa"/>
            <w:tcBorders>
              <w:left w:val="nil"/>
              <w:right w:val="nil"/>
            </w:tcBorders>
            <w:shd w:val="clear" w:color="auto" w:fill="auto"/>
            <w:noWrap/>
          </w:tcPr>
          <w:p w14:paraId="7BA8EFC4" w14:textId="1C291E3C" w:rsidR="00A9313B" w:rsidRPr="005D2E0A" w:rsidRDefault="00A9313B" w:rsidP="00A9313B">
            <w:pPr>
              <w:spacing w:after="0" w:line="240" w:lineRule="auto"/>
              <w:rPr>
                <w:rFonts w:eastAsia="Calibri" w:cs="Arial"/>
                <w:sz w:val="20"/>
                <w:szCs w:val="20"/>
                <w:lang w:val="en-GB" w:eastAsia="fr-FR"/>
              </w:rPr>
            </w:pPr>
            <w:r w:rsidRPr="00297EC3">
              <w:rPr>
                <w:rFonts w:eastAsia="Calibri" w:cs="Arial"/>
                <w:sz w:val="20"/>
                <w:szCs w:val="20"/>
                <w:lang w:val="en-GB" w:eastAsia="fr-FR"/>
              </w:rPr>
              <w:t>Alcoholic cardiomyopathy</w:t>
            </w:r>
          </w:p>
        </w:tc>
      </w:tr>
      <w:tr w:rsidR="00A9313B" w:rsidRPr="005D2E0A" w14:paraId="0B535EA4" w14:textId="77777777" w:rsidTr="00436410">
        <w:trPr>
          <w:trHeight w:val="170"/>
        </w:trPr>
        <w:tc>
          <w:tcPr>
            <w:tcW w:w="1985" w:type="dxa"/>
            <w:tcBorders>
              <w:left w:val="nil"/>
              <w:right w:val="nil"/>
            </w:tcBorders>
          </w:tcPr>
          <w:p w14:paraId="7CAD60D0" w14:textId="7079988B" w:rsidR="00A9313B" w:rsidRPr="005D2E0A" w:rsidRDefault="00A9313B" w:rsidP="00A9313B">
            <w:pPr>
              <w:spacing w:after="0" w:line="240" w:lineRule="auto"/>
              <w:rPr>
                <w:rFonts w:eastAsia="Calibri" w:cs="Arial"/>
                <w:sz w:val="20"/>
                <w:szCs w:val="20"/>
                <w:lang w:val="en-GB" w:eastAsia="fr-FR"/>
              </w:rPr>
            </w:pPr>
            <w:r w:rsidRPr="005D2E0A">
              <w:rPr>
                <w:rFonts w:eastAsia="Calibri" w:cs="Arial"/>
                <w:sz w:val="20"/>
                <w:szCs w:val="20"/>
                <w:lang w:val="en-GB" w:eastAsia="fr-FR"/>
              </w:rPr>
              <w:t>K29.2</w:t>
            </w:r>
          </w:p>
        </w:tc>
        <w:tc>
          <w:tcPr>
            <w:tcW w:w="7724" w:type="dxa"/>
            <w:tcBorders>
              <w:left w:val="nil"/>
              <w:right w:val="nil"/>
            </w:tcBorders>
            <w:shd w:val="clear" w:color="auto" w:fill="auto"/>
            <w:noWrap/>
          </w:tcPr>
          <w:p w14:paraId="2268034D" w14:textId="03DE07E8" w:rsidR="00A9313B" w:rsidRPr="005D2E0A" w:rsidRDefault="00A9313B" w:rsidP="00A9313B">
            <w:pPr>
              <w:spacing w:after="0" w:line="240" w:lineRule="auto"/>
              <w:rPr>
                <w:rFonts w:eastAsia="Calibri" w:cs="Arial"/>
                <w:sz w:val="20"/>
                <w:szCs w:val="20"/>
                <w:lang w:val="en-GB" w:eastAsia="fr-FR"/>
              </w:rPr>
            </w:pPr>
            <w:r w:rsidRPr="00297EC3">
              <w:rPr>
                <w:rFonts w:eastAsia="Calibri" w:cs="Arial"/>
                <w:sz w:val="20"/>
                <w:szCs w:val="20"/>
                <w:lang w:val="en-GB" w:eastAsia="fr-FR"/>
              </w:rPr>
              <w:t>Alcoholic gastritis</w:t>
            </w:r>
          </w:p>
        </w:tc>
      </w:tr>
      <w:tr w:rsidR="00A9313B" w:rsidRPr="005D2E0A" w14:paraId="7472FDE8" w14:textId="77777777" w:rsidTr="00436410">
        <w:trPr>
          <w:trHeight w:val="170"/>
        </w:trPr>
        <w:tc>
          <w:tcPr>
            <w:tcW w:w="1985" w:type="dxa"/>
            <w:tcBorders>
              <w:left w:val="nil"/>
              <w:right w:val="nil"/>
            </w:tcBorders>
            <w:vAlign w:val="center"/>
          </w:tcPr>
          <w:p w14:paraId="4BAC918B" w14:textId="77E2090C" w:rsidR="00A9313B" w:rsidRPr="005D2E0A" w:rsidRDefault="00A9313B" w:rsidP="00A9313B">
            <w:pPr>
              <w:spacing w:after="0" w:line="240" w:lineRule="auto"/>
              <w:rPr>
                <w:rFonts w:eastAsia="Calibri" w:cs="Arial"/>
                <w:sz w:val="20"/>
                <w:szCs w:val="20"/>
                <w:lang w:val="en-GB" w:eastAsia="fr-FR"/>
              </w:rPr>
            </w:pPr>
            <w:r w:rsidRPr="005D2E0A">
              <w:rPr>
                <w:rFonts w:eastAsia="Calibri" w:cs="Arial"/>
                <w:sz w:val="20"/>
                <w:szCs w:val="20"/>
                <w:lang w:val="en-GB" w:eastAsia="fr-FR"/>
              </w:rPr>
              <w:t>K70</w:t>
            </w:r>
          </w:p>
        </w:tc>
        <w:tc>
          <w:tcPr>
            <w:tcW w:w="7724" w:type="dxa"/>
            <w:tcBorders>
              <w:left w:val="nil"/>
              <w:right w:val="nil"/>
            </w:tcBorders>
            <w:shd w:val="clear" w:color="auto" w:fill="auto"/>
            <w:noWrap/>
          </w:tcPr>
          <w:p w14:paraId="36584C47" w14:textId="35821349" w:rsidR="00A9313B" w:rsidRPr="005D2E0A" w:rsidRDefault="00A9313B" w:rsidP="00A9313B">
            <w:pPr>
              <w:spacing w:after="0" w:line="240" w:lineRule="auto"/>
              <w:rPr>
                <w:rFonts w:eastAsia="Calibri" w:cs="Arial"/>
                <w:sz w:val="20"/>
                <w:szCs w:val="20"/>
                <w:lang w:val="en-GB" w:eastAsia="fr-FR"/>
              </w:rPr>
            </w:pPr>
            <w:r w:rsidRPr="00297EC3">
              <w:rPr>
                <w:rFonts w:eastAsia="Calibri" w:cs="Arial"/>
                <w:sz w:val="20"/>
                <w:szCs w:val="20"/>
                <w:lang w:val="en-GB" w:eastAsia="fr-FR"/>
              </w:rPr>
              <w:t>Alcoholic liver disease</w:t>
            </w:r>
          </w:p>
        </w:tc>
      </w:tr>
      <w:tr w:rsidR="00A9313B" w:rsidRPr="005D2E0A" w14:paraId="1DDDAA7E" w14:textId="77777777" w:rsidTr="00436410">
        <w:trPr>
          <w:trHeight w:val="170"/>
        </w:trPr>
        <w:tc>
          <w:tcPr>
            <w:tcW w:w="1985" w:type="dxa"/>
            <w:tcBorders>
              <w:left w:val="nil"/>
              <w:right w:val="nil"/>
            </w:tcBorders>
            <w:vAlign w:val="center"/>
          </w:tcPr>
          <w:p w14:paraId="6D298F08" w14:textId="5A2AB029" w:rsidR="00A9313B" w:rsidRPr="005D2E0A" w:rsidRDefault="00A9313B" w:rsidP="00A9313B">
            <w:pPr>
              <w:spacing w:after="0" w:line="240" w:lineRule="auto"/>
              <w:rPr>
                <w:rFonts w:eastAsia="Calibri" w:cs="Arial"/>
                <w:sz w:val="20"/>
                <w:szCs w:val="20"/>
                <w:lang w:val="en-GB" w:eastAsia="fr-FR"/>
              </w:rPr>
            </w:pPr>
            <w:r>
              <w:rPr>
                <w:rFonts w:eastAsia="Calibri" w:cs="Arial"/>
                <w:sz w:val="20"/>
                <w:szCs w:val="20"/>
                <w:lang w:val="en-GB" w:eastAsia="fr-FR"/>
              </w:rPr>
              <w:t>K85.2</w:t>
            </w:r>
          </w:p>
        </w:tc>
        <w:tc>
          <w:tcPr>
            <w:tcW w:w="7724" w:type="dxa"/>
            <w:tcBorders>
              <w:left w:val="nil"/>
              <w:right w:val="nil"/>
            </w:tcBorders>
            <w:shd w:val="clear" w:color="auto" w:fill="auto"/>
            <w:noWrap/>
          </w:tcPr>
          <w:p w14:paraId="6E6117DF" w14:textId="32B4EA2A" w:rsidR="00A9313B" w:rsidRPr="005D2E0A" w:rsidRDefault="00A9313B" w:rsidP="00A9313B">
            <w:pPr>
              <w:spacing w:after="0" w:line="240" w:lineRule="auto"/>
              <w:rPr>
                <w:rFonts w:eastAsia="Calibri" w:cs="Arial"/>
                <w:sz w:val="20"/>
                <w:szCs w:val="20"/>
                <w:lang w:val="en-GB" w:eastAsia="fr-FR"/>
              </w:rPr>
            </w:pPr>
            <w:r w:rsidRPr="00CA0AD0">
              <w:rPr>
                <w:rFonts w:eastAsia="Calibri" w:cs="Arial"/>
                <w:sz w:val="20"/>
                <w:szCs w:val="20"/>
                <w:lang w:val="en-GB" w:eastAsia="fr-FR"/>
              </w:rPr>
              <w:t>Alcohol-induced acute pancreatitis</w:t>
            </w:r>
          </w:p>
        </w:tc>
      </w:tr>
      <w:tr w:rsidR="00A9313B" w:rsidRPr="005D2E0A" w14:paraId="2F428A1E" w14:textId="77777777" w:rsidTr="00436410">
        <w:trPr>
          <w:trHeight w:val="170"/>
        </w:trPr>
        <w:tc>
          <w:tcPr>
            <w:tcW w:w="1985" w:type="dxa"/>
            <w:tcBorders>
              <w:left w:val="nil"/>
              <w:right w:val="nil"/>
            </w:tcBorders>
            <w:vAlign w:val="center"/>
          </w:tcPr>
          <w:p w14:paraId="2E4BA2A9" w14:textId="61881BDB" w:rsidR="00A9313B" w:rsidRPr="005D2E0A" w:rsidRDefault="00A9313B" w:rsidP="00A9313B">
            <w:pPr>
              <w:spacing w:after="0" w:line="240" w:lineRule="auto"/>
              <w:rPr>
                <w:rFonts w:eastAsia="Calibri" w:cs="Arial"/>
                <w:sz w:val="20"/>
                <w:szCs w:val="20"/>
                <w:lang w:val="en-GB" w:eastAsia="fr-FR"/>
              </w:rPr>
            </w:pPr>
            <w:r w:rsidRPr="005D2E0A">
              <w:rPr>
                <w:rFonts w:eastAsia="Calibri" w:cs="Arial"/>
                <w:sz w:val="20"/>
                <w:szCs w:val="20"/>
                <w:lang w:val="en-GB" w:eastAsia="fr-FR"/>
              </w:rPr>
              <w:t>K86.0</w:t>
            </w:r>
          </w:p>
        </w:tc>
        <w:tc>
          <w:tcPr>
            <w:tcW w:w="7724" w:type="dxa"/>
            <w:tcBorders>
              <w:left w:val="nil"/>
              <w:right w:val="nil"/>
            </w:tcBorders>
            <w:shd w:val="clear" w:color="auto" w:fill="auto"/>
            <w:noWrap/>
          </w:tcPr>
          <w:p w14:paraId="26ABFE2B" w14:textId="3DA18F27" w:rsidR="00A9313B" w:rsidRPr="005D2E0A" w:rsidRDefault="00A9313B" w:rsidP="00A9313B">
            <w:pPr>
              <w:spacing w:after="0" w:line="240" w:lineRule="auto"/>
              <w:rPr>
                <w:rFonts w:eastAsia="Calibri" w:cs="Arial"/>
                <w:sz w:val="20"/>
                <w:szCs w:val="20"/>
                <w:lang w:val="en-GB" w:eastAsia="fr-FR"/>
              </w:rPr>
            </w:pPr>
            <w:r w:rsidRPr="00CA0AD0">
              <w:rPr>
                <w:rFonts w:eastAsia="Calibri" w:cs="Arial"/>
                <w:sz w:val="20"/>
                <w:szCs w:val="20"/>
                <w:lang w:val="en-GB" w:eastAsia="fr-FR"/>
              </w:rPr>
              <w:t>Alcohol-induced chronic pancreatitis</w:t>
            </w:r>
          </w:p>
        </w:tc>
      </w:tr>
      <w:tr w:rsidR="00A9313B" w:rsidRPr="005D2E0A" w14:paraId="68C8F476" w14:textId="77777777" w:rsidTr="00436410">
        <w:trPr>
          <w:trHeight w:val="170"/>
        </w:trPr>
        <w:tc>
          <w:tcPr>
            <w:tcW w:w="1985" w:type="dxa"/>
            <w:tcBorders>
              <w:left w:val="nil"/>
              <w:right w:val="nil"/>
            </w:tcBorders>
          </w:tcPr>
          <w:p w14:paraId="2B84C512" w14:textId="79FDA8E6" w:rsidR="00A9313B" w:rsidRPr="005D2E0A" w:rsidRDefault="00A9313B" w:rsidP="00A9313B">
            <w:pPr>
              <w:spacing w:after="0" w:line="240" w:lineRule="auto"/>
              <w:rPr>
                <w:rFonts w:eastAsia="Calibri" w:cs="Arial"/>
                <w:sz w:val="20"/>
                <w:szCs w:val="20"/>
                <w:lang w:val="en-GB" w:eastAsia="fr-FR"/>
              </w:rPr>
            </w:pPr>
            <w:r w:rsidRPr="005D2E0A">
              <w:rPr>
                <w:rFonts w:eastAsia="Calibri" w:cs="Arial"/>
                <w:sz w:val="20"/>
                <w:szCs w:val="20"/>
                <w:lang w:val="en-GB" w:eastAsia="fr-FR"/>
              </w:rPr>
              <w:t>R78.0</w:t>
            </w:r>
          </w:p>
        </w:tc>
        <w:tc>
          <w:tcPr>
            <w:tcW w:w="7724" w:type="dxa"/>
            <w:tcBorders>
              <w:left w:val="nil"/>
              <w:right w:val="nil"/>
            </w:tcBorders>
            <w:shd w:val="clear" w:color="auto" w:fill="auto"/>
            <w:noWrap/>
          </w:tcPr>
          <w:p w14:paraId="1F8913CA" w14:textId="134588AD" w:rsidR="00A9313B" w:rsidRPr="005D2E0A" w:rsidRDefault="00A9313B" w:rsidP="00A9313B">
            <w:pPr>
              <w:spacing w:after="0" w:line="240" w:lineRule="auto"/>
              <w:rPr>
                <w:rFonts w:eastAsia="Calibri" w:cs="Arial"/>
                <w:sz w:val="20"/>
                <w:szCs w:val="20"/>
                <w:lang w:val="en-GB" w:eastAsia="fr-FR"/>
              </w:rPr>
            </w:pPr>
            <w:r w:rsidRPr="00297EC3">
              <w:rPr>
                <w:rFonts w:eastAsia="Calibri" w:cs="Arial"/>
                <w:sz w:val="20"/>
                <w:szCs w:val="20"/>
                <w:lang w:val="en-GB" w:eastAsia="fr-FR"/>
              </w:rPr>
              <w:t>Finding of alcohol in blood</w:t>
            </w:r>
          </w:p>
        </w:tc>
      </w:tr>
      <w:tr w:rsidR="00A9313B" w:rsidRPr="005D2E0A" w14:paraId="67A0AA27" w14:textId="77777777" w:rsidTr="00436410">
        <w:trPr>
          <w:trHeight w:val="170"/>
        </w:trPr>
        <w:tc>
          <w:tcPr>
            <w:tcW w:w="1985" w:type="dxa"/>
            <w:tcBorders>
              <w:left w:val="nil"/>
              <w:right w:val="nil"/>
            </w:tcBorders>
          </w:tcPr>
          <w:p w14:paraId="0C5643D2" w14:textId="6D9917E8" w:rsidR="00A9313B" w:rsidRPr="005D2E0A" w:rsidRDefault="00A9313B" w:rsidP="00A9313B">
            <w:pPr>
              <w:spacing w:after="0" w:line="240" w:lineRule="auto"/>
              <w:rPr>
                <w:rFonts w:eastAsia="Calibri" w:cs="Arial"/>
                <w:sz w:val="20"/>
                <w:szCs w:val="20"/>
                <w:lang w:val="en-GB" w:eastAsia="fr-FR"/>
              </w:rPr>
            </w:pPr>
            <w:r>
              <w:rPr>
                <w:rFonts w:eastAsia="Calibri" w:cs="Arial"/>
                <w:sz w:val="20"/>
                <w:szCs w:val="20"/>
                <w:lang w:val="en-GB" w:eastAsia="fr-FR"/>
              </w:rPr>
              <w:t>T50.6</w:t>
            </w:r>
          </w:p>
        </w:tc>
        <w:tc>
          <w:tcPr>
            <w:tcW w:w="7724" w:type="dxa"/>
            <w:tcBorders>
              <w:left w:val="nil"/>
              <w:right w:val="nil"/>
            </w:tcBorders>
            <w:shd w:val="clear" w:color="auto" w:fill="auto"/>
            <w:noWrap/>
          </w:tcPr>
          <w:p w14:paraId="25370EED" w14:textId="77777777" w:rsidR="00A9313B" w:rsidRPr="00297EC3" w:rsidRDefault="00A9313B" w:rsidP="00A9313B">
            <w:pPr>
              <w:spacing w:after="0" w:line="240" w:lineRule="auto"/>
              <w:rPr>
                <w:rFonts w:eastAsia="Calibri" w:cs="Arial"/>
                <w:sz w:val="20"/>
                <w:szCs w:val="20"/>
                <w:lang w:val="en-GB" w:eastAsia="fr-FR"/>
              </w:rPr>
            </w:pPr>
            <w:r w:rsidRPr="00297EC3">
              <w:rPr>
                <w:rFonts w:eastAsia="Calibri" w:cs="Arial"/>
                <w:sz w:val="20"/>
                <w:szCs w:val="20"/>
                <w:lang w:val="en-GB" w:eastAsia="fr-FR"/>
              </w:rPr>
              <w:t>Antidotes and chelating agents, not elsewhere classified</w:t>
            </w:r>
          </w:p>
          <w:p w14:paraId="647495B8" w14:textId="4C446673" w:rsidR="00A9313B" w:rsidRPr="005D2E0A" w:rsidRDefault="00A9313B" w:rsidP="00A9313B">
            <w:pPr>
              <w:spacing w:after="0" w:line="240" w:lineRule="auto"/>
              <w:rPr>
                <w:rFonts w:eastAsia="Calibri" w:cs="Arial"/>
                <w:sz w:val="20"/>
                <w:szCs w:val="20"/>
                <w:lang w:val="en-GB" w:eastAsia="fr-FR"/>
              </w:rPr>
            </w:pPr>
            <w:r w:rsidRPr="00297EC3">
              <w:rPr>
                <w:rFonts w:eastAsia="Calibri" w:cs="Arial"/>
                <w:sz w:val="20"/>
                <w:szCs w:val="20"/>
                <w:lang w:val="en-GB" w:eastAsia="fr-FR"/>
              </w:rPr>
              <w:t>Alcohol deterrents</w:t>
            </w:r>
          </w:p>
        </w:tc>
      </w:tr>
      <w:tr w:rsidR="00A9313B" w:rsidRPr="005D2E0A" w14:paraId="1253560E" w14:textId="77777777" w:rsidTr="00436410">
        <w:trPr>
          <w:trHeight w:val="170"/>
        </w:trPr>
        <w:tc>
          <w:tcPr>
            <w:tcW w:w="1985" w:type="dxa"/>
            <w:tcBorders>
              <w:left w:val="nil"/>
              <w:right w:val="nil"/>
            </w:tcBorders>
          </w:tcPr>
          <w:p w14:paraId="2EC8E5D7" w14:textId="771B2723" w:rsidR="00A9313B" w:rsidRPr="005D2E0A" w:rsidRDefault="00A9313B" w:rsidP="00A9313B">
            <w:pPr>
              <w:spacing w:after="0" w:line="240" w:lineRule="auto"/>
              <w:rPr>
                <w:rFonts w:eastAsia="Calibri" w:cs="Arial"/>
                <w:sz w:val="20"/>
                <w:szCs w:val="20"/>
                <w:lang w:val="en-GB" w:eastAsia="fr-FR"/>
              </w:rPr>
            </w:pPr>
            <w:r w:rsidRPr="005D2E0A">
              <w:rPr>
                <w:rFonts w:eastAsia="Calibri" w:cs="Arial"/>
                <w:sz w:val="20"/>
                <w:szCs w:val="20"/>
                <w:lang w:val="en-GB" w:eastAsia="fr-FR"/>
              </w:rPr>
              <w:t>T51</w:t>
            </w:r>
            <w:r>
              <w:rPr>
                <w:rFonts w:eastAsia="Calibri" w:cs="Arial"/>
                <w:sz w:val="20"/>
                <w:szCs w:val="20"/>
                <w:lang w:val="en-GB" w:eastAsia="fr-FR"/>
              </w:rPr>
              <w:t>.0</w:t>
            </w:r>
          </w:p>
        </w:tc>
        <w:tc>
          <w:tcPr>
            <w:tcW w:w="7724" w:type="dxa"/>
            <w:tcBorders>
              <w:left w:val="nil"/>
              <w:right w:val="nil"/>
            </w:tcBorders>
            <w:shd w:val="clear" w:color="auto" w:fill="auto"/>
            <w:noWrap/>
          </w:tcPr>
          <w:p w14:paraId="67B94FFD" w14:textId="77777777" w:rsidR="00A9313B" w:rsidRDefault="00A9313B" w:rsidP="00A9313B">
            <w:pPr>
              <w:spacing w:after="0" w:line="240" w:lineRule="auto"/>
              <w:rPr>
                <w:rFonts w:eastAsia="Calibri" w:cs="Arial"/>
                <w:sz w:val="20"/>
                <w:szCs w:val="20"/>
                <w:lang w:val="en-GB" w:eastAsia="fr-FR"/>
              </w:rPr>
            </w:pPr>
            <w:r w:rsidRPr="0025158D">
              <w:rPr>
                <w:rFonts w:eastAsia="Calibri" w:cs="Arial"/>
                <w:sz w:val="20"/>
                <w:szCs w:val="20"/>
                <w:lang w:val="en-GB" w:eastAsia="fr-FR"/>
              </w:rPr>
              <w:t>Toxic effect of alcohol</w:t>
            </w:r>
          </w:p>
          <w:p w14:paraId="6C263F32" w14:textId="4B3E9ADD" w:rsidR="00A9313B" w:rsidRPr="005D2E0A" w:rsidRDefault="00A9313B" w:rsidP="00A9313B">
            <w:pPr>
              <w:spacing w:after="0" w:line="240" w:lineRule="auto"/>
              <w:rPr>
                <w:rFonts w:eastAsia="Calibri" w:cs="Arial"/>
                <w:sz w:val="20"/>
                <w:szCs w:val="20"/>
                <w:lang w:val="en-GB" w:eastAsia="fr-FR"/>
              </w:rPr>
            </w:pPr>
            <w:r w:rsidRPr="0025158D">
              <w:rPr>
                <w:rFonts w:eastAsia="Calibri" w:cs="Arial"/>
                <w:sz w:val="20"/>
                <w:szCs w:val="20"/>
                <w:lang w:val="en-GB" w:eastAsia="fr-FR"/>
              </w:rPr>
              <w:t>Ethanol</w:t>
            </w:r>
          </w:p>
        </w:tc>
      </w:tr>
      <w:tr w:rsidR="00A9313B" w:rsidRPr="005D2E0A" w14:paraId="2AD8C0E4" w14:textId="77777777" w:rsidTr="00436410">
        <w:trPr>
          <w:trHeight w:val="170"/>
        </w:trPr>
        <w:tc>
          <w:tcPr>
            <w:tcW w:w="1985" w:type="dxa"/>
            <w:tcBorders>
              <w:left w:val="nil"/>
              <w:right w:val="nil"/>
            </w:tcBorders>
          </w:tcPr>
          <w:p w14:paraId="37C9872E" w14:textId="3BC7F716" w:rsidR="00A9313B" w:rsidRPr="005D2E0A" w:rsidRDefault="00A9313B" w:rsidP="00A9313B">
            <w:pPr>
              <w:spacing w:after="0" w:line="240" w:lineRule="auto"/>
              <w:rPr>
                <w:rFonts w:eastAsia="Calibri" w:cs="Arial"/>
                <w:sz w:val="20"/>
                <w:szCs w:val="20"/>
                <w:lang w:val="en-GB" w:eastAsia="fr-FR"/>
              </w:rPr>
            </w:pPr>
            <w:r>
              <w:rPr>
                <w:rFonts w:eastAsia="Calibri" w:cs="Arial"/>
                <w:sz w:val="20"/>
                <w:szCs w:val="20"/>
                <w:lang w:val="en-GB" w:eastAsia="fr-FR"/>
              </w:rPr>
              <w:t>T51.9</w:t>
            </w:r>
          </w:p>
        </w:tc>
        <w:tc>
          <w:tcPr>
            <w:tcW w:w="7724" w:type="dxa"/>
            <w:tcBorders>
              <w:left w:val="nil"/>
              <w:right w:val="nil"/>
            </w:tcBorders>
            <w:shd w:val="clear" w:color="auto" w:fill="auto"/>
            <w:noWrap/>
          </w:tcPr>
          <w:p w14:paraId="015EE8ED" w14:textId="77777777" w:rsidR="00A9313B" w:rsidRPr="0025158D" w:rsidRDefault="00A9313B" w:rsidP="00A9313B">
            <w:pPr>
              <w:spacing w:after="0" w:line="240" w:lineRule="auto"/>
              <w:rPr>
                <w:rFonts w:eastAsia="Calibri" w:cs="Arial"/>
                <w:sz w:val="20"/>
                <w:szCs w:val="20"/>
                <w:lang w:val="en-GB" w:eastAsia="fr-FR"/>
              </w:rPr>
            </w:pPr>
            <w:r w:rsidRPr="0025158D">
              <w:rPr>
                <w:rFonts w:eastAsia="Calibri" w:cs="Arial"/>
                <w:sz w:val="20"/>
                <w:szCs w:val="20"/>
                <w:lang w:val="en-GB" w:eastAsia="fr-FR"/>
              </w:rPr>
              <w:t>Toxic effect of alcohol</w:t>
            </w:r>
          </w:p>
          <w:p w14:paraId="4953B1CC" w14:textId="311A8F16" w:rsidR="00A9313B" w:rsidRPr="005D2E0A" w:rsidRDefault="00A9313B" w:rsidP="00A9313B">
            <w:pPr>
              <w:spacing w:after="0" w:line="240" w:lineRule="auto"/>
              <w:rPr>
                <w:rFonts w:eastAsia="Calibri" w:cs="Arial"/>
                <w:sz w:val="20"/>
                <w:szCs w:val="20"/>
                <w:lang w:val="en-GB" w:eastAsia="fr-FR"/>
              </w:rPr>
            </w:pPr>
            <w:r w:rsidRPr="0025158D">
              <w:rPr>
                <w:rFonts w:eastAsia="Calibri" w:cs="Arial"/>
                <w:sz w:val="20"/>
                <w:szCs w:val="20"/>
                <w:lang w:val="en-GB" w:eastAsia="fr-FR"/>
              </w:rPr>
              <w:t>Alcohol, unspecified</w:t>
            </w:r>
          </w:p>
        </w:tc>
      </w:tr>
      <w:tr w:rsidR="00A9313B" w:rsidRPr="005D2E0A" w14:paraId="3B09D3ED" w14:textId="77777777" w:rsidTr="00436410">
        <w:trPr>
          <w:trHeight w:val="170"/>
        </w:trPr>
        <w:tc>
          <w:tcPr>
            <w:tcW w:w="1985" w:type="dxa"/>
            <w:tcBorders>
              <w:left w:val="nil"/>
              <w:right w:val="nil"/>
            </w:tcBorders>
          </w:tcPr>
          <w:p w14:paraId="1D718E00" w14:textId="62F0014E" w:rsidR="00A9313B" w:rsidRPr="005D2E0A" w:rsidRDefault="00A9313B" w:rsidP="00A9313B">
            <w:pPr>
              <w:spacing w:after="0" w:line="240" w:lineRule="auto"/>
              <w:rPr>
                <w:rFonts w:eastAsia="Calibri" w:cs="Arial"/>
                <w:sz w:val="20"/>
                <w:szCs w:val="20"/>
                <w:lang w:val="en-GB" w:eastAsia="fr-FR"/>
              </w:rPr>
            </w:pPr>
            <w:r w:rsidRPr="005D2E0A">
              <w:rPr>
                <w:rFonts w:eastAsia="Calibri" w:cs="Arial"/>
                <w:sz w:val="20"/>
                <w:szCs w:val="20"/>
                <w:lang w:val="en-GB" w:eastAsia="fr-FR"/>
              </w:rPr>
              <w:t>X45</w:t>
            </w:r>
          </w:p>
        </w:tc>
        <w:tc>
          <w:tcPr>
            <w:tcW w:w="7724" w:type="dxa"/>
            <w:tcBorders>
              <w:left w:val="nil"/>
              <w:right w:val="nil"/>
            </w:tcBorders>
            <w:shd w:val="clear" w:color="auto" w:fill="auto"/>
            <w:noWrap/>
          </w:tcPr>
          <w:p w14:paraId="2861626E" w14:textId="2C6EE929" w:rsidR="00A9313B" w:rsidRPr="005D2E0A" w:rsidRDefault="00A9313B" w:rsidP="00A9313B">
            <w:pPr>
              <w:spacing w:after="0" w:line="240" w:lineRule="auto"/>
              <w:rPr>
                <w:rFonts w:eastAsia="Calibri" w:cs="Arial"/>
                <w:sz w:val="20"/>
                <w:szCs w:val="20"/>
                <w:lang w:val="en-GB" w:eastAsia="fr-FR"/>
              </w:rPr>
            </w:pPr>
            <w:r w:rsidRPr="0025158D">
              <w:rPr>
                <w:rFonts w:eastAsia="Calibri" w:cs="Arial"/>
                <w:sz w:val="20"/>
                <w:szCs w:val="20"/>
                <w:lang w:val="en-GB" w:eastAsia="fr-FR"/>
              </w:rPr>
              <w:t>Accidental poisoning by and exposure to alcohol</w:t>
            </w:r>
          </w:p>
        </w:tc>
      </w:tr>
      <w:tr w:rsidR="00A9313B" w:rsidRPr="005D2E0A" w14:paraId="62113BA3" w14:textId="77777777" w:rsidTr="00436410">
        <w:trPr>
          <w:trHeight w:val="170"/>
        </w:trPr>
        <w:tc>
          <w:tcPr>
            <w:tcW w:w="1985" w:type="dxa"/>
            <w:tcBorders>
              <w:left w:val="nil"/>
              <w:right w:val="nil"/>
            </w:tcBorders>
          </w:tcPr>
          <w:p w14:paraId="60A58920" w14:textId="35F3A78E" w:rsidR="00A9313B" w:rsidRPr="005D2E0A" w:rsidRDefault="00A9313B" w:rsidP="00A9313B">
            <w:pPr>
              <w:spacing w:after="0" w:line="240" w:lineRule="auto"/>
              <w:rPr>
                <w:rFonts w:eastAsia="Calibri" w:cs="Arial"/>
                <w:sz w:val="20"/>
                <w:szCs w:val="20"/>
                <w:lang w:val="en-GB" w:eastAsia="fr-FR"/>
              </w:rPr>
            </w:pPr>
            <w:r w:rsidRPr="005D2E0A">
              <w:rPr>
                <w:rFonts w:eastAsia="Calibri" w:cs="Arial"/>
                <w:sz w:val="20"/>
                <w:szCs w:val="20"/>
                <w:lang w:val="en-GB" w:eastAsia="fr-FR"/>
              </w:rPr>
              <w:t>X65</w:t>
            </w:r>
          </w:p>
        </w:tc>
        <w:tc>
          <w:tcPr>
            <w:tcW w:w="7724" w:type="dxa"/>
            <w:tcBorders>
              <w:left w:val="nil"/>
              <w:right w:val="nil"/>
            </w:tcBorders>
            <w:shd w:val="clear" w:color="auto" w:fill="auto"/>
            <w:noWrap/>
          </w:tcPr>
          <w:p w14:paraId="498A84B0" w14:textId="5F6FCE5F" w:rsidR="00A9313B" w:rsidRPr="005D2E0A" w:rsidRDefault="00A9313B" w:rsidP="00A9313B">
            <w:pPr>
              <w:spacing w:after="0" w:line="240" w:lineRule="auto"/>
              <w:rPr>
                <w:rFonts w:eastAsia="Calibri" w:cs="Arial"/>
                <w:sz w:val="20"/>
                <w:szCs w:val="20"/>
                <w:lang w:val="en-GB" w:eastAsia="fr-FR"/>
              </w:rPr>
            </w:pPr>
            <w:r w:rsidRPr="0025158D">
              <w:rPr>
                <w:rFonts w:eastAsia="Calibri" w:cs="Arial"/>
                <w:sz w:val="20"/>
                <w:szCs w:val="20"/>
                <w:lang w:val="en-GB" w:eastAsia="fr-FR"/>
              </w:rPr>
              <w:t>Intentional self-poisoning by and exposure to alcohol</w:t>
            </w:r>
          </w:p>
        </w:tc>
      </w:tr>
      <w:tr w:rsidR="00A9313B" w:rsidRPr="005D2E0A" w14:paraId="7B27C818" w14:textId="77777777" w:rsidTr="00436410">
        <w:trPr>
          <w:trHeight w:val="170"/>
        </w:trPr>
        <w:tc>
          <w:tcPr>
            <w:tcW w:w="1985" w:type="dxa"/>
            <w:tcBorders>
              <w:left w:val="nil"/>
              <w:right w:val="nil"/>
            </w:tcBorders>
          </w:tcPr>
          <w:p w14:paraId="721D0F3E" w14:textId="5F4CFFE8" w:rsidR="00A9313B" w:rsidRPr="005D2E0A" w:rsidRDefault="00A9313B" w:rsidP="00A9313B">
            <w:pPr>
              <w:spacing w:after="0" w:line="240" w:lineRule="auto"/>
              <w:rPr>
                <w:rFonts w:eastAsia="Calibri" w:cs="Arial"/>
                <w:sz w:val="20"/>
                <w:szCs w:val="20"/>
                <w:lang w:val="en-GB" w:eastAsia="fr-FR"/>
              </w:rPr>
            </w:pPr>
            <w:r w:rsidRPr="005D2E0A">
              <w:rPr>
                <w:rFonts w:eastAsia="Calibri" w:cs="Arial"/>
                <w:sz w:val="20"/>
                <w:szCs w:val="20"/>
                <w:lang w:val="en-GB" w:eastAsia="fr-FR"/>
              </w:rPr>
              <w:t>Y15</w:t>
            </w:r>
          </w:p>
        </w:tc>
        <w:tc>
          <w:tcPr>
            <w:tcW w:w="7724" w:type="dxa"/>
            <w:tcBorders>
              <w:left w:val="nil"/>
              <w:right w:val="nil"/>
            </w:tcBorders>
            <w:shd w:val="clear" w:color="auto" w:fill="auto"/>
            <w:noWrap/>
          </w:tcPr>
          <w:p w14:paraId="5FDEA333" w14:textId="2802489D" w:rsidR="00A9313B" w:rsidRPr="005D2E0A" w:rsidRDefault="00A9313B" w:rsidP="00A9313B">
            <w:pPr>
              <w:spacing w:after="0" w:line="240" w:lineRule="auto"/>
              <w:rPr>
                <w:rFonts w:eastAsia="Calibri" w:cs="Arial"/>
                <w:sz w:val="20"/>
                <w:szCs w:val="20"/>
                <w:lang w:val="en-GB" w:eastAsia="fr-FR"/>
              </w:rPr>
            </w:pPr>
            <w:r w:rsidRPr="0025158D">
              <w:rPr>
                <w:rFonts w:eastAsia="Calibri" w:cs="Arial"/>
                <w:sz w:val="20"/>
                <w:szCs w:val="20"/>
                <w:lang w:val="en-GB" w:eastAsia="fr-FR"/>
              </w:rPr>
              <w:t>Poisoning by and exposure to alcohol, undetermined intent</w:t>
            </w:r>
          </w:p>
        </w:tc>
      </w:tr>
      <w:tr w:rsidR="00A9313B" w:rsidRPr="005D2E0A" w14:paraId="5D927C52" w14:textId="77777777" w:rsidTr="00436410">
        <w:trPr>
          <w:trHeight w:val="170"/>
        </w:trPr>
        <w:tc>
          <w:tcPr>
            <w:tcW w:w="1985" w:type="dxa"/>
            <w:tcBorders>
              <w:left w:val="nil"/>
              <w:right w:val="nil"/>
            </w:tcBorders>
          </w:tcPr>
          <w:p w14:paraId="2D8818AE" w14:textId="7AA886FF" w:rsidR="00A9313B" w:rsidRPr="005D2E0A" w:rsidRDefault="00A9313B" w:rsidP="00A9313B">
            <w:pPr>
              <w:spacing w:after="0" w:line="240" w:lineRule="auto"/>
              <w:rPr>
                <w:rFonts w:eastAsia="Calibri" w:cs="Arial"/>
                <w:sz w:val="20"/>
                <w:szCs w:val="20"/>
                <w:lang w:val="en-GB" w:eastAsia="fr-FR"/>
              </w:rPr>
            </w:pPr>
            <w:r w:rsidRPr="005D2E0A">
              <w:rPr>
                <w:rFonts w:eastAsia="Calibri" w:cs="Arial"/>
                <w:sz w:val="20"/>
                <w:szCs w:val="20"/>
                <w:lang w:val="en-GB" w:eastAsia="fr-FR"/>
              </w:rPr>
              <w:t>Y57.3</w:t>
            </w:r>
          </w:p>
        </w:tc>
        <w:tc>
          <w:tcPr>
            <w:tcW w:w="7724" w:type="dxa"/>
            <w:tcBorders>
              <w:left w:val="nil"/>
              <w:right w:val="nil"/>
            </w:tcBorders>
            <w:shd w:val="clear" w:color="auto" w:fill="auto"/>
            <w:noWrap/>
          </w:tcPr>
          <w:p w14:paraId="2E4FEE48" w14:textId="77777777" w:rsidR="00A9313B" w:rsidRDefault="00A9313B" w:rsidP="00A9313B">
            <w:pPr>
              <w:spacing w:after="0" w:line="240" w:lineRule="auto"/>
              <w:rPr>
                <w:rFonts w:eastAsia="Calibri" w:cs="Arial"/>
                <w:sz w:val="20"/>
                <w:szCs w:val="20"/>
                <w:lang w:val="en-GB" w:eastAsia="fr-FR"/>
              </w:rPr>
            </w:pPr>
            <w:r w:rsidRPr="0025158D">
              <w:rPr>
                <w:rFonts w:eastAsia="Calibri" w:cs="Arial"/>
                <w:sz w:val="20"/>
                <w:szCs w:val="20"/>
                <w:lang w:val="en-GB" w:eastAsia="fr-FR"/>
              </w:rPr>
              <w:t>Complications of medical and surgical care</w:t>
            </w:r>
          </w:p>
          <w:p w14:paraId="4B750D8F" w14:textId="77777777" w:rsidR="00A9313B" w:rsidRDefault="00A9313B" w:rsidP="00A9313B">
            <w:pPr>
              <w:spacing w:after="0" w:line="240" w:lineRule="auto"/>
              <w:rPr>
                <w:rFonts w:eastAsia="Calibri" w:cs="Arial"/>
                <w:sz w:val="20"/>
                <w:szCs w:val="20"/>
                <w:lang w:val="en-GB" w:eastAsia="fr-FR"/>
              </w:rPr>
            </w:pPr>
            <w:r w:rsidRPr="0025158D">
              <w:rPr>
                <w:rFonts w:eastAsia="Calibri" w:cs="Arial"/>
                <w:sz w:val="20"/>
                <w:szCs w:val="20"/>
                <w:lang w:val="en-GB" w:eastAsia="fr-FR"/>
              </w:rPr>
              <w:t>Other and unspecified drugs and medicaments</w:t>
            </w:r>
          </w:p>
          <w:p w14:paraId="59278E7F" w14:textId="6495F2C6" w:rsidR="00A9313B" w:rsidRPr="005D2E0A" w:rsidRDefault="00A9313B" w:rsidP="00A9313B">
            <w:pPr>
              <w:spacing w:after="0" w:line="240" w:lineRule="auto"/>
              <w:rPr>
                <w:rFonts w:eastAsia="Calibri" w:cs="Arial"/>
                <w:sz w:val="20"/>
                <w:szCs w:val="20"/>
                <w:lang w:val="en-GB" w:eastAsia="fr-FR"/>
              </w:rPr>
            </w:pPr>
            <w:r w:rsidRPr="0025158D">
              <w:rPr>
                <w:rFonts w:eastAsia="Calibri" w:cs="Arial"/>
                <w:sz w:val="20"/>
                <w:szCs w:val="20"/>
                <w:lang w:val="en-GB" w:eastAsia="fr-FR"/>
              </w:rPr>
              <w:t>Alcohol deterrents</w:t>
            </w:r>
          </w:p>
        </w:tc>
      </w:tr>
      <w:tr w:rsidR="00A9313B" w:rsidRPr="005D2E0A" w14:paraId="40FDD515" w14:textId="77777777" w:rsidTr="00436410">
        <w:trPr>
          <w:trHeight w:val="170"/>
        </w:trPr>
        <w:tc>
          <w:tcPr>
            <w:tcW w:w="1985" w:type="dxa"/>
            <w:tcBorders>
              <w:left w:val="nil"/>
              <w:right w:val="nil"/>
            </w:tcBorders>
          </w:tcPr>
          <w:p w14:paraId="7B2FD72A" w14:textId="678F8F3D" w:rsidR="00A9313B" w:rsidRPr="005D2E0A" w:rsidRDefault="00A9313B" w:rsidP="00A9313B">
            <w:pPr>
              <w:spacing w:after="0" w:line="240" w:lineRule="auto"/>
              <w:rPr>
                <w:rFonts w:eastAsia="Calibri" w:cs="Arial"/>
                <w:sz w:val="20"/>
                <w:szCs w:val="20"/>
                <w:lang w:val="en-GB" w:eastAsia="fr-FR"/>
              </w:rPr>
            </w:pPr>
            <w:r w:rsidRPr="005D2E0A">
              <w:rPr>
                <w:rFonts w:eastAsia="Calibri" w:cs="Arial"/>
                <w:sz w:val="20"/>
                <w:szCs w:val="20"/>
                <w:lang w:val="en-GB" w:eastAsia="fr-FR"/>
              </w:rPr>
              <w:t>Y90</w:t>
            </w:r>
          </w:p>
        </w:tc>
        <w:tc>
          <w:tcPr>
            <w:tcW w:w="7724" w:type="dxa"/>
            <w:tcBorders>
              <w:left w:val="nil"/>
              <w:right w:val="nil"/>
            </w:tcBorders>
            <w:shd w:val="clear" w:color="auto" w:fill="auto"/>
            <w:noWrap/>
          </w:tcPr>
          <w:p w14:paraId="755E62B6" w14:textId="0976F3ED" w:rsidR="00A9313B" w:rsidRPr="005D2E0A" w:rsidRDefault="00A9313B" w:rsidP="00A9313B">
            <w:pPr>
              <w:spacing w:after="0" w:line="240" w:lineRule="auto"/>
              <w:rPr>
                <w:rFonts w:eastAsia="Calibri" w:cs="Arial"/>
                <w:sz w:val="20"/>
                <w:szCs w:val="20"/>
                <w:lang w:val="en-GB" w:eastAsia="fr-FR"/>
              </w:rPr>
            </w:pPr>
            <w:r w:rsidRPr="0025158D">
              <w:rPr>
                <w:rFonts w:eastAsia="Calibri" w:cs="Arial"/>
                <w:sz w:val="20"/>
                <w:szCs w:val="20"/>
                <w:lang w:val="en-GB" w:eastAsia="fr-FR"/>
              </w:rPr>
              <w:t>Evidence of alcohol involvement determined by blood alcohol level</w:t>
            </w:r>
          </w:p>
        </w:tc>
      </w:tr>
      <w:tr w:rsidR="00A9313B" w:rsidRPr="005D2E0A" w14:paraId="20605129" w14:textId="77777777" w:rsidTr="00436410">
        <w:trPr>
          <w:trHeight w:val="170"/>
        </w:trPr>
        <w:tc>
          <w:tcPr>
            <w:tcW w:w="1985" w:type="dxa"/>
            <w:tcBorders>
              <w:left w:val="nil"/>
              <w:right w:val="nil"/>
            </w:tcBorders>
          </w:tcPr>
          <w:p w14:paraId="40C36751" w14:textId="337879A1" w:rsidR="00A9313B" w:rsidRPr="005D2E0A" w:rsidRDefault="00A9313B" w:rsidP="00A9313B">
            <w:pPr>
              <w:spacing w:after="0" w:line="240" w:lineRule="auto"/>
              <w:rPr>
                <w:rFonts w:eastAsia="Calibri" w:cs="Arial"/>
                <w:sz w:val="20"/>
                <w:szCs w:val="20"/>
                <w:lang w:val="en-GB" w:eastAsia="fr-FR"/>
              </w:rPr>
            </w:pPr>
            <w:r w:rsidRPr="005D2E0A">
              <w:rPr>
                <w:rFonts w:eastAsia="Calibri" w:cs="Arial"/>
                <w:sz w:val="20"/>
                <w:szCs w:val="20"/>
                <w:lang w:val="en-GB" w:eastAsia="fr-FR"/>
              </w:rPr>
              <w:t>Y91</w:t>
            </w:r>
          </w:p>
        </w:tc>
        <w:tc>
          <w:tcPr>
            <w:tcW w:w="7724" w:type="dxa"/>
            <w:tcBorders>
              <w:left w:val="nil"/>
              <w:right w:val="nil"/>
            </w:tcBorders>
            <w:shd w:val="clear" w:color="auto" w:fill="auto"/>
            <w:noWrap/>
          </w:tcPr>
          <w:p w14:paraId="235F76E1" w14:textId="2FDEE79C" w:rsidR="00A9313B" w:rsidRPr="005D2E0A" w:rsidRDefault="00A9313B" w:rsidP="00A9313B">
            <w:pPr>
              <w:spacing w:after="0" w:line="240" w:lineRule="auto"/>
              <w:rPr>
                <w:rFonts w:eastAsia="Calibri" w:cs="Arial"/>
                <w:sz w:val="20"/>
                <w:szCs w:val="20"/>
                <w:lang w:val="en-GB" w:eastAsia="fr-FR"/>
              </w:rPr>
            </w:pPr>
            <w:r w:rsidRPr="0025158D">
              <w:rPr>
                <w:rFonts w:eastAsia="Calibri" w:cs="Arial"/>
                <w:sz w:val="20"/>
                <w:szCs w:val="20"/>
                <w:lang w:val="en-GB" w:eastAsia="fr-FR"/>
              </w:rPr>
              <w:t>Evidence of alcohol involvement determined by level of intoxication</w:t>
            </w:r>
          </w:p>
        </w:tc>
      </w:tr>
      <w:tr w:rsidR="00A9313B" w:rsidRPr="005D2E0A" w14:paraId="18735043" w14:textId="77777777" w:rsidTr="00436410">
        <w:trPr>
          <w:trHeight w:val="170"/>
        </w:trPr>
        <w:tc>
          <w:tcPr>
            <w:tcW w:w="1985" w:type="dxa"/>
            <w:tcBorders>
              <w:left w:val="nil"/>
              <w:right w:val="nil"/>
            </w:tcBorders>
          </w:tcPr>
          <w:p w14:paraId="4E9C063D" w14:textId="15682883" w:rsidR="00A9313B" w:rsidRPr="005D2E0A" w:rsidRDefault="00A9313B" w:rsidP="00A9313B">
            <w:pPr>
              <w:spacing w:after="0" w:line="240" w:lineRule="auto"/>
              <w:rPr>
                <w:rFonts w:eastAsia="Calibri" w:cs="Arial"/>
                <w:sz w:val="20"/>
                <w:szCs w:val="20"/>
                <w:lang w:val="en-GB" w:eastAsia="fr-FR"/>
              </w:rPr>
            </w:pPr>
            <w:r w:rsidRPr="005D2E0A">
              <w:rPr>
                <w:rFonts w:eastAsia="Calibri" w:cs="Arial"/>
                <w:sz w:val="20"/>
                <w:szCs w:val="20"/>
                <w:lang w:val="en-GB" w:eastAsia="fr-FR"/>
              </w:rPr>
              <w:t>Z50.2</w:t>
            </w:r>
          </w:p>
        </w:tc>
        <w:tc>
          <w:tcPr>
            <w:tcW w:w="7724" w:type="dxa"/>
            <w:tcBorders>
              <w:left w:val="nil"/>
              <w:right w:val="nil"/>
            </w:tcBorders>
            <w:shd w:val="clear" w:color="auto" w:fill="auto"/>
            <w:noWrap/>
          </w:tcPr>
          <w:p w14:paraId="52A82A80" w14:textId="57E6DF16" w:rsidR="00A9313B" w:rsidRPr="005D2E0A" w:rsidRDefault="00A9313B" w:rsidP="00A9313B">
            <w:pPr>
              <w:spacing w:after="0" w:line="240" w:lineRule="auto"/>
              <w:rPr>
                <w:rFonts w:eastAsia="Calibri" w:cs="Arial"/>
                <w:sz w:val="20"/>
                <w:szCs w:val="20"/>
                <w:lang w:val="en-GB" w:eastAsia="fr-FR"/>
              </w:rPr>
            </w:pPr>
            <w:r w:rsidRPr="0025158D">
              <w:rPr>
                <w:rFonts w:eastAsia="Calibri" w:cs="Arial"/>
                <w:sz w:val="20"/>
                <w:szCs w:val="20"/>
                <w:lang w:val="en-GB" w:eastAsia="fr-FR"/>
              </w:rPr>
              <w:t>Alcohol rehabilitation</w:t>
            </w:r>
          </w:p>
        </w:tc>
      </w:tr>
      <w:tr w:rsidR="00A9313B" w:rsidRPr="005D2E0A" w14:paraId="73A96355" w14:textId="77777777" w:rsidTr="00436410">
        <w:trPr>
          <w:trHeight w:val="170"/>
        </w:trPr>
        <w:tc>
          <w:tcPr>
            <w:tcW w:w="1985" w:type="dxa"/>
            <w:tcBorders>
              <w:left w:val="nil"/>
              <w:right w:val="nil"/>
            </w:tcBorders>
          </w:tcPr>
          <w:p w14:paraId="75763788" w14:textId="4F09435B" w:rsidR="00A9313B" w:rsidRPr="005D2E0A" w:rsidRDefault="00A9313B" w:rsidP="00A9313B">
            <w:pPr>
              <w:spacing w:after="0" w:line="240" w:lineRule="auto"/>
              <w:rPr>
                <w:rFonts w:eastAsia="Calibri" w:cs="Arial"/>
                <w:sz w:val="20"/>
                <w:szCs w:val="20"/>
                <w:lang w:val="en-GB" w:eastAsia="fr-FR"/>
              </w:rPr>
            </w:pPr>
            <w:r w:rsidRPr="005D2E0A">
              <w:rPr>
                <w:rFonts w:eastAsia="Calibri" w:cs="Arial"/>
                <w:sz w:val="20"/>
                <w:szCs w:val="20"/>
                <w:lang w:val="en-GB" w:eastAsia="fr-FR"/>
              </w:rPr>
              <w:t>Z71.4</w:t>
            </w:r>
          </w:p>
        </w:tc>
        <w:tc>
          <w:tcPr>
            <w:tcW w:w="7724" w:type="dxa"/>
            <w:tcBorders>
              <w:left w:val="nil"/>
              <w:right w:val="nil"/>
            </w:tcBorders>
            <w:shd w:val="clear" w:color="auto" w:fill="auto"/>
            <w:noWrap/>
          </w:tcPr>
          <w:p w14:paraId="533D59C3" w14:textId="3169D745" w:rsidR="00A9313B" w:rsidRPr="005D2E0A" w:rsidRDefault="00A9313B" w:rsidP="00A9313B">
            <w:pPr>
              <w:spacing w:after="0" w:line="240" w:lineRule="auto"/>
              <w:rPr>
                <w:rFonts w:eastAsia="Calibri" w:cs="Arial"/>
                <w:sz w:val="20"/>
                <w:szCs w:val="20"/>
                <w:lang w:val="en-GB" w:eastAsia="fr-FR"/>
              </w:rPr>
            </w:pPr>
            <w:r w:rsidRPr="0025158D">
              <w:rPr>
                <w:rFonts w:eastAsia="Calibri" w:cs="Arial"/>
                <w:sz w:val="20"/>
                <w:szCs w:val="20"/>
                <w:lang w:val="en-GB" w:eastAsia="fr-FR"/>
              </w:rPr>
              <w:t>Alcohol abuse counselling and surveillance</w:t>
            </w:r>
          </w:p>
        </w:tc>
      </w:tr>
      <w:tr w:rsidR="00A9313B" w:rsidRPr="005D2E0A" w14:paraId="138AFF0C" w14:textId="77777777" w:rsidTr="00436410">
        <w:trPr>
          <w:trHeight w:val="170"/>
        </w:trPr>
        <w:tc>
          <w:tcPr>
            <w:tcW w:w="1985" w:type="dxa"/>
            <w:tcBorders>
              <w:left w:val="nil"/>
              <w:right w:val="nil"/>
            </w:tcBorders>
          </w:tcPr>
          <w:p w14:paraId="7C3DA87D" w14:textId="44744A68" w:rsidR="00A9313B" w:rsidRPr="005D2E0A" w:rsidRDefault="00A9313B" w:rsidP="00A9313B">
            <w:pPr>
              <w:spacing w:after="0" w:line="240" w:lineRule="auto"/>
              <w:rPr>
                <w:rFonts w:eastAsia="Calibri" w:cs="Arial"/>
                <w:sz w:val="20"/>
                <w:szCs w:val="20"/>
                <w:lang w:val="en-GB" w:eastAsia="fr-FR"/>
              </w:rPr>
            </w:pPr>
            <w:r w:rsidRPr="005D2E0A">
              <w:rPr>
                <w:rFonts w:eastAsia="Calibri" w:cs="Arial"/>
                <w:sz w:val="20"/>
                <w:szCs w:val="20"/>
                <w:lang w:val="en-GB" w:eastAsia="fr-FR"/>
              </w:rPr>
              <w:t>Z72.1</w:t>
            </w:r>
          </w:p>
        </w:tc>
        <w:tc>
          <w:tcPr>
            <w:tcW w:w="7724" w:type="dxa"/>
            <w:tcBorders>
              <w:left w:val="nil"/>
              <w:right w:val="nil"/>
            </w:tcBorders>
            <w:shd w:val="clear" w:color="auto" w:fill="auto"/>
            <w:noWrap/>
          </w:tcPr>
          <w:p w14:paraId="6475BAC5" w14:textId="3C57578A" w:rsidR="00A9313B" w:rsidRPr="005D2E0A" w:rsidRDefault="00A9313B" w:rsidP="00A9313B">
            <w:pPr>
              <w:spacing w:after="0" w:line="240" w:lineRule="auto"/>
              <w:rPr>
                <w:rFonts w:eastAsia="Calibri" w:cs="Arial"/>
                <w:sz w:val="20"/>
                <w:szCs w:val="20"/>
                <w:lang w:val="en-GB" w:eastAsia="fr-FR"/>
              </w:rPr>
            </w:pPr>
            <w:r w:rsidRPr="0025158D">
              <w:rPr>
                <w:rFonts w:eastAsia="Calibri" w:cs="Arial"/>
                <w:sz w:val="20"/>
                <w:szCs w:val="20"/>
                <w:lang w:val="en-GB" w:eastAsia="fr-FR"/>
              </w:rPr>
              <w:t>Alcohol use</w:t>
            </w:r>
          </w:p>
        </w:tc>
      </w:tr>
      <w:tr w:rsidR="00A9313B" w:rsidRPr="005D2E0A" w14:paraId="1386C07D" w14:textId="77777777" w:rsidTr="00436410">
        <w:trPr>
          <w:trHeight w:val="170"/>
        </w:trPr>
        <w:tc>
          <w:tcPr>
            <w:tcW w:w="1985" w:type="dxa"/>
            <w:tcBorders>
              <w:left w:val="nil"/>
              <w:right w:val="nil"/>
            </w:tcBorders>
          </w:tcPr>
          <w:p w14:paraId="29FB5C72" w14:textId="7DC62837" w:rsidR="00A9313B" w:rsidRPr="005D2E0A" w:rsidRDefault="00A9313B" w:rsidP="00A9313B">
            <w:pPr>
              <w:spacing w:after="0" w:line="240" w:lineRule="auto"/>
              <w:rPr>
                <w:rFonts w:eastAsia="Calibri" w:cs="Arial"/>
                <w:sz w:val="20"/>
                <w:szCs w:val="20"/>
                <w:lang w:val="en-GB" w:eastAsia="fr-FR"/>
              </w:rPr>
            </w:pPr>
            <w:r w:rsidRPr="005D2E0A">
              <w:rPr>
                <w:rFonts w:eastAsia="Calibri" w:cs="Arial"/>
                <w:b/>
                <w:sz w:val="20"/>
                <w:szCs w:val="20"/>
                <w:lang w:val="en-GB" w:eastAsia="fr-FR"/>
              </w:rPr>
              <w:t>ATC Code</w:t>
            </w:r>
            <w:r>
              <w:rPr>
                <w:rFonts w:eastAsia="Calibri" w:cs="Arial"/>
                <w:b/>
                <w:sz w:val="20"/>
                <w:szCs w:val="20"/>
                <w:lang w:val="en-GB" w:eastAsia="fr-FR"/>
              </w:rPr>
              <w:t>s</w:t>
            </w:r>
          </w:p>
        </w:tc>
        <w:tc>
          <w:tcPr>
            <w:tcW w:w="7724" w:type="dxa"/>
            <w:tcBorders>
              <w:left w:val="nil"/>
              <w:right w:val="nil"/>
            </w:tcBorders>
            <w:shd w:val="clear" w:color="auto" w:fill="auto"/>
            <w:noWrap/>
          </w:tcPr>
          <w:p w14:paraId="2B1659FB" w14:textId="3601B314" w:rsidR="00A9313B" w:rsidRPr="005D2E0A" w:rsidRDefault="00A9313B" w:rsidP="00A9313B">
            <w:pPr>
              <w:spacing w:after="0" w:line="240" w:lineRule="auto"/>
              <w:rPr>
                <w:rFonts w:eastAsia="Calibri" w:cs="Arial"/>
                <w:sz w:val="20"/>
                <w:szCs w:val="20"/>
                <w:lang w:val="en-GB" w:eastAsia="fr-FR"/>
              </w:rPr>
            </w:pPr>
            <w:r w:rsidRPr="005D2E0A">
              <w:rPr>
                <w:rFonts w:eastAsia="Calibri" w:cs="Arial"/>
                <w:b/>
                <w:sz w:val="20"/>
                <w:szCs w:val="20"/>
                <w:lang w:val="en-GB" w:eastAsia="fr-FR"/>
              </w:rPr>
              <w:t>Wording</w:t>
            </w:r>
          </w:p>
        </w:tc>
      </w:tr>
      <w:tr w:rsidR="00A9313B" w:rsidRPr="005D2E0A" w14:paraId="51568946" w14:textId="77777777" w:rsidTr="00436410">
        <w:trPr>
          <w:trHeight w:val="170"/>
        </w:trPr>
        <w:tc>
          <w:tcPr>
            <w:tcW w:w="1985" w:type="dxa"/>
            <w:tcBorders>
              <w:left w:val="nil"/>
              <w:bottom w:val="single" w:sz="4" w:space="0" w:color="auto"/>
              <w:right w:val="nil"/>
            </w:tcBorders>
          </w:tcPr>
          <w:p w14:paraId="3A331712" w14:textId="7A3FCBB9" w:rsidR="00A9313B" w:rsidRPr="005D2E0A" w:rsidRDefault="00A9313B" w:rsidP="00A9313B">
            <w:pPr>
              <w:spacing w:after="0" w:line="240" w:lineRule="auto"/>
              <w:rPr>
                <w:rFonts w:eastAsia="Calibri" w:cs="Arial"/>
                <w:sz w:val="20"/>
                <w:szCs w:val="20"/>
                <w:lang w:val="en-GB" w:eastAsia="fr-FR"/>
              </w:rPr>
            </w:pPr>
            <w:r>
              <w:rPr>
                <w:rFonts w:eastAsia="Calibri" w:cs="Arial"/>
                <w:sz w:val="20"/>
                <w:szCs w:val="20"/>
                <w:lang w:val="en-GB" w:eastAsia="fr-FR"/>
              </w:rPr>
              <w:t>N07BB</w:t>
            </w:r>
          </w:p>
        </w:tc>
        <w:tc>
          <w:tcPr>
            <w:tcW w:w="7724" w:type="dxa"/>
            <w:tcBorders>
              <w:left w:val="nil"/>
              <w:bottom w:val="single" w:sz="4" w:space="0" w:color="auto"/>
              <w:right w:val="nil"/>
            </w:tcBorders>
            <w:shd w:val="clear" w:color="auto" w:fill="auto"/>
            <w:noWrap/>
          </w:tcPr>
          <w:p w14:paraId="5508E56E" w14:textId="7C7760A7" w:rsidR="00A9313B" w:rsidRPr="005D2E0A" w:rsidRDefault="00A9313B" w:rsidP="00A9313B">
            <w:pPr>
              <w:spacing w:after="0" w:line="240" w:lineRule="auto"/>
              <w:rPr>
                <w:rFonts w:eastAsia="Calibri" w:cs="Arial"/>
                <w:sz w:val="20"/>
                <w:szCs w:val="20"/>
                <w:lang w:val="en-GB" w:eastAsia="fr-FR"/>
              </w:rPr>
            </w:pPr>
            <w:r w:rsidRPr="00977447">
              <w:rPr>
                <w:rFonts w:eastAsia="Calibri" w:cs="Arial"/>
                <w:sz w:val="20"/>
                <w:szCs w:val="20"/>
                <w:lang w:val="en-GB" w:eastAsia="fr-FR"/>
              </w:rPr>
              <w:t>Drugs used in alcohol dependence</w:t>
            </w:r>
          </w:p>
        </w:tc>
      </w:tr>
    </w:tbl>
    <w:p w14:paraId="3FC55B0C" w14:textId="77777777" w:rsidR="00F03BAA" w:rsidRDefault="00F03BAA">
      <w:pPr>
        <w:spacing w:line="259" w:lineRule="auto"/>
        <w:rPr>
          <w:sz w:val="20"/>
          <w:szCs w:val="20"/>
          <w:lang w:val="en-GB"/>
        </w:rPr>
      </w:pPr>
      <w:r>
        <w:rPr>
          <w:sz w:val="20"/>
          <w:szCs w:val="20"/>
          <w:lang w:val="en-GB"/>
        </w:rPr>
        <w:br w:type="page"/>
      </w:r>
    </w:p>
    <w:p w14:paraId="73C2DD41" w14:textId="77772827" w:rsidR="00A9313B" w:rsidRPr="00E14BAF" w:rsidRDefault="00A9313B" w:rsidP="00A9313B">
      <w:pPr>
        <w:spacing w:line="240" w:lineRule="auto"/>
        <w:rPr>
          <w:b/>
          <w:lang w:val="en-GB"/>
        </w:rPr>
      </w:pPr>
      <w:r w:rsidRPr="00E14BAF">
        <w:rPr>
          <w:b/>
          <w:lang w:val="en-GB"/>
        </w:rPr>
        <w:lastRenderedPageBreak/>
        <w:t>Supplementary Table S</w:t>
      </w:r>
      <w:r>
        <w:rPr>
          <w:b/>
          <w:lang w:val="en-GB"/>
        </w:rPr>
        <w:t>2</w:t>
      </w:r>
      <w:r w:rsidRPr="00E14BAF">
        <w:rPr>
          <w:b/>
          <w:lang w:val="en-GB"/>
        </w:rPr>
        <w:t xml:space="preserve"> </w:t>
      </w:r>
      <w:r>
        <w:rPr>
          <w:b/>
          <w:lang w:val="en-GB"/>
        </w:rPr>
        <w:t>(Continued)</w:t>
      </w:r>
    </w:p>
    <w:tbl>
      <w:tblPr>
        <w:tblW w:w="5000" w:type="pct"/>
        <w:tblLayout w:type="fixed"/>
        <w:tblCellMar>
          <w:left w:w="70" w:type="dxa"/>
          <w:right w:w="70" w:type="dxa"/>
        </w:tblCellMar>
        <w:tblLook w:val="0000" w:firstRow="0" w:lastRow="0" w:firstColumn="0" w:lastColumn="0" w:noHBand="0" w:noVBand="0"/>
      </w:tblPr>
      <w:tblGrid>
        <w:gridCol w:w="1926"/>
        <w:gridCol w:w="7480"/>
      </w:tblGrid>
      <w:tr w:rsidR="00E1322A" w:rsidRPr="006C3010" w14:paraId="572D5880" w14:textId="77777777" w:rsidTr="00436410">
        <w:trPr>
          <w:trHeight w:val="170"/>
        </w:trPr>
        <w:tc>
          <w:tcPr>
            <w:tcW w:w="1985" w:type="dxa"/>
            <w:tcBorders>
              <w:top w:val="single" w:sz="4" w:space="0" w:color="auto"/>
              <w:left w:val="nil"/>
              <w:bottom w:val="single" w:sz="4" w:space="0" w:color="auto"/>
              <w:right w:val="nil"/>
            </w:tcBorders>
            <w:shd w:val="clear" w:color="auto" w:fill="auto"/>
          </w:tcPr>
          <w:p w14:paraId="1B8B487F" w14:textId="57420A8A" w:rsidR="00E1322A" w:rsidRPr="006C3010" w:rsidRDefault="006C3010" w:rsidP="00E1322A">
            <w:pPr>
              <w:spacing w:after="0" w:line="240" w:lineRule="auto"/>
              <w:rPr>
                <w:rFonts w:eastAsia="Calibri" w:cs="Arial"/>
                <w:b/>
                <w:sz w:val="20"/>
                <w:szCs w:val="20"/>
                <w:lang w:val="en-GB" w:eastAsia="fr-FR"/>
              </w:rPr>
            </w:pPr>
            <w:r w:rsidRPr="006C3010">
              <w:rPr>
                <w:rFonts w:eastAsia="Calibri" w:cs="Arial"/>
                <w:b/>
                <w:sz w:val="20"/>
                <w:szCs w:val="20"/>
                <w:lang w:val="en-GB" w:eastAsia="fr-FR"/>
              </w:rPr>
              <w:t>Codes</w:t>
            </w:r>
          </w:p>
        </w:tc>
        <w:tc>
          <w:tcPr>
            <w:tcW w:w="7723" w:type="dxa"/>
            <w:tcBorders>
              <w:top w:val="single" w:sz="4" w:space="0" w:color="auto"/>
              <w:left w:val="nil"/>
              <w:bottom w:val="single" w:sz="4" w:space="0" w:color="auto"/>
              <w:right w:val="nil"/>
            </w:tcBorders>
            <w:shd w:val="clear" w:color="auto" w:fill="auto"/>
            <w:noWrap/>
          </w:tcPr>
          <w:p w14:paraId="4968DE84" w14:textId="2E21351E" w:rsidR="00E1322A" w:rsidRPr="006C3010" w:rsidRDefault="00B61A63" w:rsidP="00E1322A">
            <w:pPr>
              <w:spacing w:after="0" w:line="240" w:lineRule="auto"/>
              <w:rPr>
                <w:rFonts w:eastAsia="Calibri" w:cs="Arial"/>
                <w:b/>
                <w:sz w:val="20"/>
                <w:szCs w:val="20"/>
                <w:lang w:val="en-GB" w:eastAsia="fr-FR"/>
              </w:rPr>
            </w:pPr>
            <w:r w:rsidRPr="006C3010">
              <w:rPr>
                <w:rFonts w:eastAsia="Calibri" w:cs="Arial"/>
                <w:b/>
                <w:sz w:val="20"/>
                <w:szCs w:val="20"/>
                <w:lang w:val="en-GB" w:eastAsia="fr-FR"/>
              </w:rPr>
              <w:t>Wording</w:t>
            </w:r>
          </w:p>
        </w:tc>
      </w:tr>
      <w:tr w:rsidR="00B61A63" w:rsidRPr="00461D22" w14:paraId="42574EAE" w14:textId="77777777" w:rsidTr="00436410">
        <w:trPr>
          <w:trHeight w:val="170"/>
        </w:trPr>
        <w:tc>
          <w:tcPr>
            <w:tcW w:w="1985" w:type="dxa"/>
            <w:tcBorders>
              <w:top w:val="single" w:sz="4" w:space="0" w:color="auto"/>
              <w:left w:val="nil"/>
              <w:right w:val="nil"/>
            </w:tcBorders>
            <w:shd w:val="clear" w:color="auto" w:fill="D9D9D9" w:themeFill="background1" w:themeFillShade="D9"/>
          </w:tcPr>
          <w:p w14:paraId="0CFFF4E8" w14:textId="472A03AF" w:rsidR="00B61A63" w:rsidRPr="00377A2E" w:rsidRDefault="00B61A63" w:rsidP="00E1322A">
            <w:pPr>
              <w:spacing w:after="0" w:line="240" w:lineRule="auto"/>
              <w:rPr>
                <w:rFonts w:eastAsia="Calibri" w:cs="Arial"/>
                <w:sz w:val="20"/>
                <w:szCs w:val="20"/>
                <w:lang w:val="en-GB" w:eastAsia="fr-FR"/>
              </w:rPr>
            </w:pPr>
            <w:r w:rsidRPr="00377A2E">
              <w:rPr>
                <w:rFonts w:eastAsia="Calibri" w:cs="Arial"/>
                <w:sz w:val="20"/>
                <w:szCs w:val="20"/>
                <w:lang w:val="en-GB" w:eastAsia="fr-FR"/>
              </w:rPr>
              <w:t>Acute pancreatitis</w:t>
            </w:r>
          </w:p>
        </w:tc>
        <w:tc>
          <w:tcPr>
            <w:tcW w:w="7723" w:type="dxa"/>
            <w:tcBorders>
              <w:top w:val="single" w:sz="4" w:space="0" w:color="auto"/>
              <w:left w:val="nil"/>
              <w:right w:val="nil"/>
            </w:tcBorders>
            <w:shd w:val="clear" w:color="auto" w:fill="D9D9D9" w:themeFill="background1" w:themeFillShade="D9"/>
            <w:noWrap/>
          </w:tcPr>
          <w:p w14:paraId="526330E3" w14:textId="77777777" w:rsidR="00B61A63" w:rsidRPr="00461D22" w:rsidRDefault="00B61A63" w:rsidP="00E1322A">
            <w:pPr>
              <w:spacing w:after="0" w:line="240" w:lineRule="auto"/>
              <w:rPr>
                <w:rFonts w:eastAsia="Calibri" w:cs="Arial"/>
                <w:b/>
                <w:sz w:val="20"/>
                <w:szCs w:val="20"/>
                <w:lang w:val="en-GB" w:eastAsia="fr-FR"/>
              </w:rPr>
            </w:pPr>
          </w:p>
        </w:tc>
      </w:tr>
      <w:tr w:rsidR="00E1322A" w:rsidRPr="002136AA" w14:paraId="163D2375" w14:textId="77777777" w:rsidTr="00436410">
        <w:trPr>
          <w:trHeight w:val="170"/>
        </w:trPr>
        <w:tc>
          <w:tcPr>
            <w:tcW w:w="1985" w:type="dxa"/>
            <w:tcBorders>
              <w:left w:val="nil"/>
              <w:right w:val="nil"/>
            </w:tcBorders>
            <w:shd w:val="clear" w:color="auto" w:fill="auto"/>
          </w:tcPr>
          <w:p w14:paraId="761CA021" w14:textId="182BE3EC" w:rsidR="00E1322A" w:rsidRPr="002136AA" w:rsidRDefault="00E1322A" w:rsidP="00E1322A">
            <w:pPr>
              <w:spacing w:after="0" w:line="240" w:lineRule="auto"/>
              <w:rPr>
                <w:rFonts w:eastAsia="Calibri" w:cs="Arial"/>
                <w:b/>
                <w:sz w:val="20"/>
                <w:szCs w:val="20"/>
                <w:lang w:val="en-GB" w:eastAsia="fr-FR"/>
              </w:rPr>
            </w:pPr>
            <w:r w:rsidRPr="002136AA">
              <w:rPr>
                <w:rFonts w:eastAsia="Calibri" w:cs="Arial"/>
                <w:b/>
                <w:sz w:val="20"/>
                <w:szCs w:val="20"/>
                <w:lang w:val="en-GB" w:eastAsia="fr-FR"/>
              </w:rPr>
              <w:t>ICD-10 Codes</w:t>
            </w:r>
          </w:p>
        </w:tc>
        <w:tc>
          <w:tcPr>
            <w:tcW w:w="7723" w:type="dxa"/>
            <w:tcBorders>
              <w:left w:val="nil"/>
              <w:right w:val="nil"/>
            </w:tcBorders>
            <w:shd w:val="clear" w:color="auto" w:fill="auto"/>
            <w:noWrap/>
          </w:tcPr>
          <w:p w14:paraId="4337FB6A" w14:textId="660C1969" w:rsidR="00E1322A" w:rsidRPr="002136AA" w:rsidRDefault="00E1322A" w:rsidP="00E1322A">
            <w:pPr>
              <w:spacing w:after="0" w:line="240" w:lineRule="auto"/>
              <w:rPr>
                <w:rFonts w:eastAsia="Calibri" w:cs="Arial"/>
                <w:b/>
                <w:sz w:val="20"/>
                <w:szCs w:val="20"/>
                <w:lang w:val="en-GB" w:eastAsia="fr-FR"/>
              </w:rPr>
            </w:pPr>
          </w:p>
        </w:tc>
      </w:tr>
      <w:tr w:rsidR="00E1322A" w:rsidRPr="00461D22" w14:paraId="5C84A0E3" w14:textId="77777777" w:rsidTr="00436410">
        <w:trPr>
          <w:trHeight w:val="170"/>
        </w:trPr>
        <w:tc>
          <w:tcPr>
            <w:tcW w:w="1985" w:type="dxa"/>
            <w:tcBorders>
              <w:left w:val="nil"/>
              <w:right w:val="nil"/>
            </w:tcBorders>
            <w:shd w:val="clear" w:color="auto" w:fill="auto"/>
          </w:tcPr>
          <w:p w14:paraId="39F031C7" w14:textId="66D39BB0" w:rsidR="00E1322A" w:rsidRPr="00461D22" w:rsidRDefault="00E1322A" w:rsidP="00E1322A">
            <w:pPr>
              <w:spacing w:after="0" w:line="240" w:lineRule="auto"/>
              <w:rPr>
                <w:rFonts w:eastAsia="Calibri" w:cs="Arial"/>
                <w:sz w:val="20"/>
                <w:szCs w:val="20"/>
                <w:lang w:val="en-GB" w:eastAsia="fr-FR"/>
              </w:rPr>
            </w:pPr>
            <w:r w:rsidRPr="0024389E">
              <w:rPr>
                <w:rFonts w:eastAsia="Calibri" w:cs="Arial"/>
                <w:sz w:val="20"/>
                <w:szCs w:val="20"/>
                <w:lang w:val="en-GB" w:eastAsia="fr-FR"/>
              </w:rPr>
              <w:t>K85</w:t>
            </w:r>
          </w:p>
        </w:tc>
        <w:tc>
          <w:tcPr>
            <w:tcW w:w="7723" w:type="dxa"/>
            <w:tcBorders>
              <w:left w:val="nil"/>
              <w:right w:val="nil"/>
            </w:tcBorders>
            <w:shd w:val="clear" w:color="auto" w:fill="auto"/>
            <w:noWrap/>
          </w:tcPr>
          <w:p w14:paraId="4EB265BA" w14:textId="4C3522EE" w:rsidR="00E1322A" w:rsidRPr="00461D22" w:rsidRDefault="00E1322A" w:rsidP="00E1322A">
            <w:pPr>
              <w:spacing w:after="0" w:line="240" w:lineRule="auto"/>
              <w:rPr>
                <w:rFonts w:eastAsia="Calibri" w:cs="Arial"/>
                <w:sz w:val="20"/>
                <w:szCs w:val="20"/>
                <w:lang w:val="en-GB" w:eastAsia="fr-FR"/>
              </w:rPr>
            </w:pPr>
            <w:r w:rsidRPr="00BB54F6">
              <w:rPr>
                <w:rFonts w:eastAsia="Calibri" w:cs="Arial"/>
                <w:sz w:val="20"/>
                <w:szCs w:val="20"/>
                <w:lang w:val="en-GB" w:eastAsia="fr-FR"/>
              </w:rPr>
              <w:t>Acute pancreatitis</w:t>
            </w:r>
          </w:p>
        </w:tc>
      </w:tr>
      <w:tr w:rsidR="00767106" w:rsidRPr="00461D22" w14:paraId="73771D79" w14:textId="39B6456D" w:rsidTr="00436410">
        <w:trPr>
          <w:trHeight w:val="170"/>
        </w:trPr>
        <w:tc>
          <w:tcPr>
            <w:tcW w:w="1985" w:type="dxa"/>
            <w:gridSpan w:val="2"/>
            <w:tcBorders>
              <w:left w:val="nil"/>
              <w:right w:val="nil"/>
            </w:tcBorders>
            <w:shd w:val="clear" w:color="auto" w:fill="D9D9D9" w:themeFill="background1" w:themeFillShade="D9"/>
          </w:tcPr>
          <w:p w14:paraId="68DFF998" w14:textId="74E4605E" w:rsidR="00767106" w:rsidRPr="00461D22" w:rsidRDefault="00767106" w:rsidP="00E1322A">
            <w:pPr>
              <w:spacing w:after="0" w:line="240" w:lineRule="auto"/>
              <w:rPr>
                <w:rFonts w:eastAsia="Calibri" w:cs="Arial"/>
                <w:sz w:val="20"/>
                <w:szCs w:val="20"/>
                <w:lang w:val="en-GB" w:eastAsia="fr-FR"/>
              </w:rPr>
            </w:pPr>
            <w:r w:rsidRPr="00E107AB">
              <w:rPr>
                <w:sz w:val="20"/>
                <w:szCs w:val="20"/>
                <w:lang w:val="en-GB"/>
              </w:rPr>
              <w:t>Chronic Pancreatitis</w:t>
            </w:r>
          </w:p>
        </w:tc>
      </w:tr>
      <w:tr w:rsidR="00E1322A" w:rsidRPr="002136AA" w14:paraId="76C35DBD" w14:textId="77777777" w:rsidTr="00436410">
        <w:trPr>
          <w:trHeight w:val="170"/>
        </w:trPr>
        <w:tc>
          <w:tcPr>
            <w:tcW w:w="1985" w:type="dxa"/>
            <w:tcBorders>
              <w:left w:val="nil"/>
              <w:right w:val="nil"/>
            </w:tcBorders>
            <w:shd w:val="clear" w:color="auto" w:fill="auto"/>
          </w:tcPr>
          <w:p w14:paraId="6248E79F" w14:textId="77777777" w:rsidR="00E1322A" w:rsidRPr="002136AA" w:rsidRDefault="00E1322A" w:rsidP="00E1322A">
            <w:pPr>
              <w:spacing w:after="0" w:line="240" w:lineRule="auto"/>
              <w:rPr>
                <w:rFonts w:eastAsia="Calibri" w:cs="Arial"/>
                <w:b/>
                <w:sz w:val="20"/>
                <w:szCs w:val="20"/>
                <w:lang w:val="en-GB" w:eastAsia="fr-FR"/>
              </w:rPr>
            </w:pPr>
            <w:r w:rsidRPr="002136AA">
              <w:rPr>
                <w:rFonts w:eastAsia="Calibri" w:cs="Arial"/>
                <w:b/>
                <w:sz w:val="20"/>
                <w:szCs w:val="20"/>
                <w:lang w:val="en-GB" w:eastAsia="fr-FR"/>
              </w:rPr>
              <w:t>ICD-10 Codes</w:t>
            </w:r>
          </w:p>
        </w:tc>
        <w:tc>
          <w:tcPr>
            <w:tcW w:w="7723" w:type="dxa"/>
            <w:tcBorders>
              <w:left w:val="nil"/>
              <w:right w:val="nil"/>
            </w:tcBorders>
            <w:shd w:val="clear" w:color="auto" w:fill="auto"/>
            <w:noWrap/>
          </w:tcPr>
          <w:p w14:paraId="21EA9B60" w14:textId="1AD0DD01" w:rsidR="00E1322A" w:rsidRPr="002136AA" w:rsidRDefault="00E1322A" w:rsidP="00E1322A">
            <w:pPr>
              <w:spacing w:after="0" w:line="240" w:lineRule="auto"/>
              <w:rPr>
                <w:rFonts w:eastAsia="Calibri" w:cs="Arial"/>
                <w:b/>
                <w:sz w:val="20"/>
                <w:szCs w:val="20"/>
                <w:lang w:val="en-GB" w:eastAsia="fr-FR"/>
              </w:rPr>
            </w:pPr>
          </w:p>
        </w:tc>
      </w:tr>
      <w:tr w:rsidR="00E1322A" w:rsidRPr="00461D22" w14:paraId="160A5382" w14:textId="77777777" w:rsidTr="00436410">
        <w:trPr>
          <w:trHeight w:val="170"/>
        </w:trPr>
        <w:tc>
          <w:tcPr>
            <w:tcW w:w="1985" w:type="dxa"/>
            <w:tcBorders>
              <w:left w:val="nil"/>
              <w:right w:val="nil"/>
            </w:tcBorders>
            <w:shd w:val="clear" w:color="auto" w:fill="auto"/>
          </w:tcPr>
          <w:p w14:paraId="317289B1" w14:textId="061433DA" w:rsidR="00E1322A" w:rsidRPr="00E107AB" w:rsidRDefault="00E1322A" w:rsidP="00E1322A">
            <w:pPr>
              <w:spacing w:after="0" w:line="240" w:lineRule="auto"/>
              <w:rPr>
                <w:sz w:val="20"/>
                <w:szCs w:val="20"/>
                <w:lang w:val="en-GB"/>
              </w:rPr>
            </w:pPr>
            <w:r>
              <w:rPr>
                <w:rFonts w:eastAsia="Calibri" w:cs="Arial"/>
                <w:sz w:val="20"/>
                <w:szCs w:val="20"/>
                <w:lang w:val="en-GB" w:eastAsia="fr-FR"/>
              </w:rPr>
              <w:t>K86.0</w:t>
            </w:r>
          </w:p>
        </w:tc>
        <w:tc>
          <w:tcPr>
            <w:tcW w:w="7723" w:type="dxa"/>
            <w:tcBorders>
              <w:left w:val="nil"/>
              <w:right w:val="nil"/>
            </w:tcBorders>
            <w:shd w:val="clear" w:color="auto" w:fill="auto"/>
            <w:noWrap/>
          </w:tcPr>
          <w:p w14:paraId="121913C2" w14:textId="5015F628" w:rsidR="00E1322A" w:rsidRDefault="00E1322A" w:rsidP="00E1322A">
            <w:pPr>
              <w:spacing w:after="0" w:line="240" w:lineRule="auto"/>
              <w:rPr>
                <w:rFonts w:eastAsia="Calibri" w:cs="Arial"/>
                <w:sz w:val="20"/>
                <w:szCs w:val="20"/>
                <w:lang w:val="en-GB" w:eastAsia="fr-FR"/>
              </w:rPr>
            </w:pPr>
            <w:r w:rsidRPr="00BB54F6">
              <w:rPr>
                <w:rFonts w:eastAsia="Calibri" w:cs="Arial"/>
                <w:sz w:val="20"/>
                <w:szCs w:val="20"/>
                <w:lang w:val="en-GB" w:eastAsia="fr-FR"/>
              </w:rPr>
              <w:t>Alcohol-induced chronic pancreatitis</w:t>
            </w:r>
          </w:p>
        </w:tc>
      </w:tr>
      <w:tr w:rsidR="00E1322A" w:rsidRPr="00461D22" w14:paraId="7663F657" w14:textId="77777777" w:rsidTr="00436410">
        <w:trPr>
          <w:trHeight w:val="170"/>
        </w:trPr>
        <w:tc>
          <w:tcPr>
            <w:tcW w:w="1985" w:type="dxa"/>
            <w:tcBorders>
              <w:left w:val="nil"/>
              <w:right w:val="nil"/>
            </w:tcBorders>
            <w:shd w:val="clear" w:color="auto" w:fill="auto"/>
          </w:tcPr>
          <w:p w14:paraId="712DF3BC" w14:textId="75912CB4" w:rsidR="00E1322A" w:rsidRPr="00E107AB" w:rsidRDefault="00E1322A" w:rsidP="00E1322A">
            <w:pPr>
              <w:spacing w:after="0" w:line="240" w:lineRule="auto"/>
              <w:rPr>
                <w:sz w:val="20"/>
                <w:szCs w:val="20"/>
                <w:lang w:val="en-GB"/>
              </w:rPr>
            </w:pPr>
            <w:r w:rsidRPr="0024389E">
              <w:rPr>
                <w:rFonts w:eastAsia="Calibri" w:cs="Arial"/>
                <w:sz w:val="20"/>
                <w:szCs w:val="20"/>
                <w:lang w:val="en-GB" w:eastAsia="fr-FR"/>
              </w:rPr>
              <w:t>K86.1</w:t>
            </w:r>
          </w:p>
        </w:tc>
        <w:tc>
          <w:tcPr>
            <w:tcW w:w="7723" w:type="dxa"/>
            <w:tcBorders>
              <w:left w:val="nil"/>
              <w:right w:val="nil"/>
            </w:tcBorders>
            <w:shd w:val="clear" w:color="auto" w:fill="auto"/>
            <w:noWrap/>
          </w:tcPr>
          <w:p w14:paraId="0AEC65A4" w14:textId="5D6CDCDD" w:rsidR="00E1322A" w:rsidRPr="0024389E" w:rsidRDefault="00E1322A" w:rsidP="00E1322A">
            <w:pPr>
              <w:spacing w:after="0" w:line="240" w:lineRule="auto"/>
              <w:rPr>
                <w:rFonts w:eastAsia="Calibri" w:cs="Arial"/>
                <w:sz w:val="20"/>
                <w:szCs w:val="20"/>
                <w:lang w:val="en-GB" w:eastAsia="fr-FR"/>
              </w:rPr>
            </w:pPr>
            <w:r w:rsidRPr="00BB54F6">
              <w:rPr>
                <w:rFonts w:eastAsia="Calibri" w:cs="Arial"/>
                <w:sz w:val="20"/>
                <w:szCs w:val="20"/>
                <w:lang w:val="en-GB" w:eastAsia="fr-FR"/>
              </w:rPr>
              <w:t>Other chronic pancreatitis</w:t>
            </w:r>
          </w:p>
        </w:tc>
      </w:tr>
      <w:tr w:rsidR="00B61A63" w:rsidRPr="001F5467" w14:paraId="3F84EC06" w14:textId="77777777" w:rsidTr="00436410">
        <w:trPr>
          <w:trHeight w:val="170"/>
        </w:trPr>
        <w:tc>
          <w:tcPr>
            <w:tcW w:w="1985" w:type="dxa"/>
            <w:tcBorders>
              <w:left w:val="nil"/>
              <w:right w:val="nil"/>
            </w:tcBorders>
            <w:shd w:val="clear" w:color="auto" w:fill="BFBFBF" w:themeFill="background1" w:themeFillShade="BF"/>
          </w:tcPr>
          <w:p w14:paraId="0F5380BD" w14:textId="77777777" w:rsidR="00B61A63" w:rsidRPr="0024389E" w:rsidRDefault="00B61A63" w:rsidP="00921C06">
            <w:pPr>
              <w:spacing w:after="0" w:line="240" w:lineRule="auto"/>
              <w:rPr>
                <w:rFonts w:eastAsia="Calibri" w:cs="Arial"/>
                <w:sz w:val="20"/>
                <w:szCs w:val="20"/>
                <w:lang w:val="fr-FR" w:eastAsia="fr-FR"/>
              </w:rPr>
            </w:pPr>
            <w:proofErr w:type="spellStart"/>
            <w:r>
              <w:rPr>
                <w:rFonts w:eastAsia="Calibri" w:cs="Arial"/>
                <w:sz w:val="20"/>
                <w:szCs w:val="20"/>
                <w:lang w:val="fr-FR" w:eastAsia="fr-FR"/>
              </w:rPr>
              <w:t>Pancreatic</w:t>
            </w:r>
            <w:proofErr w:type="spellEnd"/>
            <w:r>
              <w:rPr>
                <w:rFonts w:eastAsia="Calibri" w:cs="Arial"/>
                <w:sz w:val="20"/>
                <w:szCs w:val="20"/>
                <w:lang w:val="fr-FR" w:eastAsia="fr-FR"/>
              </w:rPr>
              <w:t xml:space="preserve"> </w:t>
            </w:r>
            <w:proofErr w:type="spellStart"/>
            <w:r>
              <w:rPr>
                <w:rFonts w:eastAsia="Calibri" w:cs="Arial"/>
                <w:sz w:val="20"/>
                <w:szCs w:val="20"/>
                <w:lang w:val="fr-FR" w:eastAsia="fr-FR"/>
              </w:rPr>
              <w:t>cyst</w:t>
            </w:r>
            <w:proofErr w:type="spellEnd"/>
          </w:p>
        </w:tc>
        <w:tc>
          <w:tcPr>
            <w:tcW w:w="7723" w:type="dxa"/>
            <w:tcBorders>
              <w:left w:val="nil"/>
              <w:right w:val="nil"/>
            </w:tcBorders>
            <w:shd w:val="clear" w:color="auto" w:fill="BFBFBF" w:themeFill="background1" w:themeFillShade="BF"/>
            <w:noWrap/>
          </w:tcPr>
          <w:p w14:paraId="117E90C7" w14:textId="77777777" w:rsidR="00B61A63" w:rsidRPr="002F19DF" w:rsidRDefault="00B61A63" w:rsidP="00921C06">
            <w:pPr>
              <w:spacing w:after="0" w:line="240" w:lineRule="auto"/>
              <w:rPr>
                <w:rFonts w:eastAsia="Calibri" w:cs="Arial"/>
                <w:sz w:val="20"/>
                <w:szCs w:val="20"/>
                <w:lang w:val="fr-FR" w:eastAsia="fr-FR"/>
              </w:rPr>
            </w:pPr>
          </w:p>
        </w:tc>
      </w:tr>
      <w:tr w:rsidR="00B61A63" w:rsidRPr="001F5467" w14:paraId="1BAF5CAC" w14:textId="77777777" w:rsidTr="00436410">
        <w:trPr>
          <w:trHeight w:val="170"/>
        </w:trPr>
        <w:tc>
          <w:tcPr>
            <w:tcW w:w="1985" w:type="dxa"/>
            <w:tcBorders>
              <w:left w:val="nil"/>
              <w:right w:val="nil"/>
            </w:tcBorders>
            <w:shd w:val="clear" w:color="auto" w:fill="auto"/>
          </w:tcPr>
          <w:p w14:paraId="695F71D4" w14:textId="77777777" w:rsidR="00B61A63" w:rsidRPr="0024389E" w:rsidRDefault="00B61A63" w:rsidP="00921C06">
            <w:pPr>
              <w:spacing w:after="0" w:line="240" w:lineRule="auto"/>
              <w:rPr>
                <w:rFonts w:eastAsia="Calibri" w:cs="Arial"/>
                <w:sz w:val="20"/>
                <w:szCs w:val="20"/>
                <w:lang w:val="fr-FR" w:eastAsia="fr-FR"/>
              </w:rPr>
            </w:pPr>
            <w:r w:rsidRPr="00C10CF3">
              <w:rPr>
                <w:rFonts w:eastAsia="Calibri" w:cs="Arial"/>
                <w:sz w:val="20"/>
                <w:szCs w:val="20"/>
                <w:lang w:val="fr-FR" w:eastAsia="fr-FR"/>
              </w:rPr>
              <w:t>K86</w:t>
            </w:r>
            <w:r>
              <w:rPr>
                <w:rFonts w:eastAsia="Calibri" w:cs="Arial"/>
                <w:sz w:val="20"/>
                <w:szCs w:val="20"/>
                <w:lang w:val="fr-FR" w:eastAsia="fr-FR"/>
              </w:rPr>
              <w:t>.</w:t>
            </w:r>
            <w:r w:rsidRPr="00C10CF3">
              <w:rPr>
                <w:rFonts w:eastAsia="Calibri" w:cs="Arial"/>
                <w:sz w:val="20"/>
                <w:szCs w:val="20"/>
                <w:lang w:val="fr-FR" w:eastAsia="fr-FR"/>
              </w:rPr>
              <w:t>2</w:t>
            </w:r>
          </w:p>
        </w:tc>
        <w:tc>
          <w:tcPr>
            <w:tcW w:w="7723" w:type="dxa"/>
            <w:tcBorders>
              <w:left w:val="nil"/>
              <w:right w:val="nil"/>
            </w:tcBorders>
            <w:shd w:val="clear" w:color="auto" w:fill="auto"/>
            <w:noWrap/>
          </w:tcPr>
          <w:p w14:paraId="0D9EAF14" w14:textId="77777777" w:rsidR="00B61A63" w:rsidRPr="002F19DF" w:rsidRDefault="00B61A63" w:rsidP="00921C06">
            <w:pPr>
              <w:spacing w:after="0" w:line="240" w:lineRule="auto"/>
              <w:rPr>
                <w:rFonts w:eastAsia="Calibri" w:cs="Arial"/>
                <w:sz w:val="20"/>
                <w:szCs w:val="20"/>
                <w:lang w:val="fr-FR" w:eastAsia="fr-FR"/>
              </w:rPr>
            </w:pPr>
            <w:proofErr w:type="spellStart"/>
            <w:r w:rsidRPr="00C10CF3">
              <w:rPr>
                <w:rFonts w:eastAsia="Calibri" w:cs="Arial"/>
                <w:sz w:val="20"/>
                <w:szCs w:val="20"/>
                <w:lang w:val="fr-FR" w:eastAsia="fr-FR"/>
              </w:rPr>
              <w:t>Cyst</w:t>
            </w:r>
            <w:proofErr w:type="spellEnd"/>
            <w:r w:rsidRPr="00C10CF3">
              <w:rPr>
                <w:rFonts w:eastAsia="Calibri" w:cs="Arial"/>
                <w:sz w:val="20"/>
                <w:szCs w:val="20"/>
                <w:lang w:val="fr-FR" w:eastAsia="fr-FR"/>
              </w:rPr>
              <w:t xml:space="preserve"> of </w:t>
            </w:r>
            <w:proofErr w:type="spellStart"/>
            <w:r w:rsidRPr="00C10CF3">
              <w:rPr>
                <w:rFonts w:eastAsia="Calibri" w:cs="Arial"/>
                <w:sz w:val="20"/>
                <w:szCs w:val="20"/>
                <w:lang w:val="fr-FR" w:eastAsia="fr-FR"/>
              </w:rPr>
              <w:t>pancreas</w:t>
            </w:r>
            <w:proofErr w:type="spellEnd"/>
          </w:p>
        </w:tc>
      </w:tr>
      <w:tr w:rsidR="00B61A63" w:rsidRPr="001F5467" w14:paraId="23E7E65C" w14:textId="77777777" w:rsidTr="00436410">
        <w:trPr>
          <w:trHeight w:val="170"/>
        </w:trPr>
        <w:tc>
          <w:tcPr>
            <w:tcW w:w="1985" w:type="dxa"/>
            <w:tcBorders>
              <w:left w:val="nil"/>
              <w:right w:val="nil"/>
            </w:tcBorders>
            <w:shd w:val="clear" w:color="auto" w:fill="auto"/>
          </w:tcPr>
          <w:p w14:paraId="3182F41F" w14:textId="77777777" w:rsidR="00B61A63" w:rsidRPr="0024389E" w:rsidRDefault="00B61A63" w:rsidP="00921C06">
            <w:pPr>
              <w:spacing w:after="0" w:line="240" w:lineRule="auto"/>
              <w:rPr>
                <w:rFonts w:eastAsia="Calibri" w:cs="Arial"/>
                <w:sz w:val="20"/>
                <w:szCs w:val="20"/>
                <w:lang w:val="fr-FR" w:eastAsia="fr-FR"/>
              </w:rPr>
            </w:pPr>
            <w:r w:rsidRPr="00C10CF3">
              <w:rPr>
                <w:rFonts w:eastAsia="Calibri" w:cs="Arial"/>
                <w:sz w:val="20"/>
                <w:szCs w:val="20"/>
                <w:lang w:val="fr-FR" w:eastAsia="fr-FR"/>
              </w:rPr>
              <w:t>K86</w:t>
            </w:r>
            <w:r>
              <w:rPr>
                <w:rFonts w:eastAsia="Calibri" w:cs="Arial"/>
                <w:sz w:val="20"/>
                <w:szCs w:val="20"/>
                <w:lang w:val="fr-FR" w:eastAsia="fr-FR"/>
              </w:rPr>
              <w:t>.</w:t>
            </w:r>
            <w:r w:rsidRPr="00C10CF3">
              <w:rPr>
                <w:rFonts w:eastAsia="Calibri" w:cs="Arial"/>
                <w:sz w:val="20"/>
                <w:szCs w:val="20"/>
                <w:lang w:val="fr-FR" w:eastAsia="fr-FR"/>
              </w:rPr>
              <w:t>3</w:t>
            </w:r>
          </w:p>
        </w:tc>
        <w:tc>
          <w:tcPr>
            <w:tcW w:w="7723" w:type="dxa"/>
            <w:tcBorders>
              <w:left w:val="nil"/>
              <w:right w:val="nil"/>
            </w:tcBorders>
            <w:shd w:val="clear" w:color="auto" w:fill="auto"/>
            <w:noWrap/>
          </w:tcPr>
          <w:p w14:paraId="07DC279A" w14:textId="77777777" w:rsidR="00B61A63" w:rsidRPr="002F19DF" w:rsidRDefault="00B61A63" w:rsidP="00921C06">
            <w:pPr>
              <w:spacing w:after="0" w:line="240" w:lineRule="auto"/>
              <w:rPr>
                <w:rFonts w:eastAsia="Calibri" w:cs="Arial"/>
                <w:sz w:val="20"/>
                <w:szCs w:val="20"/>
                <w:lang w:val="fr-FR" w:eastAsia="fr-FR"/>
              </w:rPr>
            </w:pPr>
            <w:proofErr w:type="spellStart"/>
            <w:r w:rsidRPr="00C10CF3">
              <w:rPr>
                <w:rFonts w:eastAsia="Calibri" w:cs="Arial"/>
                <w:sz w:val="20"/>
                <w:szCs w:val="20"/>
                <w:lang w:val="fr-FR" w:eastAsia="fr-FR"/>
              </w:rPr>
              <w:t>Pseudocyst</w:t>
            </w:r>
            <w:proofErr w:type="spellEnd"/>
            <w:r w:rsidRPr="00C10CF3">
              <w:rPr>
                <w:rFonts w:eastAsia="Calibri" w:cs="Arial"/>
                <w:sz w:val="20"/>
                <w:szCs w:val="20"/>
                <w:lang w:val="fr-FR" w:eastAsia="fr-FR"/>
              </w:rPr>
              <w:t xml:space="preserve"> of </w:t>
            </w:r>
            <w:proofErr w:type="spellStart"/>
            <w:r w:rsidRPr="00C10CF3">
              <w:rPr>
                <w:rFonts w:eastAsia="Calibri" w:cs="Arial"/>
                <w:sz w:val="20"/>
                <w:szCs w:val="20"/>
                <w:lang w:val="fr-FR" w:eastAsia="fr-FR"/>
              </w:rPr>
              <w:t>pancreas</w:t>
            </w:r>
            <w:proofErr w:type="spellEnd"/>
          </w:p>
        </w:tc>
      </w:tr>
      <w:tr w:rsidR="00B61A63" w:rsidRPr="001F5467" w14:paraId="3B933A76" w14:textId="77777777" w:rsidTr="00436410">
        <w:trPr>
          <w:trHeight w:val="170"/>
        </w:trPr>
        <w:tc>
          <w:tcPr>
            <w:tcW w:w="1985" w:type="dxa"/>
            <w:tcBorders>
              <w:left w:val="nil"/>
              <w:right w:val="nil"/>
            </w:tcBorders>
            <w:shd w:val="clear" w:color="auto" w:fill="auto"/>
          </w:tcPr>
          <w:p w14:paraId="127D1FBB" w14:textId="77777777" w:rsidR="00B61A63" w:rsidRPr="0024389E" w:rsidRDefault="00B61A63" w:rsidP="00921C06">
            <w:pPr>
              <w:spacing w:after="0" w:line="240" w:lineRule="auto"/>
              <w:rPr>
                <w:rFonts w:eastAsia="Calibri" w:cs="Arial"/>
                <w:sz w:val="20"/>
                <w:szCs w:val="20"/>
                <w:lang w:val="fr-FR" w:eastAsia="fr-FR"/>
              </w:rPr>
            </w:pPr>
            <w:r w:rsidRPr="00C10CF3">
              <w:rPr>
                <w:rFonts w:eastAsia="Calibri" w:cs="Arial"/>
                <w:sz w:val="20"/>
                <w:szCs w:val="20"/>
                <w:lang w:val="fr-FR" w:eastAsia="fr-FR"/>
              </w:rPr>
              <w:t>D13</w:t>
            </w:r>
            <w:r>
              <w:rPr>
                <w:rFonts w:eastAsia="Calibri" w:cs="Arial"/>
                <w:sz w:val="20"/>
                <w:szCs w:val="20"/>
                <w:lang w:val="fr-FR" w:eastAsia="fr-FR"/>
              </w:rPr>
              <w:t>.</w:t>
            </w:r>
            <w:r w:rsidRPr="00C10CF3">
              <w:rPr>
                <w:rFonts w:eastAsia="Calibri" w:cs="Arial"/>
                <w:sz w:val="20"/>
                <w:szCs w:val="20"/>
                <w:lang w:val="fr-FR" w:eastAsia="fr-FR"/>
              </w:rPr>
              <w:t>6</w:t>
            </w:r>
          </w:p>
        </w:tc>
        <w:tc>
          <w:tcPr>
            <w:tcW w:w="7723" w:type="dxa"/>
            <w:tcBorders>
              <w:left w:val="nil"/>
              <w:right w:val="nil"/>
            </w:tcBorders>
            <w:shd w:val="clear" w:color="auto" w:fill="auto"/>
            <w:noWrap/>
          </w:tcPr>
          <w:p w14:paraId="65370746" w14:textId="77777777" w:rsidR="00B61A63" w:rsidRDefault="00B61A63" w:rsidP="00921C06">
            <w:pPr>
              <w:spacing w:after="0" w:line="240" w:lineRule="auto"/>
              <w:rPr>
                <w:rFonts w:eastAsia="Calibri" w:cs="Arial"/>
                <w:sz w:val="20"/>
                <w:szCs w:val="20"/>
                <w:lang w:eastAsia="fr-FR"/>
              </w:rPr>
            </w:pPr>
            <w:r w:rsidRPr="00C10CF3">
              <w:rPr>
                <w:rFonts w:eastAsia="Calibri" w:cs="Arial"/>
                <w:sz w:val="20"/>
                <w:szCs w:val="20"/>
                <w:lang w:eastAsia="fr-FR"/>
              </w:rPr>
              <w:t>Benign neoplasm of other and ill-defined parts of digestive system</w:t>
            </w:r>
          </w:p>
          <w:p w14:paraId="0B1EE711" w14:textId="77777777" w:rsidR="00B61A63" w:rsidRPr="00C10CF3" w:rsidRDefault="00B61A63" w:rsidP="00921C06">
            <w:pPr>
              <w:spacing w:after="0" w:line="240" w:lineRule="auto"/>
              <w:rPr>
                <w:rFonts w:eastAsia="Calibri" w:cs="Arial"/>
                <w:sz w:val="20"/>
                <w:szCs w:val="20"/>
                <w:lang w:eastAsia="fr-FR"/>
              </w:rPr>
            </w:pPr>
            <w:r w:rsidRPr="00C10CF3">
              <w:rPr>
                <w:rFonts w:eastAsia="Calibri" w:cs="Arial"/>
                <w:sz w:val="20"/>
                <w:szCs w:val="20"/>
                <w:lang w:eastAsia="fr-FR"/>
              </w:rPr>
              <w:t>Pancreas</w:t>
            </w:r>
          </w:p>
        </w:tc>
      </w:tr>
      <w:tr w:rsidR="00B61A63" w:rsidRPr="001F5467" w14:paraId="4094D4E5" w14:textId="77777777" w:rsidTr="00436410">
        <w:trPr>
          <w:trHeight w:val="170"/>
        </w:trPr>
        <w:tc>
          <w:tcPr>
            <w:tcW w:w="1985" w:type="dxa"/>
            <w:tcBorders>
              <w:left w:val="nil"/>
              <w:right w:val="nil"/>
            </w:tcBorders>
            <w:shd w:val="clear" w:color="auto" w:fill="auto"/>
          </w:tcPr>
          <w:p w14:paraId="1A369F0E" w14:textId="77777777" w:rsidR="00B61A63" w:rsidRPr="0024389E" w:rsidRDefault="00B61A63" w:rsidP="00921C06">
            <w:pPr>
              <w:spacing w:after="0" w:line="240" w:lineRule="auto"/>
              <w:rPr>
                <w:rFonts w:eastAsia="Calibri" w:cs="Arial"/>
                <w:sz w:val="20"/>
                <w:szCs w:val="20"/>
                <w:lang w:val="fr-FR" w:eastAsia="fr-FR"/>
              </w:rPr>
            </w:pPr>
            <w:r w:rsidRPr="00C10CF3">
              <w:rPr>
                <w:rFonts w:eastAsia="Calibri" w:cs="Arial"/>
                <w:sz w:val="20"/>
                <w:szCs w:val="20"/>
                <w:lang w:val="fr-FR" w:eastAsia="fr-FR"/>
              </w:rPr>
              <w:t>D13</w:t>
            </w:r>
            <w:r>
              <w:rPr>
                <w:rFonts w:eastAsia="Calibri" w:cs="Arial"/>
                <w:sz w:val="20"/>
                <w:szCs w:val="20"/>
                <w:lang w:val="fr-FR" w:eastAsia="fr-FR"/>
              </w:rPr>
              <w:t>.</w:t>
            </w:r>
            <w:r w:rsidRPr="00C10CF3">
              <w:rPr>
                <w:rFonts w:eastAsia="Calibri" w:cs="Arial"/>
                <w:sz w:val="20"/>
                <w:szCs w:val="20"/>
                <w:lang w:val="fr-FR" w:eastAsia="fr-FR"/>
              </w:rPr>
              <w:t>7</w:t>
            </w:r>
          </w:p>
        </w:tc>
        <w:tc>
          <w:tcPr>
            <w:tcW w:w="7723" w:type="dxa"/>
            <w:tcBorders>
              <w:left w:val="nil"/>
              <w:right w:val="nil"/>
            </w:tcBorders>
            <w:shd w:val="clear" w:color="auto" w:fill="auto"/>
            <w:noWrap/>
          </w:tcPr>
          <w:p w14:paraId="3C809BED" w14:textId="77777777" w:rsidR="00B61A63" w:rsidRPr="00C10CF3" w:rsidRDefault="00B61A63" w:rsidP="00921C06">
            <w:pPr>
              <w:spacing w:after="0" w:line="240" w:lineRule="auto"/>
              <w:rPr>
                <w:rFonts w:eastAsia="Calibri" w:cs="Arial"/>
                <w:sz w:val="20"/>
                <w:szCs w:val="20"/>
                <w:lang w:eastAsia="fr-FR"/>
              </w:rPr>
            </w:pPr>
            <w:r w:rsidRPr="00C10CF3">
              <w:rPr>
                <w:rFonts w:eastAsia="Calibri" w:cs="Arial"/>
                <w:sz w:val="20"/>
                <w:szCs w:val="20"/>
                <w:lang w:eastAsia="fr-FR"/>
              </w:rPr>
              <w:t>Benign neoplasm of other and ill-defined parts of digestive system</w:t>
            </w:r>
          </w:p>
          <w:p w14:paraId="2CEAA3A6" w14:textId="77777777" w:rsidR="00B61A63" w:rsidRPr="002F19DF" w:rsidRDefault="00B61A63" w:rsidP="00921C06">
            <w:pPr>
              <w:spacing w:after="0" w:line="240" w:lineRule="auto"/>
              <w:rPr>
                <w:rFonts w:eastAsia="Calibri" w:cs="Arial"/>
                <w:sz w:val="20"/>
                <w:szCs w:val="20"/>
                <w:lang w:val="fr-FR" w:eastAsia="fr-FR"/>
              </w:rPr>
            </w:pPr>
            <w:r w:rsidRPr="00C10CF3">
              <w:rPr>
                <w:rFonts w:eastAsia="Calibri" w:cs="Arial"/>
                <w:sz w:val="20"/>
                <w:szCs w:val="20"/>
                <w:lang w:val="fr-FR" w:eastAsia="fr-FR"/>
              </w:rPr>
              <w:t xml:space="preserve">Endocrine </w:t>
            </w:r>
            <w:proofErr w:type="spellStart"/>
            <w:r w:rsidRPr="00C10CF3">
              <w:rPr>
                <w:rFonts w:eastAsia="Calibri" w:cs="Arial"/>
                <w:sz w:val="20"/>
                <w:szCs w:val="20"/>
                <w:lang w:val="fr-FR" w:eastAsia="fr-FR"/>
              </w:rPr>
              <w:t>pancreas</w:t>
            </w:r>
            <w:proofErr w:type="spellEnd"/>
          </w:p>
        </w:tc>
      </w:tr>
      <w:tr w:rsidR="00E1322A" w:rsidRPr="00CD4A88" w14:paraId="3DD28685" w14:textId="296DFE9E" w:rsidTr="00436410">
        <w:trPr>
          <w:trHeight w:val="170"/>
        </w:trPr>
        <w:tc>
          <w:tcPr>
            <w:tcW w:w="1985" w:type="dxa"/>
            <w:tcBorders>
              <w:left w:val="nil"/>
              <w:right w:val="nil"/>
            </w:tcBorders>
            <w:shd w:val="clear" w:color="auto" w:fill="D9D9D9" w:themeFill="background1" w:themeFillShade="D9"/>
          </w:tcPr>
          <w:p w14:paraId="7E470D5D" w14:textId="77777777" w:rsidR="00E1322A" w:rsidRPr="00E107AB" w:rsidRDefault="00E1322A" w:rsidP="00E1322A">
            <w:pPr>
              <w:spacing w:after="0" w:line="240" w:lineRule="auto"/>
              <w:rPr>
                <w:rFonts w:eastAsia="Calibri" w:cs="Arial"/>
                <w:sz w:val="20"/>
                <w:szCs w:val="20"/>
                <w:lang w:val="fr-FR" w:eastAsia="fr-FR"/>
              </w:rPr>
            </w:pPr>
            <w:r w:rsidRPr="00E107AB">
              <w:rPr>
                <w:sz w:val="20"/>
                <w:szCs w:val="20"/>
                <w:lang w:val="en-GB"/>
              </w:rPr>
              <w:t>Gallstones</w:t>
            </w:r>
          </w:p>
        </w:tc>
        <w:tc>
          <w:tcPr>
            <w:tcW w:w="7723" w:type="dxa"/>
            <w:tcBorders>
              <w:left w:val="nil"/>
              <w:right w:val="nil"/>
            </w:tcBorders>
            <w:shd w:val="clear" w:color="auto" w:fill="D9D9D9" w:themeFill="background1" w:themeFillShade="D9"/>
            <w:noWrap/>
          </w:tcPr>
          <w:p w14:paraId="06D894D6" w14:textId="44BF198D" w:rsidR="00E1322A" w:rsidRPr="0024389E" w:rsidRDefault="00E1322A" w:rsidP="00E1322A">
            <w:pPr>
              <w:spacing w:after="0" w:line="240" w:lineRule="auto"/>
              <w:rPr>
                <w:rFonts w:eastAsia="Calibri" w:cs="Arial"/>
                <w:sz w:val="20"/>
                <w:szCs w:val="20"/>
                <w:lang w:eastAsia="fr-FR"/>
              </w:rPr>
            </w:pPr>
          </w:p>
        </w:tc>
      </w:tr>
      <w:tr w:rsidR="00E1322A" w:rsidRPr="002136AA" w14:paraId="72EEBB29" w14:textId="77777777" w:rsidTr="00436410">
        <w:trPr>
          <w:trHeight w:val="170"/>
        </w:trPr>
        <w:tc>
          <w:tcPr>
            <w:tcW w:w="1985" w:type="dxa"/>
            <w:tcBorders>
              <w:left w:val="nil"/>
              <w:right w:val="nil"/>
            </w:tcBorders>
            <w:shd w:val="clear" w:color="auto" w:fill="auto"/>
          </w:tcPr>
          <w:p w14:paraId="5512DEFC" w14:textId="77777777" w:rsidR="00E1322A" w:rsidRPr="002136AA" w:rsidRDefault="00E1322A" w:rsidP="00E1322A">
            <w:pPr>
              <w:spacing w:after="0" w:line="240" w:lineRule="auto"/>
              <w:rPr>
                <w:rFonts w:eastAsia="Calibri" w:cs="Arial"/>
                <w:b/>
                <w:sz w:val="20"/>
                <w:szCs w:val="20"/>
                <w:lang w:val="en-GB" w:eastAsia="fr-FR"/>
              </w:rPr>
            </w:pPr>
            <w:r w:rsidRPr="002136AA">
              <w:rPr>
                <w:rFonts w:eastAsia="Calibri" w:cs="Arial"/>
                <w:b/>
                <w:sz w:val="20"/>
                <w:szCs w:val="20"/>
                <w:lang w:val="en-GB" w:eastAsia="fr-FR"/>
              </w:rPr>
              <w:t>ICD-10 Codes</w:t>
            </w:r>
          </w:p>
        </w:tc>
        <w:tc>
          <w:tcPr>
            <w:tcW w:w="7723" w:type="dxa"/>
            <w:tcBorders>
              <w:left w:val="nil"/>
              <w:right w:val="nil"/>
            </w:tcBorders>
            <w:shd w:val="clear" w:color="auto" w:fill="auto"/>
            <w:noWrap/>
          </w:tcPr>
          <w:p w14:paraId="50013EE4" w14:textId="59BB2A1B" w:rsidR="00E1322A" w:rsidRPr="002136AA" w:rsidRDefault="00E1322A" w:rsidP="00E1322A">
            <w:pPr>
              <w:spacing w:after="0" w:line="240" w:lineRule="auto"/>
              <w:rPr>
                <w:rFonts w:eastAsia="Calibri" w:cs="Arial"/>
                <w:b/>
                <w:sz w:val="20"/>
                <w:szCs w:val="20"/>
                <w:lang w:val="en-GB" w:eastAsia="fr-FR"/>
              </w:rPr>
            </w:pPr>
          </w:p>
        </w:tc>
      </w:tr>
      <w:tr w:rsidR="00E1322A" w:rsidRPr="00CD4A88" w14:paraId="52C765D0" w14:textId="77777777" w:rsidTr="00436410">
        <w:trPr>
          <w:trHeight w:val="170"/>
        </w:trPr>
        <w:tc>
          <w:tcPr>
            <w:tcW w:w="1985" w:type="dxa"/>
            <w:tcBorders>
              <w:left w:val="nil"/>
              <w:right w:val="nil"/>
            </w:tcBorders>
            <w:shd w:val="clear" w:color="auto" w:fill="auto"/>
          </w:tcPr>
          <w:p w14:paraId="586285CD" w14:textId="2BA3B377" w:rsidR="00E1322A" w:rsidRPr="00E107AB" w:rsidRDefault="00E1322A" w:rsidP="00E1322A">
            <w:pPr>
              <w:spacing w:after="0" w:line="240" w:lineRule="auto"/>
              <w:rPr>
                <w:sz w:val="20"/>
                <w:szCs w:val="20"/>
                <w:lang w:val="en-GB"/>
              </w:rPr>
            </w:pPr>
            <w:r>
              <w:rPr>
                <w:rFonts w:eastAsia="Calibri" w:cs="Arial"/>
                <w:sz w:val="20"/>
                <w:szCs w:val="20"/>
                <w:lang w:eastAsia="fr-FR"/>
              </w:rPr>
              <w:t>K80</w:t>
            </w:r>
          </w:p>
        </w:tc>
        <w:tc>
          <w:tcPr>
            <w:tcW w:w="7723" w:type="dxa"/>
            <w:tcBorders>
              <w:left w:val="nil"/>
              <w:right w:val="nil"/>
            </w:tcBorders>
            <w:shd w:val="clear" w:color="auto" w:fill="auto"/>
            <w:noWrap/>
          </w:tcPr>
          <w:p w14:paraId="56B3E3E9" w14:textId="4228A789" w:rsidR="00E1322A" w:rsidRPr="0024389E" w:rsidRDefault="00E1322A" w:rsidP="00E1322A">
            <w:pPr>
              <w:spacing w:after="0" w:line="240" w:lineRule="auto"/>
              <w:rPr>
                <w:rFonts w:eastAsia="Calibri" w:cs="Arial"/>
                <w:sz w:val="20"/>
                <w:szCs w:val="20"/>
                <w:lang w:eastAsia="fr-FR"/>
              </w:rPr>
            </w:pPr>
            <w:proofErr w:type="spellStart"/>
            <w:r w:rsidRPr="002136AA">
              <w:rPr>
                <w:rFonts w:eastAsia="Calibri" w:cs="Arial"/>
                <w:sz w:val="20"/>
                <w:szCs w:val="20"/>
                <w:lang w:val="fr-FR" w:eastAsia="fr-FR"/>
              </w:rPr>
              <w:t>Cholelithiasis</w:t>
            </w:r>
            <w:proofErr w:type="spellEnd"/>
          </w:p>
        </w:tc>
      </w:tr>
      <w:tr w:rsidR="00E1322A" w:rsidRPr="00CD4A88" w14:paraId="11BC177F" w14:textId="77777777" w:rsidTr="00436410">
        <w:trPr>
          <w:trHeight w:val="170"/>
        </w:trPr>
        <w:tc>
          <w:tcPr>
            <w:tcW w:w="1985" w:type="dxa"/>
            <w:tcBorders>
              <w:left w:val="nil"/>
              <w:right w:val="nil"/>
            </w:tcBorders>
            <w:shd w:val="clear" w:color="auto" w:fill="auto"/>
          </w:tcPr>
          <w:p w14:paraId="104503A6" w14:textId="2CAFFB4D" w:rsidR="00E1322A" w:rsidRPr="00E107AB" w:rsidRDefault="00E1322A" w:rsidP="00E1322A">
            <w:pPr>
              <w:spacing w:after="0" w:line="240" w:lineRule="auto"/>
              <w:rPr>
                <w:sz w:val="20"/>
                <w:szCs w:val="20"/>
                <w:lang w:val="en-GB"/>
              </w:rPr>
            </w:pPr>
            <w:r w:rsidRPr="002136AA">
              <w:rPr>
                <w:rFonts w:eastAsia="Calibri" w:cs="Arial"/>
                <w:sz w:val="20"/>
                <w:szCs w:val="20"/>
                <w:lang w:eastAsia="fr-FR"/>
              </w:rPr>
              <w:t>K81</w:t>
            </w:r>
          </w:p>
        </w:tc>
        <w:tc>
          <w:tcPr>
            <w:tcW w:w="7723" w:type="dxa"/>
            <w:tcBorders>
              <w:left w:val="nil"/>
              <w:right w:val="nil"/>
            </w:tcBorders>
            <w:shd w:val="clear" w:color="auto" w:fill="auto"/>
            <w:noWrap/>
          </w:tcPr>
          <w:p w14:paraId="42A9BA24" w14:textId="41D4FDC6" w:rsidR="00E1322A" w:rsidRDefault="00E1322A" w:rsidP="00E1322A">
            <w:pPr>
              <w:spacing w:after="0" w:line="240" w:lineRule="auto"/>
              <w:rPr>
                <w:rFonts w:eastAsia="Calibri" w:cs="Arial"/>
                <w:sz w:val="20"/>
                <w:szCs w:val="20"/>
                <w:lang w:eastAsia="fr-FR"/>
              </w:rPr>
            </w:pPr>
            <w:proofErr w:type="spellStart"/>
            <w:r w:rsidRPr="00377A2E">
              <w:rPr>
                <w:rFonts w:eastAsia="Calibri" w:cs="Arial"/>
                <w:sz w:val="20"/>
                <w:szCs w:val="20"/>
                <w:lang w:eastAsia="fr-FR"/>
              </w:rPr>
              <w:t>Cholecystitis</w:t>
            </w:r>
            <w:proofErr w:type="spellEnd"/>
          </w:p>
        </w:tc>
      </w:tr>
      <w:tr w:rsidR="00E1322A" w:rsidRPr="00CD4A88" w14:paraId="010B321E" w14:textId="77777777" w:rsidTr="00436410">
        <w:trPr>
          <w:trHeight w:val="170"/>
        </w:trPr>
        <w:tc>
          <w:tcPr>
            <w:tcW w:w="1985" w:type="dxa"/>
            <w:tcBorders>
              <w:left w:val="nil"/>
              <w:right w:val="nil"/>
            </w:tcBorders>
            <w:shd w:val="clear" w:color="auto" w:fill="auto"/>
          </w:tcPr>
          <w:p w14:paraId="5700E59E" w14:textId="76488C37" w:rsidR="00E1322A" w:rsidRPr="00E107AB" w:rsidRDefault="00E1322A" w:rsidP="00E1322A">
            <w:pPr>
              <w:spacing w:after="0" w:line="240" w:lineRule="auto"/>
              <w:rPr>
                <w:sz w:val="20"/>
                <w:szCs w:val="20"/>
                <w:lang w:val="en-GB"/>
              </w:rPr>
            </w:pPr>
            <w:r>
              <w:rPr>
                <w:rFonts w:eastAsia="Calibri" w:cs="Arial"/>
                <w:sz w:val="20"/>
                <w:szCs w:val="20"/>
                <w:lang w:eastAsia="fr-FR"/>
              </w:rPr>
              <w:t>K87</w:t>
            </w:r>
          </w:p>
        </w:tc>
        <w:tc>
          <w:tcPr>
            <w:tcW w:w="7723" w:type="dxa"/>
            <w:tcBorders>
              <w:left w:val="nil"/>
              <w:right w:val="nil"/>
            </w:tcBorders>
            <w:shd w:val="clear" w:color="auto" w:fill="auto"/>
            <w:noWrap/>
          </w:tcPr>
          <w:p w14:paraId="5875BD7B" w14:textId="493C05F3" w:rsidR="00E1322A" w:rsidRPr="0024389E" w:rsidRDefault="00E1322A" w:rsidP="00E1322A">
            <w:pPr>
              <w:spacing w:after="0" w:line="240" w:lineRule="auto"/>
              <w:rPr>
                <w:rFonts w:eastAsia="Calibri" w:cs="Arial"/>
                <w:sz w:val="20"/>
                <w:szCs w:val="20"/>
                <w:lang w:eastAsia="fr-FR"/>
              </w:rPr>
            </w:pPr>
            <w:r w:rsidRPr="00377A2E">
              <w:rPr>
                <w:rFonts w:eastAsia="Calibri" w:cs="Arial"/>
                <w:sz w:val="20"/>
                <w:szCs w:val="20"/>
                <w:lang w:eastAsia="fr-FR"/>
              </w:rPr>
              <w:t>Disorders of gallbladder, biliary tract and pancreas in diseases classified elsewhere</w:t>
            </w:r>
          </w:p>
        </w:tc>
      </w:tr>
      <w:tr w:rsidR="00E1322A" w:rsidRPr="002136AA" w14:paraId="08679260" w14:textId="77777777" w:rsidTr="00436410">
        <w:trPr>
          <w:trHeight w:val="170"/>
        </w:trPr>
        <w:tc>
          <w:tcPr>
            <w:tcW w:w="1985" w:type="dxa"/>
            <w:tcBorders>
              <w:left w:val="nil"/>
              <w:right w:val="nil"/>
            </w:tcBorders>
            <w:shd w:val="clear" w:color="auto" w:fill="auto"/>
          </w:tcPr>
          <w:p w14:paraId="04D652A5" w14:textId="6FC79112" w:rsidR="00E1322A" w:rsidRPr="002136AA" w:rsidRDefault="00E1322A" w:rsidP="00E1322A">
            <w:pPr>
              <w:spacing w:after="0" w:line="240" w:lineRule="auto"/>
              <w:rPr>
                <w:rFonts w:eastAsia="Calibri" w:cs="Arial"/>
                <w:b/>
                <w:sz w:val="20"/>
                <w:szCs w:val="20"/>
                <w:lang w:val="en-GB" w:eastAsia="fr-FR"/>
              </w:rPr>
            </w:pPr>
            <w:r>
              <w:rPr>
                <w:rFonts w:eastAsia="Calibri" w:cs="Arial"/>
                <w:b/>
                <w:sz w:val="20"/>
                <w:szCs w:val="20"/>
                <w:lang w:val="en-GB" w:eastAsia="fr-FR"/>
              </w:rPr>
              <w:t>ATC</w:t>
            </w:r>
            <w:r w:rsidRPr="002136AA">
              <w:rPr>
                <w:rFonts w:eastAsia="Calibri" w:cs="Arial"/>
                <w:b/>
                <w:sz w:val="20"/>
                <w:szCs w:val="20"/>
                <w:lang w:val="en-GB" w:eastAsia="fr-FR"/>
              </w:rPr>
              <w:t xml:space="preserve"> Codes</w:t>
            </w:r>
          </w:p>
        </w:tc>
        <w:tc>
          <w:tcPr>
            <w:tcW w:w="7723" w:type="dxa"/>
            <w:tcBorders>
              <w:left w:val="nil"/>
              <w:right w:val="nil"/>
            </w:tcBorders>
            <w:shd w:val="clear" w:color="auto" w:fill="auto"/>
            <w:noWrap/>
          </w:tcPr>
          <w:p w14:paraId="2D2D3924" w14:textId="77777777" w:rsidR="00E1322A" w:rsidRPr="002136AA" w:rsidRDefault="00E1322A" w:rsidP="00E1322A">
            <w:pPr>
              <w:spacing w:after="0" w:line="240" w:lineRule="auto"/>
              <w:rPr>
                <w:rFonts w:eastAsia="Calibri" w:cs="Arial"/>
                <w:b/>
                <w:sz w:val="20"/>
                <w:szCs w:val="20"/>
                <w:lang w:val="en-GB" w:eastAsia="fr-FR"/>
              </w:rPr>
            </w:pPr>
          </w:p>
        </w:tc>
      </w:tr>
      <w:tr w:rsidR="00E1322A" w:rsidRPr="00CD4A88" w14:paraId="3FFDEBF0" w14:textId="77777777" w:rsidTr="00436410">
        <w:trPr>
          <w:trHeight w:val="170"/>
        </w:trPr>
        <w:tc>
          <w:tcPr>
            <w:tcW w:w="1985" w:type="dxa"/>
            <w:tcBorders>
              <w:left w:val="nil"/>
              <w:right w:val="nil"/>
            </w:tcBorders>
            <w:shd w:val="clear" w:color="auto" w:fill="auto"/>
          </w:tcPr>
          <w:p w14:paraId="3B68108C" w14:textId="012882AE" w:rsidR="00E1322A" w:rsidRPr="00E107AB" w:rsidRDefault="00E1322A" w:rsidP="00E1322A">
            <w:pPr>
              <w:spacing w:after="0" w:line="240" w:lineRule="auto"/>
              <w:rPr>
                <w:sz w:val="20"/>
                <w:szCs w:val="20"/>
                <w:lang w:val="en-GB"/>
              </w:rPr>
            </w:pPr>
            <w:r w:rsidRPr="0024389E">
              <w:rPr>
                <w:rFonts w:eastAsia="Calibri" w:cs="Arial"/>
                <w:sz w:val="20"/>
                <w:szCs w:val="20"/>
                <w:lang w:eastAsia="fr-FR"/>
              </w:rPr>
              <w:t>A05AA02</w:t>
            </w:r>
          </w:p>
        </w:tc>
        <w:tc>
          <w:tcPr>
            <w:tcW w:w="7723" w:type="dxa"/>
            <w:tcBorders>
              <w:left w:val="nil"/>
              <w:right w:val="nil"/>
            </w:tcBorders>
            <w:shd w:val="clear" w:color="auto" w:fill="auto"/>
            <w:noWrap/>
          </w:tcPr>
          <w:p w14:paraId="224FB15D" w14:textId="162D258C" w:rsidR="00E1322A" w:rsidRPr="00DC7DC1" w:rsidRDefault="00E1322A" w:rsidP="00E1322A">
            <w:pPr>
              <w:spacing w:after="0" w:line="240" w:lineRule="auto"/>
              <w:rPr>
                <w:rFonts w:eastAsia="Calibri" w:cs="Arial"/>
                <w:sz w:val="20"/>
                <w:szCs w:val="20"/>
                <w:lang w:val="en-GB" w:eastAsia="fr-FR"/>
              </w:rPr>
            </w:pPr>
            <w:proofErr w:type="spellStart"/>
            <w:r>
              <w:rPr>
                <w:rFonts w:eastAsia="Calibri" w:cs="Arial"/>
                <w:sz w:val="20"/>
                <w:szCs w:val="20"/>
                <w:lang w:val="en-GB" w:eastAsia="fr-FR"/>
              </w:rPr>
              <w:t>U</w:t>
            </w:r>
            <w:r w:rsidRPr="00377A2E">
              <w:rPr>
                <w:rFonts w:eastAsia="Calibri" w:cs="Arial"/>
                <w:sz w:val="20"/>
                <w:szCs w:val="20"/>
                <w:lang w:val="en-GB" w:eastAsia="fr-FR"/>
              </w:rPr>
              <w:t>rsodeoxycholic</w:t>
            </w:r>
            <w:proofErr w:type="spellEnd"/>
            <w:r w:rsidRPr="00377A2E">
              <w:rPr>
                <w:rFonts w:eastAsia="Calibri" w:cs="Arial"/>
                <w:sz w:val="20"/>
                <w:szCs w:val="20"/>
                <w:lang w:val="en-GB" w:eastAsia="fr-FR"/>
              </w:rPr>
              <w:t xml:space="preserve"> acid</w:t>
            </w:r>
          </w:p>
        </w:tc>
      </w:tr>
      <w:tr w:rsidR="00E1322A" w:rsidRPr="001F5467" w14:paraId="000A4F99" w14:textId="6DE907B6" w:rsidTr="00436410">
        <w:trPr>
          <w:trHeight w:val="170"/>
        </w:trPr>
        <w:tc>
          <w:tcPr>
            <w:tcW w:w="1985" w:type="dxa"/>
            <w:tcBorders>
              <w:left w:val="nil"/>
              <w:right w:val="nil"/>
            </w:tcBorders>
            <w:shd w:val="clear" w:color="auto" w:fill="D9D9D9" w:themeFill="background1" w:themeFillShade="D9"/>
          </w:tcPr>
          <w:p w14:paraId="04366996" w14:textId="1A42E9E3" w:rsidR="00E1322A" w:rsidRPr="00A34361" w:rsidRDefault="00E1322A" w:rsidP="00E1322A">
            <w:pPr>
              <w:spacing w:after="0" w:line="240" w:lineRule="auto"/>
              <w:rPr>
                <w:rFonts w:eastAsia="Calibri" w:cs="Arial"/>
                <w:sz w:val="20"/>
                <w:szCs w:val="20"/>
                <w:lang w:val="fr-FR" w:eastAsia="fr-FR"/>
              </w:rPr>
            </w:pPr>
            <w:proofErr w:type="spellStart"/>
            <w:r>
              <w:rPr>
                <w:rFonts w:eastAsia="Calibri" w:cs="Arial"/>
                <w:sz w:val="20"/>
                <w:szCs w:val="20"/>
                <w:lang w:val="fr-FR" w:eastAsia="fr-FR"/>
              </w:rPr>
              <w:t>Hepatitis</w:t>
            </w:r>
            <w:proofErr w:type="spellEnd"/>
            <w:r>
              <w:rPr>
                <w:rFonts w:eastAsia="Calibri" w:cs="Arial"/>
                <w:sz w:val="20"/>
                <w:szCs w:val="20"/>
                <w:lang w:val="fr-FR" w:eastAsia="fr-FR"/>
              </w:rPr>
              <w:t xml:space="preserve"> B </w:t>
            </w:r>
            <w:proofErr w:type="spellStart"/>
            <w:r>
              <w:rPr>
                <w:rFonts w:eastAsia="Calibri" w:cs="Arial"/>
                <w:sz w:val="20"/>
                <w:szCs w:val="20"/>
                <w:lang w:val="fr-FR" w:eastAsia="fr-FR"/>
              </w:rPr>
              <w:t>or</w:t>
            </w:r>
            <w:proofErr w:type="spellEnd"/>
            <w:r w:rsidRPr="00736C29">
              <w:rPr>
                <w:rFonts w:eastAsia="Calibri" w:cs="Arial"/>
                <w:sz w:val="20"/>
                <w:szCs w:val="20"/>
                <w:lang w:val="fr-FR" w:eastAsia="fr-FR"/>
              </w:rPr>
              <w:t xml:space="preserve"> C</w:t>
            </w:r>
          </w:p>
        </w:tc>
        <w:tc>
          <w:tcPr>
            <w:tcW w:w="7723" w:type="dxa"/>
            <w:tcBorders>
              <w:left w:val="nil"/>
              <w:right w:val="nil"/>
            </w:tcBorders>
            <w:shd w:val="clear" w:color="auto" w:fill="D9D9D9" w:themeFill="background1" w:themeFillShade="D9"/>
            <w:noWrap/>
          </w:tcPr>
          <w:p w14:paraId="367D4D46" w14:textId="28218280" w:rsidR="00E1322A" w:rsidRPr="00A34361" w:rsidRDefault="00E1322A" w:rsidP="00E1322A">
            <w:pPr>
              <w:spacing w:after="0" w:line="240" w:lineRule="auto"/>
              <w:rPr>
                <w:rFonts w:eastAsia="Calibri" w:cs="Arial"/>
                <w:sz w:val="20"/>
                <w:szCs w:val="20"/>
                <w:lang w:val="fr-FR" w:eastAsia="fr-FR"/>
              </w:rPr>
            </w:pPr>
          </w:p>
        </w:tc>
      </w:tr>
      <w:tr w:rsidR="00E1322A" w:rsidRPr="001F5467" w14:paraId="5A70A687" w14:textId="01F31EA4" w:rsidTr="00436410">
        <w:trPr>
          <w:trHeight w:val="170"/>
        </w:trPr>
        <w:tc>
          <w:tcPr>
            <w:tcW w:w="1985" w:type="dxa"/>
            <w:tcBorders>
              <w:left w:val="nil"/>
              <w:right w:val="nil"/>
            </w:tcBorders>
            <w:shd w:val="clear" w:color="auto" w:fill="auto"/>
          </w:tcPr>
          <w:p w14:paraId="7E00C2BE" w14:textId="264FB38E" w:rsidR="00E1322A" w:rsidRPr="00A34361" w:rsidRDefault="00E1322A" w:rsidP="00E1322A">
            <w:pPr>
              <w:spacing w:after="0" w:line="240" w:lineRule="auto"/>
              <w:rPr>
                <w:rFonts w:eastAsia="Calibri" w:cs="Arial"/>
                <w:sz w:val="20"/>
                <w:szCs w:val="20"/>
                <w:lang w:val="fr-FR" w:eastAsia="fr-FR"/>
              </w:rPr>
            </w:pPr>
            <w:r>
              <w:rPr>
                <w:rFonts w:eastAsia="Calibri" w:cs="Arial"/>
                <w:sz w:val="20"/>
                <w:szCs w:val="20"/>
                <w:lang w:val="fr-FR" w:eastAsia="fr-FR"/>
              </w:rPr>
              <w:t>B16</w:t>
            </w:r>
          </w:p>
        </w:tc>
        <w:tc>
          <w:tcPr>
            <w:tcW w:w="7723" w:type="dxa"/>
            <w:tcBorders>
              <w:left w:val="nil"/>
              <w:right w:val="nil"/>
            </w:tcBorders>
            <w:shd w:val="clear" w:color="auto" w:fill="auto"/>
            <w:noWrap/>
          </w:tcPr>
          <w:p w14:paraId="7E3BE297" w14:textId="5AA81A0A" w:rsidR="00E1322A" w:rsidRPr="00A34361" w:rsidRDefault="00E1322A" w:rsidP="00E1322A">
            <w:pPr>
              <w:spacing w:after="0" w:line="240" w:lineRule="auto"/>
              <w:rPr>
                <w:rFonts w:eastAsia="Calibri" w:cs="Arial"/>
                <w:sz w:val="20"/>
                <w:szCs w:val="20"/>
                <w:lang w:val="fr-FR" w:eastAsia="fr-FR"/>
              </w:rPr>
            </w:pPr>
            <w:r w:rsidRPr="002F19DF">
              <w:rPr>
                <w:rFonts w:eastAsia="Calibri" w:cs="Arial"/>
                <w:sz w:val="20"/>
                <w:szCs w:val="20"/>
                <w:lang w:val="fr-FR" w:eastAsia="fr-FR"/>
              </w:rPr>
              <w:t xml:space="preserve">Acute </w:t>
            </w:r>
            <w:proofErr w:type="spellStart"/>
            <w:r w:rsidRPr="002F19DF">
              <w:rPr>
                <w:rFonts w:eastAsia="Calibri" w:cs="Arial"/>
                <w:sz w:val="20"/>
                <w:szCs w:val="20"/>
                <w:lang w:val="fr-FR" w:eastAsia="fr-FR"/>
              </w:rPr>
              <w:t>hepatitis</w:t>
            </w:r>
            <w:proofErr w:type="spellEnd"/>
            <w:r w:rsidRPr="002F19DF">
              <w:rPr>
                <w:rFonts w:eastAsia="Calibri" w:cs="Arial"/>
                <w:sz w:val="20"/>
                <w:szCs w:val="20"/>
                <w:lang w:val="fr-FR" w:eastAsia="fr-FR"/>
              </w:rPr>
              <w:t xml:space="preserve"> B</w:t>
            </w:r>
          </w:p>
        </w:tc>
      </w:tr>
      <w:tr w:rsidR="00E1322A" w:rsidRPr="001F5467" w14:paraId="3306312A" w14:textId="77777777" w:rsidTr="00436410">
        <w:trPr>
          <w:trHeight w:val="170"/>
        </w:trPr>
        <w:tc>
          <w:tcPr>
            <w:tcW w:w="1985" w:type="dxa"/>
            <w:tcBorders>
              <w:left w:val="nil"/>
              <w:right w:val="nil"/>
            </w:tcBorders>
            <w:shd w:val="clear" w:color="auto" w:fill="auto"/>
          </w:tcPr>
          <w:p w14:paraId="2959FC11" w14:textId="7DFBC819" w:rsidR="00E1322A" w:rsidRPr="00A34361" w:rsidRDefault="00E1322A" w:rsidP="00E1322A">
            <w:pPr>
              <w:spacing w:after="0" w:line="240" w:lineRule="auto"/>
              <w:rPr>
                <w:rFonts w:eastAsia="Calibri" w:cs="Arial"/>
                <w:sz w:val="20"/>
                <w:szCs w:val="20"/>
                <w:lang w:val="fr-FR" w:eastAsia="fr-FR"/>
              </w:rPr>
            </w:pPr>
            <w:r w:rsidRPr="0024389E">
              <w:rPr>
                <w:rFonts w:eastAsia="Calibri" w:cs="Arial"/>
                <w:sz w:val="20"/>
                <w:szCs w:val="20"/>
                <w:lang w:val="fr-FR" w:eastAsia="fr-FR"/>
              </w:rPr>
              <w:t>B17.1</w:t>
            </w:r>
          </w:p>
        </w:tc>
        <w:tc>
          <w:tcPr>
            <w:tcW w:w="7723" w:type="dxa"/>
            <w:tcBorders>
              <w:left w:val="nil"/>
              <w:right w:val="nil"/>
            </w:tcBorders>
            <w:shd w:val="clear" w:color="auto" w:fill="auto"/>
            <w:noWrap/>
          </w:tcPr>
          <w:p w14:paraId="7C27EBCB" w14:textId="3F385873" w:rsidR="00E1322A" w:rsidRPr="00A34361" w:rsidRDefault="00E1322A" w:rsidP="00E1322A">
            <w:pPr>
              <w:spacing w:after="0" w:line="240" w:lineRule="auto"/>
              <w:rPr>
                <w:rFonts w:eastAsia="Calibri" w:cs="Arial"/>
                <w:sz w:val="20"/>
                <w:szCs w:val="20"/>
                <w:lang w:val="fr-FR" w:eastAsia="fr-FR"/>
              </w:rPr>
            </w:pPr>
            <w:r w:rsidRPr="002F19DF">
              <w:rPr>
                <w:rFonts w:eastAsia="Calibri" w:cs="Arial"/>
                <w:sz w:val="20"/>
                <w:szCs w:val="20"/>
                <w:lang w:val="fr-FR" w:eastAsia="fr-FR"/>
              </w:rPr>
              <w:t xml:space="preserve">Acute </w:t>
            </w:r>
            <w:proofErr w:type="spellStart"/>
            <w:r w:rsidRPr="002F19DF">
              <w:rPr>
                <w:rFonts w:eastAsia="Calibri" w:cs="Arial"/>
                <w:sz w:val="20"/>
                <w:szCs w:val="20"/>
                <w:lang w:val="fr-FR" w:eastAsia="fr-FR"/>
              </w:rPr>
              <w:t>hepatitis</w:t>
            </w:r>
            <w:proofErr w:type="spellEnd"/>
            <w:r w:rsidRPr="002F19DF">
              <w:rPr>
                <w:rFonts w:eastAsia="Calibri" w:cs="Arial"/>
                <w:sz w:val="20"/>
                <w:szCs w:val="20"/>
                <w:lang w:val="fr-FR" w:eastAsia="fr-FR"/>
              </w:rPr>
              <w:t xml:space="preserve"> C</w:t>
            </w:r>
          </w:p>
        </w:tc>
      </w:tr>
      <w:tr w:rsidR="00E1322A" w:rsidRPr="001F5467" w14:paraId="273E962B" w14:textId="77777777" w:rsidTr="00436410">
        <w:trPr>
          <w:trHeight w:val="170"/>
        </w:trPr>
        <w:tc>
          <w:tcPr>
            <w:tcW w:w="1985" w:type="dxa"/>
            <w:tcBorders>
              <w:left w:val="nil"/>
              <w:right w:val="nil"/>
            </w:tcBorders>
            <w:shd w:val="clear" w:color="auto" w:fill="auto"/>
          </w:tcPr>
          <w:p w14:paraId="280E0416" w14:textId="6FA606DF" w:rsidR="00E1322A" w:rsidRPr="00A34361" w:rsidRDefault="00E1322A" w:rsidP="00E1322A">
            <w:pPr>
              <w:spacing w:after="0" w:line="240" w:lineRule="auto"/>
              <w:rPr>
                <w:rFonts w:eastAsia="Calibri" w:cs="Arial"/>
                <w:sz w:val="20"/>
                <w:szCs w:val="20"/>
                <w:lang w:val="fr-FR" w:eastAsia="fr-FR"/>
              </w:rPr>
            </w:pPr>
            <w:r w:rsidRPr="0024389E">
              <w:rPr>
                <w:rFonts w:eastAsia="Calibri" w:cs="Arial"/>
                <w:sz w:val="20"/>
                <w:szCs w:val="20"/>
                <w:lang w:val="fr-FR" w:eastAsia="fr-FR"/>
              </w:rPr>
              <w:t>B18.0</w:t>
            </w:r>
          </w:p>
        </w:tc>
        <w:tc>
          <w:tcPr>
            <w:tcW w:w="7723" w:type="dxa"/>
            <w:tcBorders>
              <w:left w:val="nil"/>
              <w:right w:val="nil"/>
            </w:tcBorders>
            <w:shd w:val="clear" w:color="auto" w:fill="auto"/>
            <w:noWrap/>
          </w:tcPr>
          <w:p w14:paraId="3CBF8959" w14:textId="4F6283B6" w:rsidR="00E1322A" w:rsidRPr="00377A2E" w:rsidRDefault="00E1322A" w:rsidP="00E1322A">
            <w:pPr>
              <w:spacing w:after="0" w:line="240" w:lineRule="auto"/>
              <w:rPr>
                <w:rFonts w:eastAsia="Calibri" w:cs="Arial"/>
                <w:sz w:val="20"/>
                <w:szCs w:val="20"/>
                <w:lang w:eastAsia="fr-FR"/>
              </w:rPr>
            </w:pPr>
            <w:r w:rsidRPr="002F19DF">
              <w:rPr>
                <w:rFonts w:eastAsia="Calibri" w:cs="Arial"/>
                <w:sz w:val="20"/>
                <w:szCs w:val="20"/>
                <w:lang w:eastAsia="fr-FR"/>
              </w:rPr>
              <w:t>Chronic viral hepatitis B with delta-agent</w:t>
            </w:r>
          </w:p>
        </w:tc>
      </w:tr>
      <w:tr w:rsidR="00E1322A" w:rsidRPr="001F5467" w14:paraId="3AA02E8F" w14:textId="657FF707" w:rsidTr="00436410">
        <w:trPr>
          <w:trHeight w:val="170"/>
        </w:trPr>
        <w:tc>
          <w:tcPr>
            <w:tcW w:w="1985" w:type="dxa"/>
            <w:tcBorders>
              <w:left w:val="nil"/>
              <w:right w:val="nil"/>
            </w:tcBorders>
            <w:shd w:val="clear" w:color="auto" w:fill="auto"/>
          </w:tcPr>
          <w:p w14:paraId="6DCBA379" w14:textId="1163A9C6" w:rsidR="00E1322A" w:rsidRPr="002F19DF" w:rsidRDefault="00E1322A" w:rsidP="00E1322A">
            <w:pPr>
              <w:spacing w:after="0" w:line="240" w:lineRule="auto"/>
              <w:rPr>
                <w:rFonts w:eastAsia="Calibri" w:cs="Arial"/>
                <w:sz w:val="20"/>
                <w:szCs w:val="20"/>
                <w:lang w:eastAsia="fr-FR"/>
              </w:rPr>
            </w:pPr>
            <w:r>
              <w:rPr>
                <w:rFonts w:eastAsia="Calibri" w:cs="Arial"/>
                <w:sz w:val="20"/>
                <w:szCs w:val="20"/>
                <w:lang w:val="fr-FR" w:eastAsia="fr-FR"/>
              </w:rPr>
              <w:t>B18.1</w:t>
            </w:r>
          </w:p>
        </w:tc>
        <w:tc>
          <w:tcPr>
            <w:tcW w:w="7723" w:type="dxa"/>
            <w:tcBorders>
              <w:left w:val="nil"/>
              <w:right w:val="nil"/>
            </w:tcBorders>
            <w:shd w:val="clear" w:color="auto" w:fill="auto"/>
            <w:noWrap/>
          </w:tcPr>
          <w:p w14:paraId="384B44EE" w14:textId="3774BD70" w:rsidR="00E1322A" w:rsidRPr="00377A2E" w:rsidRDefault="00E1322A" w:rsidP="00E1322A">
            <w:pPr>
              <w:spacing w:after="0" w:line="240" w:lineRule="auto"/>
              <w:rPr>
                <w:rFonts w:eastAsia="Calibri" w:cs="Arial"/>
                <w:sz w:val="20"/>
                <w:szCs w:val="20"/>
                <w:lang w:eastAsia="fr-FR"/>
              </w:rPr>
            </w:pPr>
            <w:r w:rsidRPr="002F19DF">
              <w:rPr>
                <w:rFonts w:eastAsia="Calibri" w:cs="Arial"/>
                <w:sz w:val="20"/>
                <w:szCs w:val="20"/>
                <w:lang w:eastAsia="fr-FR"/>
              </w:rPr>
              <w:t>Chronic viral hepatitis B without delta-agent</w:t>
            </w:r>
          </w:p>
        </w:tc>
      </w:tr>
      <w:tr w:rsidR="00E1322A" w:rsidRPr="001F5467" w14:paraId="74A643FC" w14:textId="7689D6F5" w:rsidTr="00436410">
        <w:trPr>
          <w:trHeight w:val="170"/>
        </w:trPr>
        <w:tc>
          <w:tcPr>
            <w:tcW w:w="1985" w:type="dxa"/>
            <w:tcBorders>
              <w:left w:val="nil"/>
              <w:right w:val="nil"/>
            </w:tcBorders>
            <w:shd w:val="clear" w:color="auto" w:fill="auto"/>
          </w:tcPr>
          <w:p w14:paraId="6F6F7FF7" w14:textId="1494477C" w:rsidR="00E1322A" w:rsidRPr="002F19DF" w:rsidRDefault="00E1322A" w:rsidP="00E1322A">
            <w:pPr>
              <w:spacing w:after="0" w:line="240" w:lineRule="auto"/>
              <w:rPr>
                <w:rFonts w:eastAsia="Calibri" w:cs="Arial"/>
                <w:sz w:val="20"/>
                <w:szCs w:val="20"/>
                <w:lang w:eastAsia="fr-FR"/>
              </w:rPr>
            </w:pPr>
            <w:r w:rsidRPr="0024389E">
              <w:rPr>
                <w:rFonts w:eastAsia="Calibri" w:cs="Arial"/>
                <w:sz w:val="20"/>
                <w:szCs w:val="20"/>
                <w:lang w:val="fr-FR" w:eastAsia="fr-FR"/>
              </w:rPr>
              <w:t>B18.2</w:t>
            </w:r>
          </w:p>
        </w:tc>
        <w:tc>
          <w:tcPr>
            <w:tcW w:w="7723" w:type="dxa"/>
            <w:tcBorders>
              <w:left w:val="nil"/>
              <w:right w:val="nil"/>
            </w:tcBorders>
            <w:shd w:val="clear" w:color="auto" w:fill="auto"/>
            <w:noWrap/>
          </w:tcPr>
          <w:p w14:paraId="238D0930" w14:textId="178712B4" w:rsidR="00E1322A" w:rsidRPr="00A34361" w:rsidRDefault="00E1322A" w:rsidP="00E1322A">
            <w:pPr>
              <w:spacing w:after="0" w:line="240" w:lineRule="auto"/>
              <w:rPr>
                <w:rFonts w:eastAsia="Calibri" w:cs="Arial"/>
                <w:sz w:val="20"/>
                <w:szCs w:val="20"/>
                <w:lang w:val="fr-FR" w:eastAsia="fr-FR"/>
              </w:rPr>
            </w:pPr>
            <w:proofErr w:type="spellStart"/>
            <w:r w:rsidRPr="002F19DF">
              <w:rPr>
                <w:rFonts w:eastAsia="Calibri" w:cs="Arial"/>
                <w:sz w:val="20"/>
                <w:szCs w:val="20"/>
                <w:lang w:val="fr-FR" w:eastAsia="fr-FR"/>
              </w:rPr>
              <w:t>Chronic</w:t>
            </w:r>
            <w:proofErr w:type="spellEnd"/>
            <w:r w:rsidRPr="002F19DF">
              <w:rPr>
                <w:rFonts w:eastAsia="Calibri" w:cs="Arial"/>
                <w:sz w:val="20"/>
                <w:szCs w:val="20"/>
                <w:lang w:val="fr-FR" w:eastAsia="fr-FR"/>
              </w:rPr>
              <w:t xml:space="preserve"> viral </w:t>
            </w:r>
            <w:proofErr w:type="spellStart"/>
            <w:r w:rsidRPr="002F19DF">
              <w:rPr>
                <w:rFonts w:eastAsia="Calibri" w:cs="Arial"/>
                <w:sz w:val="20"/>
                <w:szCs w:val="20"/>
                <w:lang w:val="fr-FR" w:eastAsia="fr-FR"/>
              </w:rPr>
              <w:t>hepatitis</w:t>
            </w:r>
            <w:proofErr w:type="spellEnd"/>
            <w:r w:rsidRPr="002F19DF">
              <w:rPr>
                <w:rFonts w:eastAsia="Calibri" w:cs="Arial"/>
                <w:sz w:val="20"/>
                <w:szCs w:val="20"/>
                <w:lang w:val="fr-FR" w:eastAsia="fr-FR"/>
              </w:rPr>
              <w:t xml:space="preserve"> C</w:t>
            </w:r>
          </w:p>
        </w:tc>
      </w:tr>
      <w:tr w:rsidR="00F55F5C" w:rsidRPr="00326ECC" w14:paraId="0BC1B125" w14:textId="77777777" w:rsidTr="00436410">
        <w:trPr>
          <w:trHeight w:val="170"/>
        </w:trPr>
        <w:tc>
          <w:tcPr>
            <w:tcW w:w="1985" w:type="dxa"/>
            <w:gridSpan w:val="2"/>
            <w:tcBorders>
              <w:left w:val="nil"/>
              <w:right w:val="nil"/>
            </w:tcBorders>
            <w:shd w:val="clear" w:color="auto" w:fill="D9D9D9" w:themeFill="background1" w:themeFillShade="D9"/>
          </w:tcPr>
          <w:p w14:paraId="241D1BD6" w14:textId="16D36828" w:rsidR="00F55F5C" w:rsidRPr="00326ECC" w:rsidRDefault="00F55F5C" w:rsidP="00921C06">
            <w:pPr>
              <w:spacing w:after="0" w:line="240" w:lineRule="auto"/>
              <w:rPr>
                <w:rFonts w:eastAsia="Calibri" w:cs="Arial"/>
                <w:sz w:val="20"/>
                <w:szCs w:val="20"/>
                <w:lang w:val="en-GB" w:eastAsia="fr-FR"/>
              </w:rPr>
            </w:pPr>
            <w:r w:rsidRPr="00543816">
              <w:rPr>
                <w:rFonts w:eastAsia="Calibri" w:cs="Arial"/>
                <w:sz w:val="20"/>
                <w:szCs w:val="20"/>
                <w:lang w:val="en-GB" w:eastAsia="fr-FR"/>
              </w:rPr>
              <w:t>Gastro-oesophageal reflux disease</w:t>
            </w:r>
            <w:r>
              <w:rPr>
                <w:rFonts w:eastAsia="Calibri" w:cs="Arial"/>
                <w:sz w:val="20"/>
                <w:szCs w:val="20"/>
                <w:lang w:val="en-GB" w:eastAsia="fr-FR"/>
              </w:rPr>
              <w:t xml:space="preserve"> and complications</w:t>
            </w:r>
          </w:p>
        </w:tc>
      </w:tr>
      <w:tr w:rsidR="00B61A63" w:rsidRPr="00457AB1" w14:paraId="0FF9CEF7" w14:textId="77777777" w:rsidTr="00436410">
        <w:trPr>
          <w:trHeight w:val="170"/>
        </w:trPr>
        <w:tc>
          <w:tcPr>
            <w:tcW w:w="1985" w:type="dxa"/>
            <w:tcBorders>
              <w:left w:val="nil"/>
              <w:right w:val="nil"/>
            </w:tcBorders>
            <w:shd w:val="clear" w:color="auto" w:fill="auto"/>
          </w:tcPr>
          <w:p w14:paraId="20B58819" w14:textId="77777777" w:rsidR="00B61A63" w:rsidRPr="00457AB1" w:rsidRDefault="00B61A63" w:rsidP="00921C06">
            <w:pPr>
              <w:spacing w:after="0" w:line="240" w:lineRule="auto"/>
              <w:rPr>
                <w:rFonts w:eastAsia="Calibri" w:cs="Arial"/>
                <w:b/>
                <w:sz w:val="20"/>
                <w:szCs w:val="20"/>
                <w:lang w:val="en-GB" w:eastAsia="fr-FR"/>
              </w:rPr>
            </w:pPr>
            <w:r w:rsidRPr="00457AB1">
              <w:rPr>
                <w:rFonts w:eastAsia="Calibri" w:cs="Arial"/>
                <w:b/>
                <w:sz w:val="20"/>
                <w:szCs w:val="20"/>
                <w:lang w:val="en-GB" w:eastAsia="fr-FR"/>
              </w:rPr>
              <w:t>ICD-10 code</w:t>
            </w:r>
            <w:r>
              <w:rPr>
                <w:rFonts w:eastAsia="Calibri" w:cs="Arial"/>
                <w:b/>
                <w:sz w:val="20"/>
                <w:szCs w:val="20"/>
                <w:lang w:val="en-GB" w:eastAsia="fr-FR"/>
              </w:rPr>
              <w:t>s</w:t>
            </w:r>
          </w:p>
        </w:tc>
        <w:tc>
          <w:tcPr>
            <w:tcW w:w="7723" w:type="dxa"/>
            <w:tcBorders>
              <w:left w:val="nil"/>
              <w:right w:val="nil"/>
            </w:tcBorders>
            <w:shd w:val="clear" w:color="auto" w:fill="auto"/>
            <w:noWrap/>
          </w:tcPr>
          <w:p w14:paraId="6F32EEA3" w14:textId="7C4B373B" w:rsidR="00B61A63" w:rsidRPr="00457AB1" w:rsidRDefault="00B61A63" w:rsidP="00921C06">
            <w:pPr>
              <w:spacing w:after="0" w:line="240" w:lineRule="auto"/>
              <w:rPr>
                <w:rFonts w:eastAsia="Calibri" w:cs="Arial"/>
                <w:b/>
                <w:sz w:val="20"/>
                <w:szCs w:val="20"/>
                <w:lang w:val="en-GB" w:eastAsia="fr-FR"/>
              </w:rPr>
            </w:pPr>
          </w:p>
        </w:tc>
      </w:tr>
      <w:tr w:rsidR="00B61A63" w:rsidRPr="005D2E0A" w14:paraId="2D169144" w14:textId="77777777" w:rsidTr="00436410">
        <w:trPr>
          <w:trHeight w:val="170"/>
        </w:trPr>
        <w:tc>
          <w:tcPr>
            <w:tcW w:w="1985" w:type="dxa"/>
            <w:tcBorders>
              <w:left w:val="nil"/>
              <w:right w:val="nil"/>
            </w:tcBorders>
            <w:vAlign w:val="center"/>
          </w:tcPr>
          <w:p w14:paraId="7D8594FF" w14:textId="77777777" w:rsidR="00B61A63" w:rsidRPr="005D2E0A" w:rsidRDefault="00B61A63" w:rsidP="00921C06">
            <w:pPr>
              <w:spacing w:after="0" w:line="240" w:lineRule="auto"/>
              <w:rPr>
                <w:rFonts w:eastAsia="Calibri" w:cs="Arial"/>
                <w:sz w:val="20"/>
                <w:szCs w:val="20"/>
                <w:lang w:val="en-GB" w:eastAsia="fr-FR"/>
              </w:rPr>
            </w:pPr>
            <w:r>
              <w:rPr>
                <w:rFonts w:eastAsia="Calibri" w:cs="Arial"/>
                <w:sz w:val="20"/>
                <w:szCs w:val="20"/>
                <w:lang w:val="en-GB" w:eastAsia="fr-FR"/>
              </w:rPr>
              <w:t>K20</w:t>
            </w:r>
          </w:p>
        </w:tc>
        <w:tc>
          <w:tcPr>
            <w:tcW w:w="7723" w:type="dxa"/>
            <w:tcBorders>
              <w:left w:val="nil"/>
              <w:right w:val="nil"/>
            </w:tcBorders>
            <w:shd w:val="clear" w:color="auto" w:fill="auto"/>
            <w:noWrap/>
          </w:tcPr>
          <w:p w14:paraId="08B1EE7B" w14:textId="77777777" w:rsidR="00B61A63" w:rsidRPr="005D2E0A" w:rsidRDefault="00B61A63" w:rsidP="00921C06">
            <w:pPr>
              <w:spacing w:after="0" w:line="240" w:lineRule="auto"/>
              <w:rPr>
                <w:rFonts w:eastAsia="Calibri" w:cs="Arial"/>
                <w:sz w:val="20"/>
                <w:szCs w:val="20"/>
                <w:lang w:val="en-GB" w:eastAsia="fr-FR"/>
              </w:rPr>
            </w:pPr>
            <w:proofErr w:type="spellStart"/>
            <w:r w:rsidRPr="001348CA">
              <w:rPr>
                <w:rFonts w:eastAsia="Calibri" w:cs="Arial"/>
                <w:sz w:val="20"/>
                <w:szCs w:val="20"/>
                <w:lang w:val="en-GB" w:eastAsia="fr-FR"/>
              </w:rPr>
              <w:t>Oesophagitis</w:t>
            </w:r>
            <w:proofErr w:type="spellEnd"/>
          </w:p>
        </w:tc>
      </w:tr>
      <w:tr w:rsidR="00B61A63" w:rsidRPr="005D2E0A" w14:paraId="04DC69C0" w14:textId="77777777" w:rsidTr="00436410">
        <w:trPr>
          <w:trHeight w:val="170"/>
        </w:trPr>
        <w:tc>
          <w:tcPr>
            <w:tcW w:w="1985" w:type="dxa"/>
            <w:tcBorders>
              <w:left w:val="nil"/>
              <w:right w:val="nil"/>
            </w:tcBorders>
          </w:tcPr>
          <w:p w14:paraId="55CFBA77" w14:textId="77777777" w:rsidR="00B61A63" w:rsidRPr="00543816" w:rsidRDefault="00B61A63" w:rsidP="00921C06">
            <w:pPr>
              <w:spacing w:after="0" w:line="240" w:lineRule="auto"/>
              <w:rPr>
                <w:rFonts w:eastAsia="Calibri" w:cs="Arial"/>
                <w:sz w:val="20"/>
                <w:szCs w:val="20"/>
                <w:lang w:val="en-GB" w:eastAsia="fr-FR"/>
              </w:rPr>
            </w:pPr>
            <w:r w:rsidRPr="00543816">
              <w:rPr>
                <w:rFonts w:eastAsia="Calibri" w:cs="Arial"/>
                <w:sz w:val="20"/>
                <w:szCs w:val="20"/>
                <w:lang w:val="en-GB" w:eastAsia="fr-FR"/>
              </w:rPr>
              <w:t>K21</w:t>
            </w:r>
          </w:p>
        </w:tc>
        <w:tc>
          <w:tcPr>
            <w:tcW w:w="7723" w:type="dxa"/>
            <w:tcBorders>
              <w:left w:val="nil"/>
              <w:right w:val="nil"/>
            </w:tcBorders>
            <w:shd w:val="clear" w:color="auto" w:fill="auto"/>
            <w:noWrap/>
          </w:tcPr>
          <w:p w14:paraId="1D313C20" w14:textId="77777777" w:rsidR="00B61A63" w:rsidRPr="00543816" w:rsidRDefault="00B61A63" w:rsidP="00921C06">
            <w:pPr>
              <w:spacing w:after="0" w:line="240" w:lineRule="auto"/>
              <w:rPr>
                <w:rFonts w:eastAsia="Calibri" w:cs="Arial"/>
                <w:sz w:val="20"/>
                <w:szCs w:val="20"/>
                <w:lang w:val="en-GB" w:eastAsia="fr-FR"/>
              </w:rPr>
            </w:pPr>
            <w:r w:rsidRPr="00543816">
              <w:rPr>
                <w:rFonts w:eastAsia="Calibri" w:cs="Arial"/>
                <w:sz w:val="20"/>
                <w:szCs w:val="20"/>
                <w:lang w:val="en-GB" w:eastAsia="fr-FR"/>
              </w:rPr>
              <w:t>Gastro-oesophageal reflux disease</w:t>
            </w:r>
          </w:p>
        </w:tc>
      </w:tr>
      <w:tr w:rsidR="00B61A63" w:rsidRPr="00543816" w14:paraId="6C812609" w14:textId="77777777" w:rsidTr="00436410">
        <w:trPr>
          <w:trHeight w:val="170"/>
        </w:trPr>
        <w:tc>
          <w:tcPr>
            <w:tcW w:w="1985" w:type="dxa"/>
            <w:tcBorders>
              <w:left w:val="nil"/>
              <w:right w:val="nil"/>
            </w:tcBorders>
          </w:tcPr>
          <w:p w14:paraId="16D1A13A" w14:textId="77777777" w:rsidR="00B61A63" w:rsidRPr="005D2E0A" w:rsidRDefault="00B61A63" w:rsidP="00921C06">
            <w:pPr>
              <w:spacing w:after="0" w:line="240" w:lineRule="auto"/>
              <w:rPr>
                <w:rFonts w:eastAsia="Calibri" w:cs="Arial"/>
                <w:sz w:val="20"/>
                <w:szCs w:val="20"/>
                <w:lang w:val="en-GB" w:eastAsia="fr-FR"/>
              </w:rPr>
            </w:pPr>
            <w:r>
              <w:rPr>
                <w:rFonts w:eastAsia="Calibri" w:cs="Arial"/>
                <w:sz w:val="20"/>
                <w:szCs w:val="20"/>
                <w:lang w:val="en-GB" w:eastAsia="fr-FR"/>
              </w:rPr>
              <w:t>K22.7</w:t>
            </w:r>
          </w:p>
        </w:tc>
        <w:tc>
          <w:tcPr>
            <w:tcW w:w="7723" w:type="dxa"/>
            <w:tcBorders>
              <w:left w:val="nil"/>
              <w:right w:val="nil"/>
            </w:tcBorders>
            <w:shd w:val="clear" w:color="auto" w:fill="auto"/>
            <w:noWrap/>
          </w:tcPr>
          <w:p w14:paraId="0322E393" w14:textId="77777777" w:rsidR="00B61A63" w:rsidRPr="00543816" w:rsidRDefault="00B61A63" w:rsidP="00921C06">
            <w:pPr>
              <w:spacing w:after="0" w:line="240" w:lineRule="auto"/>
              <w:rPr>
                <w:rFonts w:eastAsia="Calibri" w:cs="Arial"/>
                <w:sz w:val="20"/>
                <w:szCs w:val="20"/>
                <w:lang w:val="en-GB" w:eastAsia="fr-FR"/>
              </w:rPr>
            </w:pPr>
            <w:r w:rsidRPr="003C022B">
              <w:rPr>
                <w:rFonts w:eastAsia="Calibri" w:cs="Arial"/>
                <w:sz w:val="20"/>
                <w:szCs w:val="20"/>
                <w:lang w:val="en-GB" w:eastAsia="fr-FR"/>
              </w:rPr>
              <w:t>Barrett oesophagus</w:t>
            </w:r>
          </w:p>
        </w:tc>
      </w:tr>
      <w:tr w:rsidR="00B61A63" w:rsidRPr="00543816" w14:paraId="0679D521" w14:textId="77777777" w:rsidTr="00436410">
        <w:trPr>
          <w:trHeight w:val="170"/>
        </w:trPr>
        <w:tc>
          <w:tcPr>
            <w:tcW w:w="1985" w:type="dxa"/>
            <w:tcBorders>
              <w:left w:val="nil"/>
              <w:right w:val="nil"/>
            </w:tcBorders>
          </w:tcPr>
          <w:p w14:paraId="319D2AD9" w14:textId="77777777" w:rsidR="00B61A63" w:rsidRPr="005D2E0A" w:rsidRDefault="00B61A63" w:rsidP="00921C06">
            <w:pPr>
              <w:spacing w:after="0" w:line="240" w:lineRule="auto"/>
              <w:rPr>
                <w:rFonts w:eastAsia="Calibri" w:cs="Arial"/>
                <w:sz w:val="20"/>
                <w:szCs w:val="20"/>
                <w:lang w:val="en-GB" w:eastAsia="fr-FR"/>
              </w:rPr>
            </w:pPr>
            <w:r>
              <w:rPr>
                <w:rFonts w:eastAsia="Calibri" w:cs="Arial"/>
                <w:sz w:val="20"/>
                <w:szCs w:val="20"/>
                <w:lang w:val="en-GB" w:eastAsia="fr-FR"/>
              </w:rPr>
              <w:t>K29</w:t>
            </w:r>
          </w:p>
        </w:tc>
        <w:tc>
          <w:tcPr>
            <w:tcW w:w="7723" w:type="dxa"/>
            <w:tcBorders>
              <w:left w:val="nil"/>
              <w:right w:val="nil"/>
            </w:tcBorders>
            <w:shd w:val="clear" w:color="auto" w:fill="auto"/>
            <w:noWrap/>
          </w:tcPr>
          <w:p w14:paraId="75818FE2" w14:textId="77777777" w:rsidR="00B61A63" w:rsidRPr="00543816" w:rsidRDefault="00B61A63" w:rsidP="00921C06">
            <w:pPr>
              <w:spacing w:after="0" w:line="240" w:lineRule="auto"/>
              <w:rPr>
                <w:rFonts w:eastAsia="Calibri" w:cs="Arial"/>
                <w:sz w:val="20"/>
                <w:szCs w:val="20"/>
                <w:lang w:val="en-GB" w:eastAsia="fr-FR"/>
              </w:rPr>
            </w:pPr>
            <w:r w:rsidRPr="001348CA">
              <w:rPr>
                <w:rFonts w:eastAsia="Calibri" w:cs="Arial"/>
                <w:sz w:val="20"/>
                <w:szCs w:val="20"/>
                <w:lang w:val="en-GB" w:eastAsia="fr-FR"/>
              </w:rPr>
              <w:t xml:space="preserve">Gastritis and </w:t>
            </w:r>
            <w:proofErr w:type="spellStart"/>
            <w:r w:rsidRPr="001348CA">
              <w:rPr>
                <w:rFonts w:eastAsia="Calibri" w:cs="Arial"/>
                <w:sz w:val="20"/>
                <w:szCs w:val="20"/>
                <w:lang w:val="en-GB" w:eastAsia="fr-FR"/>
              </w:rPr>
              <w:t>duodenitis</w:t>
            </w:r>
            <w:proofErr w:type="spellEnd"/>
          </w:p>
        </w:tc>
      </w:tr>
      <w:tr w:rsidR="00F55F5C" w:rsidRPr="005D2E0A" w14:paraId="46AF1EDA" w14:textId="77777777" w:rsidTr="00436410">
        <w:trPr>
          <w:trHeight w:val="170"/>
        </w:trPr>
        <w:tc>
          <w:tcPr>
            <w:tcW w:w="1985" w:type="dxa"/>
            <w:gridSpan w:val="2"/>
            <w:tcBorders>
              <w:left w:val="nil"/>
              <w:right w:val="nil"/>
            </w:tcBorders>
            <w:shd w:val="clear" w:color="auto" w:fill="D9D9D9" w:themeFill="background1" w:themeFillShade="D9"/>
          </w:tcPr>
          <w:p w14:paraId="5C7D1C2F" w14:textId="2CE75BE3" w:rsidR="00F55F5C" w:rsidRPr="005D2E0A" w:rsidRDefault="00F55F5C" w:rsidP="00921C06">
            <w:pPr>
              <w:spacing w:after="0" w:line="240" w:lineRule="auto"/>
              <w:rPr>
                <w:rFonts w:eastAsia="Calibri" w:cs="Arial"/>
                <w:sz w:val="20"/>
                <w:szCs w:val="20"/>
                <w:lang w:val="en-GB" w:eastAsia="fr-FR"/>
              </w:rPr>
            </w:pPr>
            <w:r>
              <w:rPr>
                <w:rFonts w:eastAsia="Calibri" w:cs="Arial"/>
                <w:sz w:val="20"/>
                <w:szCs w:val="20"/>
                <w:lang w:val="en-GB" w:eastAsia="fr-FR"/>
              </w:rPr>
              <w:t>Peptic ulcer</w:t>
            </w:r>
          </w:p>
        </w:tc>
      </w:tr>
      <w:tr w:rsidR="00B61A63" w:rsidRPr="005D2E0A" w14:paraId="4B1FA5E2" w14:textId="77777777" w:rsidTr="00436410">
        <w:trPr>
          <w:trHeight w:val="170"/>
        </w:trPr>
        <w:tc>
          <w:tcPr>
            <w:tcW w:w="1985" w:type="dxa"/>
            <w:tcBorders>
              <w:left w:val="nil"/>
              <w:right w:val="nil"/>
            </w:tcBorders>
          </w:tcPr>
          <w:p w14:paraId="473F5AA0" w14:textId="77777777" w:rsidR="00B61A63" w:rsidRDefault="00B61A63" w:rsidP="00921C06">
            <w:pPr>
              <w:spacing w:after="0" w:line="240" w:lineRule="auto"/>
              <w:rPr>
                <w:rFonts w:eastAsia="Calibri" w:cs="Arial"/>
                <w:sz w:val="20"/>
                <w:szCs w:val="20"/>
                <w:lang w:val="en-GB" w:eastAsia="fr-FR"/>
              </w:rPr>
            </w:pPr>
            <w:r w:rsidRPr="00457AB1">
              <w:rPr>
                <w:rFonts w:eastAsia="Calibri" w:cs="Arial"/>
                <w:b/>
                <w:sz w:val="20"/>
                <w:szCs w:val="20"/>
                <w:lang w:val="en-GB" w:eastAsia="fr-FR"/>
              </w:rPr>
              <w:t>ICD-10 code</w:t>
            </w:r>
            <w:r>
              <w:rPr>
                <w:rFonts w:eastAsia="Calibri" w:cs="Arial"/>
                <w:b/>
                <w:sz w:val="20"/>
                <w:szCs w:val="20"/>
                <w:lang w:val="en-GB" w:eastAsia="fr-FR"/>
              </w:rPr>
              <w:t>s</w:t>
            </w:r>
          </w:p>
        </w:tc>
        <w:tc>
          <w:tcPr>
            <w:tcW w:w="7723" w:type="dxa"/>
            <w:tcBorders>
              <w:left w:val="nil"/>
              <w:right w:val="nil"/>
            </w:tcBorders>
            <w:shd w:val="clear" w:color="auto" w:fill="auto"/>
            <w:noWrap/>
          </w:tcPr>
          <w:p w14:paraId="64848643" w14:textId="6C92C213" w:rsidR="00B61A63" w:rsidRPr="005D2E0A" w:rsidRDefault="00B61A63" w:rsidP="00921C06">
            <w:pPr>
              <w:spacing w:after="0" w:line="240" w:lineRule="auto"/>
              <w:rPr>
                <w:rFonts w:eastAsia="Calibri" w:cs="Arial"/>
                <w:sz w:val="20"/>
                <w:szCs w:val="20"/>
                <w:lang w:val="en-GB" w:eastAsia="fr-FR"/>
              </w:rPr>
            </w:pPr>
          </w:p>
        </w:tc>
      </w:tr>
      <w:tr w:rsidR="00B61A63" w14:paraId="7F4F6BD3" w14:textId="77777777" w:rsidTr="00436410">
        <w:trPr>
          <w:trHeight w:val="170"/>
        </w:trPr>
        <w:tc>
          <w:tcPr>
            <w:tcW w:w="1985" w:type="dxa"/>
            <w:tcBorders>
              <w:left w:val="nil"/>
              <w:right w:val="nil"/>
            </w:tcBorders>
          </w:tcPr>
          <w:p w14:paraId="182BBE5F" w14:textId="77777777" w:rsidR="00B61A63" w:rsidRDefault="00B61A63" w:rsidP="00921C06">
            <w:pPr>
              <w:spacing w:after="0" w:line="240" w:lineRule="auto"/>
              <w:rPr>
                <w:rFonts w:eastAsia="Calibri" w:cs="Arial"/>
                <w:sz w:val="20"/>
                <w:szCs w:val="20"/>
                <w:lang w:val="en-GB" w:eastAsia="fr-FR"/>
              </w:rPr>
            </w:pPr>
            <w:r w:rsidRPr="00736C29">
              <w:rPr>
                <w:rFonts w:eastAsia="Calibri" w:cs="Arial"/>
                <w:sz w:val="20"/>
                <w:szCs w:val="20"/>
                <w:lang w:val="en-GB" w:eastAsia="fr-FR"/>
              </w:rPr>
              <w:t>K25</w:t>
            </w:r>
          </w:p>
        </w:tc>
        <w:tc>
          <w:tcPr>
            <w:tcW w:w="7723" w:type="dxa"/>
            <w:tcBorders>
              <w:left w:val="nil"/>
              <w:right w:val="nil"/>
            </w:tcBorders>
            <w:shd w:val="clear" w:color="auto" w:fill="auto"/>
            <w:noWrap/>
          </w:tcPr>
          <w:p w14:paraId="6133123C" w14:textId="77777777" w:rsidR="00B61A63" w:rsidRDefault="00B61A63" w:rsidP="00921C06">
            <w:pPr>
              <w:spacing w:after="0" w:line="240" w:lineRule="auto"/>
              <w:rPr>
                <w:rFonts w:eastAsia="Calibri" w:cs="Arial"/>
                <w:sz w:val="20"/>
                <w:szCs w:val="20"/>
                <w:lang w:val="en-GB" w:eastAsia="fr-FR"/>
              </w:rPr>
            </w:pPr>
            <w:r w:rsidRPr="00D5353C">
              <w:rPr>
                <w:rFonts w:eastAsia="Calibri" w:cs="Arial"/>
                <w:sz w:val="20"/>
                <w:szCs w:val="20"/>
                <w:lang w:val="en-GB" w:eastAsia="fr-FR"/>
              </w:rPr>
              <w:t>Gastric ulcer</w:t>
            </w:r>
          </w:p>
        </w:tc>
      </w:tr>
      <w:tr w:rsidR="00B61A63" w14:paraId="34EAD71A" w14:textId="77777777" w:rsidTr="00436410">
        <w:trPr>
          <w:trHeight w:val="170"/>
        </w:trPr>
        <w:tc>
          <w:tcPr>
            <w:tcW w:w="1985" w:type="dxa"/>
            <w:tcBorders>
              <w:left w:val="nil"/>
              <w:right w:val="nil"/>
            </w:tcBorders>
          </w:tcPr>
          <w:p w14:paraId="24E86A4D" w14:textId="77777777" w:rsidR="00B61A63" w:rsidRDefault="00B61A63" w:rsidP="00921C06">
            <w:pPr>
              <w:spacing w:after="0" w:line="240" w:lineRule="auto"/>
              <w:rPr>
                <w:rFonts w:eastAsia="Calibri" w:cs="Arial"/>
                <w:sz w:val="20"/>
                <w:szCs w:val="20"/>
                <w:lang w:val="en-GB" w:eastAsia="fr-FR"/>
              </w:rPr>
            </w:pPr>
            <w:r w:rsidRPr="00736C29">
              <w:rPr>
                <w:rFonts w:eastAsia="Calibri" w:cs="Arial"/>
                <w:sz w:val="20"/>
                <w:szCs w:val="20"/>
                <w:lang w:val="en-GB" w:eastAsia="fr-FR"/>
              </w:rPr>
              <w:t>K2</w:t>
            </w:r>
            <w:r>
              <w:rPr>
                <w:rFonts w:eastAsia="Calibri" w:cs="Arial"/>
                <w:sz w:val="20"/>
                <w:szCs w:val="20"/>
                <w:lang w:val="en-GB" w:eastAsia="fr-FR"/>
              </w:rPr>
              <w:t>6</w:t>
            </w:r>
          </w:p>
        </w:tc>
        <w:tc>
          <w:tcPr>
            <w:tcW w:w="7723" w:type="dxa"/>
            <w:tcBorders>
              <w:left w:val="nil"/>
              <w:right w:val="nil"/>
            </w:tcBorders>
            <w:shd w:val="clear" w:color="auto" w:fill="auto"/>
            <w:noWrap/>
          </w:tcPr>
          <w:p w14:paraId="0342CE23" w14:textId="77777777" w:rsidR="00B61A63" w:rsidRDefault="00B61A63" w:rsidP="00921C06">
            <w:pPr>
              <w:spacing w:after="0" w:line="240" w:lineRule="auto"/>
              <w:rPr>
                <w:rFonts w:eastAsia="Calibri" w:cs="Arial"/>
                <w:sz w:val="20"/>
                <w:szCs w:val="20"/>
                <w:lang w:val="en-GB" w:eastAsia="fr-FR"/>
              </w:rPr>
            </w:pPr>
            <w:r w:rsidRPr="00D5353C">
              <w:rPr>
                <w:rFonts w:eastAsia="Calibri" w:cs="Arial"/>
                <w:sz w:val="20"/>
                <w:szCs w:val="20"/>
                <w:lang w:val="en-GB" w:eastAsia="fr-FR"/>
              </w:rPr>
              <w:t>Duodenal ulcer</w:t>
            </w:r>
          </w:p>
        </w:tc>
      </w:tr>
      <w:tr w:rsidR="00B61A63" w14:paraId="2B513D35" w14:textId="77777777" w:rsidTr="00436410">
        <w:trPr>
          <w:trHeight w:val="170"/>
        </w:trPr>
        <w:tc>
          <w:tcPr>
            <w:tcW w:w="1985" w:type="dxa"/>
            <w:tcBorders>
              <w:left w:val="nil"/>
              <w:right w:val="nil"/>
            </w:tcBorders>
          </w:tcPr>
          <w:p w14:paraId="304AD7BE" w14:textId="77777777" w:rsidR="00B61A63" w:rsidRDefault="00B61A63" w:rsidP="00921C06">
            <w:pPr>
              <w:spacing w:after="0" w:line="240" w:lineRule="auto"/>
              <w:rPr>
                <w:rFonts w:eastAsia="Calibri" w:cs="Arial"/>
                <w:sz w:val="20"/>
                <w:szCs w:val="20"/>
                <w:lang w:val="en-GB" w:eastAsia="fr-FR"/>
              </w:rPr>
            </w:pPr>
            <w:r w:rsidRPr="00736C29">
              <w:rPr>
                <w:rFonts w:eastAsia="Calibri" w:cs="Arial"/>
                <w:sz w:val="20"/>
                <w:szCs w:val="20"/>
                <w:lang w:val="en-GB" w:eastAsia="fr-FR"/>
              </w:rPr>
              <w:t>K27</w:t>
            </w:r>
          </w:p>
        </w:tc>
        <w:tc>
          <w:tcPr>
            <w:tcW w:w="7723" w:type="dxa"/>
            <w:tcBorders>
              <w:left w:val="nil"/>
              <w:right w:val="nil"/>
            </w:tcBorders>
            <w:shd w:val="clear" w:color="auto" w:fill="auto"/>
            <w:noWrap/>
          </w:tcPr>
          <w:p w14:paraId="42434F97" w14:textId="77777777" w:rsidR="00B61A63" w:rsidRDefault="00B61A63" w:rsidP="00921C06">
            <w:pPr>
              <w:spacing w:after="0" w:line="240" w:lineRule="auto"/>
              <w:rPr>
                <w:rFonts w:eastAsia="Calibri" w:cs="Arial"/>
                <w:sz w:val="20"/>
                <w:szCs w:val="20"/>
                <w:lang w:val="en-GB" w:eastAsia="fr-FR"/>
              </w:rPr>
            </w:pPr>
            <w:r w:rsidRPr="00D5353C">
              <w:rPr>
                <w:rFonts w:eastAsia="Calibri" w:cs="Arial"/>
                <w:sz w:val="20"/>
                <w:szCs w:val="20"/>
                <w:lang w:val="en-GB" w:eastAsia="fr-FR"/>
              </w:rPr>
              <w:t>Peptic ulcer, site unspecified</w:t>
            </w:r>
          </w:p>
        </w:tc>
      </w:tr>
      <w:tr w:rsidR="00B61A63" w:rsidRPr="00736C29" w14:paraId="46E10A0D" w14:textId="77777777" w:rsidTr="00436410">
        <w:trPr>
          <w:trHeight w:val="170"/>
        </w:trPr>
        <w:tc>
          <w:tcPr>
            <w:tcW w:w="1985" w:type="dxa"/>
            <w:tcBorders>
              <w:left w:val="nil"/>
              <w:right w:val="nil"/>
            </w:tcBorders>
          </w:tcPr>
          <w:p w14:paraId="66A5DC90" w14:textId="77777777" w:rsidR="00B61A63" w:rsidRDefault="00B61A63" w:rsidP="00921C06">
            <w:pPr>
              <w:spacing w:after="0" w:line="240" w:lineRule="auto"/>
              <w:rPr>
                <w:rFonts w:eastAsia="Calibri" w:cs="Arial"/>
                <w:sz w:val="20"/>
                <w:szCs w:val="20"/>
                <w:lang w:val="en-GB" w:eastAsia="fr-FR"/>
              </w:rPr>
            </w:pPr>
            <w:r>
              <w:rPr>
                <w:rFonts w:eastAsia="Calibri" w:cs="Arial"/>
                <w:sz w:val="20"/>
                <w:szCs w:val="20"/>
                <w:lang w:val="en-GB" w:eastAsia="fr-FR"/>
              </w:rPr>
              <w:t>K28</w:t>
            </w:r>
          </w:p>
        </w:tc>
        <w:tc>
          <w:tcPr>
            <w:tcW w:w="7723" w:type="dxa"/>
            <w:tcBorders>
              <w:left w:val="nil"/>
              <w:right w:val="nil"/>
            </w:tcBorders>
            <w:shd w:val="clear" w:color="auto" w:fill="auto"/>
            <w:noWrap/>
          </w:tcPr>
          <w:p w14:paraId="040B7701" w14:textId="77777777" w:rsidR="00B61A63" w:rsidRPr="00736C29" w:rsidRDefault="00B61A63" w:rsidP="00921C06">
            <w:pPr>
              <w:spacing w:after="0" w:line="240" w:lineRule="auto"/>
              <w:rPr>
                <w:rFonts w:eastAsia="Calibri" w:cs="Arial"/>
                <w:sz w:val="20"/>
                <w:szCs w:val="20"/>
                <w:lang w:val="en-GB" w:eastAsia="fr-FR"/>
              </w:rPr>
            </w:pPr>
            <w:proofErr w:type="spellStart"/>
            <w:r w:rsidRPr="00D5353C">
              <w:rPr>
                <w:rFonts w:eastAsia="Calibri" w:cs="Arial"/>
                <w:sz w:val="20"/>
                <w:szCs w:val="20"/>
                <w:lang w:val="en-GB" w:eastAsia="fr-FR"/>
              </w:rPr>
              <w:t>Gastrojejunal</w:t>
            </w:r>
            <w:proofErr w:type="spellEnd"/>
            <w:r w:rsidRPr="00D5353C">
              <w:rPr>
                <w:rFonts w:eastAsia="Calibri" w:cs="Arial"/>
                <w:sz w:val="20"/>
                <w:szCs w:val="20"/>
                <w:lang w:val="en-GB" w:eastAsia="fr-FR"/>
              </w:rPr>
              <w:t xml:space="preserve"> ulcer</w:t>
            </w:r>
          </w:p>
        </w:tc>
      </w:tr>
      <w:tr w:rsidR="00F55F5C" w:rsidRPr="00736C29" w14:paraId="77227E99" w14:textId="77777777" w:rsidTr="00436410">
        <w:trPr>
          <w:trHeight w:val="170"/>
        </w:trPr>
        <w:tc>
          <w:tcPr>
            <w:tcW w:w="1985" w:type="dxa"/>
            <w:gridSpan w:val="2"/>
            <w:tcBorders>
              <w:left w:val="nil"/>
              <w:right w:val="nil"/>
            </w:tcBorders>
            <w:shd w:val="clear" w:color="auto" w:fill="D9D9D9" w:themeFill="background1" w:themeFillShade="D9"/>
          </w:tcPr>
          <w:p w14:paraId="60BE146D" w14:textId="652BF37A" w:rsidR="00F55F5C" w:rsidRPr="00736C29" w:rsidRDefault="00F55F5C" w:rsidP="00921C06">
            <w:pPr>
              <w:spacing w:after="0" w:line="240" w:lineRule="auto"/>
              <w:rPr>
                <w:rFonts w:eastAsia="Calibri" w:cs="Arial"/>
                <w:sz w:val="20"/>
                <w:szCs w:val="20"/>
                <w:lang w:val="en-GB" w:eastAsia="fr-FR"/>
              </w:rPr>
            </w:pPr>
            <w:r w:rsidRPr="007347F7">
              <w:rPr>
                <w:rFonts w:eastAsia="Calibri" w:cs="Arial"/>
                <w:i/>
                <w:sz w:val="20"/>
                <w:szCs w:val="20"/>
                <w:lang w:val="en-GB" w:eastAsia="fr-FR"/>
              </w:rPr>
              <w:t xml:space="preserve">Helicobacter pylori </w:t>
            </w:r>
            <w:r>
              <w:rPr>
                <w:rFonts w:eastAsia="Calibri" w:cs="Arial"/>
                <w:sz w:val="20"/>
                <w:szCs w:val="20"/>
                <w:lang w:val="en-GB" w:eastAsia="fr-FR"/>
              </w:rPr>
              <w:t>eradication</w:t>
            </w:r>
          </w:p>
        </w:tc>
      </w:tr>
      <w:tr w:rsidR="00B61A63" w:rsidRPr="00736C29" w14:paraId="64C68ADF" w14:textId="77777777" w:rsidTr="00436410">
        <w:trPr>
          <w:trHeight w:val="170"/>
        </w:trPr>
        <w:tc>
          <w:tcPr>
            <w:tcW w:w="1985" w:type="dxa"/>
            <w:tcBorders>
              <w:left w:val="nil"/>
              <w:right w:val="nil"/>
            </w:tcBorders>
            <w:shd w:val="clear" w:color="auto" w:fill="auto"/>
          </w:tcPr>
          <w:p w14:paraId="015FAE18" w14:textId="77777777" w:rsidR="00B61A63" w:rsidRPr="00457AB1" w:rsidRDefault="00B61A63" w:rsidP="00921C06">
            <w:pPr>
              <w:spacing w:after="0" w:line="240" w:lineRule="auto"/>
              <w:rPr>
                <w:rFonts w:eastAsia="Calibri" w:cs="Arial"/>
                <w:sz w:val="20"/>
                <w:szCs w:val="20"/>
                <w:lang w:val="en-GB" w:eastAsia="fr-FR"/>
              </w:rPr>
            </w:pPr>
            <w:r w:rsidRPr="00457AB1">
              <w:rPr>
                <w:rFonts w:eastAsia="Calibri" w:cs="Arial"/>
                <w:b/>
                <w:sz w:val="20"/>
                <w:szCs w:val="20"/>
                <w:lang w:val="en-GB" w:eastAsia="fr-FR"/>
              </w:rPr>
              <w:t>ICD-10 code</w:t>
            </w:r>
            <w:r>
              <w:rPr>
                <w:rFonts w:eastAsia="Calibri" w:cs="Arial"/>
                <w:b/>
                <w:sz w:val="20"/>
                <w:szCs w:val="20"/>
                <w:lang w:val="en-GB" w:eastAsia="fr-FR"/>
              </w:rPr>
              <w:t>s</w:t>
            </w:r>
          </w:p>
        </w:tc>
        <w:tc>
          <w:tcPr>
            <w:tcW w:w="7723" w:type="dxa"/>
            <w:tcBorders>
              <w:left w:val="nil"/>
              <w:right w:val="nil"/>
            </w:tcBorders>
            <w:shd w:val="clear" w:color="auto" w:fill="auto"/>
            <w:noWrap/>
          </w:tcPr>
          <w:p w14:paraId="4EA68198" w14:textId="552C459E" w:rsidR="00B61A63" w:rsidRPr="00736C29" w:rsidRDefault="00B61A63" w:rsidP="00921C06">
            <w:pPr>
              <w:spacing w:after="0" w:line="240" w:lineRule="auto"/>
              <w:rPr>
                <w:rFonts w:eastAsia="Calibri" w:cs="Arial"/>
                <w:sz w:val="20"/>
                <w:szCs w:val="20"/>
                <w:lang w:val="en-GB" w:eastAsia="fr-FR"/>
              </w:rPr>
            </w:pPr>
          </w:p>
        </w:tc>
      </w:tr>
      <w:tr w:rsidR="00B61A63" w:rsidRPr="00736C29" w14:paraId="16F545D7" w14:textId="77777777" w:rsidTr="00436410">
        <w:trPr>
          <w:trHeight w:val="170"/>
        </w:trPr>
        <w:tc>
          <w:tcPr>
            <w:tcW w:w="1985" w:type="dxa"/>
            <w:tcBorders>
              <w:left w:val="nil"/>
              <w:right w:val="nil"/>
            </w:tcBorders>
            <w:shd w:val="clear" w:color="auto" w:fill="auto"/>
          </w:tcPr>
          <w:p w14:paraId="2FCA6C79" w14:textId="77777777" w:rsidR="00B61A63" w:rsidRPr="00457AB1" w:rsidRDefault="00B61A63" w:rsidP="00921C06">
            <w:pPr>
              <w:spacing w:after="0" w:line="240" w:lineRule="auto"/>
              <w:rPr>
                <w:rFonts w:eastAsia="Calibri" w:cs="Arial"/>
                <w:sz w:val="20"/>
                <w:szCs w:val="20"/>
                <w:lang w:val="en-GB" w:eastAsia="fr-FR"/>
              </w:rPr>
            </w:pPr>
            <w:r w:rsidRPr="007347F7">
              <w:rPr>
                <w:rFonts w:eastAsia="Calibri" w:cs="Arial"/>
                <w:sz w:val="20"/>
                <w:szCs w:val="20"/>
                <w:lang w:val="en-GB" w:eastAsia="fr-FR"/>
              </w:rPr>
              <w:t>B98.0</w:t>
            </w:r>
          </w:p>
        </w:tc>
        <w:tc>
          <w:tcPr>
            <w:tcW w:w="7723" w:type="dxa"/>
            <w:tcBorders>
              <w:left w:val="nil"/>
              <w:right w:val="nil"/>
            </w:tcBorders>
            <w:shd w:val="clear" w:color="auto" w:fill="auto"/>
            <w:noWrap/>
          </w:tcPr>
          <w:p w14:paraId="03B0212C" w14:textId="77777777" w:rsidR="00B61A63" w:rsidRPr="00736C29" w:rsidRDefault="00B61A63" w:rsidP="00921C06">
            <w:pPr>
              <w:spacing w:after="0" w:line="240" w:lineRule="auto"/>
              <w:rPr>
                <w:rFonts w:eastAsia="Calibri" w:cs="Arial"/>
                <w:sz w:val="20"/>
                <w:szCs w:val="20"/>
                <w:lang w:val="en-GB" w:eastAsia="fr-FR"/>
              </w:rPr>
            </w:pPr>
            <w:r w:rsidRPr="00D5353C">
              <w:rPr>
                <w:rFonts w:eastAsia="Calibri" w:cs="Arial"/>
                <w:i/>
                <w:sz w:val="20"/>
                <w:szCs w:val="20"/>
                <w:lang w:val="en-GB" w:eastAsia="fr-FR"/>
              </w:rPr>
              <w:t>Helicobacter pylori</w:t>
            </w:r>
          </w:p>
        </w:tc>
      </w:tr>
      <w:tr w:rsidR="00B61A63" w:rsidRPr="00A24DA3" w14:paraId="3766DECF" w14:textId="77777777" w:rsidTr="00436410">
        <w:trPr>
          <w:trHeight w:val="170"/>
        </w:trPr>
        <w:tc>
          <w:tcPr>
            <w:tcW w:w="1985" w:type="dxa"/>
            <w:tcBorders>
              <w:left w:val="nil"/>
              <w:right w:val="nil"/>
            </w:tcBorders>
            <w:shd w:val="clear" w:color="auto" w:fill="auto"/>
          </w:tcPr>
          <w:p w14:paraId="5A850D10" w14:textId="56155840" w:rsidR="00B61A63" w:rsidRPr="00A24DA3" w:rsidRDefault="00B61A63" w:rsidP="00921C06">
            <w:pPr>
              <w:spacing w:after="0" w:line="240" w:lineRule="auto"/>
              <w:rPr>
                <w:rFonts w:eastAsia="Calibri" w:cs="Arial"/>
                <w:b/>
                <w:sz w:val="20"/>
                <w:szCs w:val="20"/>
                <w:lang w:val="en-GB" w:eastAsia="fr-FR"/>
              </w:rPr>
            </w:pPr>
            <w:r w:rsidRPr="00A24DA3">
              <w:rPr>
                <w:rFonts w:eastAsia="Calibri" w:cs="Arial"/>
                <w:b/>
                <w:sz w:val="20"/>
                <w:szCs w:val="20"/>
                <w:lang w:val="en-GB" w:eastAsia="fr-FR"/>
              </w:rPr>
              <w:t>ATC codes</w:t>
            </w:r>
          </w:p>
        </w:tc>
        <w:tc>
          <w:tcPr>
            <w:tcW w:w="7723" w:type="dxa"/>
            <w:tcBorders>
              <w:left w:val="nil"/>
              <w:right w:val="nil"/>
            </w:tcBorders>
            <w:shd w:val="clear" w:color="auto" w:fill="auto"/>
            <w:noWrap/>
          </w:tcPr>
          <w:p w14:paraId="3D531559" w14:textId="1E779BD6" w:rsidR="00B61A63" w:rsidRPr="00A24DA3" w:rsidRDefault="00B61A63" w:rsidP="00921C06">
            <w:pPr>
              <w:spacing w:after="0" w:line="240" w:lineRule="auto"/>
              <w:rPr>
                <w:rFonts w:eastAsia="Calibri" w:cs="Arial"/>
                <w:b/>
                <w:sz w:val="20"/>
                <w:szCs w:val="20"/>
                <w:lang w:val="en-GB" w:eastAsia="fr-FR"/>
              </w:rPr>
            </w:pPr>
          </w:p>
        </w:tc>
      </w:tr>
      <w:tr w:rsidR="00B61A63" w:rsidRPr="00736C29" w14:paraId="0E1EB65E" w14:textId="77777777" w:rsidTr="00436410">
        <w:trPr>
          <w:trHeight w:val="170"/>
        </w:trPr>
        <w:tc>
          <w:tcPr>
            <w:tcW w:w="1985" w:type="dxa"/>
            <w:tcBorders>
              <w:left w:val="nil"/>
              <w:bottom w:val="single" w:sz="4" w:space="0" w:color="auto"/>
              <w:right w:val="nil"/>
            </w:tcBorders>
            <w:shd w:val="clear" w:color="auto" w:fill="auto"/>
          </w:tcPr>
          <w:p w14:paraId="007E7F20" w14:textId="77777777" w:rsidR="00B61A63" w:rsidRPr="00457AB1" w:rsidRDefault="00B61A63" w:rsidP="00921C06">
            <w:pPr>
              <w:spacing w:after="0" w:line="240" w:lineRule="auto"/>
              <w:rPr>
                <w:rFonts w:eastAsia="Calibri" w:cs="Arial"/>
                <w:sz w:val="20"/>
                <w:szCs w:val="20"/>
                <w:lang w:val="en-GB" w:eastAsia="fr-FR"/>
              </w:rPr>
            </w:pPr>
            <w:r>
              <w:rPr>
                <w:rFonts w:eastAsia="Calibri" w:cs="Arial"/>
                <w:sz w:val="20"/>
                <w:szCs w:val="20"/>
                <w:lang w:val="en-GB" w:eastAsia="fr-FR"/>
              </w:rPr>
              <w:t>A02BD</w:t>
            </w:r>
          </w:p>
        </w:tc>
        <w:tc>
          <w:tcPr>
            <w:tcW w:w="7723" w:type="dxa"/>
            <w:tcBorders>
              <w:left w:val="nil"/>
              <w:bottom w:val="single" w:sz="4" w:space="0" w:color="auto"/>
              <w:right w:val="nil"/>
            </w:tcBorders>
            <w:shd w:val="clear" w:color="auto" w:fill="auto"/>
            <w:noWrap/>
          </w:tcPr>
          <w:p w14:paraId="0FDF8C86" w14:textId="77777777" w:rsidR="00B61A63" w:rsidRPr="00736C29" w:rsidRDefault="00B61A63" w:rsidP="00921C06">
            <w:pPr>
              <w:spacing w:after="0" w:line="240" w:lineRule="auto"/>
              <w:rPr>
                <w:rFonts w:eastAsia="Calibri" w:cs="Arial"/>
                <w:sz w:val="20"/>
                <w:szCs w:val="20"/>
                <w:lang w:val="en-GB" w:eastAsia="fr-FR"/>
              </w:rPr>
            </w:pPr>
            <w:r w:rsidRPr="00117886">
              <w:rPr>
                <w:rFonts w:eastAsia="Calibri" w:cs="Arial"/>
                <w:sz w:val="20"/>
                <w:szCs w:val="20"/>
                <w:lang w:val="en-GB" w:eastAsia="fr-FR"/>
              </w:rPr>
              <w:t xml:space="preserve">Combinations for eradication of </w:t>
            </w:r>
            <w:r w:rsidRPr="00117886">
              <w:rPr>
                <w:rFonts w:eastAsia="Calibri" w:cs="Arial"/>
                <w:i/>
                <w:sz w:val="20"/>
                <w:szCs w:val="20"/>
                <w:lang w:val="en-GB" w:eastAsia="fr-FR"/>
              </w:rPr>
              <w:t>Helicobacter pylori</w:t>
            </w:r>
          </w:p>
        </w:tc>
      </w:tr>
    </w:tbl>
    <w:p w14:paraId="1CE9F5E0" w14:textId="77777777" w:rsidR="006830A9" w:rsidRDefault="006830A9">
      <w:pPr>
        <w:spacing w:line="259" w:lineRule="auto"/>
        <w:rPr>
          <w:b/>
          <w:lang w:val="en-GB"/>
        </w:rPr>
      </w:pPr>
      <w:r>
        <w:rPr>
          <w:b/>
          <w:lang w:val="en-GB"/>
        </w:rPr>
        <w:br w:type="page"/>
      </w:r>
    </w:p>
    <w:p w14:paraId="2026D5ED" w14:textId="251B21BC" w:rsidR="00C94632" w:rsidRPr="00E14BAF" w:rsidRDefault="00C94632" w:rsidP="00C94632">
      <w:pPr>
        <w:spacing w:line="240" w:lineRule="auto"/>
        <w:rPr>
          <w:b/>
          <w:lang w:val="en-GB"/>
        </w:rPr>
      </w:pPr>
      <w:r w:rsidRPr="00E14BAF">
        <w:rPr>
          <w:b/>
          <w:lang w:val="en-GB"/>
        </w:rPr>
        <w:lastRenderedPageBreak/>
        <w:t>Supplementary Table S</w:t>
      </w:r>
      <w:r w:rsidR="00A9313B">
        <w:rPr>
          <w:b/>
          <w:lang w:val="en-GB"/>
        </w:rPr>
        <w:t>2</w:t>
      </w:r>
      <w:r w:rsidRPr="00E14BAF">
        <w:rPr>
          <w:b/>
          <w:lang w:val="en-GB"/>
        </w:rPr>
        <w:t xml:space="preserve"> </w:t>
      </w:r>
      <w:r>
        <w:rPr>
          <w:b/>
          <w:lang w:val="en-GB"/>
        </w:rPr>
        <w:t>(Continued)</w:t>
      </w:r>
    </w:p>
    <w:tbl>
      <w:tblPr>
        <w:tblW w:w="5000" w:type="pct"/>
        <w:tblLayout w:type="fixed"/>
        <w:tblCellMar>
          <w:left w:w="70" w:type="dxa"/>
          <w:right w:w="70" w:type="dxa"/>
        </w:tblCellMar>
        <w:tblLook w:val="0000" w:firstRow="0" w:lastRow="0" w:firstColumn="0" w:lastColumn="0" w:noHBand="0" w:noVBand="0"/>
      </w:tblPr>
      <w:tblGrid>
        <w:gridCol w:w="1926"/>
        <w:gridCol w:w="7480"/>
      </w:tblGrid>
      <w:tr w:rsidR="00DB4675" w:rsidRPr="00752264" w14:paraId="535CF2CC" w14:textId="77777777" w:rsidTr="00436410">
        <w:trPr>
          <w:trHeight w:val="170"/>
        </w:trPr>
        <w:tc>
          <w:tcPr>
            <w:tcW w:w="1985" w:type="dxa"/>
            <w:tcBorders>
              <w:top w:val="single" w:sz="4" w:space="0" w:color="auto"/>
              <w:left w:val="nil"/>
              <w:bottom w:val="single" w:sz="4" w:space="0" w:color="auto"/>
              <w:right w:val="nil"/>
            </w:tcBorders>
            <w:shd w:val="clear" w:color="auto" w:fill="auto"/>
          </w:tcPr>
          <w:p w14:paraId="3856E94E" w14:textId="7AB9008F" w:rsidR="00DB4675" w:rsidRPr="00A9015A" w:rsidRDefault="00DB4675" w:rsidP="00DB4675">
            <w:pPr>
              <w:spacing w:after="0" w:line="240" w:lineRule="auto"/>
              <w:rPr>
                <w:rFonts w:eastAsia="Calibri" w:cs="Arial"/>
                <w:sz w:val="20"/>
                <w:szCs w:val="20"/>
                <w:lang w:val="en-GB" w:eastAsia="fr-FR"/>
              </w:rPr>
            </w:pPr>
            <w:r w:rsidRPr="006C3010">
              <w:rPr>
                <w:rFonts w:eastAsia="Calibri" w:cs="Arial"/>
                <w:b/>
                <w:sz w:val="20"/>
                <w:szCs w:val="20"/>
                <w:lang w:val="en-GB" w:eastAsia="fr-FR"/>
              </w:rPr>
              <w:t>Codes</w:t>
            </w:r>
          </w:p>
        </w:tc>
        <w:tc>
          <w:tcPr>
            <w:tcW w:w="7723" w:type="dxa"/>
            <w:tcBorders>
              <w:top w:val="single" w:sz="4" w:space="0" w:color="auto"/>
              <w:left w:val="nil"/>
              <w:bottom w:val="single" w:sz="4" w:space="0" w:color="auto"/>
              <w:right w:val="nil"/>
            </w:tcBorders>
            <w:shd w:val="clear" w:color="auto" w:fill="auto"/>
          </w:tcPr>
          <w:p w14:paraId="79412608" w14:textId="2657762C" w:rsidR="00DB4675" w:rsidRPr="00752264" w:rsidRDefault="00DB4675" w:rsidP="00DB4675">
            <w:pPr>
              <w:spacing w:after="0" w:line="240" w:lineRule="auto"/>
              <w:rPr>
                <w:rFonts w:eastAsia="Calibri" w:cs="Arial"/>
                <w:sz w:val="20"/>
                <w:szCs w:val="20"/>
                <w:lang w:val="en-GB" w:eastAsia="fr-FR"/>
              </w:rPr>
            </w:pPr>
            <w:r w:rsidRPr="006C3010">
              <w:rPr>
                <w:rFonts w:eastAsia="Calibri" w:cs="Arial"/>
                <w:b/>
                <w:sz w:val="20"/>
                <w:szCs w:val="20"/>
                <w:lang w:val="en-GB" w:eastAsia="fr-FR"/>
              </w:rPr>
              <w:t>Wording</w:t>
            </w:r>
          </w:p>
        </w:tc>
      </w:tr>
      <w:tr w:rsidR="00661F4F" w:rsidRPr="00752264" w14:paraId="6F593660" w14:textId="77777777" w:rsidTr="00436410">
        <w:trPr>
          <w:trHeight w:val="170"/>
        </w:trPr>
        <w:tc>
          <w:tcPr>
            <w:tcW w:w="1985" w:type="dxa"/>
            <w:gridSpan w:val="2"/>
            <w:tcBorders>
              <w:top w:val="single" w:sz="4" w:space="0" w:color="auto"/>
              <w:left w:val="nil"/>
              <w:right w:val="nil"/>
            </w:tcBorders>
            <w:shd w:val="clear" w:color="auto" w:fill="D9D9D9" w:themeFill="background1" w:themeFillShade="D9"/>
          </w:tcPr>
          <w:p w14:paraId="7CB60E8D" w14:textId="62070809" w:rsidR="00661F4F" w:rsidRPr="00752264" w:rsidRDefault="00661F4F" w:rsidP="00921C06">
            <w:pPr>
              <w:spacing w:after="0" w:line="240" w:lineRule="auto"/>
              <w:rPr>
                <w:rFonts w:eastAsia="Calibri" w:cs="Arial"/>
                <w:sz w:val="20"/>
                <w:szCs w:val="20"/>
                <w:lang w:val="en-GB" w:eastAsia="fr-FR"/>
              </w:rPr>
            </w:pPr>
            <w:r w:rsidRPr="00A9015A">
              <w:rPr>
                <w:rFonts w:eastAsia="Calibri" w:cs="Arial"/>
                <w:sz w:val="20"/>
                <w:szCs w:val="20"/>
                <w:lang w:val="en-GB" w:eastAsia="fr-FR"/>
              </w:rPr>
              <w:t>Acute myocardial infarction</w:t>
            </w:r>
          </w:p>
        </w:tc>
      </w:tr>
      <w:tr w:rsidR="00DB4675" w:rsidRPr="00752264" w14:paraId="412C5FA7" w14:textId="77777777" w:rsidTr="00436410">
        <w:trPr>
          <w:trHeight w:val="170"/>
        </w:trPr>
        <w:tc>
          <w:tcPr>
            <w:tcW w:w="1985" w:type="dxa"/>
            <w:tcBorders>
              <w:left w:val="nil"/>
              <w:right w:val="nil"/>
            </w:tcBorders>
          </w:tcPr>
          <w:p w14:paraId="4C87E428" w14:textId="1E6DDE32" w:rsidR="00B61A63" w:rsidRPr="00752264" w:rsidRDefault="00B61A63" w:rsidP="00921C06">
            <w:pPr>
              <w:spacing w:after="0" w:line="240" w:lineRule="auto"/>
              <w:rPr>
                <w:rFonts w:eastAsia="Calibri" w:cs="Arial"/>
                <w:sz w:val="20"/>
                <w:szCs w:val="20"/>
                <w:lang w:val="en-GB" w:eastAsia="fr-FR"/>
              </w:rPr>
            </w:pPr>
            <w:r w:rsidRPr="00752264">
              <w:rPr>
                <w:rFonts w:eastAsia="Calibri" w:cs="Arial"/>
                <w:b/>
                <w:sz w:val="20"/>
                <w:szCs w:val="20"/>
                <w:lang w:val="en-GB" w:eastAsia="fr-FR"/>
              </w:rPr>
              <w:t>ICD-10 Codes</w:t>
            </w:r>
          </w:p>
        </w:tc>
        <w:tc>
          <w:tcPr>
            <w:tcW w:w="7723" w:type="dxa"/>
            <w:tcBorders>
              <w:left w:val="nil"/>
              <w:right w:val="nil"/>
            </w:tcBorders>
          </w:tcPr>
          <w:p w14:paraId="14489FEF" w14:textId="6DA2279F" w:rsidR="00B61A63" w:rsidRPr="00752264" w:rsidRDefault="00B61A63" w:rsidP="00921C06">
            <w:pPr>
              <w:spacing w:after="0" w:line="240" w:lineRule="auto"/>
              <w:rPr>
                <w:rFonts w:eastAsia="Calibri" w:cs="Arial"/>
                <w:sz w:val="20"/>
                <w:szCs w:val="20"/>
                <w:lang w:val="en-GB" w:eastAsia="fr-FR"/>
              </w:rPr>
            </w:pPr>
          </w:p>
        </w:tc>
      </w:tr>
      <w:tr w:rsidR="00DB4675" w:rsidRPr="00752264" w14:paraId="44179A01" w14:textId="77777777" w:rsidTr="00436410">
        <w:trPr>
          <w:trHeight w:val="170"/>
        </w:trPr>
        <w:tc>
          <w:tcPr>
            <w:tcW w:w="1985" w:type="dxa"/>
            <w:tcBorders>
              <w:left w:val="nil"/>
              <w:right w:val="nil"/>
            </w:tcBorders>
          </w:tcPr>
          <w:p w14:paraId="5E5E5C9D"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I21</w:t>
            </w:r>
          </w:p>
        </w:tc>
        <w:tc>
          <w:tcPr>
            <w:tcW w:w="7723" w:type="dxa"/>
            <w:tcBorders>
              <w:left w:val="nil"/>
              <w:right w:val="nil"/>
            </w:tcBorders>
          </w:tcPr>
          <w:p w14:paraId="6513CFCB" w14:textId="77777777" w:rsidR="00B61A63" w:rsidRPr="00752264" w:rsidRDefault="00B61A63" w:rsidP="00921C06">
            <w:pPr>
              <w:spacing w:after="0" w:line="240" w:lineRule="auto"/>
              <w:rPr>
                <w:rFonts w:eastAsia="Calibri" w:cs="Arial"/>
                <w:sz w:val="20"/>
                <w:szCs w:val="20"/>
                <w:lang w:val="en-GB" w:eastAsia="fr-FR"/>
              </w:rPr>
            </w:pPr>
            <w:r w:rsidRPr="00104F80">
              <w:rPr>
                <w:rFonts w:eastAsia="Calibri" w:cs="Arial"/>
                <w:sz w:val="20"/>
                <w:szCs w:val="20"/>
                <w:lang w:val="en-GB" w:eastAsia="fr-FR"/>
              </w:rPr>
              <w:t>Acute myocardial infarction</w:t>
            </w:r>
          </w:p>
        </w:tc>
      </w:tr>
      <w:tr w:rsidR="00DB4675" w:rsidRPr="00752264" w14:paraId="2B6D80F7" w14:textId="77777777" w:rsidTr="00436410">
        <w:trPr>
          <w:trHeight w:val="170"/>
        </w:trPr>
        <w:tc>
          <w:tcPr>
            <w:tcW w:w="1985" w:type="dxa"/>
            <w:tcBorders>
              <w:left w:val="nil"/>
              <w:right w:val="nil"/>
            </w:tcBorders>
          </w:tcPr>
          <w:p w14:paraId="587BEA7C"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I22</w:t>
            </w:r>
          </w:p>
        </w:tc>
        <w:tc>
          <w:tcPr>
            <w:tcW w:w="7723" w:type="dxa"/>
            <w:tcBorders>
              <w:left w:val="nil"/>
              <w:right w:val="nil"/>
            </w:tcBorders>
          </w:tcPr>
          <w:p w14:paraId="24DF73E3" w14:textId="77777777" w:rsidR="00B61A63" w:rsidRPr="00752264" w:rsidRDefault="00B61A63" w:rsidP="00921C06">
            <w:pPr>
              <w:spacing w:after="0" w:line="240" w:lineRule="auto"/>
              <w:rPr>
                <w:rFonts w:eastAsia="Calibri" w:cs="Arial"/>
                <w:sz w:val="20"/>
                <w:szCs w:val="20"/>
                <w:lang w:val="en-GB" w:eastAsia="fr-FR"/>
              </w:rPr>
            </w:pPr>
            <w:r w:rsidRPr="00104F80">
              <w:rPr>
                <w:rFonts w:eastAsia="Calibri" w:cs="Arial"/>
                <w:sz w:val="20"/>
                <w:szCs w:val="20"/>
                <w:lang w:val="en-GB" w:eastAsia="fr-FR"/>
              </w:rPr>
              <w:t>Subsequent myocardial infarction</w:t>
            </w:r>
          </w:p>
        </w:tc>
      </w:tr>
      <w:tr w:rsidR="00DB4675" w:rsidRPr="00752264" w14:paraId="002C73C9" w14:textId="77777777" w:rsidTr="00436410">
        <w:trPr>
          <w:trHeight w:val="170"/>
        </w:trPr>
        <w:tc>
          <w:tcPr>
            <w:tcW w:w="1985" w:type="dxa"/>
            <w:tcBorders>
              <w:left w:val="nil"/>
              <w:right w:val="nil"/>
            </w:tcBorders>
          </w:tcPr>
          <w:p w14:paraId="22F951BC"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I25.2</w:t>
            </w:r>
          </w:p>
        </w:tc>
        <w:tc>
          <w:tcPr>
            <w:tcW w:w="7723" w:type="dxa"/>
            <w:tcBorders>
              <w:left w:val="nil"/>
              <w:right w:val="nil"/>
            </w:tcBorders>
          </w:tcPr>
          <w:p w14:paraId="51C15025" w14:textId="77777777" w:rsidR="00B61A63" w:rsidRPr="00752264" w:rsidRDefault="00B61A63" w:rsidP="00921C06">
            <w:pPr>
              <w:spacing w:after="0" w:line="240" w:lineRule="auto"/>
              <w:rPr>
                <w:rFonts w:eastAsia="Calibri" w:cs="Arial"/>
                <w:sz w:val="20"/>
                <w:szCs w:val="20"/>
                <w:lang w:val="en-GB" w:eastAsia="fr-FR"/>
              </w:rPr>
            </w:pPr>
            <w:r w:rsidRPr="00104F80">
              <w:rPr>
                <w:rFonts w:eastAsia="Calibri" w:cs="Arial"/>
                <w:sz w:val="20"/>
                <w:szCs w:val="20"/>
                <w:lang w:val="en-GB" w:eastAsia="fr-FR"/>
              </w:rPr>
              <w:t>Old myocardial infarction</w:t>
            </w:r>
          </w:p>
        </w:tc>
      </w:tr>
      <w:tr w:rsidR="00661F4F" w:rsidRPr="00752264" w14:paraId="5B0D9056" w14:textId="77777777" w:rsidTr="00436410">
        <w:trPr>
          <w:trHeight w:val="170"/>
        </w:trPr>
        <w:tc>
          <w:tcPr>
            <w:tcW w:w="1985" w:type="dxa"/>
            <w:gridSpan w:val="2"/>
            <w:tcBorders>
              <w:left w:val="nil"/>
              <w:right w:val="nil"/>
            </w:tcBorders>
            <w:shd w:val="clear" w:color="auto" w:fill="D9D9D9" w:themeFill="background1" w:themeFillShade="D9"/>
          </w:tcPr>
          <w:p w14:paraId="168A8499" w14:textId="05D8892D" w:rsidR="00661F4F" w:rsidRPr="00752264" w:rsidRDefault="00661F4F" w:rsidP="00921C06">
            <w:pPr>
              <w:spacing w:after="0" w:line="240" w:lineRule="auto"/>
              <w:rPr>
                <w:rFonts w:eastAsia="Calibri" w:cs="Arial"/>
                <w:sz w:val="20"/>
                <w:szCs w:val="20"/>
                <w:lang w:val="en-GB" w:eastAsia="fr-FR"/>
              </w:rPr>
            </w:pPr>
            <w:r w:rsidRPr="00A9015A">
              <w:rPr>
                <w:rFonts w:eastAsia="Calibri" w:cs="Arial"/>
                <w:sz w:val="20"/>
                <w:szCs w:val="20"/>
                <w:lang w:val="en-GB" w:eastAsia="fr-FR"/>
              </w:rPr>
              <w:t>Congestive heart failure</w:t>
            </w:r>
          </w:p>
        </w:tc>
      </w:tr>
      <w:tr w:rsidR="00DB4675" w:rsidRPr="00A16B4B" w14:paraId="797A201E" w14:textId="77777777" w:rsidTr="00436410">
        <w:trPr>
          <w:trHeight w:val="170"/>
        </w:trPr>
        <w:tc>
          <w:tcPr>
            <w:tcW w:w="1985" w:type="dxa"/>
            <w:tcBorders>
              <w:left w:val="nil"/>
              <w:right w:val="nil"/>
            </w:tcBorders>
            <w:shd w:val="clear" w:color="auto" w:fill="auto"/>
          </w:tcPr>
          <w:p w14:paraId="32671A45" w14:textId="77777777" w:rsidR="00B61A63" w:rsidRPr="00A16B4B" w:rsidRDefault="00B61A63" w:rsidP="00921C06">
            <w:pPr>
              <w:spacing w:after="0" w:line="240" w:lineRule="auto"/>
              <w:rPr>
                <w:rFonts w:eastAsia="Calibri" w:cs="Arial"/>
                <w:b/>
                <w:sz w:val="20"/>
                <w:szCs w:val="20"/>
                <w:lang w:val="en-GB" w:eastAsia="fr-FR"/>
              </w:rPr>
            </w:pPr>
            <w:r w:rsidRPr="00A16B4B">
              <w:rPr>
                <w:rFonts w:eastAsia="Calibri" w:cs="Arial"/>
                <w:b/>
                <w:sz w:val="20"/>
                <w:szCs w:val="20"/>
                <w:lang w:val="en-GB" w:eastAsia="fr-FR"/>
              </w:rPr>
              <w:t>ICD-10 Codes</w:t>
            </w:r>
          </w:p>
        </w:tc>
        <w:tc>
          <w:tcPr>
            <w:tcW w:w="7723" w:type="dxa"/>
            <w:tcBorders>
              <w:left w:val="nil"/>
              <w:right w:val="nil"/>
            </w:tcBorders>
            <w:shd w:val="clear" w:color="auto" w:fill="auto"/>
          </w:tcPr>
          <w:p w14:paraId="3867998A" w14:textId="3A836515" w:rsidR="00B61A63" w:rsidRPr="00A16B4B" w:rsidRDefault="00B61A63" w:rsidP="00921C06">
            <w:pPr>
              <w:spacing w:after="0" w:line="240" w:lineRule="auto"/>
              <w:rPr>
                <w:rFonts w:eastAsia="Calibri" w:cs="Arial"/>
                <w:b/>
                <w:sz w:val="20"/>
                <w:szCs w:val="20"/>
                <w:lang w:val="en-GB" w:eastAsia="fr-FR"/>
              </w:rPr>
            </w:pPr>
          </w:p>
        </w:tc>
      </w:tr>
      <w:tr w:rsidR="00DB4675" w:rsidRPr="00752264" w14:paraId="33F27CFB" w14:textId="77777777" w:rsidTr="00436410">
        <w:trPr>
          <w:trHeight w:val="170"/>
        </w:trPr>
        <w:tc>
          <w:tcPr>
            <w:tcW w:w="1985" w:type="dxa"/>
            <w:tcBorders>
              <w:left w:val="nil"/>
              <w:right w:val="nil"/>
            </w:tcBorders>
            <w:shd w:val="clear" w:color="auto" w:fill="auto"/>
          </w:tcPr>
          <w:p w14:paraId="5D2F08B2" w14:textId="77777777" w:rsidR="00B61A63" w:rsidRPr="00752264" w:rsidRDefault="00B61A63" w:rsidP="00921C06">
            <w:pPr>
              <w:spacing w:after="0" w:line="240" w:lineRule="auto"/>
              <w:rPr>
                <w:rFonts w:eastAsia="Calibri" w:cs="Arial"/>
                <w:sz w:val="20"/>
                <w:szCs w:val="20"/>
                <w:lang w:val="en-GB" w:eastAsia="fr-FR"/>
              </w:rPr>
            </w:pPr>
            <w:r w:rsidRPr="0087393D">
              <w:rPr>
                <w:rFonts w:eastAsia="Calibri" w:cs="Arial"/>
                <w:sz w:val="20"/>
                <w:szCs w:val="20"/>
                <w:lang w:val="en-GB" w:eastAsia="fr-FR"/>
              </w:rPr>
              <w:t>I09.9</w:t>
            </w:r>
          </w:p>
        </w:tc>
        <w:tc>
          <w:tcPr>
            <w:tcW w:w="7723" w:type="dxa"/>
            <w:tcBorders>
              <w:left w:val="nil"/>
              <w:right w:val="nil"/>
            </w:tcBorders>
          </w:tcPr>
          <w:p w14:paraId="706D80C8" w14:textId="77777777" w:rsidR="00B61A63" w:rsidRPr="00752264" w:rsidRDefault="00B61A63" w:rsidP="00921C06">
            <w:pPr>
              <w:spacing w:after="0" w:line="240" w:lineRule="auto"/>
              <w:rPr>
                <w:rFonts w:eastAsia="Calibri" w:cs="Arial"/>
                <w:sz w:val="20"/>
                <w:szCs w:val="20"/>
                <w:lang w:val="en-GB" w:eastAsia="fr-FR"/>
              </w:rPr>
            </w:pPr>
            <w:r w:rsidRPr="0036276A">
              <w:rPr>
                <w:rFonts w:eastAsia="Calibri" w:cs="Arial"/>
                <w:sz w:val="20"/>
                <w:szCs w:val="20"/>
                <w:lang w:val="en-GB" w:eastAsia="fr-FR"/>
              </w:rPr>
              <w:t>Rheumatic heart disease, unspecified</w:t>
            </w:r>
          </w:p>
        </w:tc>
      </w:tr>
      <w:tr w:rsidR="00DB4675" w:rsidRPr="00752264" w14:paraId="479B86FB" w14:textId="77777777" w:rsidTr="00436410">
        <w:trPr>
          <w:trHeight w:val="170"/>
        </w:trPr>
        <w:tc>
          <w:tcPr>
            <w:tcW w:w="1985" w:type="dxa"/>
            <w:tcBorders>
              <w:left w:val="nil"/>
              <w:right w:val="nil"/>
            </w:tcBorders>
            <w:shd w:val="clear" w:color="auto" w:fill="auto"/>
          </w:tcPr>
          <w:p w14:paraId="78B17AA1"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I11.0</w:t>
            </w:r>
          </w:p>
        </w:tc>
        <w:tc>
          <w:tcPr>
            <w:tcW w:w="7723" w:type="dxa"/>
            <w:tcBorders>
              <w:left w:val="nil"/>
              <w:right w:val="nil"/>
            </w:tcBorders>
          </w:tcPr>
          <w:p w14:paraId="4BBA5D56" w14:textId="77777777" w:rsidR="00B61A63" w:rsidRPr="00752264" w:rsidRDefault="00B61A63" w:rsidP="00921C06">
            <w:pPr>
              <w:spacing w:after="0" w:line="240" w:lineRule="auto"/>
              <w:rPr>
                <w:rFonts w:eastAsia="Calibri" w:cs="Arial"/>
                <w:sz w:val="20"/>
                <w:szCs w:val="20"/>
                <w:lang w:val="en-GB" w:eastAsia="fr-FR"/>
              </w:rPr>
            </w:pPr>
            <w:r w:rsidRPr="0036276A">
              <w:rPr>
                <w:rFonts w:eastAsia="Calibri" w:cs="Arial"/>
                <w:sz w:val="20"/>
                <w:szCs w:val="20"/>
                <w:lang w:val="en-GB" w:eastAsia="fr-FR"/>
              </w:rPr>
              <w:t>Hypertensive heart disease</w:t>
            </w:r>
          </w:p>
        </w:tc>
      </w:tr>
      <w:tr w:rsidR="00DB4675" w:rsidRPr="00752264" w14:paraId="63DA0471" w14:textId="77777777" w:rsidTr="00436410">
        <w:trPr>
          <w:trHeight w:val="170"/>
        </w:trPr>
        <w:tc>
          <w:tcPr>
            <w:tcW w:w="1985" w:type="dxa"/>
            <w:tcBorders>
              <w:left w:val="nil"/>
              <w:right w:val="nil"/>
            </w:tcBorders>
            <w:shd w:val="clear" w:color="auto" w:fill="auto"/>
          </w:tcPr>
          <w:p w14:paraId="349623C0" w14:textId="77777777" w:rsidR="00B61A63" w:rsidRPr="00752264" w:rsidRDefault="00B61A63" w:rsidP="00921C06">
            <w:pPr>
              <w:spacing w:after="0" w:line="240" w:lineRule="auto"/>
              <w:rPr>
                <w:rFonts w:eastAsia="Calibri" w:cs="Arial"/>
                <w:sz w:val="20"/>
                <w:szCs w:val="20"/>
                <w:highlight w:val="magenta"/>
                <w:lang w:val="en-GB" w:eastAsia="fr-FR"/>
              </w:rPr>
            </w:pPr>
            <w:r w:rsidRPr="00E215CC">
              <w:rPr>
                <w:rFonts w:eastAsia="Calibri" w:cs="Arial"/>
                <w:sz w:val="20"/>
                <w:szCs w:val="20"/>
                <w:lang w:val="en-GB" w:eastAsia="fr-FR"/>
              </w:rPr>
              <w:t>I13.0</w:t>
            </w:r>
          </w:p>
        </w:tc>
        <w:tc>
          <w:tcPr>
            <w:tcW w:w="7723" w:type="dxa"/>
            <w:tcBorders>
              <w:left w:val="nil"/>
              <w:right w:val="nil"/>
            </w:tcBorders>
          </w:tcPr>
          <w:p w14:paraId="7EE64B0C" w14:textId="77777777" w:rsidR="00B61A63" w:rsidRPr="00752264" w:rsidRDefault="00B61A63" w:rsidP="00921C06">
            <w:pPr>
              <w:spacing w:after="0" w:line="240" w:lineRule="auto"/>
              <w:rPr>
                <w:rFonts w:eastAsia="Calibri" w:cs="Arial"/>
                <w:sz w:val="20"/>
                <w:szCs w:val="20"/>
                <w:lang w:val="en-GB" w:eastAsia="fr-FR"/>
              </w:rPr>
            </w:pPr>
            <w:r w:rsidRPr="0036276A">
              <w:rPr>
                <w:rFonts w:eastAsia="Calibri" w:cs="Arial"/>
                <w:sz w:val="20"/>
                <w:szCs w:val="20"/>
                <w:lang w:val="en-GB" w:eastAsia="fr-FR"/>
              </w:rPr>
              <w:t>Hypertensive heart and renal disease with (congestive) heart failure</w:t>
            </w:r>
          </w:p>
        </w:tc>
      </w:tr>
      <w:tr w:rsidR="00DB4675" w:rsidRPr="00752264" w14:paraId="30D63227" w14:textId="77777777" w:rsidTr="00436410">
        <w:trPr>
          <w:trHeight w:val="170"/>
        </w:trPr>
        <w:tc>
          <w:tcPr>
            <w:tcW w:w="1985" w:type="dxa"/>
            <w:tcBorders>
              <w:left w:val="nil"/>
              <w:right w:val="nil"/>
            </w:tcBorders>
            <w:shd w:val="clear" w:color="auto" w:fill="auto"/>
          </w:tcPr>
          <w:p w14:paraId="3DE95145" w14:textId="77777777" w:rsidR="00B61A63" w:rsidRPr="00752264" w:rsidRDefault="00B61A63" w:rsidP="00921C06">
            <w:pPr>
              <w:spacing w:after="0" w:line="240" w:lineRule="auto"/>
              <w:rPr>
                <w:rFonts w:eastAsia="Calibri" w:cs="Arial"/>
                <w:sz w:val="20"/>
                <w:szCs w:val="20"/>
                <w:highlight w:val="magenta"/>
                <w:lang w:val="en-GB" w:eastAsia="fr-FR"/>
              </w:rPr>
            </w:pPr>
            <w:r w:rsidRPr="00E215CC">
              <w:rPr>
                <w:rFonts w:eastAsia="Calibri" w:cs="Arial"/>
                <w:sz w:val="20"/>
                <w:szCs w:val="20"/>
                <w:lang w:val="en-GB" w:eastAsia="fr-FR"/>
              </w:rPr>
              <w:t>I13.2</w:t>
            </w:r>
          </w:p>
        </w:tc>
        <w:tc>
          <w:tcPr>
            <w:tcW w:w="7723" w:type="dxa"/>
            <w:tcBorders>
              <w:left w:val="nil"/>
              <w:right w:val="nil"/>
            </w:tcBorders>
          </w:tcPr>
          <w:p w14:paraId="3ADFA553" w14:textId="77777777" w:rsidR="00B61A63" w:rsidRPr="00752264" w:rsidRDefault="00B61A63" w:rsidP="00921C06">
            <w:pPr>
              <w:spacing w:after="0" w:line="240" w:lineRule="auto"/>
              <w:rPr>
                <w:rFonts w:eastAsia="Calibri" w:cs="Arial"/>
                <w:sz w:val="20"/>
                <w:szCs w:val="20"/>
                <w:lang w:val="en-GB" w:eastAsia="fr-FR"/>
              </w:rPr>
            </w:pPr>
            <w:r w:rsidRPr="0036276A">
              <w:rPr>
                <w:rFonts w:eastAsia="Calibri" w:cs="Arial"/>
                <w:sz w:val="20"/>
                <w:szCs w:val="20"/>
                <w:lang w:val="en-GB" w:eastAsia="fr-FR"/>
              </w:rPr>
              <w:t>Hypertensive heart and renal disease with both (congestive) heart failure and renal failure</w:t>
            </w:r>
          </w:p>
        </w:tc>
      </w:tr>
      <w:tr w:rsidR="00DB4675" w:rsidRPr="00752264" w14:paraId="2A9FDAA3" w14:textId="77777777" w:rsidTr="00436410">
        <w:trPr>
          <w:trHeight w:val="170"/>
        </w:trPr>
        <w:tc>
          <w:tcPr>
            <w:tcW w:w="1985" w:type="dxa"/>
            <w:tcBorders>
              <w:left w:val="nil"/>
              <w:right w:val="nil"/>
            </w:tcBorders>
            <w:shd w:val="clear" w:color="auto" w:fill="auto"/>
          </w:tcPr>
          <w:p w14:paraId="244EC335" w14:textId="77777777" w:rsidR="00B61A63" w:rsidRPr="00752264" w:rsidRDefault="00B61A63" w:rsidP="00921C06">
            <w:pPr>
              <w:spacing w:after="0" w:line="240" w:lineRule="auto"/>
              <w:rPr>
                <w:rFonts w:eastAsia="Calibri" w:cs="Arial"/>
                <w:sz w:val="20"/>
                <w:szCs w:val="20"/>
                <w:highlight w:val="magenta"/>
                <w:lang w:val="en-GB" w:eastAsia="fr-FR"/>
              </w:rPr>
            </w:pPr>
            <w:r w:rsidRPr="00E215CC">
              <w:rPr>
                <w:rFonts w:eastAsia="Calibri" w:cs="Arial"/>
                <w:sz w:val="20"/>
                <w:szCs w:val="20"/>
                <w:lang w:val="en-GB" w:eastAsia="fr-FR"/>
              </w:rPr>
              <w:t>I25.5</w:t>
            </w:r>
          </w:p>
        </w:tc>
        <w:tc>
          <w:tcPr>
            <w:tcW w:w="7723" w:type="dxa"/>
            <w:tcBorders>
              <w:left w:val="nil"/>
              <w:right w:val="nil"/>
            </w:tcBorders>
          </w:tcPr>
          <w:p w14:paraId="7CA39534" w14:textId="77777777" w:rsidR="00B61A63" w:rsidRPr="00752264" w:rsidRDefault="00B61A63" w:rsidP="00921C06">
            <w:pPr>
              <w:spacing w:after="0" w:line="240" w:lineRule="auto"/>
              <w:rPr>
                <w:rFonts w:eastAsia="Calibri" w:cs="Arial"/>
                <w:sz w:val="20"/>
                <w:szCs w:val="20"/>
                <w:lang w:val="en-GB" w:eastAsia="fr-FR"/>
              </w:rPr>
            </w:pPr>
            <w:r w:rsidRPr="0036276A">
              <w:rPr>
                <w:rFonts w:eastAsia="Calibri" w:cs="Arial"/>
                <w:sz w:val="20"/>
                <w:szCs w:val="20"/>
                <w:lang w:val="en-GB" w:eastAsia="fr-FR"/>
              </w:rPr>
              <w:t>Ischaemic cardiomyopathy</w:t>
            </w:r>
          </w:p>
        </w:tc>
      </w:tr>
      <w:tr w:rsidR="00DB4675" w:rsidRPr="00752264" w14:paraId="2F9F6C9B" w14:textId="77777777" w:rsidTr="00436410">
        <w:trPr>
          <w:trHeight w:val="170"/>
        </w:trPr>
        <w:tc>
          <w:tcPr>
            <w:tcW w:w="1985" w:type="dxa"/>
            <w:tcBorders>
              <w:left w:val="nil"/>
              <w:right w:val="nil"/>
            </w:tcBorders>
            <w:shd w:val="clear" w:color="auto" w:fill="auto"/>
          </w:tcPr>
          <w:p w14:paraId="519364AC" w14:textId="77777777" w:rsidR="00B61A63" w:rsidRPr="00752264" w:rsidRDefault="00B61A63" w:rsidP="00921C06">
            <w:pPr>
              <w:spacing w:after="0" w:line="240" w:lineRule="auto"/>
              <w:rPr>
                <w:rFonts w:eastAsia="Calibri" w:cs="Arial"/>
                <w:sz w:val="20"/>
                <w:szCs w:val="20"/>
                <w:highlight w:val="green"/>
                <w:lang w:val="en-GB" w:eastAsia="fr-FR"/>
              </w:rPr>
            </w:pPr>
            <w:r w:rsidRPr="00E215CC">
              <w:rPr>
                <w:rFonts w:eastAsia="Calibri" w:cs="Arial"/>
                <w:sz w:val="20"/>
                <w:szCs w:val="20"/>
                <w:lang w:val="en-GB" w:eastAsia="fr-FR"/>
              </w:rPr>
              <w:t>I42.0</w:t>
            </w:r>
          </w:p>
        </w:tc>
        <w:tc>
          <w:tcPr>
            <w:tcW w:w="7723" w:type="dxa"/>
            <w:tcBorders>
              <w:left w:val="nil"/>
              <w:right w:val="nil"/>
            </w:tcBorders>
          </w:tcPr>
          <w:p w14:paraId="1E8A02F0" w14:textId="77777777" w:rsidR="00B61A63" w:rsidRPr="00752264" w:rsidRDefault="00B61A63" w:rsidP="00921C06">
            <w:pPr>
              <w:spacing w:after="0" w:line="240" w:lineRule="auto"/>
              <w:rPr>
                <w:rFonts w:eastAsia="Calibri" w:cs="Arial"/>
                <w:sz w:val="20"/>
                <w:szCs w:val="20"/>
                <w:lang w:val="en-GB" w:eastAsia="fr-FR"/>
              </w:rPr>
            </w:pPr>
            <w:r w:rsidRPr="005806C2">
              <w:rPr>
                <w:rFonts w:eastAsia="Calibri" w:cs="Arial"/>
                <w:sz w:val="20"/>
                <w:szCs w:val="20"/>
                <w:lang w:val="en-GB" w:eastAsia="fr-FR"/>
              </w:rPr>
              <w:t>Dilated cardiomyopathy</w:t>
            </w:r>
          </w:p>
        </w:tc>
      </w:tr>
      <w:tr w:rsidR="00DB4675" w:rsidRPr="00752264" w14:paraId="18A6386B" w14:textId="77777777" w:rsidTr="00436410">
        <w:trPr>
          <w:trHeight w:val="170"/>
        </w:trPr>
        <w:tc>
          <w:tcPr>
            <w:tcW w:w="1985" w:type="dxa"/>
            <w:tcBorders>
              <w:left w:val="nil"/>
              <w:right w:val="nil"/>
            </w:tcBorders>
            <w:shd w:val="clear" w:color="auto" w:fill="auto"/>
          </w:tcPr>
          <w:p w14:paraId="121651B9" w14:textId="77777777" w:rsidR="00B61A63" w:rsidRPr="00752264" w:rsidRDefault="00B61A63" w:rsidP="00921C06">
            <w:pPr>
              <w:spacing w:after="0" w:line="240" w:lineRule="auto"/>
              <w:rPr>
                <w:rFonts w:eastAsia="Calibri" w:cs="Arial"/>
                <w:sz w:val="20"/>
                <w:szCs w:val="20"/>
                <w:highlight w:val="green"/>
                <w:lang w:val="en-GB" w:eastAsia="fr-FR"/>
              </w:rPr>
            </w:pPr>
            <w:r w:rsidRPr="00E215CC">
              <w:rPr>
                <w:rFonts w:eastAsia="Calibri" w:cs="Arial"/>
                <w:sz w:val="20"/>
                <w:szCs w:val="20"/>
                <w:lang w:val="en-GB" w:eastAsia="fr-FR"/>
              </w:rPr>
              <w:t xml:space="preserve">I42.5 </w:t>
            </w:r>
          </w:p>
        </w:tc>
        <w:tc>
          <w:tcPr>
            <w:tcW w:w="7723" w:type="dxa"/>
            <w:tcBorders>
              <w:left w:val="nil"/>
              <w:right w:val="nil"/>
            </w:tcBorders>
          </w:tcPr>
          <w:p w14:paraId="7D49F0C2" w14:textId="77777777" w:rsidR="00B61A63" w:rsidRPr="00752264" w:rsidRDefault="00B61A63" w:rsidP="00921C06">
            <w:pPr>
              <w:spacing w:after="0" w:line="240" w:lineRule="auto"/>
              <w:rPr>
                <w:rFonts w:eastAsia="Calibri" w:cs="Arial"/>
                <w:sz w:val="20"/>
                <w:szCs w:val="20"/>
                <w:lang w:val="en-GB" w:eastAsia="fr-FR"/>
              </w:rPr>
            </w:pPr>
            <w:r w:rsidRPr="005806C2">
              <w:rPr>
                <w:rFonts w:eastAsia="Calibri" w:cs="Arial"/>
                <w:sz w:val="20"/>
                <w:szCs w:val="20"/>
                <w:lang w:val="en-GB" w:eastAsia="fr-FR"/>
              </w:rPr>
              <w:t>Other restrictive cardiomyopathy</w:t>
            </w:r>
          </w:p>
        </w:tc>
      </w:tr>
      <w:tr w:rsidR="00DB4675" w:rsidRPr="00752264" w14:paraId="6BA46100" w14:textId="77777777" w:rsidTr="00436410">
        <w:trPr>
          <w:trHeight w:val="170"/>
        </w:trPr>
        <w:tc>
          <w:tcPr>
            <w:tcW w:w="1985" w:type="dxa"/>
            <w:tcBorders>
              <w:left w:val="nil"/>
              <w:right w:val="nil"/>
            </w:tcBorders>
            <w:shd w:val="clear" w:color="auto" w:fill="auto"/>
          </w:tcPr>
          <w:p w14:paraId="3BCF10C0" w14:textId="77777777" w:rsidR="00B61A63" w:rsidRPr="00752264" w:rsidRDefault="00B61A63" w:rsidP="00921C06">
            <w:pPr>
              <w:spacing w:after="0" w:line="240" w:lineRule="auto"/>
              <w:rPr>
                <w:rFonts w:eastAsia="Calibri" w:cs="Arial"/>
                <w:sz w:val="20"/>
                <w:szCs w:val="20"/>
                <w:highlight w:val="green"/>
                <w:lang w:val="en-GB" w:eastAsia="fr-FR"/>
              </w:rPr>
            </w:pPr>
            <w:r w:rsidRPr="00E215CC">
              <w:rPr>
                <w:rFonts w:eastAsia="Calibri" w:cs="Arial"/>
                <w:sz w:val="20"/>
                <w:szCs w:val="20"/>
                <w:lang w:val="en-GB" w:eastAsia="fr-FR"/>
              </w:rPr>
              <w:t>I42.6</w:t>
            </w:r>
          </w:p>
        </w:tc>
        <w:tc>
          <w:tcPr>
            <w:tcW w:w="7723" w:type="dxa"/>
            <w:tcBorders>
              <w:left w:val="nil"/>
              <w:right w:val="nil"/>
            </w:tcBorders>
          </w:tcPr>
          <w:p w14:paraId="11C27237" w14:textId="77777777" w:rsidR="00B61A63" w:rsidRPr="00752264" w:rsidRDefault="00B61A63" w:rsidP="00921C06">
            <w:pPr>
              <w:spacing w:after="0" w:line="240" w:lineRule="auto"/>
              <w:rPr>
                <w:rFonts w:eastAsia="Calibri" w:cs="Arial"/>
                <w:sz w:val="20"/>
                <w:szCs w:val="20"/>
                <w:lang w:val="en-GB" w:eastAsia="fr-FR"/>
              </w:rPr>
            </w:pPr>
            <w:r w:rsidRPr="005806C2">
              <w:rPr>
                <w:rFonts w:eastAsia="Calibri" w:cs="Arial"/>
                <w:sz w:val="20"/>
                <w:szCs w:val="20"/>
                <w:lang w:val="en-GB" w:eastAsia="fr-FR"/>
              </w:rPr>
              <w:t>Alcoholic cardiomyopathy</w:t>
            </w:r>
          </w:p>
        </w:tc>
      </w:tr>
      <w:tr w:rsidR="00DB4675" w:rsidRPr="00752264" w14:paraId="29549BE4" w14:textId="77777777" w:rsidTr="00436410">
        <w:trPr>
          <w:trHeight w:val="170"/>
        </w:trPr>
        <w:tc>
          <w:tcPr>
            <w:tcW w:w="1985" w:type="dxa"/>
            <w:tcBorders>
              <w:left w:val="nil"/>
              <w:right w:val="nil"/>
            </w:tcBorders>
            <w:shd w:val="clear" w:color="auto" w:fill="auto"/>
          </w:tcPr>
          <w:p w14:paraId="1C2A1F9C" w14:textId="77777777" w:rsidR="00B61A63" w:rsidRPr="00752264" w:rsidRDefault="00B61A63" w:rsidP="00921C06">
            <w:pPr>
              <w:spacing w:after="0" w:line="240" w:lineRule="auto"/>
              <w:rPr>
                <w:rFonts w:eastAsia="Calibri" w:cs="Arial"/>
                <w:sz w:val="20"/>
                <w:szCs w:val="20"/>
                <w:highlight w:val="green"/>
                <w:lang w:val="en-GB" w:eastAsia="fr-FR"/>
              </w:rPr>
            </w:pPr>
            <w:r w:rsidRPr="00E215CC">
              <w:rPr>
                <w:rFonts w:eastAsia="Calibri" w:cs="Arial"/>
                <w:sz w:val="20"/>
                <w:szCs w:val="20"/>
                <w:lang w:val="en-GB" w:eastAsia="fr-FR"/>
              </w:rPr>
              <w:t>I42.7</w:t>
            </w:r>
          </w:p>
        </w:tc>
        <w:tc>
          <w:tcPr>
            <w:tcW w:w="7723" w:type="dxa"/>
            <w:tcBorders>
              <w:left w:val="nil"/>
              <w:right w:val="nil"/>
            </w:tcBorders>
          </w:tcPr>
          <w:p w14:paraId="170B58A6" w14:textId="77777777" w:rsidR="00B61A63" w:rsidRPr="00752264" w:rsidRDefault="00B61A63" w:rsidP="00921C06">
            <w:pPr>
              <w:spacing w:after="0" w:line="240" w:lineRule="auto"/>
              <w:rPr>
                <w:rFonts w:eastAsia="Calibri" w:cs="Arial"/>
                <w:sz w:val="20"/>
                <w:szCs w:val="20"/>
                <w:lang w:val="en-GB" w:eastAsia="fr-FR"/>
              </w:rPr>
            </w:pPr>
            <w:r w:rsidRPr="005806C2">
              <w:rPr>
                <w:rFonts w:eastAsia="Calibri" w:cs="Arial"/>
                <w:sz w:val="20"/>
                <w:szCs w:val="20"/>
                <w:lang w:val="en-GB" w:eastAsia="fr-FR"/>
              </w:rPr>
              <w:t>Cardiomyopathy due to drugs and other external agents</w:t>
            </w:r>
          </w:p>
        </w:tc>
      </w:tr>
      <w:tr w:rsidR="00DB4675" w:rsidRPr="00752264" w14:paraId="0CF7921B" w14:textId="77777777" w:rsidTr="00436410">
        <w:trPr>
          <w:trHeight w:val="170"/>
        </w:trPr>
        <w:tc>
          <w:tcPr>
            <w:tcW w:w="1985" w:type="dxa"/>
            <w:tcBorders>
              <w:left w:val="nil"/>
              <w:right w:val="nil"/>
            </w:tcBorders>
            <w:shd w:val="clear" w:color="auto" w:fill="auto"/>
          </w:tcPr>
          <w:p w14:paraId="2DED4D86" w14:textId="77777777" w:rsidR="00B61A63" w:rsidRPr="00752264" w:rsidRDefault="00B61A63" w:rsidP="00921C06">
            <w:pPr>
              <w:spacing w:after="0" w:line="240" w:lineRule="auto"/>
              <w:rPr>
                <w:rFonts w:eastAsia="Calibri" w:cs="Arial"/>
                <w:sz w:val="20"/>
                <w:szCs w:val="20"/>
                <w:highlight w:val="green"/>
                <w:lang w:val="en-GB" w:eastAsia="fr-FR"/>
              </w:rPr>
            </w:pPr>
            <w:r w:rsidRPr="00E215CC">
              <w:rPr>
                <w:rFonts w:eastAsia="Calibri" w:cs="Arial"/>
                <w:sz w:val="20"/>
                <w:szCs w:val="20"/>
                <w:lang w:val="en-GB" w:eastAsia="fr-FR"/>
              </w:rPr>
              <w:t>I42.8</w:t>
            </w:r>
          </w:p>
        </w:tc>
        <w:tc>
          <w:tcPr>
            <w:tcW w:w="7723" w:type="dxa"/>
            <w:tcBorders>
              <w:left w:val="nil"/>
              <w:right w:val="nil"/>
            </w:tcBorders>
          </w:tcPr>
          <w:p w14:paraId="03C3E367" w14:textId="77777777" w:rsidR="00B61A63" w:rsidRPr="00752264" w:rsidRDefault="00B61A63" w:rsidP="00921C06">
            <w:pPr>
              <w:spacing w:after="0" w:line="240" w:lineRule="auto"/>
              <w:rPr>
                <w:rFonts w:eastAsia="Calibri" w:cs="Arial"/>
                <w:sz w:val="20"/>
                <w:szCs w:val="20"/>
                <w:lang w:val="en-GB" w:eastAsia="fr-FR"/>
              </w:rPr>
            </w:pPr>
            <w:r w:rsidRPr="005806C2">
              <w:rPr>
                <w:rFonts w:eastAsia="Calibri" w:cs="Arial"/>
                <w:sz w:val="20"/>
                <w:szCs w:val="20"/>
                <w:lang w:val="en-GB" w:eastAsia="fr-FR"/>
              </w:rPr>
              <w:t>Other cardiomyopathies</w:t>
            </w:r>
          </w:p>
        </w:tc>
      </w:tr>
      <w:tr w:rsidR="00DB4675" w:rsidRPr="00752264" w14:paraId="43FC8FFC" w14:textId="77777777" w:rsidTr="00436410">
        <w:trPr>
          <w:trHeight w:val="170"/>
        </w:trPr>
        <w:tc>
          <w:tcPr>
            <w:tcW w:w="1985" w:type="dxa"/>
            <w:tcBorders>
              <w:left w:val="nil"/>
              <w:right w:val="nil"/>
            </w:tcBorders>
            <w:shd w:val="clear" w:color="auto" w:fill="auto"/>
          </w:tcPr>
          <w:p w14:paraId="10ACC551" w14:textId="77777777" w:rsidR="00B61A63" w:rsidRPr="00752264" w:rsidRDefault="00B61A63" w:rsidP="00921C06">
            <w:pPr>
              <w:spacing w:after="0" w:line="240" w:lineRule="auto"/>
              <w:rPr>
                <w:rFonts w:eastAsia="Calibri" w:cs="Arial"/>
                <w:sz w:val="20"/>
                <w:szCs w:val="20"/>
                <w:highlight w:val="green"/>
                <w:lang w:val="en-GB" w:eastAsia="fr-FR"/>
              </w:rPr>
            </w:pPr>
            <w:r w:rsidRPr="00E215CC">
              <w:rPr>
                <w:rFonts w:eastAsia="Calibri" w:cs="Arial"/>
                <w:sz w:val="20"/>
                <w:szCs w:val="20"/>
                <w:lang w:val="en-GB" w:eastAsia="fr-FR"/>
              </w:rPr>
              <w:t>I42.9</w:t>
            </w:r>
          </w:p>
        </w:tc>
        <w:tc>
          <w:tcPr>
            <w:tcW w:w="7723" w:type="dxa"/>
            <w:tcBorders>
              <w:left w:val="nil"/>
              <w:right w:val="nil"/>
            </w:tcBorders>
          </w:tcPr>
          <w:p w14:paraId="4F1A6E0C" w14:textId="77777777" w:rsidR="00B61A63" w:rsidRPr="00752264" w:rsidRDefault="00B61A63" w:rsidP="00921C06">
            <w:pPr>
              <w:spacing w:after="0" w:line="240" w:lineRule="auto"/>
              <w:rPr>
                <w:rFonts w:eastAsia="Calibri" w:cs="Arial"/>
                <w:sz w:val="20"/>
                <w:szCs w:val="20"/>
                <w:lang w:val="en-GB" w:eastAsia="fr-FR"/>
              </w:rPr>
            </w:pPr>
            <w:r w:rsidRPr="005806C2">
              <w:rPr>
                <w:rFonts w:eastAsia="Calibri" w:cs="Arial"/>
                <w:sz w:val="20"/>
                <w:szCs w:val="20"/>
                <w:lang w:val="en-GB" w:eastAsia="fr-FR"/>
              </w:rPr>
              <w:t>Cardiomyopathy, unspecified</w:t>
            </w:r>
          </w:p>
        </w:tc>
      </w:tr>
      <w:tr w:rsidR="00DB4675" w:rsidRPr="00752264" w14:paraId="0C960F8C" w14:textId="77777777" w:rsidTr="00436410">
        <w:trPr>
          <w:trHeight w:val="170"/>
        </w:trPr>
        <w:tc>
          <w:tcPr>
            <w:tcW w:w="1985" w:type="dxa"/>
            <w:tcBorders>
              <w:left w:val="nil"/>
              <w:right w:val="nil"/>
            </w:tcBorders>
            <w:shd w:val="clear" w:color="auto" w:fill="auto"/>
          </w:tcPr>
          <w:p w14:paraId="4B2C9747" w14:textId="77777777" w:rsidR="00B61A63" w:rsidRPr="00752264" w:rsidRDefault="00B61A63" w:rsidP="00921C06">
            <w:pPr>
              <w:spacing w:after="0" w:line="240" w:lineRule="auto"/>
              <w:rPr>
                <w:rFonts w:eastAsia="Calibri" w:cs="Arial"/>
                <w:sz w:val="20"/>
                <w:szCs w:val="20"/>
                <w:highlight w:val="green"/>
                <w:lang w:val="en-GB" w:eastAsia="fr-FR"/>
              </w:rPr>
            </w:pPr>
            <w:r w:rsidRPr="00E215CC">
              <w:rPr>
                <w:rFonts w:eastAsia="Calibri" w:cs="Arial"/>
                <w:sz w:val="20"/>
                <w:szCs w:val="20"/>
                <w:lang w:val="en-GB" w:eastAsia="fr-FR"/>
              </w:rPr>
              <w:t>I43</w:t>
            </w:r>
          </w:p>
        </w:tc>
        <w:tc>
          <w:tcPr>
            <w:tcW w:w="7723" w:type="dxa"/>
            <w:tcBorders>
              <w:left w:val="nil"/>
              <w:right w:val="nil"/>
            </w:tcBorders>
          </w:tcPr>
          <w:p w14:paraId="08B46BBE" w14:textId="77777777" w:rsidR="00B61A63" w:rsidRPr="00752264" w:rsidRDefault="00B61A63" w:rsidP="00921C06">
            <w:pPr>
              <w:spacing w:after="0" w:line="240" w:lineRule="auto"/>
              <w:rPr>
                <w:rFonts w:eastAsia="Calibri" w:cs="Arial"/>
                <w:sz w:val="20"/>
                <w:szCs w:val="20"/>
                <w:lang w:val="en-GB" w:eastAsia="fr-FR"/>
              </w:rPr>
            </w:pPr>
            <w:r w:rsidRPr="005806C2">
              <w:rPr>
                <w:rFonts w:eastAsia="Calibri" w:cs="Arial"/>
                <w:sz w:val="20"/>
                <w:szCs w:val="20"/>
                <w:lang w:val="en-GB" w:eastAsia="fr-FR"/>
              </w:rPr>
              <w:t>Cardiomyopathy in diseases classified elsewhere</w:t>
            </w:r>
          </w:p>
        </w:tc>
      </w:tr>
      <w:tr w:rsidR="00DB4675" w:rsidRPr="00752264" w14:paraId="7AB0601F" w14:textId="77777777" w:rsidTr="00436410">
        <w:trPr>
          <w:trHeight w:val="170"/>
        </w:trPr>
        <w:tc>
          <w:tcPr>
            <w:tcW w:w="1985" w:type="dxa"/>
            <w:tcBorders>
              <w:left w:val="nil"/>
              <w:right w:val="nil"/>
            </w:tcBorders>
            <w:shd w:val="clear" w:color="auto" w:fill="auto"/>
          </w:tcPr>
          <w:p w14:paraId="73DF382F" w14:textId="77777777" w:rsidR="00B61A63" w:rsidRPr="00752264" w:rsidRDefault="00B61A63" w:rsidP="00921C06">
            <w:pPr>
              <w:spacing w:after="0" w:line="240" w:lineRule="auto"/>
              <w:rPr>
                <w:rFonts w:eastAsia="Calibri" w:cs="Arial"/>
                <w:sz w:val="20"/>
                <w:szCs w:val="20"/>
                <w:highlight w:val="green"/>
                <w:lang w:val="en-GB" w:eastAsia="fr-FR"/>
              </w:rPr>
            </w:pPr>
            <w:r w:rsidRPr="00E215CC">
              <w:rPr>
                <w:rFonts w:eastAsia="Calibri" w:cs="Arial"/>
                <w:sz w:val="20"/>
                <w:szCs w:val="20"/>
                <w:lang w:val="en-GB" w:eastAsia="fr-FR"/>
              </w:rPr>
              <w:t>I50</w:t>
            </w:r>
          </w:p>
        </w:tc>
        <w:tc>
          <w:tcPr>
            <w:tcW w:w="7723" w:type="dxa"/>
            <w:tcBorders>
              <w:left w:val="nil"/>
              <w:right w:val="nil"/>
            </w:tcBorders>
          </w:tcPr>
          <w:p w14:paraId="557B6A78" w14:textId="77777777" w:rsidR="00B61A63" w:rsidRPr="00752264" w:rsidRDefault="00B61A63" w:rsidP="00921C06">
            <w:pPr>
              <w:spacing w:after="0" w:line="240" w:lineRule="auto"/>
              <w:rPr>
                <w:rFonts w:eastAsia="Calibri" w:cs="Arial"/>
                <w:sz w:val="20"/>
                <w:szCs w:val="20"/>
                <w:lang w:val="en-GB" w:eastAsia="fr-FR"/>
              </w:rPr>
            </w:pPr>
            <w:r w:rsidRPr="005806C2">
              <w:rPr>
                <w:rFonts w:eastAsia="Calibri" w:cs="Arial"/>
                <w:sz w:val="20"/>
                <w:szCs w:val="20"/>
                <w:lang w:val="en-GB" w:eastAsia="fr-FR"/>
              </w:rPr>
              <w:t>Heart failure</w:t>
            </w:r>
          </w:p>
        </w:tc>
      </w:tr>
      <w:tr w:rsidR="00661F4F" w:rsidRPr="00752264" w14:paraId="4304C008" w14:textId="77777777" w:rsidTr="00436410">
        <w:trPr>
          <w:trHeight w:val="170"/>
        </w:trPr>
        <w:tc>
          <w:tcPr>
            <w:tcW w:w="1985" w:type="dxa"/>
            <w:gridSpan w:val="2"/>
            <w:tcBorders>
              <w:left w:val="nil"/>
              <w:right w:val="nil"/>
            </w:tcBorders>
            <w:shd w:val="clear" w:color="auto" w:fill="D9D9D9" w:themeFill="background1" w:themeFillShade="D9"/>
          </w:tcPr>
          <w:p w14:paraId="398F217E" w14:textId="23B7A47C" w:rsidR="00661F4F" w:rsidRPr="00752264" w:rsidRDefault="00661F4F" w:rsidP="00921C06">
            <w:pPr>
              <w:spacing w:after="0" w:line="240" w:lineRule="auto"/>
              <w:rPr>
                <w:rFonts w:eastAsia="Calibri" w:cs="Arial"/>
                <w:sz w:val="20"/>
                <w:szCs w:val="20"/>
                <w:lang w:val="en-GB" w:eastAsia="fr-FR"/>
              </w:rPr>
            </w:pPr>
            <w:r w:rsidRPr="00A16B4B">
              <w:rPr>
                <w:rFonts w:eastAsia="Calibri" w:cs="Arial"/>
                <w:sz w:val="20"/>
                <w:szCs w:val="20"/>
                <w:lang w:val="en-GB" w:eastAsia="fr-FR"/>
              </w:rPr>
              <w:t>Peripheral vascular disease</w:t>
            </w:r>
          </w:p>
        </w:tc>
      </w:tr>
      <w:tr w:rsidR="00DB4675" w:rsidRPr="00752264" w14:paraId="216982BE" w14:textId="77777777" w:rsidTr="00436410">
        <w:trPr>
          <w:trHeight w:val="170"/>
        </w:trPr>
        <w:tc>
          <w:tcPr>
            <w:tcW w:w="1985" w:type="dxa"/>
            <w:tcBorders>
              <w:left w:val="nil"/>
              <w:right w:val="nil"/>
            </w:tcBorders>
            <w:shd w:val="clear" w:color="auto" w:fill="auto"/>
          </w:tcPr>
          <w:p w14:paraId="2847C3E8" w14:textId="77777777" w:rsidR="00B61A63" w:rsidRPr="00752264" w:rsidRDefault="00B61A63" w:rsidP="00921C06">
            <w:pPr>
              <w:spacing w:after="0" w:line="240" w:lineRule="auto"/>
              <w:rPr>
                <w:rFonts w:eastAsia="Calibri" w:cs="Arial"/>
                <w:sz w:val="20"/>
                <w:szCs w:val="20"/>
                <w:lang w:val="en-GB" w:eastAsia="fr-FR"/>
              </w:rPr>
            </w:pPr>
            <w:r w:rsidRPr="00A16B4B">
              <w:rPr>
                <w:rFonts w:eastAsia="Calibri" w:cs="Arial"/>
                <w:b/>
                <w:sz w:val="20"/>
                <w:szCs w:val="20"/>
                <w:lang w:val="en-GB" w:eastAsia="fr-FR"/>
              </w:rPr>
              <w:t>ICD-10 Codes</w:t>
            </w:r>
          </w:p>
        </w:tc>
        <w:tc>
          <w:tcPr>
            <w:tcW w:w="7723" w:type="dxa"/>
            <w:tcBorders>
              <w:left w:val="nil"/>
              <w:right w:val="nil"/>
            </w:tcBorders>
          </w:tcPr>
          <w:p w14:paraId="64335C51" w14:textId="1DCB9A09" w:rsidR="00B61A63" w:rsidRPr="00752264" w:rsidRDefault="00B61A63" w:rsidP="00921C06">
            <w:pPr>
              <w:spacing w:after="0" w:line="240" w:lineRule="auto"/>
              <w:rPr>
                <w:rFonts w:eastAsia="Calibri" w:cs="Arial"/>
                <w:sz w:val="20"/>
                <w:szCs w:val="20"/>
                <w:lang w:val="en-GB" w:eastAsia="fr-FR"/>
              </w:rPr>
            </w:pPr>
          </w:p>
        </w:tc>
      </w:tr>
      <w:tr w:rsidR="00DB4675" w:rsidRPr="00752264" w14:paraId="2BDFEEDF" w14:textId="77777777" w:rsidTr="00436410">
        <w:trPr>
          <w:trHeight w:val="170"/>
        </w:trPr>
        <w:tc>
          <w:tcPr>
            <w:tcW w:w="1985" w:type="dxa"/>
            <w:tcBorders>
              <w:left w:val="nil"/>
              <w:right w:val="nil"/>
            </w:tcBorders>
            <w:shd w:val="clear" w:color="auto" w:fill="auto"/>
          </w:tcPr>
          <w:p w14:paraId="67C97B67"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I70</w:t>
            </w:r>
          </w:p>
        </w:tc>
        <w:tc>
          <w:tcPr>
            <w:tcW w:w="7723" w:type="dxa"/>
            <w:tcBorders>
              <w:left w:val="nil"/>
              <w:right w:val="nil"/>
            </w:tcBorders>
          </w:tcPr>
          <w:p w14:paraId="37900A17" w14:textId="77777777" w:rsidR="00B61A63" w:rsidRPr="00752264" w:rsidRDefault="00B61A63" w:rsidP="00921C06">
            <w:pPr>
              <w:spacing w:after="0" w:line="240" w:lineRule="auto"/>
              <w:rPr>
                <w:rFonts w:eastAsia="Calibri" w:cs="Arial"/>
                <w:sz w:val="20"/>
                <w:szCs w:val="20"/>
                <w:lang w:val="en-GB" w:eastAsia="fr-FR"/>
              </w:rPr>
            </w:pPr>
            <w:r w:rsidRPr="00117612">
              <w:rPr>
                <w:rFonts w:eastAsia="Calibri" w:cs="Arial"/>
                <w:sz w:val="20"/>
                <w:szCs w:val="20"/>
                <w:lang w:val="en-GB" w:eastAsia="fr-FR"/>
              </w:rPr>
              <w:t>Atherosclerosis of aorta</w:t>
            </w:r>
          </w:p>
        </w:tc>
      </w:tr>
      <w:tr w:rsidR="00DB4675" w:rsidRPr="00752264" w14:paraId="6C88C466" w14:textId="77777777" w:rsidTr="00436410">
        <w:trPr>
          <w:trHeight w:val="170"/>
        </w:trPr>
        <w:tc>
          <w:tcPr>
            <w:tcW w:w="1985" w:type="dxa"/>
            <w:tcBorders>
              <w:left w:val="nil"/>
              <w:right w:val="nil"/>
            </w:tcBorders>
          </w:tcPr>
          <w:p w14:paraId="48DBA4AC"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I71</w:t>
            </w:r>
          </w:p>
        </w:tc>
        <w:tc>
          <w:tcPr>
            <w:tcW w:w="7723" w:type="dxa"/>
            <w:tcBorders>
              <w:left w:val="nil"/>
              <w:right w:val="nil"/>
            </w:tcBorders>
          </w:tcPr>
          <w:p w14:paraId="2D493526" w14:textId="77777777" w:rsidR="00B61A63" w:rsidRPr="00752264" w:rsidRDefault="00B61A63" w:rsidP="00921C06">
            <w:pPr>
              <w:spacing w:after="0" w:line="240" w:lineRule="auto"/>
              <w:rPr>
                <w:rFonts w:eastAsia="Calibri" w:cs="Arial"/>
                <w:sz w:val="20"/>
                <w:szCs w:val="20"/>
                <w:lang w:val="en-GB" w:eastAsia="fr-FR"/>
              </w:rPr>
            </w:pPr>
            <w:r w:rsidRPr="00117612">
              <w:rPr>
                <w:rFonts w:eastAsia="Calibri" w:cs="Arial"/>
                <w:sz w:val="20"/>
                <w:szCs w:val="20"/>
                <w:lang w:val="en-GB" w:eastAsia="fr-FR"/>
              </w:rPr>
              <w:t>Aortic aneurysm and dissection</w:t>
            </w:r>
          </w:p>
        </w:tc>
      </w:tr>
      <w:tr w:rsidR="00DB4675" w:rsidRPr="00752264" w14:paraId="51EEAC85" w14:textId="77777777" w:rsidTr="00436410">
        <w:trPr>
          <w:trHeight w:val="170"/>
        </w:trPr>
        <w:tc>
          <w:tcPr>
            <w:tcW w:w="1985" w:type="dxa"/>
            <w:tcBorders>
              <w:left w:val="nil"/>
              <w:right w:val="nil"/>
            </w:tcBorders>
          </w:tcPr>
          <w:p w14:paraId="55E375D7" w14:textId="77777777" w:rsidR="00B61A63" w:rsidRPr="00752264" w:rsidRDefault="00B61A63" w:rsidP="00921C06">
            <w:pPr>
              <w:spacing w:after="0" w:line="240" w:lineRule="auto"/>
              <w:rPr>
                <w:rFonts w:eastAsia="Calibri" w:cs="Arial"/>
                <w:sz w:val="20"/>
                <w:szCs w:val="20"/>
                <w:highlight w:val="yellow"/>
                <w:lang w:val="en-GB" w:eastAsia="fr-FR"/>
              </w:rPr>
            </w:pPr>
            <w:r w:rsidRPr="00E215CC">
              <w:rPr>
                <w:rFonts w:eastAsia="Calibri" w:cs="Arial"/>
                <w:sz w:val="20"/>
                <w:szCs w:val="20"/>
                <w:lang w:val="en-GB" w:eastAsia="fr-FR"/>
              </w:rPr>
              <w:t>I73.1</w:t>
            </w:r>
          </w:p>
        </w:tc>
        <w:tc>
          <w:tcPr>
            <w:tcW w:w="7723" w:type="dxa"/>
            <w:tcBorders>
              <w:left w:val="nil"/>
              <w:right w:val="nil"/>
            </w:tcBorders>
          </w:tcPr>
          <w:p w14:paraId="122C8B74" w14:textId="77777777" w:rsidR="00B61A63" w:rsidRPr="00752264" w:rsidRDefault="00B61A63" w:rsidP="00921C06">
            <w:pPr>
              <w:spacing w:after="0" w:line="240" w:lineRule="auto"/>
              <w:rPr>
                <w:rFonts w:eastAsia="Calibri" w:cs="Arial"/>
                <w:sz w:val="20"/>
                <w:szCs w:val="20"/>
                <w:lang w:val="en-GB" w:eastAsia="fr-FR"/>
              </w:rPr>
            </w:pPr>
            <w:proofErr w:type="spellStart"/>
            <w:r w:rsidRPr="00117612">
              <w:rPr>
                <w:rFonts w:eastAsia="Calibri" w:cs="Arial"/>
                <w:sz w:val="20"/>
                <w:szCs w:val="20"/>
                <w:lang w:val="en-GB" w:eastAsia="fr-FR"/>
              </w:rPr>
              <w:t>Thromboangiitis</w:t>
            </w:r>
            <w:proofErr w:type="spellEnd"/>
            <w:r w:rsidRPr="00117612">
              <w:rPr>
                <w:rFonts w:eastAsia="Calibri" w:cs="Arial"/>
                <w:sz w:val="20"/>
                <w:szCs w:val="20"/>
                <w:lang w:val="en-GB" w:eastAsia="fr-FR"/>
              </w:rPr>
              <w:t xml:space="preserve"> </w:t>
            </w:r>
            <w:proofErr w:type="spellStart"/>
            <w:r w:rsidRPr="00117612">
              <w:rPr>
                <w:rFonts w:eastAsia="Calibri" w:cs="Arial"/>
                <w:sz w:val="20"/>
                <w:szCs w:val="20"/>
                <w:lang w:val="en-GB" w:eastAsia="fr-FR"/>
              </w:rPr>
              <w:t>obliterans</w:t>
            </w:r>
            <w:proofErr w:type="spellEnd"/>
            <w:r w:rsidRPr="00117612">
              <w:rPr>
                <w:rFonts w:eastAsia="Calibri" w:cs="Arial"/>
                <w:sz w:val="20"/>
                <w:szCs w:val="20"/>
                <w:lang w:val="en-GB" w:eastAsia="fr-FR"/>
              </w:rPr>
              <w:t xml:space="preserve"> [</w:t>
            </w:r>
            <w:proofErr w:type="spellStart"/>
            <w:r w:rsidRPr="00117612">
              <w:rPr>
                <w:rFonts w:eastAsia="Calibri" w:cs="Arial"/>
                <w:sz w:val="20"/>
                <w:szCs w:val="20"/>
                <w:lang w:val="en-GB" w:eastAsia="fr-FR"/>
              </w:rPr>
              <w:t>Buerger</w:t>
            </w:r>
            <w:proofErr w:type="spellEnd"/>
            <w:r w:rsidRPr="00117612">
              <w:rPr>
                <w:rFonts w:eastAsia="Calibri" w:cs="Arial"/>
                <w:sz w:val="20"/>
                <w:szCs w:val="20"/>
                <w:lang w:val="en-GB" w:eastAsia="fr-FR"/>
              </w:rPr>
              <w:t>]</w:t>
            </w:r>
          </w:p>
        </w:tc>
      </w:tr>
      <w:tr w:rsidR="00DB4675" w:rsidRPr="00752264" w14:paraId="5643835E" w14:textId="77777777" w:rsidTr="00436410">
        <w:trPr>
          <w:trHeight w:val="170"/>
        </w:trPr>
        <w:tc>
          <w:tcPr>
            <w:tcW w:w="1985" w:type="dxa"/>
            <w:tcBorders>
              <w:left w:val="nil"/>
              <w:right w:val="nil"/>
            </w:tcBorders>
          </w:tcPr>
          <w:p w14:paraId="4C5D39D1" w14:textId="77777777" w:rsidR="00B61A63" w:rsidRPr="00752264" w:rsidRDefault="00B61A63" w:rsidP="00921C06">
            <w:pPr>
              <w:spacing w:after="0" w:line="240" w:lineRule="auto"/>
              <w:rPr>
                <w:rFonts w:eastAsia="Calibri" w:cs="Arial"/>
                <w:sz w:val="20"/>
                <w:szCs w:val="20"/>
                <w:highlight w:val="yellow"/>
                <w:lang w:val="en-GB" w:eastAsia="fr-FR"/>
              </w:rPr>
            </w:pPr>
            <w:r w:rsidRPr="00E215CC">
              <w:rPr>
                <w:rFonts w:eastAsia="Calibri" w:cs="Arial"/>
                <w:sz w:val="20"/>
                <w:szCs w:val="20"/>
                <w:lang w:val="en-GB" w:eastAsia="fr-FR"/>
              </w:rPr>
              <w:t>I73.8</w:t>
            </w:r>
          </w:p>
        </w:tc>
        <w:tc>
          <w:tcPr>
            <w:tcW w:w="7723" w:type="dxa"/>
            <w:tcBorders>
              <w:left w:val="nil"/>
              <w:right w:val="nil"/>
            </w:tcBorders>
          </w:tcPr>
          <w:p w14:paraId="2F7FD60D" w14:textId="77777777" w:rsidR="00B61A63" w:rsidRPr="00752264" w:rsidRDefault="00B61A63" w:rsidP="00921C06">
            <w:pPr>
              <w:spacing w:after="0" w:line="240" w:lineRule="auto"/>
              <w:rPr>
                <w:rFonts w:eastAsia="Calibri" w:cs="Arial"/>
                <w:sz w:val="20"/>
                <w:szCs w:val="20"/>
                <w:lang w:val="en-GB" w:eastAsia="fr-FR"/>
              </w:rPr>
            </w:pPr>
            <w:r w:rsidRPr="00117612">
              <w:rPr>
                <w:rFonts w:eastAsia="Calibri" w:cs="Arial"/>
                <w:sz w:val="20"/>
                <w:szCs w:val="20"/>
                <w:lang w:val="en-GB" w:eastAsia="fr-FR"/>
              </w:rPr>
              <w:t>Other specified peripheral vascular diseases</w:t>
            </w:r>
          </w:p>
        </w:tc>
      </w:tr>
      <w:tr w:rsidR="00DB4675" w:rsidRPr="00752264" w14:paraId="01D15D07" w14:textId="77777777" w:rsidTr="00436410">
        <w:trPr>
          <w:trHeight w:val="170"/>
        </w:trPr>
        <w:tc>
          <w:tcPr>
            <w:tcW w:w="1985" w:type="dxa"/>
            <w:tcBorders>
              <w:left w:val="nil"/>
              <w:right w:val="nil"/>
            </w:tcBorders>
          </w:tcPr>
          <w:p w14:paraId="77139466"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I73.9</w:t>
            </w:r>
          </w:p>
        </w:tc>
        <w:tc>
          <w:tcPr>
            <w:tcW w:w="7723" w:type="dxa"/>
            <w:tcBorders>
              <w:left w:val="nil"/>
              <w:right w:val="nil"/>
            </w:tcBorders>
          </w:tcPr>
          <w:p w14:paraId="4530F26F" w14:textId="77777777" w:rsidR="00B61A63" w:rsidRPr="00752264" w:rsidRDefault="00B61A63" w:rsidP="00921C06">
            <w:pPr>
              <w:spacing w:after="0" w:line="240" w:lineRule="auto"/>
              <w:rPr>
                <w:rFonts w:eastAsia="Calibri" w:cs="Arial"/>
                <w:sz w:val="20"/>
                <w:szCs w:val="20"/>
                <w:lang w:val="en-GB" w:eastAsia="fr-FR"/>
              </w:rPr>
            </w:pPr>
            <w:r w:rsidRPr="00117612">
              <w:rPr>
                <w:rFonts w:eastAsia="Calibri" w:cs="Arial"/>
                <w:sz w:val="20"/>
                <w:szCs w:val="20"/>
                <w:lang w:val="en-GB" w:eastAsia="fr-FR"/>
              </w:rPr>
              <w:t>Peripheral vascular disease, unspecified</w:t>
            </w:r>
          </w:p>
        </w:tc>
      </w:tr>
      <w:tr w:rsidR="00DB4675" w:rsidRPr="00752264" w14:paraId="1154E8B0" w14:textId="77777777" w:rsidTr="00436410">
        <w:trPr>
          <w:trHeight w:val="170"/>
        </w:trPr>
        <w:tc>
          <w:tcPr>
            <w:tcW w:w="1985" w:type="dxa"/>
            <w:tcBorders>
              <w:left w:val="nil"/>
              <w:right w:val="nil"/>
            </w:tcBorders>
          </w:tcPr>
          <w:p w14:paraId="57EA7AB5"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I77.1</w:t>
            </w:r>
          </w:p>
        </w:tc>
        <w:tc>
          <w:tcPr>
            <w:tcW w:w="7723" w:type="dxa"/>
            <w:tcBorders>
              <w:left w:val="nil"/>
              <w:right w:val="nil"/>
            </w:tcBorders>
          </w:tcPr>
          <w:p w14:paraId="59724F31" w14:textId="77777777" w:rsidR="00B61A63" w:rsidRPr="00752264" w:rsidRDefault="00B61A63" w:rsidP="00921C06">
            <w:pPr>
              <w:spacing w:after="0" w:line="240" w:lineRule="auto"/>
              <w:rPr>
                <w:rFonts w:eastAsia="Calibri" w:cs="Arial"/>
                <w:sz w:val="20"/>
                <w:szCs w:val="20"/>
                <w:lang w:val="en-GB" w:eastAsia="fr-FR"/>
              </w:rPr>
            </w:pPr>
            <w:r w:rsidRPr="00117612">
              <w:rPr>
                <w:rFonts w:eastAsia="Calibri" w:cs="Arial"/>
                <w:sz w:val="20"/>
                <w:szCs w:val="20"/>
                <w:lang w:val="en-GB" w:eastAsia="fr-FR"/>
              </w:rPr>
              <w:t>Stricture of artery</w:t>
            </w:r>
          </w:p>
        </w:tc>
      </w:tr>
      <w:tr w:rsidR="00DB4675" w:rsidRPr="00752264" w14:paraId="54BABDC1" w14:textId="77777777" w:rsidTr="00436410">
        <w:trPr>
          <w:trHeight w:val="170"/>
        </w:trPr>
        <w:tc>
          <w:tcPr>
            <w:tcW w:w="1985" w:type="dxa"/>
            <w:tcBorders>
              <w:left w:val="nil"/>
              <w:right w:val="nil"/>
            </w:tcBorders>
          </w:tcPr>
          <w:p w14:paraId="016F7245"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I79.0</w:t>
            </w:r>
          </w:p>
        </w:tc>
        <w:tc>
          <w:tcPr>
            <w:tcW w:w="7723" w:type="dxa"/>
            <w:tcBorders>
              <w:left w:val="nil"/>
              <w:right w:val="nil"/>
            </w:tcBorders>
          </w:tcPr>
          <w:p w14:paraId="2B7F7BBD" w14:textId="77777777" w:rsidR="00B61A63" w:rsidRPr="00752264" w:rsidRDefault="00B61A63" w:rsidP="00921C06">
            <w:pPr>
              <w:spacing w:after="0" w:line="240" w:lineRule="auto"/>
              <w:rPr>
                <w:rFonts w:eastAsia="Calibri" w:cs="Arial"/>
                <w:sz w:val="20"/>
                <w:szCs w:val="20"/>
                <w:lang w:val="en-GB" w:eastAsia="fr-FR"/>
              </w:rPr>
            </w:pPr>
            <w:r w:rsidRPr="00117612">
              <w:rPr>
                <w:rFonts w:eastAsia="Calibri" w:cs="Arial"/>
                <w:sz w:val="20"/>
                <w:szCs w:val="20"/>
                <w:lang w:val="en-GB" w:eastAsia="fr-FR"/>
              </w:rPr>
              <w:t>Aneurysm of aorta in diseases classified elsewhere</w:t>
            </w:r>
          </w:p>
        </w:tc>
      </w:tr>
      <w:tr w:rsidR="00DB4675" w:rsidRPr="00752264" w14:paraId="65B112C1" w14:textId="77777777" w:rsidTr="00436410">
        <w:trPr>
          <w:trHeight w:val="170"/>
        </w:trPr>
        <w:tc>
          <w:tcPr>
            <w:tcW w:w="1985" w:type="dxa"/>
            <w:tcBorders>
              <w:left w:val="nil"/>
              <w:right w:val="nil"/>
            </w:tcBorders>
          </w:tcPr>
          <w:p w14:paraId="1B0E6E05"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I79.2</w:t>
            </w:r>
          </w:p>
        </w:tc>
        <w:tc>
          <w:tcPr>
            <w:tcW w:w="7723" w:type="dxa"/>
            <w:tcBorders>
              <w:left w:val="nil"/>
              <w:right w:val="nil"/>
            </w:tcBorders>
          </w:tcPr>
          <w:p w14:paraId="139F69F8" w14:textId="77777777" w:rsidR="00B61A63" w:rsidRPr="00752264" w:rsidRDefault="00B61A63" w:rsidP="00921C06">
            <w:pPr>
              <w:spacing w:after="0" w:line="240" w:lineRule="auto"/>
              <w:rPr>
                <w:rFonts w:eastAsia="Calibri" w:cs="Arial"/>
                <w:sz w:val="20"/>
                <w:szCs w:val="20"/>
                <w:lang w:val="en-GB" w:eastAsia="fr-FR"/>
              </w:rPr>
            </w:pPr>
            <w:r w:rsidRPr="00117612">
              <w:rPr>
                <w:rFonts w:eastAsia="Calibri" w:cs="Arial"/>
                <w:sz w:val="20"/>
                <w:szCs w:val="20"/>
                <w:lang w:val="en-GB" w:eastAsia="fr-FR"/>
              </w:rPr>
              <w:t xml:space="preserve">Peripheral </w:t>
            </w:r>
            <w:proofErr w:type="spellStart"/>
            <w:r w:rsidRPr="00117612">
              <w:rPr>
                <w:rFonts w:eastAsia="Calibri" w:cs="Arial"/>
                <w:sz w:val="20"/>
                <w:szCs w:val="20"/>
                <w:lang w:val="en-GB" w:eastAsia="fr-FR"/>
              </w:rPr>
              <w:t>angiopathy</w:t>
            </w:r>
            <w:proofErr w:type="spellEnd"/>
            <w:r w:rsidRPr="00117612">
              <w:rPr>
                <w:rFonts w:eastAsia="Calibri" w:cs="Arial"/>
                <w:sz w:val="20"/>
                <w:szCs w:val="20"/>
                <w:lang w:val="en-GB" w:eastAsia="fr-FR"/>
              </w:rPr>
              <w:t xml:space="preserve"> in diseases classified elsewhere</w:t>
            </w:r>
          </w:p>
        </w:tc>
      </w:tr>
      <w:tr w:rsidR="00DB4675" w:rsidRPr="00752264" w14:paraId="5B5E043F" w14:textId="77777777" w:rsidTr="00436410">
        <w:trPr>
          <w:trHeight w:val="170"/>
        </w:trPr>
        <w:tc>
          <w:tcPr>
            <w:tcW w:w="1985" w:type="dxa"/>
            <w:tcBorders>
              <w:left w:val="nil"/>
              <w:right w:val="nil"/>
            </w:tcBorders>
          </w:tcPr>
          <w:p w14:paraId="552950C7" w14:textId="77777777" w:rsidR="00B61A63" w:rsidRPr="00752264" w:rsidRDefault="00B61A63" w:rsidP="00921C06">
            <w:pPr>
              <w:spacing w:after="0" w:line="240" w:lineRule="auto"/>
              <w:rPr>
                <w:rFonts w:eastAsia="Calibri" w:cs="Arial"/>
                <w:sz w:val="20"/>
                <w:szCs w:val="20"/>
                <w:highlight w:val="yellow"/>
                <w:lang w:val="en-GB" w:eastAsia="fr-FR"/>
              </w:rPr>
            </w:pPr>
            <w:r w:rsidRPr="00E215CC">
              <w:rPr>
                <w:rFonts w:eastAsia="Calibri" w:cs="Arial"/>
                <w:sz w:val="20"/>
                <w:szCs w:val="20"/>
                <w:lang w:val="en-GB" w:eastAsia="fr-FR"/>
              </w:rPr>
              <w:t>K55.1</w:t>
            </w:r>
          </w:p>
        </w:tc>
        <w:tc>
          <w:tcPr>
            <w:tcW w:w="7723" w:type="dxa"/>
            <w:tcBorders>
              <w:left w:val="nil"/>
              <w:right w:val="nil"/>
            </w:tcBorders>
          </w:tcPr>
          <w:p w14:paraId="2D0CB3E4" w14:textId="77777777" w:rsidR="00B61A63" w:rsidRPr="00752264" w:rsidRDefault="00B61A63" w:rsidP="00921C06">
            <w:pPr>
              <w:spacing w:after="0" w:line="240" w:lineRule="auto"/>
              <w:rPr>
                <w:rFonts w:eastAsia="Calibri" w:cs="Arial"/>
                <w:sz w:val="20"/>
                <w:szCs w:val="20"/>
                <w:lang w:val="en-GB" w:eastAsia="fr-FR"/>
              </w:rPr>
            </w:pPr>
            <w:r w:rsidRPr="00117612">
              <w:rPr>
                <w:rFonts w:eastAsia="Calibri" w:cs="Arial"/>
                <w:sz w:val="20"/>
                <w:szCs w:val="20"/>
                <w:lang w:val="en-GB" w:eastAsia="fr-FR"/>
              </w:rPr>
              <w:t>Chronic vascular disorders of intestine</w:t>
            </w:r>
          </w:p>
        </w:tc>
      </w:tr>
      <w:tr w:rsidR="00DB4675" w:rsidRPr="00752264" w14:paraId="738F09DD" w14:textId="77777777" w:rsidTr="00436410">
        <w:trPr>
          <w:trHeight w:val="170"/>
        </w:trPr>
        <w:tc>
          <w:tcPr>
            <w:tcW w:w="1985" w:type="dxa"/>
            <w:tcBorders>
              <w:left w:val="nil"/>
              <w:right w:val="nil"/>
            </w:tcBorders>
          </w:tcPr>
          <w:p w14:paraId="40D5DD99" w14:textId="77777777" w:rsidR="00B61A63" w:rsidRPr="00752264" w:rsidRDefault="00B61A63" w:rsidP="00921C06">
            <w:pPr>
              <w:spacing w:after="0" w:line="240" w:lineRule="auto"/>
              <w:rPr>
                <w:rFonts w:eastAsia="Calibri" w:cs="Arial"/>
                <w:sz w:val="20"/>
                <w:szCs w:val="20"/>
                <w:highlight w:val="yellow"/>
                <w:lang w:val="en-GB" w:eastAsia="fr-FR"/>
              </w:rPr>
            </w:pPr>
            <w:r w:rsidRPr="00E215CC">
              <w:rPr>
                <w:rFonts w:eastAsia="Calibri" w:cs="Arial"/>
                <w:sz w:val="20"/>
                <w:szCs w:val="20"/>
                <w:lang w:val="en-GB" w:eastAsia="fr-FR"/>
              </w:rPr>
              <w:t>K55.8</w:t>
            </w:r>
          </w:p>
        </w:tc>
        <w:tc>
          <w:tcPr>
            <w:tcW w:w="7723" w:type="dxa"/>
            <w:tcBorders>
              <w:left w:val="nil"/>
              <w:right w:val="nil"/>
            </w:tcBorders>
          </w:tcPr>
          <w:p w14:paraId="67A301F5" w14:textId="77777777" w:rsidR="00B61A63" w:rsidRPr="00752264" w:rsidRDefault="00B61A63" w:rsidP="00921C06">
            <w:pPr>
              <w:spacing w:after="0" w:line="240" w:lineRule="auto"/>
              <w:rPr>
                <w:rFonts w:eastAsia="Calibri" w:cs="Arial"/>
                <w:sz w:val="20"/>
                <w:szCs w:val="20"/>
                <w:lang w:val="en-GB" w:eastAsia="fr-FR"/>
              </w:rPr>
            </w:pPr>
            <w:r w:rsidRPr="00117612">
              <w:rPr>
                <w:rFonts w:eastAsia="Calibri" w:cs="Arial"/>
                <w:sz w:val="20"/>
                <w:szCs w:val="20"/>
                <w:lang w:val="en-GB" w:eastAsia="fr-FR"/>
              </w:rPr>
              <w:t>Other vascular disorders of intestine</w:t>
            </w:r>
          </w:p>
        </w:tc>
      </w:tr>
      <w:tr w:rsidR="00DB4675" w:rsidRPr="00752264" w14:paraId="3C4DCCA7" w14:textId="77777777" w:rsidTr="00436410">
        <w:trPr>
          <w:trHeight w:val="170"/>
        </w:trPr>
        <w:tc>
          <w:tcPr>
            <w:tcW w:w="1985" w:type="dxa"/>
            <w:tcBorders>
              <w:left w:val="nil"/>
              <w:right w:val="nil"/>
            </w:tcBorders>
          </w:tcPr>
          <w:p w14:paraId="517A58C6" w14:textId="77777777" w:rsidR="00B61A63" w:rsidRPr="00752264" w:rsidRDefault="00B61A63" w:rsidP="00921C06">
            <w:pPr>
              <w:spacing w:after="0" w:line="240" w:lineRule="auto"/>
              <w:rPr>
                <w:rFonts w:eastAsia="Calibri" w:cs="Arial"/>
                <w:sz w:val="20"/>
                <w:szCs w:val="20"/>
                <w:highlight w:val="yellow"/>
                <w:lang w:val="en-GB" w:eastAsia="fr-FR"/>
              </w:rPr>
            </w:pPr>
            <w:r w:rsidRPr="00E215CC">
              <w:rPr>
                <w:rFonts w:eastAsia="Calibri" w:cs="Arial"/>
                <w:sz w:val="20"/>
                <w:szCs w:val="20"/>
                <w:lang w:val="en-GB" w:eastAsia="fr-FR"/>
              </w:rPr>
              <w:t>K55.9</w:t>
            </w:r>
          </w:p>
        </w:tc>
        <w:tc>
          <w:tcPr>
            <w:tcW w:w="7723" w:type="dxa"/>
            <w:tcBorders>
              <w:left w:val="nil"/>
              <w:right w:val="nil"/>
            </w:tcBorders>
          </w:tcPr>
          <w:p w14:paraId="5DAC7693" w14:textId="77777777" w:rsidR="00B61A63" w:rsidRPr="00752264" w:rsidRDefault="00B61A63" w:rsidP="00921C06">
            <w:pPr>
              <w:spacing w:after="0" w:line="240" w:lineRule="auto"/>
              <w:rPr>
                <w:rFonts w:eastAsia="Calibri" w:cs="Arial"/>
                <w:sz w:val="20"/>
                <w:szCs w:val="20"/>
                <w:lang w:val="en-GB" w:eastAsia="fr-FR"/>
              </w:rPr>
            </w:pPr>
            <w:r w:rsidRPr="00117612">
              <w:rPr>
                <w:rFonts w:eastAsia="Calibri" w:cs="Arial"/>
                <w:sz w:val="20"/>
                <w:szCs w:val="20"/>
                <w:lang w:val="en-GB" w:eastAsia="fr-FR"/>
              </w:rPr>
              <w:t>Vascular disorder of intestine, unspecified</w:t>
            </w:r>
          </w:p>
        </w:tc>
      </w:tr>
      <w:tr w:rsidR="00DB4675" w:rsidRPr="00752264" w14:paraId="17907C1C" w14:textId="77777777" w:rsidTr="00436410">
        <w:trPr>
          <w:trHeight w:val="170"/>
        </w:trPr>
        <w:tc>
          <w:tcPr>
            <w:tcW w:w="1985" w:type="dxa"/>
            <w:tcBorders>
              <w:left w:val="nil"/>
              <w:right w:val="nil"/>
            </w:tcBorders>
          </w:tcPr>
          <w:p w14:paraId="0FB1080D"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Z95.8</w:t>
            </w:r>
          </w:p>
        </w:tc>
        <w:tc>
          <w:tcPr>
            <w:tcW w:w="7723" w:type="dxa"/>
            <w:tcBorders>
              <w:left w:val="nil"/>
              <w:right w:val="nil"/>
            </w:tcBorders>
          </w:tcPr>
          <w:p w14:paraId="158E84FC" w14:textId="77777777" w:rsidR="00B61A63" w:rsidRPr="00752264" w:rsidRDefault="00B61A63" w:rsidP="00921C06">
            <w:pPr>
              <w:spacing w:after="0" w:line="240" w:lineRule="auto"/>
              <w:rPr>
                <w:rFonts w:eastAsia="Calibri" w:cs="Arial"/>
                <w:sz w:val="20"/>
                <w:szCs w:val="20"/>
                <w:lang w:val="en-GB" w:eastAsia="fr-FR"/>
              </w:rPr>
            </w:pPr>
            <w:r w:rsidRPr="00195FBB">
              <w:rPr>
                <w:rFonts w:eastAsia="Calibri" w:cs="Arial"/>
                <w:sz w:val="20"/>
                <w:szCs w:val="20"/>
                <w:lang w:val="en-GB" w:eastAsia="fr-FR"/>
              </w:rPr>
              <w:t>Presence of other cardiac and vascular implants and grafts</w:t>
            </w:r>
          </w:p>
        </w:tc>
      </w:tr>
      <w:tr w:rsidR="00DB4675" w:rsidRPr="00752264" w14:paraId="0D8570F4" w14:textId="77777777" w:rsidTr="00436410">
        <w:trPr>
          <w:trHeight w:val="170"/>
        </w:trPr>
        <w:tc>
          <w:tcPr>
            <w:tcW w:w="1985" w:type="dxa"/>
            <w:tcBorders>
              <w:left w:val="nil"/>
              <w:right w:val="nil"/>
            </w:tcBorders>
          </w:tcPr>
          <w:p w14:paraId="1CF5F95E"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Z95.9</w:t>
            </w:r>
          </w:p>
        </w:tc>
        <w:tc>
          <w:tcPr>
            <w:tcW w:w="7723" w:type="dxa"/>
            <w:tcBorders>
              <w:left w:val="nil"/>
              <w:right w:val="nil"/>
            </w:tcBorders>
          </w:tcPr>
          <w:p w14:paraId="236C51A8" w14:textId="77777777" w:rsidR="00B61A63" w:rsidRPr="00752264" w:rsidRDefault="00B61A63" w:rsidP="00921C06">
            <w:pPr>
              <w:spacing w:after="0" w:line="240" w:lineRule="auto"/>
              <w:rPr>
                <w:rFonts w:eastAsia="Calibri" w:cs="Arial"/>
                <w:sz w:val="20"/>
                <w:szCs w:val="20"/>
                <w:lang w:val="en-GB" w:eastAsia="fr-FR"/>
              </w:rPr>
            </w:pPr>
            <w:r w:rsidRPr="00195FBB">
              <w:rPr>
                <w:rFonts w:eastAsia="Calibri" w:cs="Arial"/>
                <w:sz w:val="20"/>
                <w:szCs w:val="20"/>
                <w:lang w:val="en-GB" w:eastAsia="fr-FR"/>
              </w:rPr>
              <w:t>Presence of cardiac and vascular implant and graft, unspecified</w:t>
            </w:r>
          </w:p>
        </w:tc>
      </w:tr>
      <w:tr w:rsidR="00661F4F" w:rsidRPr="00752264" w14:paraId="507B7F0C" w14:textId="77777777" w:rsidTr="00436410">
        <w:trPr>
          <w:trHeight w:val="170"/>
        </w:trPr>
        <w:tc>
          <w:tcPr>
            <w:tcW w:w="1985" w:type="dxa"/>
            <w:gridSpan w:val="2"/>
            <w:tcBorders>
              <w:left w:val="nil"/>
              <w:right w:val="nil"/>
            </w:tcBorders>
            <w:shd w:val="clear" w:color="auto" w:fill="D9D9D9" w:themeFill="background1" w:themeFillShade="D9"/>
          </w:tcPr>
          <w:p w14:paraId="7BCF0839" w14:textId="6FA9528B" w:rsidR="00661F4F" w:rsidRPr="00752264" w:rsidRDefault="00661F4F" w:rsidP="00921C06">
            <w:pPr>
              <w:spacing w:after="0" w:line="240" w:lineRule="auto"/>
              <w:rPr>
                <w:rFonts w:eastAsia="Calibri" w:cs="Arial"/>
                <w:sz w:val="20"/>
                <w:szCs w:val="20"/>
                <w:lang w:val="en-GB" w:eastAsia="fr-FR"/>
              </w:rPr>
            </w:pPr>
            <w:r w:rsidRPr="00A16B4B">
              <w:rPr>
                <w:rFonts w:eastAsia="Calibri" w:cs="Arial"/>
                <w:sz w:val="20"/>
                <w:szCs w:val="20"/>
                <w:lang w:val="en-GB" w:eastAsia="fr-FR"/>
              </w:rPr>
              <w:t>Cerebrovascular disease</w:t>
            </w:r>
          </w:p>
        </w:tc>
      </w:tr>
      <w:tr w:rsidR="00DB4675" w:rsidRPr="00FB4CD7" w14:paraId="00F8ACE5" w14:textId="77777777" w:rsidTr="00436410">
        <w:trPr>
          <w:trHeight w:val="170"/>
        </w:trPr>
        <w:tc>
          <w:tcPr>
            <w:tcW w:w="1985" w:type="dxa"/>
            <w:tcBorders>
              <w:left w:val="nil"/>
              <w:right w:val="nil"/>
            </w:tcBorders>
          </w:tcPr>
          <w:p w14:paraId="2CC5D171" w14:textId="77777777" w:rsidR="00B61A63" w:rsidRPr="00E215CC" w:rsidRDefault="00B61A63" w:rsidP="00921C06">
            <w:pPr>
              <w:spacing w:after="0" w:line="240" w:lineRule="auto"/>
              <w:rPr>
                <w:rFonts w:eastAsia="Calibri" w:cs="Arial"/>
                <w:sz w:val="20"/>
                <w:szCs w:val="20"/>
                <w:lang w:val="en-GB" w:eastAsia="fr-FR"/>
              </w:rPr>
            </w:pPr>
            <w:r w:rsidRPr="00A16B4B">
              <w:rPr>
                <w:rFonts w:eastAsia="Calibri" w:cs="Arial"/>
                <w:b/>
                <w:sz w:val="20"/>
                <w:szCs w:val="20"/>
                <w:lang w:val="en-GB" w:eastAsia="fr-FR"/>
              </w:rPr>
              <w:t>ICD-10 Codes</w:t>
            </w:r>
          </w:p>
        </w:tc>
        <w:tc>
          <w:tcPr>
            <w:tcW w:w="7723" w:type="dxa"/>
            <w:tcBorders>
              <w:left w:val="nil"/>
              <w:right w:val="nil"/>
            </w:tcBorders>
          </w:tcPr>
          <w:p w14:paraId="3C00ACF9" w14:textId="22574304" w:rsidR="00B61A63" w:rsidRPr="00FB4CD7" w:rsidRDefault="00B61A63" w:rsidP="00921C06">
            <w:pPr>
              <w:spacing w:after="0" w:line="240" w:lineRule="auto"/>
              <w:rPr>
                <w:rFonts w:eastAsia="Calibri" w:cs="Arial"/>
                <w:sz w:val="20"/>
                <w:szCs w:val="20"/>
                <w:lang w:val="en-GB" w:eastAsia="fr-FR"/>
              </w:rPr>
            </w:pPr>
          </w:p>
        </w:tc>
      </w:tr>
      <w:tr w:rsidR="00DB4675" w:rsidRPr="00752264" w14:paraId="5FD37864" w14:textId="77777777" w:rsidTr="00436410">
        <w:trPr>
          <w:trHeight w:val="170"/>
        </w:trPr>
        <w:tc>
          <w:tcPr>
            <w:tcW w:w="1985" w:type="dxa"/>
            <w:tcBorders>
              <w:left w:val="nil"/>
              <w:right w:val="nil"/>
            </w:tcBorders>
          </w:tcPr>
          <w:p w14:paraId="5F0D77E6"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G45</w:t>
            </w:r>
          </w:p>
        </w:tc>
        <w:tc>
          <w:tcPr>
            <w:tcW w:w="7723" w:type="dxa"/>
            <w:tcBorders>
              <w:left w:val="nil"/>
              <w:right w:val="nil"/>
            </w:tcBorders>
          </w:tcPr>
          <w:p w14:paraId="22BDA0ED" w14:textId="77777777" w:rsidR="00B61A63" w:rsidRPr="00752264" w:rsidRDefault="00B61A63" w:rsidP="00921C06">
            <w:pPr>
              <w:spacing w:after="0" w:line="240" w:lineRule="auto"/>
              <w:rPr>
                <w:rFonts w:eastAsia="Calibri" w:cs="Arial"/>
                <w:sz w:val="20"/>
                <w:szCs w:val="20"/>
                <w:lang w:val="en-GB" w:eastAsia="fr-FR"/>
              </w:rPr>
            </w:pPr>
            <w:r w:rsidRPr="00FB4CD7">
              <w:rPr>
                <w:rFonts w:eastAsia="Calibri" w:cs="Arial"/>
                <w:sz w:val="20"/>
                <w:szCs w:val="20"/>
                <w:lang w:val="en-GB" w:eastAsia="fr-FR"/>
              </w:rPr>
              <w:t>Transient cerebral ischaemic attacks and related syndromes</w:t>
            </w:r>
          </w:p>
        </w:tc>
      </w:tr>
      <w:tr w:rsidR="00DB4675" w:rsidRPr="00752264" w14:paraId="08730249" w14:textId="77777777" w:rsidTr="00436410">
        <w:trPr>
          <w:trHeight w:val="170"/>
        </w:trPr>
        <w:tc>
          <w:tcPr>
            <w:tcW w:w="1985" w:type="dxa"/>
            <w:tcBorders>
              <w:left w:val="nil"/>
              <w:right w:val="nil"/>
            </w:tcBorders>
          </w:tcPr>
          <w:p w14:paraId="4EBE7B6E"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G46</w:t>
            </w:r>
          </w:p>
        </w:tc>
        <w:tc>
          <w:tcPr>
            <w:tcW w:w="7723" w:type="dxa"/>
            <w:tcBorders>
              <w:left w:val="nil"/>
              <w:right w:val="nil"/>
            </w:tcBorders>
          </w:tcPr>
          <w:p w14:paraId="7C920266" w14:textId="77777777" w:rsidR="00B61A63" w:rsidRPr="00752264" w:rsidRDefault="00B61A63" w:rsidP="00921C06">
            <w:pPr>
              <w:spacing w:after="0" w:line="240" w:lineRule="auto"/>
              <w:rPr>
                <w:rFonts w:eastAsia="Calibri" w:cs="Arial"/>
                <w:sz w:val="20"/>
                <w:szCs w:val="20"/>
                <w:lang w:val="en-GB" w:eastAsia="fr-FR"/>
              </w:rPr>
            </w:pPr>
            <w:r w:rsidRPr="00FB4CD7">
              <w:rPr>
                <w:rFonts w:eastAsia="Calibri" w:cs="Arial"/>
                <w:sz w:val="20"/>
                <w:szCs w:val="20"/>
                <w:lang w:val="en-GB" w:eastAsia="fr-FR"/>
              </w:rPr>
              <w:t>Vascular syndromes of brain in cerebrovascular diseases</w:t>
            </w:r>
          </w:p>
        </w:tc>
      </w:tr>
      <w:tr w:rsidR="00DB4675" w:rsidRPr="00752264" w14:paraId="540A9D09" w14:textId="77777777" w:rsidTr="00436410">
        <w:trPr>
          <w:trHeight w:val="170"/>
        </w:trPr>
        <w:tc>
          <w:tcPr>
            <w:tcW w:w="1985" w:type="dxa"/>
            <w:tcBorders>
              <w:left w:val="nil"/>
              <w:right w:val="nil"/>
            </w:tcBorders>
          </w:tcPr>
          <w:p w14:paraId="3F2B6E7B"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H34.0</w:t>
            </w:r>
          </w:p>
        </w:tc>
        <w:tc>
          <w:tcPr>
            <w:tcW w:w="7723" w:type="dxa"/>
            <w:tcBorders>
              <w:left w:val="nil"/>
              <w:right w:val="nil"/>
            </w:tcBorders>
          </w:tcPr>
          <w:p w14:paraId="003A34DC" w14:textId="77777777" w:rsidR="00B61A63" w:rsidRPr="00752264" w:rsidRDefault="00B61A63" w:rsidP="00921C06">
            <w:pPr>
              <w:spacing w:after="0" w:line="240" w:lineRule="auto"/>
              <w:rPr>
                <w:rFonts w:eastAsia="Calibri" w:cs="Arial"/>
                <w:sz w:val="20"/>
                <w:szCs w:val="20"/>
                <w:lang w:val="en-GB" w:eastAsia="fr-FR"/>
              </w:rPr>
            </w:pPr>
            <w:r w:rsidRPr="00FB4CD7">
              <w:rPr>
                <w:rFonts w:eastAsia="Calibri" w:cs="Arial"/>
                <w:sz w:val="20"/>
                <w:szCs w:val="20"/>
                <w:lang w:val="en-GB" w:eastAsia="fr-FR"/>
              </w:rPr>
              <w:t>Retinal vascular occlusions</w:t>
            </w:r>
          </w:p>
        </w:tc>
      </w:tr>
      <w:tr w:rsidR="00DB4675" w:rsidRPr="00752264" w14:paraId="0DE4A4AB" w14:textId="77777777" w:rsidTr="00436410">
        <w:trPr>
          <w:trHeight w:val="170"/>
        </w:trPr>
        <w:tc>
          <w:tcPr>
            <w:tcW w:w="1985" w:type="dxa"/>
            <w:tcBorders>
              <w:left w:val="nil"/>
              <w:right w:val="nil"/>
            </w:tcBorders>
          </w:tcPr>
          <w:p w14:paraId="36373631"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I60</w:t>
            </w:r>
          </w:p>
        </w:tc>
        <w:tc>
          <w:tcPr>
            <w:tcW w:w="7723" w:type="dxa"/>
            <w:tcBorders>
              <w:left w:val="nil"/>
              <w:right w:val="nil"/>
            </w:tcBorders>
          </w:tcPr>
          <w:p w14:paraId="7F26C871" w14:textId="77777777" w:rsidR="00B61A63" w:rsidRPr="00752264" w:rsidRDefault="00B61A63" w:rsidP="00921C06">
            <w:pPr>
              <w:spacing w:after="0" w:line="240" w:lineRule="auto"/>
              <w:rPr>
                <w:rFonts w:eastAsia="Calibri" w:cs="Arial"/>
                <w:sz w:val="20"/>
                <w:szCs w:val="20"/>
                <w:lang w:val="en-GB" w:eastAsia="fr-FR"/>
              </w:rPr>
            </w:pPr>
            <w:r w:rsidRPr="00FB4CD7">
              <w:rPr>
                <w:rFonts w:eastAsia="Calibri" w:cs="Arial"/>
                <w:sz w:val="20"/>
                <w:szCs w:val="20"/>
                <w:lang w:val="en-GB" w:eastAsia="fr-FR"/>
              </w:rPr>
              <w:t>Subarachnoid haemorrhage</w:t>
            </w:r>
          </w:p>
        </w:tc>
      </w:tr>
      <w:tr w:rsidR="00DB4675" w:rsidRPr="00752264" w14:paraId="134ADFF3" w14:textId="77777777" w:rsidTr="00436410">
        <w:trPr>
          <w:trHeight w:val="170"/>
        </w:trPr>
        <w:tc>
          <w:tcPr>
            <w:tcW w:w="1985" w:type="dxa"/>
            <w:tcBorders>
              <w:left w:val="nil"/>
              <w:right w:val="nil"/>
            </w:tcBorders>
          </w:tcPr>
          <w:p w14:paraId="178DF34A"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I61</w:t>
            </w:r>
          </w:p>
        </w:tc>
        <w:tc>
          <w:tcPr>
            <w:tcW w:w="7723" w:type="dxa"/>
            <w:tcBorders>
              <w:left w:val="nil"/>
              <w:right w:val="nil"/>
            </w:tcBorders>
          </w:tcPr>
          <w:p w14:paraId="3BBB1614" w14:textId="77777777" w:rsidR="00B61A63" w:rsidRPr="00752264" w:rsidRDefault="00B61A63" w:rsidP="00921C06">
            <w:pPr>
              <w:spacing w:after="0" w:line="240" w:lineRule="auto"/>
              <w:rPr>
                <w:rFonts w:eastAsia="Calibri" w:cs="Arial"/>
                <w:sz w:val="20"/>
                <w:szCs w:val="20"/>
                <w:lang w:val="en-GB" w:eastAsia="fr-FR"/>
              </w:rPr>
            </w:pPr>
            <w:proofErr w:type="spellStart"/>
            <w:r w:rsidRPr="00FB4CD7">
              <w:rPr>
                <w:rFonts w:eastAsia="Calibri" w:cs="Arial"/>
                <w:sz w:val="20"/>
                <w:szCs w:val="20"/>
                <w:lang w:val="en-GB" w:eastAsia="fr-FR"/>
              </w:rPr>
              <w:t>Intracerebral</w:t>
            </w:r>
            <w:proofErr w:type="spellEnd"/>
            <w:r w:rsidRPr="00FB4CD7">
              <w:rPr>
                <w:rFonts w:eastAsia="Calibri" w:cs="Arial"/>
                <w:sz w:val="20"/>
                <w:szCs w:val="20"/>
                <w:lang w:val="en-GB" w:eastAsia="fr-FR"/>
              </w:rPr>
              <w:t xml:space="preserve"> haemorrhage</w:t>
            </w:r>
          </w:p>
        </w:tc>
      </w:tr>
      <w:tr w:rsidR="00DB4675" w:rsidRPr="00752264" w14:paraId="431E7F0E" w14:textId="77777777" w:rsidTr="00436410">
        <w:trPr>
          <w:trHeight w:val="170"/>
        </w:trPr>
        <w:tc>
          <w:tcPr>
            <w:tcW w:w="1985" w:type="dxa"/>
            <w:tcBorders>
              <w:left w:val="nil"/>
              <w:right w:val="nil"/>
            </w:tcBorders>
          </w:tcPr>
          <w:p w14:paraId="3A7E2938"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I62</w:t>
            </w:r>
          </w:p>
        </w:tc>
        <w:tc>
          <w:tcPr>
            <w:tcW w:w="7723" w:type="dxa"/>
            <w:tcBorders>
              <w:left w:val="nil"/>
              <w:right w:val="nil"/>
            </w:tcBorders>
          </w:tcPr>
          <w:p w14:paraId="15002F2D" w14:textId="77777777" w:rsidR="00B61A63" w:rsidRPr="00752264" w:rsidRDefault="00B61A63" w:rsidP="00921C06">
            <w:pPr>
              <w:spacing w:after="0" w:line="240" w:lineRule="auto"/>
              <w:rPr>
                <w:rFonts w:eastAsia="Calibri" w:cs="Arial"/>
                <w:sz w:val="20"/>
                <w:szCs w:val="20"/>
                <w:lang w:val="en-GB" w:eastAsia="fr-FR"/>
              </w:rPr>
            </w:pPr>
            <w:r w:rsidRPr="00FB4CD7">
              <w:rPr>
                <w:rFonts w:eastAsia="Calibri" w:cs="Arial"/>
                <w:sz w:val="20"/>
                <w:szCs w:val="20"/>
                <w:lang w:val="en-GB" w:eastAsia="fr-FR"/>
              </w:rPr>
              <w:t xml:space="preserve">Other </w:t>
            </w:r>
            <w:proofErr w:type="spellStart"/>
            <w:r w:rsidRPr="00FB4CD7">
              <w:rPr>
                <w:rFonts w:eastAsia="Calibri" w:cs="Arial"/>
                <w:sz w:val="20"/>
                <w:szCs w:val="20"/>
                <w:lang w:val="en-GB" w:eastAsia="fr-FR"/>
              </w:rPr>
              <w:t>nontraumatic</w:t>
            </w:r>
            <w:proofErr w:type="spellEnd"/>
            <w:r w:rsidRPr="00FB4CD7">
              <w:rPr>
                <w:rFonts w:eastAsia="Calibri" w:cs="Arial"/>
                <w:sz w:val="20"/>
                <w:szCs w:val="20"/>
                <w:lang w:val="en-GB" w:eastAsia="fr-FR"/>
              </w:rPr>
              <w:t xml:space="preserve"> intracranial haemorrhage</w:t>
            </w:r>
          </w:p>
        </w:tc>
      </w:tr>
      <w:tr w:rsidR="00DB4675" w:rsidRPr="00752264" w14:paraId="5D7F8C1B" w14:textId="77777777" w:rsidTr="00436410">
        <w:trPr>
          <w:trHeight w:val="170"/>
        </w:trPr>
        <w:tc>
          <w:tcPr>
            <w:tcW w:w="1985" w:type="dxa"/>
            <w:tcBorders>
              <w:left w:val="nil"/>
              <w:right w:val="nil"/>
            </w:tcBorders>
          </w:tcPr>
          <w:p w14:paraId="03FD0E49"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I63</w:t>
            </w:r>
          </w:p>
        </w:tc>
        <w:tc>
          <w:tcPr>
            <w:tcW w:w="7723" w:type="dxa"/>
            <w:tcBorders>
              <w:left w:val="nil"/>
              <w:right w:val="nil"/>
            </w:tcBorders>
          </w:tcPr>
          <w:p w14:paraId="1E19C3F7" w14:textId="77777777" w:rsidR="00B61A63" w:rsidRPr="00752264" w:rsidRDefault="00B61A63" w:rsidP="00921C06">
            <w:pPr>
              <w:spacing w:after="0" w:line="240" w:lineRule="auto"/>
              <w:rPr>
                <w:rFonts w:eastAsia="Calibri" w:cs="Arial"/>
                <w:sz w:val="20"/>
                <w:szCs w:val="20"/>
                <w:lang w:val="en-GB" w:eastAsia="fr-FR"/>
              </w:rPr>
            </w:pPr>
            <w:r w:rsidRPr="00FB4CD7">
              <w:rPr>
                <w:rFonts w:eastAsia="Calibri" w:cs="Arial"/>
                <w:sz w:val="20"/>
                <w:szCs w:val="20"/>
                <w:lang w:val="en-GB" w:eastAsia="fr-FR"/>
              </w:rPr>
              <w:t>Cerebral infarction</w:t>
            </w:r>
          </w:p>
        </w:tc>
      </w:tr>
      <w:tr w:rsidR="00DB4675" w:rsidRPr="00752264" w14:paraId="261AA4F6" w14:textId="77777777" w:rsidTr="00436410">
        <w:trPr>
          <w:trHeight w:val="170"/>
        </w:trPr>
        <w:tc>
          <w:tcPr>
            <w:tcW w:w="1985" w:type="dxa"/>
            <w:tcBorders>
              <w:left w:val="nil"/>
              <w:right w:val="nil"/>
            </w:tcBorders>
          </w:tcPr>
          <w:p w14:paraId="012EDC8D"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I64</w:t>
            </w:r>
          </w:p>
        </w:tc>
        <w:tc>
          <w:tcPr>
            <w:tcW w:w="7723" w:type="dxa"/>
            <w:tcBorders>
              <w:left w:val="nil"/>
              <w:right w:val="nil"/>
            </w:tcBorders>
          </w:tcPr>
          <w:p w14:paraId="7DCFC08C" w14:textId="77777777" w:rsidR="00B61A63" w:rsidRPr="00752264" w:rsidRDefault="00B61A63" w:rsidP="00921C06">
            <w:pPr>
              <w:spacing w:after="0" w:line="240" w:lineRule="auto"/>
              <w:rPr>
                <w:rFonts w:eastAsia="Calibri" w:cs="Arial"/>
                <w:sz w:val="20"/>
                <w:szCs w:val="20"/>
                <w:lang w:val="en-GB" w:eastAsia="fr-FR"/>
              </w:rPr>
            </w:pPr>
            <w:r w:rsidRPr="00FB4CD7">
              <w:rPr>
                <w:rFonts w:eastAsia="Calibri" w:cs="Arial"/>
                <w:sz w:val="20"/>
                <w:szCs w:val="20"/>
                <w:lang w:val="en-GB" w:eastAsia="fr-FR"/>
              </w:rPr>
              <w:t>Stroke, not specified as haemorrhage or infarction</w:t>
            </w:r>
          </w:p>
        </w:tc>
      </w:tr>
      <w:tr w:rsidR="00DB4675" w:rsidRPr="00752264" w14:paraId="6E72AA42" w14:textId="77777777" w:rsidTr="00436410">
        <w:trPr>
          <w:trHeight w:val="170"/>
        </w:trPr>
        <w:tc>
          <w:tcPr>
            <w:tcW w:w="1985" w:type="dxa"/>
            <w:tcBorders>
              <w:left w:val="nil"/>
              <w:right w:val="nil"/>
            </w:tcBorders>
          </w:tcPr>
          <w:p w14:paraId="6737382C"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I65</w:t>
            </w:r>
          </w:p>
        </w:tc>
        <w:tc>
          <w:tcPr>
            <w:tcW w:w="7723" w:type="dxa"/>
            <w:tcBorders>
              <w:left w:val="nil"/>
              <w:right w:val="nil"/>
            </w:tcBorders>
          </w:tcPr>
          <w:p w14:paraId="4C72E2C6" w14:textId="77777777" w:rsidR="00B61A63" w:rsidRPr="00752264" w:rsidRDefault="00B61A63" w:rsidP="00921C06">
            <w:pPr>
              <w:spacing w:after="0" w:line="240" w:lineRule="auto"/>
              <w:rPr>
                <w:rFonts w:eastAsia="Calibri" w:cs="Arial"/>
                <w:sz w:val="20"/>
                <w:szCs w:val="20"/>
                <w:lang w:val="en-GB" w:eastAsia="fr-FR"/>
              </w:rPr>
            </w:pPr>
            <w:r w:rsidRPr="00FB4CD7">
              <w:rPr>
                <w:rFonts w:eastAsia="Calibri" w:cs="Arial"/>
                <w:sz w:val="20"/>
                <w:szCs w:val="20"/>
                <w:lang w:val="en-GB" w:eastAsia="fr-FR"/>
              </w:rPr>
              <w:t xml:space="preserve">Occlusion and stenosis of </w:t>
            </w:r>
            <w:proofErr w:type="spellStart"/>
            <w:r w:rsidRPr="00FB4CD7">
              <w:rPr>
                <w:rFonts w:eastAsia="Calibri" w:cs="Arial"/>
                <w:sz w:val="20"/>
                <w:szCs w:val="20"/>
                <w:lang w:val="en-GB" w:eastAsia="fr-FR"/>
              </w:rPr>
              <w:t>precerebral</w:t>
            </w:r>
            <w:proofErr w:type="spellEnd"/>
            <w:r w:rsidRPr="00FB4CD7">
              <w:rPr>
                <w:rFonts w:eastAsia="Calibri" w:cs="Arial"/>
                <w:sz w:val="20"/>
                <w:szCs w:val="20"/>
                <w:lang w:val="en-GB" w:eastAsia="fr-FR"/>
              </w:rPr>
              <w:t xml:space="preserve"> arteries, not resulting in cerebral infarction</w:t>
            </w:r>
          </w:p>
        </w:tc>
      </w:tr>
      <w:tr w:rsidR="00DB4675" w:rsidRPr="00752264" w14:paraId="445CDE94" w14:textId="77777777" w:rsidTr="00436410">
        <w:trPr>
          <w:trHeight w:val="170"/>
        </w:trPr>
        <w:tc>
          <w:tcPr>
            <w:tcW w:w="1985" w:type="dxa"/>
            <w:tcBorders>
              <w:left w:val="nil"/>
              <w:right w:val="nil"/>
            </w:tcBorders>
          </w:tcPr>
          <w:p w14:paraId="3FFA8822"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I66</w:t>
            </w:r>
          </w:p>
        </w:tc>
        <w:tc>
          <w:tcPr>
            <w:tcW w:w="7723" w:type="dxa"/>
            <w:tcBorders>
              <w:left w:val="nil"/>
              <w:right w:val="nil"/>
            </w:tcBorders>
          </w:tcPr>
          <w:p w14:paraId="09455865" w14:textId="77777777" w:rsidR="00B61A63" w:rsidRPr="00752264" w:rsidRDefault="00B61A63" w:rsidP="00921C06">
            <w:pPr>
              <w:spacing w:after="0" w:line="240" w:lineRule="auto"/>
              <w:rPr>
                <w:rFonts w:eastAsia="Calibri" w:cs="Arial"/>
                <w:sz w:val="20"/>
                <w:szCs w:val="20"/>
                <w:lang w:val="en-GB" w:eastAsia="fr-FR"/>
              </w:rPr>
            </w:pPr>
            <w:r w:rsidRPr="00FB4CD7">
              <w:rPr>
                <w:rFonts w:eastAsia="Calibri" w:cs="Arial"/>
                <w:sz w:val="20"/>
                <w:szCs w:val="20"/>
                <w:lang w:val="en-GB" w:eastAsia="fr-FR"/>
              </w:rPr>
              <w:t>Occlusion and stenosis of cerebral arteries, not resulting in cerebral infarction</w:t>
            </w:r>
          </w:p>
        </w:tc>
      </w:tr>
      <w:tr w:rsidR="00DB4675" w:rsidRPr="00752264" w14:paraId="70C876D8" w14:textId="77777777" w:rsidTr="00436410">
        <w:trPr>
          <w:trHeight w:val="170"/>
        </w:trPr>
        <w:tc>
          <w:tcPr>
            <w:tcW w:w="1985" w:type="dxa"/>
            <w:tcBorders>
              <w:left w:val="nil"/>
              <w:right w:val="nil"/>
            </w:tcBorders>
          </w:tcPr>
          <w:p w14:paraId="39D39CF9" w14:textId="77777777" w:rsidR="00B61A63" w:rsidRPr="00752264" w:rsidRDefault="00B61A63" w:rsidP="00921C06">
            <w:pPr>
              <w:spacing w:after="0" w:line="240" w:lineRule="auto"/>
              <w:rPr>
                <w:rFonts w:eastAsia="Calibri" w:cs="Arial"/>
                <w:sz w:val="20"/>
                <w:szCs w:val="20"/>
                <w:lang w:val="en-GB" w:eastAsia="fr-FR"/>
              </w:rPr>
            </w:pPr>
            <w:r>
              <w:rPr>
                <w:rFonts w:eastAsia="Calibri" w:cs="Arial"/>
                <w:sz w:val="20"/>
                <w:szCs w:val="20"/>
                <w:lang w:val="en-GB" w:eastAsia="fr-FR"/>
              </w:rPr>
              <w:t>I67</w:t>
            </w:r>
          </w:p>
        </w:tc>
        <w:tc>
          <w:tcPr>
            <w:tcW w:w="7723" w:type="dxa"/>
            <w:tcBorders>
              <w:left w:val="nil"/>
              <w:right w:val="nil"/>
            </w:tcBorders>
          </w:tcPr>
          <w:p w14:paraId="0639C1B2"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Other cerebrovascular diseases</w:t>
            </w:r>
          </w:p>
        </w:tc>
      </w:tr>
      <w:tr w:rsidR="00DB4675" w:rsidRPr="00752264" w14:paraId="6B833C03" w14:textId="77777777" w:rsidTr="00436410">
        <w:trPr>
          <w:trHeight w:val="170"/>
        </w:trPr>
        <w:tc>
          <w:tcPr>
            <w:tcW w:w="1985" w:type="dxa"/>
            <w:tcBorders>
              <w:left w:val="nil"/>
              <w:right w:val="nil"/>
            </w:tcBorders>
          </w:tcPr>
          <w:p w14:paraId="55842A9D" w14:textId="77777777" w:rsidR="00B61A63" w:rsidRPr="00752264" w:rsidRDefault="00B61A63" w:rsidP="00921C06">
            <w:pPr>
              <w:spacing w:after="0" w:line="240" w:lineRule="auto"/>
              <w:rPr>
                <w:rFonts w:eastAsia="Calibri" w:cs="Arial"/>
                <w:sz w:val="20"/>
                <w:szCs w:val="20"/>
                <w:lang w:val="en-GB" w:eastAsia="fr-FR"/>
              </w:rPr>
            </w:pPr>
            <w:r>
              <w:rPr>
                <w:rFonts w:eastAsia="Calibri" w:cs="Arial"/>
                <w:sz w:val="20"/>
                <w:szCs w:val="20"/>
                <w:lang w:val="en-GB" w:eastAsia="fr-FR"/>
              </w:rPr>
              <w:t>I68</w:t>
            </w:r>
          </w:p>
        </w:tc>
        <w:tc>
          <w:tcPr>
            <w:tcW w:w="7723" w:type="dxa"/>
            <w:tcBorders>
              <w:left w:val="nil"/>
              <w:right w:val="nil"/>
            </w:tcBorders>
          </w:tcPr>
          <w:p w14:paraId="4A63A379"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Cerebrovascular disorders in diseases classified elsewhere</w:t>
            </w:r>
          </w:p>
        </w:tc>
      </w:tr>
      <w:tr w:rsidR="00DB4675" w:rsidRPr="00752264" w14:paraId="733E0265" w14:textId="77777777" w:rsidTr="00436410">
        <w:trPr>
          <w:trHeight w:val="170"/>
        </w:trPr>
        <w:tc>
          <w:tcPr>
            <w:tcW w:w="1985" w:type="dxa"/>
            <w:tcBorders>
              <w:left w:val="nil"/>
              <w:bottom w:val="single" w:sz="4" w:space="0" w:color="auto"/>
              <w:right w:val="nil"/>
            </w:tcBorders>
          </w:tcPr>
          <w:p w14:paraId="24A21DE0"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I69</w:t>
            </w:r>
          </w:p>
        </w:tc>
        <w:tc>
          <w:tcPr>
            <w:tcW w:w="7723" w:type="dxa"/>
            <w:tcBorders>
              <w:left w:val="nil"/>
              <w:bottom w:val="single" w:sz="4" w:space="0" w:color="auto"/>
              <w:right w:val="nil"/>
            </w:tcBorders>
          </w:tcPr>
          <w:p w14:paraId="7A60EBAB" w14:textId="77777777" w:rsidR="00B61A63" w:rsidRPr="00752264" w:rsidRDefault="00B61A63" w:rsidP="00921C06">
            <w:pPr>
              <w:spacing w:after="0" w:line="240" w:lineRule="auto"/>
              <w:rPr>
                <w:rFonts w:eastAsia="Calibri" w:cs="Arial"/>
                <w:sz w:val="20"/>
                <w:szCs w:val="20"/>
                <w:lang w:val="en-GB" w:eastAsia="fr-FR"/>
              </w:rPr>
            </w:pPr>
            <w:proofErr w:type="spellStart"/>
            <w:r w:rsidRPr="00AB2A9A">
              <w:rPr>
                <w:rFonts w:eastAsia="Calibri" w:cs="Arial"/>
                <w:sz w:val="20"/>
                <w:szCs w:val="20"/>
                <w:lang w:val="en-GB" w:eastAsia="fr-FR"/>
              </w:rPr>
              <w:t>Sequelae</w:t>
            </w:r>
            <w:proofErr w:type="spellEnd"/>
            <w:r w:rsidRPr="00AB2A9A">
              <w:rPr>
                <w:rFonts w:eastAsia="Calibri" w:cs="Arial"/>
                <w:sz w:val="20"/>
                <w:szCs w:val="20"/>
                <w:lang w:val="en-GB" w:eastAsia="fr-FR"/>
              </w:rPr>
              <w:t xml:space="preserve"> of cerebrovascular disease</w:t>
            </w:r>
          </w:p>
        </w:tc>
      </w:tr>
    </w:tbl>
    <w:p w14:paraId="1AAE6697" w14:textId="77777777" w:rsidR="00661F4F" w:rsidRDefault="00661F4F">
      <w:pPr>
        <w:spacing w:line="259" w:lineRule="auto"/>
        <w:rPr>
          <w:b/>
          <w:lang w:val="en-GB"/>
        </w:rPr>
      </w:pPr>
      <w:r>
        <w:rPr>
          <w:b/>
          <w:lang w:val="en-GB"/>
        </w:rPr>
        <w:br w:type="page"/>
      </w:r>
    </w:p>
    <w:p w14:paraId="2EFDB6F0" w14:textId="09D0648F" w:rsidR="00DB4675" w:rsidRPr="00E14BAF" w:rsidRDefault="00DB4675" w:rsidP="00DB4675">
      <w:pPr>
        <w:spacing w:line="240" w:lineRule="auto"/>
        <w:rPr>
          <w:b/>
          <w:lang w:val="en-GB"/>
        </w:rPr>
      </w:pPr>
      <w:r w:rsidRPr="00E14BAF">
        <w:rPr>
          <w:b/>
          <w:lang w:val="en-GB"/>
        </w:rPr>
        <w:lastRenderedPageBreak/>
        <w:t>Supplementary Table S</w:t>
      </w:r>
      <w:r w:rsidR="00A9313B">
        <w:rPr>
          <w:b/>
          <w:lang w:val="en-GB"/>
        </w:rPr>
        <w:t>2</w:t>
      </w:r>
      <w:r w:rsidRPr="00E14BAF">
        <w:rPr>
          <w:b/>
          <w:lang w:val="en-GB"/>
        </w:rPr>
        <w:t xml:space="preserve"> </w:t>
      </w:r>
      <w:r>
        <w:rPr>
          <w:b/>
          <w:lang w:val="en-GB"/>
        </w:rPr>
        <w:t>(Continued)</w:t>
      </w:r>
    </w:p>
    <w:tbl>
      <w:tblPr>
        <w:tblW w:w="5000" w:type="pct"/>
        <w:tblLayout w:type="fixed"/>
        <w:tblCellMar>
          <w:left w:w="70" w:type="dxa"/>
          <w:right w:w="70" w:type="dxa"/>
        </w:tblCellMar>
        <w:tblLook w:val="0000" w:firstRow="0" w:lastRow="0" w:firstColumn="0" w:lastColumn="0" w:noHBand="0" w:noVBand="0"/>
      </w:tblPr>
      <w:tblGrid>
        <w:gridCol w:w="1926"/>
        <w:gridCol w:w="7480"/>
      </w:tblGrid>
      <w:tr w:rsidR="00DB4675" w:rsidRPr="00752264" w14:paraId="0364F444" w14:textId="77777777" w:rsidTr="00436410">
        <w:trPr>
          <w:trHeight w:val="170"/>
        </w:trPr>
        <w:tc>
          <w:tcPr>
            <w:tcW w:w="1985" w:type="dxa"/>
            <w:tcBorders>
              <w:top w:val="single" w:sz="4" w:space="0" w:color="auto"/>
              <w:left w:val="nil"/>
              <w:bottom w:val="single" w:sz="4" w:space="0" w:color="auto"/>
              <w:right w:val="nil"/>
            </w:tcBorders>
            <w:shd w:val="clear" w:color="auto" w:fill="auto"/>
          </w:tcPr>
          <w:p w14:paraId="5A01E600" w14:textId="740F1C61" w:rsidR="00DB4675" w:rsidRPr="00A16B4B" w:rsidRDefault="00DB4675" w:rsidP="00DB4675">
            <w:pPr>
              <w:spacing w:after="0" w:line="240" w:lineRule="auto"/>
              <w:rPr>
                <w:rFonts w:eastAsia="Calibri" w:cs="Arial"/>
                <w:sz w:val="20"/>
                <w:szCs w:val="20"/>
                <w:lang w:val="en-GB" w:eastAsia="fr-FR"/>
              </w:rPr>
            </w:pPr>
            <w:r w:rsidRPr="006C3010">
              <w:rPr>
                <w:rFonts w:eastAsia="Calibri" w:cs="Arial"/>
                <w:b/>
                <w:sz w:val="20"/>
                <w:szCs w:val="20"/>
                <w:lang w:val="en-GB" w:eastAsia="fr-FR"/>
              </w:rPr>
              <w:t>Codes</w:t>
            </w:r>
          </w:p>
        </w:tc>
        <w:tc>
          <w:tcPr>
            <w:tcW w:w="7723" w:type="dxa"/>
            <w:tcBorders>
              <w:top w:val="single" w:sz="4" w:space="0" w:color="auto"/>
              <w:left w:val="nil"/>
              <w:bottom w:val="single" w:sz="4" w:space="0" w:color="auto"/>
              <w:right w:val="nil"/>
            </w:tcBorders>
            <w:shd w:val="clear" w:color="auto" w:fill="auto"/>
          </w:tcPr>
          <w:p w14:paraId="15E16824" w14:textId="02C0A928" w:rsidR="00DB4675" w:rsidRPr="00752264" w:rsidRDefault="00DB4675" w:rsidP="00DB4675">
            <w:pPr>
              <w:spacing w:after="0" w:line="240" w:lineRule="auto"/>
              <w:rPr>
                <w:rFonts w:eastAsia="Calibri" w:cs="Arial"/>
                <w:sz w:val="20"/>
                <w:szCs w:val="20"/>
                <w:lang w:val="en-GB" w:eastAsia="fr-FR"/>
              </w:rPr>
            </w:pPr>
            <w:r w:rsidRPr="006C3010">
              <w:rPr>
                <w:rFonts w:eastAsia="Calibri" w:cs="Arial"/>
                <w:b/>
                <w:sz w:val="20"/>
                <w:szCs w:val="20"/>
                <w:lang w:val="en-GB" w:eastAsia="fr-FR"/>
              </w:rPr>
              <w:t>Wording</w:t>
            </w:r>
          </w:p>
        </w:tc>
      </w:tr>
      <w:tr w:rsidR="00661F4F" w:rsidRPr="00752264" w14:paraId="6280C867" w14:textId="77777777" w:rsidTr="00661F4F">
        <w:trPr>
          <w:trHeight w:val="170"/>
        </w:trPr>
        <w:tc>
          <w:tcPr>
            <w:tcW w:w="7723" w:type="dxa"/>
            <w:gridSpan w:val="2"/>
            <w:tcBorders>
              <w:top w:val="single" w:sz="4" w:space="0" w:color="auto"/>
              <w:left w:val="nil"/>
              <w:right w:val="nil"/>
            </w:tcBorders>
            <w:shd w:val="clear" w:color="auto" w:fill="D9D9D9" w:themeFill="background1" w:themeFillShade="D9"/>
          </w:tcPr>
          <w:p w14:paraId="5E3641A2" w14:textId="2D18F784" w:rsidR="00661F4F" w:rsidRPr="00752264" w:rsidRDefault="00661F4F" w:rsidP="00921C06">
            <w:pPr>
              <w:spacing w:after="0" w:line="240" w:lineRule="auto"/>
              <w:rPr>
                <w:rFonts w:eastAsia="Calibri" w:cs="Arial"/>
                <w:sz w:val="20"/>
                <w:szCs w:val="20"/>
                <w:lang w:val="en-GB" w:eastAsia="fr-FR"/>
              </w:rPr>
            </w:pPr>
            <w:r w:rsidRPr="00A16B4B">
              <w:rPr>
                <w:rFonts w:eastAsia="Calibri" w:cs="Arial"/>
                <w:sz w:val="20"/>
                <w:szCs w:val="20"/>
                <w:lang w:val="en-GB" w:eastAsia="fr-FR"/>
              </w:rPr>
              <w:t>Dementia</w:t>
            </w:r>
          </w:p>
        </w:tc>
      </w:tr>
      <w:tr w:rsidR="00DB4675" w:rsidRPr="00104F80" w14:paraId="5367050E" w14:textId="77777777" w:rsidTr="00661F4F">
        <w:trPr>
          <w:trHeight w:val="170"/>
        </w:trPr>
        <w:tc>
          <w:tcPr>
            <w:tcW w:w="1985" w:type="dxa"/>
            <w:tcBorders>
              <w:left w:val="nil"/>
              <w:right w:val="nil"/>
            </w:tcBorders>
          </w:tcPr>
          <w:p w14:paraId="01950E7C" w14:textId="77777777" w:rsidR="00B61A63" w:rsidRPr="00E215CC" w:rsidRDefault="00B61A63" w:rsidP="00921C06">
            <w:pPr>
              <w:spacing w:after="0" w:line="240" w:lineRule="auto"/>
              <w:rPr>
                <w:rFonts w:eastAsia="Calibri" w:cs="Arial"/>
                <w:sz w:val="20"/>
                <w:szCs w:val="20"/>
                <w:lang w:val="en-GB" w:eastAsia="fr-FR"/>
              </w:rPr>
            </w:pPr>
            <w:r w:rsidRPr="00A16B4B">
              <w:rPr>
                <w:rFonts w:eastAsia="Calibri" w:cs="Arial"/>
                <w:b/>
                <w:sz w:val="20"/>
                <w:szCs w:val="20"/>
                <w:lang w:val="en-GB" w:eastAsia="fr-FR"/>
              </w:rPr>
              <w:t>ICD-10 Codes</w:t>
            </w:r>
          </w:p>
        </w:tc>
        <w:tc>
          <w:tcPr>
            <w:tcW w:w="7723" w:type="dxa"/>
            <w:tcBorders>
              <w:left w:val="nil"/>
              <w:right w:val="nil"/>
            </w:tcBorders>
          </w:tcPr>
          <w:p w14:paraId="4E595036" w14:textId="4A38FCC2" w:rsidR="00B61A63" w:rsidRPr="00104F80" w:rsidRDefault="00B61A63" w:rsidP="00921C06">
            <w:pPr>
              <w:spacing w:after="0" w:line="240" w:lineRule="auto"/>
              <w:rPr>
                <w:rFonts w:eastAsia="Calibri" w:cs="Arial"/>
                <w:sz w:val="20"/>
                <w:szCs w:val="20"/>
                <w:lang w:val="en-GB" w:eastAsia="fr-FR"/>
              </w:rPr>
            </w:pPr>
          </w:p>
        </w:tc>
      </w:tr>
      <w:tr w:rsidR="00DB4675" w:rsidRPr="00752264" w14:paraId="2626FDE4" w14:textId="77777777" w:rsidTr="00661F4F">
        <w:trPr>
          <w:trHeight w:val="170"/>
        </w:trPr>
        <w:tc>
          <w:tcPr>
            <w:tcW w:w="1985" w:type="dxa"/>
            <w:tcBorders>
              <w:left w:val="nil"/>
              <w:right w:val="nil"/>
            </w:tcBorders>
          </w:tcPr>
          <w:p w14:paraId="3239BC6F"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F00</w:t>
            </w:r>
          </w:p>
        </w:tc>
        <w:tc>
          <w:tcPr>
            <w:tcW w:w="7723" w:type="dxa"/>
            <w:tcBorders>
              <w:left w:val="nil"/>
              <w:right w:val="nil"/>
            </w:tcBorders>
          </w:tcPr>
          <w:p w14:paraId="6BFEB9B3" w14:textId="77777777" w:rsidR="00B61A63" w:rsidRPr="00752264" w:rsidRDefault="00B61A63" w:rsidP="00921C06">
            <w:pPr>
              <w:spacing w:after="0" w:line="240" w:lineRule="auto"/>
              <w:rPr>
                <w:rFonts w:eastAsia="Calibri" w:cs="Arial"/>
                <w:sz w:val="20"/>
                <w:szCs w:val="20"/>
                <w:lang w:val="en-GB" w:eastAsia="fr-FR"/>
              </w:rPr>
            </w:pPr>
            <w:r w:rsidRPr="00104F80">
              <w:rPr>
                <w:rFonts w:eastAsia="Calibri" w:cs="Arial"/>
                <w:sz w:val="20"/>
                <w:szCs w:val="20"/>
                <w:lang w:val="en-GB" w:eastAsia="fr-FR"/>
              </w:rPr>
              <w:t>Dementia in Alzheimer disease</w:t>
            </w:r>
          </w:p>
        </w:tc>
      </w:tr>
      <w:tr w:rsidR="00DB4675" w:rsidRPr="00752264" w14:paraId="4722AAA9" w14:textId="77777777" w:rsidTr="00661F4F">
        <w:trPr>
          <w:trHeight w:val="170"/>
        </w:trPr>
        <w:tc>
          <w:tcPr>
            <w:tcW w:w="1985" w:type="dxa"/>
            <w:tcBorders>
              <w:left w:val="nil"/>
              <w:right w:val="nil"/>
            </w:tcBorders>
          </w:tcPr>
          <w:p w14:paraId="40E6E307"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F01</w:t>
            </w:r>
          </w:p>
        </w:tc>
        <w:tc>
          <w:tcPr>
            <w:tcW w:w="7723" w:type="dxa"/>
            <w:tcBorders>
              <w:left w:val="nil"/>
              <w:right w:val="nil"/>
            </w:tcBorders>
          </w:tcPr>
          <w:p w14:paraId="74A05D28" w14:textId="77777777" w:rsidR="00B61A63" w:rsidRPr="00752264" w:rsidRDefault="00B61A63" w:rsidP="00921C06">
            <w:pPr>
              <w:spacing w:after="0" w:line="240" w:lineRule="auto"/>
              <w:rPr>
                <w:rFonts w:eastAsia="Calibri" w:cs="Arial"/>
                <w:sz w:val="20"/>
                <w:szCs w:val="20"/>
                <w:lang w:val="en-GB" w:eastAsia="fr-FR"/>
              </w:rPr>
            </w:pPr>
            <w:r w:rsidRPr="00104F80">
              <w:rPr>
                <w:rFonts w:eastAsia="Calibri" w:cs="Arial"/>
                <w:sz w:val="20"/>
                <w:szCs w:val="20"/>
                <w:lang w:val="en-GB" w:eastAsia="fr-FR"/>
              </w:rPr>
              <w:t>Vascular dementia</w:t>
            </w:r>
          </w:p>
        </w:tc>
      </w:tr>
      <w:tr w:rsidR="00DB4675" w:rsidRPr="00752264" w14:paraId="4476DD7D" w14:textId="77777777" w:rsidTr="00661F4F">
        <w:trPr>
          <w:trHeight w:val="170"/>
        </w:trPr>
        <w:tc>
          <w:tcPr>
            <w:tcW w:w="1985" w:type="dxa"/>
            <w:tcBorders>
              <w:left w:val="nil"/>
              <w:right w:val="nil"/>
            </w:tcBorders>
          </w:tcPr>
          <w:p w14:paraId="17F9FB3A"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F02</w:t>
            </w:r>
          </w:p>
        </w:tc>
        <w:tc>
          <w:tcPr>
            <w:tcW w:w="7723" w:type="dxa"/>
            <w:tcBorders>
              <w:left w:val="nil"/>
              <w:right w:val="nil"/>
            </w:tcBorders>
          </w:tcPr>
          <w:p w14:paraId="6C278DC6" w14:textId="77777777" w:rsidR="00B61A63" w:rsidRPr="00752264" w:rsidRDefault="00B61A63" w:rsidP="00921C06">
            <w:pPr>
              <w:spacing w:after="0" w:line="240" w:lineRule="auto"/>
              <w:rPr>
                <w:rFonts w:eastAsia="Calibri" w:cs="Arial"/>
                <w:sz w:val="20"/>
                <w:szCs w:val="20"/>
                <w:lang w:val="en-GB" w:eastAsia="fr-FR"/>
              </w:rPr>
            </w:pPr>
            <w:r w:rsidRPr="00104F80">
              <w:rPr>
                <w:rFonts w:eastAsia="Calibri" w:cs="Arial"/>
                <w:sz w:val="20"/>
                <w:szCs w:val="20"/>
                <w:lang w:val="en-GB" w:eastAsia="fr-FR"/>
              </w:rPr>
              <w:t>Dementia in other diseases classified elsewhere</w:t>
            </w:r>
          </w:p>
        </w:tc>
      </w:tr>
      <w:tr w:rsidR="00DB4675" w:rsidRPr="00752264" w14:paraId="2066BA7A" w14:textId="77777777" w:rsidTr="00661F4F">
        <w:trPr>
          <w:trHeight w:val="170"/>
        </w:trPr>
        <w:tc>
          <w:tcPr>
            <w:tcW w:w="1985" w:type="dxa"/>
            <w:tcBorders>
              <w:left w:val="nil"/>
              <w:right w:val="nil"/>
            </w:tcBorders>
          </w:tcPr>
          <w:p w14:paraId="1F1BE84B"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F03</w:t>
            </w:r>
          </w:p>
        </w:tc>
        <w:tc>
          <w:tcPr>
            <w:tcW w:w="7723" w:type="dxa"/>
            <w:tcBorders>
              <w:left w:val="nil"/>
              <w:right w:val="nil"/>
            </w:tcBorders>
          </w:tcPr>
          <w:p w14:paraId="0CAB3D98" w14:textId="77777777" w:rsidR="00B61A63" w:rsidRPr="00752264" w:rsidRDefault="00B61A63" w:rsidP="00921C06">
            <w:pPr>
              <w:spacing w:after="0" w:line="240" w:lineRule="auto"/>
              <w:rPr>
                <w:rFonts w:eastAsia="Calibri" w:cs="Arial"/>
                <w:sz w:val="20"/>
                <w:szCs w:val="20"/>
                <w:lang w:val="en-GB" w:eastAsia="fr-FR"/>
              </w:rPr>
            </w:pPr>
            <w:r w:rsidRPr="00104F80">
              <w:rPr>
                <w:rFonts w:eastAsia="Calibri" w:cs="Arial"/>
                <w:sz w:val="20"/>
                <w:szCs w:val="20"/>
                <w:lang w:val="en-GB" w:eastAsia="fr-FR"/>
              </w:rPr>
              <w:t>Unspecified dementia</w:t>
            </w:r>
          </w:p>
        </w:tc>
      </w:tr>
      <w:tr w:rsidR="00DB4675" w:rsidRPr="00752264" w14:paraId="5666BBB7" w14:textId="77777777" w:rsidTr="00661F4F">
        <w:trPr>
          <w:trHeight w:val="170"/>
        </w:trPr>
        <w:tc>
          <w:tcPr>
            <w:tcW w:w="1985" w:type="dxa"/>
            <w:tcBorders>
              <w:left w:val="nil"/>
              <w:right w:val="nil"/>
            </w:tcBorders>
          </w:tcPr>
          <w:p w14:paraId="200C8E06"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F05.1</w:t>
            </w:r>
          </w:p>
        </w:tc>
        <w:tc>
          <w:tcPr>
            <w:tcW w:w="7723" w:type="dxa"/>
            <w:tcBorders>
              <w:left w:val="nil"/>
              <w:right w:val="nil"/>
            </w:tcBorders>
          </w:tcPr>
          <w:p w14:paraId="1CB13C65" w14:textId="77777777" w:rsidR="00B61A63" w:rsidRPr="00752264" w:rsidRDefault="00B61A63" w:rsidP="00921C06">
            <w:pPr>
              <w:spacing w:after="0" w:line="240" w:lineRule="auto"/>
              <w:rPr>
                <w:rFonts w:eastAsia="Calibri" w:cs="Arial"/>
                <w:sz w:val="20"/>
                <w:szCs w:val="20"/>
                <w:lang w:val="en-GB" w:eastAsia="fr-FR"/>
              </w:rPr>
            </w:pPr>
            <w:r w:rsidRPr="00104F80">
              <w:rPr>
                <w:rFonts w:eastAsia="Calibri" w:cs="Arial"/>
                <w:sz w:val="20"/>
                <w:szCs w:val="20"/>
                <w:lang w:val="en-GB" w:eastAsia="fr-FR"/>
              </w:rPr>
              <w:t>Delirium superimposed on dementia</w:t>
            </w:r>
          </w:p>
        </w:tc>
      </w:tr>
      <w:tr w:rsidR="00DB4675" w:rsidRPr="00752264" w14:paraId="46F7D395" w14:textId="77777777" w:rsidTr="00661F4F">
        <w:trPr>
          <w:trHeight w:val="170"/>
        </w:trPr>
        <w:tc>
          <w:tcPr>
            <w:tcW w:w="1985" w:type="dxa"/>
            <w:tcBorders>
              <w:left w:val="nil"/>
              <w:right w:val="nil"/>
            </w:tcBorders>
          </w:tcPr>
          <w:p w14:paraId="3E3C5131"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G30</w:t>
            </w:r>
          </w:p>
        </w:tc>
        <w:tc>
          <w:tcPr>
            <w:tcW w:w="7723" w:type="dxa"/>
            <w:tcBorders>
              <w:left w:val="nil"/>
              <w:right w:val="nil"/>
            </w:tcBorders>
          </w:tcPr>
          <w:p w14:paraId="2B03AC5A" w14:textId="77777777" w:rsidR="00B61A63" w:rsidRPr="00752264" w:rsidRDefault="00B61A63" w:rsidP="00921C06">
            <w:pPr>
              <w:spacing w:after="0" w:line="240" w:lineRule="auto"/>
              <w:rPr>
                <w:rFonts w:eastAsia="Calibri" w:cs="Arial"/>
                <w:sz w:val="20"/>
                <w:szCs w:val="20"/>
                <w:lang w:val="en-GB" w:eastAsia="fr-FR"/>
              </w:rPr>
            </w:pPr>
            <w:r w:rsidRPr="00104F80">
              <w:rPr>
                <w:rFonts w:eastAsia="Calibri" w:cs="Arial"/>
                <w:sz w:val="20"/>
                <w:szCs w:val="20"/>
                <w:lang w:val="en-GB" w:eastAsia="fr-FR"/>
              </w:rPr>
              <w:t>Alzheimer disease</w:t>
            </w:r>
          </w:p>
        </w:tc>
      </w:tr>
      <w:tr w:rsidR="00DB4675" w:rsidRPr="00752264" w14:paraId="7696C31D" w14:textId="77777777" w:rsidTr="00661F4F">
        <w:trPr>
          <w:trHeight w:val="170"/>
        </w:trPr>
        <w:tc>
          <w:tcPr>
            <w:tcW w:w="1985" w:type="dxa"/>
            <w:tcBorders>
              <w:left w:val="nil"/>
              <w:right w:val="nil"/>
            </w:tcBorders>
          </w:tcPr>
          <w:p w14:paraId="2C7CE1A2"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G31.1</w:t>
            </w:r>
          </w:p>
        </w:tc>
        <w:tc>
          <w:tcPr>
            <w:tcW w:w="7723" w:type="dxa"/>
            <w:tcBorders>
              <w:left w:val="nil"/>
              <w:right w:val="nil"/>
            </w:tcBorders>
          </w:tcPr>
          <w:p w14:paraId="4DE8C9E9" w14:textId="77777777" w:rsidR="00B61A63" w:rsidRPr="00752264" w:rsidRDefault="00B61A63" w:rsidP="00921C06">
            <w:pPr>
              <w:spacing w:after="0" w:line="240" w:lineRule="auto"/>
              <w:rPr>
                <w:rFonts w:eastAsia="Calibri" w:cs="Arial"/>
                <w:sz w:val="20"/>
                <w:szCs w:val="20"/>
                <w:lang w:val="en-GB" w:eastAsia="fr-FR"/>
              </w:rPr>
            </w:pPr>
            <w:r w:rsidRPr="00104F80">
              <w:rPr>
                <w:rFonts w:eastAsia="Calibri" w:cs="Arial"/>
                <w:sz w:val="20"/>
                <w:szCs w:val="20"/>
                <w:lang w:val="en-GB" w:eastAsia="fr-FR"/>
              </w:rPr>
              <w:t>Senile degeneration of brain, not elsewhere classified</w:t>
            </w:r>
          </w:p>
        </w:tc>
      </w:tr>
      <w:tr w:rsidR="00DB4675" w:rsidRPr="00104F80" w14:paraId="3D6849A8" w14:textId="77777777" w:rsidTr="00661F4F">
        <w:trPr>
          <w:trHeight w:val="170"/>
        </w:trPr>
        <w:tc>
          <w:tcPr>
            <w:tcW w:w="1985" w:type="dxa"/>
            <w:tcBorders>
              <w:left w:val="nil"/>
              <w:right w:val="nil"/>
            </w:tcBorders>
          </w:tcPr>
          <w:p w14:paraId="10C816B7" w14:textId="0BE771A2" w:rsidR="00B61A63" w:rsidRPr="00EE01F5" w:rsidRDefault="00B61A63" w:rsidP="00921C06">
            <w:pPr>
              <w:spacing w:after="0" w:line="240" w:lineRule="auto"/>
              <w:rPr>
                <w:rFonts w:eastAsia="Calibri" w:cs="Arial"/>
                <w:b/>
                <w:sz w:val="20"/>
                <w:szCs w:val="20"/>
                <w:lang w:val="en-GB" w:eastAsia="fr-FR"/>
              </w:rPr>
            </w:pPr>
            <w:r>
              <w:rPr>
                <w:rFonts w:eastAsia="Calibri" w:cs="Arial"/>
                <w:b/>
                <w:sz w:val="20"/>
                <w:szCs w:val="20"/>
                <w:lang w:val="en-GB" w:eastAsia="fr-FR"/>
              </w:rPr>
              <w:t>ATC</w:t>
            </w:r>
            <w:r w:rsidRPr="00EE01F5">
              <w:rPr>
                <w:rFonts w:eastAsia="Calibri" w:cs="Arial"/>
                <w:b/>
                <w:sz w:val="20"/>
                <w:szCs w:val="20"/>
                <w:lang w:val="en-GB" w:eastAsia="fr-FR"/>
              </w:rPr>
              <w:t xml:space="preserve"> Codes</w:t>
            </w:r>
          </w:p>
        </w:tc>
        <w:tc>
          <w:tcPr>
            <w:tcW w:w="7723" w:type="dxa"/>
            <w:tcBorders>
              <w:left w:val="nil"/>
              <w:right w:val="nil"/>
            </w:tcBorders>
          </w:tcPr>
          <w:p w14:paraId="671C229A" w14:textId="77777777" w:rsidR="00B61A63" w:rsidRPr="00104F80" w:rsidRDefault="00B61A63" w:rsidP="00921C06">
            <w:pPr>
              <w:spacing w:after="0" w:line="240" w:lineRule="auto"/>
              <w:rPr>
                <w:rFonts w:eastAsia="Calibri" w:cs="Arial"/>
                <w:sz w:val="20"/>
                <w:szCs w:val="20"/>
                <w:lang w:val="en-GB" w:eastAsia="fr-FR"/>
              </w:rPr>
            </w:pPr>
          </w:p>
        </w:tc>
      </w:tr>
      <w:tr w:rsidR="00DB4675" w:rsidRPr="00104F80" w14:paraId="6A6A7F98" w14:textId="77777777" w:rsidTr="00661F4F">
        <w:trPr>
          <w:trHeight w:val="170"/>
        </w:trPr>
        <w:tc>
          <w:tcPr>
            <w:tcW w:w="1985" w:type="dxa"/>
            <w:tcBorders>
              <w:left w:val="nil"/>
              <w:right w:val="nil"/>
            </w:tcBorders>
          </w:tcPr>
          <w:p w14:paraId="64DE9875" w14:textId="77777777" w:rsidR="00B61A63" w:rsidRPr="00E215CC" w:rsidRDefault="00B61A63" w:rsidP="00921C06">
            <w:pPr>
              <w:spacing w:after="0" w:line="240" w:lineRule="auto"/>
              <w:rPr>
                <w:rFonts w:eastAsia="Calibri" w:cs="Arial"/>
                <w:sz w:val="20"/>
                <w:szCs w:val="20"/>
                <w:lang w:val="en-GB" w:eastAsia="fr-FR"/>
              </w:rPr>
            </w:pPr>
            <w:r w:rsidRPr="00EE01F5">
              <w:rPr>
                <w:rFonts w:eastAsia="Calibri" w:cs="Arial"/>
                <w:sz w:val="20"/>
                <w:szCs w:val="20"/>
                <w:lang w:val="en-GB" w:eastAsia="fr-FR"/>
              </w:rPr>
              <w:t>N06D</w:t>
            </w:r>
          </w:p>
        </w:tc>
        <w:tc>
          <w:tcPr>
            <w:tcW w:w="7723" w:type="dxa"/>
            <w:tcBorders>
              <w:left w:val="nil"/>
              <w:right w:val="nil"/>
            </w:tcBorders>
          </w:tcPr>
          <w:p w14:paraId="4A8BA5F5" w14:textId="77777777" w:rsidR="00B61A63" w:rsidRPr="00104F80" w:rsidRDefault="00B61A63" w:rsidP="00921C06">
            <w:pPr>
              <w:spacing w:after="0" w:line="240" w:lineRule="auto"/>
              <w:rPr>
                <w:rFonts w:eastAsia="Calibri" w:cs="Arial"/>
                <w:sz w:val="20"/>
                <w:szCs w:val="20"/>
                <w:lang w:val="en-GB" w:eastAsia="fr-FR"/>
              </w:rPr>
            </w:pPr>
          </w:p>
        </w:tc>
      </w:tr>
      <w:tr w:rsidR="00661F4F" w:rsidRPr="00752264" w14:paraId="61C91EBC" w14:textId="77777777" w:rsidTr="00661F4F">
        <w:trPr>
          <w:trHeight w:val="170"/>
        </w:trPr>
        <w:tc>
          <w:tcPr>
            <w:tcW w:w="7723" w:type="dxa"/>
            <w:gridSpan w:val="2"/>
            <w:tcBorders>
              <w:left w:val="nil"/>
              <w:right w:val="nil"/>
            </w:tcBorders>
            <w:shd w:val="clear" w:color="auto" w:fill="D9D9D9" w:themeFill="background1" w:themeFillShade="D9"/>
          </w:tcPr>
          <w:p w14:paraId="31388EC0" w14:textId="021516FB" w:rsidR="00661F4F" w:rsidRPr="00752264" w:rsidRDefault="00661F4F" w:rsidP="00921C06">
            <w:pPr>
              <w:spacing w:after="0" w:line="240" w:lineRule="auto"/>
              <w:rPr>
                <w:rFonts w:eastAsia="Calibri" w:cs="Arial"/>
                <w:sz w:val="20"/>
                <w:szCs w:val="20"/>
                <w:lang w:val="en-GB" w:eastAsia="fr-FR"/>
              </w:rPr>
            </w:pPr>
            <w:r w:rsidRPr="00A9015A">
              <w:rPr>
                <w:rFonts w:eastAsia="Calibri" w:cs="Arial"/>
                <w:sz w:val="20"/>
                <w:szCs w:val="20"/>
                <w:lang w:val="en-GB" w:eastAsia="fr-FR"/>
              </w:rPr>
              <w:t>Chronic pulmonary disease</w:t>
            </w:r>
          </w:p>
        </w:tc>
      </w:tr>
      <w:tr w:rsidR="00DB4675" w:rsidRPr="00752264" w14:paraId="4282B1B5" w14:textId="77777777" w:rsidTr="00661F4F">
        <w:trPr>
          <w:trHeight w:val="170"/>
        </w:trPr>
        <w:tc>
          <w:tcPr>
            <w:tcW w:w="1985" w:type="dxa"/>
            <w:tcBorders>
              <w:left w:val="nil"/>
              <w:right w:val="nil"/>
            </w:tcBorders>
            <w:shd w:val="clear" w:color="auto" w:fill="auto"/>
          </w:tcPr>
          <w:p w14:paraId="7BACFAF8" w14:textId="77777777" w:rsidR="00B61A63" w:rsidRPr="00752264" w:rsidRDefault="00B61A63" w:rsidP="00921C06">
            <w:pPr>
              <w:spacing w:after="0" w:line="240" w:lineRule="auto"/>
              <w:rPr>
                <w:rFonts w:eastAsia="Calibri" w:cs="Arial"/>
                <w:sz w:val="20"/>
                <w:szCs w:val="20"/>
                <w:lang w:val="en-GB" w:eastAsia="fr-FR"/>
              </w:rPr>
            </w:pPr>
            <w:r w:rsidRPr="00A16B4B">
              <w:rPr>
                <w:rFonts w:eastAsia="Calibri" w:cs="Arial"/>
                <w:b/>
                <w:sz w:val="20"/>
                <w:szCs w:val="20"/>
                <w:lang w:val="en-GB" w:eastAsia="fr-FR"/>
              </w:rPr>
              <w:t>ICD-10 Codes</w:t>
            </w:r>
          </w:p>
        </w:tc>
        <w:tc>
          <w:tcPr>
            <w:tcW w:w="7723" w:type="dxa"/>
            <w:tcBorders>
              <w:left w:val="nil"/>
              <w:right w:val="nil"/>
            </w:tcBorders>
          </w:tcPr>
          <w:p w14:paraId="3624F2C8" w14:textId="11789255" w:rsidR="00B61A63" w:rsidRPr="00752264" w:rsidRDefault="00B61A63" w:rsidP="00921C06">
            <w:pPr>
              <w:spacing w:after="0" w:line="240" w:lineRule="auto"/>
              <w:rPr>
                <w:rFonts w:eastAsia="Calibri" w:cs="Arial"/>
                <w:sz w:val="20"/>
                <w:szCs w:val="20"/>
                <w:lang w:val="en-GB" w:eastAsia="fr-FR"/>
              </w:rPr>
            </w:pPr>
          </w:p>
        </w:tc>
      </w:tr>
      <w:tr w:rsidR="00DB4675" w:rsidRPr="00752264" w14:paraId="3BBE04E2" w14:textId="77777777" w:rsidTr="00661F4F">
        <w:trPr>
          <w:trHeight w:val="170"/>
        </w:trPr>
        <w:tc>
          <w:tcPr>
            <w:tcW w:w="1985" w:type="dxa"/>
            <w:tcBorders>
              <w:left w:val="nil"/>
              <w:right w:val="nil"/>
            </w:tcBorders>
            <w:shd w:val="clear" w:color="auto" w:fill="auto"/>
          </w:tcPr>
          <w:p w14:paraId="2AE8386F"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I27.8</w:t>
            </w:r>
          </w:p>
        </w:tc>
        <w:tc>
          <w:tcPr>
            <w:tcW w:w="7723" w:type="dxa"/>
            <w:tcBorders>
              <w:left w:val="nil"/>
              <w:right w:val="nil"/>
            </w:tcBorders>
          </w:tcPr>
          <w:p w14:paraId="29C9BF56" w14:textId="77777777" w:rsidR="00B61A63" w:rsidRPr="00752264" w:rsidRDefault="00B61A63" w:rsidP="00921C06">
            <w:pPr>
              <w:spacing w:after="0" w:line="240" w:lineRule="auto"/>
              <w:rPr>
                <w:rFonts w:eastAsia="Calibri" w:cs="Arial"/>
                <w:sz w:val="20"/>
                <w:szCs w:val="20"/>
                <w:lang w:val="en-GB" w:eastAsia="fr-FR"/>
              </w:rPr>
            </w:pPr>
            <w:r w:rsidRPr="00035189">
              <w:rPr>
                <w:rFonts w:eastAsia="Calibri" w:cs="Arial"/>
                <w:sz w:val="20"/>
                <w:szCs w:val="20"/>
                <w:lang w:val="en-GB" w:eastAsia="fr-FR"/>
              </w:rPr>
              <w:t>Other specified pulmonary heart diseases</w:t>
            </w:r>
          </w:p>
        </w:tc>
      </w:tr>
      <w:tr w:rsidR="00DB4675" w:rsidRPr="00752264" w14:paraId="4A0D8A68" w14:textId="77777777" w:rsidTr="00661F4F">
        <w:trPr>
          <w:trHeight w:val="170"/>
        </w:trPr>
        <w:tc>
          <w:tcPr>
            <w:tcW w:w="1985" w:type="dxa"/>
            <w:tcBorders>
              <w:left w:val="nil"/>
              <w:right w:val="nil"/>
            </w:tcBorders>
            <w:shd w:val="clear" w:color="auto" w:fill="auto"/>
          </w:tcPr>
          <w:p w14:paraId="03CE2640"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I27.9</w:t>
            </w:r>
          </w:p>
        </w:tc>
        <w:tc>
          <w:tcPr>
            <w:tcW w:w="7723" w:type="dxa"/>
            <w:tcBorders>
              <w:left w:val="nil"/>
              <w:right w:val="nil"/>
            </w:tcBorders>
          </w:tcPr>
          <w:p w14:paraId="169E180E" w14:textId="77777777" w:rsidR="00B61A63" w:rsidRPr="00752264" w:rsidRDefault="00B61A63" w:rsidP="00921C06">
            <w:pPr>
              <w:spacing w:after="0" w:line="240" w:lineRule="auto"/>
              <w:rPr>
                <w:rFonts w:eastAsia="Calibri" w:cs="Arial"/>
                <w:sz w:val="20"/>
                <w:szCs w:val="20"/>
                <w:lang w:val="en-GB" w:eastAsia="fr-FR"/>
              </w:rPr>
            </w:pPr>
            <w:r w:rsidRPr="00035189">
              <w:rPr>
                <w:rFonts w:eastAsia="Calibri" w:cs="Arial"/>
                <w:sz w:val="20"/>
                <w:szCs w:val="20"/>
                <w:lang w:val="en-GB" w:eastAsia="fr-FR"/>
              </w:rPr>
              <w:t>Pulmonary heart disease, unspecified</w:t>
            </w:r>
          </w:p>
        </w:tc>
      </w:tr>
      <w:tr w:rsidR="00DB4675" w:rsidRPr="00752264" w14:paraId="5BF1C23A" w14:textId="77777777" w:rsidTr="00661F4F">
        <w:trPr>
          <w:trHeight w:val="170"/>
        </w:trPr>
        <w:tc>
          <w:tcPr>
            <w:tcW w:w="1985" w:type="dxa"/>
            <w:tcBorders>
              <w:left w:val="nil"/>
              <w:right w:val="nil"/>
            </w:tcBorders>
            <w:shd w:val="clear" w:color="auto" w:fill="auto"/>
          </w:tcPr>
          <w:p w14:paraId="04838FE7"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J40</w:t>
            </w:r>
          </w:p>
        </w:tc>
        <w:tc>
          <w:tcPr>
            <w:tcW w:w="7723" w:type="dxa"/>
            <w:tcBorders>
              <w:left w:val="nil"/>
              <w:right w:val="nil"/>
            </w:tcBorders>
          </w:tcPr>
          <w:p w14:paraId="46343568" w14:textId="77777777" w:rsidR="00B61A63" w:rsidRPr="00752264" w:rsidRDefault="00B61A63" w:rsidP="00921C06">
            <w:pPr>
              <w:spacing w:after="0" w:line="240" w:lineRule="auto"/>
              <w:rPr>
                <w:rFonts w:eastAsia="Calibri" w:cs="Arial"/>
                <w:sz w:val="20"/>
                <w:szCs w:val="20"/>
                <w:lang w:val="en-GB" w:eastAsia="fr-FR"/>
              </w:rPr>
            </w:pPr>
            <w:r w:rsidRPr="00035189">
              <w:rPr>
                <w:rFonts w:eastAsia="Calibri" w:cs="Arial"/>
                <w:sz w:val="20"/>
                <w:szCs w:val="20"/>
                <w:lang w:val="en-GB" w:eastAsia="fr-FR"/>
              </w:rPr>
              <w:t>Bronchitis, not specified as acute or chronic</w:t>
            </w:r>
          </w:p>
        </w:tc>
      </w:tr>
      <w:tr w:rsidR="00DB4675" w:rsidRPr="00752264" w14:paraId="01FC865C" w14:textId="77777777" w:rsidTr="00661F4F">
        <w:trPr>
          <w:trHeight w:val="170"/>
        </w:trPr>
        <w:tc>
          <w:tcPr>
            <w:tcW w:w="1985" w:type="dxa"/>
            <w:tcBorders>
              <w:left w:val="nil"/>
              <w:right w:val="nil"/>
            </w:tcBorders>
            <w:shd w:val="clear" w:color="auto" w:fill="auto"/>
          </w:tcPr>
          <w:p w14:paraId="64B5170A"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J41</w:t>
            </w:r>
          </w:p>
        </w:tc>
        <w:tc>
          <w:tcPr>
            <w:tcW w:w="7723" w:type="dxa"/>
            <w:tcBorders>
              <w:left w:val="nil"/>
              <w:right w:val="nil"/>
            </w:tcBorders>
          </w:tcPr>
          <w:p w14:paraId="1241D106" w14:textId="77777777" w:rsidR="00B61A63" w:rsidRPr="00752264" w:rsidRDefault="00B61A63" w:rsidP="00921C06">
            <w:pPr>
              <w:spacing w:after="0" w:line="240" w:lineRule="auto"/>
              <w:rPr>
                <w:rFonts w:eastAsia="Calibri" w:cs="Arial"/>
                <w:sz w:val="20"/>
                <w:szCs w:val="20"/>
                <w:lang w:val="en-GB" w:eastAsia="fr-FR"/>
              </w:rPr>
            </w:pPr>
            <w:r w:rsidRPr="00035189">
              <w:rPr>
                <w:rFonts w:eastAsia="Calibri" w:cs="Arial"/>
                <w:sz w:val="20"/>
                <w:szCs w:val="20"/>
                <w:lang w:val="en-GB" w:eastAsia="fr-FR"/>
              </w:rPr>
              <w:t xml:space="preserve">Simple and </w:t>
            </w:r>
            <w:proofErr w:type="spellStart"/>
            <w:r w:rsidRPr="00035189">
              <w:rPr>
                <w:rFonts w:eastAsia="Calibri" w:cs="Arial"/>
                <w:sz w:val="20"/>
                <w:szCs w:val="20"/>
                <w:lang w:val="en-GB" w:eastAsia="fr-FR"/>
              </w:rPr>
              <w:t>mucopurulent</w:t>
            </w:r>
            <w:proofErr w:type="spellEnd"/>
            <w:r w:rsidRPr="00035189">
              <w:rPr>
                <w:rFonts w:eastAsia="Calibri" w:cs="Arial"/>
                <w:sz w:val="20"/>
                <w:szCs w:val="20"/>
                <w:lang w:val="en-GB" w:eastAsia="fr-FR"/>
              </w:rPr>
              <w:t xml:space="preserve"> chronic bronchitis</w:t>
            </w:r>
          </w:p>
        </w:tc>
      </w:tr>
      <w:tr w:rsidR="00DB4675" w:rsidRPr="00752264" w14:paraId="7895F312" w14:textId="77777777" w:rsidTr="00661F4F">
        <w:trPr>
          <w:trHeight w:val="170"/>
        </w:trPr>
        <w:tc>
          <w:tcPr>
            <w:tcW w:w="1985" w:type="dxa"/>
            <w:tcBorders>
              <w:left w:val="nil"/>
              <w:right w:val="nil"/>
            </w:tcBorders>
            <w:shd w:val="clear" w:color="auto" w:fill="auto"/>
          </w:tcPr>
          <w:p w14:paraId="4FBB2D38"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J42</w:t>
            </w:r>
          </w:p>
        </w:tc>
        <w:tc>
          <w:tcPr>
            <w:tcW w:w="7723" w:type="dxa"/>
            <w:tcBorders>
              <w:left w:val="nil"/>
              <w:right w:val="nil"/>
            </w:tcBorders>
          </w:tcPr>
          <w:p w14:paraId="5AC2A738" w14:textId="77777777" w:rsidR="00B61A63" w:rsidRPr="00752264" w:rsidRDefault="00B61A63" w:rsidP="00921C06">
            <w:pPr>
              <w:spacing w:after="0" w:line="240" w:lineRule="auto"/>
              <w:rPr>
                <w:rFonts w:eastAsia="Calibri" w:cs="Arial"/>
                <w:sz w:val="20"/>
                <w:szCs w:val="20"/>
                <w:lang w:val="en-GB" w:eastAsia="fr-FR"/>
              </w:rPr>
            </w:pPr>
            <w:r w:rsidRPr="00035189">
              <w:rPr>
                <w:rFonts w:eastAsia="Calibri" w:cs="Arial"/>
                <w:sz w:val="20"/>
                <w:szCs w:val="20"/>
                <w:lang w:val="en-GB" w:eastAsia="fr-FR"/>
              </w:rPr>
              <w:t>Unspecified chronic bronchitis</w:t>
            </w:r>
          </w:p>
        </w:tc>
      </w:tr>
      <w:tr w:rsidR="00DB4675" w:rsidRPr="00752264" w14:paraId="68639C06" w14:textId="77777777" w:rsidTr="00661F4F">
        <w:trPr>
          <w:trHeight w:val="170"/>
        </w:trPr>
        <w:tc>
          <w:tcPr>
            <w:tcW w:w="1985" w:type="dxa"/>
            <w:tcBorders>
              <w:left w:val="nil"/>
              <w:right w:val="nil"/>
            </w:tcBorders>
            <w:shd w:val="clear" w:color="auto" w:fill="auto"/>
          </w:tcPr>
          <w:p w14:paraId="2B9AF0AD"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J43</w:t>
            </w:r>
          </w:p>
        </w:tc>
        <w:tc>
          <w:tcPr>
            <w:tcW w:w="7723" w:type="dxa"/>
            <w:tcBorders>
              <w:left w:val="nil"/>
              <w:right w:val="nil"/>
            </w:tcBorders>
          </w:tcPr>
          <w:p w14:paraId="720FEF7E" w14:textId="77777777" w:rsidR="00B61A63" w:rsidRPr="00752264" w:rsidRDefault="00B61A63" w:rsidP="00921C06">
            <w:pPr>
              <w:spacing w:after="0" w:line="240" w:lineRule="auto"/>
              <w:rPr>
                <w:rFonts w:eastAsia="Calibri" w:cs="Arial"/>
                <w:sz w:val="20"/>
                <w:szCs w:val="20"/>
                <w:lang w:val="en-GB" w:eastAsia="fr-FR"/>
              </w:rPr>
            </w:pPr>
            <w:r w:rsidRPr="00035189">
              <w:rPr>
                <w:rFonts w:eastAsia="Calibri" w:cs="Arial"/>
                <w:sz w:val="20"/>
                <w:szCs w:val="20"/>
                <w:lang w:val="en-GB" w:eastAsia="fr-FR"/>
              </w:rPr>
              <w:t>Emphysema</w:t>
            </w:r>
          </w:p>
        </w:tc>
      </w:tr>
      <w:tr w:rsidR="00DB4675" w:rsidRPr="00752264" w14:paraId="39D994BE" w14:textId="77777777" w:rsidTr="00661F4F">
        <w:trPr>
          <w:trHeight w:val="170"/>
        </w:trPr>
        <w:tc>
          <w:tcPr>
            <w:tcW w:w="1985" w:type="dxa"/>
            <w:tcBorders>
              <w:left w:val="nil"/>
              <w:right w:val="nil"/>
            </w:tcBorders>
            <w:shd w:val="clear" w:color="auto" w:fill="auto"/>
          </w:tcPr>
          <w:p w14:paraId="506577B5"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J44</w:t>
            </w:r>
          </w:p>
        </w:tc>
        <w:tc>
          <w:tcPr>
            <w:tcW w:w="7723" w:type="dxa"/>
            <w:tcBorders>
              <w:left w:val="nil"/>
              <w:right w:val="nil"/>
            </w:tcBorders>
          </w:tcPr>
          <w:p w14:paraId="5FAE3950" w14:textId="77777777" w:rsidR="00B61A63" w:rsidRPr="00752264" w:rsidRDefault="00B61A63" w:rsidP="00921C06">
            <w:pPr>
              <w:spacing w:after="0" w:line="240" w:lineRule="auto"/>
              <w:rPr>
                <w:rFonts w:eastAsia="Calibri" w:cs="Arial"/>
                <w:sz w:val="20"/>
                <w:szCs w:val="20"/>
                <w:lang w:val="en-GB" w:eastAsia="fr-FR"/>
              </w:rPr>
            </w:pPr>
            <w:r w:rsidRPr="00035189">
              <w:rPr>
                <w:rFonts w:eastAsia="Calibri" w:cs="Arial"/>
                <w:sz w:val="20"/>
                <w:szCs w:val="20"/>
                <w:lang w:val="en-GB" w:eastAsia="fr-FR"/>
              </w:rPr>
              <w:t>Other chronic obstructive pulmonary disease</w:t>
            </w:r>
          </w:p>
        </w:tc>
      </w:tr>
      <w:tr w:rsidR="00DB4675" w:rsidRPr="00752264" w14:paraId="154B671E" w14:textId="77777777" w:rsidTr="00661F4F">
        <w:trPr>
          <w:trHeight w:val="170"/>
        </w:trPr>
        <w:tc>
          <w:tcPr>
            <w:tcW w:w="1985" w:type="dxa"/>
            <w:tcBorders>
              <w:left w:val="nil"/>
              <w:right w:val="nil"/>
            </w:tcBorders>
            <w:shd w:val="clear" w:color="auto" w:fill="auto"/>
          </w:tcPr>
          <w:p w14:paraId="6B2C1F54"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J45</w:t>
            </w:r>
          </w:p>
        </w:tc>
        <w:tc>
          <w:tcPr>
            <w:tcW w:w="7723" w:type="dxa"/>
            <w:tcBorders>
              <w:left w:val="nil"/>
              <w:right w:val="nil"/>
            </w:tcBorders>
          </w:tcPr>
          <w:p w14:paraId="16BABF59" w14:textId="77777777" w:rsidR="00B61A63" w:rsidRPr="00752264" w:rsidRDefault="00B61A63" w:rsidP="00921C06">
            <w:pPr>
              <w:spacing w:after="0" w:line="240" w:lineRule="auto"/>
              <w:rPr>
                <w:rFonts w:eastAsia="Calibri" w:cs="Arial"/>
                <w:sz w:val="20"/>
                <w:szCs w:val="20"/>
                <w:lang w:val="en-GB" w:eastAsia="fr-FR"/>
              </w:rPr>
            </w:pPr>
            <w:r w:rsidRPr="00035189">
              <w:rPr>
                <w:rFonts w:eastAsia="Calibri" w:cs="Arial"/>
                <w:sz w:val="20"/>
                <w:szCs w:val="20"/>
                <w:lang w:val="en-GB" w:eastAsia="fr-FR"/>
              </w:rPr>
              <w:t>Asthma</w:t>
            </w:r>
          </w:p>
        </w:tc>
      </w:tr>
      <w:tr w:rsidR="00DB4675" w:rsidRPr="00752264" w14:paraId="159D443C" w14:textId="77777777" w:rsidTr="00661F4F">
        <w:trPr>
          <w:trHeight w:val="170"/>
        </w:trPr>
        <w:tc>
          <w:tcPr>
            <w:tcW w:w="1985" w:type="dxa"/>
            <w:tcBorders>
              <w:left w:val="nil"/>
              <w:right w:val="nil"/>
            </w:tcBorders>
            <w:shd w:val="clear" w:color="auto" w:fill="auto"/>
          </w:tcPr>
          <w:p w14:paraId="08BF9CB4"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J46</w:t>
            </w:r>
          </w:p>
        </w:tc>
        <w:tc>
          <w:tcPr>
            <w:tcW w:w="7723" w:type="dxa"/>
            <w:tcBorders>
              <w:left w:val="nil"/>
              <w:right w:val="nil"/>
            </w:tcBorders>
          </w:tcPr>
          <w:p w14:paraId="39EB5EB6" w14:textId="77777777" w:rsidR="00B61A63" w:rsidRPr="00752264" w:rsidRDefault="00B61A63" w:rsidP="00921C06">
            <w:pPr>
              <w:spacing w:after="0" w:line="240" w:lineRule="auto"/>
              <w:rPr>
                <w:rFonts w:eastAsia="Calibri" w:cs="Arial"/>
                <w:sz w:val="20"/>
                <w:szCs w:val="20"/>
                <w:lang w:val="en-GB" w:eastAsia="fr-FR"/>
              </w:rPr>
            </w:pPr>
            <w:r w:rsidRPr="00035189">
              <w:rPr>
                <w:rFonts w:eastAsia="Calibri" w:cs="Arial"/>
                <w:sz w:val="20"/>
                <w:szCs w:val="20"/>
                <w:lang w:val="en-GB" w:eastAsia="fr-FR"/>
              </w:rPr>
              <w:t xml:space="preserve">Status </w:t>
            </w:r>
            <w:proofErr w:type="spellStart"/>
            <w:r w:rsidRPr="00035189">
              <w:rPr>
                <w:rFonts w:eastAsia="Calibri" w:cs="Arial"/>
                <w:sz w:val="20"/>
                <w:szCs w:val="20"/>
                <w:lang w:val="en-GB" w:eastAsia="fr-FR"/>
              </w:rPr>
              <w:t>asthmaticus</w:t>
            </w:r>
            <w:proofErr w:type="spellEnd"/>
          </w:p>
        </w:tc>
      </w:tr>
      <w:tr w:rsidR="00DB4675" w:rsidRPr="00752264" w14:paraId="79FACCB8" w14:textId="77777777" w:rsidTr="00661F4F">
        <w:trPr>
          <w:trHeight w:val="170"/>
        </w:trPr>
        <w:tc>
          <w:tcPr>
            <w:tcW w:w="1985" w:type="dxa"/>
            <w:tcBorders>
              <w:left w:val="nil"/>
              <w:right w:val="nil"/>
            </w:tcBorders>
            <w:shd w:val="clear" w:color="auto" w:fill="auto"/>
          </w:tcPr>
          <w:p w14:paraId="4D4F7CA6"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J47</w:t>
            </w:r>
          </w:p>
        </w:tc>
        <w:tc>
          <w:tcPr>
            <w:tcW w:w="7723" w:type="dxa"/>
            <w:tcBorders>
              <w:left w:val="nil"/>
              <w:right w:val="nil"/>
            </w:tcBorders>
          </w:tcPr>
          <w:p w14:paraId="7D6DD7C0" w14:textId="77777777" w:rsidR="00B61A63" w:rsidRPr="00752264" w:rsidRDefault="00B61A63" w:rsidP="00921C06">
            <w:pPr>
              <w:spacing w:after="0" w:line="240" w:lineRule="auto"/>
              <w:rPr>
                <w:rFonts w:eastAsia="Calibri" w:cs="Arial"/>
                <w:sz w:val="20"/>
                <w:szCs w:val="20"/>
                <w:lang w:val="en-GB" w:eastAsia="fr-FR"/>
              </w:rPr>
            </w:pPr>
            <w:r w:rsidRPr="00035189">
              <w:rPr>
                <w:rFonts w:eastAsia="Calibri" w:cs="Arial"/>
                <w:sz w:val="20"/>
                <w:szCs w:val="20"/>
                <w:lang w:val="en-GB" w:eastAsia="fr-FR"/>
              </w:rPr>
              <w:t>Bronchiectasis</w:t>
            </w:r>
          </w:p>
        </w:tc>
      </w:tr>
      <w:tr w:rsidR="00DB4675" w:rsidRPr="00752264" w14:paraId="04BAF362" w14:textId="77777777" w:rsidTr="00661F4F">
        <w:trPr>
          <w:trHeight w:val="170"/>
        </w:trPr>
        <w:tc>
          <w:tcPr>
            <w:tcW w:w="1985" w:type="dxa"/>
            <w:tcBorders>
              <w:left w:val="nil"/>
              <w:right w:val="nil"/>
            </w:tcBorders>
            <w:shd w:val="clear" w:color="auto" w:fill="auto"/>
          </w:tcPr>
          <w:p w14:paraId="258CA54F"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J60</w:t>
            </w:r>
          </w:p>
        </w:tc>
        <w:tc>
          <w:tcPr>
            <w:tcW w:w="7723" w:type="dxa"/>
            <w:tcBorders>
              <w:left w:val="nil"/>
              <w:right w:val="nil"/>
            </w:tcBorders>
          </w:tcPr>
          <w:p w14:paraId="1FAE81EC" w14:textId="77777777" w:rsidR="00B61A63" w:rsidRPr="00752264" w:rsidRDefault="00B61A63" w:rsidP="00921C06">
            <w:pPr>
              <w:spacing w:after="0" w:line="240" w:lineRule="auto"/>
              <w:rPr>
                <w:rFonts w:eastAsia="Calibri" w:cs="Arial"/>
                <w:sz w:val="20"/>
                <w:szCs w:val="20"/>
                <w:lang w:val="en-GB" w:eastAsia="fr-FR"/>
              </w:rPr>
            </w:pPr>
            <w:proofErr w:type="spellStart"/>
            <w:r w:rsidRPr="00035189">
              <w:rPr>
                <w:rFonts w:eastAsia="Calibri" w:cs="Arial"/>
                <w:sz w:val="20"/>
                <w:szCs w:val="20"/>
                <w:lang w:val="en-GB" w:eastAsia="fr-FR"/>
              </w:rPr>
              <w:t>Coalworker</w:t>
            </w:r>
            <w:proofErr w:type="spellEnd"/>
            <w:r w:rsidRPr="00035189">
              <w:rPr>
                <w:rFonts w:eastAsia="Calibri" w:cs="Arial"/>
                <w:sz w:val="20"/>
                <w:szCs w:val="20"/>
                <w:lang w:val="en-GB" w:eastAsia="fr-FR"/>
              </w:rPr>
              <w:t xml:space="preserve"> pneumoconiosis</w:t>
            </w:r>
          </w:p>
        </w:tc>
      </w:tr>
      <w:tr w:rsidR="00DB4675" w:rsidRPr="00752264" w14:paraId="3A01B0A5" w14:textId="77777777" w:rsidTr="00661F4F">
        <w:trPr>
          <w:trHeight w:val="170"/>
        </w:trPr>
        <w:tc>
          <w:tcPr>
            <w:tcW w:w="1985" w:type="dxa"/>
            <w:tcBorders>
              <w:left w:val="nil"/>
              <w:right w:val="nil"/>
            </w:tcBorders>
            <w:shd w:val="clear" w:color="auto" w:fill="auto"/>
          </w:tcPr>
          <w:p w14:paraId="1317B65E"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J61</w:t>
            </w:r>
          </w:p>
        </w:tc>
        <w:tc>
          <w:tcPr>
            <w:tcW w:w="7723" w:type="dxa"/>
            <w:tcBorders>
              <w:left w:val="nil"/>
              <w:right w:val="nil"/>
            </w:tcBorders>
          </w:tcPr>
          <w:p w14:paraId="0FBBFDBB" w14:textId="77777777" w:rsidR="00B61A63" w:rsidRPr="00752264" w:rsidRDefault="00B61A63" w:rsidP="00921C06">
            <w:pPr>
              <w:spacing w:after="0" w:line="240" w:lineRule="auto"/>
              <w:rPr>
                <w:rFonts w:eastAsia="Calibri" w:cs="Arial"/>
                <w:sz w:val="20"/>
                <w:szCs w:val="20"/>
                <w:lang w:val="en-GB" w:eastAsia="fr-FR"/>
              </w:rPr>
            </w:pPr>
            <w:r w:rsidRPr="00035189">
              <w:rPr>
                <w:rFonts w:eastAsia="Calibri" w:cs="Arial"/>
                <w:sz w:val="20"/>
                <w:szCs w:val="20"/>
                <w:lang w:val="en-GB" w:eastAsia="fr-FR"/>
              </w:rPr>
              <w:t>Pneumoconiosis due to asbestos and other mineral fibres</w:t>
            </w:r>
          </w:p>
        </w:tc>
      </w:tr>
      <w:tr w:rsidR="00DB4675" w:rsidRPr="00752264" w14:paraId="7A45F640" w14:textId="77777777" w:rsidTr="00661F4F">
        <w:trPr>
          <w:trHeight w:val="170"/>
        </w:trPr>
        <w:tc>
          <w:tcPr>
            <w:tcW w:w="1985" w:type="dxa"/>
            <w:tcBorders>
              <w:left w:val="nil"/>
              <w:right w:val="nil"/>
            </w:tcBorders>
            <w:shd w:val="clear" w:color="auto" w:fill="auto"/>
          </w:tcPr>
          <w:p w14:paraId="6DE28F3E"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J62</w:t>
            </w:r>
          </w:p>
        </w:tc>
        <w:tc>
          <w:tcPr>
            <w:tcW w:w="7723" w:type="dxa"/>
            <w:tcBorders>
              <w:left w:val="nil"/>
              <w:right w:val="nil"/>
            </w:tcBorders>
          </w:tcPr>
          <w:p w14:paraId="279E2D8B" w14:textId="77777777" w:rsidR="00B61A63" w:rsidRPr="00752264" w:rsidRDefault="00B61A63" w:rsidP="00921C06">
            <w:pPr>
              <w:spacing w:after="0" w:line="240" w:lineRule="auto"/>
              <w:rPr>
                <w:rFonts w:eastAsia="Calibri" w:cs="Arial"/>
                <w:sz w:val="20"/>
                <w:szCs w:val="20"/>
                <w:lang w:val="en-GB" w:eastAsia="fr-FR"/>
              </w:rPr>
            </w:pPr>
            <w:r w:rsidRPr="00035189">
              <w:rPr>
                <w:rFonts w:eastAsia="Calibri" w:cs="Arial"/>
                <w:sz w:val="20"/>
                <w:szCs w:val="20"/>
                <w:lang w:val="en-GB" w:eastAsia="fr-FR"/>
              </w:rPr>
              <w:t>Pneumoconiosis due to dust containing silica</w:t>
            </w:r>
          </w:p>
        </w:tc>
      </w:tr>
      <w:tr w:rsidR="00DB4675" w:rsidRPr="00752264" w14:paraId="1336E1CB" w14:textId="77777777" w:rsidTr="00661F4F">
        <w:trPr>
          <w:trHeight w:val="170"/>
        </w:trPr>
        <w:tc>
          <w:tcPr>
            <w:tcW w:w="1985" w:type="dxa"/>
            <w:tcBorders>
              <w:left w:val="nil"/>
              <w:right w:val="nil"/>
            </w:tcBorders>
            <w:shd w:val="clear" w:color="auto" w:fill="auto"/>
          </w:tcPr>
          <w:p w14:paraId="6904DD66"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J63</w:t>
            </w:r>
          </w:p>
        </w:tc>
        <w:tc>
          <w:tcPr>
            <w:tcW w:w="7723" w:type="dxa"/>
            <w:tcBorders>
              <w:left w:val="nil"/>
              <w:right w:val="nil"/>
            </w:tcBorders>
          </w:tcPr>
          <w:p w14:paraId="7AAE7E79" w14:textId="77777777" w:rsidR="00B61A63" w:rsidRPr="00752264" w:rsidRDefault="00B61A63" w:rsidP="00921C06">
            <w:pPr>
              <w:spacing w:after="0" w:line="240" w:lineRule="auto"/>
              <w:rPr>
                <w:rFonts w:eastAsia="Calibri" w:cs="Arial"/>
                <w:sz w:val="20"/>
                <w:szCs w:val="20"/>
                <w:lang w:val="en-GB" w:eastAsia="fr-FR"/>
              </w:rPr>
            </w:pPr>
            <w:r w:rsidRPr="00035189">
              <w:rPr>
                <w:rFonts w:eastAsia="Calibri" w:cs="Arial"/>
                <w:sz w:val="20"/>
                <w:szCs w:val="20"/>
                <w:lang w:val="en-GB" w:eastAsia="fr-FR"/>
              </w:rPr>
              <w:t>Pneumoconiosis due to other inorganic dusts</w:t>
            </w:r>
          </w:p>
        </w:tc>
      </w:tr>
      <w:tr w:rsidR="00DB4675" w:rsidRPr="00752264" w14:paraId="25A0FEF3" w14:textId="77777777" w:rsidTr="00661F4F">
        <w:trPr>
          <w:trHeight w:val="170"/>
        </w:trPr>
        <w:tc>
          <w:tcPr>
            <w:tcW w:w="1985" w:type="dxa"/>
            <w:tcBorders>
              <w:left w:val="nil"/>
              <w:right w:val="nil"/>
            </w:tcBorders>
            <w:shd w:val="clear" w:color="auto" w:fill="auto"/>
          </w:tcPr>
          <w:p w14:paraId="3B80E9B6"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J64</w:t>
            </w:r>
          </w:p>
        </w:tc>
        <w:tc>
          <w:tcPr>
            <w:tcW w:w="7723" w:type="dxa"/>
            <w:tcBorders>
              <w:left w:val="nil"/>
              <w:right w:val="nil"/>
            </w:tcBorders>
          </w:tcPr>
          <w:p w14:paraId="5B92B119" w14:textId="77777777" w:rsidR="00B61A63" w:rsidRPr="00752264" w:rsidRDefault="00B61A63" w:rsidP="00921C06">
            <w:pPr>
              <w:spacing w:after="0" w:line="240" w:lineRule="auto"/>
              <w:rPr>
                <w:rFonts w:eastAsia="Calibri" w:cs="Arial"/>
                <w:sz w:val="20"/>
                <w:szCs w:val="20"/>
                <w:lang w:val="en-GB" w:eastAsia="fr-FR"/>
              </w:rPr>
            </w:pPr>
            <w:r w:rsidRPr="00035189">
              <w:rPr>
                <w:rFonts w:eastAsia="Calibri" w:cs="Arial"/>
                <w:sz w:val="20"/>
                <w:szCs w:val="20"/>
                <w:lang w:val="en-GB" w:eastAsia="fr-FR"/>
              </w:rPr>
              <w:t>Unspecified pneumoconiosis</w:t>
            </w:r>
          </w:p>
        </w:tc>
      </w:tr>
      <w:tr w:rsidR="00DB4675" w:rsidRPr="00752264" w14:paraId="2506BCEF" w14:textId="77777777" w:rsidTr="00661F4F">
        <w:trPr>
          <w:trHeight w:val="170"/>
        </w:trPr>
        <w:tc>
          <w:tcPr>
            <w:tcW w:w="1985" w:type="dxa"/>
            <w:tcBorders>
              <w:left w:val="nil"/>
              <w:right w:val="nil"/>
            </w:tcBorders>
            <w:shd w:val="clear" w:color="auto" w:fill="auto"/>
          </w:tcPr>
          <w:p w14:paraId="2C617537"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J65</w:t>
            </w:r>
          </w:p>
        </w:tc>
        <w:tc>
          <w:tcPr>
            <w:tcW w:w="7723" w:type="dxa"/>
            <w:tcBorders>
              <w:left w:val="nil"/>
              <w:right w:val="nil"/>
            </w:tcBorders>
          </w:tcPr>
          <w:p w14:paraId="31DA76A7" w14:textId="77777777" w:rsidR="00B61A63" w:rsidRPr="00752264" w:rsidRDefault="00B61A63" w:rsidP="00921C06">
            <w:pPr>
              <w:spacing w:after="0" w:line="240" w:lineRule="auto"/>
              <w:rPr>
                <w:rFonts w:eastAsia="Calibri" w:cs="Arial"/>
                <w:sz w:val="20"/>
                <w:szCs w:val="20"/>
                <w:lang w:val="en-GB" w:eastAsia="fr-FR"/>
              </w:rPr>
            </w:pPr>
            <w:r w:rsidRPr="00035189">
              <w:rPr>
                <w:rFonts w:eastAsia="Calibri" w:cs="Arial"/>
                <w:sz w:val="20"/>
                <w:szCs w:val="20"/>
                <w:lang w:val="en-GB" w:eastAsia="fr-FR"/>
              </w:rPr>
              <w:t>Pneumoconiosis associated with tuberculosis</w:t>
            </w:r>
          </w:p>
        </w:tc>
      </w:tr>
      <w:tr w:rsidR="00DB4675" w:rsidRPr="00752264" w14:paraId="2C07EFE2" w14:textId="77777777" w:rsidTr="00661F4F">
        <w:trPr>
          <w:trHeight w:val="170"/>
        </w:trPr>
        <w:tc>
          <w:tcPr>
            <w:tcW w:w="1985" w:type="dxa"/>
            <w:tcBorders>
              <w:left w:val="nil"/>
              <w:right w:val="nil"/>
            </w:tcBorders>
            <w:shd w:val="clear" w:color="auto" w:fill="auto"/>
          </w:tcPr>
          <w:p w14:paraId="0E8AF59E"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J66</w:t>
            </w:r>
          </w:p>
        </w:tc>
        <w:tc>
          <w:tcPr>
            <w:tcW w:w="7723" w:type="dxa"/>
            <w:tcBorders>
              <w:left w:val="nil"/>
              <w:right w:val="nil"/>
            </w:tcBorders>
          </w:tcPr>
          <w:p w14:paraId="03FD6B3F" w14:textId="77777777" w:rsidR="00B61A63" w:rsidRPr="00752264" w:rsidRDefault="00B61A63" w:rsidP="00921C06">
            <w:pPr>
              <w:spacing w:after="0" w:line="240" w:lineRule="auto"/>
              <w:rPr>
                <w:rFonts w:eastAsia="Calibri" w:cs="Arial"/>
                <w:sz w:val="20"/>
                <w:szCs w:val="20"/>
                <w:lang w:val="en-GB" w:eastAsia="fr-FR"/>
              </w:rPr>
            </w:pPr>
            <w:r w:rsidRPr="00035189">
              <w:rPr>
                <w:rFonts w:eastAsia="Calibri" w:cs="Arial"/>
                <w:sz w:val="20"/>
                <w:szCs w:val="20"/>
                <w:lang w:val="en-GB" w:eastAsia="fr-FR"/>
              </w:rPr>
              <w:t>Airway disease due to specific organic dust</w:t>
            </w:r>
          </w:p>
        </w:tc>
      </w:tr>
      <w:tr w:rsidR="00DB4675" w:rsidRPr="00752264" w14:paraId="3D1B7FB3" w14:textId="77777777" w:rsidTr="00661F4F">
        <w:trPr>
          <w:trHeight w:val="170"/>
        </w:trPr>
        <w:tc>
          <w:tcPr>
            <w:tcW w:w="1985" w:type="dxa"/>
            <w:tcBorders>
              <w:left w:val="nil"/>
              <w:right w:val="nil"/>
            </w:tcBorders>
            <w:shd w:val="clear" w:color="auto" w:fill="auto"/>
          </w:tcPr>
          <w:p w14:paraId="478A7A15"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J67</w:t>
            </w:r>
          </w:p>
        </w:tc>
        <w:tc>
          <w:tcPr>
            <w:tcW w:w="7723" w:type="dxa"/>
            <w:tcBorders>
              <w:left w:val="nil"/>
              <w:right w:val="nil"/>
            </w:tcBorders>
          </w:tcPr>
          <w:p w14:paraId="267A4E53" w14:textId="77777777" w:rsidR="00B61A63" w:rsidRPr="00752264" w:rsidRDefault="00B61A63" w:rsidP="00921C06">
            <w:pPr>
              <w:spacing w:after="0" w:line="240" w:lineRule="auto"/>
              <w:rPr>
                <w:rFonts w:eastAsia="Calibri" w:cs="Arial"/>
                <w:sz w:val="20"/>
                <w:szCs w:val="20"/>
                <w:lang w:val="en-GB" w:eastAsia="fr-FR"/>
              </w:rPr>
            </w:pPr>
            <w:r w:rsidRPr="00035189">
              <w:rPr>
                <w:rFonts w:eastAsia="Calibri" w:cs="Arial"/>
                <w:sz w:val="20"/>
                <w:szCs w:val="20"/>
                <w:lang w:val="en-GB" w:eastAsia="fr-FR"/>
              </w:rPr>
              <w:t>Hypersensitivity pneumonitis due to organic dust</w:t>
            </w:r>
          </w:p>
        </w:tc>
      </w:tr>
      <w:tr w:rsidR="00DB4675" w:rsidRPr="00752264" w14:paraId="5594C42B" w14:textId="77777777" w:rsidTr="00661F4F">
        <w:trPr>
          <w:trHeight w:val="170"/>
        </w:trPr>
        <w:tc>
          <w:tcPr>
            <w:tcW w:w="1985" w:type="dxa"/>
            <w:tcBorders>
              <w:left w:val="nil"/>
              <w:right w:val="nil"/>
            </w:tcBorders>
            <w:shd w:val="clear" w:color="auto" w:fill="auto"/>
          </w:tcPr>
          <w:p w14:paraId="62FEBCAF"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J68.4</w:t>
            </w:r>
          </w:p>
        </w:tc>
        <w:tc>
          <w:tcPr>
            <w:tcW w:w="7723" w:type="dxa"/>
            <w:tcBorders>
              <w:left w:val="nil"/>
              <w:right w:val="nil"/>
            </w:tcBorders>
          </w:tcPr>
          <w:p w14:paraId="61996A6D" w14:textId="77777777" w:rsidR="00B61A63" w:rsidRPr="00752264" w:rsidRDefault="00B61A63" w:rsidP="00921C06">
            <w:pPr>
              <w:spacing w:after="0" w:line="240" w:lineRule="auto"/>
              <w:rPr>
                <w:rFonts w:eastAsia="Calibri" w:cs="Arial"/>
                <w:sz w:val="20"/>
                <w:szCs w:val="20"/>
                <w:lang w:val="en-GB" w:eastAsia="fr-FR"/>
              </w:rPr>
            </w:pPr>
            <w:r w:rsidRPr="00035189">
              <w:rPr>
                <w:rFonts w:eastAsia="Calibri" w:cs="Arial"/>
                <w:sz w:val="20"/>
                <w:szCs w:val="20"/>
                <w:lang w:val="en-GB" w:eastAsia="fr-FR"/>
              </w:rPr>
              <w:t>Chronic respiratory conditions due to chemicals, gases, fumes and vapours</w:t>
            </w:r>
          </w:p>
        </w:tc>
      </w:tr>
      <w:tr w:rsidR="00DB4675" w:rsidRPr="00752264" w14:paraId="648A857A" w14:textId="77777777" w:rsidTr="00661F4F">
        <w:trPr>
          <w:trHeight w:val="170"/>
        </w:trPr>
        <w:tc>
          <w:tcPr>
            <w:tcW w:w="1985" w:type="dxa"/>
            <w:tcBorders>
              <w:left w:val="nil"/>
              <w:right w:val="nil"/>
            </w:tcBorders>
            <w:shd w:val="clear" w:color="auto" w:fill="auto"/>
          </w:tcPr>
          <w:p w14:paraId="47368707"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J70.1</w:t>
            </w:r>
          </w:p>
        </w:tc>
        <w:tc>
          <w:tcPr>
            <w:tcW w:w="7723" w:type="dxa"/>
            <w:tcBorders>
              <w:left w:val="nil"/>
              <w:right w:val="nil"/>
            </w:tcBorders>
          </w:tcPr>
          <w:p w14:paraId="11E6F67B" w14:textId="77777777" w:rsidR="00B61A63" w:rsidRPr="00752264" w:rsidRDefault="00B61A63" w:rsidP="00921C06">
            <w:pPr>
              <w:spacing w:after="0" w:line="240" w:lineRule="auto"/>
              <w:rPr>
                <w:rFonts w:eastAsia="Calibri" w:cs="Arial"/>
                <w:sz w:val="20"/>
                <w:szCs w:val="20"/>
                <w:lang w:val="en-GB" w:eastAsia="fr-FR"/>
              </w:rPr>
            </w:pPr>
            <w:r w:rsidRPr="00035189">
              <w:rPr>
                <w:rFonts w:eastAsia="Calibri" w:cs="Arial"/>
                <w:sz w:val="20"/>
                <w:szCs w:val="20"/>
                <w:lang w:val="en-GB" w:eastAsia="fr-FR"/>
              </w:rPr>
              <w:t>Chronic and other pulmonary manifestations due to radiation</w:t>
            </w:r>
          </w:p>
        </w:tc>
      </w:tr>
      <w:tr w:rsidR="00DB4675" w:rsidRPr="00752264" w14:paraId="78F702CB" w14:textId="77777777" w:rsidTr="00661F4F">
        <w:trPr>
          <w:trHeight w:val="170"/>
        </w:trPr>
        <w:tc>
          <w:tcPr>
            <w:tcW w:w="1985" w:type="dxa"/>
            <w:tcBorders>
              <w:left w:val="nil"/>
              <w:right w:val="nil"/>
            </w:tcBorders>
            <w:shd w:val="clear" w:color="auto" w:fill="auto"/>
          </w:tcPr>
          <w:p w14:paraId="312F8D63"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J70.3</w:t>
            </w:r>
          </w:p>
        </w:tc>
        <w:tc>
          <w:tcPr>
            <w:tcW w:w="7723" w:type="dxa"/>
            <w:tcBorders>
              <w:left w:val="nil"/>
              <w:right w:val="nil"/>
            </w:tcBorders>
          </w:tcPr>
          <w:p w14:paraId="084FD04E" w14:textId="77777777" w:rsidR="00B61A63" w:rsidRPr="00752264" w:rsidRDefault="00B61A63" w:rsidP="00921C06">
            <w:pPr>
              <w:spacing w:after="0" w:line="240" w:lineRule="auto"/>
              <w:rPr>
                <w:rFonts w:eastAsia="Calibri" w:cs="Arial"/>
                <w:sz w:val="20"/>
                <w:szCs w:val="20"/>
                <w:lang w:val="en-GB" w:eastAsia="fr-FR"/>
              </w:rPr>
            </w:pPr>
            <w:r w:rsidRPr="00035189">
              <w:rPr>
                <w:rFonts w:eastAsia="Calibri" w:cs="Arial"/>
                <w:sz w:val="20"/>
                <w:szCs w:val="20"/>
                <w:lang w:val="en-GB" w:eastAsia="fr-FR"/>
              </w:rPr>
              <w:t>Chronic drug-induced interstitial lung disorders</w:t>
            </w:r>
          </w:p>
        </w:tc>
      </w:tr>
      <w:tr w:rsidR="00DB4675" w:rsidRPr="00354308" w14:paraId="698EE6F4" w14:textId="77777777" w:rsidTr="00661F4F">
        <w:trPr>
          <w:trHeight w:val="170"/>
        </w:trPr>
        <w:tc>
          <w:tcPr>
            <w:tcW w:w="1985" w:type="dxa"/>
            <w:tcBorders>
              <w:left w:val="nil"/>
              <w:right w:val="nil"/>
            </w:tcBorders>
            <w:shd w:val="clear" w:color="auto" w:fill="auto"/>
          </w:tcPr>
          <w:p w14:paraId="37332A5F" w14:textId="48FF1A49" w:rsidR="00B61A63" w:rsidRPr="00354308" w:rsidRDefault="00B61A63" w:rsidP="00921C06">
            <w:pPr>
              <w:spacing w:after="0" w:line="240" w:lineRule="auto"/>
              <w:rPr>
                <w:rFonts w:eastAsia="Calibri" w:cs="Arial"/>
                <w:b/>
                <w:sz w:val="20"/>
                <w:szCs w:val="20"/>
                <w:lang w:val="en-GB" w:eastAsia="fr-FR"/>
              </w:rPr>
            </w:pPr>
            <w:r w:rsidRPr="00354308">
              <w:rPr>
                <w:rFonts w:eastAsia="Calibri" w:cs="Arial"/>
                <w:b/>
                <w:sz w:val="20"/>
                <w:szCs w:val="20"/>
                <w:lang w:val="en-GB" w:eastAsia="fr-FR"/>
              </w:rPr>
              <w:t>ATC codes</w:t>
            </w:r>
          </w:p>
        </w:tc>
        <w:tc>
          <w:tcPr>
            <w:tcW w:w="7723" w:type="dxa"/>
            <w:tcBorders>
              <w:left w:val="nil"/>
              <w:right w:val="nil"/>
            </w:tcBorders>
          </w:tcPr>
          <w:p w14:paraId="40ED4578" w14:textId="77777777" w:rsidR="00B61A63" w:rsidRPr="00354308" w:rsidRDefault="00B61A63" w:rsidP="00921C06">
            <w:pPr>
              <w:spacing w:after="0" w:line="240" w:lineRule="auto"/>
              <w:rPr>
                <w:rFonts w:eastAsia="Calibri" w:cs="Arial"/>
                <w:b/>
                <w:sz w:val="20"/>
                <w:szCs w:val="20"/>
                <w:lang w:val="en-GB" w:eastAsia="fr-FR"/>
              </w:rPr>
            </w:pPr>
          </w:p>
        </w:tc>
      </w:tr>
      <w:tr w:rsidR="00DB4675" w:rsidRPr="00035189" w14:paraId="4291A530" w14:textId="77777777" w:rsidTr="00661F4F">
        <w:trPr>
          <w:trHeight w:val="170"/>
        </w:trPr>
        <w:tc>
          <w:tcPr>
            <w:tcW w:w="1985" w:type="dxa"/>
            <w:tcBorders>
              <w:left w:val="nil"/>
              <w:right w:val="nil"/>
            </w:tcBorders>
            <w:shd w:val="clear" w:color="auto" w:fill="auto"/>
          </w:tcPr>
          <w:p w14:paraId="2A3F2118" w14:textId="77777777" w:rsidR="00B61A63" w:rsidRPr="00E215CC" w:rsidRDefault="00B61A63" w:rsidP="00921C06">
            <w:pPr>
              <w:spacing w:after="0" w:line="240" w:lineRule="auto"/>
              <w:rPr>
                <w:rFonts w:eastAsia="Calibri" w:cs="Arial"/>
                <w:sz w:val="20"/>
                <w:szCs w:val="20"/>
                <w:lang w:val="en-GB" w:eastAsia="fr-FR"/>
              </w:rPr>
            </w:pPr>
            <w:r w:rsidRPr="00354308">
              <w:rPr>
                <w:rFonts w:eastAsia="Calibri" w:cs="Arial"/>
                <w:sz w:val="20"/>
                <w:szCs w:val="20"/>
                <w:lang w:val="en-GB" w:eastAsia="fr-FR"/>
              </w:rPr>
              <w:t>R03</w:t>
            </w:r>
          </w:p>
        </w:tc>
        <w:tc>
          <w:tcPr>
            <w:tcW w:w="7723" w:type="dxa"/>
            <w:tcBorders>
              <w:left w:val="nil"/>
              <w:right w:val="nil"/>
            </w:tcBorders>
          </w:tcPr>
          <w:p w14:paraId="52E55243" w14:textId="1A42E8D0" w:rsidR="00B61A63" w:rsidRPr="00035189" w:rsidRDefault="00921C06" w:rsidP="00921C06">
            <w:pPr>
              <w:spacing w:after="0" w:line="240" w:lineRule="auto"/>
              <w:rPr>
                <w:rFonts w:eastAsia="Calibri" w:cs="Arial"/>
                <w:sz w:val="20"/>
                <w:szCs w:val="20"/>
                <w:lang w:val="en-GB" w:eastAsia="fr-FR"/>
              </w:rPr>
            </w:pPr>
            <w:r w:rsidRPr="00921C06">
              <w:rPr>
                <w:rFonts w:eastAsia="Calibri" w:cs="Arial"/>
                <w:sz w:val="20"/>
                <w:szCs w:val="20"/>
                <w:lang w:val="en-GB" w:eastAsia="fr-FR"/>
              </w:rPr>
              <w:t>Drugs for obstructive airway diseases</w:t>
            </w:r>
          </w:p>
        </w:tc>
      </w:tr>
      <w:tr w:rsidR="00661F4F" w:rsidRPr="00752264" w14:paraId="1F3DFA2B" w14:textId="77777777" w:rsidTr="00661F4F">
        <w:trPr>
          <w:trHeight w:val="170"/>
        </w:trPr>
        <w:tc>
          <w:tcPr>
            <w:tcW w:w="7723" w:type="dxa"/>
            <w:gridSpan w:val="2"/>
            <w:tcBorders>
              <w:left w:val="nil"/>
              <w:right w:val="nil"/>
            </w:tcBorders>
            <w:shd w:val="clear" w:color="auto" w:fill="D9D9D9" w:themeFill="background1" w:themeFillShade="D9"/>
          </w:tcPr>
          <w:p w14:paraId="511EA21C" w14:textId="1FD6F37B" w:rsidR="00661F4F" w:rsidRPr="00752264" w:rsidRDefault="00661F4F" w:rsidP="00921C06">
            <w:pPr>
              <w:spacing w:after="0" w:line="240" w:lineRule="auto"/>
              <w:rPr>
                <w:rFonts w:eastAsia="Calibri" w:cs="Arial"/>
                <w:sz w:val="20"/>
                <w:szCs w:val="20"/>
                <w:lang w:val="en-GB" w:eastAsia="fr-FR"/>
              </w:rPr>
            </w:pPr>
            <w:r w:rsidRPr="00A9015A">
              <w:rPr>
                <w:rFonts w:eastAsia="Calibri" w:cs="Arial"/>
                <w:sz w:val="20"/>
                <w:szCs w:val="20"/>
                <w:lang w:val="en-GB" w:eastAsia="fr-FR"/>
              </w:rPr>
              <w:t>Rheumatic disease</w:t>
            </w:r>
          </w:p>
        </w:tc>
      </w:tr>
      <w:tr w:rsidR="00DB4675" w:rsidRPr="00752264" w14:paraId="7DBE5833" w14:textId="77777777" w:rsidTr="00661F4F">
        <w:trPr>
          <w:trHeight w:val="170"/>
        </w:trPr>
        <w:tc>
          <w:tcPr>
            <w:tcW w:w="1985" w:type="dxa"/>
            <w:tcBorders>
              <w:left w:val="nil"/>
              <w:right w:val="nil"/>
            </w:tcBorders>
            <w:shd w:val="clear" w:color="auto" w:fill="auto"/>
          </w:tcPr>
          <w:p w14:paraId="27B30FFA" w14:textId="77777777" w:rsidR="00B61A63" w:rsidRPr="00752264" w:rsidRDefault="00B61A63" w:rsidP="00921C06">
            <w:pPr>
              <w:spacing w:after="0" w:line="240" w:lineRule="auto"/>
              <w:rPr>
                <w:rFonts w:eastAsia="Calibri" w:cs="Arial"/>
                <w:sz w:val="20"/>
                <w:szCs w:val="20"/>
                <w:lang w:val="en-GB" w:eastAsia="fr-FR"/>
              </w:rPr>
            </w:pPr>
            <w:r w:rsidRPr="00A16B4B">
              <w:rPr>
                <w:rFonts w:eastAsia="Calibri" w:cs="Arial"/>
                <w:b/>
                <w:sz w:val="20"/>
                <w:szCs w:val="20"/>
                <w:lang w:val="en-GB" w:eastAsia="fr-FR"/>
              </w:rPr>
              <w:t>ICD-10 Codes</w:t>
            </w:r>
          </w:p>
        </w:tc>
        <w:tc>
          <w:tcPr>
            <w:tcW w:w="7723" w:type="dxa"/>
            <w:tcBorders>
              <w:left w:val="nil"/>
              <w:right w:val="nil"/>
            </w:tcBorders>
            <w:shd w:val="clear" w:color="auto" w:fill="auto"/>
          </w:tcPr>
          <w:p w14:paraId="1B78A0D2" w14:textId="61FFB727" w:rsidR="00B61A63" w:rsidRPr="00752264" w:rsidRDefault="00B61A63" w:rsidP="00921C06">
            <w:pPr>
              <w:spacing w:after="0" w:line="240" w:lineRule="auto"/>
              <w:rPr>
                <w:rFonts w:eastAsia="Calibri" w:cs="Arial"/>
                <w:sz w:val="20"/>
                <w:szCs w:val="20"/>
                <w:lang w:val="en-GB" w:eastAsia="fr-FR"/>
              </w:rPr>
            </w:pPr>
          </w:p>
        </w:tc>
      </w:tr>
      <w:tr w:rsidR="00DB4675" w:rsidRPr="00752264" w14:paraId="3C1DD817" w14:textId="77777777" w:rsidTr="00661F4F">
        <w:trPr>
          <w:trHeight w:val="170"/>
        </w:trPr>
        <w:tc>
          <w:tcPr>
            <w:tcW w:w="1985" w:type="dxa"/>
            <w:tcBorders>
              <w:left w:val="nil"/>
              <w:right w:val="nil"/>
            </w:tcBorders>
            <w:shd w:val="clear" w:color="auto" w:fill="auto"/>
          </w:tcPr>
          <w:p w14:paraId="0A4A9A69"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M05</w:t>
            </w:r>
          </w:p>
        </w:tc>
        <w:tc>
          <w:tcPr>
            <w:tcW w:w="7723" w:type="dxa"/>
            <w:tcBorders>
              <w:left w:val="nil"/>
              <w:right w:val="nil"/>
            </w:tcBorders>
            <w:shd w:val="clear" w:color="auto" w:fill="auto"/>
          </w:tcPr>
          <w:p w14:paraId="6B12679D" w14:textId="77777777" w:rsidR="00B61A63" w:rsidRPr="00752264" w:rsidRDefault="00B61A63" w:rsidP="00921C06">
            <w:pPr>
              <w:spacing w:after="0" w:line="240" w:lineRule="auto"/>
              <w:rPr>
                <w:rFonts w:eastAsia="Calibri" w:cs="Arial"/>
                <w:sz w:val="20"/>
                <w:szCs w:val="20"/>
                <w:lang w:val="en-GB" w:eastAsia="fr-FR"/>
              </w:rPr>
            </w:pPr>
            <w:r w:rsidRPr="00163E42">
              <w:rPr>
                <w:rFonts w:eastAsia="Calibri" w:cs="Arial"/>
                <w:sz w:val="20"/>
                <w:szCs w:val="20"/>
                <w:lang w:val="en-GB" w:eastAsia="fr-FR"/>
              </w:rPr>
              <w:t>Seropositive rheumatoid arthritis</w:t>
            </w:r>
          </w:p>
        </w:tc>
      </w:tr>
      <w:tr w:rsidR="00DB4675" w:rsidRPr="00752264" w14:paraId="49CD1BCF" w14:textId="77777777" w:rsidTr="00661F4F">
        <w:trPr>
          <w:trHeight w:val="170"/>
        </w:trPr>
        <w:tc>
          <w:tcPr>
            <w:tcW w:w="1985" w:type="dxa"/>
            <w:tcBorders>
              <w:left w:val="nil"/>
              <w:right w:val="nil"/>
            </w:tcBorders>
            <w:shd w:val="clear" w:color="auto" w:fill="auto"/>
          </w:tcPr>
          <w:p w14:paraId="5FF7AD1D"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M06</w:t>
            </w:r>
          </w:p>
        </w:tc>
        <w:tc>
          <w:tcPr>
            <w:tcW w:w="7723" w:type="dxa"/>
            <w:tcBorders>
              <w:left w:val="nil"/>
              <w:right w:val="nil"/>
            </w:tcBorders>
            <w:shd w:val="clear" w:color="auto" w:fill="auto"/>
          </w:tcPr>
          <w:p w14:paraId="3BB92BAB" w14:textId="77777777" w:rsidR="00B61A63" w:rsidRPr="00752264" w:rsidRDefault="00B61A63" w:rsidP="00921C06">
            <w:pPr>
              <w:spacing w:after="0" w:line="240" w:lineRule="auto"/>
              <w:rPr>
                <w:rFonts w:eastAsia="Calibri" w:cs="Arial"/>
                <w:sz w:val="20"/>
                <w:szCs w:val="20"/>
                <w:lang w:val="en-GB" w:eastAsia="fr-FR"/>
              </w:rPr>
            </w:pPr>
            <w:r w:rsidRPr="00163E42">
              <w:rPr>
                <w:rFonts w:eastAsia="Calibri" w:cs="Arial"/>
                <w:sz w:val="20"/>
                <w:szCs w:val="20"/>
                <w:lang w:val="en-GB" w:eastAsia="fr-FR"/>
              </w:rPr>
              <w:t>Other rheumatoid arthritis</w:t>
            </w:r>
          </w:p>
        </w:tc>
      </w:tr>
      <w:tr w:rsidR="00DB4675" w:rsidRPr="00752264" w14:paraId="1AC4D01D" w14:textId="77777777" w:rsidTr="00661F4F">
        <w:trPr>
          <w:trHeight w:val="170"/>
        </w:trPr>
        <w:tc>
          <w:tcPr>
            <w:tcW w:w="1985" w:type="dxa"/>
            <w:tcBorders>
              <w:left w:val="nil"/>
              <w:right w:val="nil"/>
            </w:tcBorders>
            <w:shd w:val="clear" w:color="auto" w:fill="auto"/>
          </w:tcPr>
          <w:p w14:paraId="5CB0A220"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M31.5</w:t>
            </w:r>
          </w:p>
        </w:tc>
        <w:tc>
          <w:tcPr>
            <w:tcW w:w="7723" w:type="dxa"/>
            <w:tcBorders>
              <w:left w:val="nil"/>
              <w:right w:val="nil"/>
            </w:tcBorders>
            <w:shd w:val="clear" w:color="auto" w:fill="auto"/>
          </w:tcPr>
          <w:p w14:paraId="7F487BDD" w14:textId="77777777" w:rsidR="00B61A63" w:rsidRPr="00752264" w:rsidRDefault="00B61A63" w:rsidP="00921C06">
            <w:pPr>
              <w:spacing w:after="0" w:line="240" w:lineRule="auto"/>
              <w:rPr>
                <w:rFonts w:eastAsia="Calibri" w:cs="Arial"/>
                <w:sz w:val="20"/>
                <w:szCs w:val="20"/>
                <w:lang w:val="en-GB" w:eastAsia="fr-FR"/>
              </w:rPr>
            </w:pPr>
            <w:r w:rsidRPr="00163E42">
              <w:rPr>
                <w:rFonts w:eastAsia="Calibri" w:cs="Arial"/>
                <w:sz w:val="20"/>
                <w:szCs w:val="20"/>
                <w:lang w:val="en-GB" w:eastAsia="fr-FR"/>
              </w:rPr>
              <w:t xml:space="preserve">Giant cell arteritis with polymyalgia </w:t>
            </w:r>
            <w:proofErr w:type="spellStart"/>
            <w:r w:rsidRPr="00163E42">
              <w:rPr>
                <w:rFonts w:eastAsia="Calibri" w:cs="Arial"/>
                <w:sz w:val="20"/>
                <w:szCs w:val="20"/>
                <w:lang w:val="en-GB" w:eastAsia="fr-FR"/>
              </w:rPr>
              <w:t>rheumatica</w:t>
            </w:r>
            <w:proofErr w:type="spellEnd"/>
          </w:p>
        </w:tc>
      </w:tr>
      <w:tr w:rsidR="00DB4675" w:rsidRPr="00752264" w14:paraId="2691B1EC" w14:textId="77777777" w:rsidTr="00661F4F">
        <w:trPr>
          <w:trHeight w:val="170"/>
        </w:trPr>
        <w:tc>
          <w:tcPr>
            <w:tcW w:w="1985" w:type="dxa"/>
            <w:tcBorders>
              <w:left w:val="nil"/>
              <w:right w:val="nil"/>
            </w:tcBorders>
          </w:tcPr>
          <w:p w14:paraId="0B70A1B5"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M32</w:t>
            </w:r>
          </w:p>
        </w:tc>
        <w:tc>
          <w:tcPr>
            <w:tcW w:w="7723" w:type="dxa"/>
            <w:tcBorders>
              <w:left w:val="nil"/>
              <w:right w:val="nil"/>
            </w:tcBorders>
          </w:tcPr>
          <w:p w14:paraId="7AF866EE" w14:textId="77777777" w:rsidR="00B61A63" w:rsidRPr="00752264" w:rsidRDefault="00B61A63" w:rsidP="00921C06">
            <w:pPr>
              <w:spacing w:after="0" w:line="240" w:lineRule="auto"/>
              <w:rPr>
                <w:rFonts w:eastAsia="Calibri" w:cs="Arial"/>
                <w:sz w:val="20"/>
                <w:szCs w:val="20"/>
                <w:lang w:val="en-GB" w:eastAsia="fr-FR"/>
              </w:rPr>
            </w:pPr>
            <w:r w:rsidRPr="00163E42">
              <w:rPr>
                <w:rFonts w:eastAsia="Calibri" w:cs="Arial"/>
                <w:sz w:val="20"/>
                <w:szCs w:val="20"/>
                <w:lang w:val="en-GB" w:eastAsia="fr-FR"/>
              </w:rPr>
              <w:t>Systemic lupus erythematosus</w:t>
            </w:r>
          </w:p>
        </w:tc>
      </w:tr>
      <w:tr w:rsidR="00DB4675" w:rsidRPr="00752264" w14:paraId="60DADE8F" w14:textId="77777777" w:rsidTr="00661F4F">
        <w:trPr>
          <w:trHeight w:val="170"/>
        </w:trPr>
        <w:tc>
          <w:tcPr>
            <w:tcW w:w="1985" w:type="dxa"/>
            <w:tcBorders>
              <w:left w:val="nil"/>
              <w:right w:val="nil"/>
            </w:tcBorders>
            <w:shd w:val="clear" w:color="auto" w:fill="auto"/>
          </w:tcPr>
          <w:p w14:paraId="3E636F25"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M33</w:t>
            </w:r>
          </w:p>
        </w:tc>
        <w:tc>
          <w:tcPr>
            <w:tcW w:w="7723" w:type="dxa"/>
            <w:tcBorders>
              <w:left w:val="nil"/>
              <w:right w:val="nil"/>
            </w:tcBorders>
            <w:shd w:val="clear" w:color="auto" w:fill="auto"/>
          </w:tcPr>
          <w:p w14:paraId="07ABB211" w14:textId="77777777" w:rsidR="00B61A63" w:rsidRPr="00752264" w:rsidRDefault="00B61A63" w:rsidP="00921C06">
            <w:pPr>
              <w:spacing w:after="0" w:line="240" w:lineRule="auto"/>
              <w:rPr>
                <w:rFonts w:eastAsia="Calibri" w:cs="Arial"/>
                <w:sz w:val="20"/>
                <w:szCs w:val="20"/>
                <w:lang w:val="en-GB" w:eastAsia="fr-FR"/>
              </w:rPr>
            </w:pPr>
            <w:proofErr w:type="spellStart"/>
            <w:r w:rsidRPr="00163E42">
              <w:rPr>
                <w:rFonts w:eastAsia="Calibri" w:cs="Arial"/>
                <w:sz w:val="20"/>
                <w:szCs w:val="20"/>
                <w:lang w:val="en-GB" w:eastAsia="fr-FR"/>
              </w:rPr>
              <w:t>Dermatopolymyositis</w:t>
            </w:r>
            <w:proofErr w:type="spellEnd"/>
          </w:p>
        </w:tc>
      </w:tr>
      <w:tr w:rsidR="00DB4675" w:rsidRPr="00752264" w14:paraId="4184E5DA" w14:textId="77777777" w:rsidTr="00661F4F">
        <w:trPr>
          <w:trHeight w:val="170"/>
        </w:trPr>
        <w:tc>
          <w:tcPr>
            <w:tcW w:w="1985" w:type="dxa"/>
            <w:tcBorders>
              <w:left w:val="nil"/>
              <w:right w:val="nil"/>
            </w:tcBorders>
          </w:tcPr>
          <w:p w14:paraId="4799107B"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M34</w:t>
            </w:r>
          </w:p>
        </w:tc>
        <w:tc>
          <w:tcPr>
            <w:tcW w:w="7723" w:type="dxa"/>
            <w:tcBorders>
              <w:left w:val="nil"/>
              <w:right w:val="nil"/>
            </w:tcBorders>
          </w:tcPr>
          <w:p w14:paraId="561A142D" w14:textId="77777777" w:rsidR="00B61A63" w:rsidRPr="00752264" w:rsidRDefault="00B61A63" w:rsidP="00921C06">
            <w:pPr>
              <w:spacing w:after="0" w:line="240" w:lineRule="auto"/>
              <w:rPr>
                <w:rFonts w:eastAsia="Calibri" w:cs="Arial"/>
                <w:sz w:val="20"/>
                <w:szCs w:val="20"/>
                <w:lang w:val="en-GB" w:eastAsia="fr-FR"/>
              </w:rPr>
            </w:pPr>
            <w:r w:rsidRPr="00CB3EFB">
              <w:rPr>
                <w:rFonts w:eastAsia="Calibri" w:cs="Arial"/>
                <w:sz w:val="20"/>
                <w:szCs w:val="20"/>
                <w:lang w:val="en-GB" w:eastAsia="fr-FR"/>
              </w:rPr>
              <w:t>Systemic sclerosis</w:t>
            </w:r>
          </w:p>
        </w:tc>
      </w:tr>
      <w:tr w:rsidR="00DB4675" w:rsidRPr="00752264" w14:paraId="4ECF72B2" w14:textId="77777777" w:rsidTr="00661F4F">
        <w:trPr>
          <w:trHeight w:val="170"/>
        </w:trPr>
        <w:tc>
          <w:tcPr>
            <w:tcW w:w="1985" w:type="dxa"/>
            <w:tcBorders>
              <w:left w:val="nil"/>
              <w:right w:val="nil"/>
            </w:tcBorders>
            <w:shd w:val="clear" w:color="auto" w:fill="auto"/>
          </w:tcPr>
          <w:p w14:paraId="2272BE6E"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M35.1</w:t>
            </w:r>
          </w:p>
        </w:tc>
        <w:tc>
          <w:tcPr>
            <w:tcW w:w="7723" w:type="dxa"/>
            <w:tcBorders>
              <w:left w:val="nil"/>
              <w:right w:val="nil"/>
            </w:tcBorders>
            <w:shd w:val="clear" w:color="auto" w:fill="auto"/>
          </w:tcPr>
          <w:p w14:paraId="27003A75" w14:textId="77777777" w:rsidR="00B61A63" w:rsidRPr="00752264" w:rsidRDefault="00B61A63" w:rsidP="00921C06">
            <w:pPr>
              <w:spacing w:after="0" w:line="240" w:lineRule="auto"/>
              <w:rPr>
                <w:rFonts w:eastAsia="Calibri" w:cs="Arial"/>
                <w:sz w:val="20"/>
                <w:szCs w:val="20"/>
                <w:lang w:val="en-GB" w:eastAsia="fr-FR"/>
              </w:rPr>
            </w:pPr>
            <w:r w:rsidRPr="00CB3EFB">
              <w:rPr>
                <w:rFonts w:eastAsia="Calibri" w:cs="Arial"/>
                <w:sz w:val="20"/>
                <w:szCs w:val="20"/>
                <w:lang w:val="en-GB" w:eastAsia="fr-FR"/>
              </w:rPr>
              <w:t>Other overlap syndromes</w:t>
            </w:r>
          </w:p>
        </w:tc>
      </w:tr>
      <w:tr w:rsidR="00DB4675" w:rsidRPr="00752264" w14:paraId="2F185CDC" w14:textId="77777777" w:rsidTr="00436410">
        <w:trPr>
          <w:trHeight w:val="170"/>
        </w:trPr>
        <w:tc>
          <w:tcPr>
            <w:tcW w:w="1985" w:type="dxa"/>
            <w:tcBorders>
              <w:left w:val="nil"/>
              <w:right w:val="nil"/>
            </w:tcBorders>
          </w:tcPr>
          <w:p w14:paraId="076FE87D"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M35.3</w:t>
            </w:r>
          </w:p>
        </w:tc>
        <w:tc>
          <w:tcPr>
            <w:tcW w:w="7723" w:type="dxa"/>
            <w:tcBorders>
              <w:left w:val="nil"/>
              <w:right w:val="nil"/>
            </w:tcBorders>
          </w:tcPr>
          <w:p w14:paraId="6B36C45F" w14:textId="77777777" w:rsidR="00B61A63" w:rsidRPr="00752264" w:rsidRDefault="00B61A63" w:rsidP="00921C06">
            <w:pPr>
              <w:spacing w:after="0" w:line="240" w:lineRule="auto"/>
              <w:rPr>
                <w:rFonts w:eastAsia="Calibri" w:cs="Arial"/>
                <w:sz w:val="20"/>
                <w:szCs w:val="20"/>
                <w:lang w:val="en-GB" w:eastAsia="fr-FR"/>
              </w:rPr>
            </w:pPr>
            <w:r w:rsidRPr="00CB3EFB">
              <w:rPr>
                <w:rFonts w:eastAsia="Calibri" w:cs="Arial"/>
                <w:sz w:val="20"/>
                <w:szCs w:val="20"/>
                <w:lang w:val="en-GB" w:eastAsia="fr-FR"/>
              </w:rPr>
              <w:t xml:space="preserve">Polymyalgia </w:t>
            </w:r>
            <w:proofErr w:type="spellStart"/>
            <w:r w:rsidRPr="00CB3EFB">
              <w:rPr>
                <w:rFonts w:eastAsia="Calibri" w:cs="Arial"/>
                <w:sz w:val="20"/>
                <w:szCs w:val="20"/>
                <w:lang w:val="en-GB" w:eastAsia="fr-FR"/>
              </w:rPr>
              <w:t>rheumatica</w:t>
            </w:r>
            <w:proofErr w:type="spellEnd"/>
          </w:p>
        </w:tc>
      </w:tr>
      <w:tr w:rsidR="00DB4675" w:rsidRPr="00752264" w14:paraId="47193539" w14:textId="77777777" w:rsidTr="00436410">
        <w:trPr>
          <w:trHeight w:val="170"/>
        </w:trPr>
        <w:tc>
          <w:tcPr>
            <w:tcW w:w="1985" w:type="dxa"/>
            <w:tcBorders>
              <w:left w:val="nil"/>
              <w:bottom w:val="single" w:sz="4" w:space="0" w:color="auto"/>
              <w:right w:val="nil"/>
            </w:tcBorders>
            <w:shd w:val="clear" w:color="auto" w:fill="auto"/>
          </w:tcPr>
          <w:p w14:paraId="54AF3093"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M36.0</w:t>
            </w:r>
          </w:p>
        </w:tc>
        <w:tc>
          <w:tcPr>
            <w:tcW w:w="7723" w:type="dxa"/>
            <w:tcBorders>
              <w:left w:val="nil"/>
              <w:bottom w:val="single" w:sz="4" w:space="0" w:color="auto"/>
              <w:right w:val="nil"/>
            </w:tcBorders>
            <w:shd w:val="clear" w:color="auto" w:fill="auto"/>
          </w:tcPr>
          <w:p w14:paraId="5FE74A45" w14:textId="77777777" w:rsidR="00B61A63" w:rsidRPr="00752264" w:rsidRDefault="00B61A63" w:rsidP="00921C06">
            <w:pPr>
              <w:spacing w:after="0" w:line="240" w:lineRule="auto"/>
              <w:rPr>
                <w:rFonts w:eastAsia="Calibri" w:cs="Arial"/>
                <w:sz w:val="20"/>
                <w:szCs w:val="20"/>
                <w:lang w:val="en-GB" w:eastAsia="fr-FR"/>
              </w:rPr>
            </w:pPr>
            <w:proofErr w:type="spellStart"/>
            <w:r w:rsidRPr="00CB3EFB">
              <w:rPr>
                <w:rFonts w:eastAsia="Calibri" w:cs="Arial"/>
                <w:sz w:val="20"/>
                <w:szCs w:val="20"/>
                <w:lang w:val="en-GB" w:eastAsia="fr-FR"/>
              </w:rPr>
              <w:t>Dermato</w:t>
            </w:r>
            <w:proofErr w:type="spellEnd"/>
            <w:r w:rsidRPr="00CB3EFB">
              <w:rPr>
                <w:rFonts w:eastAsia="Calibri" w:cs="Arial"/>
                <w:sz w:val="20"/>
                <w:szCs w:val="20"/>
                <w:lang w:val="en-GB" w:eastAsia="fr-FR"/>
              </w:rPr>
              <w:t>(poly)myositis in neoplastic disease</w:t>
            </w:r>
          </w:p>
        </w:tc>
      </w:tr>
    </w:tbl>
    <w:p w14:paraId="5A5F41CD" w14:textId="77777777" w:rsidR="00C236B0" w:rsidRDefault="00C236B0">
      <w:pPr>
        <w:spacing w:line="259" w:lineRule="auto"/>
        <w:rPr>
          <w:b/>
          <w:lang w:val="en-GB"/>
        </w:rPr>
      </w:pPr>
      <w:r>
        <w:rPr>
          <w:b/>
          <w:lang w:val="en-GB"/>
        </w:rPr>
        <w:br w:type="page"/>
      </w:r>
    </w:p>
    <w:p w14:paraId="371DAC8C" w14:textId="7AA3198B" w:rsidR="00C236B0" w:rsidRPr="00E14BAF" w:rsidRDefault="00C236B0" w:rsidP="00C236B0">
      <w:pPr>
        <w:spacing w:line="240" w:lineRule="auto"/>
        <w:rPr>
          <w:b/>
          <w:lang w:val="en-GB"/>
        </w:rPr>
      </w:pPr>
      <w:r w:rsidRPr="00E14BAF">
        <w:rPr>
          <w:b/>
          <w:lang w:val="en-GB"/>
        </w:rPr>
        <w:lastRenderedPageBreak/>
        <w:t>Supplementary Table S</w:t>
      </w:r>
      <w:r w:rsidR="00A9313B">
        <w:rPr>
          <w:b/>
          <w:lang w:val="en-GB"/>
        </w:rPr>
        <w:t>2</w:t>
      </w:r>
      <w:r w:rsidRPr="00E14BAF">
        <w:rPr>
          <w:b/>
          <w:lang w:val="en-GB"/>
        </w:rPr>
        <w:t xml:space="preserve"> </w:t>
      </w:r>
      <w:r>
        <w:rPr>
          <w:b/>
          <w:lang w:val="en-GB"/>
        </w:rPr>
        <w:t>(Continued)</w:t>
      </w:r>
    </w:p>
    <w:tbl>
      <w:tblPr>
        <w:tblW w:w="5000" w:type="pct"/>
        <w:tblLayout w:type="fixed"/>
        <w:tblCellMar>
          <w:left w:w="70" w:type="dxa"/>
          <w:right w:w="70" w:type="dxa"/>
        </w:tblCellMar>
        <w:tblLook w:val="0000" w:firstRow="0" w:lastRow="0" w:firstColumn="0" w:lastColumn="0" w:noHBand="0" w:noVBand="0"/>
      </w:tblPr>
      <w:tblGrid>
        <w:gridCol w:w="1926"/>
        <w:gridCol w:w="7480"/>
      </w:tblGrid>
      <w:tr w:rsidR="00C236B0" w:rsidRPr="00752264" w14:paraId="725D7CFA" w14:textId="77777777" w:rsidTr="00436410">
        <w:trPr>
          <w:trHeight w:val="170"/>
        </w:trPr>
        <w:tc>
          <w:tcPr>
            <w:tcW w:w="1985" w:type="dxa"/>
            <w:tcBorders>
              <w:top w:val="single" w:sz="4" w:space="0" w:color="auto"/>
              <w:left w:val="nil"/>
              <w:bottom w:val="single" w:sz="4" w:space="0" w:color="auto"/>
              <w:right w:val="nil"/>
            </w:tcBorders>
            <w:shd w:val="clear" w:color="auto" w:fill="auto"/>
          </w:tcPr>
          <w:p w14:paraId="51258879" w14:textId="50DCBC05" w:rsidR="00C236B0" w:rsidRPr="0062424D" w:rsidRDefault="00C236B0" w:rsidP="00C236B0">
            <w:pPr>
              <w:spacing w:after="0" w:line="240" w:lineRule="auto"/>
              <w:rPr>
                <w:rFonts w:eastAsia="Calibri" w:cs="Arial"/>
                <w:sz w:val="20"/>
                <w:szCs w:val="20"/>
                <w:lang w:val="en-GB" w:eastAsia="fr-FR"/>
              </w:rPr>
            </w:pPr>
            <w:r w:rsidRPr="006C3010">
              <w:rPr>
                <w:rFonts w:eastAsia="Calibri" w:cs="Arial"/>
                <w:b/>
                <w:sz w:val="20"/>
                <w:szCs w:val="20"/>
                <w:lang w:val="en-GB" w:eastAsia="fr-FR"/>
              </w:rPr>
              <w:t>Codes</w:t>
            </w:r>
          </w:p>
        </w:tc>
        <w:tc>
          <w:tcPr>
            <w:tcW w:w="7723" w:type="dxa"/>
            <w:tcBorders>
              <w:top w:val="single" w:sz="4" w:space="0" w:color="auto"/>
              <w:left w:val="nil"/>
              <w:bottom w:val="single" w:sz="4" w:space="0" w:color="auto"/>
              <w:right w:val="nil"/>
            </w:tcBorders>
            <w:shd w:val="clear" w:color="auto" w:fill="auto"/>
          </w:tcPr>
          <w:p w14:paraId="27F16286" w14:textId="3F25EF3F" w:rsidR="00C236B0" w:rsidRPr="00752264" w:rsidRDefault="00C236B0" w:rsidP="00C236B0">
            <w:pPr>
              <w:spacing w:after="0" w:line="240" w:lineRule="auto"/>
              <w:rPr>
                <w:rFonts w:eastAsia="Calibri" w:cs="Arial"/>
                <w:sz w:val="20"/>
                <w:szCs w:val="20"/>
                <w:lang w:val="en-GB" w:eastAsia="fr-FR"/>
              </w:rPr>
            </w:pPr>
            <w:r w:rsidRPr="006C3010">
              <w:rPr>
                <w:rFonts w:eastAsia="Calibri" w:cs="Arial"/>
                <w:b/>
                <w:sz w:val="20"/>
                <w:szCs w:val="20"/>
                <w:lang w:val="en-GB" w:eastAsia="fr-FR"/>
              </w:rPr>
              <w:t>Wording</w:t>
            </w:r>
          </w:p>
        </w:tc>
      </w:tr>
      <w:tr w:rsidR="00661F4F" w:rsidRPr="00752264" w14:paraId="2C2F5700" w14:textId="77777777" w:rsidTr="00661F4F">
        <w:trPr>
          <w:trHeight w:val="170"/>
        </w:trPr>
        <w:tc>
          <w:tcPr>
            <w:tcW w:w="1985" w:type="dxa"/>
            <w:gridSpan w:val="2"/>
            <w:tcBorders>
              <w:top w:val="single" w:sz="4" w:space="0" w:color="auto"/>
              <w:left w:val="nil"/>
              <w:right w:val="nil"/>
            </w:tcBorders>
            <w:shd w:val="clear" w:color="auto" w:fill="D9D9D9" w:themeFill="background1" w:themeFillShade="D9"/>
          </w:tcPr>
          <w:p w14:paraId="188B1EF5" w14:textId="312C238C" w:rsidR="00661F4F" w:rsidRPr="00752264" w:rsidRDefault="00661F4F" w:rsidP="00921C06">
            <w:pPr>
              <w:spacing w:after="0" w:line="240" w:lineRule="auto"/>
              <w:rPr>
                <w:rFonts w:eastAsia="Calibri" w:cs="Arial"/>
                <w:sz w:val="20"/>
                <w:szCs w:val="20"/>
                <w:lang w:val="en-GB" w:eastAsia="fr-FR"/>
              </w:rPr>
            </w:pPr>
            <w:r w:rsidRPr="0062424D">
              <w:rPr>
                <w:rFonts w:eastAsia="Calibri" w:cs="Arial"/>
                <w:sz w:val="20"/>
                <w:szCs w:val="20"/>
                <w:lang w:val="en-GB" w:eastAsia="fr-FR"/>
              </w:rPr>
              <w:t>Mild liver disease</w:t>
            </w:r>
          </w:p>
        </w:tc>
      </w:tr>
      <w:tr w:rsidR="00DB4675" w:rsidRPr="0022313B" w14:paraId="624A27A4" w14:textId="77777777" w:rsidTr="00661F4F">
        <w:trPr>
          <w:trHeight w:val="170"/>
        </w:trPr>
        <w:tc>
          <w:tcPr>
            <w:tcW w:w="1985" w:type="dxa"/>
            <w:tcBorders>
              <w:left w:val="nil"/>
              <w:right w:val="nil"/>
            </w:tcBorders>
          </w:tcPr>
          <w:p w14:paraId="2F29651B" w14:textId="77777777" w:rsidR="00B61A63" w:rsidRPr="00E215CC" w:rsidRDefault="00B61A63" w:rsidP="00921C06">
            <w:pPr>
              <w:spacing w:after="0" w:line="240" w:lineRule="auto"/>
              <w:rPr>
                <w:rFonts w:eastAsia="Calibri" w:cs="Arial"/>
                <w:sz w:val="20"/>
                <w:szCs w:val="20"/>
                <w:lang w:val="en-GB" w:eastAsia="fr-FR"/>
              </w:rPr>
            </w:pPr>
            <w:r w:rsidRPr="00A16B4B">
              <w:rPr>
                <w:rFonts w:eastAsia="Calibri" w:cs="Arial"/>
                <w:b/>
                <w:sz w:val="20"/>
                <w:szCs w:val="20"/>
                <w:lang w:val="en-GB" w:eastAsia="fr-FR"/>
              </w:rPr>
              <w:t>ICD-10 Codes</w:t>
            </w:r>
          </w:p>
        </w:tc>
        <w:tc>
          <w:tcPr>
            <w:tcW w:w="7723" w:type="dxa"/>
            <w:tcBorders>
              <w:left w:val="nil"/>
              <w:right w:val="nil"/>
            </w:tcBorders>
          </w:tcPr>
          <w:p w14:paraId="621888EF" w14:textId="7FC5ED9F" w:rsidR="00B61A63" w:rsidRPr="0022313B" w:rsidRDefault="00B61A63" w:rsidP="00921C06">
            <w:pPr>
              <w:spacing w:after="0" w:line="240" w:lineRule="auto"/>
              <w:rPr>
                <w:rFonts w:eastAsia="Calibri" w:cs="Arial"/>
                <w:sz w:val="20"/>
                <w:szCs w:val="20"/>
                <w:lang w:val="en-GB" w:eastAsia="fr-FR"/>
              </w:rPr>
            </w:pPr>
          </w:p>
        </w:tc>
      </w:tr>
      <w:tr w:rsidR="00DB4675" w:rsidRPr="00752264" w14:paraId="15CA21B3" w14:textId="77777777" w:rsidTr="00661F4F">
        <w:trPr>
          <w:trHeight w:val="170"/>
        </w:trPr>
        <w:tc>
          <w:tcPr>
            <w:tcW w:w="1985" w:type="dxa"/>
            <w:tcBorders>
              <w:left w:val="nil"/>
              <w:right w:val="nil"/>
            </w:tcBorders>
          </w:tcPr>
          <w:p w14:paraId="51DFB138"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B18</w:t>
            </w:r>
          </w:p>
        </w:tc>
        <w:tc>
          <w:tcPr>
            <w:tcW w:w="7723" w:type="dxa"/>
            <w:tcBorders>
              <w:left w:val="nil"/>
              <w:right w:val="nil"/>
            </w:tcBorders>
          </w:tcPr>
          <w:p w14:paraId="0D9E87BD" w14:textId="77777777" w:rsidR="00B61A63" w:rsidRPr="00752264" w:rsidRDefault="00B61A63" w:rsidP="00921C06">
            <w:pPr>
              <w:spacing w:after="0" w:line="240" w:lineRule="auto"/>
              <w:rPr>
                <w:rFonts w:eastAsia="Calibri" w:cs="Arial"/>
                <w:sz w:val="20"/>
                <w:szCs w:val="20"/>
                <w:lang w:val="en-GB" w:eastAsia="fr-FR"/>
              </w:rPr>
            </w:pPr>
            <w:r w:rsidRPr="0022313B">
              <w:rPr>
                <w:rFonts w:eastAsia="Calibri" w:cs="Arial"/>
                <w:sz w:val="20"/>
                <w:szCs w:val="20"/>
                <w:lang w:val="en-GB" w:eastAsia="fr-FR"/>
              </w:rPr>
              <w:t>Chronic viral hepatitis</w:t>
            </w:r>
          </w:p>
        </w:tc>
      </w:tr>
      <w:tr w:rsidR="00DB4675" w:rsidRPr="00752264" w14:paraId="3D3D2618" w14:textId="77777777" w:rsidTr="00661F4F">
        <w:trPr>
          <w:trHeight w:val="170"/>
        </w:trPr>
        <w:tc>
          <w:tcPr>
            <w:tcW w:w="1985" w:type="dxa"/>
            <w:tcBorders>
              <w:left w:val="nil"/>
              <w:right w:val="nil"/>
            </w:tcBorders>
          </w:tcPr>
          <w:p w14:paraId="067B80CF"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K70.0</w:t>
            </w:r>
          </w:p>
        </w:tc>
        <w:tc>
          <w:tcPr>
            <w:tcW w:w="7723" w:type="dxa"/>
            <w:tcBorders>
              <w:left w:val="nil"/>
              <w:right w:val="nil"/>
            </w:tcBorders>
          </w:tcPr>
          <w:p w14:paraId="4B094231" w14:textId="77777777" w:rsidR="00B61A63" w:rsidRPr="00752264" w:rsidRDefault="00B61A63" w:rsidP="00921C06">
            <w:pPr>
              <w:spacing w:after="0" w:line="240" w:lineRule="auto"/>
              <w:rPr>
                <w:rFonts w:eastAsia="Calibri" w:cs="Arial"/>
                <w:sz w:val="20"/>
                <w:szCs w:val="20"/>
                <w:lang w:val="en-GB" w:eastAsia="fr-FR"/>
              </w:rPr>
            </w:pPr>
            <w:r w:rsidRPr="0022313B">
              <w:rPr>
                <w:rFonts w:eastAsia="Calibri" w:cs="Arial"/>
                <w:sz w:val="20"/>
                <w:szCs w:val="20"/>
                <w:lang w:val="en-GB" w:eastAsia="fr-FR"/>
              </w:rPr>
              <w:t>Alcoholic fatty liver</w:t>
            </w:r>
          </w:p>
        </w:tc>
      </w:tr>
      <w:tr w:rsidR="00DB4675" w:rsidRPr="00752264" w14:paraId="069406E1" w14:textId="77777777" w:rsidTr="00661F4F">
        <w:trPr>
          <w:trHeight w:val="170"/>
        </w:trPr>
        <w:tc>
          <w:tcPr>
            <w:tcW w:w="1985" w:type="dxa"/>
            <w:tcBorders>
              <w:left w:val="nil"/>
              <w:right w:val="nil"/>
            </w:tcBorders>
          </w:tcPr>
          <w:p w14:paraId="6DEB4DD1"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K70.1</w:t>
            </w:r>
          </w:p>
        </w:tc>
        <w:tc>
          <w:tcPr>
            <w:tcW w:w="7723" w:type="dxa"/>
            <w:tcBorders>
              <w:left w:val="nil"/>
              <w:right w:val="nil"/>
            </w:tcBorders>
          </w:tcPr>
          <w:p w14:paraId="771548BA" w14:textId="77777777" w:rsidR="00B61A63" w:rsidRPr="00752264" w:rsidRDefault="00B61A63" w:rsidP="00921C06">
            <w:pPr>
              <w:spacing w:after="0" w:line="240" w:lineRule="auto"/>
              <w:rPr>
                <w:rFonts w:eastAsia="Calibri" w:cs="Arial"/>
                <w:sz w:val="20"/>
                <w:szCs w:val="20"/>
                <w:lang w:val="en-GB" w:eastAsia="fr-FR"/>
              </w:rPr>
            </w:pPr>
            <w:r w:rsidRPr="0022313B">
              <w:rPr>
                <w:rFonts w:eastAsia="Calibri" w:cs="Arial"/>
                <w:sz w:val="20"/>
                <w:szCs w:val="20"/>
                <w:lang w:val="en-GB" w:eastAsia="fr-FR"/>
              </w:rPr>
              <w:t>Alcoholic hepatitis</w:t>
            </w:r>
          </w:p>
        </w:tc>
      </w:tr>
      <w:tr w:rsidR="00DB4675" w:rsidRPr="00752264" w14:paraId="1408BA14" w14:textId="77777777" w:rsidTr="00661F4F">
        <w:trPr>
          <w:trHeight w:val="170"/>
        </w:trPr>
        <w:tc>
          <w:tcPr>
            <w:tcW w:w="1985" w:type="dxa"/>
            <w:tcBorders>
              <w:left w:val="nil"/>
              <w:right w:val="nil"/>
            </w:tcBorders>
          </w:tcPr>
          <w:p w14:paraId="77D88A3A"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K70.2</w:t>
            </w:r>
          </w:p>
        </w:tc>
        <w:tc>
          <w:tcPr>
            <w:tcW w:w="7723" w:type="dxa"/>
            <w:tcBorders>
              <w:left w:val="nil"/>
              <w:right w:val="nil"/>
            </w:tcBorders>
          </w:tcPr>
          <w:p w14:paraId="493BBE84" w14:textId="77777777" w:rsidR="00B61A63" w:rsidRPr="00752264" w:rsidRDefault="00B61A63" w:rsidP="00921C06">
            <w:pPr>
              <w:spacing w:after="0" w:line="240" w:lineRule="auto"/>
              <w:rPr>
                <w:rFonts w:eastAsia="Calibri" w:cs="Arial"/>
                <w:sz w:val="20"/>
                <w:szCs w:val="20"/>
                <w:lang w:val="en-GB" w:eastAsia="fr-FR"/>
              </w:rPr>
            </w:pPr>
            <w:r w:rsidRPr="0022313B">
              <w:rPr>
                <w:rFonts w:eastAsia="Calibri" w:cs="Arial"/>
                <w:sz w:val="20"/>
                <w:szCs w:val="20"/>
                <w:lang w:val="en-GB" w:eastAsia="fr-FR"/>
              </w:rPr>
              <w:t>Alcoholic fibrosis and sclerosis of liver</w:t>
            </w:r>
          </w:p>
        </w:tc>
      </w:tr>
      <w:tr w:rsidR="00DB4675" w:rsidRPr="00752264" w14:paraId="727C8C0A" w14:textId="77777777" w:rsidTr="00661F4F">
        <w:trPr>
          <w:trHeight w:val="170"/>
        </w:trPr>
        <w:tc>
          <w:tcPr>
            <w:tcW w:w="1985" w:type="dxa"/>
            <w:tcBorders>
              <w:left w:val="nil"/>
              <w:right w:val="nil"/>
            </w:tcBorders>
          </w:tcPr>
          <w:p w14:paraId="2DD748DD"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K70.3</w:t>
            </w:r>
          </w:p>
        </w:tc>
        <w:tc>
          <w:tcPr>
            <w:tcW w:w="7723" w:type="dxa"/>
            <w:tcBorders>
              <w:left w:val="nil"/>
              <w:right w:val="nil"/>
            </w:tcBorders>
          </w:tcPr>
          <w:p w14:paraId="37131795" w14:textId="77777777" w:rsidR="00B61A63" w:rsidRPr="00752264" w:rsidRDefault="00B61A63" w:rsidP="00921C06">
            <w:pPr>
              <w:spacing w:after="0" w:line="240" w:lineRule="auto"/>
              <w:rPr>
                <w:rFonts w:eastAsia="Calibri" w:cs="Arial"/>
                <w:sz w:val="20"/>
                <w:szCs w:val="20"/>
                <w:lang w:val="en-GB" w:eastAsia="fr-FR"/>
              </w:rPr>
            </w:pPr>
            <w:r w:rsidRPr="0022313B">
              <w:rPr>
                <w:rFonts w:eastAsia="Calibri" w:cs="Arial"/>
                <w:sz w:val="20"/>
                <w:szCs w:val="20"/>
                <w:lang w:val="en-GB" w:eastAsia="fr-FR"/>
              </w:rPr>
              <w:t>Alcoholic cirrhosis of liver</w:t>
            </w:r>
          </w:p>
        </w:tc>
      </w:tr>
      <w:tr w:rsidR="00DB4675" w:rsidRPr="00752264" w14:paraId="694160A0" w14:textId="77777777" w:rsidTr="00661F4F">
        <w:trPr>
          <w:trHeight w:val="170"/>
        </w:trPr>
        <w:tc>
          <w:tcPr>
            <w:tcW w:w="1985" w:type="dxa"/>
            <w:tcBorders>
              <w:left w:val="nil"/>
              <w:right w:val="nil"/>
            </w:tcBorders>
          </w:tcPr>
          <w:p w14:paraId="2F153E77"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K70.9</w:t>
            </w:r>
          </w:p>
        </w:tc>
        <w:tc>
          <w:tcPr>
            <w:tcW w:w="7723" w:type="dxa"/>
            <w:tcBorders>
              <w:left w:val="nil"/>
              <w:right w:val="nil"/>
            </w:tcBorders>
          </w:tcPr>
          <w:p w14:paraId="5D0A252F" w14:textId="77777777" w:rsidR="00B61A63" w:rsidRPr="00752264" w:rsidRDefault="00B61A63" w:rsidP="00921C06">
            <w:pPr>
              <w:spacing w:after="0" w:line="240" w:lineRule="auto"/>
              <w:rPr>
                <w:rFonts w:eastAsia="Calibri" w:cs="Arial"/>
                <w:sz w:val="20"/>
                <w:szCs w:val="20"/>
                <w:lang w:val="en-GB" w:eastAsia="fr-FR"/>
              </w:rPr>
            </w:pPr>
            <w:r w:rsidRPr="0022313B">
              <w:rPr>
                <w:rFonts w:eastAsia="Calibri" w:cs="Arial"/>
                <w:sz w:val="20"/>
                <w:szCs w:val="20"/>
                <w:lang w:val="en-GB" w:eastAsia="fr-FR"/>
              </w:rPr>
              <w:t>Alcoholic liver disease, unspecified</w:t>
            </w:r>
          </w:p>
        </w:tc>
      </w:tr>
      <w:tr w:rsidR="00DB4675" w:rsidRPr="00752264" w14:paraId="0F11862B" w14:textId="77777777" w:rsidTr="00661F4F">
        <w:trPr>
          <w:trHeight w:val="170"/>
        </w:trPr>
        <w:tc>
          <w:tcPr>
            <w:tcW w:w="1985" w:type="dxa"/>
            <w:tcBorders>
              <w:left w:val="nil"/>
              <w:right w:val="nil"/>
            </w:tcBorders>
          </w:tcPr>
          <w:p w14:paraId="0C24D131"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K71.3</w:t>
            </w:r>
          </w:p>
        </w:tc>
        <w:tc>
          <w:tcPr>
            <w:tcW w:w="7723" w:type="dxa"/>
            <w:tcBorders>
              <w:left w:val="nil"/>
              <w:right w:val="nil"/>
            </w:tcBorders>
          </w:tcPr>
          <w:p w14:paraId="7B79E9F6" w14:textId="77777777" w:rsidR="00B61A63" w:rsidRPr="00752264" w:rsidRDefault="00B61A63" w:rsidP="00921C06">
            <w:pPr>
              <w:spacing w:after="0" w:line="240" w:lineRule="auto"/>
              <w:rPr>
                <w:rFonts w:eastAsia="Calibri" w:cs="Arial"/>
                <w:sz w:val="20"/>
                <w:szCs w:val="20"/>
                <w:lang w:val="en-GB" w:eastAsia="fr-FR"/>
              </w:rPr>
            </w:pPr>
            <w:r w:rsidRPr="0013223B">
              <w:rPr>
                <w:rFonts w:eastAsia="Calibri" w:cs="Arial"/>
                <w:sz w:val="20"/>
                <w:szCs w:val="20"/>
                <w:lang w:val="en-GB" w:eastAsia="fr-FR"/>
              </w:rPr>
              <w:t>Toxic liver disease with chronic persistent hepatitis</w:t>
            </w:r>
          </w:p>
        </w:tc>
      </w:tr>
      <w:tr w:rsidR="00DB4675" w:rsidRPr="00752264" w14:paraId="52724C13" w14:textId="77777777" w:rsidTr="00661F4F">
        <w:trPr>
          <w:trHeight w:val="170"/>
        </w:trPr>
        <w:tc>
          <w:tcPr>
            <w:tcW w:w="1985" w:type="dxa"/>
            <w:tcBorders>
              <w:left w:val="nil"/>
              <w:right w:val="nil"/>
            </w:tcBorders>
          </w:tcPr>
          <w:p w14:paraId="2E54E694"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K71.4</w:t>
            </w:r>
          </w:p>
        </w:tc>
        <w:tc>
          <w:tcPr>
            <w:tcW w:w="7723" w:type="dxa"/>
            <w:tcBorders>
              <w:left w:val="nil"/>
              <w:right w:val="nil"/>
            </w:tcBorders>
          </w:tcPr>
          <w:p w14:paraId="0A1E9622" w14:textId="77777777" w:rsidR="00B61A63" w:rsidRPr="00752264" w:rsidRDefault="00B61A63" w:rsidP="00921C06">
            <w:pPr>
              <w:spacing w:after="0" w:line="240" w:lineRule="auto"/>
              <w:rPr>
                <w:rFonts w:eastAsia="Calibri" w:cs="Arial"/>
                <w:sz w:val="20"/>
                <w:szCs w:val="20"/>
                <w:lang w:val="en-GB" w:eastAsia="fr-FR"/>
              </w:rPr>
            </w:pPr>
            <w:r w:rsidRPr="0013223B">
              <w:rPr>
                <w:rFonts w:eastAsia="Calibri" w:cs="Arial"/>
                <w:sz w:val="20"/>
                <w:szCs w:val="20"/>
                <w:lang w:val="en-GB" w:eastAsia="fr-FR"/>
              </w:rPr>
              <w:t>Toxic liver disease with chronic lobular hepatitis</w:t>
            </w:r>
          </w:p>
        </w:tc>
      </w:tr>
      <w:tr w:rsidR="00DB4675" w:rsidRPr="00752264" w14:paraId="68C3B2D2" w14:textId="77777777" w:rsidTr="00661F4F">
        <w:trPr>
          <w:trHeight w:val="170"/>
        </w:trPr>
        <w:tc>
          <w:tcPr>
            <w:tcW w:w="1985" w:type="dxa"/>
            <w:tcBorders>
              <w:left w:val="nil"/>
              <w:right w:val="nil"/>
            </w:tcBorders>
          </w:tcPr>
          <w:p w14:paraId="05DD57D0"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K71.5</w:t>
            </w:r>
          </w:p>
        </w:tc>
        <w:tc>
          <w:tcPr>
            <w:tcW w:w="7723" w:type="dxa"/>
            <w:tcBorders>
              <w:left w:val="nil"/>
              <w:right w:val="nil"/>
            </w:tcBorders>
          </w:tcPr>
          <w:p w14:paraId="177E710D" w14:textId="77777777" w:rsidR="00B61A63" w:rsidRPr="00752264" w:rsidRDefault="00B61A63" w:rsidP="00921C06">
            <w:pPr>
              <w:spacing w:after="0" w:line="240" w:lineRule="auto"/>
              <w:rPr>
                <w:rFonts w:eastAsia="Calibri" w:cs="Arial"/>
                <w:sz w:val="20"/>
                <w:szCs w:val="20"/>
                <w:lang w:val="en-GB" w:eastAsia="fr-FR"/>
              </w:rPr>
            </w:pPr>
            <w:r w:rsidRPr="0013223B">
              <w:rPr>
                <w:rFonts w:eastAsia="Calibri" w:cs="Arial"/>
                <w:sz w:val="20"/>
                <w:szCs w:val="20"/>
                <w:lang w:val="en-GB" w:eastAsia="fr-FR"/>
              </w:rPr>
              <w:t>Toxic liver disease with chronic active hepatitis</w:t>
            </w:r>
          </w:p>
        </w:tc>
      </w:tr>
      <w:tr w:rsidR="00DB4675" w:rsidRPr="00752264" w14:paraId="4C8B0295" w14:textId="77777777" w:rsidTr="00661F4F">
        <w:trPr>
          <w:trHeight w:val="170"/>
        </w:trPr>
        <w:tc>
          <w:tcPr>
            <w:tcW w:w="1985" w:type="dxa"/>
            <w:tcBorders>
              <w:left w:val="nil"/>
              <w:right w:val="nil"/>
            </w:tcBorders>
          </w:tcPr>
          <w:p w14:paraId="36B01DD9"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K71.7</w:t>
            </w:r>
          </w:p>
        </w:tc>
        <w:tc>
          <w:tcPr>
            <w:tcW w:w="7723" w:type="dxa"/>
            <w:tcBorders>
              <w:left w:val="nil"/>
              <w:right w:val="nil"/>
            </w:tcBorders>
          </w:tcPr>
          <w:p w14:paraId="1D75D577" w14:textId="77777777" w:rsidR="00B61A63" w:rsidRPr="00752264" w:rsidRDefault="00B61A63" w:rsidP="00921C06">
            <w:pPr>
              <w:spacing w:after="0" w:line="240" w:lineRule="auto"/>
              <w:rPr>
                <w:rFonts w:eastAsia="Calibri" w:cs="Arial"/>
                <w:sz w:val="20"/>
                <w:szCs w:val="20"/>
                <w:lang w:val="en-GB" w:eastAsia="fr-FR"/>
              </w:rPr>
            </w:pPr>
            <w:r w:rsidRPr="0013223B">
              <w:rPr>
                <w:rFonts w:eastAsia="Calibri" w:cs="Arial"/>
                <w:sz w:val="20"/>
                <w:szCs w:val="20"/>
                <w:lang w:val="en-GB" w:eastAsia="fr-FR"/>
              </w:rPr>
              <w:t>Toxic liver disease with fibrosis and cirrhosis of liver</w:t>
            </w:r>
          </w:p>
        </w:tc>
      </w:tr>
      <w:tr w:rsidR="00DB4675" w:rsidRPr="00752264" w14:paraId="3EA03774" w14:textId="77777777" w:rsidTr="00661F4F">
        <w:trPr>
          <w:trHeight w:val="170"/>
        </w:trPr>
        <w:tc>
          <w:tcPr>
            <w:tcW w:w="1985" w:type="dxa"/>
            <w:tcBorders>
              <w:left w:val="nil"/>
              <w:right w:val="nil"/>
            </w:tcBorders>
          </w:tcPr>
          <w:p w14:paraId="0BEEEB7E"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K73</w:t>
            </w:r>
          </w:p>
        </w:tc>
        <w:tc>
          <w:tcPr>
            <w:tcW w:w="7723" w:type="dxa"/>
            <w:tcBorders>
              <w:left w:val="nil"/>
              <w:right w:val="nil"/>
            </w:tcBorders>
          </w:tcPr>
          <w:p w14:paraId="67CD00AF" w14:textId="77777777" w:rsidR="00B61A63" w:rsidRPr="00752264" w:rsidRDefault="00B61A63" w:rsidP="00921C06">
            <w:pPr>
              <w:spacing w:after="0" w:line="240" w:lineRule="auto"/>
              <w:rPr>
                <w:rFonts w:eastAsia="Calibri" w:cs="Arial"/>
                <w:sz w:val="20"/>
                <w:szCs w:val="20"/>
                <w:lang w:val="en-GB" w:eastAsia="fr-FR"/>
              </w:rPr>
            </w:pPr>
            <w:r w:rsidRPr="0013223B">
              <w:rPr>
                <w:rFonts w:eastAsia="Calibri" w:cs="Arial"/>
                <w:sz w:val="20"/>
                <w:szCs w:val="20"/>
                <w:lang w:val="en-GB" w:eastAsia="fr-FR"/>
              </w:rPr>
              <w:t>Chronic hepatitis, not elsewhere classified</w:t>
            </w:r>
          </w:p>
        </w:tc>
      </w:tr>
      <w:tr w:rsidR="00DB4675" w:rsidRPr="00752264" w14:paraId="49391E33" w14:textId="77777777" w:rsidTr="00661F4F">
        <w:trPr>
          <w:trHeight w:val="170"/>
        </w:trPr>
        <w:tc>
          <w:tcPr>
            <w:tcW w:w="1985" w:type="dxa"/>
            <w:tcBorders>
              <w:left w:val="nil"/>
              <w:right w:val="nil"/>
            </w:tcBorders>
          </w:tcPr>
          <w:p w14:paraId="237C3CFA"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K74</w:t>
            </w:r>
          </w:p>
        </w:tc>
        <w:tc>
          <w:tcPr>
            <w:tcW w:w="7723" w:type="dxa"/>
            <w:tcBorders>
              <w:left w:val="nil"/>
              <w:right w:val="nil"/>
            </w:tcBorders>
          </w:tcPr>
          <w:p w14:paraId="703C0282" w14:textId="77777777" w:rsidR="00B61A63" w:rsidRPr="00752264" w:rsidRDefault="00B61A63" w:rsidP="00921C06">
            <w:pPr>
              <w:spacing w:after="0" w:line="240" w:lineRule="auto"/>
              <w:rPr>
                <w:rFonts w:eastAsia="Calibri" w:cs="Arial"/>
                <w:sz w:val="20"/>
                <w:szCs w:val="20"/>
                <w:lang w:val="en-GB" w:eastAsia="fr-FR"/>
              </w:rPr>
            </w:pPr>
            <w:r w:rsidRPr="006B44AD">
              <w:rPr>
                <w:rFonts w:eastAsia="Calibri" w:cs="Arial"/>
                <w:sz w:val="20"/>
                <w:szCs w:val="20"/>
                <w:lang w:val="en-GB" w:eastAsia="fr-FR"/>
              </w:rPr>
              <w:t>Fibrosis and cirrhosis of liver</w:t>
            </w:r>
          </w:p>
        </w:tc>
      </w:tr>
      <w:tr w:rsidR="00DB4675" w:rsidRPr="00752264" w14:paraId="179081C9" w14:textId="77777777" w:rsidTr="00661F4F">
        <w:trPr>
          <w:trHeight w:val="170"/>
        </w:trPr>
        <w:tc>
          <w:tcPr>
            <w:tcW w:w="1985" w:type="dxa"/>
            <w:tcBorders>
              <w:left w:val="nil"/>
              <w:right w:val="nil"/>
            </w:tcBorders>
          </w:tcPr>
          <w:p w14:paraId="2F4876CD"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K76.0</w:t>
            </w:r>
          </w:p>
        </w:tc>
        <w:tc>
          <w:tcPr>
            <w:tcW w:w="7723" w:type="dxa"/>
            <w:tcBorders>
              <w:left w:val="nil"/>
              <w:right w:val="nil"/>
            </w:tcBorders>
          </w:tcPr>
          <w:p w14:paraId="0A025C02" w14:textId="77777777" w:rsidR="00B61A63" w:rsidRPr="00752264" w:rsidRDefault="00B61A63" w:rsidP="00921C06">
            <w:pPr>
              <w:spacing w:after="0" w:line="240" w:lineRule="auto"/>
              <w:rPr>
                <w:rFonts w:eastAsia="Calibri" w:cs="Arial"/>
                <w:sz w:val="20"/>
                <w:szCs w:val="20"/>
                <w:lang w:val="en-GB" w:eastAsia="fr-FR"/>
              </w:rPr>
            </w:pPr>
            <w:proofErr w:type="spellStart"/>
            <w:r w:rsidRPr="006B44AD">
              <w:rPr>
                <w:rFonts w:eastAsia="Calibri" w:cs="Arial"/>
                <w:sz w:val="20"/>
                <w:szCs w:val="20"/>
                <w:lang w:val="en-GB" w:eastAsia="fr-FR"/>
              </w:rPr>
              <w:t>Nonalcoholic</w:t>
            </w:r>
            <w:proofErr w:type="spellEnd"/>
            <w:r w:rsidRPr="006B44AD">
              <w:rPr>
                <w:rFonts w:eastAsia="Calibri" w:cs="Arial"/>
                <w:sz w:val="20"/>
                <w:szCs w:val="20"/>
                <w:lang w:val="en-GB" w:eastAsia="fr-FR"/>
              </w:rPr>
              <w:t xml:space="preserve"> fatty liver disease [NAFLD]</w:t>
            </w:r>
          </w:p>
        </w:tc>
      </w:tr>
      <w:tr w:rsidR="00DB4675" w:rsidRPr="00752264" w14:paraId="753E3302" w14:textId="77777777" w:rsidTr="00661F4F">
        <w:trPr>
          <w:trHeight w:val="170"/>
        </w:trPr>
        <w:tc>
          <w:tcPr>
            <w:tcW w:w="1985" w:type="dxa"/>
            <w:tcBorders>
              <w:left w:val="nil"/>
              <w:right w:val="nil"/>
            </w:tcBorders>
          </w:tcPr>
          <w:p w14:paraId="1DCFB352"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K76.2</w:t>
            </w:r>
          </w:p>
        </w:tc>
        <w:tc>
          <w:tcPr>
            <w:tcW w:w="7723" w:type="dxa"/>
            <w:tcBorders>
              <w:left w:val="nil"/>
              <w:right w:val="nil"/>
            </w:tcBorders>
          </w:tcPr>
          <w:p w14:paraId="441F0637" w14:textId="77777777" w:rsidR="00B61A63" w:rsidRPr="00752264" w:rsidRDefault="00B61A63" w:rsidP="00921C06">
            <w:pPr>
              <w:spacing w:after="0" w:line="240" w:lineRule="auto"/>
              <w:rPr>
                <w:rFonts w:eastAsia="Calibri" w:cs="Arial"/>
                <w:sz w:val="20"/>
                <w:szCs w:val="20"/>
                <w:lang w:val="en-GB" w:eastAsia="fr-FR"/>
              </w:rPr>
            </w:pPr>
            <w:r w:rsidRPr="006B44AD">
              <w:rPr>
                <w:rFonts w:eastAsia="Calibri" w:cs="Arial"/>
                <w:sz w:val="20"/>
                <w:szCs w:val="20"/>
                <w:lang w:val="en-GB" w:eastAsia="fr-FR"/>
              </w:rPr>
              <w:t>Central haemorrhagic necrosis of liver</w:t>
            </w:r>
          </w:p>
        </w:tc>
      </w:tr>
      <w:tr w:rsidR="00DB4675" w:rsidRPr="00752264" w14:paraId="6F36E5C0" w14:textId="77777777" w:rsidTr="00661F4F">
        <w:trPr>
          <w:trHeight w:val="170"/>
        </w:trPr>
        <w:tc>
          <w:tcPr>
            <w:tcW w:w="1985" w:type="dxa"/>
            <w:tcBorders>
              <w:left w:val="nil"/>
              <w:right w:val="nil"/>
            </w:tcBorders>
          </w:tcPr>
          <w:p w14:paraId="6E37DB6B"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K76.3</w:t>
            </w:r>
          </w:p>
        </w:tc>
        <w:tc>
          <w:tcPr>
            <w:tcW w:w="7723" w:type="dxa"/>
            <w:tcBorders>
              <w:left w:val="nil"/>
              <w:right w:val="nil"/>
            </w:tcBorders>
          </w:tcPr>
          <w:p w14:paraId="6FE99646" w14:textId="77777777" w:rsidR="00B61A63" w:rsidRPr="00752264" w:rsidRDefault="00B61A63" w:rsidP="00921C06">
            <w:pPr>
              <w:spacing w:after="0" w:line="240" w:lineRule="auto"/>
              <w:rPr>
                <w:rFonts w:eastAsia="Calibri" w:cs="Arial"/>
                <w:sz w:val="20"/>
                <w:szCs w:val="20"/>
                <w:lang w:val="en-GB" w:eastAsia="fr-FR"/>
              </w:rPr>
            </w:pPr>
            <w:r w:rsidRPr="006B44AD">
              <w:rPr>
                <w:rFonts w:eastAsia="Calibri" w:cs="Arial"/>
                <w:sz w:val="20"/>
                <w:szCs w:val="20"/>
                <w:lang w:val="en-GB" w:eastAsia="fr-FR"/>
              </w:rPr>
              <w:t>Infarction of liver</w:t>
            </w:r>
          </w:p>
        </w:tc>
      </w:tr>
      <w:tr w:rsidR="00DB4675" w:rsidRPr="00752264" w14:paraId="209A8452" w14:textId="77777777" w:rsidTr="00661F4F">
        <w:trPr>
          <w:trHeight w:val="170"/>
        </w:trPr>
        <w:tc>
          <w:tcPr>
            <w:tcW w:w="1985" w:type="dxa"/>
            <w:tcBorders>
              <w:left w:val="nil"/>
              <w:right w:val="nil"/>
            </w:tcBorders>
          </w:tcPr>
          <w:p w14:paraId="2818ED5D"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K76.4</w:t>
            </w:r>
          </w:p>
        </w:tc>
        <w:tc>
          <w:tcPr>
            <w:tcW w:w="7723" w:type="dxa"/>
            <w:tcBorders>
              <w:left w:val="nil"/>
              <w:right w:val="nil"/>
            </w:tcBorders>
          </w:tcPr>
          <w:p w14:paraId="5F56D0F1" w14:textId="77777777" w:rsidR="00B61A63" w:rsidRPr="00752264" w:rsidRDefault="00B61A63" w:rsidP="00921C06">
            <w:pPr>
              <w:spacing w:after="0" w:line="240" w:lineRule="auto"/>
              <w:rPr>
                <w:rFonts w:eastAsia="Calibri" w:cs="Arial"/>
                <w:sz w:val="20"/>
                <w:szCs w:val="20"/>
                <w:lang w:val="en-GB" w:eastAsia="fr-FR"/>
              </w:rPr>
            </w:pPr>
            <w:proofErr w:type="spellStart"/>
            <w:r w:rsidRPr="006B44AD">
              <w:rPr>
                <w:rFonts w:eastAsia="Calibri" w:cs="Arial"/>
                <w:sz w:val="20"/>
                <w:szCs w:val="20"/>
                <w:lang w:val="en-GB" w:eastAsia="fr-FR"/>
              </w:rPr>
              <w:t>Peliosis</w:t>
            </w:r>
            <w:proofErr w:type="spellEnd"/>
            <w:r w:rsidRPr="006B44AD">
              <w:rPr>
                <w:rFonts w:eastAsia="Calibri" w:cs="Arial"/>
                <w:sz w:val="20"/>
                <w:szCs w:val="20"/>
                <w:lang w:val="en-GB" w:eastAsia="fr-FR"/>
              </w:rPr>
              <w:t xml:space="preserve"> </w:t>
            </w:r>
            <w:proofErr w:type="spellStart"/>
            <w:r w:rsidRPr="006B44AD">
              <w:rPr>
                <w:rFonts w:eastAsia="Calibri" w:cs="Arial"/>
                <w:sz w:val="20"/>
                <w:szCs w:val="20"/>
                <w:lang w:val="en-GB" w:eastAsia="fr-FR"/>
              </w:rPr>
              <w:t>hepatis</w:t>
            </w:r>
            <w:proofErr w:type="spellEnd"/>
          </w:p>
        </w:tc>
      </w:tr>
      <w:tr w:rsidR="00DB4675" w:rsidRPr="00752264" w14:paraId="732B283D" w14:textId="77777777" w:rsidTr="00661F4F">
        <w:trPr>
          <w:trHeight w:val="170"/>
        </w:trPr>
        <w:tc>
          <w:tcPr>
            <w:tcW w:w="1985" w:type="dxa"/>
            <w:tcBorders>
              <w:left w:val="nil"/>
              <w:right w:val="nil"/>
            </w:tcBorders>
          </w:tcPr>
          <w:p w14:paraId="62D2FE4D"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K76.8</w:t>
            </w:r>
          </w:p>
        </w:tc>
        <w:tc>
          <w:tcPr>
            <w:tcW w:w="7723" w:type="dxa"/>
            <w:tcBorders>
              <w:left w:val="nil"/>
              <w:right w:val="nil"/>
            </w:tcBorders>
          </w:tcPr>
          <w:p w14:paraId="5372B8DF" w14:textId="77777777" w:rsidR="00B61A63" w:rsidRPr="00752264" w:rsidRDefault="00B61A63" w:rsidP="00921C06">
            <w:pPr>
              <w:spacing w:after="0" w:line="240" w:lineRule="auto"/>
              <w:rPr>
                <w:rFonts w:eastAsia="Calibri" w:cs="Arial"/>
                <w:sz w:val="20"/>
                <w:szCs w:val="20"/>
                <w:lang w:val="en-GB" w:eastAsia="fr-FR"/>
              </w:rPr>
            </w:pPr>
            <w:r w:rsidRPr="006B44AD">
              <w:rPr>
                <w:rFonts w:eastAsia="Calibri" w:cs="Arial"/>
                <w:sz w:val="20"/>
                <w:szCs w:val="20"/>
                <w:lang w:val="en-GB" w:eastAsia="fr-FR"/>
              </w:rPr>
              <w:t>Other specified diseases of liver</w:t>
            </w:r>
          </w:p>
        </w:tc>
      </w:tr>
      <w:tr w:rsidR="00DB4675" w:rsidRPr="00752264" w14:paraId="39927A6C" w14:textId="77777777" w:rsidTr="00661F4F">
        <w:trPr>
          <w:trHeight w:val="170"/>
        </w:trPr>
        <w:tc>
          <w:tcPr>
            <w:tcW w:w="1985" w:type="dxa"/>
            <w:tcBorders>
              <w:left w:val="nil"/>
              <w:right w:val="nil"/>
            </w:tcBorders>
          </w:tcPr>
          <w:p w14:paraId="59B39535"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K76.9</w:t>
            </w:r>
          </w:p>
        </w:tc>
        <w:tc>
          <w:tcPr>
            <w:tcW w:w="7723" w:type="dxa"/>
            <w:tcBorders>
              <w:left w:val="nil"/>
              <w:right w:val="nil"/>
            </w:tcBorders>
          </w:tcPr>
          <w:p w14:paraId="59700591" w14:textId="77777777" w:rsidR="00B61A63" w:rsidRPr="00752264" w:rsidRDefault="00B61A63" w:rsidP="00921C06">
            <w:pPr>
              <w:spacing w:after="0" w:line="240" w:lineRule="auto"/>
              <w:rPr>
                <w:rFonts w:eastAsia="Calibri" w:cs="Arial"/>
                <w:sz w:val="20"/>
                <w:szCs w:val="20"/>
                <w:lang w:val="en-GB" w:eastAsia="fr-FR"/>
              </w:rPr>
            </w:pPr>
            <w:r w:rsidRPr="006B44AD">
              <w:rPr>
                <w:rFonts w:eastAsia="Calibri" w:cs="Arial"/>
                <w:sz w:val="20"/>
                <w:szCs w:val="20"/>
                <w:lang w:val="en-GB" w:eastAsia="fr-FR"/>
              </w:rPr>
              <w:t>Liver disease, unspecified</w:t>
            </w:r>
          </w:p>
        </w:tc>
      </w:tr>
      <w:tr w:rsidR="00DB4675" w:rsidRPr="00752264" w14:paraId="494FBFC0" w14:textId="77777777" w:rsidTr="00661F4F">
        <w:trPr>
          <w:trHeight w:val="170"/>
        </w:trPr>
        <w:tc>
          <w:tcPr>
            <w:tcW w:w="1985" w:type="dxa"/>
            <w:tcBorders>
              <w:left w:val="nil"/>
              <w:right w:val="nil"/>
            </w:tcBorders>
          </w:tcPr>
          <w:p w14:paraId="436F468B"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Z94.4</w:t>
            </w:r>
          </w:p>
        </w:tc>
        <w:tc>
          <w:tcPr>
            <w:tcW w:w="7723" w:type="dxa"/>
            <w:tcBorders>
              <w:left w:val="nil"/>
              <w:right w:val="nil"/>
            </w:tcBorders>
          </w:tcPr>
          <w:p w14:paraId="1EF21D03" w14:textId="77777777" w:rsidR="00B61A63" w:rsidRPr="00752264" w:rsidRDefault="00B61A63" w:rsidP="00921C06">
            <w:pPr>
              <w:spacing w:after="0" w:line="240" w:lineRule="auto"/>
              <w:rPr>
                <w:rFonts w:eastAsia="Calibri" w:cs="Arial"/>
                <w:sz w:val="20"/>
                <w:szCs w:val="20"/>
                <w:lang w:val="en-GB" w:eastAsia="fr-FR"/>
              </w:rPr>
            </w:pPr>
            <w:r w:rsidRPr="006B44AD">
              <w:rPr>
                <w:rFonts w:eastAsia="Calibri" w:cs="Arial"/>
                <w:sz w:val="20"/>
                <w:szCs w:val="20"/>
                <w:lang w:val="en-GB" w:eastAsia="fr-FR"/>
              </w:rPr>
              <w:t>Liver transplant status</w:t>
            </w:r>
          </w:p>
        </w:tc>
      </w:tr>
      <w:tr w:rsidR="00661F4F" w:rsidRPr="00752264" w14:paraId="4ECB9D3B" w14:textId="77777777" w:rsidTr="00661F4F">
        <w:trPr>
          <w:trHeight w:val="170"/>
        </w:trPr>
        <w:tc>
          <w:tcPr>
            <w:tcW w:w="1985" w:type="dxa"/>
            <w:gridSpan w:val="2"/>
            <w:tcBorders>
              <w:left w:val="nil"/>
              <w:right w:val="nil"/>
            </w:tcBorders>
            <w:shd w:val="clear" w:color="auto" w:fill="D9D9D9" w:themeFill="background1" w:themeFillShade="D9"/>
          </w:tcPr>
          <w:p w14:paraId="179BCB1C" w14:textId="142A3AB8" w:rsidR="00661F4F" w:rsidRPr="00752264" w:rsidRDefault="00661F4F" w:rsidP="00921C06">
            <w:pPr>
              <w:spacing w:after="0" w:line="240" w:lineRule="auto"/>
              <w:rPr>
                <w:rFonts w:eastAsia="Calibri" w:cs="Arial"/>
                <w:sz w:val="20"/>
                <w:szCs w:val="20"/>
                <w:lang w:val="en-GB" w:eastAsia="fr-FR"/>
              </w:rPr>
            </w:pPr>
            <w:r w:rsidRPr="00F313AA">
              <w:rPr>
                <w:rFonts w:eastAsia="Calibri" w:cs="Arial"/>
                <w:sz w:val="20"/>
                <w:szCs w:val="20"/>
                <w:lang w:val="en-GB" w:eastAsia="fr-FR"/>
              </w:rPr>
              <w:t>Hemiplegia or paraplegia</w:t>
            </w:r>
          </w:p>
        </w:tc>
      </w:tr>
      <w:tr w:rsidR="00DB4675" w14:paraId="2F181EEB" w14:textId="77777777" w:rsidTr="00661F4F">
        <w:trPr>
          <w:trHeight w:val="170"/>
        </w:trPr>
        <w:tc>
          <w:tcPr>
            <w:tcW w:w="1985" w:type="dxa"/>
            <w:tcBorders>
              <w:left w:val="nil"/>
              <w:right w:val="nil"/>
            </w:tcBorders>
            <w:shd w:val="clear" w:color="auto" w:fill="auto"/>
          </w:tcPr>
          <w:p w14:paraId="745BB2C7" w14:textId="77777777" w:rsidR="00B61A63" w:rsidRPr="00674BE6" w:rsidRDefault="00B61A63" w:rsidP="00921C06">
            <w:pPr>
              <w:spacing w:after="0" w:line="240" w:lineRule="auto"/>
              <w:rPr>
                <w:rFonts w:eastAsia="Calibri" w:cs="Arial"/>
                <w:sz w:val="20"/>
                <w:szCs w:val="20"/>
                <w:highlight w:val="green"/>
                <w:lang w:val="en-GB" w:eastAsia="fr-FR"/>
              </w:rPr>
            </w:pPr>
            <w:r w:rsidRPr="00A16B4B">
              <w:rPr>
                <w:rFonts w:eastAsia="Calibri" w:cs="Arial"/>
                <w:b/>
                <w:sz w:val="20"/>
                <w:szCs w:val="20"/>
                <w:lang w:val="en-GB" w:eastAsia="fr-FR"/>
              </w:rPr>
              <w:t>ICD-10 Codes</w:t>
            </w:r>
          </w:p>
        </w:tc>
        <w:tc>
          <w:tcPr>
            <w:tcW w:w="7723" w:type="dxa"/>
            <w:tcBorders>
              <w:left w:val="nil"/>
              <w:right w:val="nil"/>
            </w:tcBorders>
            <w:shd w:val="clear" w:color="auto" w:fill="auto"/>
          </w:tcPr>
          <w:p w14:paraId="7CE66E08" w14:textId="35F0DE22" w:rsidR="00B61A63" w:rsidRDefault="00B61A63" w:rsidP="00921C06">
            <w:pPr>
              <w:spacing w:after="0" w:line="240" w:lineRule="auto"/>
              <w:rPr>
                <w:rFonts w:eastAsia="Calibri" w:cs="Arial"/>
                <w:sz w:val="20"/>
                <w:szCs w:val="20"/>
                <w:lang w:val="en-GB" w:eastAsia="fr-FR"/>
              </w:rPr>
            </w:pPr>
          </w:p>
        </w:tc>
      </w:tr>
      <w:tr w:rsidR="00DB4675" w:rsidRPr="00752264" w14:paraId="0193B777" w14:textId="77777777" w:rsidTr="00661F4F">
        <w:trPr>
          <w:trHeight w:val="170"/>
        </w:trPr>
        <w:tc>
          <w:tcPr>
            <w:tcW w:w="1985" w:type="dxa"/>
            <w:tcBorders>
              <w:left w:val="nil"/>
              <w:right w:val="nil"/>
            </w:tcBorders>
          </w:tcPr>
          <w:p w14:paraId="4B66FA82"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G04.1</w:t>
            </w:r>
          </w:p>
        </w:tc>
        <w:tc>
          <w:tcPr>
            <w:tcW w:w="7723" w:type="dxa"/>
            <w:tcBorders>
              <w:left w:val="nil"/>
              <w:right w:val="nil"/>
            </w:tcBorders>
          </w:tcPr>
          <w:p w14:paraId="48A51E99" w14:textId="77777777" w:rsidR="00B61A63" w:rsidRPr="00752264" w:rsidRDefault="00B61A63" w:rsidP="00921C06">
            <w:pPr>
              <w:spacing w:after="0" w:line="240" w:lineRule="auto"/>
              <w:rPr>
                <w:rFonts w:eastAsia="Calibri" w:cs="Arial"/>
                <w:sz w:val="20"/>
                <w:szCs w:val="20"/>
                <w:lang w:val="en-GB" w:eastAsia="fr-FR"/>
              </w:rPr>
            </w:pPr>
            <w:r w:rsidRPr="007B4412">
              <w:rPr>
                <w:rFonts w:eastAsia="Calibri" w:cs="Arial"/>
                <w:sz w:val="20"/>
                <w:szCs w:val="20"/>
                <w:lang w:val="en-GB" w:eastAsia="fr-FR"/>
              </w:rPr>
              <w:t>Tropical spastic paraplegia</w:t>
            </w:r>
          </w:p>
        </w:tc>
      </w:tr>
      <w:tr w:rsidR="00DB4675" w:rsidRPr="00752264" w14:paraId="77820561" w14:textId="77777777" w:rsidTr="00661F4F">
        <w:trPr>
          <w:trHeight w:val="170"/>
        </w:trPr>
        <w:tc>
          <w:tcPr>
            <w:tcW w:w="1985" w:type="dxa"/>
            <w:tcBorders>
              <w:left w:val="nil"/>
              <w:right w:val="nil"/>
            </w:tcBorders>
          </w:tcPr>
          <w:p w14:paraId="1AF20894"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G11.4</w:t>
            </w:r>
          </w:p>
        </w:tc>
        <w:tc>
          <w:tcPr>
            <w:tcW w:w="7723" w:type="dxa"/>
            <w:tcBorders>
              <w:left w:val="nil"/>
              <w:right w:val="nil"/>
            </w:tcBorders>
          </w:tcPr>
          <w:p w14:paraId="523FE005" w14:textId="77777777" w:rsidR="00B61A63" w:rsidRPr="00752264" w:rsidRDefault="00B61A63" w:rsidP="00921C06">
            <w:pPr>
              <w:spacing w:after="0" w:line="240" w:lineRule="auto"/>
              <w:rPr>
                <w:rFonts w:eastAsia="Calibri" w:cs="Arial"/>
                <w:sz w:val="20"/>
                <w:szCs w:val="20"/>
                <w:lang w:val="en-GB" w:eastAsia="fr-FR"/>
              </w:rPr>
            </w:pPr>
            <w:r w:rsidRPr="007B4412">
              <w:rPr>
                <w:rFonts w:eastAsia="Calibri" w:cs="Arial"/>
                <w:sz w:val="20"/>
                <w:szCs w:val="20"/>
                <w:lang w:val="en-GB" w:eastAsia="fr-FR"/>
              </w:rPr>
              <w:t>Hereditary spastic paraplegia</w:t>
            </w:r>
          </w:p>
        </w:tc>
      </w:tr>
      <w:tr w:rsidR="00DB4675" w:rsidRPr="00752264" w14:paraId="693E2EAB" w14:textId="77777777" w:rsidTr="00661F4F">
        <w:trPr>
          <w:trHeight w:val="170"/>
        </w:trPr>
        <w:tc>
          <w:tcPr>
            <w:tcW w:w="1985" w:type="dxa"/>
            <w:tcBorders>
              <w:left w:val="nil"/>
              <w:right w:val="nil"/>
            </w:tcBorders>
          </w:tcPr>
          <w:p w14:paraId="52154F6D"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G80.1</w:t>
            </w:r>
          </w:p>
        </w:tc>
        <w:tc>
          <w:tcPr>
            <w:tcW w:w="7723" w:type="dxa"/>
            <w:tcBorders>
              <w:left w:val="nil"/>
              <w:right w:val="nil"/>
            </w:tcBorders>
          </w:tcPr>
          <w:p w14:paraId="1694E5BD" w14:textId="77777777" w:rsidR="00B61A63" w:rsidRPr="00752264" w:rsidRDefault="00B61A63" w:rsidP="00921C06">
            <w:pPr>
              <w:spacing w:after="0" w:line="240" w:lineRule="auto"/>
              <w:rPr>
                <w:rFonts w:eastAsia="Calibri" w:cs="Arial"/>
                <w:sz w:val="20"/>
                <w:szCs w:val="20"/>
                <w:lang w:val="en-GB" w:eastAsia="fr-FR"/>
              </w:rPr>
            </w:pPr>
            <w:r w:rsidRPr="007B4412">
              <w:rPr>
                <w:rFonts w:eastAsia="Calibri" w:cs="Arial"/>
                <w:sz w:val="20"/>
                <w:szCs w:val="20"/>
                <w:lang w:val="en-GB" w:eastAsia="fr-FR"/>
              </w:rPr>
              <w:t xml:space="preserve">Spastic </w:t>
            </w:r>
            <w:proofErr w:type="spellStart"/>
            <w:r w:rsidRPr="007B4412">
              <w:rPr>
                <w:rFonts w:eastAsia="Calibri" w:cs="Arial"/>
                <w:sz w:val="20"/>
                <w:szCs w:val="20"/>
                <w:lang w:val="en-GB" w:eastAsia="fr-FR"/>
              </w:rPr>
              <w:t>diplegic</w:t>
            </w:r>
            <w:proofErr w:type="spellEnd"/>
            <w:r w:rsidRPr="007B4412">
              <w:rPr>
                <w:rFonts w:eastAsia="Calibri" w:cs="Arial"/>
                <w:sz w:val="20"/>
                <w:szCs w:val="20"/>
                <w:lang w:val="en-GB" w:eastAsia="fr-FR"/>
              </w:rPr>
              <w:t xml:space="preserve"> cerebral palsy</w:t>
            </w:r>
          </w:p>
        </w:tc>
      </w:tr>
      <w:tr w:rsidR="00DB4675" w:rsidRPr="00752264" w14:paraId="20A14060" w14:textId="77777777" w:rsidTr="00661F4F">
        <w:trPr>
          <w:trHeight w:val="170"/>
        </w:trPr>
        <w:tc>
          <w:tcPr>
            <w:tcW w:w="1985" w:type="dxa"/>
            <w:tcBorders>
              <w:left w:val="nil"/>
              <w:right w:val="nil"/>
            </w:tcBorders>
          </w:tcPr>
          <w:p w14:paraId="11913A01"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G80.2</w:t>
            </w:r>
          </w:p>
        </w:tc>
        <w:tc>
          <w:tcPr>
            <w:tcW w:w="7723" w:type="dxa"/>
            <w:tcBorders>
              <w:left w:val="nil"/>
              <w:right w:val="nil"/>
            </w:tcBorders>
          </w:tcPr>
          <w:p w14:paraId="0B6AF0B7" w14:textId="77777777" w:rsidR="00B61A63" w:rsidRPr="00752264" w:rsidRDefault="00B61A63" w:rsidP="00921C06">
            <w:pPr>
              <w:spacing w:after="0" w:line="240" w:lineRule="auto"/>
              <w:rPr>
                <w:rFonts w:eastAsia="Calibri" w:cs="Arial"/>
                <w:sz w:val="20"/>
                <w:szCs w:val="20"/>
                <w:lang w:val="en-GB" w:eastAsia="fr-FR"/>
              </w:rPr>
            </w:pPr>
            <w:r w:rsidRPr="007B4412">
              <w:rPr>
                <w:rFonts w:eastAsia="Calibri" w:cs="Arial"/>
                <w:sz w:val="20"/>
                <w:szCs w:val="20"/>
                <w:lang w:val="en-GB" w:eastAsia="fr-FR"/>
              </w:rPr>
              <w:t>Spastic hemiplegic cerebral palsy</w:t>
            </w:r>
          </w:p>
        </w:tc>
      </w:tr>
      <w:tr w:rsidR="00DB4675" w:rsidRPr="00752264" w14:paraId="34B90936" w14:textId="77777777" w:rsidTr="00661F4F">
        <w:trPr>
          <w:trHeight w:val="170"/>
        </w:trPr>
        <w:tc>
          <w:tcPr>
            <w:tcW w:w="1985" w:type="dxa"/>
            <w:tcBorders>
              <w:left w:val="nil"/>
              <w:right w:val="nil"/>
            </w:tcBorders>
          </w:tcPr>
          <w:p w14:paraId="652F5693"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G81</w:t>
            </w:r>
          </w:p>
        </w:tc>
        <w:tc>
          <w:tcPr>
            <w:tcW w:w="7723" w:type="dxa"/>
            <w:tcBorders>
              <w:left w:val="nil"/>
              <w:right w:val="nil"/>
            </w:tcBorders>
          </w:tcPr>
          <w:p w14:paraId="64192BFA" w14:textId="77777777" w:rsidR="00B61A63" w:rsidRPr="00752264" w:rsidRDefault="00B61A63" w:rsidP="00921C06">
            <w:pPr>
              <w:spacing w:after="0" w:line="240" w:lineRule="auto"/>
              <w:rPr>
                <w:rFonts w:eastAsia="Calibri" w:cs="Arial"/>
                <w:sz w:val="20"/>
                <w:szCs w:val="20"/>
                <w:lang w:val="en-GB" w:eastAsia="fr-FR"/>
              </w:rPr>
            </w:pPr>
            <w:r w:rsidRPr="007B4412">
              <w:rPr>
                <w:rFonts w:eastAsia="Calibri" w:cs="Arial"/>
                <w:sz w:val="20"/>
                <w:szCs w:val="20"/>
                <w:lang w:val="en-GB" w:eastAsia="fr-FR"/>
              </w:rPr>
              <w:t>Hemiplegia</w:t>
            </w:r>
          </w:p>
        </w:tc>
      </w:tr>
      <w:tr w:rsidR="00DB4675" w:rsidRPr="00752264" w14:paraId="31F7C70C" w14:textId="77777777" w:rsidTr="00661F4F">
        <w:trPr>
          <w:trHeight w:val="170"/>
        </w:trPr>
        <w:tc>
          <w:tcPr>
            <w:tcW w:w="1985" w:type="dxa"/>
            <w:tcBorders>
              <w:left w:val="nil"/>
              <w:right w:val="nil"/>
            </w:tcBorders>
          </w:tcPr>
          <w:p w14:paraId="39A32BF8"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G82</w:t>
            </w:r>
          </w:p>
        </w:tc>
        <w:tc>
          <w:tcPr>
            <w:tcW w:w="7723" w:type="dxa"/>
            <w:tcBorders>
              <w:left w:val="nil"/>
              <w:right w:val="nil"/>
            </w:tcBorders>
          </w:tcPr>
          <w:p w14:paraId="43DA8A48" w14:textId="77777777" w:rsidR="00B61A63" w:rsidRPr="00752264" w:rsidRDefault="00B61A63" w:rsidP="00921C06">
            <w:pPr>
              <w:spacing w:after="0" w:line="240" w:lineRule="auto"/>
              <w:rPr>
                <w:rFonts w:eastAsia="Calibri" w:cs="Arial"/>
                <w:sz w:val="20"/>
                <w:szCs w:val="20"/>
                <w:lang w:val="en-GB" w:eastAsia="fr-FR"/>
              </w:rPr>
            </w:pPr>
            <w:r w:rsidRPr="00AF4C6E">
              <w:rPr>
                <w:rFonts w:eastAsia="Calibri" w:cs="Arial"/>
                <w:sz w:val="20"/>
                <w:szCs w:val="20"/>
                <w:lang w:val="en-GB" w:eastAsia="fr-FR"/>
              </w:rPr>
              <w:t>Paraplegia and tetraplegia</w:t>
            </w:r>
          </w:p>
        </w:tc>
      </w:tr>
      <w:tr w:rsidR="00DB4675" w:rsidRPr="00752264" w14:paraId="360CB46C" w14:textId="77777777" w:rsidTr="00661F4F">
        <w:trPr>
          <w:trHeight w:val="170"/>
        </w:trPr>
        <w:tc>
          <w:tcPr>
            <w:tcW w:w="1985" w:type="dxa"/>
            <w:tcBorders>
              <w:left w:val="nil"/>
              <w:right w:val="nil"/>
            </w:tcBorders>
          </w:tcPr>
          <w:p w14:paraId="099BD780"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G83.0</w:t>
            </w:r>
          </w:p>
        </w:tc>
        <w:tc>
          <w:tcPr>
            <w:tcW w:w="7723" w:type="dxa"/>
            <w:tcBorders>
              <w:left w:val="nil"/>
              <w:right w:val="nil"/>
            </w:tcBorders>
          </w:tcPr>
          <w:p w14:paraId="3AA70F8F" w14:textId="77777777" w:rsidR="00B61A63" w:rsidRPr="00752264" w:rsidRDefault="00B61A63" w:rsidP="00921C06">
            <w:pPr>
              <w:spacing w:after="0" w:line="240" w:lineRule="auto"/>
              <w:rPr>
                <w:rFonts w:eastAsia="Calibri" w:cs="Arial"/>
                <w:sz w:val="20"/>
                <w:szCs w:val="20"/>
                <w:lang w:val="en-GB" w:eastAsia="fr-FR"/>
              </w:rPr>
            </w:pPr>
            <w:proofErr w:type="spellStart"/>
            <w:r w:rsidRPr="005475D5">
              <w:rPr>
                <w:rFonts w:eastAsia="Calibri" w:cs="Arial"/>
                <w:sz w:val="20"/>
                <w:szCs w:val="20"/>
                <w:lang w:val="en-GB" w:eastAsia="fr-FR"/>
              </w:rPr>
              <w:t>Diplegia</w:t>
            </w:r>
            <w:proofErr w:type="spellEnd"/>
            <w:r w:rsidRPr="005475D5">
              <w:rPr>
                <w:rFonts w:eastAsia="Calibri" w:cs="Arial"/>
                <w:sz w:val="20"/>
                <w:szCs w:val="20"/>
                <w:lang w:val="en-GB" w:eastAsia="fr-FR"/>
              </w:rPr>
              <w:t xml:space="preserve"> of upper limbs</w:t>
            </w:r>
          </w:p>
        </w:tc>
      </w:tr>
      <w:tr w:rsidR="00DB4675" w:rsidRPr="00752264" w14:paraId="2A821050" w14:textId="77777777" w:rsidTr="00661F4F">
        <w:trPr>
          <w:trHeight w:val="170"/>
        </w:trPr>
        <w:tc>
          <w:tcPr>
            <w:tcW w:w="1985" w:type="dxa"/>
            <w:tcBorders>
              <w:left w:val="nil"/>
              <w:right w:val="nil"/>
            </w:tcBorders>
          </w:tcPr>
          <w:p w14:paraId="2072540D"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G83.1</w:t>
            </w:r>
          </w:p>
        </w:tc>
        <w:tc>
          <w:tcPr>
            <w:tcW w:w="7723" w:type="dxa"/>
            <w:tcBorders>
              <w:left w:val="nil"/>
              <w:right w:val="nil"/>
            </w:tcBorders>
          </w:tcPr>
          <w:p w14:paraId="5D0F2EC4" w14:textId="77777777" w:rsidR="00B61A63" w:rsidRPr="00752264" w:rsidRDefault="00B61A63" w:rsidP="00921C06">
            <w:pPr>
              <w:spacing w:after="0" w:line="240" w:lineRule="auto"/>
              <w:rPr>
                <w:rFonts w:eastAsia="Calibri" w:cs="Arial"/>
                <w:sz w:val="20"/>
                <w:szCs w:val="20"/>
                <w:lang w:val="en-GB" w:eastAsia="fr-FR"/>
              </w:rPr>
            </w:pPr>
            <w:proofErr w:type="spellStart"/>
            <w:r w:rsidRPr="005475D5">
              <w:rPr>
                <w:rFonts w:eastAsia="Calibri" w:cs="Arial"/>
                <w:sz w:val="20"/>
                <w:szCs w:val="20"/>
                <w:lang w:val="en-GB" w:eastAsia="fr-FR"/>
              </w:rPr>
              <w:t>Monoplegia</w:t>
            </w:r>
            <w:proofErr w:type="spellEnd"/>
            <w:r w:rsidRPr="005475D5">
              <w:rPr>
                <w:rFonts w:eastAsia="Calibri" w:cs="Arial"/>
                <w:sz w:val="20"/>
                <w:szCs w:val="20"/>
                <w:lang w:val="en-GB" w:eastAsia="fr-FR"/>
              </w:rPr>
              <w:t xml:space="preserve"> of lower limb</w:t>
            </w:r>
          </w:p>
        </w:tc>
      </w:tr>
      <w:tr w:rsidR="00DB4675" w:rsidRPr="00752264" w14:paraId="6FE398D7" w14:textId="77777777" w:rsidTr="00661F4F">
        <w:trPr>
          <w:trHeight w:val="170"/>
        </w:trPr>
        <w:tc>
          <w:tcPr>
            <w:tcW w:w="1985" w:type="dxa"/>
            <w:tcBorders>
              <w:left w:val="nil"/>
              <w:right w:val="nil"/>
            </w:tcBorders>
          </w:tcPr>
          <w:p w14:paraId="5AB8913F"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G83.2</w:t>
            </w:r>
          </w:p>
        </w:tc>
        <w:tc>
          <w:tcPr>
            <w:tcW w:w="7723" w:type="dxa"/>
            <w:tcBorders>
              <w:left w:val="nil"/>
              <w:right w:val="nil"/>
            </w:tcBorders>
          </w:tcPr>
          <w:p w14:paraId="75A902F6" w14:textId="77777777" w:rsidR="00B61A63" w:rsidRPr="00752264" w:rsidRDefault="00B61A63" w:rsidP="00921C06">
            <w:pPr>
              <w:spacing w:after="0" w:line="240" w:lineRule="auto"/>
              <w:rPr>
                <w:rFonts w:eastAsia="Calibri" w:cs="Arial"/>
                <w:sz w:val="20"/>
                <w:szCs w:val="20"/>
                <w:lang w:val="en-GB" w:eastAsia="fr-FR"/>
              </w:rPr>
            </w:pPr>
            <w:proofErr w:type="spellStart"/>
            <w:r w:rsidRPr="005475D5">
              <w:rPr>
                <w:rFonts w:eastAsia="Calibri" w:cs="Arial"/>
                <w:sz w:val="20"/>
                <w:szCs w:val="20"/>
                <w:lang w:val="en-GB" w:eastAsia="fr-FR"/>
              </w:rPr>
              <w:t>Monoplegia</w:t>
            </w:r>
            <w:proofErr w:type="spellEnd"/>
            <w:r w:rsidRPr="005475D5">
              <w:rPr>
                <w:rFonts w:eastAsia="Calibri" w:cs="Arial"/>
                <w:sz w:val="20"/>
                <w:szCs w:val="20"/>
                <w:lang w:val="en-GB" w:eastAsia="fr-FR"/>
              </w:rPr>
              <w:t xml:space="preserve"> of upper limb</w:t>
            </w:r>
          </w:p>
        </w:tc>
      </w:tr>
      <w:tr w:rsidR="00DB4675" w:rsidRPr="00752264" w14:paraId="517374C5" w14:textId="77777777" w:rsidTr="00661F4F">
        <w:trPr>
          <w:trHeight w:val="170"/>
        </w:trPr>
        <w:tc>
          <w:tcPr>
            <w:tcW w:w="1985" w:type="dxa"/>
            <w:tcBorders>
              <w:left w:val="nil"/>
              <w:right w:val="nil"/>
            </w:tcBorders>
          </w:tcPr>
          <w:p w14:paraId="096B6B84"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G83.3</w:t>
            </w:r>
          </w:p>
        </w:tc>
        <w:tc>
          <w:tcPr>
            <w:tcW w:w="7723" w:type="dxa"/>
            <w:tcBorders>
              <w:left w:val="nil"/>
              <w:right w:val="nil"/>
            </w:tcBorders>
          </w:tcPr>
          <w:p w14:paraId="790860B8" w14:textId="77777777" w:rsidR="00B61A63" w:rsidRPr="00752264" w:rsidRDefault="00B61A63" w:rsidP="00921C06">
            <w:pPr>
              <w:spacing w:after="0" w:line="240" w:lineRule="auto"/>
              <w:rPr>
                <w:rFonts w:eastAsia="Calibri" w:cs="Arial"/>
                <w:sz w:val="20"/>
                <w:szCs w:val="20"/>
                <w:lang w:val="en-GB" w:eastAsia="fr-FR"/>
              </w:rPr>
            </w:pPr>
            <w:proofErr w:type="spellStart"/>
            <w:r w:rsidRPr="005475D5">
              <w:rPr>
                <w:rFonts w:eastAsia="Calibri" w:cs="Arial"/>
                <w:sz w:val="20"/>
                <w:szCs w:val="20"/>
                <w:lang w:val="en-GB" w:eastAsia="fr-FR"/>
              </w:rPr>
              <w:t>Monoplegia</w:t>
            </w:r>
            <w:proofErr w:type="spellEnd"/>
            <w:r w:rsidRPr="005475D5">
              <w:rPr>
                <w:rFonts w:eastAsia="Calibri" w:cs="Arial"/>
                <w:sz w:val="20"/>
                <w:szCs w:val="20"/>
                <w:lang w:val="en-GB" w:eastAsia="fr-FR"/>
              </w:rPr>
              <w:t>, unspecified</w:t>
            </w:r>
          </w:p>
        </w:tc>
      </w:tr>
      <w:tr w:rsidR="00DB4675" w:rsidRPr="00752264" w14:paraId="2A9BE348" w14:textId="77777777" w:rsidTr="00436410">
        <w:trPr>
          <w:trHeight w:val="170"/>
        </w:trPr>
        <w:tc>
          <w:tcPr>
            <w:tcW w:w="1985" w:type="dxa"/>
            <w:tcBorders>
              <w:left w:val="nil"/>
              <w:right w:val="nil"/>
            </w:tcBorders>
          </w:tcPr>
          <w:p w14:paraId="55538235"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G83.4</w:t>
            </w:r>
          </w:p>
        </w:tc>
        <w:tc>
          <w:tcPr>
            <w:tcW w:w="7723" w:type="dxa"/>
            <w:tcBorders>
              <w:left w:val="nil"/>
              <w:right w:val="nil"/>
            </w:tcBorders>
          </w:tcPr>
          <w:p w14:paraId="7FB70085" w14:textId="77777777" w:rsidR="00B61A63" w:rsidRPr="00752264" w:rsidRDefault="00B61A63" w:rsidP="00921C06">
            <w:pPr>
              <w:spacing w:after="0" w:line="240" w:lineRule="auto"/>
              <w:rPr>
                <w:rFonts w:eastAsia="Calibri" w:cs="Arial"/>
                <w:sz w:val="20"/>
                <w:szCs w:val="20"/>
                <w:lang w:val="en-GB" w:eastAsia="fr-FR"/>
              </w:rPr>
            </w:pPr>
            <w:proofErr w:type="spellStart"/>
            <w:r w:rsidRPr="005475D5">
              <w:rPr>
                <w:rFonts w:eastAsia="Calibri" w:cs="Arial"/>
                <w:sz w:val="20"/>
                <w:szCs w:val="20"/>
                <w:lang w:val="en-GB" w:eastAsia="fr-FR"/>
              </w:rPr>
              <w:t>Cauda</w:t>
            </w:r>
            <w:proofErr w:type="spellEnd"/>
            <w:r w:rsidRPr="005475D5">
              <w:rPr>
                <w:rFonts w:eastAsia="Calibri" w:cs="Arial"/>
                <w:sz w:val="20"/>
                <w:szCs w:val="20"/>
                <w:lang w:val="en-GB" w:eastAsia="fr-FR"/>
              </w:rPr>
              <w:t xml:space="preserve"> </w:t>
            </w:r>
            <w:proofErr w:type="spellStart"/>
            <w:r w:rsidRPr="005475D5">
              <w:rPr>
                <w:rFonts w:eastAsia="Calibri" w:cs="Arial"/>
                <w:sz w:val="20"/>
                <w:szCs w:val="20"/>
                <w:lang w:val="en-GB" w:eastAsia="fr-FR"/>
              </w:rPr>
              <w:t>equina</w:t>
            </w:r>
            <w:proofErr w:type="spellEnd"/>
            <w:r w:rsidRPr="005475D5">
              <w:rPr>
                <w:rFonts w:eastAsia="Calibri" w:cs="Arial"/>
                <w:sz w:val="20"/>
                <w:szCs w:val="20"/>
                <w:lang w:val="en-GB" w:eastAsia="fr-FR"/>
              </w:rPr>
              <w:t xml:space="preserve"> syndrome</w:t>
            </w:r>
          </w:p>
        </w:tc>
      </w:tr>
      <w:tr w:rsidR="00DB4675" w:rsidRPr="00752264" w14:paraId="50BF37AC" w14:textId="77777777" w:rsidTr="00436410">
        <w:trPr>
          <w:trHeight w:val="170"/>
        </w:trPr>
        <w:tc>
          <w:tcPr>
            <w:tcW w:w="1985" w:type="dxa"/>
            <w:tcBorders>
              <w:left w:val="nil"/>
              <w:bottom w:val="single" w:sz="4" w:space="0" w:color="auto"/>
              <w:right w:val="nil"/>
            </w:tcBorders>
          </w:tcPr>
          <w:p w14:paraId="396B0976"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G83.9</w:t>
            </w:r>
          </w:p>
        </w:tc>
        <w:tc>
          <w:tcPr>
            <w:tcW w:w="7723" w:type="dxa"/>
            <w:tcBorders>
              <w:left w:val="nil"/>
              <w:bottom w:val="single" w:sz="4" w:space="0" w:color="auto"/>
              <w:right w:val="nil"/>
            </w:tcBorders>
          </w:tcPr>
          <w:p w14:paraId="5A56D892" w14:textId="77777777" w:rsidR="00B61A63" w:rsidRPr="00752264" w:rsidRDefault="00B61A63" w:rsidP="00921C06">
            <w:pPr>
              <w:spacing w:after="0" w:line="240" w:lineRule="auto"/>
              <w:rPr>
                <w:rFonts w:eastAsia="Calibri" w:cs="Arial"/>
                <w:sz w:val="20"/>
                <w:szCs w:val="20"/>
                <w:lang w:val="en-GB" w:eastAsia="fr-FR"/>
              </w:rPr>
            </w:pPr>
            <w:r w:rsidRPr="005475D5">
              <w:rPr>
                <w:rFonts w:eastAsia="Calibri" w:cs="Arial"/>
                <w:sz w:val="20"/>
                <w:szCs w:val="20"/>
                <w:lang w:val="en-GB" w:eastAsia="fr-FR"/>
              </w:rPr>
              <w:t>Paralytic syndrome, unspecified</w:t>
            </w:r>
          </w:p>
        </w:tc>
      </w:tr>
    </w:tbl>
    <w:p w14:paraId="1B6A65A3" w14:textId="77777777" w:rsidR="00C236B0" w:rsidRDefault="00C236B0">
      <w:pPr>
        <w:spacing w:line="259" w:lineRule="auto"/>
      </w:pPr>
      <w:r>
        <w:br w:type="page"/>
      </w:r>
    </w:p>
    <w:p w14:paraId="6C07BC3C" w14:textId="547EE004" w:rsidR="00C236B0" w:rsidRPr="00E14BAF" w:rsidRDefault="00C236B0" w:rsidP="00C236B0">
      <w:pPr>
        <w:spacing w:line="240" w:lineRule="auto"/>
        <w:rPr>
          <w:b/>
          <w:lang w:val="en-GB"/>
        </w:rPr>
      </w:pPr>
      <w:r w:rsidRPr="00E14BAF">
        <w:rPr>
          <w:b/>
          <w:lang w:val="en-GB"/>
        </w:rPr>
        <w:lastRenderedPageBreak/>
        <w:t>Supplementary Table S</w:t>
      </w:r>
      <w:r w:rsidR="00A9313B">
        <w:rPr>
          <w:b/>
          <w:lang w:val="en-GB"/>
        </w:rPr>
        <w:t>2</w:t>
      </w:r>
      <w:r w:rsidRPr="00E14BAF">
        <w:rPr>
          <w:b/>
          <w:lang w:val="en-GB"/>
        </w:rPr>
        <w:t xml:space="preserve"> </w:t>
      </w:r>
      <w:r>
        <w:rPr>
          <w:b/>
          <w:lang w:val="en-GB"/>
        </w:rPr>
        <w:t>(Continued)</w:t>
      </w:r>
    </w:p>
    <w:tbl>
      <w:tblPr>
        <w:tblW w:w="5000" w:type="pct"/>
        <w:tblLayout w:type="fixed"/>
        <w:tblCellMar>
          <w:left w:w="70" w:type="dxa"/>
          <w:right w:w="70" w:type="dxa"/>
        </w:tblCellMar>
        <w:tblLook w:val="0000" w:firstRow="0" w:lastRow="0" w:firstColumn="0" w:lastColumn="0" w:noHBand="0" w:noVBand="0"/>
      </w:tblPr>
      <w:tblGrid>
        <w:gridCol w:w="1926"/>
        <w:gridCol w:w="7480"/>
      </w:tblGrid>
      <w:tr w:rsidR="00C236B0" w:rsidRPr="00752264" w14:paraId="7AAF0CF1" w14:textId="77777777" w:rsidTr="00436410">
        <w:trPr>
          <w:trHeight w:val="170"/>
        </w:trPr>
        <w:tc>
          <w:tcPr>
            <w:tcW w:w="1985" w:type="dxa"/>
            <w:tcBorders>
              <w:top w:val="single" w:sz="4" w:space="0" w:color="auto"/>
              <w:left w:val="nil"/>
              <w:bottom w:val="single" w:sz="4" w:space="0" w:color="auto"/>
              <w:right w:val="nil"/>
            </w:tcBorders>
            <w:shd w:val="clear" w:color="auto" w:fill="auto"/>
          </w:tcPr>
          <w:p w14:paraId="11FFB883" w14:textId="45E8C0CD" w:rsidR="00C236B0" w:rsidRPr="00354308" w:rsidRDefault="00C236B0" w:rsidP="00C236B0">
            <w:pPr>
              <w:spacing w:after="0" w:line="240" w:lineRule="auto"/>
              <w:rPr>
                <w:rFonts w:eastAsia="Calibri" w:cs="Arial"/>
                <w:sz w:val="20"/>
                <w:szCs w:val="20"/>
                <w:lang w:val="en-GB" w:eastAsia="fr-FR"/>
              </w:rPr>
            </w:pPr>
            <w:r w:rsidRPr="006C3010">
              <w:rPr>
                <w:rFonts w:eastAsia="Calibri" w:cs="Arial"/>
                <w:b/>
                <w:sz w:val="20"/>
                <w:szCs w:val="20"/>
                <w:lang w:val="en-GB" w:eastAsia="fr-FR"/>
              </w:rPr>
              <w:t>Codes</w:t>
            </w:r>
          </w:p>
        </w:tc>
        <w:tc>
          <w:tcPr>
            <w:tcW w:w="7723" w:type="dxa"/>
            <w:tcBorders>
              <w:top w:val="single" w:sz="4" w:space="0" w:color="auto"/>
              <w:left w:val="nil"/>
              <w:bottom w:val="single" w:sz="4" w:space="0" w:color="auto"/>
              <w:right w:val="nil"/>
            </w:tcBorders>
            <w:shd w:val="clear" w:color="auto" w:fill="auto"/>
          </w:tcPr>
          <w:p w14:paraId="1A564558" w14:textId="0D3943DB" w:rsidR="00C236B0" w:rsidRPr="00752264" w:rsidRDefault="00C236B0" w:rsidP="00C236B0">
            <w:pPr>
              <w:spacing w:after="0" w:line="240" w:lineRule="auto"/>
              <w:rPr>
                <w:rFonts w:eastAsia="Calibri" w:cs="Arial"/>
                <w:sz w:val="20"/>
                <w:szCs w:val="20"/>
                <w:lang w:val="en-GB" w:eastAsia="fr-FR"/>
              </w:rPr>
            </w:pPr>
            <w:r w:rsidRPr="006C3010">
              <w:rPr>
                <w:rFonts w:eastAsia="Calibri" w:cs="Arial"/>
                <w:b/>
                <w:sz w:val="20"/>
                <w:szCs w:val="20"/>
                <w:lang w:val="en-GB" w:eastAsia="fr-FR"/>
              </w:rPr>
              <w:t>Wording</w:t>
            </w:r>
          </w:p>
        </w:tc>
      </w:tr>
      <w:tr w:rsidR="00DB4675" w:rsidRPr="00752264" w14:paraId="18300EF9" w14:textId="77777777" w:rsidTr="00436410">
        <w:trPr>
          <w:trHeight w:val="170"/>
        </w:trPr>
        <w:tc>
          <w:tcPr>
            <w:tcW w:w="1985" w:type="dxa"/>
            <w:tcBorders>
              <w:top w:val="single" w:sz="4" w:space="0" w:color="auto"/>
              <w:left w:val="nil"/>
              <w:right w:val="nil"/>
            </w:tcBorders>
            <w:shd w:val="clear" w:color="auto" w:fill="D9D9D9" w:themeFill="background1" w:themeFillShade="D9"/>
          </w:tcPr>
          <w:p w14:paraId="52C7AB22" w14:textId="77777777" w:rsidR="00B61A63" w:rsidRPr="00354308" w:rsidRDefault="00B61A63" w:rsidP="00921C06">
            <w:pPr>
              <w:spacing w:after="0" w:line="240" w:lineRule="auto"/>
              <w:rPr>
                <w:rFonts w:eastAsia="Calibri" w:cs="Arial"/>
                <w:sz w:val="20"/>
                <w:szCs w:val="20"/>
                <w:lang w:val="en-GB" w:eastAsia="fr-FR"/>
              </w:rPr>
            </w:pPr>
            <w:r w:rsidRPr="00354308">
              <w:rPr>
                <w:rFonts w:eastAsia="Calibri" w:cs="Arial"/>
                <w:sz w:val="20"/>
                <w:szCs w:val="20"/>
                <w:lang w:val="en-GB" w:eastAsia="fr-FR"/>
              </w:rPr>
              <w:t>Renal disease</w:t>
            </w:r>
          </w:p>
        </w:tc>
        <w:tc>
          <w:tcPr>
            <w:tcW w:w="7723" w:type="dxa"/>
            <w:tcBorders>
              <w:top w:val="single" w:sz="4" w:space="0" w:color="auto"/>
              <w:left w:val="nil"/>
              <w:right w:val="nil"/>
            </w:tcBorders>
            <w:shd w:val="clear" w:color="auto" w:fill="D9D9D9" w:themeFill="background1" w:themeFillShade="D9"/>
          </w:tcPr>
          <w:p w14:paraId="50FD1589" w14:textId="74869783" w:rsidR="00B61A63" w:rsidRPr="00752264" w:rsidRDefault="00B61A63" w:rsidP="00921C06">
            <w:pPr>
              <w:spacing w:after="0" w:line="240" w:lineRule="auto"/>
              <w:rPr>
                <w:rFonts w:eastAsia="Calibri" w:cs="Arial"/>
                <w:sz w:val="20"/>
                <w:szCs w:val="20"/>
                <w:lang w:val="en-GB" w:eastAsia="fr-FR"/>
              </w:rPr>
            </w:pPr>
          </w:p>
        </w:tc>
      </w:tr>
      <w:tr w:rsidR="00DB4675" w14:paraId="67EADA1A" w14:textId="77777777" w:rsidTr="00661F4F">
        <w:trPr>
          <w:trHeight w:val="170"/>
        </w:trPr>
        <w:tc>
          <w:tcPr>
            <w:tcW w:w="1985" w:type="dxa"/>
            <w:tcBorders>
              <w:left w:val="nil"/>
              <w:right w:val="nil"/>
            </w:tcBorders>
            <w:shd w:val="clear" w:color="auto" w:fill="auto"/>
          </w:tcPr>
          <w:p w14:paraId="06BB3702" w14:textId="77777777" w:rsidR="00B61A63" w:rsidRPr="00404E39" w:rsidRDefault="00B61A63" w:rsidP="00921C06">
            <w:pPr>
              <w:spacing w:after="0" w:line="240" w:lineRule="auto"/>
              <w:rPr>
                <w:rFonts w:eastAsia="Calibri" w:cs="Arial"/>
                <w:sz w:val="20"/>
                <w:szCs w:val="20"/>
                <w:highlight w:val="green"/>
                <w:lang w:val="en-GB" w:eastAsia="fr-FR"/>
              </w:rPr>
            </w:pPr>
            <w:r w:rsidRPr="00A16B4B">
              <w:rPr>
                <w:rFonts w:eastAsia="Calibri" w:cs="Arial"/>
                <w:b/>
                <w:sz w:val="20"/>
                <w:szCs w:val="20"/>
                <w:lang w:val="en-GB" w:eastAsia="fr-FR"/>
              </w:rPr>
              <w:t>ICD-10 Codes</w:t>
            </w:r>
          </w:p>
        </w:tc>
        <w:tc>
          <w:tcPr>
            <w:tcW w:w="7723" w:type="dxa"/>
            <w:tcBorders>
              <w:left w:val="nil"/>
              <w:right w:val="nil"/>
            </w:tcBorders>
            <w:shd w:val="clear" w:color="auto" w:fill="auto"/>
          </w:tcPr>
          <w:p w14:paraId="573A0551" w14:textId="6A6F82A2" w:rsidR="00B61A63" w:rsidRDefault="00B61A63" w:rsidP="00921C06">
            <w:pPr>
              <w:spacing w:after="0" w:line="240" w:lineRule="auto"/>
              <w:rPr>
                <w:rFonts w:eastAsia="Calibri" w:cs="Arial"/>
                <w:sz w:val="20"/>
                <w:szCs w:val="20"/>
                <w:lang w:val="en-GB" w:eastAsia="fr-FR"/>
              </w:rPr>
            </w:pPr>
          </w:p>
        </w:tc>
      </w:tr>
      <w:tr w:rsidR="00DB4675" w:rsidRPr="00752264" w14:paraId="0A0DE2F8" w14:textId="77777777" w:rsidTr="00661F4F">
        <w:trPr>
          <w:trHeight w:val="170"/>
        </w:trPr>
        <w:tc>
          <w:tcPr>
            <w:tcW w:w="1985" w:type="dxa"/>
            <w:tcBorders>
              <w:left w:val="nil"/>
              <w:right w:val="nil"/>
            </w:tcBorders>
          </w:tcPr>
          <w:p w14:paraId="37BE03F1"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I12.0</w:t>
            </w:r>
          </w:p>
        </w:tc>
        <w:tc>
          <w:tcPr>
            <w:tcW w:w="7723" w:type="dxa"/>
            <w:tcBorders>
              <w:left w:val="nil"/>
              <w:right w:val="nil"/>
            </w:tcBorders>
          </w:tcPr>
          <w:p w14:paraId="0FAA0EFE" w14:textId="77777777" w:rsidR="00B61A63" w:rsidRPr="00752264" w:rsidRDefault="00B61A63" w:rsidP="00921C06">
            <w:pPr>
              <w:spacing w:after="0" w:line="240" w:lineRule="auto"/>
              <w:rPr>
                <w:rFonts w:eastAsia="Calibri" w:cs="Arial"/>
                <w:sz w:val="20"/>
                <w:szCs w:val="20"/>
                <w:lang w:val="en-GB" w:eastAsia="fr-FR"/>
              </w:rPr>
            </w:pPr>
            <w:r w:rsidRPr="00A86239">
              <w:rPr>
                <w:rFonts w:eastAsia="Calibri" w:cs="Arial"/>
                <w:sz w:val="20"/>
                <w:szCs w:val="20"/>
                <w:lang w:val="en-GB" w:eastAsia="fr-FR"/>
              </w:rPr>
              <w:t>Hypertensive renal disease with renal failure</w:t>
            </w:r>
          </w:p>
        </w:tc>
      </w:tr>
      <w:tr w:rsidR="00DB4675" w:rsidRPr="00752264" w14:paraId="697B054A" w14:textId="77777777" w:rsidTr="00661F4F">
        <w:trPr>
          <w:trHeight w:val="170"/>
        </w:trPr>
        <w:tc>
          <w:tcPr>
            <w:tcW w:w="1985" w:type="dxa"/>
            <w:tcBorders>
              <w:left w:val="nil"/>
              <w:right w:val="nil"/>
            </w:tcBorders>
          </w:tcPr>
          <w:p w14:paraId="51C8FC84"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I13.1</w:t>
            </w:r>
          </w:p>
        </w:tc>
        <w:tc>
          <w:tcPr>
            <w:tcW w:w="7723" w:type="dxa"/>
            <w:tcBorders>
              <w:left w:val="nil"/>
              <w:right w:val="nil"/>
            </w:tcBorders>
          </w:tcPr>
          <w:p w14:paraId="268C252D" w14:textId="77777777" w:rsidR="00B61A63" w:rsidRPr="00752264" w:rsidRDefault="00B61A63" w:rsidP="00921C06">
            <w:pPr>
              <w:spacing w:after="0" w:line="240" w:lineRule="auto"/>
              <w:rPr>
                <w:rFonts w:eastAsia="Calibri" w:cs="Arial"/>
                <w:sz w:val="20"/>
                <w:szCs w:val="20"/>
                <w:lang w:val="en-GB" w:eastAsia="fr-FR"/>
              </w:rPr>
            </w:pPr>
            <w:r w:rsidRPr="00A86239">
              <w:rPr>
                <w:rFonts w:eastAsia="Calibri" w:cs="Arial"/>
                <w:sz w:val="20"/>
                <w:szCs w:val="20"/>
                <w:lang w:val="en-GB" w:eastAsia="fr-FR"/>
              </w:rPr>
              <w:t>Hypertensive heart and renal disease with renal failure</w:t>
            </w:r>
          </w:p>
        </w:tc>
      </w:tr>
      <w:tr w:rsidR="00DB4675" w:rsidRPr="00752264" w14:paraId="2BD19EFF" w14:textId="77777777" w:rsidTr="00661F4F">
        <w:trPr>
          <w:trHeight w:val="170"/>
        </w:trPr>
        <w:tc>
          <w:tcPr>
            <w:tcW w:w="1985" w:type="dxa"/>
            <w:tcBorders>
              <w:left w:val="nil"/>
              <w:right w:val="nil"/>
            </w:tcBorders>
          </w:tcPr>
          <w:p w14:paraId="2F86CED6"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N03.2</w:t>
            </w:r>
          </w:p>
        </w:tc>
        <w:tc>
          <w:tcPr>
            <w:tcW w:w="7723" w:type="dxa"/>
            <w:tcBorders>
              <w:left w:val="nil"/>
              <w:right w:val="nil"/>
            </w:tcBorders>
          </w:tcPr>
          <w:p w14:paraId="61B9B13F" w14:textId="77777777" w:rsidR="00B61A63" w:rsidRPr="00752264" w:rsidRDefault="00B61A63" w:rsidP="00921C06">
            <w:pPr>
              <w:spacing w:after="0" w:line="240" w:lineRule="auto"/>
              <w:rPr>
                <w:rFonts w:eastAsia="Calibri" w:cs="Arial"/>
                <w:sz w:val="20"/>
                <w:szCs w:val="20"/>
                <w:lang w:val="en-GB" w:eastAsia="fr-FR"/>
              </w:rPr>
            </w:pPr>
            <w:r w:rsidRPr="001E1B4B">
              <w:rPr>
                <w:rFonts w:eastAsia="Calibri" w:cs="Arial"/>
                <w:sz w:val="20"/>
                <w:szCs w:val="20"/>
                <w:lang w:val="en-GB" w:eastAsia="fr-FR"/>
              </w:rPr>
              <w:t>Chronic nephritic syndrome</w:t>
            </w:r>
            <w:r>
              <w:rPr>
                <w:rFonts w:eastAsia="Calibri" w:cs="Arial"/>
                <w:sz w:val="20"/>
                <w:szCs w:val="20"/>
                <w:lang w:val="en-GB" w:eastAsia="fr-FR"/>
              </w:rPr>
              <w:t xml:space="preserve"> - </w:t>
            </w:r>
            <w:r w:rsidRPr="001E1B4B">
              <w:rPr>
                <w:rFonts w:eastAsia="Calibri" w:cs="Arial"/>
                <w:sz w:val="20"/>
                <w:szCs w:val="20"/>
                <w:lang w:val="en-GB" w:eastAsia="fr-FR"/>
              </w:rPr>
              <w:t>Diffuse membranous glomerulonephritis</w:t>
            </w:r>
          </w:p>
        </w:tc>
      </w:tr>
      <w:tr w:rsidR="00DB4675" w:rsidRPr="00752264" w14:paraId="7606E5E6" w14:textId="77777777" w:rsidTr="00661F4F">
        <w:trPr>
          <w:trHeight w:val="170"/>
        </w:trPr>
        <w:tc>
          <w:tcPr>
            <w:tcW w:w="1985" w:type="dxa"/>
            <w:tcBorders>
              <w:left w:val="nil"/>
              <w:right w:val="nil"/>
            </w:tcBorders>
          </w:tcPr>
          <w:p w14:paraId="23CD5FB3"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N03.3</w:t>
            </w:r>
          </w:p>
        </w:tc>
        <w:tc>
          <w:tcPr>
            <w:tcW w:w="7723" w:type="dxa"/>
            <w:tcBorders>
              <w:left w:val="nil"/>
              <w:right w:val="nil"/>
            </w:tcBorders>
          </w:tcPr>
          <w:p w14:paraId="18DD1F4F" w14:textId="77777777" w:rsidR="00B61A63" w:rsidRPr="00752264" w:rsidRDefault="00B61A63" w:rsidP="00921C06">
            <w:pPr>
              <w:spacing w:after="0" w:line="240" w:lineRule="auto"/>
              <w:rPr>
                <w:rFonts w:eastAsia="Calibri" w:cs="Arial"/>
                <w:sz w:val="20"/>
                <w:szCs w:val="20"/>
                <w:lang w:val="en-GB" w:eastAsia="fr-FR"/>
              </w:rPr>
            </w:pPr>
            <w:r w:rsidRPr="001E1B4B">
              <w:rPr>
                <w:rFonts w:eastAsia="Calibri" w:cs="Arial"/>
                <w:sz w:val="20"/>
                <w:szCs w:val="20"/>
                <w:lang w:val="en-GB" w:eastAsia="fr-FR"/>
              </w:rPr>
              <w:t>Chronic nephritic syndrome</w:t>
            </w:r>
            <w:r>
              <w:rPr>
                <w:rFonts w:eastAsia="Calibri" w:cs="Arial"/>
                <w:sz w:val="20"/>
                <w:szCs w:val="20"/>
                <w:lang w:val="en-GB" w:eastAsia="fr-FR"/>
              </w:rPr>
              <w:t xml:space="preserve"> - </w:t>
            </w:r>
            <w:r w:rsidRPr="001E1B4B">
              <w:rPr>
                <w:rFonts w:eastAsia="Calibri" w:cs="Arial"/>
                <w:sz w:val="20"/>
                <w:szCs w:val="20"/>
                <w:lang w:val="en-GB" w:eastAsia="fr-FR"/>
              </w:rPr>
              <w:t xml:space="preserve">Diffuse </w:t>
            </w:r>
            <w:proofErr w:type="spellStart"/>
            <w:r w:rsidRPr="001E1B4B">
              <w:rPr>
                <w:rFonts w:eastAsia="Calibri" w:cs="Arial"/>
                <w:sz w:val="20"/>
                <w:szCs w:val="20"/>
                <w:lang w:val="en-GB" w:eastAsia="fr-FR"/>
              </w:rPr>
              <w:t>mesangial</w:t>
            </w:r>
            <w:proofErr w:type="spellEnd"/>
            <w:r w:rsidRPr="001E1B4B">
              <w:rPr>
                <w:rFonts w:eastAsia="Calibri" w:cs="Arial"/>
                <w:sz w:val="20"/>
                <w:szCs w:val="20"/>
                <w:lang w:val="en-GB" w:eastAsia="fr-FR"/>
              </w:rPr>
              <w:t xml:space="preserve"> proliferative glomerulonephritis</w:t>
            </w:r>
          </w:p>
        </w:tc>
      </w:tr>
      <w:tr w:rsidR="00DB4675" w:rsidRPr="00752264" w14:paraId="6D10C864" w14:textId="77777777" w:rsidTr="00661F4F">
        <w:trPr>
          <w:trHeight w:val="170"/>
        </w:trPr>
        <w:tc>
          <w:tcPr>
            <w:tcW w:w="1985" w:type="dxa"/>
            <w:tcBorders>
              <w:left w:val="nil"/>
              <w:right w:val="nil"/>
            </w:tcBorders>
          </w:tcPr>
          <w:p w14:paraId="01AE9E59"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N03.4</w:t>
            </w:r>
          </w:p>
        </w:tc>
        <w:tc>
          <w:tcPr>
            <w:tcW w:w="7723" w:type="dxa"/>
            <w:tcBorders>
              <w:left w:val="nil"/>
              <w:right w:val="nil"/>
            </w:tcBorders>
          </w:tcPr>
          <w:p w14:paraId="22FD5E20" w14:textId="77777777" w:rsidR="00B61A63" w:rsidRPr="00752264" w:rsidRDefault="00B61A63" w:rsidP="00921C06">
            <w:pPr>
              <w:spacing w:after="0" w:line="240" w:lineRule="auto"/>
              <w:rPr>
                <w:rFonts w:eastAsia="Calibri" w:cs="Arial"/>
                <w:sz w:val="20"/>
                <w:szCs w:val="20"/>
                <w:lang w:val="en-GB" w:eastAsia="fr-FR"/>
              </w:rPr>
            </w:pPr>
            <w:r w:rsidRPr="001E1B4B">
              <w:rPr>
                <w:rFonts w:eastAsia="Calibri" w:cs="Arial"/>
                <w:sz w:val="20"/>
                <w:szCs w:val="20"/>
                <w:lang w:val="en-GB" w:eastAsia="fr-FR"/>
              </w:rPr>
              <w:t>Chronic nephritic syndrome</w:t>
            </w:r>
            <w:r>
              <w:rPr>
                <w:rFonts w:eastAsia="Calibri" w:cs="Arial"/>
                <w:sz w:val="20"/>
                <w:szCs w:val="20"/>
                <w:lang w:val="en-GB" w:eastAsia="fr-FR"/>
              </w:rPr>
              <w:t xml:space="preserve"> - </w:t>
            </w:r>
            <w:r w:rsidRPr="001E1B4B">
              <w:rPr>
                <w:rFonts w:eastAsia="Calibri" w:cs="Arial"/>
                <w:sz w:val="20"/>
                <w:szCs w:val="20"/>
                <w:lang w:val="en-GB" w:eastAsia="fr-FR"/>
              </w:rPr>
              <w:t xml:space="preserve">Diffuse </w:t>
            </w:r>
            <w:proofErr w:type="spellStart"/>
            <w:r w:rsidRPr="001E1B4B">
              <w:rPr>
                <w:rFonts w:eastAsia="Calibri" w:cs="Arial"/>
                <w:sz w:val="20"/>
                <w:szCs w:val="20"/>
                <w:lang w:val="en-GB" w:eastAsia="fr-FR"/>
              </w:rPr>
              <w:t>endocapillary</w:t>
            </w:r>
            <w:proofErr w:type="spellEnd"/>
            <w:r w:rsidRPr="001E1B4B">
              <w:rPr>
                <w:rFonts w:eastAsia="Calibri" w:cs="Arial"/>
                <w:sz w:val="20"/>
                <w:szCs w:val="20"/>
                <w:lang w:val="en-GB" w:eastAsia="fr-FR"/>
              </w:rPr>
              <w:t xml:space="preserve"> proliferative glomerulonephritis</w:t>
            </w:r>
          </w:p>
        </w:tc>
      </w:tr>
      <w:tr w:rsidR="00DB4675" w:rsidRPr="00752264" w14:paraId="14C3510C" w14:textId="77777777" w:rsidTr="00661F4F">
        <w:trPr>
          <w:trHeight w:val="170"/>
        </w:trPr>
        <w:tc>
          <w:tcPr>
            <w:tcW w:w="1985" w:type="dxa"/>
            <w:tcBorders>
              <w:left w:val="nil"/>
              <w:right w:val="nil"/>
            </w:tcBorders>
          </w:tcPr>
          <w:p w14:paraId="37E4A235"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N03.5</w:t>
            </w:r>
          </w:p>
        </w:tc>
        <w:tc>
          <w:tcPr>
            <w:tcW w:w="7723" w:type="dxa"/>
            <w:tcBorders>
              <w:left w:val="nil"/>
              <w:right w:val="nil"/>
            </w:tcBorders>
          </w:tcPr>
          <w:p w14:paraId="592FAB16" w14:textId="77777777" w:rsidR="00B61A63" w:rsidRPr="00752264" w:rsidRDefault="00B61A63" w:rsidP="00921C06">
            <w:pPr>
              <w:spacing w:after="0" w:line="240" w:lineRule="auto"/>
              <w:rPr>
                <w:rFonts w:eastAsia="Calibri" w:cs="Arial"/>
                <w:sz w:val="20"/>
                <w:szCs w:val="20"/>
                <w:lang w:val="en-GB" w:eastAsia="fr-FR"/>
              </w:rPr>
            </w:pPr>
            <w:r w:rsidRPr="001E1B4B">
              <w:rPr>
                <w:rFonts w:eastAsia="Calibri" w:cs="Arial"/>
                <w:sz w:val="20"/>
                <w:szCs w:val="20"/>
                <w:lang w:val="en-GB" w:eastAsia="fr-FR"/>
              </w:rPr>
              <w:t>Chronic nephritic syndrome</w:t>
            </w:r>
            <w:r>
              <w:rPr>
                <w:rFonts w:eastAsia="Calibri" w:cs="Arial"/>
                <w:sz w:val="20"/>
                <w:szCs w:val="20"/>
                <w:lang w:val="en-GB" w:eastAsia="fr-FR"/>
              </w:rPr>
              <w:t xml:space="preserve"> - </w:t>
            </w:r>
            <w:r w:rsidRPr="001E1B4B">
              <w:rPr>
                <w:rFonts w:eastAsia="Calibri" w:cs="Arial"/>
                <w:sz w:val="20"/>
                <w:szCs w:val="20"/>
                <w:lang w:val="en-GB" w:eastAsia="fr-FR"/>
              </w:rPr>
              <w:t xml:space="preserve">Diffuse </w:t>
            </w:r>
            <w:proofErr w:type="spellStart"/>
            <w:r w:rsidRPr="001E1B4B">
              <w:rPr>
                <w:rFonts w:eastAsia="Calibri" w:cs="Arial"/>
                <w:sz w:val="20"/>
                <w:szCs w:val="20"/>
                <w:lang w:val="en-GB" w:eastAsia="fr-FR"/>
              </w:rPr>
              <w:t>mesangiocapillary</w:t>
            </w:r>
            <w:proofErr w:type="spellEnd"/>
            <w:r w:rsidRPr="001E1B4B">
              <w:rPr>
                <w:rFonts w:eastAsia="Calibri" w:cs="Arial"/>
                <w:sz w:val="20"/>
                <w:szCs w:val="20"/>
                <w:lang w:val="en-GB" w:eastAsia="fr-FR"/>
              </w:rPr>
              <w:t xml:space="preserve"> glomerulonephritis</w:t>
            </w:r>
          </w:p>
        </w:tc>
      </w:tr>
      <w:tr w:rsidR="00DB4675" w:rsidRPr="00752264" w14:paraId="1CEA0CD0" w14:textId="77777777" w:rsidTr="00661F4F">
        <w:trPr>
          <w:trHeight w:val="170"/>
        </w:trPr>
        <w:tc>
          <w:tcPr>
            <w:tcW w:w="1985" w:type="dxa"/>
            <w:tcBorders>
              <w:left w:val="nil"/>
              <w:right w:val="nil"/>
            </w:tcBorders>
          </w:tcPr>
          <w:p w14:paraId="2408FBF9"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N03.6</w:t>
            </w:r>
          </w:p>
        </w:tc>
        <w:tc>
          <w:tcPr>
            <w:tcW w:w="7723" w:type="dxa"/>
            <w:tcBorders>
              <w:left w:val="nil"/>
              <w:right w:val="nil"/>
            </w:tcBorders>
          </w:tcPr>
          <w:p w14:paraId="07B7454B" w14:textId="77777777" w:rsidR="00B61A63" w:rsidRPr="00752264" w:rsidRDefault="00B61A63" w:rsidP="00921C06">
            <w:pPr>
              <w:spacing w:after="0" w:line="240" w:lineRule="auto"/>
              <w:rPr>
                <w:rFonts w:eastAsia="Calibri" w:cs="Arial"/>
                <w:sz w:val="20"/>
                <w:szCs w:val="20"/>
                <w:lang w:val="en-GB" w:eastAsia="fr-FR"/>
              </w:rPr>
            </w:pPr>
            <w:r w:rsidRPr="001E1B4B">
              <w:rPr>
                <w:rFonts w:eastAsia="Calibri" w:cs="Arial"/>
                <w:sz w:val="20"/>
                <w:szCs w:val="20"/>
                <w:lang w:val="en-GB" w:eastAsia="fr-FR"/>
              </w:rPr>
              <w:t>Chronic nephritic syndrome</w:t>
            </w:r>
            <w:r>
              <w:rPr>
                <w:rFonts w:eastAsia="Calibri" w:cs="Arial"/>
                <w:sz w:val="20"/>
                <w:szCs w:val="20"/>
                <w:lang w:val="en-GB" w:eastAsia="fr-FR"/>
              </w:rPr>
              <w:t xml:space="preserve"> - </w:t>
            </w:r>
            <w:r w:rsidRPr="001E1B4B">
              <w:rPr>
                <w:rFonts w:eastAsia="Calibri" w:cs="Arial"/>
                <w:sz w:val="20"/>
                <w:szCs w:val="20"/>
                <w:lang w:val="en-GB" w:eastAsia="fr-FR"/>
              </w:rPr>
              <w:t>Dense deposit disease</w:t>
            </w:r>
          </w:p>
        </w:tc>
      </w:tr>
      <w:tr w:rsidR="00DB4675" w:rsidRPr="00752264" w14:paraId="37B12A39" w14:textId="77777777" w:rsidTr="00661F4F">
        <w:trPr>
          <w:trHeight w:val="170"/>
        </w:trPr>
        <w:tc>
          <w:tcPr>
            <w:tcW w:w="1985" w:type="dxa"/>
            <w:tcBorders>
              <w:left w:val="nil"/>
              <w:right w:val="nil"/>
            </w:tcBorders>
          </w:tcPr>
          <w:p w14:paraId="59FA54BD"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N03.7</w:t>
            </w:r>
          </w:p>
        </w:tc>
        <w:tc>
          <w:tcPr>
            <w:tcW w:w="7723" w:type="dxa"/>
            <w:tcBorders>
              <w:left w:val="nil"/>
              <w:right w:val="nil"/>
            </w:tcBorders>
          </w:tcPr>
          <w:p w14:paraId="7391B3F1" w14:textId="77777777" w:rsidR="00B61A63" w:rsidRPr="00752264" w:rsidRDefault="00B61A63" w:rsidP="00921C06">
            <w:pPr>
              <w:spacing w:after="0" w:line="240" w:lineRule="auto"/>
              <w:rPr>
                <w:rFonts w:eastAsia="Calibri" w:cs="Arial"/>
                <w:sz w:val="20"/>
                <w:szCs w:val="20"/>
                <w:lang w:val="en-GB" w:eastAsia="fr-FR"/>
              </w:rPr>
            </w:pPr>
            <w:r w:rsidRPr="001E1B4B">
              <w:rPr>
                <w:rFonts w:eastAsia="Calibri" w:cs="Arial"/>
                <w:sz w:val="20"/>
                <w:szCs w:val="20"/>
                <w:lang w:val="en-GB" w:eastAsia="fr-FR"/>
              </w:rPr>
              <w:t>Chronic nephritic syndrome</w:t>
            </w:r>
            <w:r>
              <w:rPr>
                <w:rFonts w:eastAsia="Calibri" w:cs="Arial"/>
                <w:sz w:val="20"/>
                <w:szCs w:val="20"/>
                <w:lang w:val="en-GB" w:eastAsia="fr-FR"/>
              </w:rPr>
              <w:t xml:space="preserve"> - </w:t>
            </w:r>
            <w:r w:rsidRPr="001E1B4B">
              <w:rPr>
                <w:rFonts w:eastAsia="Calibri" w:cs="Arial"/>
                <w:sz w:val="20"/>
                <w:szCs w:val="20"/>
                <w:lang w:val="en-GB" w:eastAsia="fr-FR"/>
              </w:rPr>
              <w:t xml:space="preserve">Diffuse </w:t>
            </w:r>
            <w:proofErr w:type="spellStart"/>
            <w:r w:rsidRPr="001E1B4B">
              <w:rPr>
                <w:rFonts w:eastAsia="Calibri" w:cs="Arial"/>
                <w:sz w:val="20"/>
                <w:szCs w:val="20"/>
                <w:lang w:val="en-GB" w:eastAsia="fr-FR"/>
              </w:rPr>
              <w:t>crescentic</w:t>
            </w:r>
            <w:proofErr w:type="spellEnd"/>
            <w:r w:rsidRPr="001E1B4B">
              <w:rPr>
                <w:rFonts w:eastAsia="Calibri" w:cs="Arial"/>
                <w:sz w:val="20"/>
                <w:szCs w:val="20"/>
                <w:lang w:val="en-GB" w:eastAsia="fr-FR"/>
              </w:rPr>
              <w:t xml:space="preserve"> glomerulonephritis</w:t>
            </w:r>
          </w:p>
        </w:tc>
      </w:tr>
      <w:tr w:rsidR="00DB4675" w:rsidRPr="00752264" w14:paraId="192F9A2D" w14:textId="77777777" w:rsidTr="00661F4F">
        <w:trPr>
          <w:trHeight w:val="170"/>
        </w:trPr>
        <w:tc>
          <w:tcPr>
            <w:tcW w:w="1985" w:type="dxa"/>
            <w:tcBorders>
              <w:left w:val="nil"/>
              <w:right w:val="nil"/>
            </w:tcBorders>
          </w:tcPr>
          <w:p w14:paraId="22ADA859"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N05.2</w:t>
            </w:r>
          </w:p>
        </w:tc>
        <w:tc>
          <w:tcPr>
            <w:tcW w:w="7723" w:type="dxa"/>
            <w:tcBorders>
              <w:left w:val="nil"/>
              <w:right w:val="nil"/>
            </w:tcBorders>
          </w:tcPr>
          <w:p w14:paraId="7B20176D" w14:textId="77777777" w:rsidR="00B61A63" w:rsidRPr="00752264" w:rsidRDefault="00B61A63" w:rsidP="00921C06">
            <w:pPr>
              <w:spacing w:after="0" w:line="240" w:lineRule="auto"/>
              <w:rPr>
                <w:rFonts w:eastAsia="Calibri" w:cs="Arial"/>
                <w:sz w:val="20"/>
                <w:szCs w:val="20"/>
                <w:lang w:val="en-GB" w:eastAsia="fr-FR"/>
              </w:rPr>
            </w:pPr>
            <w:r w:rsidRPr="00057685">
              <w:rPr>
                <w:rFonts w:eastAsia="Calibri" w:cs="Arial"/>
                <w:sz w:val="20"/>
                <w:szCs w:val="20"/>
                <w:lang w:val="en-GB" w:eastAsia="fr-FR"/>
              </w:rPr>
              <w:t>Unspecified nephritic syndrome</w:t>
            </w:r>
            <w:r>
              <w:rPr>
                <w:rFonts w:eastAsia="Calibri" w:cs="Arial"/>
                <w:sz w:val="20"/>
                <w:szCs w:val="20"/>
                <w:lang w:val="en-GB" w:eastAsia="fr-FR"/>
              </w:rPr>
              <w:t xml:space="preserve"> - </w:t>
            </w:r>
            <w:r w:rsidRPr="00057685">
              <w:rPr>
                <w:rFonts w:eastAsia="Calibri" w:cs="Arial"/>
                <w:sz w:val="20"/>
                <w:szCs w:val="20"/>
                <w:lang w:val="en-GB" w:eastAsia="fr-FR"/>
              </w:rPr>
              <w:t>Diffuse membranous glomerulonephritis</w:t>
            </w:r>
          </w:p>
        </w:tc>
      </w:tr>
      <w:tr w:rsidR="00DB4675" w:rsidRPr="00752264" w14:paraId="7572A442" w14:textId="77777777" w:rsidTr="00661F4F">
        <w:trPr>
          <w:trHeight w:val="170"/>
        </w:trPr>
        <w:tc>
          <w:tcPr>
            <w:tcW w:w="1985" w:type="dxa"/>
            <w:tcBorders>
              <w:left w:val="nil"/>
              <w:right w:val="nil"/>
            </w:tcBorders>
          </w:tcPr>
          <w:p w14:paraId="523A6146"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N05.3</w:t>
            </w:r>
          </w:p>
        </w:tc>
        <w:tc>
          <w:tcPr>
            <w:tcW w:w="7723" w:type="dxa"/>
            <w:tcBorders>
              <w:left w:val="nil"/>
              <w:right w:val="nil"/>
            </w:tcBorders>
          </w:tcPr>
          <w:p w14:paraId="24B2ABB9" w14:textId="77777777" w:rsidR="00B61A63" w:rsidRPr="00752264" w:rsidRDefault="00B61A63" w:rsidP="00921C06">
            <w:pPr>
              <w:spacing w:after="0" w:line="240" w:lineRule="auto"/>
              <w:rPr>
                <w:rFonts w:eastAsia="Calibri" w:cs="Arial"/>
                <w:sz w:val="20"/>
                <w:szCs w:val="20"/>
                <w:lang w:val="en-GB" w:eastAsia="fr-FR"/>
              </w:rPr>
            </w:pPr>
            <w:r w:rsidRPr="00057685">
              <w:rPr>
                <w:rFonts w:eastAsia="Calibri" w:cs="Arial"/>
                <w:sz w:val="20"/>
                <w:szCs w:val="20"/>
                <w:lang w:val="en-GB" w:eastAsia="fr-FR"/>
              </w:rPr>
              <w:t>Unspecified nephritic syndrome</w:t>
            </w:r>
            <w:r>
              <w:rPr>
                <w:rFonts w:eastAsia="Calibri" w:cs="Arial"/>
                <w:sz w:val="20"/>
                <w:szCs w:val="20"/>
                <w:lang w:val="en-GB" w:eastAsia="fr-FR"/>
              </w:rPr>
              <w:t xml:space="preserve"> - </w:t>
            </w:r>
            <w:r w:rsidRPr="00057685">
              <w:rPr>
                <w:rFonts w:eastAsia="Calibri" w:cs="Arial"/>
                <w:sz w:val="20"/>
                <w:szCs w:val="20"/>
                <w:lang w:val="en-GB" w:eastAsia="fr-FR"/>
              </w:rPr>
              <w:t xml:space="preserve">Diffuse </w:t>
            </w:r>
            <w:proofErr w:type="spellStart"/>
            <w:r w:rsidRPr="00057685">
              <w:rPr>
                <w:rFonts w:eastAsia="Calibri" w:cs="Arial"/>
                <w:sz w:val="20"/>
                <w:szCs w:val="20"/>
                <w:lang w:val="en-GB" w:eastAsia="fr-FR"/>
              </w:rPr>
              <w:t>mesangial</w:t>
            </w:r>
            <w:proofErr w:type="spellEnd"/>
            <w:r w:rsidRPr="00057685">
              <w:rPr>
                <w:rFonts w:eastAsia="Calibri" w:cs="Arial"/>
                <w:sz w:val="20"/>
                <w:szCs w:val="20"/>
                <w:lang w:val="en-GB" w:eastAsia="fr-FR"/>
              </w:rPr>
              <w:t xml:space="preserve"> proliferative glomerulonephritis</w:t>
            </w:r>
          </w:p>
        </w:tc>
      </w:tr>
      <w:tr w:rsidR="00DB4675" w:rsidRPr="00752264" w14:paraId="2D943045" w14:textId="77777777" w:rsidTr="00661F4F">
        <w:trPr>
          <w:trHeight w:val="170"/>
        </w:trPr>
        <w:tc>
          <w:tcPr>
            <w:tcW w:w="1985" w:type="dxa"/>
            <w:tcBorders>
              <w:left w:val="nil"/>
              <w:right w:val="nil"/>
            </w:tcBorders>
          </w:tcPr>
          <w:p w14:paraId="4A145FD4"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N05.4</w:t>
            </w:r>
          </w:p>
        </w:tc>
        <w:tc>
          <w:tcPr>
            <w:tcW w:w="7723" w:type="dxa"/>
            <w:tcBorders>
              <w:left w:val="nil"/>
              <w:right w:val="nil"/>
            </w:tcBorders>
          </w:tcPr>
          <w:p w14:paraId="0AAD1891" w14:textId="77777777" w:rsidR="00B61A63" w:rsidRPr="00752264" w:rsidRDefault="00B61A63" w:rsidP="00921C06">
            <w:pPr>
              <w:spacing w:after="0" w:line="240" w:lineRule="auto"/>
              <w:rPr>
                <w:rFonts w:eastAsia="Calibri" w:cs="Arial"/>
                <w:sz w:val="20"/>
                <w:szCs w:val="20"/>
                <w:lang w:val="en-GB" w:eastAsia="fr-FR"/>
              </w:rPr>
            </w:pPr>
            <w:r w:rsidRPr="00057685">
              <w:rPr>
                <w:rFonts w:eastAsia="Calibri" w:cs="Arial"/>
                <w:sz w:val="20"/>
                <w:szCs w:val="20"/>
                <w:lang w:val="en-GB" w:eastAsia="fr-FR"/>
              </w:rPr>
              <w:t>Unspecified nephritic syndrome -</w:t>
            </w:r>
            <w:r w:rsidRPr="00057685">
              <w:rPr>
                <w:sz w:val="20"/>
                <w:szCs w:val="20"/>
              </w:rPr>
              <w:t xml:space="preserve"> </w:t>
            </w:r>
            <w:r w:rsidRPr="00057685">
              <w:rPr>
                <w:rFonts w:eastAsia="Calibri" w:cs="Arial"/>
                <w:sz w:val="20"/>
                <w:szCs w:val="20"/>
                <w:lang w:val="en-GB" w:eastAsia="fr-FR"/>
              </w:rPr>
              <w:t xml:space="preserve">Diffuse </w:t>
            </w:r>
            <w:proofErr w:type="spellStart"/>
            <w:r w:rsidRPr="00057685">
              <w:rPr>
                <w:rFonts w:eastAsia="Calibri" w:cs="Arial"/>
                <w:sz w:val="20"/>
                <w:szCs w:val="20"/>
                <w:lang w:val="en-GB" w:eastAsia="fr-FR"/>
              </w:rPr>
              <w:t>endocapillary</w:t>
            </w:r>
            <w:proofErr w:type="spellEnd"/>
            <w:r w:rsidRPr="00057685">
              <w:rPr>
                <w:rFonts w:eastAsia="Calibri" w:cs="Arial"/>
                <w:sz w:val="20"/>
                <w:szCs w:val="20"/>
                <w:lang w:val="en-GB" w:eastAsia="fr-FR"/>
              </w:rPr>
              <w:t xml:space="preserve"> proliferative glomerulonephritis</w:t>
            </w:r>
          </w:p>
        </w:tc>
      </w:tr>
      <w:tr w:rsidR="00DB4675" w:rsidRPr="00752264" w14:paraId="7B43BDBB" w14:textId="77777777" w:rsidTr="00661F4F">
        <w:trPr>
          <w:trHeight w:val="170"/>
        </w:trPr>
        <w:tc>
          <w:tcPr>
            <w:tcW w:w="1985" w:type="dxa"/>
            <w:tcBorders>
              <w:left w:val="nil"/>
              <w:right w:val="nil"/>
            </w:tcBorders>
          </w:tcPr>
          <w:p w14:paraId="290C8662"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N05.5</w:t>
            </w:r>
          </w:p>
        </w:tc>
        <w:tc>
          <w:tcPr>
            <w:tcW w:w="7723" w:type="dxa"/>
            <w:tcBorders>
              <w:left w:val="nil"/>
              <w:right w:val="nil"/>
            </w:tcBorders>
          </w:tcPr>
          <w:p w14:paraId="608C23BC" w14:textId="77777777" w:rsidR="00B61A63" w:rsidRPr="00752264" w:rsidRDefault="00B61A63" w:rsidP="00921C06">
            <w:pPr>
              <w:spacing w:after="0" w:line="240" w:lineRule="auto"/>
              <w:rPr>
                <w:rFonts w:eastAsia="Calibri" w:cs="Arial"/>
                <w:sz w:val="20"/>
                <w:szCs w:val="20"/>
                <w:lang w:val="en-GB" w:eastAsia="fr-FR"/>
              </w:rPr>
            </w:pPr>
            <w:r w:rsidRPr="00057685">
              <w:rPr>
                <w:rFonts w:eastAsia="Calibri" w:cs="Arial"/>
                <w:sz w:val="20"/>
                <w:szCs w:val="20"/>
                <w:lang w:val="en-GB" w:eastAsia="fr-FR"/>
              </w:rPr>
              <w:t>Unspecified nephritic syndrome -</w:t>
            </w:r>
            <w:r>
              <w:rPr>
                <w:rFonts w:eastAsia="Calibri" w:cs="Arial"/>
                <w:sz w:val="20"/>
                <w:szCs w:val="20"/>
                <w:lang w:val="en-GB" w:eastAsia="fr-FR"/>
              </w:rPr>
              <w:t xml:space="preserve"> </w:t>
            </w:r>
            <w:r w:rsidRPr="00057685">
              <w:rPr>
                <w:rFonts w:eastAsia="Calibri" w:cs="Arial"/>
                <w:sz w:val="20"/>
                <w:szCs w:val="20"/>
                <w:lang w:val="en-GB" w:eastAsia="fr-FR"/>
              </w:rPr>
              <w:t xml:space="preserve">Diffuse </w:t>
            </w:r>
            <w:proofErr w:type="spellStart"/>
            <w:r w:rsidRPr="00057685">
              <w:rPr>
                <w:rFonts w:eastAsia="Calibri" w:cs="Arial"/>
                <w:sz w:val="20"/>
                <w:szCs w:val="20"/>
                <w:lang w:val="en-GB" w:eastAsia="fr-FR"/>
              </w:rPr>
              <w:t>mesangiocapillary</w:t>
            </w:r>
            <w:proofErr w:type="spellEnd"/>
            <w:r w:rsidRPr="00057685">
              <w:rPr>
                <w:rFonts w:eastAsia="Calibri" w:cs="Arial"/>
                <w:sz w:val="20"/>
                <w:szCs w:val="20"/>
                <w:lang w:val="en-GB" w:eastAsia="fr-FR"/>
              </w:rPr>
              <w:t xml:space="preserve"> glomerulonephritis</w:t>
            </w:r>
          </w:p>
        </w:tc>
      </w:tr>
      <w:tr w:rsidR="00DB4675" w:rsidRPr="00752264" w14:paraId="4C8486B9" w14:textId="77777777" w:rsidTr="00661F4F">
        <w:trPr>
          <w:trHeight w:val="170"/>
        </w:trPr>
        <w:tc>
          <w:tcPr>
            <w:tcW w:w="1985" w:type="dxa"/>
            <w:tcBorders>
              <w:left w:val="nil"/>
              <w:right w:val="nil"/>
            </w:tcBorders>
          </w:tcPr>
          <w:p w14:paraId="70D2B859"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N05.6</w:t>
            </w:r>
          </w:p>
        </w:tc>
        <w:tc>
          <w:tcPr>
            <w:tcW w:w="7723" w:type="dxa"/>
            <w:tcBorders>
              <w:left w:val="nil"/>
              <w:right w:val="nil"/>
            </w:tcBorders>
          </w:tcPr>
          <w:p w14:paraId="5EF733A1" w14:textId="77777777" w:rsidR="00B61A63" w:rsidRPr="00752264" w:rsidRDefault="00B61A63" w:rsidP="00921C06">
            <w:pPr>
              <w:spacing w:after="0" w:line="240" w:lineRule="auto"/>
              <w:rPr>
                <w:rFonts w:eastAsia="Calibri" w:cs="Arial"/>
                <w:sz w:val="20"/>
                <w:szCs w:val="20"/>
                <w:lang w:val="en-GB" w:eastAsia="fr-FR"/>
              </w:rPr>
            </w:pPr>
            <w:r w:rsidRPr="00057685">
              <w:rPr>
                <w:rFonts w:eastAsia="Calibri" w:cs="Arial"/>
                <w:sz w:val="20"/>
                <w:szCs w:val="20"/>
                <w:lang w:val="en-GB" w:eastAsia="fr-FR"/>
              </w:rPr>
              <w:t>Unspecified nephritic syndrome -</w:t>
            </w:r>
            <w:r>
              <w:rPr>
                <w:rFonts w:eastAsia="Calibri" w:cs="Arial"/>
                <w:sz w:val="20"/>
                <w:szCs w:val="20"/>
                <w:lang w:val="en-GB" w:eastAsia="fr-FR"/>
              </w:rPr>
              <w:t xml:space="preserve"> </w:t>
            </w:r>
            <w:r w:rsidRPr="00057685">
              <w:rPr>
                <w:rFonts w:eastAsia="Calibri" w:cs="Arial"/>
                <w:sz w:val="20"/>
                <w:szCs w:val="20"/>
                <w:lang w:val="en-GB" w:eastAsia="fr-FR"/>
              </w:rPr>
              <w:t>Dense deposit disease</w:t>
            </w:r>
          </w:p>
        </w:tc>
      </w:tr>
      <w:tr w:rsidR="00DB4675" w:rsidRPr="00752264" w14:paraId="4F7FF0D7" w14:textId="77777777" w:rsidTr="00661F4F">
        <w:trPr>
          <w:trHeight w:val="170"/>
        </w:trPr>
        <w:tc>
          <w:tcPr>
            <w:tcW w:w="1985" w:type="dxa"/>
            <w:tcBorders>
              <w:left w:val="nil"/>
              <w:right w:val="nil"/>
            </w:tcBorders>
          </w:tcPr>
          <w:p w14:paraId="13313BE1"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N05.7</w:t>
            </w:r>
          </w:p>
        </w:tc>
        <w:tc>
          <w:tcPr>
            <w:tcW w:w="7723" w:type="dxa"/>
            <w:tcBorders>
              <w:left w:val="nil"/>
              <w:right w:val="nil"/>
            </w:tcBorders>
          </w:tcPr>
          <w:p w14:paraId="62D2E3F4" w14:textId="77777777" w:rsidR="00B61A63" w:rsidRPr="00752264" w:rsidRDefault="00B61A63" w:rsidP="00921C06">
            <w:pPr>
              <w:spacing w:after="0" w:line="240" w:lineRule="auto"/>
              <w:rPr>
                <w:rFonts w:eastAsia="Calibri" w:cs="Arial"/>
                <w:sz w:val="20"/>
                <w:szCs w:val="20"/>
                <w:lang w:val="en-GB" w:eastAsia="fr-FR"/>
              </w:rPr>
            </w:pPr>
            <w:r w:rsidRPr="00057685">
              <w:rPr>
                <w:rFonts w:eastAsia="Calibri" w:cs="Arial"/>
                <w:sz w:val="20"/>
                <w:szCs w:val="20"/>
                <w:lang w:val="en-GB" w:eastAsia="fr-FR"/>
              </w:rPr>
              <w:t>Unspecified nephritic syndrome -</w:t>
            </w:r>
            <w:r>
              <w:rPr>
                <w:rFonts w:eastAsia="Calibri" w:cs="Arial"/>
                <w:sz w:val="20"/>
                <w:szCs w:val="20"/>
                <w:lang w:val="en-GB" w:eastAsia="fr-FR"/>
              </w:rPr>
              <w:t xml:space="preserve"> </w:t>
            </w:r>
            <w:r w:rsidRPr="00057685">
              <w:rPr>
                <w:rFonts w:eastAsia="Calibri" w:cs="Arial"/>
                <w:sz w:val="20"/>
                <w:szCs w:val="20"/>
                <w:lang w:val="en-GB" w:eastAsia="fr-FR"/>
              </w:rPr>
              <w:t xml:space="preserve">Diffuse </w:t>
            </w:r>
            <w:proofErr w:type="spellStart"/>
            <w:r w:rsidRPr="00057685">
              <w:rPr>
                <w:rFonts w:eastAsia="Calibri" w:cs="Arial"/>
                <w:sz w:val="20"/>
                <w:szCs w:val="20"/>
                <w:lang w:val="en-GB" w:eastAsia="fr-FR"/>
              </w:rPr>
              <w:t>crescentic</w:t>
            </w:r>
            <w:proofErr w:type="spellEnd"/>
            <w:r w:rsidRPr="00057685">
              <w:rPr>
                <w:rFonts w:eastAsia="Calibri" w:cs="Arial"/>
                <w:sz w:val="20"/>
                <w:szCs w:val="20"/>
                <w:lang w:val="en-GB" w:eastAsia="fr-FR"/>
              </w:rPr>
              <w:t xml:space="preserve"> glomerulonephritis</w:t>
            </w:r>
          </w:p>
        </w:tc>
      </w:tr>
      <w:tr w:rsidR="00DB4675" w:rsidRPr="00752264" w14:paraId="0C51F4B9" w14:textId="77777777" w:rsidTr="00661F4F">
        <w:trPr>
          <w:trHeight w:val="170"/>
        </w:trPr>
        <w:tc>
          <w:tcPr>
            <w:tcW w:w="1985" w:type="dxa"/>
            <w:tcBorders>
              <w:left w:val="nil"/>
              <w:right w:val="nil"/>
            </w:tcBorders>
          </w:tcPr>
          <w:p w14:paraId="7A4742D7"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N18</w:t>
            </w:r>
          </w:p>
        </w:tc>
        <w:tc>
          <w:tcPr>
            <w:tcW w:w="7723" w:type="dxa"/>
            <w:tcBorders>
              <w:left w:val="nil"/>
              <w:right w:val="nil"/>
            </w:tcBorders>
          </w:tcPr>
          <w:p w14:paraId="1ADC3109" w14:textId="77777777" w:rsidR="00B61A63" w:rsidRPr="00752264" w:rsidRDefault="00B61A63" w:rsidP="00921C06">
            <w:pPr>
              <w:spacing w:after="0" w:line="240" w:lineRule="auto"/>
              <w:rPr>
                <w:rFonts w:eastAsia="Calibri" w:cs="Arial"/>
                <w:sz w:val="20"/>
                <w:szCs w:val="20"/>
                <w:lang w:val="en-GB" w:eastAsia="fr-FR"/>
              </w:rPr>
            </w:pPr>
            <w:r w:rsidRPr="00057685">
              <w:rPr>
                <w:rFonts w:eastAsia="Calibri" w:cs="Arial"/>
                <w:sz w:val="20"/>
                <w:szCs w:val="20"/>
                <w:lang w:val="en-GB" w:eastAsia="fr-FR"/>
              </w:rPr>
              <w:t>Chronic kidney disease</w:t>
            </w:r>
          </w:p>
        </w:tc>
      </w:tr>
      <w:tr w:rsidR="00DB4675" w:rsidRPr="00752264" w14:paraId="15A17D54" w14:textId="77777777" w:rsidTr="00661F4F">
        <w:trPr>
          <w:trHeight w:val="170"/>
        </w:trPr>
        <w:tc>
          <w:tcPr>
            <w:tcW w:w="1985" w:type="dxa"/>
            <w:tcBorders>
              <w:left w:val="nil"/>
              <w:right w:val="nil"/>
            </w:tcBorders>
          </w:tcPr>
          <w:p w14:paraId="3F261780"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N19</w:t>
            </w:r>
          </w:p>
        </w:tc>
        <w:tc>
          <w:tcPr>
            <w:tcW w:w="7723" w:type="dxa"/>
            <w:tcBorders>
              <w:left w:val="nil"/>
              <w:right w:val="nil"/>
            </w:tcBorders>
          </w:tcPr>
          <w:p w14:paraId="33606F7A" w14:textId="77777777" w:rsidR="00B61A63" w:rsidRPr="00752264" w:rsidRDefault="00B61A63" w:rsidP="00921C06">
            <w:pPr>
              <w:spacing w:after="0" w:line="240" w:lineRule="auto"/>
              <w:rPr>
                <w:rFonts w:eastAsia="Calibri" w:cs="Arial"/>
                <w:sz w:val="20"/>
                <w:szCs w:val="20"/>
                <w:lang w:val="en-GB" w:eastAsia="fr-FR"/>
              </w:rPr>
            </w:pPr>
            <w:r w:rsidRPr="00057685">
              <w:rPr>
                <w:rFonts w:eastAsia="Calibri" w:cs="Arial"/>
                <w:sz w:val="20"/>
                <w:szCs w:val="20"/>
                <w:lang w:val="en-GB" w:eastAsia="fr-FR"/>
              </w:rPr>
              <w:t>Unspecified kidney failure</w:t>
            </w:r>
          </w:p>
        </w:tc>
      </w:tr>
      <w:tr w:rsidR="00DB4675" w:rsidRPr="00752264" w14:paraId="4A25B3A7" w14:textId="77777777" w:rsidTr="00661F4F">
        <w:trPr>
          <w:trHeight w:val="170"/>
        </w:trPr>
        <w:tc>
          <w:tcPr>
            <w:tcW w:w="1985" w:type="dxa"/>
            <w:tcBorders>
              <w:left w:val="nil"/>
              <w:right w:val="nil"/>
            </w:tcBorders>
          </w:tcPr>
          <w:p w14:paraId="6F51C978"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N25.0</w:t>
            </w:r>
          </w:p>
        </w:tc>
        <w:tc>
          <w:tcPr>
            <w:tcW w:w="7723" w:type="dxa"/>
            <w:tcBorders>
              <w:left w:val="nil"/>
              <w:right w:val="nil"/>
            </w:tcBorders>
          </w:tcPr>
          <w:p w14:paraId="2FAAE526" w14:textId="77777777" w:rsidR="00B61A63" w:rsidRPr="00752264" w:rsidRDefault="00B61A63" w:rsidP="00921C06">
            <w:pPr>
              <w:spacing w:after="0" w:line="240" w:lineRule="auto"/>
              <w:rPr>
                <w:rFonts w:eastAsia="Calibri" w:cs="Arial"/>
                <w:sz w:val="20"/>
                <w:szCs w:val="20"/>
                <w:lang w:val="en-GB" w:eastAsia="fr-FR"/>
              </w:rPr>
            </w:pPr>
            <w:r w:rsidRPr="00057685">
              <w:rPr>
                <w:rFonts w:eastAsia="Calibri" w:cs="Arial"/>
                <w:sz w:val="20"/>
                <w:szCs w:val="20"/>
                <w:lang w:val="en-GB" w:eastAsia="fr-FR"/>
              </w:rPr>
              <w:t xml:space="preserve">Renal </w:t>
            </w:r>
            <w:proofErr w:type="spellStart"/>
            <w:r w:rsidRPr="00057685">
              <w:rPr>
                <w:rFonts w:eastAsia="Calibri" w:cs="Arial"/>
                <w:sz w:val="20"/>
                <w:szCs w:val="20"/>
                <w:lang w:val="en-GB" w:eastAsia="fr-FR"/>
              </w:rPr>
              <w:t>osteodystrophy</w:t>
            </w:r>
            <w:proofErr w:type="spellEnd"/>
          </w:p>
        </w:tc>
      </w:tr>
      <w:tr w:rsidR="00DB4675" w:rsidRPr="00752264" w14:paraId="70843A7D" w14:textId="77777777" w:rsidTr="00661F4F">
        <w:trPr>
          <w:trHeight w:val="170"/>
        </w:trPr>
        <w:tc>
          <w:tcPr>
            <w:tcW w:w="1985" w:type="dxa"/>
            <w:tcBorders>
              <w:left w:val="nil"/>
              <w:right w:val="nil"/>
            </w:tcBorders>
          </w:tcPr>
          <w:p w14:paraId="2369E722"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Z49.0</w:t>
            </w:r>
          </w:p>
        </w:tc>
        <w:tc>
          <w:tcPr>
            <w:tcW w:w="7723" w:type="dxa"/>
            <w:tcBorders>
              <w:left w:val="nil"/>
              <w:right w:val="nil"/>
            </w:tcBorders>
          </w:tcPr>
          <w:p w14:paraId="30D4D88C" w14:textId="77777777" w:rsidR="00B61A63" w:rsidRPr="00752264" w:rsidRDefault="00B61A63" w:rsidP="00921C06">
            <w:pPr>
              <w:spacing w:after="0" w:line="240" w:lineRule="auto"/>
              <w:rPr>
                <w:rFonts w:eastAsia="Calibri" w:cs="Arial"/>
                <w:sz w:val="20"/>
                <w:szCs w:val="20"/>
                <w:lang w:val="en-GB" w:eastAsia="fr-FR"/>
              </w:rPr>
            </w:pPr>
            <w:r w:rsidRPr="00057685">
              <w:rPr>
                <w:rFonts w:eastAsia="Calibri" w:cs="Arial"/>
                <w:sz w:val="20"/>
                <w:szCs w:val="20"/>
                <w:lang w:val="en-GB" w:eastAsia="fr-FR"/>
              </w:rPr>
              <w:t>Preparatory care for dialysis</w:t>
            </w:r>
          </w:p>
        </w:tc>
      </w:tr>
      <w:tr w:rsidR="00DB4675" w:rsidRPr="00752264" w14:paraId="5ECA51B1" w14:textId="77777777" w:rsidTr="00661F4F">
        <w:trPr>
          <w:trHeight w:val="170"/>
        </w:trPr>
        <w:tc>
          <w:tcPr>
            <w:tcW w:w="1985" w:type="dxa"/>
            <w:tcBorders>
              <w:left w:val="nil"/>
              <w:right w:val="nil"/>
            </w:tcBorders>
          </w:tcPr>
          <w:p w14:paraId="1BC4C021"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Z49.1</w:t>
            </w:r>
          </w:p>
        </w:tc>
        <w:tc>
          <w:tcPr>
            <w:tcW w:w="7723" w:type="dxa"/>
            <w:tcBorders>
              <w:left w:val="nil"/>
              <w:right w:val="nil"/>
            </w:tcBorders>
          </w:tcPr>
          <w:p w14:paraId="660B690F" w14:textId="77777777" w:rsidR="00B61A63" w:rsidRPr="00752264" w:rsidRDefault="00B61A63" w:rsidP="00921C06">
            <w:pPr>
              <w:spacing w:after="0" w:line="240" w:lineRule="auto"/>
              <w:rPr>
                <w:rFonts w:eastAsia="Calibri" w:cs="Arial"/>
                <w:sz w:val="20"/>
                <w:szCs w:val="20"/>
                <w:lang w:val="en-GB" w:eastAsia="fr-FR"/>
              </w:rPr>
            </w:pPr>
            <w:r w:rsidRPr="00057685">
              <w:rPr>
                <w:rFonts w:eastAsia="Calibri" w:cs="Arial"/>
                <w:sz w:val="20"/>
                <w:szCs w:val="20"/>
                <w:lang w:val="en-GB" w:eastAsia="fr-FR"/>
              </w:rPr>
              <w:t>Extracorporeal dialysis</w:t>
            </w:r>
          </w:p>
        </w:tc>
      </w:tr>
      <w:tr w:rsidR="00DB4675" w:rsidRPr="00752264" w14:paraId="55FD6790" w14:textId="77777777" w:rsidTr="00661F4F">
        <w:trPr>
          <w:trHeight w:val="170"/>
        </w:trPr>
        <w:tc>
          <w:tcPr>
            <w:tcW w:w="1985" w:type="dxa"/>
            <w:tcBorders>
              <w:left w:val="nil"/>
              <w:right w:val="nil"/>
            </w:tcBorders>
          </w:tcPr>
          <w:p w14:paraId="12ACED10"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Z49.2</w:t>
            </w:r>
          </w:p>
        </w:tc>
        <w:tc>
          <w:tcPr>
            <w:tcW w:w="7723" w:type="dxa"/>
            <w:tcBorders>
              <w:left w:val="nil"/>
              <w:right w:val="nil"/>
            </w:tcBorders>
          </w:tcPr>
          <w:p w14:paraId="0F0F38A9" w14:textId="77777777" w:rsidR="00B61A63" w:rsidRPr="00752264" w:rsidRDefault="00B61A63" w:rsidP="00921C06">
            <w:pPr>
              <w:spacing w:after="0" w:line="240" w:lineRule="auto"/>
              <w:rPr>
                <w:rFonts w:eastAsia="Calibri" w:cs="Arial"/>
                <w:sz w:val="20"/>
                <w:szCs w:val="20"/>
                <w:lang w:val="en-GB" w:eastAsia="fr-FR"/>
              </w:rPr>
            </w:pPr>
            <w:r w:rsidRPr="00057685">
              <w:rPr>
                <w:rFonts w:eastAsia="Calibri" w:cs="Arial"/>
                <w:sz w:val="20"/>
                <w:szCs w:val="20"/>
                <w:lang w:val="en-GB" w:eastAsia="fr-FR"/>
              </w:rPr>
              <w:t>Other dialysis</w:t>
            </w:r>
          </w:p>
        </w:tc>
      </w:tr>
      <w:tr w:rsidR="00DB4675" w:rsidRPr="00752264" w14:paraId="1A9FA58E" w14:textId="77777777" w:rsidTr="00661F4F">
        <w:trPr>
          <w:trHeight w:val="170"/>
        </w:trPr>
        <w:tc>
          <w:tcPr>
            <w:tcW w:w="1985" w:type="dxa"/>
            <w:tcBorders>
              <w:left w:val="nil"/>
              <w:right w:val="nil"/>
            </w:tcBorders>
          </w:tcPr>
          <w:p w14:paraId="757AD3AE" w14:textId="77777777" w:rsidR="00B61A63" w:rsidRPr="00752264" w:rsidRDefault="00B61A63" w:rsidP="00921C06">
            <w:pPr>
              <w:spacing w:after="0" w:line="240" w:lineRule="auto"/>
              <w:rPr>
                <w:rFonts w:eastAsia="Calibri" w:cs="Arial"/>
                <w:sz w:val="20"/>
                <w:szCs w:val="20"/>
                <w:lang w:val="en-GB" w:eastAsia="fr-FR"/>
              </w:rPr>
            </w:pPr>
            <w:r>
              <w:rPr>
                <w:rFonts w:eastAsia="Calibri" w:cs="Arial"/>
                <w:sz w:val="20"/>
                <w:szCs w:val="20"/>
                <w:lang w:val="en-GB" w:eastAsia="fr-FR"/>
              </w:rPr>
              <w:t>Z94.0</w:t>
            </w:r>
          </w:p>
        </w:tc>
        <w:tc>
          <w:tcPr>
            <w:tcW w:w="7723" w:type="dxa"/>
            <w:tcBorders>
              <w:left w:val="nil"/>
              <w:right w:val="nil"/>
            </w:tcBorders>
          </w:tcPr>
          <w:p w14:paraId="0417A849" w14:textId="77777777" w:rsidR="00B61A63" w:rsidRPr="00752264" w:rsidRDefault="00B61A63" w:rsidP="00921C06">
            <w:pPr>
              <w:spacing w:after="0" w:line="240" w:lineRule="auto"/>
              <w:rPr>
                <w:rFonts w:eastAsia="Calibri" w:cs="Arial"/>
                <w:sz w:val="20"/>
                <w:szCs w:val="20"/>
                <w:lang w:val="en-GB" w:eastAsia="fr-FR"/>
              </w:rPr>
            </w:pPr>
            <w:r w:rsidRPr="00BA5447">
              <w:rPr>
                <w:rFonts w:eastAsia="Calibri" w:cs="Arial"/>
                <w:sz w:val="20"/>
                <w:szCs w:val="20"/>
                <w:lang w:val="en-GB" w:eastAsia="fr-FR"/>
              </w:rPr>
              <w:t>Kidney transplant status</w:t>
            </w:r>
          </w:p>
        </w:tc>
      </w:tr>
      <w:tr w:rsidR="00DB4675" w:rsidRPr="00752264" w14:paraId="3534DE38" w14:textId="77777777" w:rsidTr="00661F4F">
        <w:trPr>
          <w:trHeight w:val="170"/>
        </w:trPr>
        <w:tc>
          <w:tcPr>
            <w:tcW w:w="1985" w:type="dxa"/>
            <w:tcBorders>
              <w:left w:val="nil"/>
              <w:right w:val="nil"/>
            </w:tcBorders>
          </w:tcPr>
          <w:p w14:paraId="799EF26D"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Z99.2</w:t>
            </w:r>
          </w:p>
        </w:tc>
        <w:tc>
          <w:tcPr>
            <w:tcW w:w="7723" w:type="dxa"/>
            <w:tcBorders>
              <w:left w:val="nil"/>
              <w:right w:val="nil"/>
            </w:tcBorders>
          </w:tcPr>
          <w:p w14:paraId="61C7487D" w14:textId="77777777" w:rsidR="00B61A63" w:rsidRPr="00752264" w:rsidRDefault="00B61A63" w:rsidP="00921C06">
            <w:pPr>
              <w:spacing w:after="0" w:line="240" w:lineRule="auto"/>
              <w:rPr>
                <w:rFonts w:eastAsia="Calibri" w:cs="Arial"/>
                <w:sz w:val="20"/>
                <w:szCs w:val="20"/>
                <w:lang w:val="en-GB" w:eastAsia="fr-FR"/>
              </w:rPr>
            </w:pPr>
            <w:r w:rsidRPr="00057685">
              <w:rPr>
                <w:rFonts w:eastAsia="Calibri" w:cs="Arial"/>
                <w:sz w:val="20"/>
                <w:szCs w:val="20"/>
                <w:lang w:val="en-GB" w:eastAsia="fr-FR"/>
              </w:rPr>
              <w:t>Dependence on renal dialysis</w:t>
            </w:r>
          </w:p>
        </w:tc>
      </w:tr>
      <w:tr w:rsidR="00661F4F" w:rsidRPr="00752264" w14:paraId="3AF8C711" w14:textId="77777777" w:rsidTr="00661F4F">
        <w:trPr>
          <w:trHeight w:val="170"/>
        </w:trPr>
        <w:tc>
          <w:tcPr>
            <w:tcW w:w="7723" w:type="dxa"/>
            <w:gridSpan w:val="2"/>
            <w:tcBorders>
              <w:left w:val="nil"/>
              <w:right w:val="nil"/>
            </w:tcBorders>
            <w:shd w:val="clear" w:color="auto" w:fill="D9D9D9" w:themeFill="background1" w:themeFillShade="D9"/>
          </w:tcPr>
          <w:p w14:paraId="07BB6405" w14:textId="408E600D" w:rsidR="00661F4F" w:rsidRPr="00752264" w:rsidRDefault="00661F4F" w:rsidP="00921C06">
            <w:pPr>
              <w:spacing w:after="0" w:line="240" w:lineRule="auto"/>
              <w:rPr>
                <w:rFonts w:eastAsia="Calibri" w:cs="Arial"/>
                <w:sz w:val="20"/>
                <w:szCs w:val="20"/>
                <w:lang w:val="en-GB" w:eastAsia="fr-FR"/>
              </w:rPr>
            </w:pPr>
            <w:r w:rsidRPr="00F313AA">
              <w:rPr>
                <w:rFonts w:eastAsia="Calibri" w:cs="Arial"/>
                <w:sz w:val="20"/>
                <w:szCs w:val="20"/>
                <w:lang w:val="en-GB" w:eastAsia="fr-FR"/>
              </w:rPr>
              <w:t>Moderate or severe liver disease</w:t>
            </w:r>
          </w:p>
        </w:tc>
      </w:tr>
      <w:tr w:rsidR="00DB4675" w:rsidRPr="00CF7A9A" w14:paraId="15A7C79C" w14:textId="77777777" w:rsidTr="00661F4F">
        <w:trPr>
          <w:trHeight w:val="170"/>
        </w:trPr>
        <w:tc>
          <w:tcPr>
            <w:tcW w:w="1985" w:type="dxa"/>
            <w:tcBorders>
              <w:left w:val="nil"/>
              <w:right w:val="nil"/>
            </w:tcBorders>
            <w:shd w:val="clear" w:color="auto" w:fill="auto"/>
          </w:tcPr>
          <w:p w14:paraId="74F9BA4E" w14:textId="77777777" w:rsidR="00B61A63" w:rsidRPr="00CF7A9A" w:rsidRDefault="00B61A63" w:rsidP="00921C06">
            <w:pPr>
              <w:spacing w:after="0" w:line="240" w:lineRule="auto"/>
              <w:rPr>
                <w:rFonts w:eastAsia="Calibri" w:cs="Arial"/>
                <w:sz w:val="20"/>
                <w:szCs w:val="20"/>
                <w:lang w:val="en-GB" w:eastAsia="fr-FR"/>
              </w:rPr>
            </w:pPr>
            <w:r w:rsidRPr="00A16B4B">
              <w:rPr>
                <w:rFonts w:eastAsia="Calibri" w:cs="Arial"/>
                <w:b/>
                <w:sz w:val="20"/>
                <w:szCs w:val="20"/>
                <w:lang w:val="en-GB" w:eastAsia="fr-FR"/>
              </w:rPr>
              <w:t>ICD-10 Codes</w:t>
            </w:r>
          </w:p>
        </w:tc>
        <w:tc>
          <w:tcPr>
            <w:tcW w:w="7723" w:type="dxa"/>
            <w:tcBorders>
              <w:left w:val="nil"/>
              <w:right w:val="nil"/>
            </w:tcBorders>
          </w:tcPr>
          <w:p w14:paraId="2B6D2817" w14:textId="626B8A9A" w:rsidR="00B61A63" w:rsidRPr="00CF7A9A" w:rsidRDefault="00B61A63" w:rsidP="00921C06">
            <w:pPr>
              <w:spacing w:after="0" w:line="240" w:lineRule="auto"/>
              <w:rPr>
                <w:rFonts w:eastAsia="Calibri" w:cs="Arial"/>
                <w:sz w:val="20"/>
                <w:szCs w:val="20"/>
                <w:lang w:val="en-GB" w:eastAsia="fr-FR"/>
              </w:rPr>
            </w:pPr>
          </w:p>
        </w:tc>
      </w:tr>
      <w:tr w:rsidR="00DB4675" w:rsidRPr="00752264" w14:paraId="735CCE82" w14:textId="77777777" w:rsidTr="00661F4F">
        <w:trPr>
          <w:trHeight w:val="170"/>
        </w:trPr>
        <w:tc>
          <w:tcPr>
            <w:tcW w:w="1985" w:type="dxa"/>
            <w:tcBorders>
              <w:left w:val="nil"/>
              <w:right w:val="nil"/>
            </w:tcBorders>
            <w:shd w:val="clear" w:color="auto" w:fill="auto"/>
          </w:tcPr>
          <w:p w14:paraId="60A16990" w14:textId="77777777" w:rsidR="00B61A63" w:rsidRPr="00752264" w:rsidRDefault="00B61A63" w:rsidP="00921C06">
            <w:pPr>
              <w:spacing w:after="0" w:line="240" w:lineRule="auto"/>
              <w:rPr>
                <w:rFonts w:eastAsia="Calibri" w:cs="Arial"/>
                <w:sz w:val="20"/>
                <w:szCs w:val="20"/>
                <w:lang w:val="en-GB" w:eastAsia="fr-FR"/>
              </w:rPr>
            </w:pPr>
            <w:r w:rsidRPr="00CF7A9A">
              <w:rPr>
                <w:rFonts w:eastAsia="Calibri" w:cs="Arial"/>
                <w:sz w:val="20"/>
                <w:szCs w:val="20"/>
                <w:lang w:val="en-GB" w:eastAsia="fr-FR"/>
              </w:rPr>
              <w:t>I85</w:t>
            </w:r>
            <w:r>
              <w:rPr>
                <w:rFonts w:eastAsia="Calibri" w:cs="Arial"/>
                <w:sz w:val="20"/>
                <w:szCs w:val="20"/>
                <w:lang w:val="en-GB" w:eastAsia="fr-FR"/>
              </w:rPr>
              <w:t>.0</w:t>
            </w:r>
          </w:p>
        </w:tc>
        <w:tc>
          <w:tcPr>
            <w:tcW w:w="7723" w:type="dxa"/>
            <w:tcBorders>
              <w:left w:val="nil"/>
              <w:right w:val="nil"/>
            </w:tcBorders>
          </w:tcPr>
          <w:p w14:paraId="2B5B9480" w14:textId="77777777" w:rsidR="00B61A63" w:rsidRPr="00752264" w:rsidRDefault="00B61A63" w:rsidP="00921C06">
            <w:pPr>
              <w:spacing w:after="0" w:line="240" w:lineRule="auto"/>
              <w:rPr>
                <w:rFonts w:eastAsia="Calibri" w:cs="Arial"/>
                <w:sz w:val="20"/>
                <w:szCs w:val="20"/>
                <w:lang w:val="en-GB" w:eastAsia="fr-FR"/>
              </w:rPr>
            </w:pPr>
            <w:r w:rsidRPr="00CF7A9A">
              <w:rPr>
                <w:rFonts w:eastAsia="Calibri" w:cs="Arial"/>
                <w:sz w:val="20"/>
                <w:szCs w:val="20"/>
                <w:lang w:val="en-GB" w:eastAsia="fr-FR"/>
              </w:rPr>
              <w:t>Oesophageal varices with bleeding</w:t>
            </w:r>
          </w:p>
        </w:tc>
      </w:tr>
      <w:tr w:rsidR="00DB4675" w:rsidRPr="00752264" w14:paraId="75FE270C" w14:textId="77777777" w:rsidTr="00661F4F">
        <w:trPr>
          <w:trHeight w:val="170"/>
        </w:trPr>
        <w:tc>
          <w:tcPr>
            <w:tcW w:w="1985" w:type="dxa"/>
            <w:tcBorders>
              <w:left w:val="nil"/>
              <w:right w:val="nil"/>
            </w:tcBorders>
            <w:shd w:val="clear" w:color="auto" w:fill="auto"/>
          </w:tcPr>
          <w:p w14:paraId="4A6B5387" w14:textId="77777777" w:rsidR="00B61A63" w:rsidRPr="00752264" w:rsidRDefault="00B61A63" w:rsidP="00921C06">
            <w:pPr>
              <w:spacing w:after="0" w:line="240" w:lineRule="auto"/>
              <w:rPr>
                <w:rFonts w:eastAsia="Calibri" w:cs="Arial"/>
                <w:sz w:val="20"/>
                <w:szCs w:val="20"/>
                <w:lang w:val="en-GB" w:eastAsia="fr-FR"/>
              </w:rPr>
            </w:pPr>
            <w:r w:rsidRPr="00CF7A9A">
              <w:rPr>
                <w:rFonts w:eastAsia="Calibri" w:cs="Arial"/>
                <w:sz w:val="20"/>
                <w:szCs w:val="20"/>
                <w:lang w:val="en-GB" w:eastAsia="fr-FR"/>
              </w:rPr>
              <w:t>I85</w:t>
            </w:r>
            <w:r>
              <w:rPr>
                <w:rFonts w:eastAsia="Calibri" w:cs="Arial"/>
                <w:sz w:val="20"/>
                <w:szCs w:val="20"/>
                <w:lang w:val="en-GB" w:eastAsia="fr-FR"/>
              </w:rPr>
              <w:t>.9</w:t>
            </w:r>
          </w:p>
        </w:tc>
        <w:tc>
          <w:tcPr>
            <w:tcW w:w="7723" w:type="dxa"/>
            <w:tcBorders>
              <w:left w:val="nil"/>
              <w:right w:val="nil"/>
            </w:tcBorders>
          </w:tcPr>
          <w:p w14:paraId="12703717" w14:textId="77777777" w:rsidR="00B61A63" w:rsidRPr="00752264" w:rsidRDefault="00B61A63" w:rsidP="00921C06">
            <w:pPr>
              <w:spacing w:after="0" w:line="240" w:lineRule="auto"/>
              <w:rPr>
                <w:rFonts w:eastAsia="Calibri" w:cs="Arial"/>
                <w:sz w:val="20"/>
                <w:szCs w:val="20"/>
                <w:lang w:val="en-GB" w:eastAsia="fr-FR"/>
              </w:rPr>
            </w:pPr>
            <w:r w:rsidRPr="00CF7A9A">
              <w:rPr>
                <w:rFonts w:eastAsia="Calibri" w:cs="Arial"/>
                <w:sz w:val="20"/>
                <w:szCs w:val="20"/>
                <w:lang w:val="en-GB" w:eastAsia="fr-FR"/>
              </w:rPr>
              <w:t>Oesophageal varices without bleeding</w:t>
            </w:r>
          </w:p>
        </w:tc>
      </w:tr>
      <w:tr w:rsidR="00DB4675" w:rsidRPr="00752264" w14:paraId="4B1A2876" w14:textId="77777777" w:rsidTr="00661F4F">
        <w:trPr>
          <w:trHeight w:val="170"/>
        </w:trPr>
        <w:tc>
          <w:tcPr>
            <w:tcW w:w="1985" w:type="dxa"/>
            <w:tcBorders>
              <w:left w:val="nil"/>
              <w:right w:val="nil"/>
            </w:tcBorders>
            <w:shd w:val="clear" w:color="auto" w:fill="auto"/>
          </w:tcPr>
          <w:p w14:paraId="322CF251"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I86.4</w:t>
            </w:r>
          </w:p>
        </w:tc>
        <w:tc>
          <w:tcPr>
            <w:tcW w:w="7723" w:type="dxa"/>
            <w:tcBorders>
              <w:left w:val="nil"/>
              <w:right w:val="nil"/>
            </w:tcBorders>
          </w:tcPr>
          <w:p w14:paraId="0158EA1E" w14:textId="77777777" w:rsidR="00B61A63" w:rsidRPr="00752264" w:rsidRDefault="00B61A63" w:rsidP="00921C06">
            <w:pPr>
              <w:spacing w:after="0" w:line="240" w:lineRule="auto"/>
              <w:rPr>
                <w:rFonts w:eastAsia="Calibri" w:cs="Arial"/>
                <w:sz w:val="20"/>
                <w:szCs w:val="20"/>
                <w:lang w:val="en-GB" w:eastAsia="fr-FR"/>
              </w:rPr>
            </w:pPr>
            <w:r w:rsidRPr="00A86239">
              <w:rPr>
                <w:rFonts w:eastAsia="Calibri" w:cs="Arial"/>
                <w:sz w:val="20"/>
                <w:szCs w:val="20"/>
                <w:lang w:val="en-GB" w:eastAsia="fr-FR"/>
              </w:rPr>
              <w:t>Gastric varices</w:t>
            </w:r>
          </w:p>
        </w:tc>
      </w:tr>
      <w:tr w:rsidR="00DB4675" w:rsidRPr="00752264" w14:paraId="670D3D72" w14:textId="77777777" w:rsidTr="00661F4F">
        <w:trPr>
          <w:trHeight w:val="170"/>
        </w:trPr>
        <w:tc>
          <w:tcPr>
            <w:tcW w:w="1985" w:type="dxa"/>
            <w:tcBorders>
              <w:left w:val="nil"/>
              <w:right w:val="nil"/>
            </w:tcBorders>
            <w:shd w:val="clear" w:color="auto" w:fill="auto"/>
          </w:tcPr>
          <w:p w14:paraId="458F0D1C"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I98.2</w:t>
            </w:r>
          </w:p>
        </w:tc>
        <w:tc>
          <w:tcPr>
            <w:tcW w:w="7723" w:type="dxa"/>
            <w:tcBorders>
              <w:left w:val="nil"/>
              <w:right w:val="nil"/>
            </w:tcBorders>
          </w:tcPr>
          <w:p w14:paraId="1BF6D31A" w14:textId="77777777" w:rsidR="00B61A63" w:rsidRPr="00752264" w:rsidRDefault="00B61A63" w:rsidP="00921C06">
            <w:pPr>
              <w:spacing w:after="0" w:line="240" w:lineRule="auto"/>
              <w:rPr>
                <w:rFonts w:eastAsia="Calibri" w:cs="Arial"/>
                <w:sz w:val="20"/>
                <w:szCs w:val="20"/>
                <w:lang w:val="en-GB" w:eastAsia="fr-FR"/>
              </w:rPr>
            </w:pPr>
            <w:r w:rsidRPr="00A86239">
              <w:rPr>
                <w:rFonts w:eastAsia="Calibri" w:cs="Arial"/>
                <w:sz w:val="20"/>
                <w:szCs w:val="20"/>
                <w:lang w:val="en-GB" w:eastAsia="fr-FR"/>
              </w:rPr>
              <w:t>Oesophageal varices without bleeding in diseases classified elsewhere</w:t>
            </w:r>
          </w:p>
        </w:tc>
      </w:tr>
      <w:tr w:rsidR="00DB4675" w:rsidRPr="00752264" w14:paraId="060D8486" w14:textId="77777777" w:rsidTr="00661F4F">
        <w:trPr>
          <w:trHeight w:val="170"/>
        </w:trPr>
        <w:tc>
          <w:tcPr>
            <w:tcW w:w="1985" w:type="dxa"/>
            <w:tcBorders>
              <w:left w:val="nil"/>
              <w:right w:val="nil"/>
            </w:tcBorders>
            <w:shd w:val="clear" w:color="auto" w:fill="auto"/>
          </w:tcPr>
          <w:p w14:paraId="01FB36AE"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K70.4</w:t>
            </w:r>
          </w:p>
        </w:tc>
        <w:tc>
          <w:tcPr>
            <w:tcW w:w="7723" w:type="dxa"/>
            <w:tcBorders>
              <w:left w:val="nil"/>
              <w:right w:val="nil"/>
            </w:tcBorders>
          </w:tcPr>
          <w:p w14:paraId="1D6D52C8" w14:textId="77777777" w:rsidR="00B61A63" w:rsidRPr="00752264" w:rsidRDefault="00B61A63" w:rsidP="00921C06">
            <w:pPr>
              <w:spacing w:after="0" w:line="240" w:lineRule="auto"/>
              <w:rPr>
                <w:rFonts w:eastAsia="Calibri" w:cs="Arial"/>
                <w:sz w:val="20"/>
                <w:szCs w:val="20"/>
                <w:lang w:val="en-GB" w:eastAsia="fr-FR"/>
              </w:rPr>
            </w:pPr>
            <w:r w:rsidRPr="00A86239">
              <w:rPr>
                <w:rFonts w:eastAsia="Calibri" w:cs="Arial"/>
                <w:sz w:val="20"/>
                <w:szCs w:val="20"/>
                <w:lang w:val="en-GB" w:eastAsia="fr-FR"/>
              </w:rPr>
              <w:t>Alcoholic hepatic failure</w:t>
            </w:r>
          </w:p>
        </w:tc>
      </w:tr>
      <w:tr w:rsidR="00DB4675" w:rsidRPr="00752264" w14:paraId="266E3DA1" w14:textId="77777777" w:rsidTr="00661F4F">
        <w:trPr>
          <w:trHeight w:val="170"/>
        </w:trPr>
        <w:tc>
          <w:tcPr>
            <w:tcW w:w="1985" w:type="dxa"/>
            <w:tcBorders>
              <w:left w:val="nil"/>
              <w:right w:val="nil"/>
            </w:tcBorders>
            <w:shd w:val="clear" w:color="auto" w:fill="auto"/>
          </w:tcPr>
          <w:p w14:paraId="4FA1C632"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K71.1</w:t>
            </w:r>
          </w:p>
        </w:tc>
        <w:tc>
          <w:tcPr>
            <w:tcW w:w="7723" w:type="dxa"/>
            <w:tcBorders>
              <w:left w:val="nil"/>
              <w:right w:val="nil"/>
            </w:tcBorders>
          </w:tcPr>
          <w:p w14:paraId="0C3D4AE0" w14:textId="77777777" w:rsidR="00B61A63" w:rsidRPr="00752264" w:rsidRDefault="00B61A63" w:rsidP="00921C06">
            <w:pPr>
              <w:spacing w:after="0" w:line="240" w:lineRule="auto"/>
              <w:rPr>
                <w:rFonts w:eastAsia="Calibri" w:cs="Arial"/>
                <w:sz w:val="20"/>
                <w:szCs w:val="20"/>
                <w:lang w:val="en-GB" w:eastAsia="fr-FR"/>
              </w:rPr>
            </w:pPr>
            <w:r w:rsidRPr="00A86239">
              <w:rPr>
                <w:rFonts w:eastAsia="Calibri" w:cs="Arial"/>
                <w:sz w:val="20"/>
                <w:szCs w:val="20"/>
                <w:lang w:val="en-GB" w:eastAsia="fr-FR"/>
              </w:rPr>
              <w:t>Toxic liver disease with hepatic necrosis</w:t>
            </w:r>
          </w:p>
        </w:tc>
      </w:tr>
      <w:tr w:rsidR="00DB4675" w:rsidRPr="00752264" w14:paraId="4CFB8B93" w14:textId="77777777" w:rsidTr="00661F4F">
        <w:trPr>
          <w:trHeight w:val="170"/>
        </w:trPr>
        <w:tc>
          <w:tcPr>
            <w:tcW w:w="1985" w:type="dxa"/>
            <w:tcBorders>
              <w:left w:val="nil"/>
              <w:right w:val="nil"/>
            </w:tcBorders>
            <w:shd w:val="clear" w:color="auto" w:fill="auto"/>
          </w:tcPr>
          <w:p w14:paraId="6E3F238D"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K72.1</w:t>
            </w:r>
          </w:p>
        </w:tc>
        <w:tc>
          <w:tcPr>
            <w:tcW w:w="7723" w:type="dxa"/>
            <w:tcBorders>
              <w:left w:val="nil"/>
              <w:right w:val="nil"/>
            </w:tcBorders>
          </w:tcPr>
          <w:p w14:paraId="0743BECE" w14:textId="77777777" w:rsidR="00B61A63" w:rsidRPr="00752264" w:rsidRDefault="00B61A63" w:rsidP="00921C06">
            <w:pPr>
              <w:spacing w:after="0" w:line="240" w:lineRule="auto"/>
              <w:rPr>
                <w:rFonts w:eastAsia="Calibri" w:cs="Arial"/>
                <w:sz w:val="20"/>
                <w:szCs w:val="20"/>
                <w:lang w:val="en-GB" w:eastAsia="fr-FR"/>
              </w:rPr>
            </w:pPr>
            <w:r w:rsidRPr="00A86239">
              <w:rPr>
                <w:rFonts w:eastAsia="Calibri" w:cs="Arial"/>
                <w:sz w:val="20"/>
                <w:szCs w:val="20"/>
                <w:lang w:val="en-GB" w:eastAsia="fr-FR"/>
              </w:rPr>
              <w:t>Chronic hepatic failure</w:t>
            </w:r>
          </w:p>
        </w:tc>
      </w:tr>
      <w:tr w:rsidR="00DB4675" w:rsidRPr="00752264" w14:paraId="7F5872B0" w14:textId="77777777" w:rsidTr="00661F4F">
        <w:trPr>
          <w:trHeight w:val="170"/>
        </w:trPr>
        <w:tc>
          <w:tcPr>
            <w:tcW w:w="1985" w:type="dxa"/>
            <w:tcBorders>
              <w:left w:val="nil"/>
              <w:right w:val="nil"/>
            </w:tcBorders>
            <w:shd w:val="clear" w:color="auto" w:fill="auto"/>
          </w:tcPr>
          <w:p w14:paraId="69265CB8"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K72.9</w:t>
            </w:r>
          </w:p>
        </w:tc>
        <w:tc>
          <w:tcPr>
            <w:tcW w:w="7723" w:type="dxa"/>
            <w:tcBorders>
              <w:left w:val="nil"/>
              <w:right w:val="nil"/>
            </w:tcBorders>
          </w:tcPr>
          <w:p w14:paraId="7FBFE245" w14:textId="77777777" w:rsidR="00B61A63" w:rsidRPr="00752264" w:rsidRDefault="00B61A63" w:rsidP="00921C06">
            <w:pPr>
              <w:spacing w:after="0" w:line="240" w:lineRule="auto"/>
              <w:rPr>
                <w:rFonts w:eastAsia="Calibri" w:cs="Arial"/>
                <w:sz w:val="20"/>
                <w:szCs w:val="20"/>
                <w:lang w:val="en-GB" w:eastAsia="fr-FR"/>
              </w:rPr>
            </w:pPr>
            <w:r w:rsidRPr="00A86239">
              <w:rPr>
                <w:rFonts w:eastAsia="Calibri" w:cs="Arial"/>
                <w:sz w:val="20"/>
                <w:szCs w:val="20"/>
                <w:lang w:val="en-GB" w:eastAsia="fr-FR"/>
              </w:rPr>
              <w:t>Hepatic failure, unspecified</w:t>
            </w:r>
          </w:p>
        </w:tc>
      </w:tr>
      <w:tr w:rsidR="00DB4675" w:rsidRPr="00752264" w14:paraId="1E7E0188" w14:textId="77777777" w:rsidTr="00661F4F">
        <w:trPr>
          <w:trHeight w:val="170"/>
        </w:trPr>
        <w:tc>
          <w:tcPr>
            <w:tcW w:w="1985" w:type="dxa"/>
            <w:tcBorders>
              <w:left w:val="nil"/>
              <w:right w:val="nil"/>
            </w:tcBorders>
            <w:shd w:val="clear" w:color="auto" w:fill="auto"/>
          </w:tcPr>
          <w:p w14:paraId="7F34D36D"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K76.5</w:t>
            </w:r>
          </w:p>
        </w:tc>
        <w:tc>
          <w:tcPr>
            <w:tcW w:w="7723" w:type="dxa"/>
            <w:tcBorders>
              <w:left w:val="nil"/>
              <w:right w:val="nil"/>
            </w:tcBorders>
          </w:tcPr>
          <w:p w14:paraId="28A008CA" w14:textId="77777777" w:rsidR="00B61A63" w:rsidRPr="00752264" w:rsidRDefault="00B61A63" w:rsidP="00921C06">
            <w:pPr>
              <w:spacing w:after="0" w:line="240" w:lineRule="auto"/>
              <w:rPr>
                <w:rFonts w:eastAsia="Calibri" w:cs="Arial"/>
                <w:sz w:val="20"/>
                <w:szCs w:val="20"/>
                <w:lang w:val="en-GB" w:eastAsia="fr-FR"/>
              </w:rPr>
            </w:pPr>
            <w:r w:rsidRPr="00A86239">
              <w:rPr>
                <w:rFonts w:eastAsia="Calibri" w:cs="Arial"/>
                <w:sz w:val="20"/>
                <w:szCs w:val="20"/>
                <w:lang w:val="en-GB" w:eastAsia="fr-FR"/>
              </w:rPr>
              <w:t xml:space="preserve">Hepatic </w:t>
            </w:r>
            <w:proofErr w:type="spellStart"/>
            <w:r w:rsidRPr="00A86239">
              <w:rPr>
                <w:rFonts w:eastAsia="Calibri" w:cs="Arial"/>
                <w:sz w:val="20"/>
                <w:szCs w:val="20"/>
                <w:lang w:val="en-GB" w:eastAsia="fr-FR"/>
              </w:rPr>
              <w:t>veno</w:t>
            </w:r>
            <w:proofErr w:type="spellEnd"/>
            <w:r w:rsidRPr="00A86239">
              <w:rPr>
                <w:rFonts w:eastAsia="Calibri" w:cs="Arial"/>
                <w:sz w:val="20"/>
                <w:szCs w:val="20"/>
                <w:lang w:val="en-GB" w:eastAsia="fr-FR"/>
              </w:rPr>
              <w:t>-occlusive disease</w:t>
            </w:r>
          </w:p>
        </w:tc>
      </w:tr>
      <w:tr w:rsidR="00DB4675" w:rsidRPr="00752264" w14:paraId="099B184F" w14:textId="77777777" w:rsidTr="00436410">
        <w:trPr>
          <w:trHeight w:val="170"/>
        </w:trPr>
        <w:tc>
          <w:tcPr>
            <w:tcW w:w="1985" w:type="dxa"/>
            <w:tcBorders>
              <w:left w:val="nil"/>
              <w:right w:val="nil"/>
            </w:tcBorders>
          </w:tcPr>
          <w:p w14:paraId="630D7135"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K76.6</w:t>
            </w:r>
          </w:p>
        </w:tc>
        <w:tc>
          <w:tcPr>
            <w:tcW w:w="7723" w:type="dxa"/>
            <w:tcBorders>
              <w:left w:val="nil"/>
              <w:right w:val="nil"/>
            </w:tcBorders>
          </w:tcPr>
          <w:p w14:paraId="15BCDDF1" w14:textId="77777777" w:rsidR="00B61A63" w:rsidRPr="00752264" w:rsidRDefault="00B61A63" w:rsidP="00921C06">
            <w:pPr>
              <w:spacing w:after="0" w:line="240" w:lineRule="auto"/>
              <w:rPr>
                <w:rFonts w:eastAsia="Calibri" w:cs="Arial"/>
                <w:sz w:val="20"/>
                <w:szCs w:val="20"/>
                <w:lang w:val="en-GB" w:eastAsia="fr-FR"/>
              </w:rPr>
            </w:pPr>
            <w:r w:rsidRPr="00A86239">
              <w:rPr>
                <w:rFonts w:eastAsia="Calibri" w:cs="Arial"/>
                <w:sz w:val="20"/>
                <w:szCs w:val="20"/>
                <w:lang w:val="en-GB" w:eastAsia="fr-FR"/>
              </w:rPr>
              <w:t>Portal hypertension</w:t>
            </w:r>
          </w:p>
        </w:tc>
      </w:tr>
      <w:tr w:rsidR="00DB4675" w:rsidRPr="00752264" w14:paraId="2E740113" w14:textId="77777777" w:rsidTr="00436410">
        <w:trPr>
          <w:trHeight w:val="170"/>
        </w:trPr>
        <w:tc>
          <w:tcPr>
            <w:tcW w:w="1985" w:type="dxa"/>
            <w:tcBorders>
              <w:left w:val="nil"/>
              <w:bottom w:val="single" w:sz="4" w:space="0" w:color="auto"/>
              <w:right w:val="nil"/>
            </w:tcBorders>
          </w:tcPr>
          <w:p w14:paraId="1E003331"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K76.7</w:t>
            </w:r>
          </w:p>
        </w:tc>
        <w:tc>
          <w:tcPr>
            <w:tcW w:w="7723" w:type="dxa"/>
            <w:tcBorders>
              <w:left w:val="nil"/>
              <w:bottom w:val="single" w:sz="4" w:space="0" w:color="auto"/>
              <w:right w:val="nil"/>
            </w:tcBorders>
          </w:tcPr>
          <w:p w14:paraId="08B8A3E3" w14:textId="77777777" w:rsidR="00B61A63" w:rsidRPr="00752264" w:rsidRDefault="00B61A63" w:rsidP="00921C06">
            <w:pPr>
              <w:spacing w:after="0" w:line="240" w:lineRule="auto"/>
              <w:rPr>
                <w:rFonts w:eastAsia="Calibri" w:cs="Arial"/>
                <w:sz w:val="20"/>
                <w:szCs w:val="20"/>
                <w:lang w:val="en-GB" w:eastAsia="fr-FR"/>
              </w:rPr>
            </w:pPr>
            <w:proofErr w:type="spellStart"/>
            <w:r w:rsidRPr="00A86239">
              <w:rPr>
                <w:rFonts w:eastAsia="Calibri" w:cs="Arial"/>
                <w:sz w:val="20"/>
                <w:szCs w:val="20"/>
                <w:lang w:val="en-GB" w:eastAsia="fr-FR"/>
              </w:rPr>
              <w:t>Hepatorenal</w:t>
            </w:r>
            <w:proofErr w:type="spellEnd"/>
            <w:r w:rsidRPr="00A86239">
              <w:rPr>
                <w:rFonts w:eastAsia="Calibri" w:cs="Arial"/>
                <w:sz w:val="20"/>
                <w:szCs w:val="20"/>
                <w:lang w:val="en-GB" w:eastAsia="fr-FR"/>
              </w:rPr>
              <w:t xml:space="preserve"> syndrome</w:t>
            </w:r>
          </w:p>
        </w:tc>
      </w:tr>
    </w:tbl>
    <w:p w14:paraId="61277846" w14:textId="77777777" w:rsidR="00C236B0" w:rsidRDefault="00C236B0">
      <w:pPr>
        <w:spacing w:line="259" w:lineRule="auto"/>
      </w:pPr>
      <w:r>
        <w:br w:type="page"/>
      </w:r>
    </w:p>
    <w:p w14:paraId="66BBEBF0" w14:textId="14C22B1D" w:rsidR="00C236B0" w:rsidRPr="00E14BAF" w:rsidRDefault="00C236B0" w:rsidP="00C236B0">
      <w:pPr>
        <w:spacing w:line="240" w:lineRule="auto"/>
        <w:rPr>
          <w:b/>
          <w:lang w:val="en-GB"/>
        </w:rPr>
      </w:pPr>
      <w:r w:rsidRPr="00E14BAF">
        <w:rPr>
          <w:b/>
          <w:lang w:val="en-GB"/>
        </w:rPr>
        <w:lastRenderedPageBreak/>
        <w:t>Supplementary Table S</w:t>
      </w:r>
      <w:r w:rsidR="00A9313B">
        <w:rPr>
          <w:b/>
          <w:lang w:val="en-GB"/>
        </w:rPr>
        <w:t>2</w:t>
      </w:r>
      <w:r w:rsidRPr="00E14BAF">
        <w:rPr>
          <w:b/>
          <w:lang w:val="en-GB"/>
        </w:rPr>
        <w:t xml:space="preserve"> </w:t>
      </w:r>
      <w:r>
        <w:rPr>
          <w:b/>
          <w:lang w:val="en-GB"/>
        </w:rPr>
        <w:t>(Continued)</w:t>
      </w:r>
    </w:p>
    <w:tbl>
      <w:tblPr>
        <w:tblW w:w="5000" w:type="pct"/>
        <w:tblLayout w:type="fixed"/>
        <w:tblCellMar>
          <w:left w:w="70" w:type="dxa"/>
          <w:right w:w="70" w:type="dxa"/>
        </w:tblCellMar>
        <w:tblLook w:val="0000" w:firstRow="0" w:lastRow="0" w:firstColumn="0" w:lastColumn="0" w:noHBand="0" w:noVBand="0"/>
      </w:tblPr>
      <w:tblGrid>
        <w:gridCol w:w="1926"/>
        <w:gridCol w:w="7480"/>
      </w:tblGrid>
      <w:tr w:rsidR="00C236B0" w:rsidRPr="00752264" w14:paraId="796C82E2" w14:textId="77777777" w:rsidTr="00436410">
        <w:trPr>
          <w:trHeight w:val="170"/>
        </w:trPr>
        <w:tc>
          <w:tcPr>
            <w:tcW w:w="1985" w:type="dxa"/>
            <w:tcBorders>
              <w:top w:val="single" w:sz="4" w:space="0" w:color="auto"/>
              <w:left w:val="nil"/>
              <w:bottom w:val="single" w:sz="4" w:space="0" w:color="auto"/>
              <w:right w:val="nil"/>
            </w:tcBorders>
            <w:shd w:val="clear" w:color="auto" w:fill="auto"/>
          </w:tcPr>
          <w:p w14:paraId="48B28FCA" w14:textId="4ECB6466" w:rsidR="00C236B0" w:rsidRPr="00354308" w:rsidRDefault="00C236B0" w:rsidP="00C236B0">
            <w:pPr>
              <w:spacing w:after="0" w:line="240" w:lineRule="auto"/>
              <w:rPr>
                <w:rFonts w:eastAsia="Calibri" w:cs="Arial"/>
                <w:sz w:val="20"/>
                <w:szCs w:val="20"/>
                <w:lang w:val="en-GB" w:eastAsia="fr-FR"/>
              </w:rPr>
            </w:pPr>
            <w:r w:rsidRPr="006C3010">
              <w:rPr>
                <w:rFonts w:eastAsia="Calibri" w:cs="Arial"/>
                <w:b/>
                <w:sz w:val="20"/>
                <w:szCs w:val="20"/>
                <w:lang w:val="en-GB" w:eastAsia="fr-FR"/>
              </w:rPr>
              <w:t>Codes</w:t>
            </w:r>
          </w:p>
        </w:tc>
        <w:tc>
          <w:tcPr>
            <w:tcW w:w="7723" w:type="dxa"/>
            <w:tcBorders>
              <w:top w:val="single" w:sz="4" w:space="0" w:color="auto"/>
              <w:left w:val="nil"/>
              <w:bottom w:val="single" w:sz="4" w:space="0" w:color="auto"/>
              <w:right w:val="nil"/>
            </w:tcBorders>
            <w:shd w:val="clear" w:color="auto" w:fill="auto"/>
          </w:tcPr>
          <w:p w14:paraId="05431440" w14:textId="6BD76E46" w:rsidR="00C236B0" w:rsidRPr="00752264" w:rsidRDefault="00C236B0" w:rsidP="00C236B0">
            <w:pPr>
              <w:spacing w:after="0" w:line="240" w:lineRule="auto"/>
              <w:rPr>
                <w:rFonts w:eastAsia="Calibri" w:cs="Arial"/>
                <w:sz w:val="20"/>
                <w:szCs w:val="20"/>
                <w:lang w:val="en-GB" w:eastAsia="fr-FR"/>
              </w:rPr>
            </w:pPr>
            <w:r w:rsidRPr="006C3010">
              <w:rPr>
                <w:rFonts w:eastAsia="Calibri" w:cs="Arial"/>
                <w:b/>
                <w:sz w:val="20"/>
                <w:szCs w:val="20"/>
                <w:lang w:val="en-GB" w:eastAsia="fr-FR"/>
              </w:rPr>
              <w:t>Wording</w:t>
            </w:r>
          </w:p>
        </w:tc>
      </w:tr>
      <w:tr w:rsidR="00DB4675" w:rsidRPr="00752264" w14:paraId="2BE3FF61" w14:textId="77777777" w:rsidTr="00436410">
        <w:trPr>
          <w:trHeight w:val="170"/>
        </w:trPr>
        <w:tc>
          <w:tcPr>
            <w:tcW w:w="1985" w:type="dxa"/>
            <w:tcBorders>
              <w:top w:val="single" w:sz="4" w:space="0" w:color="auto"/>
              <w:left w:val="nil"/>
              <w:right w:val="nil"/>
            </w:tcBorders>
            <w:shd w:val="clear" w:color="auto" w:fill="D9D9D9" w:themeFill="background1" w:themeFillShade="D9"/>
          </w:tcPr>
          <w:p w14:paraId="335A05ED" w14:textId="77777777" w:rsidR="00B61A63" w:rsidRPr="00354308" w:rsidRDefault="00B61A63" w:rsidP="00921C06">
            <w:pPr>
              <w:spacing w:after="0" w:line="240" w:lineRule="auto"/>
              <w:rPr>
                <w:rFonts w:eastAsia="Calibri" w:cs="Arial"/>
                <w:sz w:val="20"/>
                <w:szCs w:val="20"/>
                <w:lang w:val="en-GB" w:eastAsia="fr-FR"/>
              </w:rPr>
            </w:pPr>
            <w:r w:rsidRPr="00354308">
              <w:rPr>
                <w:rFonts w:eastAsia="Calibri" w:cs="Arial"/>
                <w:sz w:val="20"/>
                <w:szCs w:val="20"/>
                <w:lang w:val="en-GB" w:eastAsia="fr-FR"/>
              </w:rPr>
              <w:t>HIV/AIDS</w:t>
            </w:r>
          </w:p>
        </w:tc>
        <w:tc>
          <w:tcPr>
            <w:tcW w:w="7723" w:type="dxa"/>
            <w:tcBorders>
              <w:top w:val="single" w:sz="4" w:space="0" w:color="auto"/>
              <w:left w:val="nil"/>
              <w:right w:val="nil"/>
            </w:tcBorders>
            <w:shd w:val="clear" w:color="auto" w:fill="D9D9D9" w:themeFill="background1" w:themeFillShade="D9"/>
          </w:tcPr>
          <w:p w14:paraId="1FA22EA4" w14:textId="6EDF1709" w:rsidR="00B61A63" w:rsidRPr="00752264" w:rsidRDefault="00B61A63" w:rsidP="00921C06">
            <w:pPr>
              <w:spacing w:after="0" w:line="240" w:lineRule="auto"/>
              <w:rPr>
                <w:rFonts w:eastAsia="Calibri" w:cs="Arial"/>
                <w:sz w:val="20"/>
                <w:szCs w:val="20"/>
                <w:lang w:val="en-GB" w:eastAsia="fr-FR"/>
              </w:rPr>
            </w:pPr>
          </w:p>
        </w:tc>
      </w:tr>
      <w:tr w:rsidR="00DB4675" w:rsidRPr="00752264" w14:paraId="701BD328" w14:textId="77777777" w:rsidTr="00661F4F">
        <w:trPr>
          <w:trHeight w:val="170"/>
        </w:trPr>
        <w:tc>
          <w:tcPr>
            <w:tcW w:w="1985" w:type="dxa"/>
            <w:tcBorders>
              <w:left w:val="nil"/>
              <w:right w:val="nil"/>
            </w:tcBorders>
          </w:tcPr>
          <w:p w14:paraId="64C8EFBF" w14:textId="77777777" w:rsidR="00B61A63" w:rsidRPr="00752264" w:rsidRDefault="00B61A63" w:rsidP="00921C06">
            <w:pPr>
              <w:spacing w:after="0" w:line="240" w:lineRule="auto"/>
              <w:rPr>
                <w:rFonts w:eastAsia="Calibri" w:cs="Arial"/>
                <w:sz w:val="20"/>
                <w:szCs w:val="20"/>
                <w:lang w:val="en-GB" w:eastAsia="fr-FR"/>
              </w:rPr>
            </w:pPr>
            <w:r w:rsidRPr="00A16B4B">
              <w:rPr>
                <w:rFonts w:eastAsia="Calibri" w:cs="Arial"/>
                <w:b/>
                <w:sz w:val="20"/>
                <w:szCs w:val="20"/>
                <w:lang w:val="en-GB" w:eastAsia="fr-FR"/>
              </w:rPr>
              <w:t>ICD-10 Codes</w:t>
            </w:r>
          </w:p>
        </w:tc>
        <w:tc>
          <w:tcPr>
            <w:tcW w:w="7723" w:type="dxa"/>
            <w:tcBorders>
              <w:left w:val="nil"/>
              <w:right w:val="nil"/>
            </w:tcBorders>
          </w:tcPr>
          <w:p w14:paraId="0BA2657B" w14:textId="52B11D45" w:rsidR="00B61A63" w:rsidRPr="00752264" w:rsidRDefault="00B61A63" w:rsidP="00921C06">
            <w:pPr>
              <w:spacing w:after="0" w:line="240" w:lineRule="auto"/>
              <w:rPr>
                <w:rFonts w:eastAsia="Calibri" w:cs="Arial"/>
                <w:sz w:val="20"/>
                <w:szCs w:val="20"/>
                <w:lang w:val="en-GB" w:eastAsia="fr-FR"/>
              </w:rPr>
            </w:pPr>
          </w:p>
        </w:tc>
      </w:tr>
      <w:tr w:rsidR="00DB4675" w:rsidRPr="00752264" w14:paraId="3A812338" w14:textId="77777777" w:rsidTr="00661F4F">
        <w:trPr>
          <w:trHeight w:val="170"/>
        </w:trPr>
        <w:tc>
          <w:tcPr>
            <w:tcW w:w="1985" w:type="dxa"/>
            <w:tcBorders>
              <w:left w:val="nil"/>
              <w:right w:val="nil"/>
            </w:tcBorders>
          </w:tcPr>
          <w:p w14:paraId="76809D90"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B20</w:t>
            </w:r>
          </w:p>
        </w:tc>
        <w:tc>
          <w:tcPr>
            <w:tcW w:w="7723" w:type="dxa"/>
            <w:tcBorders>
              <w:left w:val="nil"/>
              <w:right w:val="nil"/>
            </w:tcBorders>
          </w:tcPr>
          <w:p w14:paraId="3F299D37" w14:textId="77777777" w:rsidR="00B61A63" w:rsidRPr="00752264" w:rsidRDefault="00B61A63" w:rsidP="00921C06">
            <w:pPr>
              <w:spacing w:after="0" w:line="240" w:lineRule="auto"/>
              <w:rPr>
                <w:rFonts w:eastAsia="Calibri" w:cs="Arial"/>
                <w:sz w:val="20"/>
                <w:szCs w:val="20"/>
                <w:lang w:val="en-GB" w:eastAsia="fr-FR"/>
              </w:rPr>
            </w:pPr>
            <w:r w:rsidRPr="00A86239">
              <w:rPr>
                <w:rFonts w:eastAsia="Calibri" w:cs="Arial"/>
                <w:sz w:val="20"/>
                <w:szCs w:val="20"/>
                <w:lang w:val="en-GB" w:eastAsia="fr-FR"/>
              </w:rPr>
              <w:t>Human immunodeficiency virus [HIV] disease resulting in infectious and parasitic diseases</w:t>
            </w:r>
          </w:p>
        </w:tc>
      </w:tr>
      <w:tr w:rsidR="00DB4675" w:rsidRPr="00752264" w14:paraId="2AF6F631" w14:textId="77777777" w:rsidTr="00661F4F">
        <w:trPr>
          <w:trHeight w:val="170"/>
        </w:trPr>
        <w:tc>
          <w:tcPr>
            <w:tcW w:w="1985" w:type="dxa"/>
            <w:tcBorders>
              <w:left w:val="nil"/>
              <w:right w:val="nil"/>
            </w:tcBorders>
          </w:tcPr>
          <w:p w14:paraId="0730E5D4"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B21</w:t>
            </w:r>
          </w:p>
        </w:tc>
        <w:tc>
          <w:tcPr>
            <w:tcW w:w="7723" w:type="dxa"/>
            <w:tcBorders>
              <w:left w:val="nil"/>
              <w:right w:val="nil"/>
            </w:tcBorders>
          </w:tcPr>
          <w:p w14:paraId="79ED9841" w14:textId="77777777" w:rsidR="00B61A63" w:rsidRPr="00752264" w:rsidRDefault="00B61A63" w:rsidP="00921C06">
            <w:pPr>
              <w:spacing w:after="0" w:line="240" w:lineRule="auto"/>
              <w:rPr>
                <w:rFonts w:eastAsia="Calibri" w:cs="Arial"/>
                <w:sz w:val="20"/>
                <w:szCs w:val="20"/>
                <w:lang w:val="en-GB" w:eastAsia="fr-FR"/>
              </w:rPr>
            </w:pPr>
            <w:r w:rsidRPr="00A86239">
              <w:rPr>
                <w:rFonts w:eastAsia="Calibri" w:cs="Arial"/>
                <w:sz w:val="20"/>
                <w:szCs w:val="20"/>
                <w:lang w:val="en-GB" w:eastAsia="fr-FR"/>
              </w:rPr>
              <w:t>Human immunodeficiency virus [HIV] disease resulting in malignant neoplasms</w:t>
            </w:r>
          </w:p>
        </w:tc>
      </w:tr>
      <w:tr w:rsidR="00DB4675" w:rsidRPr="00752264" w14:paraId="14CBE1B3" w14:textId="77777777" w:rsidTr="00661F4F">
        <w:trPr>
          <w:trHeight w:val="170"/>
        </w:trPr>
        <w:tc>
          <w:tcPr>
            <w:tcW w:w="1985" w:type="dxa"/>
            <w:tcBorders>
              <w:left w:val="nil"/>
              <w:right w:val="nil"/>
            </w:tcBorders>
          </w:tcPr>
          <w:p w14:paraId="5F4F83F3"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B22</w:t>
            </w:r>
          </w:p>
        </w:tc>
        <w:tc>
          <w:tcPr>
            <w:tcW w:w="7723" w:type="dxa"/>
            <w:tcBorders>
              <w:left w:val="nil"/>
              <w:right w:val="nil"/>
            </w:tcBorders>
          </w:tcPr>
          <w:p w14:paraId="0885EC6E" w14:textId="77777777" w:rsidR="00B61A63" w:rsidRPr="00752264" w:rsidRDefault="00B61A63" w:rsidP="00921C06">
            <w:pPr>
              <w:spacing w:after="0" w:line="240" w:lineRule="auto"/>
              <w:rPr>
                <w:rFonts w:eastAsia="Calibri" w:cs="Arial"/>
                <w:sz w:val="20"/>
                <w:szCs w:val="20"/>
                <w:lang w:val="en-GB" w:eastAsia="fr-FR"/>
              </w:rPr>
            </w:pPr>
            <w:r w:rsidRPr="00A86239">
              <w:rPr>
                <w:rFonts w:eastAsia="Calibri" w:cs="Arial"/>
                <w:sz w:val="20"/>
                <w:szCs w:val="20"/>
                <w:lang w:val="en-GB" w:eastAsia="fr-FR"/>
              </w:rPr>
              <w:t>Human immunodeficiency virus [HIV] disease resulting in other specified diseases</w:t>
            </w:r>
          </w:p>
        </w:tc>
      </w:tr>
      <w:tr w:rsidR="00DB4675" w:rsidRPr="00752264" w14:paraId="2EA79A81" w14:textId="77777777" w:rsidTr="00661F4F">
        <w:trPr>
          <w:trHeight w:val="170"/>
        </w:trPr>
        <w:tc>
          <w:tcPr>
            <w:tcW w:w="1985" w:type="dxa"/>
            <w:tcBorders>
              <w:left w:val="nil"/>
              <w:right w:val="nil"/>
            </w:tcBorders>
          </w:tcPr>
          <w:p w14:paraId="6C9E4A2B" w14:textId="77777777" w:rsidR="00B61A63" w:rsidRPr="00752264" w:rsidRDefault="00B61A63" w:rsidP="00921C06">
            <w:pPr>
              <w:spacing w:after="0" w:line="240" w:lineRule="auto"/>
              <w:rPr>
                <w:rFonts w:eastAsia="Calibri" w:cs="Arial"/>
                <w:sz w:val="20"/>
                <w:szCs w:val="20"/>
                <w:lang w:val="en-GB" w:eastAsia="fr-FR"/>
              </w:rPr>
            </w:pPr>
            <w:r w:rsidRPr="00E215CC">
              <w:rPr>
                <w:rFonts w:eastAsia="Calibri" w:cs="Arial"/>
                <w:sz w:val="20"/>
                <w:szCs w:val="20"/>
                <w:lang w:val="en-GB" w:eastAsia="fr-FR"/>
              </w:rPr>
              <w:t>B24</w:t>
            </w:r>
          </w:p>
        </w:tc>
        <w:tc>
          <w:tcPr>
            <w:tcW w:w="7723" w:type="dxa"/>
            <w:tcBorders>
              <w:left w:val="nil"/>
              <w:right w:val="nil"/>
            </w:tcBorders>
          </w:tcPr>
          <w:p w14:paraId="0F905207" w14:textId="77777777" w:rsidR="00B61A63" w:rsidRPr="00752264" w:rsidRDefault="00B61A63" w:rsidP="00921C06">
            <w:pPr>
              <w:spacing w:after="0" w:line="240" w:lineRule="auto"/>
              <w:rPr>
                <w:rFonts w:eastAsia="Calibri" w:cs="Arial"/>
                <w:sz w:val="20"/>
                <w:szCs w:val="20"/>
                <w:lang w:val="en-GB" w:eastAsia="fr-FR"/>
              </w:rPr>
            </w:pPr>
            <w:r w:rsidRPr="00A86239">
              <w:rPr>
                <w:rFonts w:eastAsia="Calibri" w:cs="Arial"/>
                <w:sz w:val="20"/>
                <w:szCs w:val="20"/>
                <w:lang w:val="en-GB" w:eastAsia="fr-FR"/>
              </w:rPr>
              <w:t>Unspecified human immunodeficiency virus [HIV] disease</w:t>
            </w:r>
          </w:p>
        </w:tc>
      </w:tr>
      <w:tr w:rsidR="006830A9" w:rsidRPr="00555C4C" w14:paraId="301A9F8A" w14:textId="3A83D296" w:rsidTr="00661F4F">
        <w:trPr>
          <w:trHeight w:val="170"/>
        </w:trPr>
        <w:tc>
          <w:tcPr>
            <w:tcW w:w="7723" w:type="dxa"/>
            <w:gridSpan w:val="2"/>
            <w:tcBorders>
              <w:left w:val="nil"/>
              <w:right w:val="nil"/>
            </w:tcBorders>
            <w:shd w:val="clear" w:color="auto" w:fill="D9D9D9" w:themeFill="background1" w:themeFillShade="D9"/>
          </w:tcPr>
          <w:p w14:paraId="2474CE49" w14:textId="567B3740" w:rsidR="006830A9" w:rsidRPr="00E107AB" w:rsidRDefault="006830A9" w:rsidP="00E1322A">
            <w:pPr>
              <w:spacing w:after="0" w:line="240" w:lineRule="auto"/>
              <w:rPr>
                <w:rFonts w:eastAsia="Calibri" w:cs="Arial"/>
                <w:sz w:val="20"/>
                <w:szCs w:val="20"/>
                <w:lang w:eastAsia="fr-FR"/>
              </w:rPr>
            </w:pPr>
            <w:proofErr w:type="spellStart"/>
            <w:r>
              <w:rPr>
                <w:rFonts w:eastAsia="Calibri" w:cs="Arial"/>
                <w:sz w:val="20"/>
                <w:szCs w:val="20"/>
                <w:lang w:eastAsia="fr-FR"/>
              </w:rPr>
              <w:t>N</w:t>
            </w:r>
            <w:r w:rsidRPr="00C10CF3">
              <w:rPr>
                <w:rFonts w:eastAsia="Calibri" w:cs="Arial"/>
                <w:sz w:val="20"/>
                <w:szCs w:val="20"/>
                <w:lang w:eastAsia="fr-FR"/>
              </w:rPr>
              <w:t>onsteroidal</w:t>
            </w:r>
            <w:proofErr w:type="spellEnd"/>
            <w:r w:rsidRPr="00C10CF3">
              <w:rPr>
                <w:rFonts w:eastAsia="Calibri" w:cs="Arial"/>
                <w:sz w:val="20"/>
                <w:szCs w:val="20"/>
                <w:lang w:eastAsia="fr-FR"/>
              </w:rPr>
              <w:t xml:space="preserve"> anti-inflammatory drugs</w:t>
            </w:r>
            <w:r w:rsidRPr="00BD09E3">
              <w:rPr>
                <w:rFonts w:eastAsia="Calibri" w:cs="Arial"/>
                <w:sz w:val="20"/>
                <w:szCs w:val="20"/>
                <w:lang w:eastAsia="fr-FR"/>
              </w:rPr>
              <w:t xml:space="preserve"> (</w:t>
            </w:r>
            <w:proofErr w:type="spellStart"/>
            <w:r w:rsidRPr="00BD09E3">
              <w:rPr>
                <w:rFonts w:eastAsia="Calibri" w:cs="Arial"/>
                <w:sz w:val="20"/>
                <w:szCs w:val="20"/>
                <w:lang w:eastAsia="fr-FR"/>
              </w:rPr>
              <w:t>incl</w:t>
            </w:r>
            <w:proofErr w:type="spellEnd"/>
            <w:r w:rsidRPr="00E107AB">
              <w:rPr>
                <w:rFonts w:eastAsia="Calibri" w:cs="Arial"/>
                <w:sz w:val="20"/>
                <w:szCs w:val="20"/>
                <w:lang w:val="en-GB" w:eastAsia="fr-FR"/>
              </w:rPr>
              <w:t>. low dose aspirin</w:t>
            </w:r>
            <w:r w:rsidRPr="00E107AB">
              <w:rPr>
                <w:rFonts w:eastAsia="Calibri" w:cs="Arial"/>
                <w:sz w:val="20"/>
                <w:szCs w:val="20"/>
                <w:lang w:eastAsia="fr-FR"/>
              </w:rPr>
              <w:t>)</w:t>
            </w:r>
          </w:p>
        </w:tc>
      </w:tr>
      <w:tr w:rsidR="00DB4675" w:rsidRPr="00377A2E" w14:paraId="7B07483B" w14:textId="77777777" w:rsidTr="00661F4F">
        <w:trPr>
          <w:trHeight w:val="170"/>
        </w:trPr>
        <w:tc>
          <w:tcPr>
            <w:tcW w:w="1985" w:type="dxa"/>
            <w:tcBorders>
              <w:left w:val="nil"/>
              <w:right w:val="nil"/>
            </w:tcBorders>
          </w:tcPr>
          <w:p w14:paraId="795FEFA4" w14:textId="7DA03277" w:rsidR="00E1322A" w:rsidRPr="00377A2E" w:rsidRDefault="00E1322A" w:rsidP="00E1322A">
            <w:pPr>
              <w:spacing w:after="0" w:line="240" w:lineRule="auto"/>
              <w:rPr>
                <w:rFonts w:eastAsia="Calibri" w:cs="Arial"/>
                <w:b/>
                <w:sz w:val="20"/>
                <w:szCs w:val="20"/>
                <w:lang w:eastAsia="fr-FR"/>
              </w:rPr>
            </w:pPr>
            <w:r>
              <w:rPr>
                <w:rFonts w:eastAsia="Calibri" w:cs="Arial"/>
                <w:b/>
                <w:sz w:val="20"/>
                <w:szCs w:val="20"/>
                <w:lang w:eastAsia="fr-FR"/>
              </w:rPr>
              <w:t>ATC Codes</w:t>
            </w:r>
          </w:p>
        </w:tc>
        <w:tc>
          <w:tcPr>
            <w:tcW w:w="7723" w:type="dxa"/>
            <w:tcBorders>
              <w:left w:val="nil"/>
              <w:right w:val="nil"/>
            </w:tcBorders>
            <w:shd w:val="clear" w:color="auto" w:fill="auto"/>
            <w:noWrap/>
          </w:tcPr>
          <w:p w14:paraId="70795D90" w14:textId="77777777" w:rsidR="00E1322A" w:rsidRPr="00A83A90" w:rsidRDefault="00E1322A" w:rsidP="00E1322A">
            <w:pPr>
              <w:spacing w:after="0" w:line="240" w:lineRule="auto"/>
              <w:rPr>
                <w:rFonts w:eastAsia="Calibri" w:cs="Arial"/>
                <w:sz w:val="20"/>
                <w:szCs w:val="20"/>
                <w:lang w:eastAsia="fr-FR"/>
              </w:rPr>
            </w:pPr>
          </w:p>
        </w:tc>
      </w:tr>
      <w:tr w:rsidR="00DB4675" w:rsidRPr="00377A2E" w14:paraId="6DE0E6DB" w14:textId="77777777" w:rsidTr="00661F4F">
        <w:trPr>
          <w:trHeight w:val="170"/>
        </w:trPr>
        <w:tc>
          <w:tcPr>
            <w:tcW w:w="1985" w:type="dxa"/>
            <w:tcBorders>
              <w:left w:val="nil"/>
              <w:right w:val="nil"/>
            </w:tcBorders>
            <w:shd w:val="clear" w:color="auto" w:fill="auto"/>
          </w:tcPr>
          <w:p w14:paraId="48E0F886" w14:textId="07E5E03F" w:rsidR="00E1322A" w:rsidRPr="00EB047C" w:rsidRDefault="00E1322A" w:rsidP="00E1322A">
            <w:pPr>
              <w:spacing w:after="0" w:line="240" w:lineRule="auto"/>
              <w:rPr>
                <w:rFonts w:eastAsia="Calibri" w:cs="Arial"/>
                <w:sz w:val="20"/>
                <w:szCs w:val="20"/>
                <w:lang w:eastAsia="fr-FR"/>
              </w:rPr>
            </w:pPr>
            <w:r>
              <w:rPr>
                <w:rFonts w:eastAsia="Calibri" w:cs="Arial"/>
                <w:sz w:val="20"/>
                <w:szCs w:val="20"/>
                <w:lang w:eastAsia="fr-FR"/>
              </w:rPr>
              <w:t>M01A</w:t>
            </w:r>
          </w:p>
        </w:tc>
        <w:tc>
          <w:tcPr>
            <w:tcW w:w="7723" w:type="dxa"/>
            <w:tcBorders>
              <w:left w:val="nil"/>
              <w:right w:val="nil"/>
            </w:tcBorders>
            <w:shd w:val="clear" w:color="auto" w:fill="auto"/>
            <w:noWrap/>
          </w:tcPr>
          <w:p w14:paraId="79AB0372" w14:textId="39960A95" w:rsidR="00E1322A" w:rsidRPr="00A83A90" w:rsidRDefault="00A83A90" w:rsidP="00E1322A">
            <w:pPr>
              <w:spacing w:after="0" w:line="240" w:lineRule="auto"/>
              <w:rPr>
                <w:rFonts w:eastAsia="Calibri" w:cs="Arial"/>
                <w:sz w:val="20"/>
                <w:szCs w:val="20"/>
                <w:lang w:eastAsia="fr-FR"/>
              </w:rPr>
            </w:pPr>
            <w:proofErr w:type="spellStart"/>
            <w:r w:rsidRPr="00A83A90">
              <w:rPr>
                <w:rFonts w:eastAsia="Calibri" w:cs="Arial"/>
                <w:sz w:val="20"/>
                <w:szCs w:val="20"/>
                <w:lang w:eastAsia="fr-FR"/>
              </w:rPr>
              <w:t>Antiinflammatory</w:t>
            </w:r>
            <w:proofErr w:type="spellEnd"/>
            <w:r w:rsidRPr="00A83A90">
              <w:rPr>
                <w:rFonts w:eastAsia="Calibri" w:cs="Arial"/>
                <w:sz w:val="20"/>
                <w:szCs w:val="20"/>
                <w:lang w:eastAsia="fr-FR"/>
              </w:rPr>
              <w:t xml:space="preserve"> and </w:t>
            </w:r>
            <w:proofErr w:type="spellStart"/>
            <w:r w:rsidRPr="00A83A90">
              <w:rPr>
                <w:rFonts w:eastAsia="Calibri" w:cs="Arial"/>
                <w:sz w:val="20"/>
                <w:szCs w:val="20"/>
                <w:lang w:eastAsia="fr-FR"/>
              </w:rPr>
              <w:t>antirheumatic</w:t>
            </w:r>
            <w:proofErr w:type="spellEnd"/>
            <w:r w:rsidRPr="00A83A90">
              <w:rPr>
                <w:rFonts w:eastAsia="Calibri" w:cs="Arial"/>
                <w:sz w:val="20"/>
                <w:szCs w:val="20"/>
                <w:lang w:eastAsia="fr-FR"/>
              </w:rPr>
              <w:t xml:space="preserve"> products, non-steroids</w:t>
            </w:r>
          </w:p>
        </w:tc>
      </w:tr>
      <w:tr w:rsidR="00DB4675" w:rsidRPr="00377A2E" w14:paraId="41C61B8F" w14:textId="77777777" w:rsidTr="00661F4F">
        <w:trPr>
          <w:trHeight w:val="170"/>
        </w:trPr>
        <w:tc>
          <w:tcPr>
            <w:tcW w:w="1985" w:type="dxa"/>
            <w:tcBorders>
              <w:left w:val="nil"/>
              <w:right w:val="nil"/>
            </w:tcBorders>
            <w:shd w:val="clear" w:color="auto" w:fill="auto"/>
          </w:tcPr>
          <w:p w14:paraId="1C0A5A5F" w14:textId="41BEF030" w:rsidR="00EB047C" w:rsidRDefault="00A83A90" w:rsidP="00A83A90">
            <w:pPr>
              <w:spacing w:after="0" w:line="240" w:lineRule="auto"/>
              <w:rPr>
                <w:rFonts w:eastAsia="Calibri" w:cs="Arial"/>
                <w:sz w:val="20"/>
                <w:szCs w:val="20"/>
                <w:lang w:eastAsia="fr-FR"/>
              </w:rPr>
            </w:pPr>
            <w:r>
              <w:rPr>
                <w:rFonts w:eastAsia="Calibri" w:cs="Arial"/>
                <w:sz w:val="20"/>
                <w:szCs w:val="20"/>
                <w:lang w:eastAsia="fr-FR"/>
              </w:rPr>
              <w:t>B01AC06</w:t>
            </w:r>
          </w:p>
        </w:tc>
        <w:tc>
          <w:tcPr>
            <w:tcW w:w="7723" w:type="dxa"/>
            <w:tcBorders>
              <w:left w:val="nil"/>
              <w:right w:val="nil"/>
            </w:tcBorders>
            <w:shd w:val="clear" w:color="auto" w:fill="auto"/>
            <w:noWrap/>
          </w:tcPr>
          <w:p w14:paraId="5439A043" w14:textId="12E0C29D" w:rsidR="00EB047C" w:rsidRPr="00A83A90" w:rsidRDefault="00A83A90" w:rsidP="00E1322A">
            <w:pPr>
              <w:spacing w:after="0" w:line="240" w:lineRule="auto"/>
              <w:rPr>
                <w:rFonts w:eastAsia="Calibri" w:cs="Arial"/>
                <w:sz w:val="20"/>
                <w:szCs w:val="20"/>
                <w:lang w:eastAsia="fr-FR"/>
              </w:rPr>
            </w:pPr>
            <w:r w:rsidRPr="00A83A90">
              <w:rPr>
                <w:rFonts w:eastAsia="Calibri" w:cs="Arial"/>
                <w:sz w:val="20"/>
                <w:szCs w:val="20"/>
                <w:lang w:eastAsia="fr-FR"/>
              </w:rPr>
              <w:t>Acetylsalicylic acid</w:t>
            </w:r>
          </w:p>
        </w:tc>
      </w:tr>
      <w:tr w:rsidR="00DB4675" w:rsidRPr="00377A2E" w14:paraId="27DEE4E0" w14:textId="77777777" w:rsidTr="00661F4F">
        <w:trPr>
          <w:trHeight w:val="170"/>
        </w:trPr>
        <w:tc>
          <w:tcPr>
            <w:tcW w:w="1985" w:type="dxa"/>
            <w:tcBorders>
              <w:left w:val="nil"/>
              <w:right w:val="nil"/>
            </w:tcBorders>
            <w:shd w:val="clear" w:color="auto" w:fill="auto"/>
          </w:tcPr>
          <w:p w14:paraId="15F52491" w14:textId="065342FE" w:rsidR="00EB047C" w:rsidRDefault="00A83A90" w:rsidP="00E1322A">
            <w:pPr>
              <w:spacing w:after="0" w:line="240" w:lineRule="auto"/>
              <w:rPr>
                <w:rFonts w:eastAsia="Calibri" w:cs="Arial"/>
                <w:sz w:val="20"/>
                <w:szCs w:val="20"/>
                <w:lang w:eastAsia="fr-FR"/>
              </w:rPr>
            </w:pPr>
            <w:r w:rsidRPr="00736C29">
              <w:rPr>
                <w:rFonts w:eastAsia="Calibri" w:cs="Arial"/>
                <w:sz w:val="20"/>
                <w:szCs w:val="20"/>
                <w:lang w:eastAsia="fr-FR"/>
              </w:rPr>
              <w:t>B01AC30</w:t>
            </w:r>
          </w:p>
        </w:tc>
        <w:tc>
          <w:tcPr>
            <w:tcW w:w="7723" w:type="dxa"/>
            <w:tcBorders>
              <w:left w:val="nil"/>
              <w:right w:val="nil"/>
            </w:tcBorders>
            <w:shd w:val="clear" w:color="auto" w:fill="auto"/>
            <w:noWrap/>
          </w:tcPr>
          <w:p w14:paraId="7888818D" w14:textId="38B3CBD1" w:rsidR="00EB047C" w:rsidRPr="00A83A90" w:rsidRDefault="00A83A90" w:rsidP="00E1322A">
            <w:pPr>
              <w:spacing w:after="0" w:line="240" w:lineRule="auto"/>
              <w:rPr>
                <w:rFonts w:eastAsia="Calibri" w:cs="Arial"/>
                <w:sz w:val="20"/>
                <w:szCs w:val="20"/>
                <w:lang w:eastAsia="fr-FR"/>
              </w:rPr>
            </w:pPr>
            <w:r>
              <w:rPr>
                <w:rFonts w:eastAsia="Calibri" w:cs="Arial"/>
                <w:sz w:val="20"/>
                <w:szCs w:val="20"/>
                <w:lang w:eastAsia="fr-FR"/>
              </w:rPr>
              <w:t>A</w:t>
            </w:r>
            <w:r w:rsidRPr="00A83A90">
              <w:rPr>
                <w:rFonts w:eastAsia="Calibri" w:cs="Arial"/>
                <w:sz w:val="20"/>
                <w:szCs w:val="20"/>
                <w:lang w:eastAsia="fr-FR"/>
              </w:rPr>
              <w:t>cetylsalicylic acid, combinations</w:t>
            </w:r>
          </w:p>
        </w:tc>
      </w:tr>
      <w:tr w:rsidR="00DB4675" w:rsidRPr="00377A2E" w14:paraId="5BE250F2" w14:textId="77777777" w:rsidTr="00661F4F">
        <w:trPr>
          <w:trHeight w:val="170"/>
        </w:trPr>
        <w:tc>
          <w:tcPr>
            <w:tcW w:w="1985" w:type="dxa"/>
            <w:tcBorders>
              <w:left w:val="nil"/>
              <w:right w:val="nil"/>
            </w:tcBorders>
            <w:shd w:val="clear" w:color="auto" w:fill="auto"/>
          </w:tcPr>
          <w:p w14:paraId="5DDCF1F0" w14:textId="444DA9EF" w:rsidR="00EB047C" w:rsidRDefault="00302391" w:rsidP="00302391">
            <w:pPr>
              <w:spacing w:after="0" w:line="240" w:lineRule="auto"/>
              <w:rPr>
                <w:rFonts w:eastAsia="Calibri" w:cs="Arial"/>
                <w:sz w:val="20"/>
                <w:szCs w:val="20"/>
                <w:lang w:eastAsia="fr-FR"/>
              </w:rPr>
            </w:pPr>
            <w:r>
              <w:rPr>
                <w:rFonts w:eastAsia="Calibri" w:cs="Arial"/>
                <w:sz w:val="20"/>
                <w:szCs w:val="20"/>
                <w:lang w:eastAsia="fr-FR"/>
              </w:rPr>
              <w:t>N02BA01</w:t>
            </w:r>
          </w:p>
        </w:tc>
        <w:tc>
          <w:tcPr>
            <w:tcW w:w="7723" w:type="dxa"/>
            <w:tcBorders>
              <w:left w:val="nil"/>
              <w:right w:val="nil"/>
            </w:tcBorders>
            <w:shd w:val="clear" w:color="auto" w:fill="auto"/>
            <w:noWrap/>
          </w:tcPr>
          <w:p w14:paraId="003A6932" w14:textId="77A3C188" w:rsidR="00EB047C" w:rsidRPr="00A83A90" w:rsidRDefault="00A83A90" w:rsidP="00E1322A">
            <w:pPr>
              <w:spacing w:after="0" w:line="240" w:lineRule="auto"/>
              <w:rPr>
                <w:rFonts w:eastAsia="Calibri" w:cs="Arial"/>
                <w:sz w:val="20"/>
                <w:szCs w:val="20"/>
                <w:lang w:eastAsia="fr-FR"/>
              </w:rPr>
            </w:pPr>
            <w:r w:rsidRPr="00A83A90">
              <w:rPr>
                <w:rFonts w:eastAsia="Calibri" w:cs="Arial"/>
                <w:sz w:val="20"/>
                <w:szCs w:val="20"/>
                <w:lang w:eastAsia="fr-FR"/>
              </w:rPr>
              <w:t>Acetylsalicylic acid</w:t>
            </w:r>
          </w:p>
        </w:tc>
      </w:tr>
      <w:tr w:rsidR="00DB4675" w:rsidRPr="00377A2E" w14:paraId="6EA52679" w14:textId="77777777" w:rsidTr="00661F4F">
        <w:trPr>
          <w:trHeight w:val="170"/>
        </w:trPr>
        <w:tc>
          <w:tcPr>
            <w:tcW w:w="1985" w:type="dxa"/>
            <w:tcBorders>
              <w:left w:val="nil"/>
              <w:right w:val="nil"/>
            </w:tcBorders>
            <w:shd w:val="clear" w:color="auto" w:fill="auto"/>
          </w:tcPr>
          <w:p w14:paraId="713AFFC2" w14:textId="55641E73" w:rsidR="00EB047C" w:rsidRDefault="00302391" w:rsidP="00E1322A">
            <w:pPr>
              <w:spacing w:after="0" w:line="240" w:lineRule="auto"/>
              <w:rPr>
                <w:rFonts w:eastAsia="Calibri" w:cs="Arial"/>
                <w:sz w:val="20"/>
                <w:szCs w:val="20"/>
                <w:lang w:eastAsia="fr-FR"/>
              </w:rPr>
            </w:pPr>
            <w:r w:rsidRPr="00EB047C">
              <w:rPr>
                <w:rFonts w:eastAsia="Calibri" w:cs="Arial"/>
                <w:sz w:val="20"/>
                <w:szCs w:val="20"/>
                <w:lang w:eastAsia="fr-FR"/>
              </w:rPr>
              <w:t>N02BA51</w:t>
            </w:r>
          </w:p>
        </w:tc>
        <w:tc>
          <w:tcPr>
            <w:tcW w:w="7723" w:type="dxa"/>
            <w:tcBorders>
              <w:left w:val="nil"/>
              <w:right w:val="nil"/>
            </w:tcBorders>
            <w:shd w:val="clear" w:color="auto" w:fill="auto"/>
            <w:noWrap/>
          </w:tcPr>
          <w:p w14:paraId="7F72B560" w14:textId="306BDEDC" w:rsidR="00EB047C" w:rsidRPr="00A83A90" w:rsidRDefault="00A83A90" w:rsidP="00E1322A">
            <w:pPr>
              <w:spacing w:after="0" w:line="240" w:lineRule="auto"/>
              <w:rPr>
                <w:rFonts w:eastAsia="Calibri" w:cs="Arial"/>
                <w:sz w:val="20"/>
                <w:szCs w:val="20"/>
                <w:lang w:eastAsia="fr-FR"/>
              </w:rPr>
            </w:pPr>
            <w:r w:rsidRPr="00A83A90">
              <w:rPr>
                <w:rFonts w:eastAsia="Calibri" w:cs="Arial"/>
                <w:sz w:val="20"/>
                <w:szCs w:val="20"/>
                <w:lang w:eastAsia="fr-FR"/>
              </w:rPr>
              <w:t xml:space="preserve">Acetylsalicylic acid, combinations excl. </w:t>
            </w:r>
            <w:proofErr w:type="spellStart"/>
            <w:r w:rsidRPr="00A83A90">
              <w:rPr>
                <w:rFonts w:eastAsia="Calibri" w:cs="Arial"/>
                <w:sz w:val="20"/>
                <w:szCs w:val="20"/>
                <w:lang w:eastAsia="fr-FR"/>
              </w:rPr>
              <w:t>psycholeptics</w:t>
            </w:r>
            <w:proofErr w:type="spellEnd"/>
          </w:p>
        </w:tc>
      </w:tr>
      <w:tr w:rsidR="00DB4675" w:rsidRPr="00555C4C" w14:paraId="57627B63" w14:textId="26195E41" w:rsidTr="00436410">
        <w:trPr>
          <w:trHeight w:val="170"/>
        </w:trPr>
        <w:tc>
          <w:tcPr>
            <w:tcW w:w="1985" w:type="dxa"/>
            <w:tcBorders>
              <w:left w:val="nil"/>
              <w:right w:val="nil"/>
            </w:tcBorders>
            <w:shd w:val="clear" w:color="auto" w:fill="D9D9D9" w:themeFill="background1" w:themeFillShade="D9"/>
          </w:tcPr>
          <w:p w14:paraId="719A04CD" w14:textId="0261E6F3" w:rsidR="00E1322A" w:rsidRPr="00E107AB" w:rsidRDefault="00C10CF3" w:rsidP="00E1322A">
            <w:pPr>
              <w:spacing w:after="0" w:line="240" w:lineRule="auto"/>
              <w:rPr>
                <w:rFonts w:eastAsia="Calibri" w:cs="Arial"/>
                <w:sz w:val="20"/>
                <w:szCs w:val="20"/>
                <w:lang w:eastAsia="fr-FR"/>
              </w:rPr>
            </w:pPr>
            <w:r>
              <w:rPr>
                <w:rFonts w:eastAsia="Calibri" w:cs="Arial"/>
                <w:sz w:val="20"/>
                <w:szCs w:val="20"/>
                <w:lang w:eastAsia="fr-FR"/>
              </w:rPr>
              <w:t>Antihypertensive drugs</w:t>
            </w:r>
          </w:p>
        </w:tc>
        <w:tc>
          <w:tcPr>
            <w:tcW w:w="7723" w:type="dxa"/>
            <w:tcBorders>
              <w:left w:val="nil"/>
              <w:right w:val="nil"/>
            </w:tcBorders>
            <w:shd w:val="clear" w:color="auto" w:fill="D9D9D9" w:themeFill="background1" w:themeFillShade="D9"/>
            <w:noWrap/>
          </w:tcPr>
          <w:p w14:paraId="3CB719B8" w14:textId="441F720E" w:rsidR="00E1322A" w:rsidRPr="00A83A90" w:rsidRDefault="00E1322A" w:rsidP="00E1322A">
            <w:pPr>
              <w:spacing w:after="0" w:line="240" w:lineRule="auto"/>
              <w:rPr>
                <w:rFonts w:eastAsia="Calibri" w:cs="Arial"/>
                <w:sz w:val="20"/>
                <w:szCs w:val="20"/>
                <w:lang w:eastAsia="fr-FR"/>
              </w:rPr>
            </w:pPr>
          </w:p>
        </w:tc>
      </w:tr>
      <w:tr w:rsidR="00DB4675" w:rsidRPr="00724788" w14:paraId="071C4507" w14:textId="77777777" w:rsidTr="00661F4F">
        <w:trPr>
          <w:trHeight w:val="170"/>
        </w:trPr>
        <w:tc>
          <w:tcPr>
            <w:tcW w:w="1985" w:type="dxa"/>
            <w:tcBorders>
              <w:left w:val="nil"/>
              <w:right w:val="nil"/>
            </w:tcBorders>
            <w:shd w:val="clear" w:color="auto" w:fill="auto"/>
          </w:tcPr>
          <w:p w14:paraId="59CB3D5E" w14:textId="72938CD6" w:rsidR="00E1322A" w:rsidRPr="00724788" w:rsidRDefault="00E1322A" w:rsidP="00E1322A">
            <w:pPr>
              <w:spacing w:after="0" w:line="240" w:lineRule="auto"/>
              <w:rPr>
                <w:rFonts w:eastAsia="Calibri" w:cs="Arial"/>
                <w:b/>
                <w:sz w:val="20"/>
                <w:szCs w:val="20"/>
                <w:lang w:eastAsia="fr-FR"/>
              </w:rPr>
            </w:pPr>
            <w:r w:rsidRPr="00724788">
              <w:rPr>
                <w:rFonts w:eastAsia="Calibri" w:cs="Arial"/>
                <w:b/>
                <w:sz w:val="20"/>
                <w:szCs w:val="20"/>
                <w:lang w:eastAsia="fr-FR"/>
              </w:rPr>
              <w:t>ATC Codes</w:t>
            </w:r>
          </w:p>
        </w:tc>
        <w:tc>
          <w:tcPr>
            <w:tcW w:w="7723" w:type="dxa"/>
            <w:tcBorders>
              <w:left w:val="nil"/>
              <w:right w:val="nil"/>
            </w:tcBorders>
            <w:shd w:val="clear" w:color="auto" w:fill="auto"/>
            <w:noWrap/>
          </w:tcPr>
          <w:p w14:paraId="64FE33F6" w14:textId="77777777" w:rsidR="00E1322A" w:rsidRPr="00724788" w:rsidRDefault="00E1322A" w:rsidP="00E1322A">
            <w:pPr>
              <w:spacing w:after="0" w:line="240" w:lineRule="auto"/>
              <w:rPr>
                <w:rFonts w:eastAsia="Calibri" w:cs="Arial"/>
                <w:b/>
                <w:sz w:val="20"/>
                <w:szCs w:val="20"/>
                <w:lang w:eastAsia="fr-FR"/>
              </w:rPr>
            </w:pPr>
          </w:p>
        </w:tc>
      </w:tr>
      <w:tr w:rsidR="00C236B0" w:rsidRPr="00724788" w14:paraId="612774F8" w14:textId="77777777" w:rsidTr="00661F4F">
        <w:trPr>
          <w:trHeight w:val="170"/>
        </w:trPr>
        <w:tc>
          <w:tcPr>
            <w:tcW w:w="7723" w:type="dxa"/>
            <w:gridSpan w:val="2"/>
            <w:tcBorders>
              <w:left w:val="nil"/>
              <w:right w:val="nil"/>
            </w:tcBorders>
            <w:shd w:val="clear" w:color="auto" w:fill="auto"/>
          </w:tcPr>
          <w:p w14:paraId="17382D1D" w14:textId="09849FCF" w:rsidR="00C236B0" w:rsidRPr="00724788" w:rsidRDefault="00C236B0" w:rsidP="00E1322A">
            <w:pPr>
              <w:spacing w:after="0" w:line="240" w:lineRule="auto"/>
              <w:rPr>
                <w:rFonts w:eastAsia="Calibri" w:cs="Arial"/>
                <w:b/>
                <w:sz w:val="20"/>
                <w:szCs w:val="20"/>
                <w:lang w:eastAsia="fr-FR"/>
              </w:rPr>
            </w:pPr>
            <w:r w:rsidRPr="006E3A53">
              <w:rPr>
                <w:rFonts w:eastAsia="Calibri" w:cs="Arial"/>
                <w:sz w:val="20"/>
                <w:szCs w:val="20"/>
                <w:lang w:eastAsia="fr-FR"/>
              </w:rPr>
              <w:t>C02AB02, C02AC01, C02AC02, C02AC05, C02AC06, C02CA01, C02CA06, C02DC01,C02LA01, C03AA01, C03AA03, C03BA04,C03BA10, C03BA11, C03BX03, C03CA01, C03CA02, C03CA03, C03DA01, C03DB01, C03EA01, C03EA04, C07AA02, C07AA03, C07AA05, C07AA06, C07AA12, C07AA15, C07AA16, C07AA23, C07AB02, C07AB03, C07AB04, C07AB05, C07AB07, C07AB08, C07AB12, C07AG01, C07BA02, C07BB02, C07BB03, C07BB07, C07BB12, C07CA03, C07DA06, C07FB02, C07FB03, C08CA01, C08CA02, C08CA03, C08CA04, C08CA05, C08CA08, C08CA09, C08CA11, C08CA13, C08CX01, C08DA01, C08DB01, C08GA02, C09AA01, C09AA02, C09AA03, C09AA04, C09AA05, C09AA06, C09AA07, C09AA08, C09AA09, C09AA10, C09AA13, C09AA15, C09AA16, C09BA01, C09BA02, C09BA03, C09BA04, C09BA05, C09BA06, C09BA07, C09BA09, C09BA15, C09BB02, C09BB04, C09BB10, C09BX02, C09CA01, C09CA02, C09CA03, C09CA04, C09CA06, C09CA07, C09CA08, C09DA01, C09DA02, C09DA03, C09DA04, C09DA06, C09DA07, C09DA08, C09DB01, C09DB02, C09DB04, C09XA02, C09XA52, C10BX03</w:t>
            </w:r>
          </w:p>
        </w:tc>
      </w:tr>
      <w:tr w:rsidR="00DB4675" w:rsidRPr="00555C4C" w14:paraId="1F59428A" w14:textId="77777777" w:rsidTr="00436410">
        <w:trPr>
          <w:trHeight w:val="170"/>
        </w:trPr>
        <w:tc>
          <w:tcPr>
            <w:tcW w:w="1985" w:type="dxa"/>
            <w:tcBorders>
              <w:left w:val="nil"/>
              <w:right w:val="nil"/>
            </w:tcBorders>
            <w:shd w:val="clear" w:color="auto" w:fill="D9D9D9" w:themeFill="background1" w:themeFillShade="D9"/>
          </w:tcPr>
          <w:p w14:paraId="363436C8" w14:textId="74CE6906" w:rsidR="00104083" w:rsidRPr="006E3A53" w:rsidRDefault="00104083" w:rsidP="007A2489">
            <w:pPr>
              <w:spacing w:after="0" w:line="240" w:lineRule="auto"/>
              <w:rPr>
                <w:rFonts w:eastAsia="Calibri" w:cs="Arial"/>
                <w:sz w:val="20"/>
                <w:szCs w:val="20"/>
                <w:lang w:eastAsia="fr-FR"/>
              </w:rPr>
            </w:pPr>
            <w:r>
              <w:rPr>
                <w:rFonts w:eastAsia="Calibri" w:cs="Arial"/>
                <w:sz w:val="20"/>
                <w:szCs w:val="20"/>
                <w:lang w:eastAsia="fr-FR"/>
              </w:rPr>
              <w:t>Statins</w:t>
            </w:r>
          </w:p>
        </w:tc>
        <w:tc>
          <w:tcPr>
            <w:tcW w:w="7723" w:type="dxa"/>
            <w:tcBorders>
              <w:left w:val="nil"/>
              <w:right w:val="nil"/>
            </w:tcBorders>
            <w:shd w:val="clear" w:color="auto" w:fill="D9D9D9" w:themeFill="background1" w:themeFillShade="D9"/>
          </w:tcPr>
          <w:p w14:paraId="7C0D2534" w14:textId="3465888C" w:rsidR="00104083" w:rsidRPr="006E3A53" w:rsidRDefault="00104083" w:rsidP="007A2489">
            <w:pPr>
              <w:spacing w:after="0" w:line="240" w:lineRule="auto"/>
              <w:rPr>
                <w:rFonts w:eastAsia="Calibri" w:cs="Arial"/>
                <w:sz w:val="20"/>
                <w:szCs w:val="20"/>
                <w:lang w:eastAsia="fr-FR"/>
              </w:rPr>
            </w:pPr>
          </w:p>
        </w:tc>
      </w:tr>
      <w:tr w:rsidR="00DB4675" w:rsidRPr="00555C4C" w14:paraId="234EDD5A" w14:textId="77777777" w:rsidTr="00661F4F">
        <w:trPr>
          <w:trHeight w:val="170"/>
        </w:trPr>
        <w:tc>
          <w:tcPr>
            <w:tcW w:w="1985" w:type="dxa"/>
            <w:tcBorders>
              <w:left w:val="nil"/>
              <w:right w:val="nil"/>
            </w:tcBorders>
            <w:shd w:val="clear" w:color="auto" w:fill="auto"/>
          </w:tcPr>
          <w:p w14:paraId="520ED116" w14:textId="3A39E656" w:rsidR="00A04E36" w:rsidRDefault="00A04E36" w:rsidP="007A2489">
            <w:pPr>
              <w:spacing w:after="0" w:line="240" w:lineRule="auto"/>
              <w:rPr>
                <w:rFonts w:eastAsia="Calibri" w:cs="Arial"/>
                <w:sz w:val="20"/>
                <w:szCs w:val="20"/>
                <w:lang w:eastAsia="fr-FR"/>
              </w:rPr>
            </w:pPr>
            <w:r w:rsidRPr="00A04E36">
              <w:rPr>
                <w:rFonts w:eastAsia="Calibri" w:cs="Arial"/>
                <w:b/>
                <w:sz w:val="20"/>
                <w:szCs w:val="20"/>
                <w:lang w:eastAsia="fr-FR"/>
              </w:rPr>
              <w:t>ATC Codes</w:t>
            </w:r>
          </w:p>
        </w:tc>
        <w:tc>
          <w:tcPr>
            <w:tcW w:w="7723" w:type="dxa"/>
            <w:tcBorders>
              <w:left w:val="nil"/>
              <w:right w:val="nil"/>
            </w:tcBorders>
            <w:shd w:val="clear" w:color="auto" w:fill="auto"/>
          </w:tcPr>
          <w:p w14:paraId="1D781874" w14:textId="77777777" w:rsidR="00A04E36" w:rsidRPr="00104083" w:rsidRDefault="00A04E36" w:rsidP="007A2489">
            <w:pPr>
              <w:spacing w:after="0" w:line="240" w:lineRule="auto"/>
              <w:rPr>
                <w:rFonts w:eastAsia="Calibri" w:cs="Arial"/>
                <w:sz w:val="20"/>
                <w:szCs w:val="20"/>
                <w:lang w:eastAsia="fr-FR"/>
              </w:rPr>
            </w:pPr>
          </w:p>
        </w:tc>
      </w:tr>
      <w:tr w:rsidR="00DB4675" w:rsidRPr="00555C4C" w14:paraId="7A3CF9CF" w14:textId="77777777" w:rsidTr="00661F4F">
        <w:trPr>
          <w:trHeight w:val="170"/>
        </w:trPr>
        <w:tc>
          <w:tcPr>
            <w:tcW w:w="1985" w:type="dxa"/>
            <w:tcBorders>
              <w:left w:val="nil"/>
              <w:bottom w:val="single" w:sz="4" w:space="0" w:color="auto"/>
              <w:right w:val="nil"/>
            </w:tcBorders>
            <w:shd w:val="clear" w:color="auto" w:fill="auto"/>
          </w:tcPr>
          <w:p w14:paraId="4FD3DA28" w14:textId="1048638D" w:rsidR="00104083" w:rsidRPr="006E3A53" w:rsidRDefault="00104083" w:rsidP="007A2489">
            <w:pPr>
              <w:spacing w:after="0" w:line="240" w:lineRule="auto"/>
              <w:rPr>
                <w:rFonts w:eastAsia="Calibri" w:cs="Arial"/>
                <w:sz w:val="20"/>
                <w:szCs w:val="20"/>
                <w:lang w:eastAsia="fr-FR"/>
              </w:rPr>
            </w:pPr>
            <w:r>
              <w:rPr>
                <w:rFonts w:eastAsia="Calibri" w:cs="Arial"/>
                <w:sz w:val="20"/>
                <w:szCs w:val="20"/>
                <w:lang w:eastAsia="fr-FR"/>
              </w:rPr>
              <w:t>C10AA</w:t>
            </w:r>
          </w:p>
        </w:tc>
        <w:tc>
          <w:tcPr>
            <w:tcW w:w="7723" w:type="dxa"/>
            <w:tcBorders>
              <w:left w:val="nil"/>
              <w:bottom w:val="single" w:sz="4" w:space="0" w:color="auto"/>
              <w:right w:val="nil"/>
            </w:tcBorders>
            <w:shd w:val="clear" w:color="auto" w:fill="auto"/>
          </w:tcPr>
          <w:p w14:paraId="0D651756" w14:textId="7A120CCD" w:rsidR="00104083" w:rsidRPr="006E3A53" w:rsidRDefault="00104083" w:rsidP="007A2489">
            <w:pPr>
              <w:spacing w:after="0" w:line="240" w:lineRule="auto"/>
              <w:rPr>
                <w:rFonts w:eastAsia="Calibri" w:cs="Arial"/>
                <w:sz w:val="20"/>
                <w:szCs w:val="20"/>
                <w:lang w:eastAsia="fr-FR"/>
              </w:rPr>
            </w:pPr>
            <w:r w:rsidRPr="00104083">
              <w:rPr>
                <w:rFonts w:eastAsia="Calibri" w:cs="Arial"/>
                <w:sz w:val="20"/>
                <w:szCs w:val="20"/>
                <w:lang w:eastAsia="fr-FR"/>
              </w:rPr>
              <w:t>HMG CoA reductase inhibitors</w:t>
            </w:r>
          </w:p>
        </w:tc>
      </w:tr>
    </w:tbl>
    <w:p w14:paraId="242F5086" w14:textId="77777777" w:rsidR="00D66DEE" w:rsidRPr="00D66DEE" w:rsidRDefault="00D66DEE" w:rsidP="00D66DEE">
      <w:pPr>
        <w:spacing w:after="0" w:line="240" w:lineRule="auto"/>
        <w:rPr>
          <w:sz w:val="20"/>
          <w:szCs w:val="20"/>
          <w:lang w:val="en-GB"/>
        </w:rPr>
      </w:pPr>
      <w:r w:rsidRPr="00D66DEE">
        <w:rPr>
          <w:sz w:val="20"/>
          <w:szCs w:val="20"/>
          <w:lang w:val="en-GB"/>
        </w:rPr>
        <w:t>ICD-10: International Classification of Diseases, Tenth Revision.</w:t>
      </w:r>
    </w:p>
    <w:p w14:paraId="6C071705" w14:textId="0C269208" w:rsidR="00702B34" w:rsidRDefault="00D66DEE" w:rsidP="00702B34">
      <w:pPr>
        <w:spacing w:after="0" w:line="240" w:lineRule="auto"/>
        <w:rPr>
          <w:sz w:val="20"/>
          <w:szCs w:val="20"/>
          <w:lang w:val="en-GB"/>
        </w:rPr>
      </w:pPr>
      <w:r w:rsidRPr="00D66DEE">
        <w:rPr>
          <w:sz w:val="20"/>
          <w:szCs w:val="20"/>
          <w:lang w:val="en-GB"/>
        </w:rPr>
        <w:t>ATC: Anatomical Therapeutic Chemical.</w:t>
      </w:r>
      <w:r w:rsidR="00702B34">
        <w:rPr>
          <w:sz w:val="20"/>
          <w:szCs w:val="20"/>
          <w:lang w:val="en-GB"/>
        </w:rPr>
        <w:br w:type="page"/>
      </w:r>
    </w:p>
    <w:p w14:paraId="28DF73B1" w14:textId="7D862C9E" w:rsidR="004F37EE" w:rsidRPr="00436410" w:rsidRDefault="000E2A94" w:rsidP="00436410">
      <w:pPr>
        <w:pStyle w:val="Titre2"/>
      </w:pPr>
      <w:bookmarkStart w:id="8" w:name="_Toc87610263"/>
      <w:bookmarkStart w:id="9" w:name="_Toc37078574"/>
      <w:bookmarkStart w:id="10" w:name="_Toc37078722"/>
      <w:bookmarkEnd w:id="2"/>
      <w:bookmarkEnd w:id="3"/>
      <w:r w:rsidRPr="002E2148">
        <w:lastRenderedPageBreak/>
        <w:t>Supplementary</w:t>
      </w:r>
      <w:r w:rsidR="004F37EE" w:rsidRPr="002E2148">
        <w:t xml:space="preserve"> Table </w:t>
      </w:r>
      <w:r w:rsidR="00D055DB" w:rsidRPr="009D2074">
        <w:t>S</w:t>
      </w:r>
      <w:fldSimple w:instr=" SEQ Supplemental_Table \* ARABIC ">
        <w:r w:rsidR="00A9313B">
          <w:rPr>
            <w:noProof/>
          </w:rPr>
          <w:t>3</w:t>
        </w:r>
      </w:fldSimple>
      <w:r w:rsidR="009D2074" w:rsidRPr="00436410">
        <w:t xml:space="preserve">. </w:t>
      </w:r>
      <w:r w:rsidR="00AD210E" w:rsidRPr="00436410">
        <w:t>D</w:t>
      </w:r>
      <w:r w:rsidR="007D573A" w:rsidRPr="00436410">
        <w:t xml:space="preserve">escription </w:t>
      </w:r>
      <w:r w:rsidR="00465D6A" w:rsidRPr="00436410">
        <w:t xml:space="preserve">of </w:t>
      </w:r>
      <w:r w:rsidR="007D573A" w:rsidRPr="00436410">
        <w:t>proton pump inhibitor exposure</w:t>
      </w:r>
      <w:r w:rsidR="009E257A" w:rsidRPr="00436410">
        <w:t xml:space="preserve"> among cases and controls</w:t>
      </w:r>
      <w:bookmarkEnd w:id="8"/>
    </w:p>
    <w:tbl>
      <w:tblPr>
        <w:tblStyle w:val="Grilledutableau"/>
        <w:tblW w:w="785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1629"/>
        <w:gridCol w:w="1534"/>
      </w:tblGrid>
      <w:tr w:rsidR="00276C15" w:rsidRPr="00276C15" w14:paraId="55C50090" w14:textId="77777777" w:rsidTr="0086000A">
        <w:tc>
          <w:tcPr>
            <w:tcW w:w="4696" w:type="dxa"/>
            <w:tcBorders>
              <w:bottom w:val="single" w:sz="4" w:space="0" w:color="auto"/>
            </w:tcBorders>
            <w:hideMark/>
          </w:tcPr>
          <w:p w14:paraId="263D25AE" w14:textId="63C1252C" w:rsidR="00276C15" w:rsidRPr="00276C15" w:rsidRDefault="00276C15" w:rsidP="00276C15">
            <w:pPr>
              <w:spacing w:line="240" w:lineRule="auto"/>
              <w:rPr>
                <w:rFonts w:eastAsia="Times New Roman" w:cs="Arial"/>
                <w:b/>
                <w:bCs/>
                <w:sz w:val="20"/>
                <w:szCs w:val="20"/>
                <w:lang w:val="en-GB" w:eastAsia="fr-FR"/>
              </w:rPr>
            </w:pPr>
          </w:p>
        </w:tc>
        <w:tc>
          <w:tcPr>
            <w:tcW w:w="1629" w:type="dxa"/>
            <w:tcBorders>
              <w:bottom w:val="single" w:sz="4" w:space="0" w:color="auto"/>
            </w:tcBorders>
            <w:hideMark/>
          </w:tcPr>
          <w:p w14:paraId="12DB5AAE" w14:textId="77777777" w:rsidR="00276C15" w:rsidRPr="00276C15" w:rsidRDefault="00276C15" w:rsidP="00276C15">
            <w:pPr>
              <w:spacing w:line="240" w:lineRule="auto"/>
              <w:jc w:val="center"/>
              <w:rPr>
                <w:rFonts w:eastAsia="Times New Roman" w:cs="Arial"/>
                <w:b/>
                <w:bCs/>
                <w:sz w:val="20"/>
                <w:szCs w:val="20"/>
                <w:lang w:val="en-GB" w:eastAsia="fr-FR"/>
              </w:rPr>
            </w:pPr>
            <w:r w:rsidRPr="00276C15">
              <w:rPr>
                <w:rFonts w:eastAsia="Times New Roman" w:cs="Arial"/>
                <w:b/>
                <w:bCs/>
                <w:sz w:val="20"/>
                <w:szCs w:val="20"/>
                <w:lang w:val="en-GB" w:eastAsia="fr-FR"/>
              </w:rPr>
              <w:t>Cases</w:t>
            </w:r>
          </w:p>
          <w:p w14:paraId="04329038" w14:textId="77777777" w:rsidR="00276C15" w:rsidRPr="00276C15" w:rsidRDefault="00276C15" w:rsidP="00276C15">
            <w:pPr>
              <w:spacing w:line="240" w:lineRule="auto"/>
              <w:jc w:val="center"/>
              <w:rPr>
                <w:rFonts w:eastAsia="Times New Roman" w:cs="Arial"/>
                <w:b/>
                <w:bCs/>
                <w:sz w:val="20"/>
                <w:szCs w:val="20"/>
                <w:lang w:val="en-GB" w:eastAsia="fr-FR"/>
              </w:rPr>
            </w:pPr>
            <w:r w:rsidRPr="00276C15">
              <w:rPr>
                <w:rFonts w:eastAsia="Times New Roman" w:cs="Arial"/>
                <w:b/>
                <w:bCs/>
                <w:iCs/>
                <w:sz w:val="20"/>
                <w:szCs w:val="20"/>
                <w:lang w:val="en-GB" w:eastAsia="fr-FR"/>
              </w:rPr>
              <w:t>N</w:t>
            </w:r>
            <w:r w:rsidRPr="00276C15">
              <w:rPr>
                <w:rFonts w:eastAsia="Times New Roman" w:cs="Arial"/>
                <w:b/>
                <w:bCs/>
                <w:sz w:val="20"/>
                <w:szCs w:val="20"/>
                <w:lang w:val="en-GB" w:eastAsia="fr-FR"/>
              </w:rPr>
              <w:t>=23,321</w:t>
            </w:r>
          </w:p>
        </w:tc>
        <w:tc>
          <w:tcPr>
            <w:tcW w:w="1534" w:type="dxa"/>
            <w:tcBorders>
              <w:bottom w:val="single" w:sz="4" w:space="0" w:color="auto"/>
            </w:tcBorders>
            <w:hideMark/>
          </w:tcPr>
          <w:p w14:paraId="22D36101" w14:textId="77777777" w:rsidR="00276C15" w:rsidRPr="00276C15" w:rsidRDefault="00276C15" w:rsidP="00276C15">
            <w:pPr>
              <w:spacing w:line="240" w:lineRule="auto"/>
              <w:jc w:val="center"/>
              <w:rPr>
                <w:rFonts w:eastAsia="Times New Roman" w:cs="Arial"/>
                <w:b/>
                <w:bCs/>
                <w:sz w:val="20"/>
                <w:szCs w:val="20"/>
                <w:lang w:val="en-GB" w:eastAsia="fr-FR"/>
              </w:rPr>
            </w:pPr>
            <w:r w:rsidRPr="00276C15">
              <w:rPr>
                <w:rFonts w:eastAsia="Times New Roman" w:cs="Arial"/>
                <w:b/>
                <w:bCs/>
                <w:sz w:val="20"/>
                <w:szCs w:val="20"/>
                <w:lang w:val="en-GB" w:eastAsia="fr-FR"/>
              </w:rPr>
              <w:t>Controls</w:t>
            </w:r>
          </w:p>
          <w:p w14:paraId="223D20BB" w14:textId="77777777" w:rsidR="00276C15" w:rsidRPr="00276C15" w:rsidRDefault="00276C15" w:rsidP="00276C15">
            <w:pPr>
              <w:spacing w:line="240" w:lineRule="auto"/>
              <w:jc w:val="center"/>
              <w:rPr>
                <w:rFonts w:eastAsia="Times New Roman" w:cs="Arial"/>
                <w:b/>
                <w:bCs/>
                <w:sz w:val="20"/>
                <w:szCs w:val="20"/>
                <w:lang w:val="en-GB" w:eastAsia="fr-FR"/>
              </w:rPr>
            </w:pPr>
            <w:r w:rsidRPr="00276C15">
              <w:rPr>
                <w:rFonts w:eastAsia="Times New Roman" w:cs="Arial"/>
                <w:b/>
                <w:bCs/>
                <w:iCs/>
                <w:sz w:val="20"/>
                <w:szCs w:val="20"/>
                <w:lang w:val="en-GB" w:eastAsia="fr-FR"/>
              </w:rPr>
              <w:t>N</w:t>
            </w:r>
            <w:r w:rsidRPr="00276C15">
              <w:rPr>
                <w:rFonts w:eastAsia="Times New Roman" w:cs="Arial"/>
                <w:b/>
                <w:bCs/>
                <w:sz w:val="20"/>
                <w:szCs w:val="20"/>
                <w:lang w:val="en-GB" w:eastAsia="fr-FR"/>
              </w:rPr>
              <w:t>=75,937</w:t>
            </w:r>
          </w:p>
        </w:tc>
      </w:tr>
      <w:tr w:rsidR="00276C15" w:rsidRPr="00276C15" w14:paraId="797197CB" w14:textId="77777777" w:rsidTr="0086000A">
        <w:tc>
          <w:tcPr>
            <w:tcW w:w="4696" w:type="dxa"/>
            <w:tcBorders>
              <w:top w:val="single" w:sz="4" w:space="0" w:color="auto"/>
              <w:bottom w:val="nil"/>
            </w:tcBorders>
          </w:tcPr>
          <w:p w14:paraId="3DCBA641" w14:textId="2B4A4EC2" w:rsidR="00276C15" w:rsidRPr="00276C15" w:rsidRDefault="00585F27" w:rsidP="00276C15">
            <w:pPr>
              <w:spacing w:line="240" w:lineRule="auto"/>
              <w:rPr>
                <w:rFonts w:eastAsia="Times New Roman" w:cs="Arial"/>
                <w:b/>
                <w:bCs/>
                <w:sz w:val="20"/>
                <w:szCs w:val="20"/>
                <w:lang w:val="en-GB" w:eastAsia="fr-FR"/>
              </w:rPr>
            </w:pPr>
            <w:r>
              <w:rPr>
                <w:rFonts w:eastAsia="Times New Roman" w:cs="Arial"/>
                <w:b/>
                <w:bCs/>
                <w:sz w:val="20"/>
                <w:szCs w:val="20"/>
                <w:lang w:val="en-GB" w:eastAsia="fr-FR"/>
              </w:rPr>
              <w:t>All</w:t>
            </w:r>
            <w:r w:rsidRPr="00276C15">
              <w:rPr>
                <w:rFonts w:eastAsia="Times New Roman" w:cs="Arial"/>
                <w:b/>
                <w:bCs/>
                <w:sz w:val="20"/>
                <w:szCs w:val="20"/>
                <w:lang w:val="en-GB" w:eastAsia="fr-FR"/>
              </w:rPr>
              <w:t xml:space="preserve"> Proton Pump Inhibitors</w:t>
            </w:r>
          </w:p>
        </w:tc>
        <w:tc>
          <w:tcPr>
            <w:tcW w:w="1629" w:type="dxa"/>
            <w:tcBorders>
              <w:top w:val="single" w:sz="4" w:space="0" w:color="auto"/>
              <w:bottom w:val="nil"/>
            </w:tcBorders>
          </w:tcPr>
          <w:p w14:paraId="48B5E381" w14:textId="77777777" w:rsidR="00276C15" w:rsidRPr="0086000A" w:rsidRDefault="00276C15" w:rsidP="00276C15">
            <w:pPr>
              <w:spacing w:line="240" w:lineRule="auto"/>
              <w:jc w:val="center"/>
              <w:rPr>
                <w:rFonts w:eastAsia="Times New Roman" w:cs="Arial"/>
                <w:bCs/>
                <w:sz w:val="20"/>
                <w:szCs w:val="20"/>
                <w:lang w:val="en-GB" w:eastAsia="fr-FR"/>
              </w:rPr>
            </w:pPr>
          </w:p>
        </w:tc>
        <w:tc>
          <w:tcPr>
            <w:tcW w:w="1534" w:type="dxa"/>
            <w:tcBorders>
              <w:top w:val="single" w:sz="4" w:space="0" w:color="auto"/>
              <w:bottom w:val="nil"/>
            </w:tcBorders>
          </w:tcPr>
          <w:p w14:paraId="04E5A82E" w14:textId="77777777" w:rsidR="00276C15" w:rsidRPr="0086000A" w:rsidRDefault="00276C15" w:rsidP="00276C15">
            <w:pPr>
              <w:spacing w:line="240" w:lineRule="auto"/>
              <w:jc w:val="center"/>
              <w:rPr>
                <w:rFonts w:eastAsia="Times New Roman" w:cs="Arial"/>
                <w:bCs/>
                <w:sz w:val="20"/>
                <w:szCs w:val="20"/>
                <w:lang w:val="en-GB" w:eastAsia="fr-FR"/>
              </w:rPr>
            </w:pPr>
          </w:p>
        </w:tc>
      </w:tr>
      <w:tr w:rsidR="00276C15" w:rsidRPr="0086000A" w14:paraId="62C58ED8" w14:textId="77777777" w:rsidTr="0086000A">
        <w:tc>
          <w:tcPr>
            <w:tcW w:w="4696" w:type="dxa"/>
            <w:tcBorders>
              <w:top w:val="nil"/>
            </w:tcBorders>
          </w:tcPr>
          <w:p w14:paraId="01B381F0" w14:textId="77777777" w:rsidR="00276C15" w:rsidRPr="0086000A" w:rsidRDefault="00276C15" w:rsidP="00276C15">
            <w:pPr>
              <w:spacing w:line="240" w:lineRule="auto"/>
              <w:rPr>
                <w:rFonts w:eastAsia="Times New Roman" w:cs="Arial"/>
                <w:bCs/>
                <w:sz w:val="20"/>
                <w:szCs w:val="20"/>
                <w:lang w:val="en-GB" w:eastAsia="fr-FR"/>
              </w:rPr>
            </w:pPr>
            <w:r w:rsidRPr="0086000A">
              <w:rPr>
                <w:rFonts w:eastAsia="Times New Roman" w:cs="Arial"/>
                <w:bCs/>
                <w:sz w:val="20"/>
                <w:szCs w:val="20"/>
                <w:lang w:val="en-GB" w:eastAsia="fr-FR"/>
              </w:rPr>
              <w:t>Ever use, n (%)</w:t>
            </w:r>
          </w:p>
        </w:tc>
        <w:tc>
          <w:tcPr>
            <w:tcW w:w="1629" w:type="dxa"/>
            <w:tcBorders>
              <w:top w:val="nil"/>
            </w:tcBorders>
          </w:tcPr>
          <w:p w14:paraId="5E8C7DB2" w14:textId="77777777" w:rsidR="00276C15" w:rsidRPr="0086000A" w:rsidRDefault="00276C15" w:rsidP="0086000A">
            <w:pPr>
              <w:spacing w:line="240" w:lineRule="auto"/>
              <w:jc w:val="center"/>
              <w:rPr>
                <w:rFonts w:eastAsia="Times New Roman" w:cs="Arial"/>
                <w:bCs/>
                <w:sz w:val="20"/>
                <w:szCs w:val="20"/>
                <w:lang w:val="en-GB" w:eastAsia="fr-FR"/>
              </w:rPr>
            </w:pPr>
          </w:p>
        </w:tc>
        <w:tc>
          <w:tcPr>
            <w:tcW w:w="1534" w:type="dxa"/>
            <w:tcBorders>
              <w:top w:val="nil"/>
            </w:tcBorders>
          </w:tcPr>
          <w:p w14:paraId="4EBF07A2" w14:textId="77777777" w:rsidR="00276C15" w:rsidRPr="0086000A" w:rsidRDefault="00276C15" w:rsidP="0086000A">
            <w:pPr>
              <w:spacing w:line="240" w:lineRule="auto"/>
              <w:jc w:val="center"/>
              <w:rPr>
                <w:rFonts w:eastAsia="Times New Roman" w:cs="Arial"/>
                <w:bCs/>
                <w:sz w:val="20"/>
                <w:szCs w:val="20"/>
                <w:lang w:val="en-GB" w:eastAsia="fr-FR"/>
              </w:rPr>
            </w:pPr>
          </w:p>
        </w:tc>
      </w:tr>
      <w:tr w:rsidR="00276C15" w:rsidRPr="0086000A" w14:paraId="75B7A3AD" w14:textId="77777777" w:rsidTr="0086000A">
        <w:tc>
          <w:tcPr>
            <w:tcW w:w="4696" w:type="dxa"/>
          </w:tcPr>
          <w:p w14:paraId="5005D114" w14:textId="77777777" w:rsidR="00276C15" w:rsidRPr="0086000A" w:rsidRDefault="00276C15" w:rsidP="00276C15">
            <w:pPr>
              <w:spacing w:line="240" w:lineRule="auto"/>
              <w:rPr>
                <w:rFonts w:eastAsia="Times New Roman" w:cs="Arial"/>
                <w:bCs/>
                <w:sz w:val="20"/>
                <w:szCs w:val="20"/>
                <w:lang w:val="en-GB" w:eastAsia="fr-FR"/>
              </w:rPr>
            </w:pPr>
            <w:r w:rsidRPr="0086000A">
              <w:rPr>
                <w:rFonts w:eastAsia="Times New Roman" w:cs="Arial"/>
                <w:bCs/>
                <w:sz w:val="20"/>
                <w:szCs w:val="20"/>
                <w:lang w:val="en-GB" w:eastAsia="fr-FR"/>
              </w:rPr>
              <w:t>No</w:t>
            </w:r>
          </w:p>
        </w:tc>
        <w:tc>
          <w:tcPr>
            <w:tcW w:w="1629" w:type="dxa"/>
          </w:tcPr>
          <w:p w14:paraId="0A32D997" w14:textId="77777777" w:rsidR="00276C15" w:rsidRPr="0086000A" w:rsidRDefault="00276C15" w:rsidP="0086000A">
            <w:pPr>
              <w:spacing w:line="240" w:lineRule="auto"/>
              <w:jc w:val="center"/>
              <w:rPr>
                <w:sz w:val="20"/>
                <w:szCs w:val="22"/>
              </w:rPr>
            </w:pPr>
            <w:r w:rsidRPr="0086000A">
              <w:rPr>
                <w:sz w:val="20"/>
                <w:szCs w:val="22"/>
              </w:rPr>
              <w:t>5180 (22.2)</w:t>
            </w:r>
          </w:p>
        </w:tc>
        <w:tc>
          <w:tcPr>
            <w:tcW w:w="1534" w:type="dxa"/>
          </w:tcPr>
          <w:p w14:paraId="5BD229DB" w14:textId="77777777" w:rsidR="00276C15" w:rsidRPr="0086000A" w:rsidRDefault="00276C15" w:rsidP="0086000A">
            <w:pPr>
              <w:spacing w:line="240" w:lineRule="auto"/>
              <w:jc w:val="center"/>
              <w:rPr>
                <w:sz w:val="20"/>
                <w:szCs w:val="22"/>
              </w:rPr>
            </w:pPr>
            <w:r w:rsidRPr="0086000A">
              <w:rPr>
                <w:sz w:val="20"/>
                <w:szCs w:val="22"/>
              </w:rPr>
              <w:t>18,630 (24.5)</w:t>
            </w:r>
          </w:p>
        </w:tc>
      </w:tr>
      <w:tr w:rsidR="00276C15" w:rsidRPr="0086000A" w14:paraId="07F52132" w14:textId="77777777" w:rsidTr="0086000A">
        <w:tc>
          <w:tcPr>
            <w:tcW w:w="4696" w:type="dxa"/>
          </w:tcPr>
          <w:p w14:paraId="210F23AD" w14:textId="77777777" w:rsidR="00276C15" w:rsidRPr="0086000A" w:rsidRDefault="00276C15" w:rsidP="00276C15">
            <w:pPr>
              <w:spacing w:line="240" w:lineRule="auto"/>
              <w:rPr>
                <w:rFonts w:eastAsia="Times New Roman" w:cs="Arial"/>
                <w:bCs/>
                <w:sz w:val="20"/>
                <w:szCs w:val="20"/>
                <w:lang w:val="en-GB" w:eastAsia="fr-FR"/>
              </w:rPr>
            </w:pPr>
            <w:r w:rsidRPr="0086000A">
              <w:rPr>
                <w:rFonts w:eastAsia="Times New Roman" w:cs="Arial"/>
                <w:bCs/>
                <w:sz w:val="20"/>
                <w:szCs w:val="20"/>
                <w:lang w:val="en-GB" w:eastAsia="fr-FR"/>
              </w:rPr>
              <w:t>Yes</w:t>
            </w:r>
          </w:p>
        </w:tc>
        <w:tc>
          <w:tcPr>
            <w:tcW w:w="1629" w:type="dxa"/>
          </w:tcPr>
          <w:p w14:paraId="5CD87931" w14:textId="77777777" w:rsidR="00276C15" w:rsidRPr="0086000A" w:rsidRDefault="00276C15" w:rsidP="0086000A">
            <w:pPr>
              <w:spacing w:line="240" w:lineRule="auto"/>
              <w:jc w:val="center"/>
              <w:rPr>
                <w:sz w:val="20"/>
                <w:szCs w:val="22"/>
              </w:rPr>
            </w:pPr>
            <w:r w:rsidRPr="0086000A">
              <w:rPr>
                <w:sz w:val="20"/>
                <w:szCs w:val="22"/>
              </w:rPr>
              <w:t>18,141 (77.8)</w:t>
            </w:r>
          </w:p>
        </w:tc>
        <w:tc>
          <w:tcPr>
            <w:tcW w:w="1534" w:type="dxa"/>
          </w:tcPr>
          <w:p w14:paraId="77AE225E" w14:textId="77777777" w:rsidR="00276C15" w:rsidRPr="0086000A" w:rsidRDefault="00276C15" w:rsidP="0086000A">
            <w:pPr>
              <w:spacing w:line="240" w:lineRule="auto"/>
              <w:jc w:val="center"/>
              <w:rPr>
                <w:sz w:val="20"/>
                <w:szCs w:val="22"/>
              </w:rPr>
            </w:pPr>
            <w:r w:rsidRPr="0086000A">
              <w:rPr>
                <w:sz w:val="20"/>
                <w:szCs w:val="22"/>
              </w:rPr>
              <w:t>57,307 (75.5)</w:t>
            </w:r>
          </w:p>
        </w:tc>
      </w:tr>
      <w:tr w:rsidR="00276C15" w:rsidRPr="0086000A" w14:paraId="775878BB" w14:textId="77777777" w:rsidTr="0086000A">
        <w:trPr>
          <w:trHeight w:val="74"/>
        </w:trPr>
        <w:tc>
          <w:tcPr>
            <w:tcW w:w="4696" w:type="dxa"/>
          </w:tcPr>
          <w:p w14:paraId="62072C51" w14:textId="619EC798" w:rsidR="00276C15" w:rsidRPr="0086000A" w:rsidRDefault="00276C15" w:rsidP="006540C6">
            <w:pPr>
              <w:spacing w:line="240" w:lineRule="auto"/>
              <w:rPr>
                <w:rFonts w:eastAsia="Times New Roman" w:cs="Arial"/>
                <w:bCs/>
                <w:sz w:val="20"/>
                <w:szCs w:val="20"/>
                <w:lang w:val="en-GB" w:eastAsia="fr-FR"/>
              </w:rPr>
            </w:pPr>
            <w:r w:rsidRPr="0086000A">
              <w:rPr>
                <w:rFonts w:eastAsia="Times New Roman" w:cs="Arial"/>
                <w:bCs/>
                <w:sz w:val="20"/>
                <w:szCs w:val="20"/>
                <w:lang w:val="en-GB" w:eastAsia="fr-FR"/>
              </w:rPr>
              <w:t>Cumulative defined daily dose</w:t>
            </w:r>
            <w:r w:rsidR="00AE5545" w:rsidRPr="006540C6">
              <w:rPr>
                <w:rFonts w:eastAsia="Times New Roman" w:cs="Arial"/>
                <w:bCs/>
                <w:sz w:val="20"/>
                <w:szCs w:val="20"/>
                <w:lang w:val="en-GB" w:eastAsia="fr-FR"/>
              </w:rPr>
              <w:t xml:space="preserve"> (</w:t>
            </w:r>
            <w:proofErr w:type="spellStart"/>
            <w:r w:rsidR="00ED3838">
              <w:rPr>
                <w:rFonts w:eastAsia="Times New Roman" w:cs="Arial"/>
                <w:bCs/>
                <w:sz w:val="20"/>
                <w:szCs w:val="20"/>
                <w:lang w:val="en-GB" w:eastAsia="fr-FR"/>
              </w:rPr>
              <w:t>c</w:t>
            </w:r>
            <w:r w:rsidR="00AE5545" w:rsidRPr="006540C6">
              <w:rPr>
                <w:rFonts w:eastAsia="Times New Roman" w:cs="Arial"/>
                <w:bCs/>
                <w:sz w:val="20"/>
                <w:szCs w:val="20"/>
                <w:lang w:val="en-GB" w:eastAsia="fr-FR"/>
              </w:rPr>
              <w:t>DDD</w:t>
            </w:r>
            <w:proofErr w:type="spellEnd"/>
            <w:r w:rsidR="00AE5545" w:rsidRPr="006540C6">
              <w:rPr>
                <w:rFonts w:eastAsia="Times New Roman" w:cs="Arial"/>
                <w:bCs/>
                <w:sz w:val="20"/>
                <w:szCs w:val="20"/>
                <w:lang w:val="en-GB" w:eastAsia="fr-FR"/>
              </w:rPr>
              <w:t>)</w:t>
            </w:r>
          </w:p>
        </w:tc>
        <w:tc>
          <w:tcPr>
            <w:tcW w:w="1629" w:type="dxa"/>
          </w:tcPr>
          <w:p w14:paraId="483BFF42" w14:textId="6681262D" w:rsidR="00276C15" w:rsidRPr="0086000A" w:rsidRDefault="00276C15" w:rsidP="0086000A">
            <w:pPr>
              <w:spacing w:line="240" w:lineRule="auto"/>
              <w:jc w:val="center"/>
              <w:rPr>
                <w:rFonts w:eastAsia="Times New Roman" w:cs="Arial"/>
                <w:sz w:val="20"/>
                <w:szCs w:val="20"/>
                <w:lang w:val="en-GB" w:eastAsia="fr-FR"/>
              </w:rPr>
            </w:pPr>
          </w:p>
        </w:tc>
        <w:tc>
          <w:tcPr>
            <w:tcW w:w="1534" w:type="dxa"/>
          </w:tcPr>
          <w:p w14:paraId="40BC6D07" w14:textId="6822EB29" w:rsidR="00276C15" w:rsidRPr="0086000A" w:rsidRDefault="00276C15" w:rsidP="0086000A">
            <w:pPr>
              <w:spacing w:line="240" w:lineRule="auto"/>
              <w:jc w:val="center"/>
              <w:rPr>
                <w:rFonts w:eastAsia="Times New Roman" w:cs="Arial"/>
                <w:sz w:val="20"/>
                <w:szCs w:val="20"/>
                <w:lang w:val="en-GB" w:eastAsia="fr-FR"/>
              </w:rPr>
            </w:pPr>
          </w:p>
        </w:tc>
      </w:tr>
      <w:tr w:rsidR="003D1F24" w:rsidRPr="0086000A" w14:paraId="79575A38" w14:textId="77777777" w:rsidTr="0086000A">
        <w:trPr>
          <w:trHeight w:val="74"/>
        </w:trPr>
        <w:tc>
          <w:tcPr>
            <w:tcW w:w="4696" w:type="dxa"/>
          </w:tcPr>
          <w:p w14:paraId="34C0510A" w14:textId="2559C058" w:rsidR="003D1F24" w:rsidRPr="0086000A" w:rsidRDefault="003D1F24" w:rsidP="003D1F24">
            <w:pPr>
              <w:spacing w:line="240" w:lineRule="auto"/>
              <w:rPr>
                <w:rFonts w:eastAsia="Times New Roman" w:cs="Arial"/>
                <w:bCs/>
                <w:sz w:val="20"/>
                <w:szCs w:val="20"/>
                <w:lang w:val="en-GB" w:eastAsia="fr-FR"/>
              </w:rPr>
            </w:pPr>
            <w:r w:rsidRPr="003D1F24">
              <w:rPr>
                <w:rFonts w:eastAsia="Times New Roman" w:cs="Arial"/>
                <w:bCs/>
                <w:sz w:val="20"/>
                <w:szCs w:val="20"/>
                <w:lang w:val="en-GB" w:eastAsia="fr-FR"/>
              </w:rPr>
              <w:t>Mean (SD)</w:t>
            </w:r>
          </w:p>
        </w:tc>
        <w:tc>
          <w:tcPr>
            <w:tcW w:w="1629" w:type="dxa"/>
          </w:tcPr>
          <w:p w14:paraId="50F1C87F" w14:textId="3EC61C24" w:rsidR="003D1F24" w:rsidRPr="0086000A" w:rsidRDefault="003D1F24" w:rsidP="00316D1F">
            <w:pPr>
              <w:spacing w:line="240" w:lineRule="auto"/>
              <w:jc w:val="center"/>
              <w:rPr>
                <w:rFonts w:eastAsia="Times New Roman" w:cs="Arial"/>
                <w:sz w:val="20"/>
                <w:szCs w:val="20"/>
                <w:lang w:val="en-GB" w:eastAsia="fr-FR"/>
              </w:rPr>
            </w:pPr>
            <w:r>
              <w:rPr>
                <w:rFonts w:cs="Arial"/>
                <w:color w:val="000000"/>
                <w:sz w:val="20"/>
                <w:szCs w:val="20"/>
                <w:lang w:val="fr-FR"/>
              </w:rPr>
              <w:t>658.3</w:t>
            </w:r>
            <w:r w:rsidR="00316D1F">
              <w:rPr>
                <w:rFonts w:cs="Arial"/>
                <w:color w:val="000000"/>
                <w:sz w:val="20"/>
                <w:szCs w:val="20"/>
                <w:lang w:val="fr-FR"/>
              </w:rPr>
              <w:t>±</w:t>
            </w:r>
            <w:r>
              <w:rPr>
                <w:rFonts w:cs="Arial"/>
                <w:color w:val="000000"/>
                <w:sz w:val="20"/>
                <w:szCs w:val="20"/>
                <w:lang w:val="fr-FR"/>
              </w:rPr>
              <w:t>1079.1</w:t>
            </w:r>
          </w:p>
        </w:tc>
        <w:tc>
          <w:tcPr>
            <w:tcW w:w="1534" w:type="dxa"/>
          </w:tcPr>
          <w:p w14:paraId="66A59523" w14:textId="16760876" w:rsidR="003D1F24" w:rsidRPr="0086000A" w:rsidRDefault="003D1F24" w:rsidP="0086000A">
            <w:pPr>
              <w:spacing w:line="240" w:lineRule="auto"/>
              <w:jc w:val="center"/>
              <w:rPr>
                <w:rFonts w:eastAsia="Times New Roman" w:cs="Arial"/>
                <w:sz w:val="20"/>
                <w:szCs w:val="20"/>
                <w:lang w:val="en-GB" w:eastAsia="fr-FR"/>
              </w:rPr>
            </w:pPr>
            <w:r>
              <w:rPr>
                <w:rFonts w:cs="Arial"/>
                <w:color w:val="000000"/>
                <w:sz w:val="20"/>
                <w:szCs w:val="20"/>
                <w:lang w:val="fr-FR"/>
              </w:rPr>
              <w:t>560.8</w:t>
            </w:r>
            <w:r w:rsidR="00316D1F" w:rsidRPr="00316D1F">
              <w:rPr>
                <w:rFonts w:cs="Arial"/>
                <w:color w:val="000000"/>
                <w:sz w:val="20"/>
                <w:szCs w:val="20"/>
                <w:lang w:val="fr-FR"/>
              </w:rPr>
              <w:t>±</w:t>
            </w:r>
            <w:r>
              <w:rPr>
                <w:rFonts w:cs="Arial"/>
                <w:color w:val="000000"/>
                <w:sz w:val="20"/>
                <w:szCs w:val="20"/>
                <w:lang w:val="fr-FR"/>
              </w:rPr>
              <w:t>1009.7</w:t>
            </w:r>
          </w:p>
        </w:tc>
      </w:tr>
      <w:tr w:rsidR="006540C6" w:rsidRPr="0086000A" w14:paraId="72556A01" w14:textId="77777777" w:rsidTr="0086000A">
        <w:trPr>
          <w:trHeight w:val="202"/>
        </w:trPr>
        <w:tc>
          <w:tcPr>
            <w:tcW w:w="4696" w:type="dxa"/>
          </w:tcPr>
          <w:p w14:paraId="7F682A3C" w14:textId="47B51CF7" w:rsidR="006540C6" w:rsidRPr="006540C6" w:rsidRDefault="006540C6" w:rsidP="006540C6">
            <w:pPr>
              <w:spacing w:line="240" w:lineRule="auto"/>
              <w:rPr>
                <w:rFonts w:eastAsia="Times New Roman" w:cs="Arial"/>
                <w:bCs/>
                <w:sz w:val="20"/>
                <w:szCs w:val="20"/>
                <w:lang w:val="en-GB" w:eastAsia="fr-FR"/>
              </w:rPr>
            </w:pPr>
            <w:proofErr w:type="gramStart"/>
            <w:r w:rsidRPr="00AE5545">
              <w:rPr>
                <w:rFonts w:eastAsia="Times New Roman" w:cs="Arial"/>
                <w:bCs/>
                <w:sz w:val="20"/>
                <w:szCs w:val="20"/>
                <w:lang w:val="en-GB" w:eastAsia="fr-FR"/>
              </w:rPr>
              <w:t>n</w:t>
            </w:r>
            <w:proofErr w:type="gramEnd"/>
            <w:r w:rsidRPr="00AE5545">
              <w:rPr>
                <w:rFonts w:eastAsia="Times New Roman" w:cs="Arial"/>
                <w:bCs/>
                <w:sz w:val="20"/>
                <w:szCs w:val="20"/>
                <w:lang w:val="en-GB" w:eastAsia="fr-FR"/>
              </w:rPr>
              <w:t xml:space="preserve"> (%)</w:t>
            </w:r>
          </w:p>
        </w:tc>
        <w:tc>
          <w:tcPr>
            <w:tcW w:w="1629" w:type="dxa"/>
          </w:tcPr>
          <w:p w14:paraId="5A2932E3" w14:textId="77777777" w:rsidR="006540C6" w:rsidRPr="0086000A" w:rsidRDefault="006540C6" w:rsidP="0086000A">
            <w:pPr>
              <w:spacing w:line="240" w:lineRule="auto"/>
              <w:jc w:val="center"/>
              <w:rPr>
                <w:rFonts w:eastAsia="Times New Roman" w:cs="Arial"/>
                <w:sz w:val="20"/>
                <w:szCs w:val="20"/>
                <w:lang w:val="en-GB" w:eastAsia="fr-FR"/>
              </w:rPr>
            </w:pPr>
          </w:p>
        </w:tc>
        <w:tc>
          <w:tcPr>
            <w:tcW w:w="1534" w:type="dxa"/>
          </w:tcPr>
          <w:p w14:paraId="7992084D" w14:textId="77777777" w:rsidR="006540C6" w:rsidRPr="0086000A" w:rsidRDefault="006540C6" w:rsidP="0086000A">
            <w:pPr>
              <w:spacing w:line="240" w:lineRule="auto"/>
              <w:jc w:val="center"/>
              <w:rPr>
                <w:rFonts w:eastAsia="Times New Roman" w:cs="Arial"/>
                <w:sz w:val="20"/>
                <w:szCs w:val="20"/>
                <w:lang w:val="en-GB" w:eastAsia="fr-FR"/>
              </w:rPr>
            </w:pPr>
          </w:p>
        </w:tc>
      </w:tr>
      <w:tr w:rsidR="006540C6" w:rsidRPr="0086000A" w14:paraId="548592F5" w14:textId="77777777" w:rsidTr="0086000A">
        <w:tc>
          <w:tcPr>
            <w:tcW w:w="4696" w:type="dxa"/>
          </w:tcPr>
          <w:p w14:paraId="181C917A" w14:textId="5AE66E53" w:rsidR="006540C6" w:rsidRPr="0086000A" w:rsidRDefault="006540C6" w:rsidP="006540C6">
            <w:pPr>
              <w:spacing w:line="240" w:lineRule="auto"/>
              <w:rPr>
                <w:rFonts w:eastAsia="Times New Roman" w:cs="Arial"/>
                <w:sz w:val="20"/>
                <w:szCs w:val="20"/>
                <w:lang w:val="en-GB" w:eastAsia="fr-FR"/>
              </w:rPr>
            </w:pPr>
            <w:r w:rsidRPr="0086000A">
              <w:rPr>
                <w:rFonts w:eastAsia="Times New Roman" w:cs="Arial"/>
                <w:sz w:val="20"/>
                <w:szCs w:val="20"/>
                <w:lang w:val="en-GB" w:eastAsia="fr-FR"/>
              </w:rPr>
              <w:t xml:space="preserve">0 </w:t>
            </w:r>
            <w:proofErr w:type="spellStart"/>
            <w:r w:rsidR="00557891">
              <w:rPr>
                <w:rFonts w:eastAsia="Times New Roman" w:cs="Arial"/>
                <w:sz w:val="20"/>
                <w:szCs w:val="20"/>
                <w:lang w:val="en-GB" w:eastAsia="fr-FR"/>
              </w:rPr>
              <w:t>c</w:t>
            </w:r>
            <w:r w:rsidRPr="0086000A">
              <w:rPr>
                <w:rFonts w:eastAsia="Times New Roman" w:cs="Arial"/>
                <w:sz w:val="20"/>
                <w:szCs w:val="20"/>
                <w:lang w:val="en-GB" w:eastAsia="fr-FR"/>
              </w:rPr>
              <w:t>DDD</w:t>
            </w:r>
            <w:proofErr w:type="spellEnd"/>
          </w:p>
        </w:tc>
        <w:tc>
          <w:tcPr>
            <w:tcW w:w="1629" w:type="dxa"/>
          </w:tcPr>
          <w:p w14:paraId="1B05AC65" w14:textId="77777777" w:rsidR="006540C6" w:rsidRPr="0086000A" w:rsidRDefault="006540C6" w:rsidP="0086000A">
            <w:pPr>
              <w:spacing w:line="240" w:lineRule="auto"/>
              <w:jc w:val="center"/>
              <w:rPr>
                <w:sz w:val="20"/>
                <w:szCs w:val="22"/>
              </w:rPr>
            </w:pPr>
            <w:r w:rsidRPr="0086000A">
              <w:rPr>
                <w:sz w:val="20"/>
                <w:szCs w:val="22"/>
              </w:rPr>
              <w:t>5180 (22.2)</w:t>
            </w:r>
          </w:p>
        </w:tc>
        <w:tc>
          <w:tcPr>
            <w:tcW w:w="1534" w:type="dxa"/>
          </w:tcPr>
          <w:p w14:paraId="43B36593" w14:textId="77777777" w:rsidR="006540C6" w:rsidRPr="0086000A" w:rsidRDefault="006540C6" w:rsidP="0086000A">
            <w:pPr>
              <w:spacing w:line="240" w:lineRule="auto"/>
              <w:jc w:val="center"/>
              <w:rPr>
                <w:sz w:val="20"/>
                <w:szCs w:val="22"/>
              </w:rPr>
            </w:pPr>
            <w:r w:rsidRPr="0086000A">
              <w:rPr>
                <w:sz w:val="20"/>
                <w:szCs w:val="22"/>
              </w:rPr>
              <w:t>18,630 (24.5)</w:t>
            </w:r>
          </w:p>
        </w:tc>
      </w:tr>
      <w:tr w:rsidR="006540C6" w:rsidRPr="0086000A" w14:paraId="37F2BAAD" w14:textId="77777777" w:rsidTr="0086000A">
        <w:tc>
          <w:tcPr>
            <w:tcW w:w="4696" w:type="dxa"/>
            <w:hideMark/>
          </w:tcPr>
          <w:p w14:paraId="23639560" w14:textId="5523453C" w:rsidR="006540C6" w:rsidRPr="0086000A" w:rsidRDefault="006540C6" w:rsidP="006540C6">
            <w:pPr>
              <w:spacing w:line="240" w:lineRule="auto"/>
              <w:rPr>
                <w:rFonts w:eastAsia="Times New Roman" w:cs="Arial"/>
                <w:sz w:val="20"/>
                <w:szCs w:val="20"/>
                <w:lang w:val="en-GB" w:eastAsia="fr-FR"/>
              </w:rPr>
            </w:pPr>
            <w:r w:rsidRPr="0086000A">
              <w:rPr>
                <w:rFonts w:eastAsia="Times New Roman" w:cs="Arial"/>
                <w:sz w:val="20"/>
                <w:szCs w:val="20"/>
                <w:lang w:val="en-GB" w:eastAsia="fr-FR"/>
              </w:rPr>
              <w:t xml:space="preserve">1-30 </w:t>
            </w:r>
            <w:proofErr w:type="spellStart"/>
            <w:r w:rsidR="00557891">
              <w:rPr>
                <w:rFonts w:eastAsia="Times New Roman" w:cs="Arial"/>
                <w:sz w:val="20"/>
                <w:szCs w:val="20"/>
                <w:lang w:val="en-GB" w:eastAsia="fr-FR"/>
              </w:rPr>
              <w:t>c</w:t>
            </w:r>
            <w:r w:rsidRPr="0086000A">
              <w:rPr>
                <w:rFonts w:eastAsia="Times New Roman" w:cs="Arial"/>
                <w:sz w:val="20"/>
                <w:szCs w:val="20"/>
                <w:lang w:val="en-GB" w:eastAsia="fr-FR"/>
              </w:rPr>
              <w:t>DDD</w:t>
            </w:r>
            <w:proofErr w:type="spellEnd"/>
          </w:p>
        </w:tc>
        <w:tc>
          <w:tcPr>
            <w:tcW w:w="1629" w:type="dxa"/>
          </w:tcPr>
          <w:p w14:paraId="3E664B95" w14:textId="77777777" w:rsidR="006540C6" w:rsidRPr="0086000A" w:rsidRDefault="006540C6" w:rsidP="0086000A">
            <w:pPr>
              <w:spacing w:line="240" w:lineRule="auto"/>
              <w:jc w:val="center"/>
              <w:rPr>
                <w:sz w:val="20"/>
                <w:szCs w:val="22"/>
              </w:rPr>
            </w:pPr>
            <w:r w:rsidRPr="0086000A">
              <w:rPr>
                <w:sz w:val="20"/>
                <w:szCs w:val="22"/>
              </w:rPr>
              <w:t>3186 (13.7)</w:t>
            </w:r>
          </w:p>
        </w:tc>
        <w:tc>
          <w:tcPr>
            <w:tcW w:w="1534" w:type="dxa"/>
          </w:tcPr>
          <w:p w14:paraId="756E6672" w14:textId="77777777" w:rsidR="006540C6" w:rsidRPr="0086000A" w:rsidRDefault="006540C6" w:rsidP="0086000A">
            <w:pPr>
              <w:spacing w:line="240" w:lineRule="auto"/>
              <w:jc w:val="center"/>
              <w:rPr>
                <w:sz w:val="20"/>
                <w:szCs w:val="22"/>
              </w:rPr>
            </w:pPr>
            <w:r w:rsidRPr="0086000A">
              <w:rPr>
                <w:sz w:val="20"/>
                <w:szCs w:val="22"/>
              </w:rPr>
              <w:t>12,500 (16.5)</w:t>
            </w:r>
          </w:p>
        </w:tc>
      </w:tr>
      <w:tr w:rsidR="006540C6" w:rsidRPr="0086000A" w14:paraId="51C1F955" w14:textId="77777777" w:rsidTr="0086000A">
        <w:tc>
          <w:tcPr>
            <w:tcW w:w="4696" w:type="dxa"/>
            <w:hideMark/>
          </w:tcPr>
          <w:p w14:paraId="75F045F4" w14:textId="4523FBE4" w:rsidR="006540C6" w:rsidRPr="0086000A" w:rsidRDefault="006540C6" w:rsidP="006540C6">
            <w:pPr>
              <w:spacing w:line="240" w:lineRule="auto"/>
              <w:rPr>
                <w:rFonts w:eastAsia="Times New Roman" w:cs="Arial"/>
                <w:sz w:val="20"/>
                <w:szCs w:val="20"/>
                <w:lang w:val="en-GB" w:eastAsia="fr-FR"/>
              </w:rPr>
            </w:pPr>
            <w:r w:rsidRPr="0086000A">
              <w:rPr>
                <w:rFonts w:eastAsia="Times New Roman" w:cs="Arial"/>
                <w:sz w:val="20"/>
                <w:szCs w:val="20"/>
                <w:lang w:val="en-GB" w:eastAsia="fr-FR"/>
              </w:rPr>
              <w:t xml:space="preserve">31-180 </w:t>
            </w:r>
            <w:proofErr w:type="spellStart"/>
            <w:r w:rsidR="00557891">
              <w:rPr>
                <w:rFonts w:eastAsia="Times New Roman" w:cs="Arial"/>
                <w:sz w:val="20"/>
                <w:szCs w:val="20"/>
                <w:lang w:val="en-GB" w:eastAsia="fr-FR"/>
              </w:rPr>
              <w:t>c</w:t>
            </w:r>
            <w:r w:rsidRPr="0086000A">
              <w:rPr>
                <w:rFonts w:eastAsia="Times New Roman" w:cs="Arial"/>
                <w:sz w:val="20"/>
                <w:szCs w:val="20"/>
                <w:lang w:val="en-GB" w:eastAsia="fr-FR"/>
              </w:rPr>
              <w:t>DDD</w:t>
            </w:r>
            <w:proofErr w:type="spellEnd"/>
          </w:p>
        </w:tc>
        <w:tc>
          <w:tcPr>
            <w:tcW w:w="1629" w:type="dxa"/>
          </w:tcPr>
          <w:p w14:paraId="1DB889F1" w14:textId="77777777" w:rsidR="006540C6" w:rsidRPr="0086000A" w:rsidRDefault="006540C6" w:rsidP="0086000A">
            <w:pPr>
              <w:spacing w:line="240" w:lineRule="auto"/>
              <w:jc w:val="center"/>
              <w:rPr>
                <w:sz w:val="20"/>
                <w:szCs w:val="22"/>
              </w:rPr>
            </w:pPr>
            <w:r w:rsidRPr="0086000A">
              <w:rPr>
                <w:sz w:val="20"/>
                <w:szCs w:val="22"/>
              </w:rPr>
              <w:t>4720 (20.2)</w:t>
            </w:r>
          </w:p>
        </w:tc>
        <w:tc>
          <w:tcPr>
            <w:tcW w:w="1534" w:type="dxa"/>
          </w:tcPr>
          <w:p w14:paraId="4B90B665" w14:textId="77777777" w:rsidR="006540C6" w:rsidRPr="0086000A" w:rsidRDefault="006540C6" w:rsidP="0086000A">
            <w:pPr>
              <w:spacing w:line="240" w:lineRule="auto"/>
              <w:jc w:val="center"/>
              <w:rPr>
                <w:sz w:val="20"/>
                <w:szCs w:val="22"/>
              </w:rPr>
            </w:pPr>
            <w:r w:rsidRPr="0086000A">
              <w:rPr>
                <w:sz w:val="20"/>
                <w:szCs w:val="22"/>
              </w:rPr>
              <w:t>16,056 (21.1)</w:t>
            </w:r>
          </w:p>
        </w:tc>
      </w:tr>
      <w:tr w:rsidR="006540C6" w:rsidRPr="0086000A" w14:paraId="6488355C" w14:textId="77777777" w:rsidTr="0086000A">
        <w:tc>
          <w:tcPr>
            <w:tcW w:w="4696" w:type="dxa"/>
            <w:hideMark/>
          </w:tcPr>
          <w:p w14:paraId="19870AD2" w14:textId="108345A7" w:rsidR="006540C6" w:rsidRPr="0086000A" w:rsidRDefault="006540C6" w:rsidP="006540C6">
            <w:pPr>
              <w:spacing w:line="240" w:lineRule="auto"/>
              <w:rPr>
                <w:rFonts w:eastAsia="Times New Roman" w:cs="Arial"/>
                <w:sz w:val="20"/>
                <w:szCs w:val="20"/>
                <w:lang w:val="en-GB" w:eastAsia="fr-FR"/>
              </w:rPr>
            </w:pPr>
            <w:r w:rsidRPr="0086000A">
              <w:rPr>
                <w:rFonts w:eastAsia="Times New Roman" w:cs="Arial"/>
                <w:sz w:val="20"/>
                <w:szCs w:val="20"/>
                <w:lang w:val="en-GB" w:eastAsia="fr-FR"/>
              </w:rPr>
              <w:t xml:space="preserve">181-1080 </w:t>
            </w:r>
            <w:proofErr w:type="spellStart"/>
            <w:r w:rsidR="00557891">
              <w:rPr>
                <w:rFonts w:eastAsia="Times New Roman" w:cs="Arial"/>
                <w:sz w:val="20"/>
                <w:szCs w:val="20"/>
                <w:lang w:val="en-GB" w:eastAsia="fr-FR"/>
              </w:rPr>
              <w:t>c</w:t>
            </w:r>
            <w:r w:rsidRPr="0086000A">
              <w:rPr>
                <w:rFonts w:eastAsia="Times New Roman" w:cs="Arial"/>
                <w:sz w:val="20"/>
                <w:szCs w:val="20"/>
                <w:lang w:val="en-GB" w:eastAsia="fr-FR"/>
              </w:rPr>
              <w:t>DDD</w:t>
            </w:r>
            <w:proofErr w:type="spellEnd"/>
          </w:p>
        </w:tc>
        <w:tc>
          <w:tcPr>
            <w:tcW w:w="1629" w:type="dxa"/>
          </w:tcPr>
          <w:p w14:paraId="6CB6E511" w14:textId="77777777" w:rsidR="006540C6" w:rsidRPr="0086000A" w:rsidRDefault="006540C6" w:rsidP="0086000A">
            <w:pPr>
              <w:spacing w:line="240" w:lineRule="auto"/>
              <w:jc w:val="center"/>
              <w:rPr>
                <w:sz w:val="20"/>
                <w:szCs w:val="22"/>
              </w:rPr>
            </w:pPr>
            <w:r w:rsidRPr="0086000A">
              <w:rPr>
                <w:sz w:val="20"/>
                <w:szCs w:val="22"/>
              </w:rPr>
              <w:t>5087 (21.8)</w:t>
            </w:r>
          </w:p>
        </w:tc>
        <w:tc>
          <w:tcPr>
            <w:tcW w:w="1534" w:type="dxa"/>
          </w:tcPr>
          <w:p w14:paraId="3F7EA1A8" w14:textId="77777777" w:rsidR="006540C6" w:rsidRPr="0086000A" w:rsidRDefault="006540C6" w:rsidP="0086000A">
            <w:pPr>
              <w:spacing w:line="240" w:lineRule="auto"/>
              <w:jc w:val="center"/>
              <w:rPr>
                <w:sz w:val="20"/>
                <w:szCs w:val="22"/>
              </w:rPr>
            </w:pPr>
            <w:r w:rsidRPr="0086000A">
              <w:rPr>
                <w:sz w:val="20"/>
                <w:szCs w:val="22"/>
              </w:rPr>
              <w:t>14,578 (19.2)</w:t>
            </w:r>
          </w:p>
        </w:tc>
      </w:tr>
      <w:tr w:rsidR="006540C6" w:rsidRPr="0086000A" w14:paraId="790FA2CD" w14:textId="77777777" w:rsidTr="0086000A">
        <w:tc>
          <w:tcPr>
            <w:tcW w:w="4696" w:type="dxa"/>
          </w:tcPr>
          <w:p w14:paraId="5873FB90" w14:textId="1713D9C2" w:rsidR="006540C6" w:rsidRPr="0086000A" w:rsidRDefault="006540C6" w:rsidP="006540C6">
            <w:pPr>
              <w:spacing w:line="240" w:lineRule="auto"/>
              <w:rPr>
                <w:rFonts w:eastAsia="Times New Roman" w:cs="Arial"/>
                <w:sz w:val="20"/>
                <w:szCs w:val="20"/>
                <w:lang w:val="en-GB" w:eastAsia="fr-FR"/>
              </w:rPr>
            </w:pPr>
            <w:r w:rsidRPr="0086000A">
              <w:rPr>
                <w:rFonts w:eastAsia="Times New Roman" w:cs="Arial"/>
                <w:sz w:val="20"/>
                <w:szCs w:val="20"/>
                <w:lang w:val="en-GB" w:eastAsia="fr-FR"/>
              </w:rPr>
              <w:t xml:space="preserve">&gt;1080 </w:t>
            </w:r>
            <w:proofErr w:type="spellStart"/>
            <w:r w:rsidR="00557891">
              <w:rPr>
                <w:rFonts w:eastAsia="Times New Roman" w:cs="Arial"/>
                <w:sz w:val="20"/>
                <w:szCs w:val="20"/>
                <w:lang w:val="en-GB" w:eastAsia="fr-FR"/>
              </w:rPr>
              <w:t>c</w:t>
            </w:r>
            <w:r w:rsidRPr="0086000A">
              <w:rPr>
                <w:rFonts w:eastAsia="Times New Roman" w:cs="Arial"/>
                <w:sz w:val="20"/>
                <w:szCs w:val="20"/>
                <w:lang w:val="en-GB" w:eastAsia="fr-FR"/>
              </w:rPr>
              <w:t>DDD</w:t>
            </w:r>
            <w:proofErr w:type="spellEnd"/>
          </w:p>
        </w:tc>
        <w:tc>
          <w:tcPr>
            <w:tcW w:w="1629" w:type="dxa"/>
          </w:tcPr>
          <w:p w14:paraId="7486A7CA" w14:textId="77777777" w:rsidR="006540C6" w:rsidRPr="0086000A" w:rsidRDefault="006540C6" w:rsidP="0086000A">
            <w:pPr>
              <w:spacing w:line="240" w:lineRule="auto"/>
              <w:jc w:val="center"/>
              <w:rPr>
                <w:sz w:val="20"/>
                <w:szCs w:val="22"/>
              </w:rPr>
            </w:pPr>
            <w:r w:rsidRPr="0086000A">
              <w:rPr>
                <w:sz w:val="20"/>
                <w:szCs w:val="22"/>
              </w:rPr>
              <w:t>5148 (22.1)</w:t>
            </w:r>
          </w:p>
        </w:tc>
        <w:tc>
          <w:tcPr>
            <w:tcW w:w="1534" w:type="dxa"/>
          </w:tcPr>
          <w:p w14:paraId="6CDFE079" w14:textId="77777777" w:rsidR="006540C6" w:rsidRPr="0086000A" w:rsidRDefault="006540C6" w:rsidP="0086000A">
            <w:pPr>
              <w:spacing w:line="240" w:lineRule="auto"/>
              <w:jc w:val="center"/>
              <w:rPr>
                <w:sz w:val="20"/>
                <w:szCs w:val="22"/>
              </w:rPr>
            </w:pPr>
            <w:r w:rsidRPr="0086000A">
              <w:rPr>
                <w:sz w:val="20"/>
                <w:szCs w:val="22"/>
              </w:rPr>
              <w:t>14,173 (18.7)</w:t>
            </w:r>
          </w:p>
        </w:tc>
      </w:tr>
      <w:tr w:rsidR="006540C6" w:rsidRPr="0086000A" w14:paraId="4C4D651B" w14:textId="77777777" w:rsidTr="0086000A">
        <w:tc>
          <w:tcPr>
            <w:tcW w:w="4696" w:type="dxa"/>
          </w:tcPr>
          <w:p w14:paraId="1A50E376" w14:textId="77777777" w:rsidR="006540C6" w:rsidRPr="0086000A" w:rsidRDefault="006540C6" w:rsidP="006540C6">
            <w:pPr>
              <w:spacing w:line="240" w:lineRule="auto"/>
              <w:rPr>
                <w:rFonts w:eastAsia="Times New Roman" w:cs="Arial"/>
                <w:b/>
                <w:sz w:val="20"/>
                <w:szCs w:val="20"/>
                <w:lang w:eastAsia="fr-FR"/>
              </w:rPr>
            </w:pPr>
            <w:r w:rsidRPr="0086000A">
              <w:rPr>
                <w:rFonts w:eastAsia="Times New Roman" w:cs="Arial"/>
                <w:b/>
                <w:sz w:val="20"/>
                <w:szCs w:val="20"/>
                <w:lang w:eastAsia="fr-FR"/>
              </w:rPr>
              <w:t>Omeprazole</w:t>
            </w:r>
          </w:p>
        </w:tc>
        <w:tc>
          <w:tcPr>
            <w:tcW w:w="1629" w:type="dxa"/>
          </w:tcPr>
          <w:p w14:paraId="2C32E509" w14:textId="77777777" w:rsidR="006540C6" w:rsidRPr="006540C6" w:rsidRDefault="006540C6" w:rsidP="0086000A">
            <w:pPr>
              <w:spacing w:line="240" w:lineRule="auto"/>
              <w:jc w:val="center"/>
              <w:rPr>
                <w:sz w:val="20"/>
                <w:szCs w:val="22"/>
              </w:rPr>
            </w:pPr>
          </w:p>
        </w:tc>
        <w:tc>
          <w:tcPr>
            <w:tcW w:w="1534" w:type="dxa"/>
          </w:tcPr>
          <w:p w14:paraId="37894277" w14:textId="77777777" w:rsidR="006540C6" w:rsidRPr="0086000A" w:rsidRDefault="006540C6" w:rsidP="0086000A">
            <w:pPr>
              <w:spacing w:line="240" w:lineRule="auto"/>
              <w:jc w:val="center"/>
              <w:rPr>
                <w:sz w:val="20"/>
                <w:szCs w:val="22"/>
              </w:rPr>
            </w:pPr>
          </w:p>
        </w:tc>
      </w:tr>
      <w:tr w:rsidR="006540C6" w:rsidRPr="0086000A" w14:paraId="7A232B4A" w14:textId="77777777" w:rsidTr="0086000A">
        <w:tc>
          <w:tcPr>
            <w:tcW w:w="4696" w:type="dxa"/>
          </w:tcPr>
          <w:p w14:paraId="38E48B28" w14:textId="2D630482" w:rsidR="006540C6" w:rsidRPr="006540C6" w:rsidRDefault="006540C6" w:rsidP="006540C6">
            <w:pPr>
              <w:spacing w:line="240" w:lineRule="auto"/>
              <w:rPr>
                <w:rFonts w:eastAsia="Times New Roman" w:cs="Arial"/>
                <w:sz w:val="20"/>
                <w:szCs w:val="20"/>
                <w:lang w:eastAsia="fr-FR"/>
              </w:rPr>
            </w:pPr>
            <w:r w:rsidRPr="0086000A">
              <w:rPr>
                <w:rFonts w:eastAsia="Times New Roman" w:cs="Arial"/>
                <w:bCs/>
                <w:sz w:val="20"/>
                <w:szCs w:val="20"/>
                <w:lang w:val="en-GB" w:eastAsia="fr-FR"/>
              </w:rPr>
              <w:t>Ever use, n (%)</w:t>
            </w:r>
          </w:p>
        </w:tc>
        <w:tc>
          <w:tcPr>
            <w:tcW w:w="1629" w:type="dxa"/>
          </w:tcPr>
          <w:p w14:paraId="32BB3D72" w14:textId="77777777" w:rsidR="006540C6" w:rsidRPr="0086000A" w:rsidRDefault="006540C6" w:rsidP="0086000A">
            <w:pPr>
              <w:spacing w:line="240" w:lineRule="auto"/>
              <w:jc w:val="center"/>
              <w:rPr>
                <w:sz w:val="20"/>
                <w:szCs w:val="22"/>
              </w:rPr>
            </w:pPr>
          </w:p>
        </w:tc>
        <w:tc>
          <w:tcPr>
            <w:tcW w:w="1534" w:type="dxa"/>
          </w:tcPr>
          <w:p w14:paraId="543115EE" w14:textId="77777777" w:rsidR="006540C6" w:rsidRPr="0086000A" w:rsidRDefault="006540C6" w:rsidP="0086000A">
            <w:pPr>
              <w:spacing w:line="240" w:lineRule="auto"/>
              <w:jc w:val="center"/>
              <w:rPr>
                <w:sz w:val="20"/>
                <w:szCs w:val="22"/>
              </w:rPr>
            </w:pPr>
          </w:p>
        </w:tc>
      </w:tr>
      <w:tr w:rsidR="006540C6" w:rsidRPr="0086000A" w14:paraId="195734E4" w14:textId="77777777" w:rsidTr="0086000A">
        <w:tc>
          <w:tcPr>
            <w:tcW w:w="4696" w:type="dxa"/>
          </w:tcPr>
          <w:p w14:paraId="502C90E1" w14:textId="77777777" w:rsidR="006540C6" w:rsidRPr="0086000A" w:rsidRDefault="006540C6" w:rsidP="006540C6">
            <w:pPr>
              <w:spacing w:line="240" w:lineRule="auto"/>
              <w:rPr>
                <w:rFonts w:eastAsia="Times New Roman" w:cs="Arial"/>
                <w:sz w:val="20"/>
                <w:szCs w:val="20"/>
                <w:lang w:val="en-GB" w:eastAsia="fr-FR"/>
              </w:rPr>
            </w:pPr>
            <w:r w:rsidRPr="0086000A">
              <w:rPr>
                <w:rFonts w:eastAsia="Times New Roman" w:cs="Arial"/>
                <w:bCs/>
                <w:sz w:val="20"/>
                <w:szCs w:val="20"/>
                <w:lang w:val="en-GB" w:eastAsia="fr-FR"/>
              </w:rPr>
              <w:t>No</w:t>
            </w:r>
          </w:p>
        </w:tc>
        <w:tc>
          <w:tcPr>
            <w:tcW w:w="1629" w:type="dxa"/>
          </w:tcPr>
          <w:p w14:paraId="58BED9EF" w14:textId="77777777" w:rsidR="006540C6" w:rsidRPr="0086000A" w:rsidRDefault="006540C6" w:rsidP="0086000A">
            <w:pPr>
              <w:spacing w:line="240" w:lineRule="auto"/>
              <w:jc w:val="center"/>
              <w:rPr>
                <w:sz w:val="20"/>
                <w:szCs w:val="22"/>
              </w:rPr>
            </w:pPr>
            <w:r w:rsidRPr="0086000A">
              <w:rPr>
                <w:sz w:val="20"/>
                <w:szCs w:val="22"/>
              </w:rPr>
              <w:t>11,464 (49.2)</w:t>
            </w:r>
          </w:p>
        </w:tc>
        <w:tc>
          <w:tcPr>
            <w:tcW w:w="1534" w:type="dxa"/>
          </w:tcPr>
          <w:p w14:paraId="2CBB89A1" w14:textId="77777777" w:rsidR="006540C6" w:rsidRPr="0086000A" w:rsidRDefault="006540C6" w:rsidP="0086000A">
            <w:pPr>
              <w:spacing w:line="240" w:lineRule="auto"/>
              <w:jc w:val="center"/>
              <w:rPr>
                <w:sz w:val="20"/>
                <w:szCs w:val="22"/>
              </w:rPr>
            </w:pPr>
            <w:r w:rsidRPr="0086000A">
              <w:rPr>
                <w:sz w:val="20"/>
                <w:szCs w:val="22"/>
              </w:rPr>
              <w:t>39,548 (52.1)</w:t>
            </w:r>
          </w:p>
        </w:tc>
      </w:tr>
      <w:tr w:rsidR="006540C6" w:rsidRPr="0086000A" w14:paraId="1077D5EB" w14:textId="77777777" w:rsidTr="0086000A">
        <w:tc>
          <w:tcPr>
            <w:tcW w:w="4696" w:type="dxa"/>
          </w:tcPr>
          <w:p w14:paraId="4194D290" w14:textId="77777777" w:rsidR="006540C6" w:rsidRPr="0086000A" w:rsidRDefault="006540C6" w:rsidP="006540C6">
            <w:pPr>
              <w:spacing w:line="240" w:lineRule="auto"/>
              <w:rPr>
                <w:rFonts w:eastAsia="Times New Roman" w:cs="Arial"/>
                <w:sz w:val="20"/>
                <w:szCs w:val="20"/>
                <w:lang w:eastAsia="fr-FR"/>
              </w:rPr>
            </w:pPr>
            <w:r w:rsidRPr="0086000A">
              <w:rPr>
                <w:rFonts w:eastAsia="Times New Roman" w:cs="Arial"/>
                <w:bCs/>
                <w:sz w:val="20"/>
                <w:szCs w:val="20"/>
                <w:lang w:val="en-GB" w:eastAsia="fr-FR"/>
              </w:rPr>
              <w:t>Yes</w:t>
            </w:r>
          </w:p>
        </w:tc>
        <w:tc>
          <w:tcPr>
            <w:tcW w:w="1629" w:type="dxa"/>
          </w:tcPr>
          <w:p w14:paraId="055EBFF3" w14:textId="77777777" w:rsidR="006540C6" w:rsidRPr="0086000A" w:rsidRDefault="006540C6" w:rsidP="0086000A">
            <w:pPr>
              <w:spacing w:line="240" w:lineRule="auto"/>
              <w:jc w:val="center"/>
              <w:rPr>
                <w:sz w:val="20"/>
                <w:szCs w:val="22"/>
              </w:rPr>
            </w:pPr>
            <w:r w:rsidRPr="0086000A">
              <w:rPr>
                <w:sz w:val="20"/>
                <w:szCs w:val="22"/>
              </w:rPr>
              <w:t>11,857 (50.8)</w:t>
            </w:r>
          </w:p>
        </w:tc>
        <w:tc>
          <w:tcPr>
            <w:tcW w:w="1534" w:type="dxa"/>
          </w:tcPr>
          <w:p w14:paraId="1EF67464" w14:textId="77777777" w:rsidR="006540C6" w:rsidRPr="0086000A" w:rsidRDefault="006540C6" w:rsidP="0086000A">
            <w:pPr>
              <w:spacing w:line="240" w:lineRule="auto"/>
              <w:jc w:val="center"/>
              <w:rPr>
                <w:sz w:val="20"/>
                <w:szCs w:val="22"/>
              </w:rPr>
            </w:pPr>
            <w:r w:rsidRPr="0086000A">
              <w:rPr>
                <w:sz w:val="20"/>
                <w:szCs w:val="22"/>
              </w:rPr>
              <w:t>36,389 (47.9)</w:t>
            </w:r>
          </w:p>
        </w:tc>
      </w:tr>
      <w:tr w:rsidR="003D1F24" w:rsidRPr="003D1F24" w14:paraId="426DC55F" w14:textId="77777777" w:rsidTr="0086000A">
        <w:tc>
          <w:tcPr>
            <w:tcW w:w="4696" w:type="dxa"/>
          </w:tcPr>
          <w:p w14:paraId="58005265" w14:textId="4161CFE0" w:rsidR="003D1F24" w:rsidRPr="003D1F24" w:rsidRDefault="00557891" w:rsidP="003D1F24">
            <w:pPr>
              <w:spacing w:line="240" w:lineRule="auto"/>
              <w:rPr>
                <w:rFonts w:eastAsia="Times New Roman" w:cs="Arial"/>
                <w:bCs/>
                <w:sz w:val="20"/>
                <w:szCs w:val="20"/>
                <w:lang w:val="en-GB" w:eastAsia="fr-FR"/>
              </w:rPr>
            </w:pPr>
            <w:proofErr w:type="spellStart"/>
            <w:r w:rsidRPr="00557891">
              <w:rPr>
                <w:rFonts w:eastAsia="Times New Roman" w:cs="Arial"/>
                <w:bCs/>
                <w:sz w:val="20"/>
                <w:szCs w:val="20"/>
                <w:lang w:val="en-GB" w:eastAsia="fr-FR"/>
              </w:rPr>
              <w:t>cDDD</w:t>
            </w:r>
            <w:proofErr w:type="spellEnd"/>
            <w:r w:rsidR="003D1F24" w:rsidRPr="003D1F24">
              <w:rPr>
                <w:rFonts w:eastAsia="Times New Roman" w:cs="Arial"/>
                <w:bCs/>
                <w:sz w:val="20"/>
                <w:szCs w:val="20"/>
                <w:lang w:val="en-GB" w:eastAsia="fr-FR"/>
              </w:rPr>
              <w:t>, Mean (SD)</w:t>
            </w:r>
          </w:p>
        </w:tc>
        <w:tc>
          <w:tcPr>
            <w:tcW w:w="1629" w:type="dxa"/>
          </w:tcPr>
          <w:p w14:paraId="1F65C3FC" w14:textId="35582E3F" w:rsidR="003D1F24" w:rsidRPr="003D1F24" w:rsidRDefault="003D1F24">
            <w:pPr>
              <w:spacing w:line="240" w:lineRule="auto"/>
              <w:jc w:val="center"/>
              <w:rPr>
                <w:rFonts w:eastAsia="Times New Roman" w:cs="Arial"/>
                <w:bCs/>
                <w:sz w:val="20"/>
                <w:szCs w:val="20"/>
                <w:lang w:eastAsia="fr-FR"/>
              </w:rPr>
            </w:pPr>
            <w:r>
              <w:rPr>
                <w:rFonts w:cs="Arial"/>
                <w:color w:val="000000"/>
                <w:sz w:val="20"/>
                <w:szCs w:val="20"/>
                <w:lang w:val="fr-FR"/>
              </w:rPr>
              <w:t>184.0</w:t>
            </w:r>
            <w:r w:rsidR="00316D1F" w:rsidRPr="00316D1F">
              <w:rPr>
                <w:rFonts w:cs="Arial"/>
                <w:color w:val="000000"/>
                <w:sz w:val="20"/>
                <w:szCs w:val="20"/>
                <w:lang w:val="fr-FR"/>
              </w:rPr>
              <w:t>±</w:t>
            </w:r>
            <w:r>
              <w:rPr>
                <w:rFonts w:cs="Arial"/>
                <w:color w:val="000000"/>
                <w:sz w:val="20"/>
                <w:szCs w:val="20"/>
                <w:lang w:val="fr-FR"/>
              </w:rPr>
              <w:t>557.6</w:t>
            </w:r>
          </w:p>
        </w:tc>
        <w:tc>
          <w:tcPr>
            <w:tcW w:w="1534" w:type="dxa"/>
          </w:tcPr>
          <w:p w14:paraId="1E1C657A" w14:textId="0E44BEB2" w:rsidR="003D1F24" w:rsidRPr="003D1F24" w:rsidRDefault="003D1F24" w:rsidP="0086000A">
            <w:pPr>
              <w:spacing w:line="240" w:lineRule="auto"/>
              <w:jc w:val="center"/>
              <w:rPr>
                <w:rFonts w:eastAsia="Times New Roman" w:cs="Arial"/>
                <w:bCs/>
                <w:sz w:val="20"/>
                <w:szCs w:val="20"/>
                <w:lang w:eastAsia="fr-FR"/>
              </w:rPr>
            </w:pPr>
            <w:r>
              <w:rPr>
                <w:rFonts w:cs="Arial"/>
                <w:color w:val="000000"/>
                <w:sz w:val="20"/>
                <w:szCs w:val="20"/>
                <w:lang w:val="fr-FR"/>
              </w:rPr>
              <w:t>157.8</w:t>
            </w:r>
            <w:r w:rsidR="00316D1F" w:rsidRPr="00316D1F">
              <w:rPr>
                <w:rFonts w:cs="Arial"/>
                <w:color w:val="000000"/>
                <w:sz w:val="20"/>
                <w:szCs w:val="20"/>
                <w:lang w:val="fr-FR"/>
              </w:rPr>
              <w:t>±</w:t>
            </w:r>
            <w:r>
              <w:rPr>
                <w:rFonts w:cs="Arial"/>
                <w:color w:val="000000"/>
                <w:sz w:val="20"/>
                <w:szCs w:val="20"/>
                <w:lang w:val="fr-FR"/>
              </w:rPr>
              <w:t>515.5</w:t>
            </w:r>
          </w:p>
        </w:tc>
      </w:tr>
      <w:tr w:rsidR="006540C6" w:rsidRPr="0086000A" w14:paraId="1E4E0079" w14:textId="77777777" w:rsidTr="0086000A">
        <w:tc>
          <w:tcPr>
            <w:tcW w:w="4696" w:type="dxa"/>
          </w:tcPr>
          <w:p w14:paraId="60564361" w14:textId="77777777" w:rsidR="006540C6" w:rsidRPr="0086000A" w:rsidRDefault="006540C6" w:rsidP="006540C6">
            <w:pPr>
              <w:spacing w:line="240" w:lineRule="auto"/>
              <w:rPr>
                <w:rFonts w:eastAsia="Times New Roman" w:cs="Arial"/>
                <w:b/>
                <w:sz w:val="20"/>
                <w:szCs w:val="20"/>
                <w:lang w:val="en-GB" w:eastAsia="fr-FR"/>
              </w:rPr>
            </w:pPr>
            <w:r w:rsidRPr="0086000A">
              <w:rPr>
                <w:rFonts w:eastAsia="Times New Roman" w:cs="Arial"/>
                <w:b/>
                <w:sz w:val="20"/>
                <w:szCs w:val="20"/>
                <w:lang w:val="en-GB" w:eastAsia="fr-FR"/>
              </w:rPr>
              <w:t>Esomeprazole</w:t>
            </w:r>
          </w:p>
        </w:tc>
        <w:tc>
          <w:tcPr>
            <w:tcW w:w="1629" w:type="dxa"/>
          </w:tcPr>
          <w:p w14:paraId="6863C41E" w14:textId="77777777" w:rsidR="006540C6" w:rsidRPr="006540C6" w:rsidRDefault="006540C6" w:rsidP="0086000A">
            <w:pPr>
              <w:spacing w:line="240" w:lineRule="auto"/>
              <w:jc w:val="center"/>
              <w:rPr>
                <w:sz w:val="20"/>
                <w:szCs w:val="22"/>
              </w:rPr>
            </w:pPr>
          </w:p>
        </w:tc>
        <w:tc>
          <w:tcPr>
            <w:tcW w:w="1534" w:type="dxa"/>
          </w:tcPr>
          <w:p w14:paraId="5667919B" w14:textId="77777777" w:rsidR="006540C6" w:rsidRPr="0086000A" w:rsidRDefault="006540C6" w:rsidP="0086000A">
            <w:pPr>
              <w:spacing w:line="240" w:lineRule="auto"/>
              <w:jc w:val="center"/>
              <w:rPr>
                <w:sz w:val="20"/>
                <w:szCs w:val="22"/>
              </w:rPr>
            </w:pPr>
          </w:p>
        </w:tc>
      </w:tr>
      <w:tr w:rsidR="006540C6" w:rsidRPr="0086000A" w14:paraId="3C2DBE72" w14:textId="77777777" w:rsidTr="0086000A">
        <w:tc>
          <w:tcPr>
            <w:tcW w:w="4696" w:type="dxa"/>
          </w:tcPr>
          <w:p w14:paraId="0DF5E599" w14:textId="77777777" w:rsidR="006540C6" w:rsidRPr="006540C6" w:rsidRDefault="006540C6" w:rsidP="006540C6">
            <w:pPr>
              <w:spacing w:line="240" w:lineRule="auto"/>
              <w:rPr>
                <w:rFonts w:eastAsia="Times New Roman" w:cs="Arial"/>
                <w:sz w:val="20"/>
                <w:szCs w:val="20"/>
                <w:lang w:eastAsia="fr-FR"/>
              </w:rPr>
            </w:pPr>
            <w:r w:rsidRPr="0086000A">
              <w:rPr>
                <w:rFonts w:eastAsia="Times New Roman" w:cs="Arial"/>
                <w:bCs/>
                <w:sz w:val="20"/>
                <w:szCs w:val="20"/>
                <w:lang w:val="en-GB" w:eastAsia="fr-FR"/>
              </w:rPr>
              <w:t>Ever use, n (%)</w:t>
            </w:r>
          </w:p>
        </w:tc>
        <w:tc>
          <w:tcPr>
            <w:tcW w:w="1629" w:type="dxa"/>
          </w:tcPr>
          <w:p w14:paraId="2D75EA30" w14:textId="77777777" w:rsidR="006540C6" w:rsidRPr="0086000A" w:rsidRDefault="006540C6" w:rsidP="0086000A">
            <w:pPr>
              <w:spacing w:line="240" w:lineRule="auto"/>
              <w:jc w:val="center"/>
              <w:rPr>
                <w:rFonts w:eastAsia="Times New Roman" w:cs="Arial"/>
                <w:sz w:val="20"/>
                <w:szCs w:val="20"/>
                <w:lang w:eastAsia="fr-FR"/>
              </w:rPr>
            </w:pPr>
          </w:p>
        </w:tc>
        <w:tc>
          <w:tcPr>
            <w:tcW w:w="1534" w:type="dxa"/>
          </w:tcPr>
          <w:p w14:paraId="1FA5F17B" w14:textId="77777777" w:rsidR="006540C6" w:rsidRPr="0086000A" w:rsidRDefault="006540C6" w:rsidP="0086000A">
            <w:pPr>
              <w:spacing w:line="240" w:lineRule="auto"/>
              <w:jc w:val="center"/>
              <w:rPr>
                <w:rFonts w:eastAsia="Times New Roman" w:cs="Arial"/>
                <w:sz w:val="20"/>
                <w:szCs w:val="20"/>
                <w:lang w:eastAsia="fr-FR"/>
              </w:rPr>
            </w:pPr>
          </w:p>
        </w:tc>
      </w:tr>
      <w:tr w:rsidR="006540C6" w:rsidRPr="0086000A" w14:paraId="007903A6" w14:textId="77777777" w:rsidTr="0086000A">
        <w:tc>
          <w:tcPr>
            <w:tcW w:w="4696" w:type="dxa"/>
          </w:tcPr>
          <w:p w14:paraId="3174EEFC" w14:textId="77777777" w:rsidR="006540C6" w:rsidRPr="0086000A" w:rsidRDefault="006540C6" w:rsidP="006540C6">
            <w:pPr>
              <w:spacing w:line="240" w:lineRule="auto"/>
              <w:rPr>
                <w:rFonts w:eastAsia="Times New Roman" w:cs="Arial"/>
                <w:sz w:val="20"/>
                <w:szCs w:val="20"/>
                <w:lang w:val="en-GB" w:eastAsia="fr-FR"/>
              </w:rPr>
            </w:pPr>
            <w:r w:rsidRPr="0086000A">
              <w:rPr>
                <w:rFonts w:eastAsia="Times New Roman" w:cs="Arial"/>
                <w:bCs/>
                <w:sz w:val="20"/>
                <w:szCs w:val="20"/>
                <w:lang w:val="en-GB" w:eastAsia="fr-FR"/>
              </w:rPr>
              <w:t>No</w:t>
            </w:r>
          </w:p>
        </w:tc>
        <w:tc>
          <w:tcPr>
            <w:tcW w:w="1629" w:type="dxa"/>
          </w:tcPr>
          <w:p w14:paraId="6E0108E5" w14:textId="77777777" w:rsidR="006540C6" w:rsidRPr="0086000A" w:rsidRDefault="006540C6" w:rsidP="0086000A">
            <w:pPr>
              <w:spacing w:line="240" w:lineRule="auto"/>
              <w:jc w:val="center"/>
              <w:rPr>
                <w:sz w:val="20"/>
                <w:szCs w:val="22"/>
              </w:rPr>
            </w:pPr>
            <w:r w:rsidRPr="0086000A">
              <w:rPr>
                <w:sz w:val="20"/>
                <w:szCs w:val="22"/>
              </w:rPr>
              <w:t>12,599 (54.0)</w:t>
            </w:r>
          </w:p>
        </w:tc>
        <w:tc>
          <w:tcPr>
            <w:tcW w:w="1534" w:type="dxa"/>
          </w:tcPr>
          <w:p w14:paraId="38BF20BE" w14:textId="77777777" w:rsidR="006540C6" w:rsidRPr="0086000A" w:rsidRDefault="006540C6" w:rsidP="0086000A">
            <w:pPr>
              <w:spacing w:line="240" w:lineRule="auto"/>
              <w:jc w:val="center"/>
              <w:rPr>
                <w:sz w:val="20"/>
                <w:szCs w:val="22"/>
              </w:rPr>
            </w:pPr>
            <w:r w:rsidRPr="0086000A">
              <w:rPr>
                <w:sz w:val="20"/>
                <w:szCs w:val="22"/>
              </w:rPr>
              <w:t>45,118 (59.4)</w:t>
            </w:r>
          </w:p>
        </w:tc>
      </w:tr>
      <w:tr w:rsidR="006540C6" w:rsidRPr="0086000A" w14:paraId="6FCAAF17" w14:textId="77777777" w:rsidTr="0086000A">
        <w:tc>
          <w:tcPr>
            <w:tcW w:w="4696" w:type="dxa"/>
          </w:tcPr>
          <w:p w14:paraId="3D8DA529" w14:textId="77777777" w:rsidR="006540C6" w:rsidRPr="0086000A" w:rsidRDefault="006540C6" w:rsidP="006540C6">
            <w:pPr>
              <w:spacing w:line="240" w:lineRule="auto"/>
              <w:rPr>
                <w:rFonts w:eastAsia="Times New Roman" w:cs="Arial"/>
                <w:sz w:val="20"/>
                <w:szCs w:val="20"/>
                <w:lang w:val="en-GB" w:eastAsia="fr-FR"/>
              </w:rPr>
            </w:pPr>
            <w:r w:rsidRPr="0086000A">
              <w:rPr>
                <w:rFonts w:eastAsia="Times New Roman" w:cs="Arial"/>
                <w:bCs/>
                <w:sz w:val="20"/>
                <w:szCs w:val="20"/>
                <w:lang w:val="en-GB" w:eastAsia="fr-FR"/>
              </w:rPr>
              <w:t>Yes</w:t>
            </w:r>
          </w:p>
        </w:tc>
        <w:tc>
          <w:tcPr>
            <w:tcW w:w="1629" w:type="dxa"/>
          </w:tcPr>
          <w:p w14:paraId="7E05F606" w14:textId="77777777" w:rsidR="006540C6" w:rsidRPr="0086000A" w:rsidRDefault="006540C6" w:rsidP="0086000A">
            <w:pPr>
              <w:spacing w:line="240" w:lineRule="auto"/>
              <w:jc w:val="center"/>
              <w:rPr>
                <w:sz w:val="20"/>
                <w:szCs w:val="22"/>
              </w:rPr>
            </w:pPr>
            <w:r w:rsidRPr="0086000A">
              <w:rPr>
                <w:sz w:val="20"/>
                <w:szCs w:val="22"/>
              </w:rPr>
              <w:t>10,722 (46.0)</w:t>
            </w:r>
          </w:p>
        </w:tc>
        <w:tc>
          <w:tcPr>
            <w:tcW w:w="1534" w:type="dxa"/>
          </w:tcPr>
          <w:p w14:paraId="45BC5192" w14:textId="77777777" w:rsidR="006540C6" w:rsidRPr="0086000A" w:rsidRDefault="006540C6" w:rsidP="0086000A">
            <w:pPr>
              <w:spacing w:line="240" w:lineRule="auto"/>
              <w:jc w:val="center"/>
              <w:rPr>
                <w:sz w:val="20"/>
                <w:szCs w:val="22"/>
              </w:rPr>
            </w:pPr>
            <w:r w:rsidRPr="0086000A">
              <w:rPr>
                <w:sz w:val="20"/>
                <w:szCs w:val="22"/>
              </w:rPr>
              <w:t>30,819 (40.6)</w:t>
            </w:r>
          </w:p>
        </w:tc>
      </w:tr>
      <w:tr w:rsidR="003D1F24" w:rsidRPr="003D1F24" w14:paraId="453FC415" w14:textId="77777777" w:rsidTr="0086000A">
        <w:tc>
          <w:tcPr>
            <w:tcW w:w="4696" w:type="dxa"/>
          </w:tcPr>
          <w:p w14:paraId="5690F077" w14:textId="26A2450F" w:rsidR="003D1F24" w:rsidRPr="003D1F24" w:rsidRDefault="00557891" w:rsidP="003D1F24">
            <w:pPr>
              <w:spacing w:line="240" w:lineRule="auto"/>
              <w:rPr>
                <w:rFonts w:eastAsia="Times New Roman" w:cs="Arial"/>
                <w:bCs/>
                <w:sz w:val="20"/>
                <w:szCs w:val="20"/>
                <w:lang w:val="en-GB" w:eastAsia="fr-FR"/>
              </w:rPr>
            </w:pPr>
            <w:proofErr w:type="spellStart"/>
            <w:r w:rsidRPr="00557891">
              <w:rPr>
                <w:rFonts w:eastAsia="Times New Roman" w:cs="Arial"/>
                <w:bCs/>
                <w:sz w:val="20"/>
                <w:szCs w:val="20"/>
                <w:lang w:val="en-GB" w:eastAsia="fr-FR"/>
              </w:rPr>
              <w:t>cDDD</w:t>
            </w:r>
            <w:proofErr w:type="spellEnd"/>
            <w:r w:rsidR="003D1F24" w:rsidRPr="003D1F24">
              <w:rPr>
                <w:rFonts w:eastAsia="Times New Roman" w:cs="Arial"/>
                <w:bCs/>
                <w:sz w:val="20"/>
                <w:szCs w:val="20"/>
                <w:lang w:val="en-GB" w:eastAsia="fr-FR"/>
              </w:rPr>
              <w:t>, Mean (SD)</w:t>
            </w:r>
          </w:p>
        </w:tc>
        <w:tc>
          <w:tcPr>
            <w:tcW w:w="1629" w:type="dxa"/>
          </w:tcPr>
          <w:p w14:paraId="1165F4F4" w14:textId="07CAFA26" w:rsidR="003D1F24" w:rsidRPr="003D1F24" w:rsidRDefault="003D1F24" w:rsidP="0086000A">
            <w:pPr>
              <w:spacing w:line="240" w:lineRule="auto"/>
              <w:jc w:val="center"/>
              <w:rPr>
                <w:rFonts w:eastAsia="Times New Roman" w:cs="Arial"/>
                <w:bCs/>
                <w:sz w:val="20"/>
                <w:szCs w:val="20"/>
                <w:lang w:eastAsia="fr-FR"/>
              </w:rPr>
            </w:pPr>
            <w:r>
              <w:rPr>
                <w:rFonts w:cs="Arial"/>
                <w:color w:val="000000"/>
                <w:sz w:val="20"/>
                <w:szCs w:val="20"/>
                <w:lang w:val="fr-FR"/>
              </w:rPr>
              <w:t>228.0</w:t>
            </w:r>
            <w:r w:rsidR="00316D1F" w:rsidRPr="00316D1F">
              <w:rPr>
                <w:rFonts w:cs="Arial"/>
                <w:color w:val="000000"/>
                <w:sz w:val="20"/>
                <w:szCs w:val="20"/>
                <w:lang w:val="fr-FR"/>
              </w:rPr>
              <w:t>±</w:t>
            </w:r>
            <w:r>
              <w:rPr>
                <w:rFonts w:cs="Arial"/>
                <w:color w:val="000000"/>
                <w:sz w:val="20"/>
                <w:szCs w:val="20"/>
                <w:lang w:val="fr-FR"/>
              </w:rPr>
              <w:t>666.3</w:t>
            </w:r>
          </w:p>
        </w:tc>
        <w:tc>
          <w:tcPr>
            <w:tcW w:w="1534" w:type="dxa"/>
          </w:tcPr>
          <w:p w14:paraId="0F72E173" w14:textId="2BBD0AEF" w:rsidR="003D1F24" w:rsidRPr="003D1F24" w:rsidRDefault="003D1F24" w:rsidP="0086000A">
            <w:pPr>
              <w:spacing w:line="240" w:lineRule="auto"/>
              <w:jc w:val="center"/>
              <w:rPr>
                <w:rFonts w:eastAsia="Times New Roman" w:cs="Arial"/>
                <w:bCs/>
                <w:sz w:val="20"/>
                <w:szCs w:val="20"/>
                <w:lang w:eastAsia="fr-FR"/>
              </w:rPr>
            </w:pPr>
            <w:r>
              <w:rPr>
                <w:rFonts w:cs="Arial"/>
                <w:color w:val="000000"/>
                <w:sz w:val="20"/>
                <w:szCs w:val="20"/>
                <w:lang w:val="fr-FR"/>
              </w:rPr>
              <w:t>191.7</w:t>
            </w:r>
            <w:r w:rsidR="00316D1F" w:rsidRPr="00316D1F">
              <w:rPr>
                <w:rFonts w:cs="Arial"/>
                <w:color w:val="000000"/>
                <w:sz w:val="20"/>
                <w:szCs w:val="20"/>
                <w:lang w:val="fr-FR"/>
              </w:rPr>
              <w:t>±</w:t>
            </w:r>
            <w:r>
              <w:rPr>
                <w:rFonts w:cs="Arial"/>
                <w:color w:val="000000"/>
                <w:sz w:val="20"/>
                <w:szCs w:val="20"/>
                <w:lang w:val="fr-FR"/>
              </w:rPr>
              <w:t>621.8</w:t>
            </w:r>
          </w:p>
        </w:tc>
      </w:tr>
      <w:tr w:rsidR="006540C6" w:rsidRPr="0086000A" w14:paraId="4ED841DE" w14:textId="77777777" w:rsidTr="0086000A">
        <w:tc>
          <w:tcPr>
            <w:tcW w:w="4696" w:type="dxa"/>
          </w:tcPr>
          <w:p w14:paraId="4DABF1DA" w14:textId="77777777" w:rsidR="006540C6" w:rsidRPr="0086000A" w:rsidRDefault="006540C6" w:rsidP="006540C6">
            <w:pPr>
              <w:spacing w:line="240" w:lineRule="auto"/>
              <w:rPr>
                <w:rFonts w:eastAsia="Times New Roman" w:cs="Arial"/>
                <w:b/>
                <w:sz w:val="20"/>
                <w:szCs w:val="20"/>
                <w:lang w:val="en-GB" w:eastAsia="fr-FR"/>
              </w:rPr>
            </w:pPr>
            <w:proofErr w:type="spellStart"/>
            <w:r w:rsidRPr="0086000A">
              <w:rPr>
                <w:rFonts w:eastAsia="Times New Roman" w:cs="Arial"/>
                <w:b/>
                <w:sz w:val="20"/>
                <w:szCs w:val="20"/>
                <w:lang w:val="en-GB" w:eastAsia="fr-FR"/>
              </w:rPr>
              <w:t>Lansoprazole</w:t>
            </w:r>
            <w:proofErr w:type="spellEnd"/>
          </w:p>
        </w:tc>
        <w:tc>
          <w:tcPr>
            <w:tcW w:w="1629" w:type="dxa"/>
          </w:tcPr>
          <w:p w14:paraId="586A12A2" w14:textId="77777777" w:rsidR="006540C6" w:rsidRPr="006540C6" w:rsidRDefault="006540C6" w:rsidP="0086000A">
            <w:pPr>
              <w:spacing w:line="240" w:lineRule="auto"/>
              <w:jc w:val="center"/>
              <w:rPr>
                <w:sz w:val="20"/>
                <w:szCs w:val="22"/>
              </w:rPr>
            </w:pPr>
          </w:p>
        </w:tc>
        <w:tc>
          <w:tcPr>
            <w:tcW w:w="1534" w:type="dxa"/>
          </w:tcPr>
          <w:p w14:paraId="7859B3E7" w14:textId="77777777" w:rsidR="006540C6" w:rsidRPr="0086000A" w:rsidRDefault="006540C6" w:rsidP="0086000A">
            <w:pPr>
              <w:spacing w:line="240" w:lineRule="auto"/>
              <w:jc w:val="center"/>
              <w:rPr>
                <w:sz w:val="20"/>
                <w:szCs w:val="22"/>
              </w:rPr>
            </w:pPr>
          </w:p>
        </w:tc>
      </w:tr>
      <w:tr w:rsidR="006540C6" w:rsidRPr="0086000A" w14:paraId="62619BFE" w14:textId="77777777" w:rsidTr="0086000A">
        <w:tc>
          <w:tcPr>
            <w:tcW w:w="4696" w:type="dxa"/>
          </w:tcPr>
          <w:p w14:paraId="66359BCC" w14:textId="77777777" w:rsidR="006540C6" w:rsidRPr="006540C6" w:rsidRDefault="006540C6" w:rsidP="006540C6">
            <w:pPr>
              <w:spacing w:line="240" w:lineRule="auto"/>
              <w:rPr>
                <w:rFonts w:eastAsia="Times New Roman" w:cs="Arial"/>
                <w:sz w:val="20"/>
                <w:szCs w:val="20"/>
                <w:lang w:eastAsia="fr-FR"/>
              </w:rPr>
            </w:pPr>
            <w:r w:rsidRPr="0086000A">
              <w:rPr>
                <w:rFonts w:eastAsia="Times New Roman" w:cs="Arial"/>
                <w:bCs/>
                <w:sz w:val="20"/>
                <w:szCs w:val="20"/>
                <w:lang w:val="en-GB" w:eastAsia="fr-FR"/>
              </w:rPr>
              <w:t>Ever use, n (%)</w:t>
            </w:r>
          </w:p>
        </w:tc>
        <w:tc>
          <w:tcPr>
            <w:tcW w:w="1629" w:type="dxa"/>
          </w:tcPr>
          <w:p w14:paraId="31A6D6D3" w14:textId="77777777" w:rsidR="006540C6" w:rsidRPr="0086000A" w:rsidRDefault="006540C6" w:rsidP="0086000A">
            <w:pPr>
              <w:spacing w:line="240" w:lineRule="auto"/>
              <w:jc w:val="center"/>
              <w:rPr>
                <w:rFonts w:eastAsia="Times New Roman" w:cs="Arial"/>
                <w:sz w:val="20"/>
                <w:szCs w:val="20"/>
                <w:lang w:eastAsia="fr-FR"/>
              </w:rPr>
            </w:pPr>
          </w:p>
        </w:tc>
        <w:tc>
          <w:tcPr>
            <w:tcW w:w="1534" w:type="dxa"/>
          </w:tcPr>
          <w:p w14:paraId="688C1DD6" w14:textId="77777777" w:rsidR="006540C6" w:rsidRPr="0086000A" w:rsidRDefault="006540C6" w:rsidP="0086000A">
            <w:pPr>
              <w:spacing w:line="240" w:lineRule="auto"/>
              <w:jc w:val="center"/>
              <w:rPr>
                <w:rFonts w:eastAsia="Times New Roman" w:cs="Arial"/>
                <w:sz w:val="20"/>
                <w:szCs w:val="20"/>
                <w:lang w:eastAsia="fr-FR"/>
              </w:rPr>
            </w:pPr>
          </w:p>
        </w:tc>
      </w:tr>
      <w:tr w:rsidR="006540C6" w:rsidRPr="0086000A" w14:paraId="7845B092" w14:textId="77777777" w:rsidTr="0086000A">
        <w:tc>
          <w:tcPr>
            <w:tcW w:w="4696" w:type="dxa"/>
          </w:tcPr>
          <w:p w14:paraId="5963C47A" w14:textId="77777777" w:rsidR="006540C6" w:rsidRPr="0086000A" w:rsidRDefault="006540C6" w:rsidP="006540C6">
            <w:pPr>
              <w:spacing w:line="240" w:lineRule="auto"/>
              <w:rPr>
                <w:rFonts w:eastAsia="Times New Roman" w:cs="Arial"/>
                <w:sz w:val="20"/>
                <w:szCs w:val="20"/>
                <w:lang w:val="en-GB" w:eastAsia="fr-FR"/>
              </w:rPr>
            </w:pPr>
            <w:r w:rsidRPr="0086000A">
              <w:rPr>
                <w:rFonts w:eastAsia="Times New Roman" w:cs="Arial"/>
                <w:bCs/>
                <w:sz w:val="20"/>
                <w:szCs w:val="20"/>
                <w:lang w:val="en-GB" w:eastAsia="fr-FR"/>
              </w:rPr>
              <w:t>No</w:t>
            </w:r>
          </w:p>
        </w:tc>
        <w:tc>
          <w:tcPr>
            <w:tcW w:w="1629" w:type="dxa"/>
          </w:tcPr>
          <w:p w14:paraId="63756C90" w14:textId="77777777" w:rsidR="006540C6" w:rsidRPr="0086000A" w:rsidRDefault="006540C6" w:rsidP="0086000A">
            <w:pPr>
              <w:spacing w:line="240" w:lineRule="auto"/>
              <w:jc w:val="center"/>
              <w:rPr>
                <w:sz w:val="20"/>
                <w:szCs w:val="22"/>
              </w:rPr>
            </w:pPr>
            <w:r w:rsidRPr="0086000A">
              <w:rPr>
                <w:sz w:val="20"/>
                <w:szCs w:val="22"/>
              </w:rPr>
              <w:t>17,035 (73.0)</w:t>
            </w:r>
          </w:p>
        </w:tc>
        <w:tc>
          <w:tcPr>
            <w:tcW w:w="1534" w:type="dxa"/>
          </w:tcPr>
          <w:p w14:paraId="2AD2ADE6" w14:textId="77777777" w:rsidR="006540C6" w:rsidRPr="0086000A" w:rsidRDefault="006540C6" w:rsidP="0086000A">
            <w:pPr>
              <w:spacing w:line="240" w:lineRule="auto"/>
              <w:jc w:val="center"/>
              <w:rPr>
                <w:sz w:val="20"/>
                <w:szCs w:val="22"/>
              </w:rPr>
            </w:pPr>
            <w:r w:rsidRPr="0086000A">
              <w:rPr>
                <w:sz w:val="20"/>
                <w:szCs w:val="22"/>
              </w:rPr>
              <w:t>56,822 (74.8)</w:t>
            </w:r>
          </w:p>
        </w:tc>
      </w:tr>
      <w:tr w:rsidR="006540C6" w:rsidRPr="0086000A" w14:paraId="5133F062" w14:textId="77777777" w:rsidTr="0086000A">
        <w:tc>
          <w:tcPr>
            <w:tcW w:w="4696" w:type="dxa"/>
          </w:tcPr>
          <w:p w14:paraId="2493D9DC" w14:textId="77777777" w:rsidR="006540C6" w:rsidRPr="0086000A" w:rsidRDefault="006540C6" w:rsidP="006540C6">
            <w:pPr>
              <w:spacing w:line="240" w:lineRule="auto"/>
              <w:rPr>
                <w:rFonts w:eastAsia="Times New Roman" w:cs="Arial"/>
                <w:sz w:val="20"/>
                <w:szCs w:val="20"/>
                <w:lang w:val="en-GB" w:eastAsia="fr-FR"/>
              </w:rPr>
            </w:pPr>
            <w:r w:rsidRPr="0086000A">
              <w:rPr>
                <w:rFonts w:eastAsia="Times New Roman" w:cs="Arial"/>
                <w:bCs/>
                <w:sz w:val="20"/>
                <w:szCs w:val="20"/>
                <w:lang w:val="en-GB" w:eastAsia="fr-FR"/>
              </w:rPr>
              <w:t>Yes</w:t>
            </w:r>
          </w:p>
        </w:tc>
        <w:tc>
          <w:tcPr>
            <w:tcW w:w="1629" w:type="dxa"/>
          </w:tcPr>
          <w:p w14:paraId="57199A79" w14:textId="77777777" w:rsidR="006540C6" w:rsidRPr="0086000A" w:rsidRDefault="006540C6" w:rsidP="0086000A">
            <w:pPr>
              <w:spacing w:line="240" w:lineRule="auto"/>
              <w:jc w:val="center"/>
              <w:rPr>
                <w:sz w:val="20"/>
                <w:szCs w:val="22"/>
              </w:rPr>
            </w:pPr>
            <w:r w:rsidRPr="0086000A">
              <w:rPr>
                <w:sz w:val="20"/>
                <w:szCs w:val="22"/>
              </w:rPr>
              <w:t>6286 (27.0)</w:t>
            </w:r>
          </w:p>
        </w:tc>
        <w:tc>
          <w:tcPr>
            <w:tcW w:w="1534" w:type="dxa"/>
          </w:tcPr>
          <w:p w14:paraId="0C47EDB9" w14:textId="77777777" w:rsidR="006540C6" w:rsidRPr="0086000A" w:rsidRDefault="006540C6" w:rsidP="0086000A">
            <w:pPr>
              <w:spacing w:line="240" w:lineRule="auto"/>
              <w:jc w:val="center"/>
              <w:rPr>
                <w:sz w:val="20"/>
                <w:szCs w:val="22"/>
              </w:rPr>
            </w:pPr>
            <w:r w:rsidRPr="0086000A">
              <w:rPr>
                <w:sz w:val="20"/>
                <w:szCs w:val="22"/>
              </w:rPr>
              <w:t>19,115 (25.2)</w:t>
            </w:r>
          </w:p>
        </w:tc>
      </w:tr>
      <w:tr w:rsidR="003D1F24" w:rsidRPr="003D1F24" w14:paraId="426B124F" w14:textId="77777777" w:rsidTr="0086000A">
        <w:tc>
          <w:tcPr>
            <w:tcW w:w="4696" w:type="dxa"/>
          </w:tcPr>
          <w:p w14:paraId="07CD1A68" w14:textId="27796493" w:rsidR="003D1F24" w:rsidRPr="003D1F24" w:rsidRDefault="00557891" w:rsidP="003D1F24">
            <w:pPr>
              <w:spacing w:line="240" w:lineRule="auto"/>
              <w:rPr>
                <w:rFonts w:eastAsia="Times New Roman" w:cs="Arial"/>
                <w:bCs/>
                <w:sz w:val="20"/>
                <w:szCs w:val="20"/>
                <w:lang w:val="en-GB" w:eastAsia="fr-FR"/>
              </w:rPr>
            </w:pPr>
            <w:proofErr w:type="spellStart"/>
            <w:r w:rsidRPr="00557891">
              <w:rPr>
                <w:rFonts w:eastAsia="Times New Roman" w:cs="Arial"/>
                <w:bCs/>
                <w:sz w:val="20"/>
                <w:szCs w:val="20"/>
                <w:lang w:val="en-GB" w:eastAsia="fr-FR"/>
              </w:rPr>
              <w:t>cDDD</w:t>
            </w:r>
            <w:proofErr w:type="spellEnd"/>
            <w:r w:rsidR="003D1F24" w:rsidRPr="003D1F24">
              <w:rPr>
                <w:rFonts w:eastAsia="Times New Roman" w:cs="Arial"/>
                <w:bCs/>
                <w:sz w:val="20"/>
                <w:szCs w:val="20"/>
                <w:lang w:val="en-GB" w:eastAsia="fr-FR"/>
              </w:rPr>
              <w:t>, Mean (SD)</w:t>
            </w:r>
          </w:p>
        </w:tc>
        <w:tc>
          <w:tcPr>
            <w:tcW w:w="1629" w:type="dxa"/>
          </w:tcPr>
          <w:p w14:paraId="627AC72B" w14:textId="0DBA62AA" w:rsidR="003D1F24" w:rsidRPr="003D1F24" w:rsidRDefault="003D1F24" w:rsidP="0086000A">
            <w:pPr>
              <w:spacing w:line="240" w:lineRule="auto"/>
              <w:jc w:val="center"/>
              <w:rPr>
                <w:rFonts w:eastAsia="Times New Roman" w:cs="Arial"/>
                <w:bCs/>
                <w:sz w:val="20"/>
                <w:szCs w:val="20"/>
                <w:lang w:eastAsia="fr-FR"/>
              </w:rPr>
            </w:pPr>
            <w:r>
              <w:rPr>
                <w:rFonts w:cs="Arial"/>
                <w:color w:val="000000"/>
                <w:sz w:val="20"/>
                <w:szCs w:val="20"/>
                <w:lang w:val="fr-FR"/>
              </w:rPr>
              <w:t>76.9</w:t>
            </w:r>
            <w:r w:rsidR="00316D1F" w:rsidRPr="00316D1F">
              <w:rPr>
                <w:rFonts w:cs="Arial"/>
                <w:color w:val="000000"/>
                <w:sz w:val="20"/>
                <w:szCs w:val="20"/>
                <w:lang w:val="fr-FR"/>
              </w:rPr>
              <w:t>±</w:t>
            </w:r>
            <w:r>
              <w:rPr>
                <w:rFonts w:cs="Arial"/>
                <w:color w:val="000000"/>
                <w:sz w:val="20"/>
                <w:szCs w:val="20"/>
                <w:lang w:val="fr-FR"/>
              </w:rPr>
              <w:t>361.6</w:t>
            </w:r>
          </w:p>
        </w:tc>
        <w:tc>
          <w:tcPr>
            <w:tcW w:w="1534" w:type="dxa"/>
          </w:tcPr>
          <w:p w14:paraId="1B37B017" w14:textId="23670E0E" w:rsidR="003D1F24" w:rsidRPr="003D1F24" w:rsidRDefault="003D1F24" w:rsidP="0086000A">
            <w:pPr>
              <w:spacing w:line="240" w:lineRule="auto"/>
              <w:jc w:val="center"/>
              <w:rPr>
                <w:rFonts w:eastAsia="Times New Roman" w:cs="Arial"/>
                <w:bCs/>
                <w:sz w:val="20"/>
                <w:szCs w:val="20"/>
                <w:lang w:eastAsia="fr-FR"/>
              </w:rPr>
            </w:pPr>
            <w:r>
              <w:rPr>
                <w:rFonts w:cs="Arial"/>
                <w:color w:val="000000"/>
                <w:sz w:val="20"/>
                <w:szCs w:val="20"/>
                <w:lang w:val="fr-FR"/>
              </w:rPr>
              <w:t>69.5</w:t>
            </w:r>
            <w:r w:rsidR="00316D1F" w:rsidRPr="00316D1F">
              <w:rPr>
                <w:rFonts w:cs="Arial"/>
                <w:color w:val="000000"/>
                <w:sz w:val="20"/>
                <w:szCs w:val="20"/>
                <w:lang w:val="fr-FR"/>
              </w:rPr>
              <w:t>±</w:t>
            </w:r>
            <w:r>
              <w:rPr>
                <w:rFonts w:cs="Arial"/>
                <w:color w:val="000000"/>
                <w:sz w:val="20"/>
                <w:szCs w:val="20"/>
                <w:lang w:val="fr-FR"/>
              </w:rPr>
              <w:t>338.2</w:t>
            </w:r>
          </w:p>
        </w:tc>
      </w:tr>
      <w:tr w:rsidR="006540C6" w:rsidRPr="0086000A" w14:paraId="3B59A4AE" w14:textId="77777777" w:rsidTr="0086000A">
        <w:tc>
          <w:tcPr>
            <w:tcW w:w="4696" w:type="dxa"/>
          </w:tcPr>
          <w:p w14:paraId="5099AEE0" w14:textId="77777777" w:rsidR="006540C6" w:rsidRPr="0086000A" w:rsidRDefault="006540C6" w:rsidP="006540C6">
            <w:pPr>
              <w:spacing w:line="240" w:lineRule="auto"/>
              <w:rPr>
                <w:rFonts w:eastAsia="Times New Roman" w:cs="Arial"/>
                <w:b/>
                <w:sz w:val="20"/>
                <w:szCs w:val="20"/>
                <w:lang w:val="en-GB" w:eastAsia="fr-FR"/>
              </w:rPr>
            </w:pPr>
            <w:r w:rsidRPr="0086000A">
              <w:rPr>
                <w:rFonts w:eastAsia="Times New Roman" w:cs="Arial"/>
                <w:b/>
                <w:sz w:val="20"/>
                <w:szCs w:val="20"/>
                <w:lang w:val="en-GB" w:eastAsia="fr-FR"/>
              </w:rPr>
              <w:t>Pantoprazole</w:t>
            </w:r>
          </w:p>
        </w:tc>
        <w:tc>
          <w:tcPr>
            <w:tcW w:w="1629" w:type="dxa"/>
          </w:tcPr>
          <w:p w14:paraId="32D6A7F5" w14:textId="77777777" w:rsidR="006540C6" w:rsidRPr="006540C6" w:rsidRDefault="006540C6" w:rsidP="0086000A">
            <w:pPr>
              <w:spacing w:line="240" w:lineRule="auto"/>
              <w:jc w:val="center"/>
              <w:rPr>
                <w:sz w:val="20"/>
                <w:szCs w:val="22"/>
              </w:rPr>
            </w:pPr>
          </w:p>
        </w:tc>
        <w:tc>
          <w:tcPr>
            <w:tcW w:w="1534" w:type="dxa"/>
          </w:tcPr>
          <w:p w14:paraId="6FF64103" w14:textId="77777777" w:rsidR="006540C6" w:rsidRPr="0086000A" w:rsidRDefault="006540C6" w:rsidP="0086000A">
            <w:pPr>
              <w:spacing w:line="240" w:lineRule="auto"/>
              <w:jc w:val="center"/>
              <w:rPr>
                <w:sz w:val="20"/>
                <w:szCs w:val="22"/>
              </w:rPr>
            </w:pPr>
          </w:p>
        </w:tc>
      </w:tr>
      <w:tr w:rsidR="006540C6" w:rsidRPr="0086000A" w14:paraId="6AA6A476" w14:textId="77777777" w:rsidTr="0086000A">
        <w:tc>
          <w:tcPr>
            <w:tcW w:w="4696" w:type="dxa"/>
          </w:tcPr>
          <w:p w14:paraId="68591E6C" w14:textId="77777777" w:rsidR="006540C6" w:rsidRPr="006540C6" w:rsidRDefault="006540C6" w:rsidP="006540C6">
            <w:pPr>
              <w:spacing w:line="240" w:lineRule="auto"/>
              <w:rPr>
                <w:rFonts w:eastAsia="Times New Roman" w:cs="Arial"/>
                <w:bCs/>
                <w:sz w:val="20"/>
                <w:szCs w:val="20"/>
                <w:lang w:eastAsia="fr-FR"/>
              </w:rPr>
            </w:pPr>
            <w:r w:rsidRPr="0086000A">
              <w:rPr>
                <w:rFonts w:eastAsia="Times New Roman" w:cs="Arial"/>
                <w:bCs/>
                <w:sz w:val="20"/>
                <w:szCs w:val="20"/>
                <w:lang w:val="en-GB" w:eastAsia="fr-FR"/>
              </w:rPr>
              <w:t>Ever use, n (%)</w:t>
            </w:r>
          </w:p>
        </w:tc>
        <w:tc>
          <w:tcPr>
            <w:tcW w:w="1629" w:type="dxa"/>
          </w:tcPr>
          <w:p w14:paraId="3DF10B66" w14:textId="77777777" w:rsidR="006540C6" w:rsidRPr="0086000A" w:rsidRDefault="006540C6" w:rsidP="0086000A">
            <w:pPr>
              <w:spacing w:line="240" w:lineRule="auto"/>
              <w:jc w:val="center"/>
              <w:rPr>
                <w:rFonts w:eastAsia="Times New Roman" w:cs="Arial"/>
                <w:bCs/>
                <w:sz w:val="20"/>
                <w:szCs w:val="20"/>
                <w:lang w:eastAsia="fr-FR"/>
              </w:rPr>
            </w:pPr>
          </w:p>
        </w:tc>
        <w:tc>
          <w:tcPr>
            <w:tcW w:w="1534" w:type="dxa"/>
          </w:tcPr>
          <w:p w14:paraId="634F0CB0" w14:textId="77777777" w:rsidR="006540C6" w:rsidRPr="0086000A" w:rsidRDefault="006540C6" w:rsidP="0086000A">
            <w:pPr>
              <w:spacing w:line="240" w:lineRule="auto"/>
              <w:jc w:val="center"/>
              <w:rPr>
                <w:rFonts w:eastAsia="Times New Roman" w:cs="Arial"/>
                <w:bCs/>
                <w:sz w:val="20"/>
                <w:szCs w:val="20"/>
                <w:lang w:eastAsia="fr-FR"/>
              </w:rPr>
            </w:pPr>
          </w:p>
        </w:tc>
      </w:tr>
      <w:tr w:rsidR="006540C6" w:rsidRPr="0086000A" w14:paraId="0E7796E0" w14:textId="77777777" w:rsidTr="0086000A">
        <w:tc>
          <w:tcPr>
            <w:tcW w:w="4696" w:type="dxa"/>
          </w:tcPr>
          <w:p w14:paraId="790F8864" w14:textId="77777777" w:rsidR="006540C6" w:rsidRPr="0086000A" w:rsidRDefault="006540C6" w:rsidP="006540C6">
            <w:pPr>
              <w:spacing w:line="240" w:lineRule="auto"/>
              <w:rPr>
                <w:rFonts w:eastAsia="Times New Roman" w:cs="Arial"/>
                <w:sz w:val="20"/>
                <w:szCs w:val="20"/>
                <w:lang w:val="en-GB" w:eastAsia="fr-FR"/>
              </w:rPr>
            </w:pPr>
            <w:r w:rsidRPr="0086000A">
              <w:rPr>
                <w:rFonts w:eastAsia="Times New Roman" w:cs="Arial"/>
                <w:bCs/>
                <w:sz w:val="20"/>
                <w:szCs w:val="20"/>
                <w:lang w:val="en-GB" w:eastAsia="fr-FR"/>
              </w:rPr>
              <w:t>No</w:t>
            </w:r>
          </w:p>
        </w:tc>
        <w:tc>
          <w:tcPr>
            <w:tcW w:w="1629" w:type="dxa"/>
          </w:tcPr>
          <w:p w14:paraId="63F054B8" w14:textId="77777777" w:rsidR="006540C6" w:rsidRPr="0086000A" w:rsidRDefault="006540C6" w:rsidP="0086000A">
            <w:pPr>
              <w:spacing w:line="240" w:lineRule="auto"/>
              <w:jc w:val="center"/>
              <w:rPr>
                <w:sz w:val="20"/>
                <w:szCs w:val="22"/>
              </w:rPr>
            </w:pPr>
            <w:r w:rsidRPr="0086000A">
              <w:rPr>
                <w:sz w:val="20"/>
                <w:szCs w:val="22"/>
              </w:rPr>
              <w:t>14,654 (62.8)</w:t>
            </w:r>
          </w:p>
        </w:tc>
        <w:tc>
          <w:tcPr>
            <w:tcW w:w="1534" w:type="dxa"/>
          </w:tcPr>
          <w:p w14:paraId="15EF025E" w14:textId="77777777" w:rsidR="006540C6" w:rsidRPr="0086000A" w:rsidRDefault="006540C6" w:rsidP="0086000A">
            <w:pPr>
              <w:spacing w:line="240" w:lineRule="auto"/>
              <w:jc w:val="center"/>
              <w:rPr>
                <w:sz w:val="20"/>
                <w:szCs w:val="22"/>
              </w:rPr>
            </w:pPr>
            <w:r w:rsidRPr="0086000A">
              <w:rPr>
                <w:sz w:val="20"/>
                <w:szCs w:val="22"/>
              </w:rPr>
              <w:t>50,341 (66.3)</w:t>
            </w:r>
          </w:p>
        </w:tc>
      </w:tr>
      <w:tr w:rsidR="006540C6" w:rsidRPr="0086000A" w14:paraId="23174266" w14:textId="77777777" w:rsidTr="0086000A">
        <w:tc>
          <w:tcPr>
            <w:tcW w:w="4696" w:type="dxa"/>
          </w:tcPr>
          <w:p w14:paraId="1CE3C1A8" w14:textId="77777777" w:rsidR="006540C6" w:rsidRPr="0086000A" w:rsidRDefault="006540C6" w:rsidP="006540C6">
            <w:pPr>
              <w:spacing w:line="240" w:lineRule="auto"/>
              <w:rPr>
                <w:rFonts w:eastAsia="Times New Roman" w:cs="Arial"/>
                <w:sz w:val="20"/>
                <w:szCs w:val="20"/>
                <w:lang w:val="en-GB" w:eastAsia="fr-FR"/>
              </w:rPr>
            </w:pPr>
            <w:r w:rsidRPr="0086000A">
              <w:rPr>
                <w:rFonts w:eastAsia="Times New Roman" w:cs="Arial"/>
                <w:bCs/>
                <w:sz w:val="20"/>
                <w:szCs w:val="20"/>
                <w:lang w:val="en-GB" w:eastAsia="fr-FR"/>
              </w:rPr>
              <w:t>Yes</w:t>
            </w:r>
          </w:p>
        </w:tc>
        <w:tc>
          <w:tcPr>
            <w:tcW w:w="1629" w:type="dxa"/>
          </w:tcPr>
          <w:p w14:paraId="6888F8EF" w14:textId="77777777" w:rsidR="006540C6" w:rsidRPr="0086000A" w:rsidRDefault="006540C6" w:rsidP="0086000A">
            <w:pPr>
              <w:spacing w:line="240" w:lineRule="auto"/>
              <w:jc w:val="center"/>
              <w:rPr>
                <w:sz w:val="20"/>
                <w:szCs w:val="22"/>
              </w:rPr>
            </w:pPr>
            <w:r w:rsidRPr="0086000A">
              <w:rPr>
                <w:sz w:val="20"/>
                <w:szCs w:val="22"/>
              </w:rPr>
              <w:t>8667 (37.2)</w:t>
            </w:r>
          </w:p>
        </w:tc>
        <w:tc>
          <w:tcPr>
            <w:tcW w:w="1534" w:type="dxa"/>
          </w:tcPr>
          <w:p w14:paraId="69C2DDC9" w14:textId="77777777" w:rsidR="006540C6" w:rsidRPr="0086000A" w:rsidRDefault="006540C6" w:rsidP="0086000A">
            <w:pPr>
              <w:spacing w:line="240" w:lineRule="auto"/>
              <w:jc w:val="center"/>
              <w:rPr>
                <w:sz w:val="20"/>
                <w:szCs w:val="22"/>
              </w:rPr>
            </w:pPr>
            <w:r w:rsidRPr="0086000A">
              <w:rPr>
                <w:sz w:val="20"/>
                <w:szCs w:val="22"/>
              </w:rPr>
              <w:t>25,596 (33.7)</w:t>
            </w:r>
          </w:p>
        </w:tc>
      </w:tr>
      <w:tr w:rsidR="003D1F24" w:rsidRPr="003D1F24" w14:paraId="74B4E718" w14:textId="77777777" w:rsidTr="0086000A">
        <w:tc>
          <w:tcPr>
            <w:tcW w:w="4696" w:type="dxa"/>
          </w:tcPr>
          <w:p w14:paraId="54691E98" w14:textId="5B5A9435" w:rsidR="003D1F24" w:rsidRPr="003D1F24" w:rsidRDefault="00557891" w:rsidP="003D1F24">
            <w:pPr>
              <w:spacing w:line="240" w:lineRule="auto"/>
              <w:rPr>
                <w:rFonts w:eastAsia="Times New Roman" w:cs="Arial"/>
                <w:bCs/>
                <w:sz w:val="20"/>
                <w:szCs w:val="20"/>
                <w:lang w:val="en-GB" w:eastAsia="fr-FR"/>
              </w:rPr>
            </w:pPr>
            <w:proofErr w:type="spellStart"/>
            <w:r w:rsidRPr="00557891">
              <w:rPr>
                <w:rFonts w:eastAsia="Times New Roman" w:cs="Arial"/>
                <w:bCs/>
                <w:sz w:val="20"/>
                <w:szCs w:val="20"/>
                <w:lang w:val="en-GB" w:eastAsia="fr-FR"/>
              </w:rPr>
              <w:t>cDDD</w:t>
            </w:r>
            <w:proofErr w:type="spellEnd"/>
            <w:r w:rsidR="003D1F24" w:rsidRPr="003D1F24">
              <w:rPr>
                <w:rFonts w:eastAsia="Times New Roman" w:cs="Arial"/>
                <w:bCs/>
                <w:sz w:val="20"/>
                <w:szCs w:val="20"/>
                <w:lang w:val="en-GB" w:eastAsia="fr-FR"/>
              </w:rPr>
              <w:t>, Mean (SD)</w:t>
            </w:r>
          </w:p>
        </w:tc>
        <w:tc>
          <w:tcPr>
            <w:tcW w:w="1629" w:type="dxa"/>
          </w:tcPr>
          <w:p w14:paraId="5FC799F0" w14:textId="78ED133C" w:rsidR="003D1F24" w:rsidRPr="003D1F24" w:rsidRDefault="003D1F24" w:rsidP="0086000A">
            <w:pPr>
              <w:spacing w:line="240" w:lineRule="auto"/>
              <w:jc w:val="center"/>
              <w:rPr>
                <w:rFonts w:eastAsia="Times New Roman" w:cs="Arial"/>
                <w:bCs/>
                <w:sz w:val="20"/>
                <w:szCs w:val="20"/>
                <w:lang w:eastAsia="fr-FR"/>
              </w:rPr>
            </w:pPr>
            <w:r>
              <w:rPr>
                <w:rFonts w:cs="Arial"/>
                <w:color w:val="000000"/>
                <w:sz w:val="20"/>
                <w:szCs w:val="20"/>
                <w:lang w:val="fr-FR"/>
              </w:rPr>
              <w:t>106.8</w:t>
            </w:r>
            <w:r w:rsidR="00316D1F" w:rsidRPr="00316D1F">
              <w:rPr>
                <w:rFonts w:cs="Arial"/>
                <w:color w:val="000000"/>
                <w:sz w:val="20"/>
                <w:szCs w:val="20"/>
                <w:lang w:val="fr-FR"/>
              </w:rPr>
              <w:t>±</w:t>
            </w:r>
            <w:r>
              <w:rPr>
                <w:rFonts w:cs="Arial"/>
                <w:color w:val="000000"/>
                <w:sz w:val="20"/>
                <w:szCs w:val="20"/>
                <w:lang w:val="fr-FR"/>
              </w:rPr>
              <w:t>393.3</w:t>
            </w:r>
          </w:p>
        </w:tc>
        <w:tc>
          <w:tcPr>
            <w:tcW w:w="1534" w:type="dxa"/>
          </w:tcPr>
          <w:p w14:paraId="07697B89" w14:textId="5AE08EA5" w:rsidR="003D1F24" w:rsidRPr="003D1F24" w:rsidRDefault="003D1F24" w:rsidP="0086000A">
            <w:pPr>
              <w:spacing w:line="240" w:lineRule="auto"/>
              <w:jc w:val="center"/>
              <w:rPr>
                <w:rFonts w:eastAsia="Times New Roman" w:cs="Arial"/>
                <w:bCs/>
                <w:sz w:val="20"/>
                <w:szCs w:val="20"/>
                <w:lang w:eastAsia="fr-FR"/>
              </w:rPr>
            </w:pPr>
            <w:r>
              <w:rPr>
                <w:rFonts w:cs="Arial"/>
                <w:color w:val="000000"/>
                <w:sz w:val="20"/>
                <w:szCs w:val="20"/>
                <w:lang w:val="fr-FR"/>
              </w:rPr>
              <w:t>85.5</w:t>
            </w:r>
            <w:r w:rsidR="00316D1F" w:rsidRPr="00316D1F">
              <w:rPr>
                <w:rFonts w:cs="Arial"/>
                <w:color w:val="000000"/>
                <w:sz w:val="20"/>
                <w:szCs w:val="20"/>
                <w:lang w:val="fr-FR"/>
              </w:rPr>
              <w:t>±</w:t>
            </w:r>
            <w:r>
              <w:rPr>
                <w:rFonts w:cs="Arial"/>
                <w:color w:val="000000"/>
                <w:sz w:val="20"/>
                <w:szCs w:val="20"/>
                <w:lang w:val="fr-FR"/>
              </w:rPr>
              <w:t>348.6</w:t>
            </w:r>
          </w:p>
        </w:tc>
      </w:tr>
      <w:tr w:rsidR="006540C6" w:rsidRPr="0086000A" w14:paraId="5C7E35EF" w14:textId="77777777" w:rsidTr="0086000A">
        <w:tc>
          <w:tcPr>
            <w:tcW w:w="4696" w:type="dxa"/>
          </w:tcPr>
          <w:p w14:paraId="4E5B0CEF" w14:textId="77777777" w:rsidR="006540C6" w:rsidRPr="0086000A" w:rsidRDefault="006540C6" w:rsidP="006540C6">
            <w:pPr>
              <w:spacing w:line="240" w:lineRule="auto"/>
              <w:rPr>
                <w:rFonts w:eastAsia="Times New Roman" w:cs="Arial"/>
                <w:b/>
                <w:sz w:val="20"/>
                <w:szCs w:val="20"/>
                <w:lang w:val="en-GB" w:eastAsia="fr-FR"/>
              </w:rPr>
            </w:pPr>
            <w:proofErr w:type="spellStart"/>
            <w:r w:rsidRPr="0086000A">
              <w:rPr>
                <w:rFonts w:eastAsia="Times New Roman" w:cs="Arial"/>
                <w:b/>
                <w:sz w:val="20"/>
                <w:szCs w:val="20"/>
                <w:lang w:val="en-GB" w:eastAsia="fr-FR"/>
              </w:rPr>
              <w:t>Rabeprazole</w:t>
            </w:r>
            <w:proofErr w:type="spellEnd"/>
          </w:p>
        </w:tc>
        <w:tc>
          <w:tcPr>
            <w:tcW w:w="1629" w:type="dxa"/>
          </w:tcPr>
          <w:p w14:paraId="160C0A6A" w14:textId="77777777" w:rsidR="006540C6" w:rsidRPr="006540C6" w:rsidRDefault="006540C6" w:rsidP="0086000A">
            <w:pPr>
              <w:spacing w:line="240" w:lineRule="auto"/>
              <w:jc w:val="center"/>
              <w:rPr>
                <w:sz w:val="20"/>
                <w:szCs w:val="22"/>
              </w:rPr>
            </w:pPr>
          </w:p>
        </w:tc>
        <w:tc>
          <w:tcPr>
            <w:tcW w:w="1534" w:type="dxa"/>
          </w:tcPr>
          <w:p w14:paraId="66F832F6" w14:textId="77777777" w:rsidR="006540C6" w:rsidRPr="0086000A" w:rsidRDefault="006540C6" w:rsidP="0086000A">
            <w:pPr>
              <w:spacing w:line="240" w:lineRule="auto"/>
              <w:jc w:val="center"/>
              <w:rPr>
                <w:sz w:val="20"/>
                <w:szCs w:val="22"/>
              </w:rPr>
            </w:pPr>
          </w:p>
        </w:tc>
      </w:tr>
      <w:tr w:rsidR="006540C6" w:rsidRPr="0086000A" w14:paraId="7C83A190" w14:textId="77777777" w:rsidTr="0086000A">
        <w:tc>
          <w:tcPr>
            <w:tcW w:w="4696" w:type="dxa"/>
          </w:tcPr>
          <w:p w14:paraId="6551104C" w14:textId="77777777" w:rsidR="006540C6" w:rsidRPr="006540C6" w:rsidRDefault="006540C6" w:rsidP="006540C6">
            <w:pPr>
              <w:spacing w:line="240" w:lineRule="auto"/>
              <w:rPr>
                <w:rFonts w:eastAsia="Times New Roman" w:cs="Arial"/>
                <w:bCs/>
                <w:sz w:val="20"/>
                <w:szCs w:val="20"/>
                <w:lang w:eastAsia="fr-FR"/>
              </w:rPr>
            </w:pPr>
            <w:r w:rsidRPr="0086000A">
              <w:rPr>
                <w:rFonts w:eastAsia="Times New Roman" w:cs="Arial"/>
                <w:bCs/>
                <w:sz w:val="20"/>
                <w:szCs w:val="20"/>
                <w:lang w:val="en-GB" w:eastAsia="fr-FR"/>
              </w:rPr>
              <w:t>Ever use, n (%)</w:t>
            </w:r>
          </w:p>
        </w:tc>
        <w:tc>
          <w:tcPr>
            <w:tcW w:w="1629" w:type="dxa"/>
          </w:tcPr>
          <w:p w14:paraId="71EB0EA5" w14:textId="77777777" w:rsidR="006540C6" w:rsidRPr="0086000A" w:rsidRDefault="006540C6" w:rsidP="0086000A">
            <w:pPr>
              <w:spacing w:line="240" w:lineRule="auto"/>
              <w:jc w:val="center"/>
              <w:rPr>
                <w:rFonts w:eastAsia="Times New Roman" w:cs="Arial"/>
                <w:bCs/>
                <w:sz w:val="20"/>
                <w:szCs w:val="20"/>
                <w:lang w:eastAsia="fr-FR"/>
              </w:rPr>
            </w:pPr>
          </w:p>
        </w:tc>
        <w:tc>
          <w:tcPr>
            <w:tcW w:w="1534" w:type="dxa"/>
          </w:tcPr>
          <w:p w14:paraId="619DC461" w14:textId="77777777" w:rsidR="006540C6" w:rsidRPr="0086000A" w:rsidRDefault="006540C6" w:rsidP="0086000A">
            <w:pPr>
              <w:spacing w:line="240" w:lineRule="auto"/>
              <w:jc w:val="center"/>
              <w:rPr>
                <w:rFonts w:eastAsia="Times New Roman" w:cs="Arial"/>
                <w:bCs/>
                <w:sz w:val="20"/>
                <w:szCs w:val="20"/>
                <w:lang w:eastAsia="fr-FR"/>
              </w:rPr>
            </w:pPr>
          </w:p>
        </w:tc>
      </w:tr>
      <w:tr w:rsidR="006540C6" w:rsidRPr="0086000A" w14:paraId="78291712" w14:textId="77777777" w:rsidTr="0086000A">
        <w:tc>
          <w:tcPr>
            <w:tcW w:w="4696" w:type="dxa"/>
            <w:tcBorders>
              <w:bottom w:val="nil"/>
            </w:tcBorders>
          </w:tcPr>
          <w:p w14:paraId="70E809B5" w14:textId="77777777" w:rsidR="006540C6" w:rsidRPr="0086000A" w:rsidRDefault="006540C6" w:rsidP="006540C6">
            <w:pPr>
              <w:spacing w:line="240" w:lineRule="auto"/>
              <w:rPr>
                <w:rFonts w:eastAsia="Times New Roman" w:cs="Arial"/>
                <w:sz w:val="20"/>
                <w:szCs w:val="20"/>
                <w:lang w:val="en-GB" w:eastAsia="fr-FR"/>
              </w:rPr>
            </w:pPr>
            <w:r w:rsidRPr="0086000A">
              <w:rPr>
                <w:rFonts w:eastAsia="Times New Roman" w:cs="Arial"/>
                <w:bCs/>
                <w:sz w:val="20"/>
                <w:szCs w:val="20"/>
                <w:lang w:val="en-GB" w:eastAsia="fr-FR"/>
              </w:rPr>
              <w:t>No</w:t>
            </w:r>
          </w:p>
        </w:tc>
        <w:tc>
          <w:tcPr>
            <w:tcW w:w="1629" w:type="dxa"/>
            <w:tcBorders>
              <w:bottom w:val="nil"/>
            </w:tcBorders>
          </w:tcPr>
          <w:p w14:paraId="10C95693" w14:textId="77777777" w:rsidR="006540C6" w:rsidRPr="0086000A" w:rsidRDefault="006540C6" w:rsidP="0086000A">
            <w:pPr>
              <w:spacing w:line="240" w:lineRule="auto"/>
              <w:jc w:val="center"/>
              <w:rPr>
                <w:sz w:val="20"/>
                <w:szCs w:val="22"/>
              </w:rPr>
            </w:pPr>
            <w:r w:rsidRPr="0086000A">
              <w:rPr>
                <w:sz w:val="20"/>
                <w:szCs w:val="22"/>
              </w:rPr>
              <w:t>18,930 (81.2)</w:t>
            </w:r>
          </w:p>
        </w:tc>
        <w:tc>
          <w:tcPr>
            <w:tcW w:w="1534" w:type="dxa"/>
            <w:tcBorders>
              <w:bottom w:val="nil"/>
            </w:tcBorders>
          </w:tcPr>
          <w:p w14:paraId="170AF596" w14:textId="73CD2BCD" w:rsidR="006540C6" w:rsidRPr="0086000A" w:rsidRDefault="006540C6" w:rsidP="0086000A">
            <w:pPr>
              <w:spacing w:line="240" w:lineRule="auto"/>
              <w:jc w:val="center"/>
              <w:rPr>
                <w:sz w:val="20"/>
                <w:szCs w:val="22"/>
              </w:rPr>
            </w:pPr>
            <w:r w:rsidRPr="0086000A">
              <w:rPr>
                <w:sz w:val="20"/>
                <w:szCs w:val="22"/>
              </w:rPr>
              <w:t>62,615 (82.</w:t>
            </w:r>
            <w:r w:rsidR="00546C6B">
              <w:rPr>
                <w:sz w:val="20"/>
                <w:szCs w:val="22"/>
              </w:rPr>
              <w:t>5</w:t>
            </w:r>
            <w:r w:rsidRPr="0086000A">
              <w:rPr>
                <w:sz w:val="20"/>
                <w:szCs w:val="22"/>
              </w:rPr>
              <w:t>)</w:t>
            </w:r>
          </w:p>
        </w:tc>
      </w:tr>
      <w:tr w:rsidR="006540C6" w:rsidRPr="0086000A" w14:paraId="428424FD" w14:textId="77777777" w:rsidTr="00AF56EE">
        <w:tc>
          <w:tcPr>
            <w:tcW w:w="4696" w:type="dxa"/>
            <w:tcBorders>
              <w:top w:val="nil"/>
              <w:bottom w:val="nil"/>
            </w:tcBorders>
          </w:tcPr>
          <w:p w14:paraId="5B670127" w14:textId="77777777" w:rsidR="006540C6" w:rsidRPr="0086000A" w:rsidRDefault="006540C6" w:rsidP="006540C6">
            <w:pPr>
              <w:spacing w:line="240" w:lineRule="auto"/>
              <w:rPr>
                <w:rFonts w:eastAsia="Times New Roman" w:cs="Arial"/>
                <w:sz w:val="20"/>
                <w:szCs w:val="20"/>
                <w:lang w:val="en-GB" w:eastAsia="fr-FR"/>
              </w:rPr>
            </w:pPr>
            <w:r w:rsidRPr="0086000A">
              <w:rPr>
                <w:rFonts w:eastAsia="Times New Roman" w:cs="Arial"/>
                <w:bCs/>
                <w:sz w:val="20"/>
                <w:szCs w:val="20"/>
                <w:lang w:val="en-GB" w:eastAsia="fr-FR"/>
              </w:rPr>
              <w:t>Yes</w:t>
            </w:r>
          </w:p>
        </w:tc>
        <w:tc>
          <w:tcPr>
            <w:tcW w:w="1629" w:type="dxa"/>
            <w:tcBorders>
              <w:top w:val="nil"/>
              <w:bottom w:val="nil"/>
            </w:tcBorders>
          </w:tcPr>
          <w:p w14:paraId="19A41980" w14:textId="77777777" w:rsidR="006540C6" w:rsidRPr="0086000A" w:rsidRDefault="006540C6" w:rsidP="0086000A">
            <w:pPr>
              <w:spacing w:line="240" w:lineRule="auto"/>
              <w:jc w:val="center"/>
              <w:rPr>
                <w:sz w:val="20"/>
                <w:szCs w:val="22"/>
              </w:rPr>
            </w:pPr>
            <w:r w:rsidRPr="0086000A">
              <w:rPr>
                <w:sz w:val="20"/>
                <w:szCs w:val="22"/>
              </w:rPr>
              <w:t>4391 (18.8)</w:t>
            </w:r>
          </w:p>
        </w:tc>
        <w:tc>
          <w:tcPr>
            <w:tcW w:w="1534" w:type="dxa"/>
            <w:tcBorders>
              <w:top w:val="nil"/>
              <w:bottom w:val="nil"/>
            </w:tcBorders>
          </w:tcPr>
          <w:p w14:paraId="4772FF4B" w14:textId="21164BD7" w:rsidR="006540C6" w:rsidRPr="0086000A" w:rsidRDefault="006540C6" w:rsidP="0086000A">
            <w:pPr>
              <w:spacing w:line="240" w:lineRule="auto"/>
              <w:jc w:val="center"/>
              <w:rPr>
                <w:sz w:val="20"/>
                <w:szCs w:val="22"/>
              </w:rPr>
            </w:pPr>
            <w:r w:rsidRPr="0086000A">
              <w:rPr>
                <w:sz w:val="20"/>
                <w:szCs w:val="22"/>
              </w:rPr>
              <w:t>13,322 (17.</w:t>
            </w:r>
            <w:r w:rsidR="00546C6B">
              <w:rPr>
                <w:sz w:val="20"/>
                <w:szCs w:val="22"/>
              </w:rPr>
              <w:t>5</w:t>
            </w:r>
            <w:r w:rsidRPr="0086000A">
              <w:rPr>
                <w:sz w:val="20"/>
                <w:szCs w:val="22"/>
              </w:rPr>
              <w:t>)</w:t>
            </w:r>
          </w:p>
        </w:tc>
      </w:tr>
      <w:tr w:rsidR="003D1F24" w:rsidRPr="003D1F24" w14:paraId="50C2075B" w14:textId="77777777" w:rsidTr="00AF56EE">
        <w:tc>
          <w:tcPr>
            <w:tcW w:w="4696" w:type="dxa"/>
            <w:tcBorders>
              <w:top w:val="nil"/>
              <w:bottom w:val="single" w:sz="4" w:space="0" w:color="auto"/>
            </w:tcBorders>
          </w:tcPr>
          <w:p w14:paraId="0DE179C1" w14:textId="7ABF1FE9" w:rsidR="003D1F24" w:rsidRPr="003D1F24" w:rsidRDefault="00557891" w:rsidP="003D1F24">
            <w:pPr>
              <w:spacing w:line="240" w:lineRule="auto"/>
              <w:rPr>
                <w:rFonts w:eastAsia="Times New Roman" w:cs="Arial"/>
                <w:bCs/>
                <w:sz w:val="20"/>
                <w:szCs w:val="20"/>
                <w:lang w:val="en-GB" w:eastAsia="fr-FR"/>
              </w:rPr>
            </w:pPr>
            <w:proofErr w:type="spellStart"/>
            <w:r w:rsidRPr="00557891">
              <w:rPr>
                <w:rFonts w:eastAsia="Times New Roman" w:cs="Arial"/>
                <w:bCs/>
                <w:sz w:val="20"/>
                <w:szCs w:val="20"/>
                <w:lang w:val="en-GB" w:eastAsia="fr-FR"/>
              </w:rPr>
              <w:t>cDDD</w:t>
            </w:r>
            <w:proofErr w:type="spellEnd"/>
            <w:r w:rsidR="003D1F24" w:rsidRPr="003D1F24">
              <w:rPr>
                <w:rFonts w:eastAsia="Times New Roman" w:cs="Arial"/>
                <w:bCs/>
                <w:sz w:val="20"/>
                <w:szCs w:val="20"/>
                <w:lang w:val="en-GB" w:eastAsia="fr-FR"/>
              </w:rPr>
              <w:t>, Mean (SD)</w:t>
            </w:r>
          </w:p>
        </w:tc>
        <w:tc>
          <w:tcPr>
            <w:tcW w:w="1629" w:type="dxa"/>
            <w:tcBorders>
              <w:top w:val="nil"/>
              <w:bottom w:val="single" w:sz="4" w:space="0" w:color="auto"/>
            </w:tcBorders>
          </w:tcPr>
          <w:p w14:paraId="1E089ACF" w14:textId="0ABAA1DB" w:rsidR="003D1F24" w:rsidRPr="003D1F24" w:rsidRDefault="003D1F24" w:rsidP="0086000A">
            <w:pPr>
              <w:spacing w:line="240" w:lineRule="auto"/>
              <w:jc w:val="center"/>
              <w:rPr>
                <w:rFonts w:eastAsia="Times New Roman" w:cs="Arial"/>
                <w:bCs/>
                <w:sz w:val="20"/>
                <w:szCs w:val="20"/>
                <w:lang w:eastAsia="fr-FR"/>
              </w:rPr>
            </w:pPr>
            <w:r>
              <w:rPr>
                <w:rFonts w:cs="Arial"/>
                <w:color w:val="000000"/>
                <w:sz w:val="20"/>
                <w:szCs w:val="20"/>
                <w:lang w:val="fr-FR"/>
              </w:rPr>
              <w:t>62.7</w:t>
            </w:r>
            <w:r w:rsidR="00316D1F" w:rsidRPr="00316D1F">
              <w:rPr>
                <w:rFonts w:cs="Arial"/>
                <w:color w:val="000000"/>
                <w:sz w:val="20"/>
                <w:szCs w:val="20"/>
                <w:lang w:val="fr-FR"/>
              </w:rPr>
              <w:t>±</w:t>
            </w:r>
            <w:r>
              <w:rPr>
                <w:rFonts w:cs="Arial"/>
                <w:color w:val="000000"/>
                <w:sz w:val="20"/>
                <w:szCs w:val="20"/>
                <w:lang w:val="fr-FR"/>
              </w:rPr>
              <w:t>334.2</w:t>
            </w:r>
          </w:p>
        </w:tc>
        <w:tc>
          <w:tcPr>
            <w:tcW w:w="1534" w:type="dxa"/>
            <w:tcBorders>
              <w:top w:val="nil"/>
              <w:bottom w:val="single" w:sz="4" w:space="0" w:color="auto"/>
            </w:tcBorders>
          </w:tcPr>
          <w:p w14:paraId="4B27CBCB" w14:textId="10FFE1D7" w:rsidR="003D1F24" w:rsidRPr="003D1F24" w:rsidRDefault="003D1F24" w:rsidP="0086000A">
            <w:pPr>
              <w:spacing w:line="240" w:lineRule="auto"/>
              <w:jc w:val="center"/>
              <w:rPr>
                <w:rFonts w:eastAsia="Times New Roman" w:cs="Arial"/>
                <w:bCs/>
                <w:sz w:val="20"/>
                <w:szCs w:val="20"/>
                <w:lang w:eastAsia="fr-FR"/>
              </w:rPr>
            </w:pPr>
            <w:r>
              <w:rPr>
                <w:rFonts w:cs="Arial"/>
                <w:color w:val="000000"/>
                <w:sz w:val="20"/>
                <w:szCs w:val="20"/>
                <w:lang w:val="fr-FR"/>
              </w:rPr>
              <w:t>56.3</w:t>
            </w:r>
            <w:r w:rsidR="00316D1F" w:rsidRPr="00316D1F">
              <w:rPr>
                <w:rFonts w:cs="Arial"/>
                <w:color w:val="000000"/>
                <w:sz w:val="20"/>
                <w:szCs w:val="20"/>
                <w:lang w:val="fr-FR"/>
              </w:rPr>
              <w:t>±</w:t>
            </w:r>
            <w:r>
              <w:rPr>
                <w:rFonts w:cs="Arial"/>
                <w:color w:val="000000"/>
                <w:sz w:val="20"/>
                <w:szCs w:val="20"/>
                <w:lang w:val="fr-FR"/>
              </w:rPr>
              <w:t>305.0</w:t>
            </w:r>
          </w:p>
        </w:tc>
      </w:tr>
    </w:tbl>
    <w:p w14:paraId="6E7B3587" w14:textId="51A7732D" w:rsidR="00363235" w:rsidRPr="00363235" w:rsidRDefault="00F75BDB" w:rsidP="00363235">
      <w:pPr>
        <w:spacing w:line="259" w:lineRule="auto"/>
        <w:rPr>
          <w:sz w:val="20"/>
          <w:szCs w:val="20"/>
          <w:lang w:val="en-GB" w:eastAsia="fr-FR"/>
        </w:rPr>
      </w:pPr>
      <w:r w:rsidRPr="00363235">
        <w:rPr>
          <w:sz w:val="20"/>
          <w:szCs w:val="20"/>
          <w:lang w:val="en-GB" w:eastAsia="fr-FR"/>
        </w:rPr>
        <w:t>SD, standard deviation.</w:t>
      </w:r>
      <w:r w:rsidR="00363235" w:rsidRPr="00363235">
        <w:rPr>
          <w:sz w:val="20"/>
          <w:szCs w:val="20"/>
          <w:lang w:val="en-GB" w:eastAsia="fr-FR"/>
        </w:rPr>
        <w:br w:type="page"/>
      </w:r>
    </w:p>
    <w:p w14:paraId="2210A35C" w14:textId="53F0A843" w:rsidR="00A24318" w:rsidRPr="00436410" w:rsidRDefault="000E2A94">
      <w:pPr>
        <w:pStyle w:val="Titre2"/>
      </w:pPr>
      <w:bookmarkStart w:id="11" w:name="_Toc87610264"/>
      <w:r w:rsidRPr="009D2074">
        <w:lastRenderedPageBreak/>
        <w:t>Supplementary</w:t>
      </w:r>
      <w:r w:rsidR="00A24318" w:rsidRPr="009D2074">
        <w:t xml:space="preserve"> Table </w:t>
      </w:r>
      <w:r w:rsidR="00D055DB" w:rsidRPr="009D2074">
        <w:t>S</w:t>
      </w:r>
      <w:fldSimple w:instr=" SEQ Supplemental_Table \* ARABIC ">
        <w:r w:rsidR="00A9313B">
          <w:rPr>
            <w:noProof/>
          </w:rPr>
          <w:t>4</w:t>
        </w:r>
      </w:fldSimple>
      <w:r w:rsidR="009D2074" w:rsidRPr="00436410">
        <w:t xml:space="preserve">. </w:t>
      </w:r>
      <w:r w:rsidR="00AD210E" w:rsidRPr="00436410">
        <w:t>A</w:t>
      </w:r>
      <w:r w:rsidR="007D573A" w:rsidRPr="00436410">
        <w:t xml:space="preserve">ssociation </w:t>
      </w:r>
      <w:r w:rsidR="003228DE" w:rsidRPr="00436410">
        <w:t>of</w:t>
      </w:r>
      <w:r w:rsidR="00A24318" w:rsidRPr="00436410">
        <w:t xml:space="preserve"> </w:t>
      </w:r>
      <w:r w:rsidR="007D573A" w:rsidRPr="00436410">
        <w:t>main risk factors with pancreatic cancer</w:t>
      </w:r>
      <w:bookmarkEnd w:id="11"/>
    </w:p>
    <w:tbl>
      <w:tblPr>
        <w:tblStyle w:val="Grilledutableau1"/>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1629"/>
        <w:gridCol w:w="1534"/>
        <w:gridCol w:w="1904"/>
        <w:gridCol w:w="2052"/>
      </w:tblGrid>
      <w:tr w:rsidR="00A24318" w:rsidRPr="0092104D" w14:paraId="5113EF6E" w14:textId="77777777" w:rsidTr="008D44D2">
        <w:tc>
          <w:tcPr>
            <w:tcW w:w="0" w:type="auto"/>
            <w:tcBorders>
              <w:top w:val="single" w:sz="4" w:space="0" w:color="auto"/>
              <w:bottom w:val="single" w:sz="4" w:space="0" w:color="auto"/>
            </w:tcBorders>
          </w:tcPr>
          <w:p w14:paraId="7357BF6F" w14:textId="034D70E0" w:rsidR="00A24318" w:rsidRPr="00AF6A0F" w:rsidRDefault="008D44D2" w:rsidP="008D44D2">
            <w:pPr>
              <w:spacing w:line="240" w:lineRule="auto"/>
              <w:rPr>
                <w:rFonts w:eastAsia="Times New Roman" w:cs="Arial"/>
                <w:b/>
                <w:bCs/>
                <w:sz w:val="20"/>
                <w:szCs w:val="20"/>
                <w:lang w:val="en-GB" w:eastAsia="fr-FR"/>
              </w:rPr>
            </w:pPr>
            <w:r>
              <w:rPr>
                <w:rFonts w:eastAsia="Times New Roman" w:cs="Arial"/>
                <w:b/>
                <w:bCs/>
                <w:sz w:val="20"/>
                <w:szCs w:val="20"/>
                <w:lang w:val="en-GB" w:eastAsia="fr-FR"/>
              </w:rPr>
              <w:t>Risk factors</w:t>
            </w:r>
          </w:p>
        </w:tc>
        <w:tc>
          <w:tcPr>
            <w:tcW w:w="1629" w:type="dxa"/>
            <w:tcBorders>
              <w:top w:val="single" w:sz="4" w:space="0" w:color="auto"/>
              <w:bottom w:val="single" w:sz="4" w:space="0" w:color="auto"/>
            </w:tcBorders>
            <w:hideMark/>
          </w:tcPr>
          <w:p w14:paraId="0857FC50" w14:textId="77777777" w:rsidR="00A24318" w:rsidRPr="00AF6A0F" w:rsidRDefault="00A24318" w:rsidP="008D44D2">
            <w:pPr>
              <w:spacing w:line="240" w:lineRule="auto"/>
              <w:jc w:val="center"/>
              <w:rPr>
                <w:rFonts w:eastAsia="Times New Roman" w:cs="Arial"/>
                <w:b/>
                <w:bCs/>
                <w:sz w:val="20"/>
                <w:szCs w:val="20"/>
                <w:lang w:val="en-GB" w:eastAsia="fr-FR"/>
              </w:rPr>
            </w:pPr>
            <w:r w:rsidRPr="00AF6A0F">
              <w:rPr>
                <w:rFonts w:eastAsia="Times New Roman" w:cs="Arial"/>
                <w:b/>
                <w:bCs/>
                <w:sz w:val="20"/>
                <w:szCs w:val="20"/>
                <w:lang w:val="en-GB" w:eastAsia="fr-FR"/>
              </w:rPr>
              <w:t>Cases</w:t>
            </w:r>
          </w:p>
          <w:p w14:paraId="32774D9F" w14:textId="77777777" w:rsidR="00A24318" w:rsidRPr="00AF6A0F" w:rsidRDefault="00A24318" w:rsidP="008D44D2">
            <w:pPr>
              <w:spacing w:line="240" w:lineRule="auto"/>
              <w:jc w:val="center"/>
              <w:rPr>
                <w:rFonts w:eastAsia="Times New Roman" w:cs="Arial"/>
                <w:b/>
                <w:bCs/>
                <w:sz w:val="20"/>
                <w:szCs w:val="20"/>
                <w:lang w:val="en-GB" w:eastAsia="fr-FR"/>
              </w:rPr>
            </w:pPr>
            <w:r w:rsidRPr="00AF6A0F">
              <w:rPr>
                <w:rFonts w:eastAsia="Times New Roman" w:cs="Arial"/>
                <w:b/>
                <w:bCs/>
                <w:iCs/>
                <w:sz w:val="20"/>
                <w:szCs w:val="20"/>
                <w:lang w:val="en-GB" w:eastAsia="fr-FR"/>
              </w:rPr>
              <w:t>N</w:t>
            </w:r>
            <w:r w:rsidRPr="00AF6A0F">
              <w:rPr>
                <w:rFonts w:eastAsia="Times New Roman" w:cs="Arial"/>
                <w:b/>
                <w:bCs/>
                <w:sz w:val="20"/>
                <w:szCs w:val="20"/>
                <w:lang w:val="en-GB" w:eastAsia="fr-FR"/>
              </w:rPr>
              <w:t>=23,321</w:t>
            </w:r>
          </w:p>
        </w:tc>
        <w:tc>
          <w:tcPr>
            <w:tcW w:w="1534" w:type="dxa"/>
            <w:tcBorders>
              <w:top w:val="single" w:sz="4" w:space="0" w:color="auto"/>
              <w:bottom w:val="single" w:sz="4" w:space="0" w:color="auto"/>
            </w:tcBorders>
            <w:hideMark/>
          </w:tcPr>
          <w:p w14:paraId="25E9AE52" w14:textId="77777777" w:rsidR="00A24318" w:rsidRPr="00AF6A0F" w:rsidRDefault="00A24318" w:rsidP="008D44D2">
            <w:pPr>
              <w:spacing w:line="240" w:lineRule="auto"/>
              <w:jc w:val="center"/>
              <w:rPr>
                <w:rFonts w:eastAsia="Times New Roman" w:cs="Arial"/>
                <w:b/>
                <w:bCs/>
                <w:sz w:val="20"/>
                <w:szCs w:val="20"/>
                <w:lang w:val="en-GB" w:eastAsia="fr-FR"/>
              </w:rPr>
            </w:pPr>
            <w:r w:rsidRPr="00AF6A0F">
              <w:rPr>
                <w:rFonts w:eastAsia="Times New Roman" w:cs="Arial"/>
                <w:b/>
                <w:bCs/>
                <w:sz w:val="20"/>
                <w:szCs w:val="20"/>
                <w:lang w:val="en-GB" w:eastAsia="fr-FR"/>
              </w:rPr>
              <w:t>Controls</w:t>
            </w:r>
          </w:p>
          <w:p w14:paraId="10D1464D" w14:textId="77777777" w:rsidR="00A24318" w:rsidRPr="00AF6A0F" w:rsidRDefault="00A24318" w:rsidP="008D44D2">
            <w:pPr>
              <w:spacing w:line="240" w:lineRule="auto"/>
              <w:jc w:val="center"/>
              <w:rPr>
                <w:rFonts w:eastAsia="Times New Roman" w:cs="Arial"/>
                <w:b/>
                <w:bCs/>
                <w:sz w:val="20"/>
                <w:szCs w:val="20"/>
                <w:lang w:val="en-GB" w:eastAsia="fr-FR"/>
              </w:rPr>
            </w:pPr>
            <w:r w:rsidRPr="00AF6A0F">
              <w:rPr>
                <w:rFonts w:eastAsia="Times New Roman" w:cs="Arial"/>
                <w:b/>
                <w:bCs/>
                <w:iCs/>
                <w:sz w:val="20"/>
                <w:szCs w:val="20"/>
                <w:lang w:val="en-GB" w:eastAsia="fr-FR"/>
              </w:rPr>
              <w:t>N</w:t>
            </w:r>
            <w:r w:rsidRPr="00AF6A0F">
              <w:rPr>
                <w:rFonts w:eastAsia="Times New Roman" w:cs="Arial"/>
                <w:b/>
                <w:bCs/>
                <w:sz w:val="20"/>
                <w:szCs w:val="20"/>
                <w:lang w:val="en-GB" w:eastAsia="fr-FR"/>
              </w:rPr>
              <w:t>=75,937</w:t>
            </w:r>
          </w:p>
        </w:tc>
        <w:tc>
          <w:tcPr>
            <w:tcW w:w="0" w:type="auto"/>
            <w:tcBorders>
              <w:top w:val="single" w:sz="4" w:space="0" w:color="auto"/>
              <w:bottom w:val="single" w:sz="4" w:space="0" w:color="auto"/>
            </w:tcBorders>
            <w:hideMark/>
          </w:tcPr>
          <w:p w14:paraId="4782A887" w14:textId="77777777" w:rsidR="00A24318" w:rsidRPr="00AF6A0F" w:rsidRDefault="00A24318" w:rsidP="008D44D2">
            <w:pPr>
              <w:spacing w:line="240" w:lineRule="auto"/>
              <w:jc w:val="center"/>
              <w:rPr>
                <w:rFonts w:eastAsia="Times New Roman" w:cs="Arial"/>
                <w:b/>
                <w:bCs/>
                <w:sz w:val="20"/>
                <w:szCs w:val="20"/>
                <w:lang w:val="en-GB" w:eastAsia="fr-FR"/>
              </w:rPr>
            </w:pPr>
            <w:r w:rsidRPr="00AF6A0F">
              <w:rPr>
                <w:rFonts w:eastAsia="Times New Roman" w:cs="Arial"/>
                <w:b/>
                <w:bCs/>
                <w:sz w:val="20"/>
                <w:szCs w:val="20"/>
                <w:lang w:val="en-GB" w:eastAsia="fr-FR"/>
              </w:rPr>
              <w:t>Crude Odds Ratio (95% CI)</w:t>
            </w:r>
          </w:p>
        </w:tc>
        <w:tc>
          <w:tcPr>
            <w:tcW w:w="0" w:type="auto"/>
            <w:tcBorders>
              <w:top w:val="single" w:sz="4" w:space="0" w:color="auto"/>
              <w:bottom w:val="single" w:sz="4" w:space="0" w:color="auto"/>
            </w:tcBorders>
            <w:hideMark/>
          </w:tcPr>
          <w:p w14:paraId="7A88117D" w14:textId="77777777" w:rsidR="00A24318" w:rsidRPr="00AF6A0F" w:rsidRDefault="00A24318" w:rsidP="008D44D2">
            <w:pPr>
              <w:spacing w:line="240" w:lineRule="auto"/>
              <w:jc w:val="center"/>
              <w:rPr>
                <w:rFonts w:eastAsia="Times New Roman" w:cs="Arial"/>
                <w:b/>
                <w:bCs/>
                <w:sz w:val="20"/>
                <w:szCs w:val="20"/>
                <w:lang w:val="en-GB" w:eastAsia="fr-FR"/>
              </w:rPr>
            </w:pPr>
            <w:r w:rsidRPr="00AF6A0F">
              <w:rPr>
                <w:rFonts w:eastAsia="Times New Roman" w:cs="Arial"/>
                <w:b/>
                <w:bCs/>
                <w:sz w:val="20"/>
                <w:szCs w:val="20"/>
                <w:lang w:val="en-GB" w:eastAsia="fr-FR"/>
              </w:rPr>
              <w:t xml:space="preserve">Adjusted Odds </w:t>
            </w:r>
            <w:proofErr w:type="spellStart"/>
            <w:r w:rsidRPr="00AF6A0F">
              <w:rPr>
                <w:rFonts w:eastAsia="Times New Roman" w:cs="Arial"/>
                <w:b/>
                <w:bCs/>
                <w:sz w:val="20"/>
                <w:szCs w:val="20"/>
                <w:lang w:val="en-GB" w:eastAsia="fr-FR"/>
              </w:rPr>
              <w:t>Ratio</w:t>
            </w:r>
            <w:r w:rsidRPr="00AF6A0F">
              <w:rPr>
                <w:rFonts w:eastAsia="Times New Roman" w:cs="Arial"/>
                <w:b/>
                <w:bCs/>
                <w:sz w:val="20"/>
                <w:szCs w:val="20"/>
                <w:vertAlign w:val="superscript"/>
                <w:lang w:val="en-GB" w:eastAsia="fr-FR"/>
              </w:rPr>
              <w:t>a</w:t>
            </w:r>
            <w:proofErr w:type="spellEnd"/>
            <w:r w:rsidRPr="00AF6A0F">
              <w:rPr>
                <w:rFonts w:eastAsia="Times New Roman" w:cs="Arial"/>
                <w:b/>
                <w:bCs/>
                <w:sz w:val="20"/>
                <w:szCs w:val="20"/>
                <w:lang w:val="en-GB" w:eastAsia="fr-FR"/>
              </w:rPr>
              <w:t xml:space="preserve"> (95% CI)</w:t>
            </w:r>
          </w:p>
        </w:tc>
      </w:tr>
      <w:tr w:rsidR="008D44D2" w:rsidRPr="0092104D" w14:paraId="0DF49BBF" w14:textId="77777777" w:rsidTr="008D44D2">
        <w:trPr>
          <w:trHeight w:val="73"/>
        </w:trPr>
        <w:tc>
          <w:tcPr>
            <w:tcW w:w="0" w:type="auto"/>
          </w:tcPr>
          <w:p w14:paraId="04D53518" w14:textId="5E7F1826" w:rsidR="008D44D2" w:rsidRPr="008D44D2" w:rsidRDefault="008D44D2" w:rsidP="008D44D2">
            <w:pPr>
              <w:spacing w:line="240" w:lineRule="auto"/>
              <w:rPr>
                <w:rFonts w:eastAsia="Times New Roman" w:cs="Arial"/>
                <w:b/>
                <w:sz w:val="20"/>
                <w:szCs w:val="20"/>
                <w:lang w:val="en-GB" w:eastAsia="fr-FR"/>
              </w:rPr>
            </w:pPr>
            <w:r w:rsidRPr="008D44D2">
              <w:rPr>
                <w:rFonts w:eastAsia="Times New Roman" w:cs="Arial"/>
                <w:b/>
                <w:sz w:val="20"/>
                <w:szCs w:val="20"/>
                <w:lang w:val="en-GB" w:eastAsia="fr-FR"/>
              </w:rPr>
              <w:t>History of diabetes mellitus</w:t>
            </w:r>
          </w:p>
        </w:tc>
        <w:tc>
          <w:tcPr>
            <w:tcW w:w="1629" w:type="dxa"/>
          </w:tcPr>
          <w:p w14:paraId="02627CF0" w14:textId="77777777" w:rsidR="008D44D2" w:rsidRPr="008D44D2" w:rsidRDefault="008D44D2" w:rsidP="008D44D2">
            <w:pPr>
              <w:spacing w:line="240" w:lineRule="auto"/>
              <w:jc w:val="center"/>
              <w:rPr>
                <w:rFonts w:eastAsia="Times New Roman" w:cs="Arial"/>
                <w:sz w:val="20"/>
                <w:szCs w:val="20"/>
                <w:lang w:val="en-GB" w:eastAsia="fr-FR"/>
              </w:rPr>
            </w:pPr>
          </w:p>
        </w:tc>
        <w:tc>
          <w:tcPr>
            <w:tcW w:w="1534" w:type="dxa"/>
          </w:tcPr>
          <w:p w14:paraId="175FC4E7" w14:textId="77777777" w:rsidR="008D44D2" w:rsidRPr="008D44D2" w:rsidRDefault="008D44D2" w:rsidP="008D44D2">
            <w:pPr>
              <w:spacing w:line="240" w:lineRule="auto"/>
              <w:jc w:val="center"/>
              <w:rPr>
                <w:rFonts w:eastAsia="Times New Roman" w:cs="Arial"/>
                <w:sz w:val="20"/>
                <w:szCs w:val="20"/>
                <w:lang w:val="en-GB" w:eastAsia="fr-FR"/>
              </w:rPr>
            </w:pPr>
          </w:p>
        </w:tc>
        <w:tc>
          <w:tcPr>
            <w:tcW w:w="0" w:type="auto"/>
          </w:tcPr>
          <w:p w14:paraId="501190DC" w14:textId="77777777" w:rsidR="008D44D2" w:rsidRPr="008D44D2" w:rsidRDefault="008D44D2" w:rsidP="008D44D2">
            <w:pPr>
              <w:spacing w:line="240" w:lineRule="auto"/>
              <w:jc w:val="center"/>
              <w:rPr>
                <w:rFonts w:eastAsia="Times New Roman" w:cs="Arial"/>
                <w:sz w:val="20"/>
                <w:szCs w:val="20"/>
                <w:lang w:val="en-GB" w:eastAsia="fr-FR"/>
              </w:rPr>
            </w:pPr>
          </w:p>
        </w:tc>
        <w:tc>
          <w:tcPr>
            <w:tcW w:w="0" w:type="auto"/>
          </w:tcPr>
          <w:p w14:paraId="4CEF2894" w14:textId="77777777" w:rsidR="008D44D2" w:rsidRPr="008D44D2" w:rsidRDefault="008D44D2" w:rsidP="008D44D2">
            <w:pPr>
              <w:spacing w:line="240" w:lineRule="auto"/>
              <w:jc w:val="center"/>
              <w:rPr>
                <w:rFonts w:eastAsia="Times New Roman" w:cs="Arial"/>
                <w:sz w:val="20"/>
                <w:szCs w:val="20"/>
                <w:lang w:val="en-GB" w:eastAsia="fr-FR"/>
              </w:rPr>
            </w:pPr>
          </w:p>
        </w:tc>
      </w:tr>
      <w:tr w:rsidR="0092104D" w:rsidRPr="0092104D" w14:paraId="309E4625" w14:textId="77777777" w:rsidTr="008D44D2">
        <w:trPr>
          <w:trHeight w:val="73"/>
        </w:trPr>
        <w:tc>
          <w:tcPr>
            <w:tcW w:w="0" w:type="auto"/>
          </w:tcPr>
          <w:p w14:paraId="17CDFE0C" w14:textId="02B905D3" w:rsidR="0092104D" w:rsidRPr="00B8512B" w:rsidRDefault="0092104D" w:rsidP="0092104D">
            <w:pPr>
              <w:spacing w:line="240" w:lineRule="auto"/>
              <w:rPr>
                <w:rFonts w:eastAsia="Times New Roman" w:cs="Arial"/>
                <w:bCs/>
                <w:sz w:val="20"/>
                <w:szCs w:val="20"/>
                <w:lang w:val="en-GB" w:eastAsia="fr-FR"/>
              </w:rPr>
            </w:pPr>
            <w:r w:rsidRPr="00B8512B">
              <w:rPr>
                <w:rFonts w:eastAsia="Times New Roman" w:cs="Arial"/>
                <w:bCs/>
                <w:sz w:val="20"/>
                <w:szCs w:val="20"/>
                <w:lang w:val="en-GB" w:eastAsia="fr-FR"/>
              </w:rPr>
              <w:t>No</w:t>
            </w:r>
          </w:p>
        </w:tc>
        <w:tc>
          <w:tcPr>
            <w:tcW w:w="1629" w:type="dxa"/>
          </w:tcPr>
          <w:p w14:paraId="5497CC47" w14:textId="0C132BEE" w:rsidR="0092104D" w:rsidRPr="008D44D2" w:rsidRDefault="005E3D0C" w:rsidP="005E3D0C">
            <w:pPr>
              <w:spacing w:line="240" w:lineRule="auto"/>
              <w:jc w:val="center"/>
              <w:rPr>
                <w:rFonts w:eastAsia="Times New Roman" w:cs="Arial"/>
                <w:sz w:val="20"/>
                <w:szCs w:val="20"/>
                <w:lang w:val="en-GB" w:eastAsia="fr-FR"/>
              </w:rPr>
            </w:pPr>
            <w:r>
              <w:rPr>
                <w:sz w:val="20"/>
                <w:szCs w:val="22"/>
              </w:rPr>
              <w:t>16,144</w:t>
            </w:r>
            <w:r w:rsidR="0092104D">
              <w:rPr>
                <w:sz w:val="20"/>
                <w:szCs w:val="22"/>
              </w:rPr>
              <w:t xml:space="preserve"> (</w:t>
            </w:r>
            <w:r>
              <w:rPr>
                <w:sz w:val="20"/>
                <w:szCs w:val="22"/>
              </w:rPr>
              <w:t>69.2</w:t>
            </w:r>
            <w:r w:rsidR="0092104D" w:rsidRPr="00AF6A0F">
              <w:rPr>
                <w:sz w:val="20"/>
                <w:szCs w:val="22"/>
              </w:rPr>
              <w:t>)</w:t>
            </w:r>
          </w:p>
        </w:tc>
        <w:tc>
          <w:tcPr>
            <w:tcW w:w="1534" w:type="dxa"/>
          </w:tcPr>
          <w:p w14:paraId="5E84A94A" w14:textId="16D5EB21" w:rsidR="0092104D" w:rsidRPr="008D44D2" w:rsidRDefault="005E3D0C" w:rsidP="005E3D0C">
            <w:pPr>
              <w:spacing w:line="240" w:lineRule="auto"/>
              <w:jc w:val="center"/>
              <w:rPr>
                <w:rFonts w:eastAsia="Times New Roman" w:cs="Arial"/>
                <w:sz w:val="20"/>
                <w:szCs w:val="20"/>
                <w:lang w:val="en-GB" w:eastAsia="fr-FR"/>
              </w:rPr>
            </w:pPr>
            <w:r>
              <w:rPr>
                <w:sz w:val="20"/>
                <w:szCs w:val="22"/>
              </w:rPr>
              <w:t>62,633 (82.5</w:t>
            </w:r>
            <w:r w:rsidR="0092104D" w:rsidRPr="00AF6A0F">
              <w:rPr>
                <w:sz w:val="20"/>
                <w:szCs w:val="22"/>
              </w:rPr>
              <w:t>)</w:t>
            </w:r>
          </w:p>
        </w:tc>
        <w:tc>
          <w:tcPr>
            <w:tcW w:w="0" w:type="auto"/>
          </w:tcPr>
          <w:p w14:paraId="225F727F" w14:textId="70361D33" w:rsidR="0092104D" w:rsidRPr="008D44D2" w:rsidRDefault="0092104D" w:rsidP="0092104D">
            <w:pPr>
              <w:spacing w:line="240" w:lineRule="auto"/>
              <w:jc w:val="center"/>
              <w:rPr>
                <w:rFonts w:eastAsia="Times New Roman" w:cs="Arial"/>
                <w:sz w:val="20"/>
                <w:szCs w:val="20"/>
                <w:lang w:val="en-GB" w:eastAsia="fr-FR"/>
              </w:rPr>
            </w:pPr>
            <w:r w:rsidRPr="0092104D">
              <w:rPr>
                <w:rFonts w:eastAsia="Times New Roman" w:cs="Arial"/>
                <w:sz w:val="20"/>
                <w:szCs w:val="20"/>
                <w:lang w:val="en-GB" w:eastAsia="fr-FR"/>
              </w:rPr>
              <w:t>1.00</w:t>
            </w:r>
            <w:r w:rsidR="00D1055A" w:rsidRPr="00D1055A">
              <w:rPr>
                <w:rFonts w:eastAsia="Times New Roman" w:cs="Arial"/>
                <w:sz w:val="20"/>
                <w:szCs w:val="20"/>
                <w:lang w:val="en-GB" w:eastAsia="fr-FR"/>
              </w:rPr>
              <w:t xml:space="preserve"> (Reference)</w:t>
            </w:r>
          </w:p>
        </w:tc>
        <w:tc>
          <w:tcPr>
            <w:tcW w:w="0" w:type="auto"/>
          </w:tcPr>
          <w:p w14:paraId="42B83A38" w14:textId="3DEC4137" w:rsidR="0092104D" w:rsidRPr="008D44D2" w:rsidRDefault="0092104D" w:rsidP="0092104D">
            <w:pPr>
              <w:spacing w:line="240" w:lineRule="auto"/>
              <w:jc w:val="center"/>
              <w:rPr>
                <w:rFonts w:eastAsia="Times New Roman" w:cs="Arial"/>
                <w:sz w:val="20"/>
                <w:szCs w:val="20"/>
                <w:lang w:val="en-GB" w:eastAsia="fr-FR"/>
              </w:rPr>
            </w:pPr>
            <w:r w:rsidRPr="0092104D">
              <w:rPr>
                <w:rFonts w:eastAsia="Times New Roman" w:cs="Arial"/>
                <w:sz w:val="20"/>
                <w:szCs w:val="20"/>
                <w:lang w:val="en-GB" w:eastAsia="fr-FR"/>
              </w:rPr>
              <w:t>1.00 (Reference)</w:t>
            </w:r>
          </w:p>
        </w:tc>
      </w:tr>
      <w:tr w:rsidR="005E3D0C" w:rsidRPr="0092104D" w14:paraId="01EA9DDD" w14:textId="77777777" w:rsidTr="008D44D2">
        <w:trPr>
          <w:trHeight w:val="73"/>
        </w:trPr>
        <w:tc>
          <w:tcPr>
            <w:tcW w:w="0" w:type="auto"/>
          </w:tcPr>
          <w:p w14:paraId="73A97F67" w14:textId="0F21339E" w:rsidR="005E3D0C" w:rsidRPr="00B8512B" w:rsidRDefault="005E3D0C" w:rsidP="005E3D0C">
            <w:pPr>
              <w:spacing w:line="240" w:lineRule="auto"/>
              <w:rPr>
                <w:rFonts w:eastAsia="Times New Roman" w:cs="Arial"/>
                <w:bCs/>
                <w:sz w:val="20"/>
                <w:szCs w:val="20"/>
                <w:lang w:val="en-GB" w:eastAsia="fr-FR"/>
              </w:rPr>
            </w:pPr>
            <w:r w:rsidRPr="00B8512B">
              <w:rPr>
                <w:rFonts w:eastAsia="Times New Roman" w:cs="Arial"/>
                <w:bCs/>
                <w:sz w:val="20"/>
                <w:szCs w:val="20"/>
                <w:lang w:val="en-GB" w:eastAsia="fr-FR"/>
              </w:rPr>
              <w:t>Yes</w:t>
            </w:r>
          </w:p>
        </w:tc>
        <w:tc>
          <w:tcPr>
            <w:tcW w:w="1629" w:type="dxa"/>
          </w:tcPr>
          <w:p w14:paraId="48898D9A" w14:textId="565993A9" w:rsidR="005E3D0C" w:rsidRPr="005E3D0C" w:rsidRDefault="005E3D0C" w:rsidP="005E3D0C">
            <w:pPr>
              <w:spacing w:line="240" w:lineRule="auto"/>
              <w:jc w:val="center"/>
              <w:rPr>
                <w:sz w:val="20"/>
                <w:szCs w:val="22"/>
              </w:rPr>
            </w:pPr>
            <w:r w:rsidRPr="005E3D0C">
              <w:rPr>
                <w:sz w:val="20"/>
                <w:szCs w:val="22"/>
              </w:rPr>
              <w:t>7177 (30.8)</w:t>
            </w:r>
          </w:p>
        </w:tc>
        <w:tc>
          <w:tcPr>
            <w:tcW w:w="1534" w:type="dxa"/>
          </w:tcPr>
          <w:p w14:paraId="600A1819" w14:textId="4038140B" w:rsidR="005E3D0C" w:rsidRPr="005E3D0C" w:rsidRDefault="005E3D0C" w:rsidP="005E3D0C">
            <w:pPr>
              <w:spacing w:line="240" w:lineRule="auto"/>
              <w:jc w:val="center"/>
              <w:rPr>
                <w:sz w:val="20"/>
                <w:szCs w:val="22"/>
              </w:rPr>
            </w:pPr>
            <w:r w:rsidRPr="005E3D0C">
              <w:rPr>
                <w:sz w:val="20"/>
                <w:szCs w:val="22"/>
              </w:rPr>
              <w:t>13,304 (17.5)</w:t>
            </w:r>
          </w:p>
        </w:tc>
        <w:tc>
          <w:tcPr>
            <w:tcW w:w="0" w:type="auto"/>
          </w:tcPr>
          <w:p w14:paraId="7E4B5809" w14:textId="3ED233E7" w:rsidR="005E3D0C" w:rsidRPr="008D44D2" w:rsidRDefault="00B0764F" w:rsidP="00B0764F">
            <w:pPr>
              <w:spacing w:line="240" w:lineRule="auto"/>
              <w:jc w:val="center"/>
              <w:rPr>
                <w:rFonts w:eastAsia="Times New Roman" w:cs="Arial"/>
                <w:sz w:val="20"/>
                <w:szCs w:val="20"/>
                <w:lang w:val="en-GB" w:eastAsia="fr-FR"/>
              </w:rPr>
            </w:pPr>
            <w:r>
              <w:rPr>
                <w:sz w:val="20"/>
                <w:szCs w:val="22"/>
              </w:rPr>
              <w:t>2.20</w:t>
            </w:r>
            <w:r w:rsidR="005E3D0C" w:rsidRPr="00AF6A0F">
              <w:rPr>
                <w:sz w:val="20"/>
                <w:szCs w:val="22"/>
              </w:rPr>
              <w:t xml:space="preserve"> (</w:t>
            </w:r>
            <w:r>
              <w:rPr>
                <w:sz w:val="20"/>
                <w:szCs w:val="22"/>
              </w:rPr>
              <w:t>2.13</w:t>
            </w:r>
            <w:r w:rsidR="005E3D0C" w:rsidRPr="00AF6A0F">
              <w:rPr>
                <w:sz w:val="20"/>
                <w:szCs w:val="22"/>
              </w:rPr>
              <w:t>-</w:t>
            </w:r>
            <w:r>
              <w:rPr>
                <w:sz w:val="20"/>
                <w:szCs w:val="22"/>
              </w:rPr>
              <w:t>2.28</w:t>
            </w:r>
            <w:r w:rsidR="005E3D0C" w:rsidRPr="00AF6A0F">
              <w:rPr>
                <w:sz w:val="20"/>
                <w:szCs w:val="22"/>
              </w:rPr>
              <w:t>)</w:t>
            </w:r>
          </w:p>
        </w:tc>
        <w:tc>
          <w:tcPr>
            <w:tcW w:w="0" w:type="auto"/>
          </w:tcPr>
          <w:p w14:paraId="2B7D531F" w14:textId="2B9F00AE" w:rsidR="005E3D0C" w:rsidRPr="008D44D2" w:rsidRDefault="00B0764F" w:rsidP="005E3D0C">
            <w:pPr>
              <w:spacing w:line="240" w:lineRule="auto"/>
              <w:jc w:val="center"/>
              <w:rPr>
                <w:rFonts w:eastAsia="Times New Roman" w:cs="Arial"/>
                <w:sz w:val="20"/>
                <w:szCs w:val="20"/>
                <w:lang w:val="en-GB" w:eastAsia="fr-FR"/>
              </w:rPr>
            </w:pPr>
            <w:r>
              <w:rPr>
                <w:rFonts w:eastAsia="Times New Roman" w:cs="Arial"/>
                <w:sz w:val="20"/>
                <w:szCs w:val="20"/>
                <w:lang w:val="en-GB" w:eastAsia="fr-FR"/>
              </w:rPr>
              <w:t>2.0</w:t>
            </w:r>
            <w:r w:rsidR="006322F6">
              <w:rPr>
                <w:rFonts w:eastAsia="Times New Roman" w:cs="Arial"/>
                <w:sz w:val="20"/>
                <w:szCs w:val="20"/>
                <w:lang w:val="en-GB" w:eastAsia="fr-FR"/>
              </w:rPr>
              <w:t>7</w:t>
            </w:r>
            <w:r w:rsidR="008E0558">
              <w:rPr>
                <w:rFonts w:eastAsia="Times New Roman" w:cs="Arial"/>
                <w:sz w:val="20"/>
                <w:szCs w:val="20"/>
                <w:lang w:val="en-GB" w:eastAsia="fr-FR"/>
              </w:rPr>
              <w:t xml:space="preserve"> (1.9</w:t>
            </w:r>
            <w:r w:rsidR="006322F6">
              <w:rPr>
                <w:rFonts w:eastAsia="Times New Roman" w:cs="Arial"/>
                <w:sz w:val="20"/>
                <w:szCs w:val="20"/>
                <w:lang w:val="en-GB" w:eastAsia="fr-FR"/>
              </w:rPr>
              <w:t>9</w:t>
            </w:r>
            <w:r w:rsidR="008E0558">
              <w:rPr>
                <w:rFonts w:eastAsia="Times New Roman" w:cs="Arial"/>
                <w:sz w:val="20"/>
                <w:szCs w:val="20"/>
                <w:lang w:val="en-GB" w:eastAsia="fr-FR"/>
              </w:rPr>
              <w:t>-2.1</w:t>
            </w:r>
            <w:r w:rsidR="006322F6">
              <w:rPr>
                <w:rFonts w:eastAsia="Times New Roman" w:cs="Arial"/>
                <w:sz w:val="20"/>
                <w:szCs w:val="20"/>
                <w:lang w:val="en-GB" w:eastAsia="fr-FR"/>
              </w:rPr>
              <w:t>6</w:t>
            </w:r>
            <w:r w:rsidR="005E3D0C" w:rsidRPr="00153E0D">
              <w:rPr>
                <w:rFonts w:eastAsia="Times New Roman" w:cs="Arial"/>
                <w:sz w:val="20"/>
                <w:szCs w:val="20"/>
                <w:lang w:val="en-GB" w:eastAsia="fr-FR"/>
              </w:rPr>
              <w:t>)</w:t>
            </w:r>
          </w:p>
        </w:tc>
      </w:tr>
      <w:tr w:rsidR="00B8512B" w:rsidRPr="0092104D" w14:paraId="4357E79B" w14:textId="77777777" w:rsidTr="008D44D2">
        <w:tc>
          <w:tcPr>
            <w:tcW w:w="0" w:type="auto"/>
          </w:tcPr>
          <w:p w14:paraId="7C07AA07" w14:textId="4387B851" w:rsidR="00B8512B" w:rsidRPr="008D44D2" w:rsidRDefault="00B8512B" w:rsidP="00B8512B">
            <w:pPr>
              <w:spacing w:line="240" w:lineRule="auto"/>
              <w:rPr>
                <w:rFonts w:eastAsia="Times New Roman" w:cs="Arial"/>
                <w:b/>
                <w:sz w:val="20"/>
                <w:szCs w:val="20"/>
                <w:lang w:val="en-GB" w:eastAsia="fr-FR"/>
              </w:rPr>
            </w:pPr>
            <w:r w:rsidRPr="00B8512B">
              <w:rPr>
                <w:rFonts w:eastAsia="Times New Roman" w:cs="Arial"/>
                <w:b/>
                <w:sz w:val="20"/>
                <w:szCs w:val="20"/>
                <w:lang w:val="en-GB" w:eastAsia="fr-FR"/>
              </w:rPr>
              <w:t>History of tobacco-</w:t>
            </w:r>
            <w:r w:rsidR="006D69AF">
              <w:rPr>
                <w:rFonts w:eastAsia="Times New Roman" w:cs="Arial"/>
                <w:b/>
                <w:sz w:val="20"/>
                <w:szCs w:val="20"/>
                <w:lang w:val="en-GB" w:eastAsia="fr-FR"/>
              </w:rPr>
              <w:t>related diseases or drug use</w:t>
            </w:r>
            <w:r w:rsidRPr="00B8512B">
              <w:rPr>
                <w:rFonts w:eastAsia="Times New Roman" w:cs="Arial"/>
                <w:b/>
                <w:sz w:val="20"/>
                <w:szCs w:val="20"/>
                <w:lang w:val="en-GB" w:eastAsia="fr-FR"/>
              </w:rPr>
              <w:t>, n (%)</w:t>
            </w:r>
          </w:p>
        </w:tc>
        <w:tc>
          <w:tcPr>
            <w:tcW w:w="1629" w:type="dxa"/>
          </w:tcPr>
          <w:p w14:paraId="4D12BEDC" w14:textId="73CCA2EA" w:rsidR="00B8512B" w:rsidRPr="00AF6A0F" w:rsidRDefault="00B8512B" w:rsidP="00B8512B">
            <w:pPr>
              <w:spacing w:line="240" w:lineRule="auto"/>
              <w:jc w:val="center"/>
              <w:rPr>
                <w:sz w:val="20"/>
                <w:szCs w:val="22"/>
              </w:rPr>
            </w:pPr>
          </w:p>
        </w:tc>
        <w:tc>
          <w:tcPr>
            <w:tcW w:w="1534" w:type="dxa"/>
          </w:tcPr>
          <w:p w14:paraId="6330E28C" w14:textId="542D957C" w:rsidR="00B8512B" w:rsidRPr="00AF6A0F" w:rsidRDefault="00B8512B" w:rsidP="00B8512B">
            <w:pPr>
              <w:spacing w:line="240" w:lineRule="auto"/>
              <w:jc w:val="center"/>
              <w:rPr>
                <w:sz w:val="20"/>
                <w:szCs w:val="22"/>
              </w:rPr>
            </w:pPr>
          </w:p>
        </w:tc>
        <w:tc>
          <w:tcPr>
            <w:tcW w:w="0" w:type="auto"/>
          </w:tcPr>
          <w:p w14:paraId="657012E3" w14:textId="30D6437D" w:rsidR="00B8512B" w:rsidRPr="00AF6A0F" w:rsidRDefault="00B8512B" w:rsidP="00B8512B">
            <w:pPr>
              <w:spacing w:line="240" w:lineRule="auto"/>
              <w:jc w:val="center"/>
              <w:rPr>
                <w:sz w:val="20"/>
                <w:szCs w:val="22"/>
              </w:rPr>
            </w:pPr>
          </w:p>
        </w:tc>
        <w:tc>
          <w:tcPr>
            <w:tcW w:w="0" w:type="auto"/>
          </w:tcPr>
          <w:p w14:paraId="17917C3D" w14:textId="4935D26C" w:rsidR="00B8512B" w:rsidRPr="00153E0D" w:rsidRDefault="00B8512B" w:rsidP="00B8512B">
            <w:pPr>
              <w:spacing w:line="240" w:lineRule="auto"/>
              <w:jc w:val="center"/>
              <w:rPr>
                <w:rFonts w:eastAsia="Times New Roman" w:cs="Arial"/>
                <w:sz w:val="20"/>
                <w:szCs w:val="20"/>
                <w:lang w:val="en-GB" w:eastAsia="fr-FR"/>
              </w:rPr>
            </w:pPr>
          </w:p>
        </w:tc>
      </w:tr>
      <w:tr w:rsidR="0092104D" w:rsidRPr="0092104D" w14:paraId="399DE53E" w14:textId="77777777" w:rsidTr="008D44D2">
        <w:tc>
          <w:tcPr>
            <w:tcW w:w="0" w:type="auto"/>
            <w:hideMark/>
          </w:tcPr>
          <w:p w14:paraId="1E5D0F09" w14:textId="60261780" w:rsidR="0092104D" w:rsidRPr="00B8512B" w:rsidRDefault="0092104D" w:rsidP="0092104D">
            <w:pPr>
              <w:spacing w:line="240" w:lineRule="auto"/>
              <w:rPr>
                <w:rFonts w:eastAsia="Times New Roman" w:cs="Arial"/>
                <w:bCs/>
                <w:sz w:val="20"/>
                <w:szCs w:val="20"/>
                <w:lang w:val="en-GB" w:eastAsia="fr-FR"/>
              </w:rPr>
            </w:pPr>
            <w:r w:rsidRPr="00B8512B">
              <w:rPr>
                <w:rFonts w:eastAsia="Times New Roman" w:cs="Arial"/>
                <w:bCs/>
                <w:sz w:val="20"/>
                <w:szCs w:val="20"/>
                <w:lang w:val="en-GB" w:eastAsia="fr-FR"/>
              </w:rPr>
              <w:t>No</w:t>
            </w:r>
          </w:p>
        </w:tc>
        <w:tc>
          <w:tcPr>
            <w:tcW w:w="1629" w:type="dxa"/>
          </w:tcPr>
          <w:p w14:paraId="73168B0F" w14:textId="30EB7B2D" w:rsidR="0092104D" w:rsidRPr="00AF6A0F" w:rsidRDefault="005E3D0C" w:rsidP="005E3D0C">
            <w:pPr>
              <w:spacing w:line="240" w:lineRule="auto"/>
              <w:jc w:val="center"/>
              <w:rPr>
                <w:sz w:val="20"/>
                <w:szCs w:val="22"/>
              </w:rPr>
            </w:pPr>
            <w:r>
              <w:rPr>
                <w:sz w:val="20"/>
                <w:szCs w:val="22"/>
              </w:rPr>
              <w:t>19,777</w:t>
            </w:r>
            <w:r w:rsidR="0092104D">
              <w:rPr>
                <w:sz w:val="20"/>
                <w:szCs w:val="22"/>
              </w:rPr>
              <w:t xml:space="preserve"> (</w:t>
            </w:r>
            <w:r>
              <w:rPr>
                <w:sz w:val="20"/>
                <w:szCs w:val="22"/>
              </w:rPr>
              <w:t>84.8</w:t>
            </w:r>
            <w:r w:rsidR="0092104D" w:rsidRPr="00AF6A0F">
              <w:rPr>
                <w:sz w:val="20"/>
                <w:szCs w:val="22"/>
              </w:rPr>
              <w:t>)</w:t>
            </w:r>
          </w:p>
        </w:tc>
        <w:tc>
          <w:tcPr>
            <w:tcW w:w="1534" w:type="dxa"/>
          </w:tcPr>
          <w:p w14:paraId="42E1A088" w14:textId="0BD1DA28" w:rsidR="0092104D" w:rsidRPr="00AF6A0F" w:rsidRDefault="005E3D0C" w:rsidP="005E3D0C">
            <w:pPr>
              <w:spacing w:line="240" w:lineRule="auto"/>
              <w:jc w:val="center"/>
              <w:rPr>
                <w:sz w:val="20"/>
                <w:szCs w:val="22"/>
              </w:rPr>
            </w:pPr>
            <w:r w:rsidRPr="005E3D0C">
              <w:rPr>
                <w:sz w:val="20"/>
                <w:szCs w:val="22"/>
              </w:rPr>
              <w:t>68</w:t>
            </w:r>
            <w:r>
              <w:rPr>
                <w:sz w:val="20"/>
                <w:szCs w:val="22"/>
              </w:rPr>
              <w:t>,</w:t>
            </w:r>
            <w:r w:rsidRPr="005E3D0C">
              <w:rPr>
                <w:sz w:val="20"/>
                <w:szCs w:val="22"/>
              </w:rPr>
              <w:t xml:space="preserve">264 </w:t>
            </w:r>
            <w:r w:rsidR="0092104D">
              <w:rPr>
                <w:sz w:val="20"/>
                <w:szCs w:val="22"/>
              </w:rPr>
              <w:t>(</w:t>
            </w:r>
            <w:r>
              <w:rPr>
                <w:sz w:val="20"/>
                <w:szCs w:val="22"/>
              </w:rPr>
              <w:t>89.9</w:t>
            </w:r>
            <w:r w:rsidR="0092104D" w:rsidRPr="00AF6A0F">
              <w:rPr>
                <w:sz w:val="20"/>
                <w:szCs w:val="22"/>
              </w:rPr>
              <w:t>)</w:t>
            </w:r>
          </w:p>
        </w:tc>
        <w:tc>
          <w:tcPr>
            <w:tcW w:w="0" w:type="auto"/>
          </w:tcPr>
          <w:p w14:paraId="64D85267" w14:textId="515C2072" w:rsidR="0092104D" w:rsidRPr="00AF6A0F" w:rsidRDefault="0092104D" w:rsidP="0092104D">
            <w:pPr>
              <w:spacing w:line="240" w:lineRule="auto"/>
              <w:jc w:val="center"/>
              <w:rPr>
                <w:sz w:val="20"/>
                <w:szCs w:val="22"/>
              </w:rPr>
            </w:pPr>
            <w:r w:rsidRPr="009E6602">
              <w:rPr>
                <w:sz w:val="20"/>
                <w:szCs w:val="22"/>
                <w:lang w:val="en-GB"/>
              </w:rPr>
              <w:t>1.00</w:t>
            </w:r>
            <w:r w:rsidR="00D1055A" w:rsidRPr="00D1055A">
              <w:rPr>
                <w:sz w:val="20"/>
                <w:szCs w:val="22"/>
                <w:lang w:val="en-GB"/>
              </w:rPr>
              <w:t xml:space="preserve"> (Reference)</w:t>
            </w:r>
          </w:p>
        </w:tc>
        <w:tc>
          <w:tcPr>
            <w:tcW w:w="0" w:type="auto"/>
          </w:tcPr>
          <w:p w14:paraId="59DE20D1" w14:textId="5E10354B" w:rsidR="0092104D" w:rsidRPr="00153E0D" w:rsidRDefault="0092104D" w:rsidP="0092104D">
            <w:pPr>
              <w:spacing w:line="240" w:lineRule="auto"/>
              <w:jc w:val="center"/>
              <w:rPr>
                <w:rFonts w:eastAsia="Times New Roman" w:cs="Arial"/>
                <w:sz w:val="20"/>
                <w:szCs w:val="20"/>
                <w:lang w:val="en-GB" w:eastAsia="fr-FR"/>
              </w:rPr>
            </w:pPr>
            <w:r w:rsidRPr="00153E0D">
              <w:rPr>
                <w:rFonts w:eastAsia="Times New Roman" w:cs="Arial"/>
                <w:sz w:val="20"/>
                <w:szCs w:val="20"/>
                <w:lang w:val="en-GB" w:eastAsia="fr-FR"/>
              </w:rPr>
              <w:t>1.00 (Reference)</w:t>
            </w:r>
          </w:p>
        </w:tc>
      </w:tr>
      <w:tr w:rsidR="005E3D0C" w:rsidRPr="0092104D" w14:paraId="097AB31C" w14:textId="77777777" w:rsidTr="008D44D2">
        <w:tc>
          <w:tcPr>
            <w:tcW w:w="0" w:type="auto"/>
            <w:hideMark/>
          </w:tcPr>
          <w:p w14:paraId="797043E7" w14:textId="01535E4B" w:rsidR="005E3D0C" w:rsidRPr="00B8512B" w:rsidRDefault="005E3D0C" w:rsidP="005E3D0C">
            <w:pPr>
              <w:spacing w:line="240" w:lineRule="auto"/>
              <w:rPr>
                <w:rFonts w:eastAsia="Times New Roman" w:cs="Arial"/>
                <w:bCs/>
                <w:sz w:val="20"/>
                <w:szCs w:val="20"/>
                <w:lang w:val="en-GB" w:eastAsia="fr-FR"/>
              </w:rPr>
            </w:pPr>
            <w:r w:rsidRPr="00B8512B">
              <w:rPr>
                <w:rFonts w:eastAsia="Times New Roman" w:cs="Arial"/>
                <w:bCs/>
                <w:sz w:val="20"/>
                <w:szCs w:val="20"/>
                <w:lang w:val="en-GB" w:eastAsia="fr-FR"/>
              </w:rPr>
              <w:t>Yes</w:t>
            </w:r>
          </w:p>
        </w:tc>
        <w:tc>
          <w:tcPr>
            <w:tcW w:w="1629" w:type="dxa"/>
          </w:tcPr>
          <w:p w14:paraId="62E9E097" w14:textId="140C34F2" w:rsidR="005E3D0C" w:rsidRPr="00AF6A0F" w:rsidRDefault="005E3D0C" w:rsidP="005E3D0C">
            <w:pPr>
              <w:spacing w:line="240" w:lineRule="auto"/>
              <w:jc w:val="center"/>
              <w:rPr>
                <w:sz w:val="20"/>
                <w:szCs w:val="22"/>
              </w:rPr>
            </w:pPr>
            <w:r w:rsidRPr="005E3D0C">
              <w:rPr>
                <w:sz w:val="20"/>
                <w:szCs w:val="22"/>
              </w:rPr>
              <w:t>3544 (15.2)</w:t>
            </w:r>
          </w:p>
        </w:tc>
        <w:tc>
          <w:tcPr>
            <w:tcW w:w="1534" w:type="dxa"/>
          </w:tcPr>
          <w:p w14:paraId="4159DB72" w14:textId="4B82C8C5" w:rsidR="005E3D0C" w:rsidRPr="00AF6A0F" w:rsidRDefault="005E3D0C" w:rsidP="005E3D0C">
            <w:pPr>
              <w:spacing w:line="240" w:lineRule="auto"/>
              <w:jc w:val="center"/>
              <w:rPr>
                <w:sz w:val="20"/>
                <w:szCs w:val="22"/>
              </w:rPr>
            </w:pPr>
            <w:r w:rsidRPr="005E3D0C">
              <w:rPr>
                <w:sz w:val="20"/>
                <w:szCs w:val="22"/>
              </w:rPr>
              <w:t>7673 (10.1)</w:t>
            </w:r>
          </w:p>
        </w:tc>
        <w:tc>
          <w:tcPr>
            <w:tcW w:w="0" w:type="auto"/>
          </w:tcPr>
          <w:p w14:paraId="2F446F0B" w14:textId="2342C991" w:rsidR="005E3D0C" w:rsidRPr="00AF6A0F" w:rsidRDefault="00B0764F" w:rsidP="005E3D0C">
            <w:pPr>
              <w:spacing w:line="240" w:lineRule="auto"/>
              <w:jc w:val="center"/>
              <w:rPr>
                <w:sz w:val="20"/>
                <w:szCs w:val="22"/>
              </w:rPr>
            </w:pPr>
            <w:r>
              <w:rPr>
                <w:sz w:val="20"/>
                <w:szCs w:val="22"/>
              </w:rPr>
              <w:t>1.65 (1.58-1.7</w:t>
            </w:r>
            <w:r w:rsidR="005E3D0C" w:rsidRPr="00AF6A0F">
              <w:rPr>
                <w:sz w:val="20"/>
                <w:szCs w:val="22"/>
              </w:rPr>
              <w:t>3)</w:t>
            </w:r>
          </w:p>
        </w:tc>
        <w:tc>
          <w:tcPr>
            <w:tcW w:w="0" w:type="auto"/>
          </w:tcPr>
          <w:p w14:paraId="6F64CF89" w14:textId="6720876F" w:rsidR="005E3D0C" w:rsidRPr="00153E0D" w:rsidRDefault="005E3D0C">
            <w:pPr>
              <w:spacing w:line="240" w:lineRule="auto"/>
              <w:jc w:val="center"/>
              <w:rPr>
                <w:rFonts w:eastAsia="Times New Roman" w:cs="Arial"/>
                <w:sz w:val="20"/>
                <w:szCs w:val="20"/>
                <w:lang w:val="en-GB" w:eastAsia="fr-FR"/>
              </w:rPr>
            </w:pPr>
            <w:r w:rsidRPr="00153E0D">
              <w:rPr>
                <w:rFonts w:eastAsia="Times New Roman" w:cs="Arial"/>
                <w:sz w:val="20"/>
                <w:szCs w:val="20"/>
                <w:lang w:val="en-GB" w:eastAsia="fr-FR"/>
              </w:rPr>
              <w:t>1.</w:t>
            </w:r>
            <w:r w:rsidR="007009BF">
              <w:rPr>
                <w:rFonts w:eastAsia="Times New Roman" w:cs="Arial"/>
                <w:sz w:val="20"/>
                <w:szCs w:val="20"/>
                <w:lang w:val="en-GB" w:eastAsia="fr-FR"/>
              </w:rPr>
              <w:t>3</w:t>
            </w:r>
            <w:r w:rsidR="006322F6">
              <w:rPr>
                <w:rFonts w:eastAsia="Times New Roman" w:cs="Arial"/>
                <w:sz w:val="20"/>
                <w:szCs w:val="20"/>
                <w:lang w:val="en-GB" w:eastAsia="fr-FR"/>
              </w:rPr>
              <w:t>5</w:t>
            </w:r>
            <w:r w:rsidR="00072A9E">
              <w:rPr>
                <w:rFonts w:eastAsia="Times New Roman" w:cs="Arial"/>
                <w:sz w:val="20"/>
                <w:szCs w:val="20"/>
                <w:lang w:val="en-GB" w:eastAsia="fr-FR"/>
              </w:rPr>
              <w:t xml:space="preserve"> (1.</w:t>
            </w:r>
            <w:r w:rsidR="006322F6">
              <w:rPr>
                <w:rFonts w:eastAsia="Times New Roman" w:cs="Arial"/>
                <w:sz w:val="20"/>
                <w:szCs w:val="20"/>
                <w:lang w:val="en-GB" w:eastAsia="fr-FR"/>
              </w:rPr>
              <w:t>28</w:t>
            </w:r>
            <w:r w:rsidR="00072A9E">
              <w:rPr>
                <w:rFonts w:eastAsia="Times New Roman" w:cs="Arial"/>
                <w:sz w:val="20"/>
                <w:szCs w:val="20"/>
                <w:lang w:val="en-GB" w:eastAsia="fr-FR"/>
              </w:rPr>
              <w:t>-1.4</w:t>
            </w:r>
            <w:r w:rsidR="006322F6">
              <w:rPr>
                <w:rFonts w:eastAsia="Times New Roman" w:cs="Arial"/>
                <w:sz w:val="20"/>
                <w:szCs w:val="20"/>
                <w:lang w:val="en-GB" w:eastAsia="fr-FR"/>
              </w:rPr>
              <w:t>2</w:t>
            </w:r>
            <w:r w:rsidRPr="00153E0D">
              <w:rPr>
                <w:rFonts w:eastAsia="Times New Roman" w:cs="Arial"/>
                <w:sz w:val="20"/>
                <w:szCs w:val="20"/>
                <w:lang w:val="en-GB" w:eastAsia="fr-FR"/>
              </w:rPr>
              <w:t>)</w:t>
            </w:r>
          </w:p>
        </w:tc>
      </w:tr>
      <w:tr w:rsidR="00B8512B" w:rsidRPr="0092104D" w14:paraId="75605027" w14:textId="77777777" w:rsidTr="008D44D2">
        <w:tc>
          <w:tcPr>
            <w:tcW w:w="0" w:type="auto"/>
            <w:hideMark/>
          </w:tcPr>
          <w:p w14:paraId="4335E1DC" w14:textId="383615D0" w:rsidR="00B8512B" w:rsidRPr="00B8512B" w:rsidRDefault="00B8512B" w:rsidP="00B8512B">
            <w:pPr>
              <w:spacing w:line="240" w:lineRule="auto"/>
              <w:rPr>
                <w:rFonts w:eastAsia="Times New Roman" w:cs="Arial"/>
                <w:b/>
                <w:sz w:val="20"/>
                <w:szCs w:val="20"/>
                <w:lang w:val="en-GB" w:eastAsia="fr-FR"/>
              </w:rPr>
            </w:pPr>
            <w:r w:rsidRPr="00B8512B">
              <w:rPr>
                <w:rFonts w:eastAsia="Times New Roman" w:cs="Arial"/>
                <w:b/>
                <w:sz w:val="20"/>
                <w:szCs w:val="20"/>
                <w:lang w:val="en-GB" w:eastAsia="fr-FR"/>
              </w:rPr>
              <w:t>Morbid obesity, n (%)</w:t>
            </w:r>
          </w:p>
        </w:tc>
        <w:tc>
          <w:tcPr>
            <w:tcW w:w="1629" w:type="dxa"/>
          </w:tcPr>
          <w:p w14:paraId="0526809A" w14:textId="5417421A" w:rsidR="00B8512B" w:rsidRPr="0092104D" w:rsidRDefault="00B8512B" w:rsidP="0092104D">
            <w:pPr>
              <w:spacing w:line="240" w:lineRule="auto"/>
              <w:jc w:val="center"/>
              <w:rPr>
                <w:rFonts w:eastAsia="Times New Roman" w:cs="Arial"/>
                <w:sz w:val="20"/>
                <w:szCs w:val="20"/>
                <w:lang w:val="en-GB" w:eastAsia="fr-FR"/>
              </w:rPr>
            </w:pPr>
          </w:p>
        </w:tc>
        <w:tc>
          <w:tcPr>
            <w:tcW w:w="1534" w:type="dxa"/>
          </w:tcPr>
          <w:p w14:paraId="312058F5" w14:textId="6615241C" w:rsidR="00B8512B" w:rsidRPr="0092104D" w:rsidRDefault="00B8512B" w:rsidP="0092104D">
            <w:pPr>
              <w:spacing w:line="240" w:lineRule="auto"/>
              <w:jc w:val="center"/>
              <w:rPr>
                <w:rFonts w:eastAsia="Times New Roman" w:cs="Arial"/>
                <w:sz w:val="20"/>
                <w:szCs w:val="20"/>
                <w:lang w:val="en-GB" w:eastAsia="fr-FR"/>
              </w:rPr>
            </w:pPr>
          </w:p>
        </w:tc>
        <w:tc>
          <w:tcPr>
            <w:tcW w:w="0" w:type="auto"/>
          </w:tcPr>
          <w:p w14:paraId="41016DA5" w14:textId="1518738A" w:rsidR="00B8512B" w:rsidRPr="0092104D" w:rsidRDefault="00B8512B" w:rsidP="0092104D">
            <w:pPr>
              <w:spacing w:line="240" w:lineRule="auto"/>
              <w:jc w:val="center"/>
              <w:rPr>
                <w:rFonts w:eastAsia="Times New Roman" w:cs="Arial"/>
                <w:sz w:val="20"/>
                <w:szCs w:val="20"/>
                <w:lang w:val="en-GB" w:eastAsia="fr-FR"/>
              </w:rPr>
            </w:pPr>
          </w:p>
        </w:tc>
        <w:tc>
          <w:tcPr>
            <w:tcW w:w="0" w:type="auto"/>
          </w:tcPr>
          <w:p w14:paraId="6ED82715" w14:textId="5741DF18" w:rsidR="00B8512B" w:rsidRPr="0092104D" w:rsidRDefault="00B8512B" w:rsidP="0092104D">
            <w:pPr>
              <w:spacing w:line="240" w:lineRule="auto"/>
              <w:jc w:val="center"/>
              <w:rPr>
                <w:rFonts w:eastAsia="Times New Roman" w:cs="Arial"/>
                <w:sz w:val="20"/>
                <w:szCs w:val="20"/>
                <w:lang w:val="en-GB" w:eastAsia="fr-FR"/>
              </w:rPr>
            </w:pPr>
          </w:p>
        </w:tc>
      </w:tr>
      <w:tr w:rsidR="0092104D" w:rsidRPr="0092104D" w14:paraId="70EB1BF9" w14:textId="77777777" w:rsidTr="008D44D2">
        <w:tc>
          <w:tcPr>
            <w:tcW w:w="0" w:type="auto"/>
          </w:tcPr>
          <w:p w14:paraId="0B8F36D7" w14:textId="7BD41BB8" w:rsidR="0092104D" w:rsidRPr="00B8512B" w:rsidRDefault="0092104D" w:rsidP="0092104D">
            <w:pPr>
              <w:spacing w:line="240" w:lineRule="auto"/>
              <w:rPr>
                <w:rFonts w:eastAsia="Times New Roman" w:cs="Arial"/>
                <w:bCs/>
                <w:sz w:val="20"/>
                <w:szCs w:val="20"/>
                <w:lang w:val="en-GB" w:eastAsia="fr-FR"/>
              </w:rPr>
            </w:pPr>
            <w:r w:rsidRPr="00B8512B">
              <w:rPr>
                <w:rFonts w:eastAsia="Times New Roman" w:cs="Arial"/>
                <w:bCs/>
                <w:sz w:val="20"/>
                <w:szCs w:val="20"/>
                <w:lang w:val="en-GB" w:eastAsia="fr-FR"/>
              </w:rPr>
              <w:t>No</w:t>
            </w:r>
          </w:p>
        </w:tc>
        <w:tc>
          <w:tcPr>
            <w:tcW w:w="1629" w:type="dxa"/>
          </w:tcPr>
          <w:p w14:paraId="103789D0" w14:textId="75190D6F" w:rsidR="0092104D" w:rsidRPr="0092104D" w:rsidRDefault="005E3D0C" w:rsidP="0092104D">
            <w:pPr>
              <w:spacing w:line="240" w:lineRule="auto"/>
              <w:jc w:val="center"/>
              <w:rPr>
                <w:rFonts w:eastAsia="Times New Roman" w:cs="Arial"/>
                <w:sz w:val="20"/>
                <w:szCs w:val="20"/>
                <w:lang w:val="en-GB" w:eastAsia="fr-FR"/>
              </w:rPr>
            </w:pPr>
            <w:r w:rsidRPr="005E3D0C">
              <w:rPr>
                <w:sz w:val="20"/>
                <w:szCs w:val="22"/>
              </w:rPr>
              <w:t>20</w:t>
            </w:r>
            <w:r>
              <w:rPr>
                <w:sz w:val="20"/>
                <w:szCs w:val="22"/>
              </w:rPr>
              <w:t>,</w:t>
            </w:r>
            <w:r w:rsidRPr="005E3D0C">
              <w:rPr>
                <w:sz w:val="20"/>
                <w:szCs w:val="22"/>
              </w:rPr>
              <w:t>385</w:t>
            </w:r>
            <w:r w:rsidR="0092104D">
              <w:rPr>
                <w:sz w:val="20"/>
                <w:szCs w:val="22"/>
              </w:rPr>
              <w:t xml:space="preserve"> (</w:t>
            </w:r>
            <w:r w:rsidRPr="005E3D0C">
              <w:rPr>
                <w:sz w:val="20"/>
                <w:szCs w:val="22"/>
              </w:rPr>
              <w:t>87.4</w:t>
            </w:r>
            <w:r w:rsidR="0092104D" w:rsidRPr="00AF6A0F">
              <w:rPr>
                <w:sz w:val="20"/>
                <w:szCs w:val="22"/>
              </w:rPr>
              <w:t>)</w:t>
            </w:r>
          </w:p>
        </w:tc>
        <w:tc>
          <w:tcPr>
            <w:tcW w:w="1534" w:type="dxa"/>
          </w:tcPr>
          <w:p w14:paraId="3DAEA168" w14:textId="0647C6A3" w:rsidR="0092104D" w:rsidRPr="0092104D" w:rsidRDefault="005E3D0C" w:rsidP="0092104D">
            <w:pPr>
              <w:spacing w:line="240" w:lineRule="auto"/>
              <w:jc w:val="center"/>
              <w:rPr>
                <w:rFonts w:eastAsia="Times New Roman" w:cs="Arial"/>
                <w:sz w:val="20"/>
                <w:szCs w:val="20"/>
                <w:lang w:val="en-GB" w:eastAsia="fr-FR"/>
              </w:rPr>
            </w:pPr>
            <w:r w:rsidRPr="005E3D0C">
              <w:rPr>
                <w:sz w:val="20"/>
                <w:szCs w:val="22"/>
              </w:rPr>
              <w:t>68</w:t>
            </w:r>
            <w:r>
              <w:rPr>
                <w:sz w:val="20"/>
                <w:szCs w:val="22"/>
              </w:rPr>
              <w:t>,</w:t>
            </w:r>
            <w:r w:rsidRPr="005E3D0C">
              <w:rPr>
                <w:sz w:val="20"/>
                <w:szCs w:val="22"/>
              </w:rPr>
              <w:t>406</w:t>
            </w:r>
            <w:r w:rsidR="0092104D">
              <w:rPr>
                <w:sz w:val="20"/>
                <w:szCs w:val="22"/>
              </w:rPr>
              <w:t xml:space="preserve"> (</w:t>
            </w:r>
            <w:r w:rsidRPr="005E3D0C">
              <w:rPr>
                <w:sz w:val="20"/>
                <w:szCs w:val="22"/>
              </w:rPr>
              <w:t>90.1</w:t>
            </w:r>
            <w:r w:rsidR="0092104D" w:rsidRPr="00AF6A0F">
              <w:rPr>
                <w:sz w:val="20"/>
                <w:szCs w:val="22"/>
              </w:rPr>
              <w:t>)</w:t>
            </w:r>
          </w:p>
        </w:tc>
        <w:tc>
          <w:tcPr>
            <w:tcW w:w="0" w:type="auto"/>
          </w:tcPr>
          <w:p w14:paraId="6F72EDDB" w14:textId="09ECD8B9" w:rsidR="0092104D" w:rsidRPr="0092104D" w:rsidRDefault="0092104D" w:rsidP="0092104D">
            <w:pPr>
              <w:spacing w:line="240" w:lineRule="auto"/>
              <w:jc w:val="center"/>
              <w:rPr>
                <w:rFonts w:eastAsia="Times New Roman" w:cs="Arial"/>
                <w:sz w:val="20"/>
                <w:szCs w:val="20"/>
                <w:lang w:val="en-GB" w:eastAsia="fr-FR"/>
              </w:rPr>
            </w:pPr>
            <w:r w:rsidRPr="009E6602">
              <w:rPr>
                <w:sz w:val="20"/>
                <w:szCs w:val="22"/>
                <w:lang w:val="en-GB"/>
              </w:rPr>
              <w:t>1.00</w:t>
            </w:r>
            <w:r w:rsidR="00D1055A" w:rsidRPr="00D1055A">
              <w:rPr>
                <w:sz w:val="20"/>
                <w:szCs w:val="22"/>
                <w:lang w:val="en-GB"/>
              </w:rPr>
              <w:t xml:space="preserve"> (Reference)</w:t>
            </w:r>
          </w:p>
        </w:tc>
        <w:tc>
          <w:tcPr>
            <w:tcW w:w="0" w:type="auto"/>
          </w:tcPr>
          <w:p w14:paraId="271BCF44" w14:textId="5600E27F" w:rsidR="0092104D" w:rsidRPr="0092104D" w:rsidRDefault="0092104D" w:rsidP="0092104D">
            <w:pPr>
              <w:spacing w:line="240" w:lineRule="auto"/>
              <w:jc w:val="center"/>
              <w:rPr>
                <w:rFonts w:eastAsia="Times New Roman" w:cs="Arial"/>
                <w:sz w:val="20"/>
                <w:szCs w:val="20"/>
                <w:lang w:val="en-GB" w:eastAsia="fr-FR"/>
              </w:rPr>
            </w:pPr>
            <w:r w:rsidRPr="00153E0D">
              <w:rPr>
                <w:rFonts w:eastAsia="Times New Roman" w:cs="Arial"/>
                <w:sz w:val="20"/>
                <w:szCs w:val="20"/>
                <w:lang w:val="en-GB" w:eastAsia="fr-FR"/>
              </w:rPr>
              <w:t>1.00 (Reference)</w:t>
            </w:r>
          </w:p>
        </w:tc>
      </w:tr>
      <w:tr w:rsidR="005E3D0C" w:rsidRPr="0092104D" w14:paraId="624398D6" w14:textId="77777777" w:rsidTr="008D44D2">
        <w:tc>
          <w:tcPr>
            <w:tcW w:w="0" w:type="auto"/>
            <w:tcBorders>
              <w:bottom w:val="single" w:sz="4" w:space="0" w:color="auto"/>
            </w:tcBorders>
          </w:tcPr>
          <w:p w14:paraId="0AEFEE5E" w14:textId="3486F163" w:rsidR="005E3D0C" w:rsidRPr="00B8512B" w:rsidRDefault="005E3D0C" w:rsidP="005E3D0C">
            <w:pPr>
              <w:spacing w:line="240" w:lineRule="auto"/>
              <w:rPr>
                <w:rFonts w:eastAsia="Times New Roman" w:cs="Arial"/>
                <w:bCs/>
                <w:sz w:val="20"/>
                <w:szCs w:val="20"/>
                <w:lang w:val="en-GB" w:eastAsia="fr-FR"/>
              </w:rPr>
            </w:pPr>
            <w:r w:rsidRPr="00B8512B">
              <w:rPr>
                <w:rFonts w:eastAsia="Times New Roman" w:cs="Arial"/>
                <w:bCs/>
                <w:sz w:val="20"/>
                <w:szCs w:val="20"/>
                <w:lang w:val="en-GB" w:eastAsia="fr-FR"/>
              </w:rPr>
              <w:t>Yes</w:t>
            </w:r>
          </w:p>
        </w:tc>
        <w:tc>
          <w:tcPr>
            <w:tcW w:w="1629" w:type="dxa"/>
            <w:tcBorders>
              <w:bottom w:val="single" w:sz="4" w:space="0" w:color="auto"/>
            </w:tcBorders>
          </w:tcPr>
          <w:p w14:paraId="31984BEA" w14:textId="1E94B9DC" w:rsidR="005E3D0C" w:rsidRPr="00AF6A0F" w:rsidRDefault="005E3D0C" w:rsidP="005E3D0C">
            <w:pPr>
              <w:spacing w:line="240" w:lineRule="auto"/>
              <w:jc w:val="center"/>
              <w:rPr>
                <w:sz w:val="20"/>
                <w:szCs w:val="22"/>
              </w:rPr>
            </w:pPr>
            <w:r w:rsidRPr="005E3D0C">
              <w:rPr>
                <w:sz w:val="20"/>
                <w:szCs w:val="22"/>
              </w:rPr>
              <w:t>2936 (12.6)</w:t>
            </w:r>
          </w:p>
        </w:tc>
        <w:tc>
          <w:tcPr>
            <w:tcW w:w="1534" w:type="dxa"/>
            <w:tcBorders>
              <w:bottom w:val="single" w:sz="4" w:space="0" w:color="auto"/>
            </w:tcBorders>
          </w:tcPr>
          <w:p w14:paraId="3AA51997" w14:textId="18753A78" w:rsidR="005E3D0C" w:rsidRPr="00AF6A0F" w:rsidRDefault="005E3D0C" w:rsidP="005E3D0C">
            <w:pPr>
              <w:spacing w:line="240" w:lineRule="auto"/>
              <w:jc w:val="center"/>
              <w:rPr>
                <w:sz w:val="20"/>
                <w:szCs w:val="22"/>
              </w:rPr>
            </w:pPr>
            <w:r w:rsidRPr="005E3D0C">
              <w:rPr>
                <w:sz w:val="20"/>
                <w:szCs w:val="22"/>
              </w:rPr>
              <w:t>7531 (9.9)</w:t>
            </w:r>
          </w:p>
        </w:tc>
        <w:tc>
          <w:tcPr>
            <w:tcW w:w="0" w:type="auto"/>
            <w:tcBorders>
              <w:bottom w:val="single" w:sz="4" w:space="0" w:color="auto"/>
            </w:tcBorders>
          </w:tcPr>
          <w:p w14:paraId="6AD37791" w14:textId="51505177" w:rsidR="005E3D0C" w:rsidRPr="00AF6A0F" w:rsidRDefault="00B0764F" w:rsidP="005E3D0C">
            <w:pPr>
              <w:spacing w:line="240" w:lineRule="auto"/>
              <w:jc w:val="center"/>
              <w:rPr>
                <w:sz w:val="20"/>
                <w:szCs w:val="22"/>
              </w:rPr>
            </w:pPr>
            <w:r>
              <w:rPr>
                <w:sz w:val="20"/>
                <w:szCs w:val="22"/>
              </w:rPr>
              <w:t>1.34 (1.28-1.41</w:t>
            </w:r>
            <w:r w:rsidR="005E3D0C" w:rsidRPr="00AF6A0F">
              <w:rPr>
                <w:sz w:val="20"/>
                <w:szCs w:val="22"/>
              </w:rPr>
              <w:t>)</w:t>
            </w:r>
          </w:p>
        </w:tc>
        <w:tc>
          <w:tcPr>
            <w:tcW w:w="0" w:type="auto"/>
            <w:tcBorders>
              <w:bottom w:val="single" w:sz="4" w:space="0" w:color="auto"/>
            </w:tcBorders>
          </w:tcPr>
          <w:p w14:paraId="4D9EDAFA" w14:textId="35DE8B5B" w:rsidR="005E3D0C" w:rsidRPr="00153E0D" w:rsidRDefault="005E3D0C" w:rsidP="007009BF">
            <w:pPr>
              <w:spacing w:line="240" w:lineRule="auto"/>
              <w:jc w:val="center"/>
              <w:rPr>
                <w:rFonts w:eastAsia="Times New Roman" w:cs="Arial"/>
                <w:sz w:val="20"/>
                <w:szCs w:val="20"/>
                <w:lang w:val="en-GB" w:eastAsia="fr-FR"/>
              </w:rPr>
            </w:pPr>
            <w:r w:rsidRPr="00153E0D">
              <w:rPr>
                <w:rFonts w:eastAsia="Times New Roman" w:cs="Arial"/>
                <w:sz w:val="20"/>
                <w:szCs w:val="20"/>
                <w:lang w:val="en-GB" w:eastAsia="fr-FR"/>
              </w:rPr>
              <w:t>1.</w:t>
            </w:r>
            <w:r w:rsidR="007009BF">
              <w:rPr>
                <w:rFonts w:eastAsia="Times New Roman" w:cs="Arial"/>
                <w:sz w:val="20"/>
                <w:szCs w:val="20"/>
                <w:lang w:val="en-GB" w:eastAsia="fr-FR"/>
              </w:rPr>
              <w:t>00 (0.95-1.06</w:t>
            </w:r>
            <w:r w:rsidRPr="00153E0D">
              <w:rPr>
                <w:rFonts w:eastAsia="Times New Roman" w:cs="Arial"/>
                <w:sz w:val="20"/>
                <w:szCs w:val="20"/>
                <w:lang w:val="en-GB" w:eastAsia="fr-FR"/>
              </w:rPr>
              <w:t>)</w:t>
            </w:r>
          </w:p>
        </w:tc>
      </w:tr>
    </w:tbl>
    <w:p w14:paraId="564B38C9" w14:textId="77777777" w:rsidR="00A24318" w:rsidRPr="00AF6A0F" w:rsidRDefault="00A24318" w:rsidP="00A24318">
      <w:pPr>
        <w:spacing w:after="0" w:line="240" w:lineRule="auto"/>
        <w:rPr>
          <w:sz w:val="20"/>
          <w:szCs w:val="20"/>
          <w:lang w:val="en-GB" w:eastAsia="fr-FR"/>
        </w:rPr>
      </w:pPr>
      <w:r w:rsidRPr="00AF6A0F">
        <w:rPr>
          <w:sz w:val="20"/>
          <w:szCs w:val="20"/>
          <w:lang w:val="en-GB" w:eastAsia="fr-FR"/>
        </w:rPr>
        <w:t>CI, confidence interval.</w:t>
      </w:r>
    </w:p>
    <w:p w14:paraId="67C18634" w14:textId="46F0B917" w:rsidR="00A24318" w:rsidRDefault="00A24318">
      <w:pPr>
        <w:spacing w:line="259" w:lineRule="auto"/>
        <w:rPr>
          <w:rFonts w:eastAsia="Times New Roman" w:cs="Arial"/>
          <w:sz w:val="20"/>
          <w:szCs w:val="20"/>
          <w:lang w:val="en-GB" w:eastAsia="fr-FR"/>
        </w:rPr>
      </w:pPr>
      <w:r w:rsidRPr="00AF6A0F">
        <w:rPr>
          <w:sz w:val="20"/>
          <w:szCs w:val="20"/>
          <w:vertAlign w:val="superscript"/>
          <w:lang w:eastAsia="fr-FR"/>
        </w:rPr>
        <w:t>a</w:t>
      </w:r>
      <w:r w:rsidR="00B95AEA">
        <w:rPr>
          <w:sz w:val="20"/>
          <w:szCs w:val="20"/>
          <w:lang w:val="en-GB" w:eastAsia="fr-FR"/>
        </w:rPr>
        <w:t xml:space="preserve">Final model </w:t>
      </w:r>
      <w:r w:rsidR="00B95AEA" w:rsidRPr="00B95AEA">
        <w:rPr>
          <w:sz w:val="20"/>
          <w:szCs w:val="20"/>
          <w:lang w:val="en-GB" w:eastAsia="fr-FR"/>
        </w:rPr>
        <w:t>a</w:t>
      </w:r>
      <w:r w:rsidRPr="00AF6A0F">
        <w:rPr>
          <w:sz w:val="20"/>
          <w:szCs w:val="20"/>
          <w:lang w:val="en-GB" w:eastAsia="fr-FR"/>
        </w:rPr>
        <w:t xml:space="preserve">djusted for deprivation index, history of diabetes mellitus, </w:t>
      </w:r>
      <w:r w:rsidR="00B8372D">
        <w:rPr>
          <w:sz w:val="20"/>
          <w:szCs w:val="20"/>
          <w:lang w:val="en-GB" w:eastAsia="fr-FR"/>
        </w:rPr>
        <w:t>tobacco-related diseases or drug use</w:t>
      </w:r>
      <w:r>
        <w:rPr>
          <w:sz w:val="20"/>
          <w:szCs w:val="20"/>
          <w:lang w:val="en-GB" w:eastAsia="fr-FR"/>
        </w:rPr>
        <w:t xml:space="preserve">, </w:t>
      </w:r>
      <w:r w:rsidR="00B8512B">
        <w:rPr>
          <w:sz w:val="20"/>
          <w:szCs w:val="20"/>
          <w:lang w:val="en-GB" w:eastAsia="fr-FR"/>
        </w:rPr>
        <w:t xml:space="preserve">morbid </w:t>
      </w:r>
      <w:r>
        <w:rPr>
          <w:sz w:val="20"/>
          <w:szCs w:val="20"/>
          <w:lang w:val="en-GB" w:eastAsia="fr-FR"/>
        </w:rPr>
        <w:t xml:space="preserve">obesity, </w:t>
      </w:r>
      <w:r w:rsidR="00B8372D">
        <w:rPr>
          <w:sz w:val="20"/>
          <w:szCs w:val="20"/>
          <w:lang w:val="en-GB" w:eastAsia="fr-FR"/>
        </w:rPr>
        <w:t>alcohol-related diseases or drug use</w:t>
      </w:r>
      <w:r w:rsidR="0094573B" w:rsidRPr="0094573B">
        <w:rPr>
          <w:sz w:val="20"/>
          <w:szCs w:val="20"/>
          <w:lang w:val="en-GB" w:eastAsia="fr-FR"/>
        </w:rPr>
        <w:t>,</w:t>
      </w:r>
      <w:r w:rsidR="0094573B">
        <w:rPr>
          <w:sz w:val="20"/>
          <w:szCs w:val="20"/>
          <w:lang w:val="en-GB" w:eastAsia="fr-FR"/>
        </w:rPr>
        <w:t xml:space="preserve"> </w:t>
      </w:r>
      <w:r>
        <w:rPr>
          <w:sz w:val="20"/>
          <w:szCs w:val="20"/>
          <w:lang w:val="en-GB" w:eastAsia="fr-FR"/>
        </w:rPr>
        <w:t xml:space="preserve">acute pancreatitis, </w:t>
      </w:r>
      <w:r w:rsidRPr="00AF6A0F">
        <w:rPr>
          <w:sz w:val="20"/>
          <w:szCs w:val="20"/>
          <w:lang w:val="en-GB" w:eastAsia="fr-FR"/>
        </w:rPr>
        <w:t xml:space="preserve">chronic pancreatitis, pancreatic cyst, gallstones, hepatitis B or C, </w:t>
      </w:r>
      <w:proofErr w:type="spellStart"/>
      <w:r w:rsidRPr="00AF6A0F">
        <w:rPr>
          <w:sz w:val="20"/>
          <w:szCs w:val="20"/>
          <w:lang w:val="en-GB" w:eastAsia="fr-FR"/>
        </w:rPr>
        <w:t>gastroesophageal</w:t>
      </w:r>
      <w:proofErr w:type="spellEnd"/>
      <w:r w:rsidRPr="00AF6A0F">
        <w:rPr>
          <w:sz w:val="20"/>
          <w:szCs w:val="20"/>
          <w:lang w:val="en-GB" w:eastAsia="fr-FR"/>
        </w:rPr>
        <w:t xml:space="preserve"> reflux disease, peptic ulcer, </w:t>
      </w:r>
      <w:r w:rsidRPr="00AF6A0F">
        <w:rPr>
          <w:i/>
          <w:sz w:val="20"/>
          <w:szCs w:val="20"/>
          <w:lang w:val="en-GB" w:eastAsia="fr-FR"/>
        </w:rPr>
        <w:t>Helicobacter pylori</w:t>
      </w:r>
      <w:r w:rsidRPr="00AF6A0F">
        <w:rPr>
          <w:sz w:val="20"/>
          <w:szCs w:val="20"/>
          <w:lang w:val="en-GB" w:eastAsia="fr-FR"/>
        </w:rPr>
        <w:t xml:space="preserve"> eradication, peripheral vascular disease, dementia, mild liver disease, AIDS, use of </w:t>
      </w:r>
      <w:r w:rsidR="00836987">
        <w:rPr>
          <w:sz w:val="20"/>
          <w:szCs w:val="20"/>
          <w:lang w:val="en-GB" w:eastAsia="fr-FR"/>
        </w:rPr>
        <w:t xml:space="preserve">proton pump inhibitors, </w:t>
      </w:r>
      <w:r w:rsidRPr="00AF6A0F">
        <w:rPr>
          <w:sz w:val="20"/>
          <w:szCs w:val="20"/>
          <w:lang w:val="en-GB" w:eastAsia="fr-FR"/>
        </w:rPr>
        <w:t xml:space="preserve">anti-hypertensive drugs, </w:t>
      </w:r>
      <w:proofErr w:type="spellStart"/>
      <w:r w:rsidRPr="00AF6A0F">
        <w:rPr>
          <w:sz w:val="20"/>
          <w:szCs w:val="20"/>
          <w:lang w:val="en-GB" w:eastAsia="fr-FR"/>
        </w:rPr>
        <w:t>nonsteroidal</w:t>
      </w:r>
      <w:proofErr w:type="spellEnd"/>
      <w:r w:rsidRPr="00AF6A0F">
        <w:rPr>
          <w:sz w:val="20"/>
          <w:szCs w:val="20"/>
          <w:lang w:val="en-GB" w:eastAsia="fr-FR"/>
        </w:rPr>
        <w:t xml:space="preserve"> anti-inflammatory drugs</w:t>
      </w:r>
      <w:r w:rsidR="005A1E19" w:rsidRPr="005A1E19">
        <w:rPr>
          <w:sz w:val="20"/>
          <w:szCs w:val="20"/>
          <w:lang w:val="en-GB" w:eastAsia="fr-FR"/>
        </w:rPr>
        <w:t xml:space="preserve">, and </w:t>
      </w:r>
      <w:r w:rsidR="004C71A8">
        <w:rPr>
          <w:sz w:val="20"/>
          <w:szCs w:val="20"/>
          <w:lang w:val="en-GB" w:eastAsia="fr-FR"/>
        </w:rPr>
        <w:t>statin use</w:t>
      </w:r>
      <w:r w:rsidRPr="00AF6A0F">
        <w:rPr>
          <w:sz w:val="20"/>
          <w:szCs w:val="20"/>
          <w:lang w:val="en-GB" w:eastAsia="fr-FR"/>
        </w:rPr>
        <w:t>.</w:t>
      </w:r>
    </w:p>
    <w:p w14:paraId="692359A8" w14:textId="77777777" w:rsidR="00801704" w:rsidRDefault="00801704">
      <w:pPr>
        <w:spacing w:line="259" w:lineRule="auto"/>
        <w:rPr>
          <w:b/>
        </w:rPr>
      </w:pPr>
      <w:r>
        <w:br w:type="page"/>
      </w:r>
    </w:p>
    <w:p w14:paraId="2F57F8FE" w14:textId="7E158CB7" w:rsidR="00AF6A0F" w:rsidRPr="00436410" w:rsidRDefault="000E2A94">
      <w:pPr>
        <w:pStyle w:val="Titre2"/>
      </w:pPr>
      <w:bookmarkStart w:id="12" w:name="_Toc87610265"/>
      <w:r w:rsidRPr="00F55F5C">
        <w:lastRenderedPageBreak/>
        <w:t>Supplementary</w:t>
      </w:r>
      <w:r w:rsidR="00702B34" w:rsidRPr="009D2074">
        <w:t xml:space="preserve"> Table </w:t>
      </w:r>
      <w:r w:rsidR="00D055DB" w:rsidRPr="009D2074">
        <w:t>S</w:t>
      </w:r>
      <w:fldSimple w:instr=" SEQ Supplemental_Table \* ARABIC ">
        <w:r w:rsidR="00A9313B">
          <w:rPr>
            <w:noProof/>
          </w:rPr>
          <w:t>5</w:t>
        </w:r>
      </w:fldSimple>
      <w:r w:rsidR="009D2074" w:rsidRPr="00436410">
        <w:t xml:space="preserve">. </w:t>
      </w:r>
      <w:r w:rsidR="00AD210E" w:rsidRPr="00436410">
        <w:t>A</w:t>
      </w:r>
      <w:r w:rsidR="007D573A" w:rsidRPr="00436410">
        <w:t>ssociation between exposure to proton pump inhibitors and pancreatic cancer</w:t>
      </w:r>
      <w:r w:rsidR="007D573A" w:rsidRPr="00436410" w:rsidDel="00FD6E40">
        <w:t xml:space="preserve"> </w:t>
      </w:r>
      <w:r w:rsidR="00201226">
        <w:t>– S</w:t>
      </w:r>
      <w:r w:rsidR="007D573A" w:rsidRPr="00436410">
        <w:t>ensitivity analyses with 2-year or 4-year lag periods</w:t>
      </w:r>
      <w:r w:rsidR="00017B50">
        <w:t xml:space="preserve"> on PPI exposure</w:t>
      </w:r>
      <w:bookmarkEnd w:id="12"/>
    </w:p>
    <w:tbl>
      <w:tblPr>
        <w:tblStyle w:val="Grilledutableau1"/>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1629"/>
        <w:gridCol w:w="1534"/>
        <w:gridCol w:w="1986"/>
        <w:gridCol w:w="2154"/>
      </w:tblGrid>
      <w:tr w:rsidR="00AF6A0F" w:rsidRPr="00AF6A0F" w14:paraId="4E6D0A75" w14:textId="77777777" w:rsidTr="009E6602">
        <w:tc>
          <w:tcPr>
            <w:tcW w:w="0" w:type="auto"/>
            <w:tcBorders>
              <w:top w:val="single" w:sz="4" w:space="0" w:color="auto"/>
              <w:bottom w:val="single" w:sz="4" w:space="0" w:color="auto"/>
            </w:tcBorders>
            <w:hideMark/>
          </w:tcPr>
          <w:p w14:paraId="5CF802C9" w14:textId="1212F98D" w:rsidR="00AF6A0F" w:rsidRPr="00AF6A0F" w:rsidRDefault="00AF6A0F" w:rsidP="00AF6A0F">
            <w:pPr>
              <w:spacing w:line="240" w:lineRule="auto"/>
              <w:rPr>
                <w:rFonts w:eastAsia="Times New Roman" w:cs="Arial"/>
                <w:b/>
                <w:bCs/>
                <w:sz w:val="20"/>
                <w:szCs w:val="20"/>
                <w:lang w:val="en-GB" w:eastAsia="fr-FR"/>
              </w:rPr>
            </w:pPr>
          </w:p>
        </w:tc>
        <w:tc>
          <w:tcPr>
            <w:tcW w:w="1629" w:type="dxa"/>
            <w:tcBorders>
              <w:top w:val="single" w:sz="4" w:space="0" w:color="auto"/>
              <w:bottom w:val="single" w:sz="4" w:space="0" w:color="auto"/>
            </w:tcBorders>
            <w:hideMark/>
          </w:tcPr>
          <w:p w14:paraId="318FCE8C" w14:textId="77777777" w:rsidR="00AF6A0F" w:rsidRPr="00AF6A0F" w:rsidRDefault="00AF6A0F" w:rsidP="00AF6A0F">
            <w:pPr>
              <w:spacing w:line="240" w:lineRule="auto"/>
              <w:jc w:val="center"/>
              <w:rPr>
                <w:rFonts w:eastAsia="Times New Roman" w:cs="Arial"/>
                <w:b/>
                <w:bCs/>
                <w:sz w:val="20"/>
                <w:szCs w:val="20"/>
                <w:lang w:val="en-GB" w:eastAsia="fr-FR"/>
              </w:rPr>
            </w:pPr>
            <w:r w:rsidRPr="00AF6A0F">
              <w:rPr>
                <w:rFonts w:eastAsia="Times New Roman" w:cs="Arial"/>
                <w:b/>
                <w:bCs/>
                <w:sz w:val="20"/>
                <w:szCs w:val="20"/>
                <w:lang w:val="en-GB" w:eastAsia="fr-FR"/>
              </w:rPr>
              <w:t>Cases</w:t>
            </w:r>
          </w:p>
          <w:p w14:paraId="74F393D8" w14:textId="7B690BA3" w:rsidR="00AF6A0F" w:rsidRPr="00AF6A0F" w:rsidRDefault="00AF6A0F" w:rsidP="00AF6A0F">
            <w:pPr>
              <w:spacing w:line="240" w:lineRule="auto"/>
              <w:jc w:val="center"/>
              <w:rPr>
                <w:rFonts w:eastAsia="Times New Roman" w:cs="Arial"/>
                <w:b/>
                <w:bCs/>
                <w:sz w:val="20"/>
                <w:szCs w:val="20"/>
                <w:lang w:val="en-GB" w:eastAsia="fr-FR"/>
              </w:rPr>
            </w:pPr>
            <w:r w:rsidRPr="00AF6A0F">
              <w:rPr>
                <w:rFonts w:eastAsia="Times New Roman" w:cs="Arial"/>
                <w:b/>
                <w:bCs/>
                <w:iCs/>
                <w:sz w:val="20"/>
                <w:szCs w:val="20"/>
                <w:lang w:val="en-GB" w:eastAsia="fr-FR"/>
              </w:rPr>
              <w:t>N</w:t>
            </w:r>
            <w:r w:rsidRPr="00AF6A0F">
              <w:rPr>
                <w:rFonts w:eastAsia="Times New Roman" w:cs="Arial"/>
                <w:b/>
                <w:bCs/>
                <w:sz w:val="20"/>
                <w:szCs w:val="20"/>
                <w:lang w:val="en-GB" w:eastAsia="fr-FR"/>
              </w:rPr>
              <w:t>=23,321</w:t>
            </w:r>
          </w:p>
        </w:tc>
        <w:tc>
          <w:tcPr>
            <w:tcW w:w="1534" w:type="dxa"/>
            <w:tcBorders>
              <w:top w:val="single" w:sz="4" w:space="0" w:color="auto"/>
              <w:bottom w:val="single" w:sz="4" w:space="0" w:color="auto"/>
            </w:tcBorders>
            <w:hideMark/>
          </w:tcPr>
          <w:p w14:paraId="3F7BAE25" w14:textId="77777777" w:rsidR="00AF6A0F" w:rsidRPr="00AF6A0F" w:rsidRDefault="00AF6A0F" w:rsidP="00AF6A0F">
            <w:pPr>
              <w:spacing w:line="240" w:lineRule="auto"/>
              <w:jc w:val="center"/>
              <w:rPr>
                <w:rFonts w:eastAsia="Times New Roman" w:cs="Arial"/>
                <w:b/>
                <w:bCs/>
                <w:sz w:val="20"/>
                <w:szCs w:val="20"/>
                <w:lang w:val="en-GB" w:eastAsia="fr-FR"/>
              </w:rPr>
            </w:pPr>
            <w:r w:rsidRPr="00AF6A0F">
              <w:rPr>
                <w:rFonts w:eastAsia="Times New Roman" w:cs="Arial"/>
                <w:b/>
                <w:bCs/>
                <w:sz w:val="20"/>
                <w:szCs w:val="20"/>
                <w:lang w:val="en-GB" w:eastAsia="fr-FR"/>
              </w:rPr>
              <w:t>Controls</w:t>
            </w:r>
          </w:p>
          <w:p w14:paraId="06D491D8" w14:textId="07F06D3F" w:rsidR="00AF6A0F" w:rsidRPr="00AF6A0F" w:rsidRDefault="00AF6A0F" w:rsidP="00AF6A0F">
            <w:pPr>
              <w:spacing w:line="240" w:lineRule="auto"/>
              <w:jc w:val="center"/>
              <w:rPr>
                <w:rFonts w:eastAsia="Times New Roman" w:cs="Arial"/>
                <w:b/>
                <w:bCs/>
                <w:sz w:val="20"/>
                <w:szCs w:val="20"/>
                <w:lang w:val="en-GB" w:eastAsia="fr-FR"/>
              </w:rPr>
            </w:pPr>
            <w:r w:rsidRPr="00AF6A0F">
              <w:rPr>
                <w:rFonts w:eastAsia="Times New Roman" w:cs="Arial"/>
                <w:b/>
                <w:bCs/>
                <w:iCs/>
                <w:sz w:val="20"/>
                <w:szCs w:val="20"/>
                <w:lang w:val="en-GB" w:eastAsia="fr-FR"/>
              </w:rPr>
              <w:t>N</w:t>
            </w:r>
            <w:r w:rsidRPr="00AF6A0F">
              <w:rPr>
                <w:rFonts w:eastAsia="Times New Roman" w:cs="Arial"/>
                <w:b/>
                <w:bCs/>
                <w:sz w:val="20"/>
                <w:szCs w:val="20"/>
                <w:lang w:val="en-GB" w:eastAsia="fr-FR"/>
              </w:rPr>
              <w:t>=75,937</w:t>
            </w:r>
          </w:p>
        </w:tc>
        <w:tc>
          <w:tcPr>
            <w:tcW w:w="0" w:type="auto"/>
            <w:tcBorders>
              <w:top w:val="single" w:sz="4" w:space="0" w:color="auto"/>
              <w:bottom w:val="single" w:sz="4" w:space="0" w:color="auto"/>
            </w:tcBorders>
            <w:hideMark/>
          </w:tcPr>
          <w:p w14:paraId="23EBBB20" w14:textId="77777777" w:rsidR="00AF6A0F" w:rsidRPr="00AF6A0F" w:rsidRDefault="00AF6A0F" w:rsidP="00AF6A0F">
            <w:pPr>
              <w:spacing w:line="240" w:lineRule="auto"/>
              <w:jc w:val="center"/>
              <w:rPr>
                <w:rFonts w:eastAsia="Times New Roman" w:cs="Arial"/>
                <w:b/>
                <w:bCs/>
                <w:sz w:val="20"/>
                <w:szCs w:val="20"/>
                <w:lang w:val="en-GB" w:eastAsia="fr-FR"/>
              </w:rPr>
            </w:pPr>
            <w:r w:rsidRPr="00AF6A0F">
              <w:rPr>
                <w:rFonts w:eastAsia="Times New Roman" w:cs="Arial"/>
                <w:b/>
                <w:bCs/>
                <w:sz w:val="20"/>
                <w:szCs w:val="20"/>
                <w:lang w:val="en-GB" w:eastAsia="fr-FR"/>
              </w:rPr>
              <w:t>Crude Odds Ratio (95% CI)</w:t>
            </w:r>
          </w:p>
        </w:tc>
        <w:tc>
          <w:tcPr>
            <w:tcW w:w="0" w:type="auto"/>
            <w:tcBorders>
              <w:top w:val="single" w:sz="4" w:space="0" w:color="auto"/>
              <w:bottom w:val="single" w:sz="4" w:space="0" w:color="auto"/>
            </w:tcBorders>
            <w:hideMark/>
          </w:tcPr>
          <w:p w14:paraId="2576822F" w14:textId="77777777" w:rsidR="00AF6A0F" w:rsidRPr="00AF6A0F" w:rsidRDefault="00AF6A0F" w:rsidP="00AF6A0F">
            <w:pPr>
              <w:spacing w:line="240" w:lineRule="auto"/>
              <w:jc w:val="center"/>
              <w:rPr>
                <w:rFonts w:eastAsia="Times New Roman" w:cs="Arial"/>
                <w:b/>
                <w:bCs/>
                <w:sz w:val="20"/>
                <w:szCs w:val="20"/>
                <w:lang w:val="en-GB" w:eastAsia="fr-FR"/>
              </w:rPr>
            </w:pPr>
            <w:r w:rsidRPr="00AF6A0F">
              <w:rPr>
                <w:rFonts w:eastAsia="Times New Roman" w:cs="Arial"/>
                <w:b/>
                <w:bCs/>
                <w:sz w:val="20"/>
                <w:szCs w:val="20"/>
                <w:lang w:val="en-GB" w:eastAsia="fr-FR"/>
              </w:rPr>
              <w:t xml:space="preserve">Adjusted Odds </w:t>
            </w:r>
            <w:proofErr w:type="spellStart"/>
            <w:r w:rsidRPr="00AF6A0F">
              <w:rPr>
                <w:rFonts w:eastAsia="Times New Roman" w:cs="Arial"/>
                <w:b/>
                <w:bCs/>
                <w:sz w:val="20"/>
                <w:szCs w:val="20"/>
                <w:lang w:val="en-GB" w:eastAsia="fr-FR"/>
              </w:rPr>
              <w:t>Ratio</w:t>
            </w:r>
            <w:r w:rsidRPr="00AF6A0F">
              <w:rPr>
                <w:rFonts w:eastAsia="Times New Roman" w:cs="Arial"/>
                <w:b/>
                <w:bCs/>
                <w:sz w:val="20"/>
                <w:szCs w:val="20"/>
                <w:vertAlign w:val="superscript"/>
                <w:lang w:val="en-GB" w:eastAsia="fr-FR"/>
              </w:rPr>
              <w:t>a</w:t>
            </w:r>
            <w:proofErr w:type="spellEnd"/>
            <w:r w:rsidRPr="00AF6A0F">
              <w:rPr>
                <w:rFonts w:eastAsia="Times New Roman" w:cs="Arial"/>
                <w:b/>
                <w:bCs/>
                <w:sz w:val="20"/>
                <w:szCs w:val="20"/>
                <w:lang w:val="en-GB" w:eastAsia="fr-FR"/>
              </w:rPr>
              <w:t xml:space="preserve"> (95% CI)</w:t>
            </w:r>
          </w:p>
        </w:tc>
      </w:tr>
      <w:tr w:rsidR="00AB0167" w:rsidRPr="00AF6A0F" w14:paraId="6A81D8B1" w14:textId="77777777" w:rsidTr="00436410">
        <w:tc>
          <w:tcPr>
            <w:tcW w:w="0" w:type="auto"/>
            <w:tcBorders>
              <w:top w:val="single" w:sz="4" w:space="0" w:color="auto"/>
            </w:tcBorders>
          </w:tcPr>
          <w:p w14:paraId="178C7F9C" w14:textId="51147948" w:rsidR="00AB0167" w:rsidRPr="00AF6A0F" w:rsidRDefault="00AB0167" w:rsidP="006B3FB5">
            <w:pPr>
              <w:spacing w:line="240" w:lineRule="auto"/>
              <w:rPr>
                <w:rFonts w:eastAsia="Times New Roman" w:cs="Arial"/>
                <w:b/>
                <w:bCs/>
                <w:sz w:val="20"/>
                <w:szCs w:val="20"/>
                <w:lang w:val="en-GB" w:eastAsia="fr-FR"/>
              </w:rPr>
            </w:pPr>
            <w:r w:rsidRPr="00AB0167">
              <w:rPr>
                <w:rFonts w:eastAsia="Times New Roman" w:cs="Arial"/>
                <w:b/>
                <w:bCs/>
                <w:sz w:val="20"/>
                <w:szCs w:val="20"/>
                <w:lang w:val="en-GB" w:eastAsia="fr-FR"/>
              </w:rPr>
              <w:t>2-year lag period on PPI exposure</w:t>
            </w:r>
          </w:p>
        </w:tc>
        <w:tc>
          <w:tcPr>
            <w:tcW w:w="1629" w:type="dxa"/>
            <w:tcBorders>
              <w:top w:val="single" w:sz="4" w:space="0" w:color="auto"/>
            </w:tcBorders>
          </w:tcPr>
          <w:p w14:paraId="040848FC" w14:textId="77777777" w:rsidR="00AB0167" w:rsidRPr="00AF6A0F" w:rsidRDefault="00AB0167" w:rsidP="00AF6A0F">
            <w:pPr>
              <w:spacing w:line="240" w:lineRule="auto"/>
              <w:jc w:val="center"/>
              <w:rPr>
                <w:rFonts w:eastAsia="Times New Roman" w:cs="Arial"/>
                <w:b/>
                <w:bCs/>
                <w:sz w:val="20"/>
                <w:szCs w:val="20"/>
                <w:lang w:val="en-GB" w:eastAsia="fr-FR"/>
              </w:rPr>
            </w:pPr>
          </w:p>
        </w:tc>
        <w:tc>
          <w:tcPr>
            <w:tcW w:w="1534" w:type="dxa"/>
            <w:tcBorders>
              <w:top w:val="single" w:sz="4" w:space="0" w:color="auto"/>
            </w:tcBorders>
          </w:tcPr>
          <w:p w14:paraId="4CE49FB2" w14:textId="77777777" w:rsidR="00AB0167" w:rsidRPr="00AF6A0F" w:rsidRDefault="00AB0167" w:rsidP="00AF6A0F">
            <w:pPr>
              <w:spacing w:line="240" w:lineRule="auto"/>
              <w:jc w:val="center"/>
              <w:rPr>
                <w:rFonts w:eastAsia="Times New Roman" w:cs="Arial"/>
                <w:b/>
                <w:bCs/>
                <w:sz w:val="20"/>
                <w:szCs w:val="20"/>
                <w:lang w:val="en-GB" w:eastAsia="fr-FR"/>
              </w:rPr>
            </w:pPr>
          </w:p>
        </w:tc>
        <w:tc>
          <w:tcPr>
            <w:tcW w:w="0" w:type="auto"/>
            <w:tcBorders>
              <w:top w:val="single" w:sz="4" w:space="0" w:color="auto"/>
            </w:tcBorders>
          </w:tcPr>
          <w:p w14:paraId="79CF59AF" w14:textId="77777777" w:rsidR="00AB0167" w:rsidRPr="00AF6A0F" w:rsidRDefault="00AB0167" w:rsidP="00AF6A0F">
            <w:pPr>
              <w:spacing w:line="240" w:lineRule="auto"/>
              <w:jc w:val="center"/>
              <w:rPr>
                <w:rFonts w:eastAsia="Times New Roman" w:cs="Arial"/>
                <w:b/>
                <w:bCs/>
                <w:sz w:val="20"/>
                <w:szCs w:val="20"/>
                <w:lang w:val="en-GB" w:eastAsia="fr-FR"/>
              </w:rPr>
            </w:pPr>
          </w:p>
        </w:tc>
        <w:tc>
          <w:tcPr>
            <w:tcW w:w="0" w:type="auto"/>
            <w:tcBorders>
              <w:top w:val="single" w:sz="4" w:space="0" w:color="auto"/>
            </w:tcBorders>
          </w:tcPr>
          <w:p w14:paraId="22B08F9A" w14:textId="77777777" w:rsidR="00AB0167" w:rsidRPr="00AF6A0F" w:rsidRDefault="00AB0167" w:rsidP="00AF6A0F">
            <w:pPr>
              <w:spacing w:line="240" w:lineRule="auto"/>
              <w:jc w:val="center"/>
              <w:rPr>
                <w:rFonts w:eastAsia="Times New Roman" w:cs="Arial"/>
                <w:b/>
                <w:bCs/>
                <w:sz w:val="20"/>
                <w:szCs w:val="20"/>
                <w:lang w:val="en-GB" w:eastAsia="fr-FR"/>
              </w:rPr>
            </w:pPr>
          </w:p>
        </w:tc>
      </w:tr>
      <w:tr w:rsidR="00AF6A0F" w:rsidRPr="00AF6A0F" w14:paraId="633D25C5" w14:textId="77777777" w:rsidTr="009E6602">
        <w:trPr>
          <w:trHeight w:val="518"/>
        </w:trPr>
        <w:tc>
          <w:tcPr>
            <w:tcW w:w="0" w:type="auto"/>
          </w:tcPr>
          <w:p w14:paraId="654B533A" w14:textId="77777777" w:rsidR="00AF6A0F" w:rsidRPr="00AF6A0F" w:rsidRDefault="00AF6A0F" w:rsidP="00AF6A0F">
            <w:pPr>
              <w:spacing w:line="240" w:lineRule="auto"/>
              <w:rPr>
                <w:rFonts w:eastAsia="Times New Roman" w:cs="Arial"/>
                <w:b/>
                <w:bCs/>
                <w:sz w:val="20"/>
                <w:szCs w:val="20"/>
                <w:lang w:val="en-GB" w:eastAsia="fr-FR"/>
              </w:rPr>
            </w:pPr>
            <w:r w:rsidRPr="00AF6A0F">
              <w:rPr>
                <w:rFonts w:eastAsia="Times New Roman" w:cs="Arial"/>
                <w:b/>
                <w:bCs/>
                <w:sz w:val="20"/>
                <w:szCs w:val="20"/>
                <w:lang w:val="en-GB" w:eastAsia="fr-FR"/>
              </w:rPr>
              <w:t>Cumulative defined daily dose (DDD), n (%)</w:t>
            </w:r>
          </w:p>
        </w:tc>
        <w:tc>
          <w:tcPr>
            <w:tcW w:w="1629" w:type="dxa"/>
          </w:tcPr>
          <w:p w14:paraId="15C4CE4F" w14:textId="77777777" w:rsidR="00AF6A0F" w:rsidRPr="00AF6A0F" w:rsidRDefault="00AF6A0F" w:rsidP="009E6602">
            <w:pPr>
              <w:spacing w:line="240" w:lineRule="auto"/>
              <w:jc w:val="center"/>
              <w:rPr>
                <w:rFonts w:eastAsia="Times New Roman" w:cs="Arial"/>
                <w:b/>
                <w:color w:val="808080" w:themeColor="background1" w:themeShade="80"/>
                <w:sz w:val="20"/>
                <w:szCs w:val="20"/>
                <w:lang w:val="en-GB" w:eastAsia="fr-FR"/>
              </w:rPr>
            </w:pPr>
          </w:p>
        </w:tc>
        <w:tc>
          <w:tcPr>
            <w:tcW w:w="1534" w:type="dxa"/>
          </w:tcPr>
          <w:p w14:paraId="3A2B784D" w14:textId="77777777" w:rsidR="00AF6A0F" w:rsidRPr="00AF6A0F" w:rsidRDefault="00AF6A0F" w:rsidP="009E6602">
            <w:pPr>
              <w:spacing w:line="240" w:lineRule="auto"/>
              <w:jc w:val="center"/>
              <w:rPr>
                <w:rFonts w:eastAsia="Times New Roman" w:cs="Arial"/>
                <w:b/>
                <w:color w:val="808080" w:themeColor="background1" w:themeShade="80"/>
                <w:sz w:val="20"/>
                <w:szCs w:val="20"/>
                <w:lang w:val="en-GB" w:eastAsia="fr-FR"/>
              </w:rPr>
            </w:pPr>
          </w:p>
        </w:tc>
        <w:tc>
          <w:tcPr>
            <w:tcW w:w="0" w:type="auto"/>
          </w:tcPr>
          <w:p w14:paraId="30B30661" w14:textId="77777777" w:rsidR="00AF6A0F" w:rsidRPr="00AF6A0F" w:rsidRDefault="00AF6A0F" w:rsidP="009E6602">
            <w:pPr>
              <w:spacing w:line="240" w:lineRule="auto"/>
              <w:jc w:val="center"/>
              <w:rPr>
                <w:rFonts w:eastAsia="Times New Roman" w:cs="Arial"/>
                <w:b/>
                <w:color w:val="808080" w:themeColor="background1" w:themeShade="80"/>
                <w:sz w:val="20"/>
                <w:szCs w:val="20"/>
                <w:lang w:val="en-GB" w:eastAsia="fr-FR"/>
              </w:rPr>
            </w:pPr>
          </w:p>
        </w:tc>
        <w:tc>
          <w:tcPr>
            <w:tcW w:w="0" w:type="auto"/>
          </w:tcPr>
          <w:p w14:paraId="5F0879FF" w14:textId="77777777" w:rsidR="00AF6A0F" w:rsidRPr="00153E0D" w:rsidRDefault="00AF6A0F" w:rsidP="009E6602">
            <w:pPr>
              <w:spacing w:line="240" w:lineRule="auto"/>
              <w:jc w:val="center"/>
              <w:rPr>
                <w:rFonts w:eastAsia="Times New Roman" w:cs="Arial"/>
                <w:b/>
                <w:sz w:val="20"/>
                <w:szCs w:val="20"/>
                <w:lang w:val="en-GB" w:eastAsia="fr-FR"/>
              </w:rPr>
            </w:pPr>
          </w:p>
        </w:tc>
      </w:tr>
      <w:tr w:rsidR="009E6602" w:rsidRPr="00AF6A0F" w14:paraId="27D39DA0" w14:textId="77777777" w:rsidTr="009E6602">
        <w:tc>
          <w:tcPr>
            <w:tcW w:w="0" w:type="auto"/>
          </w:tcPr>
          <w:p w14:paraId="3BDED341" w14:textId="6D7663AD" w:rsidR="009E6602" w:rsidRPr="00AF6A0F" w:rsidRDefault="009E6602" w:rsidP="009E6602">
            <w:pPr>
              <w:spacing w:line="240" w:lineRule="auto"/>
              <w:rPr>
                <w:rFonts w:eastAsia="Times New Roman" w:cs="Arial"/>
                <w:sz w:val="20"/>
                <w:szCs w:val="20"/>
                <w:lang w:val="en-GB" w:eastAsia="fr-FR"/>
              </w:rPr>
            </w:pPr>
            <w:r w:rsidRPr="00AF6A0F">
              <w:rPr>
                <w:rFonts w:eastAsia="Times New Roman" w:cs="Arial"/>
                <w:sz w:val="20"/>
                <w:szCs w:val="20"/>
                <w:lang w:val="en-GB" w:eastAsia="fr-FR"/>
              </w:rPr>
              <w:t xml:space="preserve">0 </w:t>
            </w:r>
            <w:proofErr w:type="spellStart"/>
            <w:r w:rsidR="00073F44">
              <w:rPr>
                <w:rFonts w:eastAsia="Times New Roman" w:cs="Arial"/>
                <w:sz w:val="20"/>
                <w:szCs w:val="20"/>
                <w:lang w:val="en-GB" w:eastAsia="fr-FR"/>
              </w:rPr>
              <w:t>c</w:t>
            </w:r>
            <w:r w:rsidRPr="00AF6A0F">
              <w:rPr>
                <w:rFonts w:eastAsia="Times New Roman" w:cs="Arial"/>
                <w:sz w:val="20"/>
                <w:szCs w:val="20"/>
                <w:lang w:val="en-GB" w:eastAsia="fr-FR"/>
              </w:rPr>
              <w:t>DDD</w:t>
            </w:r>
            <w:proofErr w:type="spellEnd"/>
          </w:p>
        </w:tc>
        <w:tc>
          <w:tcPr>
            <w:tcW w:w="1629" w:type="dxa"/>
          </w:tcPr>
          <w:p w14:paraId="6E5B3289" w14:textId="19AFF1D6" w:rsidR="009E6602" w:rsidRPr="00AF6A0F" w:rsidRDefault="009E6602" w:rsidP="009E6602">
            <w:pPr>
              <w:spacing w:line="240" w:lineRule="auto"/>
              <w:jc w:val="center"/>
              <w:rPr>
                <w:sz w:val="20"/>
                <w:szCs w:val="22"/>
              </w:rPr>
            </w:pPr>
            <w:r>
              <w:rPr>
                <w:sz w:val="20"/>
                <w:szCs w:val="22"/>
              </w:rPr>
              <w:t>5180 (22.2</w:t>
            </w:r>
            <w:r w:rsidRPr="00AF6A0F">
              <w:rPr>
                <w:sz w:val="20"/>
                <w:szCs w:val="22"/>
              </w:rPr>
              <w:t>)</w:t>
            </w:r>
          </w:p>
        </w:tc>
        <w:tc>
          <w:tcPr>
            <w:tcW w:w="1534" w:type="dxa"/>
          </w:tcPr>
          <w:p w14:paraId="3BAEAE60" w14:textId="11668223" w:rsidR="009E6602" w:rsidRPr="00AF6A0F" w:rsidRDefault="009E6602" w:rsidP="009E6602">
            <w:pPr>
              <w:spacing w:line="240" w:lineRule="auto"/>
              <w:jc w:val="center"/>
              <w:rPr>
                <w:sz w:val="20"/>
                <w:szCs w:val="22"/>
              </w:rPr>
            </w:pPr>
            <w:r>
              <w:rPr>
                <w:sz w:val="20"/>
                <w:szCs w:val="22"/>
              </w:rPr>
              <w:t>18,630 (24.5</w:t>
            </w:r>
            <w:r w:rsidRPr="00AF6A0F">
              <w:rPr>
                <w:sz w:val="20"/>
                <w:szCs w:val="22"/>
              </w:rPr>
              <w:t>)</w:t>
            </w:r>
          </w:p>
        </w:tc>
        <w:tc>
          <w:tcPr>
            <w:tcW w:w="0" w:type="auto"/>
          </w:tcPr>
          <w:p w14:paraId="3764756A" w14:textId="3C105D9C" w:rsidR="009E6602" w:rsidRPr="00AF6A0F" w:rsidRDefault="009E6602" w:rsidP="009E6602">
            <w:pPr>
              <w:spacing w:line="240" w:lineRule="auto"/>
              <w:jc w:val="center"/>
              <w:rPr>
                <w:sz w:val="20"/>
                <w:szCs w:val="22"/>
              </w:rPr>
            </w:pPr>
            <w:r w:rsidRPr="009E6602">
              <w:rPr>
                <w:sz w:val="20"/>
                <w:szCs w:val="22"/>
                <w:lang w:val="en-GB"/>
              </w:rPr>
              <w:t>1.00</w:t>
            </w:r>
            <w:r w:rsidR="00D1055A" w:rsidRPr="00D1055A">
              <w:rPr>
                <w:sz w:val="20"/>
                <w:szCs w:val="22"/>
                <w:lang w:val="en-GB"/>
              </w:rPr>
              <w:t xml:space="preserve"> (Reference)</w:t>
            </w:r>
          </w:p>
        </w:tc>
        <w:tc>
          <w:tcPr>
            <w:tcW w:w="0" w:type="auto"/>
          </w:tcPr>
          <w:p w14:paraId="23F92380" w14:textId="77777777" w:rsidR="009E6602" w:rsidRPr="00153E0D" w:rsidRDefault="009E6602" w:rsidP="009E6602">
            <w:pPr>
              <w:spacing w:line="240" w:lineRule="auto"/>
              <w:jc w:val="center"/>
              <w:rPr>
                <w:rFonts w:eastAsia="Times New Roman" w:cs="Arial"/>
                <w:sz w:val="20"/>
                <w:szCs w:val="20"/>
                <w:lang w:val="en-GB" w:eastAsia="fr-FR"/>
              </w:rPr>
            </w:pPr>
            <w:r w:rsidRPr="00153E0D">
              <w:rPr>
                <w:rFonts w:eastAsia="Times New Roman" w:cs="Arial"/>
                <w:sz w:val="20"/>
                <w:szCs w:val="20"/>
                <w:lang w:val="en-GB" w:eastAsia="fr-FR"/>
              </w:rPr>
              <w:t>1.00 (Reference)</w:t>
            </w:r>
          </w:p>
        </w:tc>
      </w:tr>
      <w:tr w:rsidR="00AF6A0F" w:rsidRPr="00AF6A0F" w14:paraId="7FFCF283" w14:textId="77777777" w:rsidTr="009E6602">
        <w:tc>
          <w:tcPr>
            <w:tcW w:w="0" w:type="auto"/>
            <w:hideMark/>
          </w:tcPr>
          <w:p w14:paraId="7C52B878" w14:textId="71DAE300" w:rsidR="00AF6A0F" w:rsidRPr="00AF6A0F" w:rsidRDefault="00AF6A0F" w:rsidP="00AF6A0F">
            <w:pPr>
              <w:spacing w:line="240" w:lineRule="auto"/>
              <w:rPr>
                <w:rFonts w:eastAsia="Times New Roman" w:cs="Arial"/>
                <w:sz w:val="20"/>
                <w:szCs w:val="20"/>
                <w:lang w:val="en-GB" w:eastAsia="fr-FR"/>
              </w:rPr>
            </w:pPr>
            <w:r w:rsidRPr="00AF6A0F">
              <w:rPr>
                <w:rFonts w:eastAsia="Times New Roman" w:cs="Arial"/>
                <w:sz w:val="20"/>
                <w:szCs w:val="20"/>
                <w:lang w:val="en-GB" w:eastAsia="fr-FR"/>
              </w:rPr>
              <w:t xml:space="preserve">1-30 </w:t>
            </w:r>
            <w:proofErr w:type="spellStart"/>
            <w:r w:rsidR="00073F44">
              <w:rPr>
                <w:rFonts w:eastAsia="Times New Roman" w:cs="Arial"/>
                <w:sz w:val="20"/>
                <w:szCs w:val="20"/>
                <w:lang w:val="en-GB" w:eastAsia="fr-FR"/>
              </w:rPr>
              <w:t>c</w:t>
            </w:r>
            <w:r w:rsidRPr="00AF6A0F">
              <w:rPr>
                <w:rFonts w:eastAsia="Times New Roman" w:cs="Arial"/>
                <w:sz w:val="20"/>
                <w:szCs w:val="20"/>
                <w:lang w:val="en-GB" w:eastAsia="fr-FR"/>
              </w:rPr>
              <w:t>DDD</w:t>
            </w:r>
            <w:proofErr w:type="spellEnd"/>
          </w:p>
        </w:tc>
        <w:tc>
          <w:tcPr>
            <w:tcW w:w="1629" w:type="dxa"/>
          </w:tcPr>
          <w:p w14:paraId="0C7BE063" w14:textId="35EE28C5" w:rsidR="00AF6A0F" w:rsidRPr="00AF6A0F" w:rsidRDefault="00C24685" w:rsidP="00C24685">
            <w:pPr>
              <w:spacing w:line="240" w:lineRule="auto"/>
              <w:jc w:val="center"/>
              <w:rPr>
                <w:sz w:val="20"/>
                <w:szCs w:val="22"/>
              </w:rPr>
            </w:pPr>
            <w:r>
              <w:rPr>
                <w:sz w:val="20"/>
                <w:szCs w:val="22"/>
              </w:rPr>
              <w:t xml:space="preserve">3826 </w:t>
            </w:r>
            <w:r w:rsidR="009E6602">
              <w:rPr>
                <w:sz w:val="20"/>
                <w:szCs w:val="22"/>
              </w:rPr>
              <w:t>(</w:t>
            </w:r>
            <w:r>
              <w:rPr>
                <w:sz w:val="20"/>
                <w:szCs w:val="22"/>
              </w:rPr>
              <w:t>16.4</w:t>
            </w:r>
            <w:r w:rsidR="00AF6A0F" w:rsidRPr="00AF6A0F">
              <w:rPr>
                <w:sz w:val="20"/>
                <w:szCs w:val="22"/>
              </w:rPr>
              <w:t>)</w:t>
            </w:r>
          </w:p>
        </w:tc>
        <w:tc>
          <w:tcPr>
            <w:tcW w:w="1534" w:type="dxa"/>
          </w:tcPr>
          <w:p w14:paraId="075BF522" w14:textId="7FB46D9C" w:rsidR="00AF6A0F" w:rsidRPr="00AF6A0F" w:rsidRDefault="00AC45A1" w:rsidP="009E6602">
            <w:pPr>
              <w:spacing w:line="240" w:lineRule="auto"/>
              <w:jc w:val="center"/>
              <w:rPr>
                <w:sz w:val="20"/>
                <w:szCs w:val="22"/>
              </w:rPr>
            </w:pPr>
            <w:r w:rsidRPr="00AC45A1">
              <w:rPr>
                <w:sz w:val="20"/>
                <w:szCs w:val="22"/>
              </w:rPr>
              <w:t>13</w:t>
            </w:r>
            <w:r>
              <w:rPr>
                <w:sz w:val="20"/>
                <w:szCs w:val="22"/>
              </w:rPr>
              <w:t>,</w:t>
            </w:r>
            <w:r w:rsidRPr="00AC45A1">
              <w:rPr>
                <w:sz w:val="20"/>
                <w:szCs w:val="22"/>
              </w:rPr>
              <w:t>625</w:t>
            </w:r>
            <w:r w:rsidRPr="00AC45A1" w:rsidDel="00AC45A1">
              <w:rPr>
                <w:sz w:val="20"/>
                <w:szCs w:val="22"/>
              </w:rPr>
              <w:t xml:space="preserve"> </w:t>
            </w:r>
            <w:r w:rsidR="009E6602">
              <w:rPr>
                <w:sz w:val="20"/>
                <w:szCs w:val="22"/>
              </w:rPr>
              <w:t>(</w:t>
            </w:r>
            <w:r w:rsidRPr="00AC45A1">
              <w:rPr>
                <w:sz w:val="20"/>
                <w:szCs w:val="22"/>
              </w:rPr>
              <w:t>17.9</w:t>
            </w:r>
            <w:r w:rsidR="00AF6A0F" w:rsidRPr="00AF6A0F">
              <w:rPr>
                <w:sz w:val="20"/>
                <w:szCs w:val="22"/>
              </w:rPr>
              <w:t>)</w:t>
            </w:r>
          </w:p>
        </w:tc>
        <w:tc>
          <w:tcPr>
            <w:tcW w:w="0" w:type="auto"/>
          </w:tcPr>
          <w:p w14:paraId="6DD7D18C" w14:textId="49AF6272" w:rsidR="00AF6A0F" w:rsidRPr="00AF6A0F" w:rsidRDefault="00AC45A1">
            <w:pPr>
              <w:spacing w:line="240" w:lineRule="auto"/>
              <w:jc w:val="center"/>
              <w:rPr>
                <w:sz w:val="20"/>
                <w:szCs w:val="22"/>
              </w:rPr>
            </w:pPr>
            <w:r>
              <w:rPr>
                <w:sz w:val="20"/>
                <w:szCs w:val="22"/>
              </w:rPr>
              <w:t>1.01</w:t>
            </w:r>
            <w:r w:rsidR="00AF6A0F" w:rsidRPr="00AF6A0F">
              <w:rPr>
                <w:sz w:val="20"/>
                <w:szCs w:val="22"/>
              </w:rPr>
              <w:t xml:space="preserve"> (0.</w:t>
            </w:r>
            <w:r>
              <w:rPr>
                <w:sz w:val="20"/>
                <w:szCs w:val="22"/>
              </w:rPr>
              <w:t>97</w:t>
            </w:r>
            <w:r w:rsidR="00AF6A0F" w:rsidRPr="00AF6A0F">
              <w:rPr>
                <w:sz w:val="20"/>
                <w:szCs w:val="22"/>
              </w:rPr>
              <w:t>-</w:t>
            </w:r>
            <w:r>
              <w:rPr>
                <w:sz w:val="20"/>
                <w:szCs w:val="22"/>
              </w:rPr>
              <w:t>1.06</w:t>
            </w:r>
            <w:r w:rsidR="00AF6A0F" w:rsidRPr="00AF6A0F">
              <w:rPr>
                <w:sz w:val="20"/>
                <w:szCs w:val="22"/>
              </w:rPr>
              <w:t>)</w:t>
            </w:r>
          </w:p>
        </w:tc>
        <w:tc>
          <w:tcPr>
            <w:tcW w:w="0" w:type="auto"/>
          </w:tcPr>
          <w:p w14:paraId="0B8ECA8B" w14:textId="77777777" w:rsidR="00AF6A0F" w:rsidRPr="00153E0D" w:rsidRDefault="00AF6A0F" w:rsidP="009E6602">
            <w:pPr>
              <w:spacing w:line="240" w:lineRule="auto"/>
              <w:jc w:val="center"/>
              <w:rPr>
                <w:rFonts w:eastAsia="Times New Roman" w:cs="Arial"/>
                <w:sz w:val="20"/>
                <w:szCs w:val="20"/>
                <w:lang w:val="en-GB" w:eastAsia="fr-FR"/>
              </w:rPr>
            </w:pPr>
            <w:r w:rsidRPr="00153E0D">
              <w:rPr>
                <w:rFonts w:eastAsia="Times New Roman" w:cs="Arial"/>
                <w:sz w:val="20"/>
                <w:szCs w:val="20"/>
                <w:lang w:val="en-GB" w:eastAsia="fr-FR"/>
              </w:rPr>
              <w:t>1.00 (0.95-1.05)</w:t>
            </w:r>
          </w:p>
        </w:tc>
      </w:tr>
      <w:tr w:rsidR="00AF6A0F" w:rsidRPr="00AF6A0F" w14:paraId="733AC32B" w14:textId="77777777" w:rsidTr="009E6602">
        <w:tc>
          <w:tcPr>
            <w:tcW w:w="0" w:type="auto"/>
            <w:hideMark/>
          </w:tcPr>
          <w:p w14:paraId="25F07863" w14:textId="75435A47" w:rsidR="00AF6A0F" w:rsidRPr="00AF6A0F" w:rsidRDefault="00AF6A0F" w:rsidP="00AF6A0F">
            <w:pPr>
              <w:spacing w:line="240" w:lineRule="auto"/>
              <w:rPr>
                <w:rFonts w:eastAsia="Times New Roman" w:cs="Arial"/>
                <w:sz w:val="20"/>
                <w:szCs w:val="20"/>
                <w:lang w:val="en-GB" w:eastAsia="fr-FR"/>
              </w:rPr>
            </w:pPr>
            <w:r w:rsidRPr="00AF6A0F">
              <w:rPr>
                <w:rFonts w:eastAsia="Times New Roman" w:cs="Arial"/>
                <w:sz w:val="20"/>
                <w:szCs w:val="20"/>
                <w:lang w:val="en-GB" w:eastAsia="fr-FR"/>
              </w:rPr>
              <w:t xml:space="preserve">31–180 </w:t>
            </w:r>
            <w:proofErr w:type="spellStart"/>
            <w:r w:rsidR="00073F44">
              <w:rPr>
                <w:rFonts w:eastAsia="Times New Roman" w:cs="Arial"/>
                <w:sz w:val="20"/>
                <w:szCs w:val="20"/>
                <w:lang w:val="en-GB" w:eastAsia="fr-FR"/>
              </w:rPr>
              <w:t>c</w:t>
            </w:r>
            <w:r w:rsidRPr="00AF6A0F">
              <w:rPr>
                <w:rFonts w:eastAsia="Times New Roman" w:cs="Arial"/>
                <w:sz w:val="20"/>
                <w:szCs w:val="20"/>
                <w:lang w:val="en-GB" w:eastAsia="fr-FR"/>
              </w:rPr>
              <w:t>DDD</w:t>
            </w:r>
            <w:proofErr w:type="spellEnd"/>
          </w:p>
        </w:tc>
        <w:tc>
          <w:tcPr>
            <w:tcW w:w="1629" w:type="dxa"/>
          </w:tcPr>
          <w:p w14:paraId="15473DEB" w14:textId="6B1CC32C" w:rsidR="00AF6A0F" w:rsidRPr="00AF6A0F" w:rsidRDefault="00C24685" w:rsidP="00C24685">
            <w:pPr>
              <w:spacing w:line="240" w:lineRule="auto"/>
              <w:jc w:val="center"/>
              <w:rPr>
                <w:sz w:val="20"/>
                <w:szCs w:val="22"/>
              </w:rPr>
            </w:pPr>
            <w:r>
              <w:rPr>
                <w:sz w:val="20"/>
                <w:szCs w:val="22"/>
              </w:rPr>
              <w:t xml:space="preserve">5446 </w:t>
            </w:r>
            <w:r w:rsidR="009E6602">
              <w:rPr>
                <w:sz w:val="20"/>
                <w:szCs w:val="22"/>
              </w:rPr>
              <w:t>(</w:t>
            </w:r>
            <w:r>
              <w:rPr>
                <w:sz w:val="20"/>
                <w:szCs w:val="22"/>
              </w:rPr>
              <w:t>23.4</w:t>
            </w:r>
            <w:r w:rsidR="00AF6A0F" w:rsidRPr="00AF6A0F">
              <w:rPr>
                <w:sz w:val="20"/>
                <w:szCs w:val="22"/>
              </w:rPr>
              <w:t>)</w:t>
            </w:r>
          </w:p>
        </w:tc>
        <w:tc>
          <w:tcPr>
            <w:tcW w:w="1534" w:type="dxa"/>
          </w:tcPr>
          <w:p w14:paraId="691F0C94" w14:textId="5AA69279" w:rsidR="00AF6A0F" w:rsidRPr="00AF6A0F" w:rsidRDefault="00AC45A1" w:rsidP="009E6602">
            <w:pPr>
              <w:spacing w:line="240" w:lineRule="auto"/>
              <w:jc w:val="center"/>
              <w:rPr>
                <w:sz w:val="20"/>
                <w:szCs w:val="22"/>
              </w:rPr>
            </w:pPr>
            <w:r w:rsidRPr="00AC45A1">
              <w:rPr>
                <w:sz w:val="20"/>
                <w:szCs w:val="22"/>
              </w:rPr>
              <w:t>17</w:t>
            </w:r>
            <w:r>
              <w:rPr>
                <w:sz w:val="20"/>
                <w:szCs w:val="22"/>
              </w:rPr>
              <w:t>,</w:t>
            </w:r>
            <w:r w:rsidRPr="00AC45A1">
              <w:rPr>
                <w:sz w:val="20"/>
                <w:szCs w:val="22"/>
              </w:rPr>
              <w:t>817</w:t>
            </w:r>
            <w:r w:rsidR="009E6602">
              <w:rPr>
                <w:sz w:val="20"/>
                <w:szCs w:val="22"/>
              </w:rPr>
              <w:t xml:space="preserve"> (</w:t>
            </w:r>
            <w:r>
              <w:rPr>
                <w:sz w:val="20"/>
                <w:szCs w:val="22"/>
              </w:rPr>
              <w:t>23.5</w:t>
            </w:r>
            <w:r w:rsidR="00AF6A0F" w:rsidRPr="00AF6A0F">
              <w:rPr>
                <w:sz w:val="20"/>
                <w:szCs w:val="22"/>
              </w:rPr>
              <w:t>)</w:t>
            </w:r>
          </w:p>
        </w:tc>
        <w:tc>
          <w:tcPr>
            <w:tcW w:w="0" w:type="auto"/>
          </w:tcPr>
          <w:p w14:paraId="67326A0C" w14:textId="6BC94AEE" w:rsidR="00AF6A0F" w:rsidRPr="00AF6A0F" w:rsidRDefault="00AF6A0F">
            <w:pPr>
              <w:spacing w:line="240" w:lineRule="auto"/>
              <w:jc w:val="center"/>
              <w:rPr>
                <w:sz w:val="20"/>
                <w:szCs w:val="22"/>
              </w:rPr>
            </w:pPr>
            <w:r w:rsidRPr="00AF6A0F">
              <w:rPr>
                <w:sz w:val="20"/>
                <w:szCs w:val="22"/>
              </w:rPr>
              <w:t>1.</w:t>
            </w:r>
            <w:r w:rsidR="00AC45A1">
              <w:rPr>
                <w:sz w:val="20"/>
                <w:szCs w:val="22"/>
              </w:rPr>
              <w:t>12</w:t>
            </w:r>
            <w:r w:rsidR="00AC45A1" w:rsidRPr="00AF6A0F">
              <w:rPr>
                <w:sz w:val="20"/>
                <w:szCs w:val="22"/>
              </w:rPr>
              <w:t xml:space="preserve"> </w:t>
            </w:r>
            <w:r w:rsidRPr="00AF6A0F">
              <w:rPr>
                <w:sz w:val="20"/>
                <w:szCs w:val="22"/>
              </w:rPr>
              <w:t>(1.0</w:t>
            </w:r>
            <w:r w:rsidR="00D279B9">
              <w:rPr>
                <w:sz w:val="20"/>
                <w:szCs w:val="22"/>
              </w:rPr>
              <w:t>7</w:t>
            </w:r>
            <w:r w:rsidRPr="00AF6A0F">
              <w:rPr>
                <w:sz w:val="20"/>
                <w:szCs w:val="22"/>
              </w:rPr>
              <w:t>-1.1</w:t>
            </w:r>
            <w:r w:rsidR="00D279B9">
              <w:rPr>
                <w:sz w:val="20"/>
                <w:szCs w:val="22"/>
              </w:rPr>
              <w:t>7</w:t>
            </w:r>
            <w:r w:rsidRPr="00AF6A0F">
              <w:rPr>
                <w:sz w:val="20"/>
                <w:szCs w:val="22"/>
              </w:rPr>
              <w:t>)</w:t>
            </w:r>
          </w:p>
        </w:tc>
        <w:tc>
          <w:tcPr>
            <w:tcW w:w="0" w:type="auto"/>
          </w:tcPr>
          <w:p w14:paraId="141B37DD" w14:textId="031C1DD6" w:rsidR="00AF6A0F" w:rsidRPr="00153E0D" w:rsidRDefault="00AF6A0F" w:rsidP="000D0C42">
            <w:pPr>
              <w:spacing w:line="240" w:lineRule="auto"/>
              <w:jc w:val="center"/>
              <w:rPr>
                <w:rFonts w:eastAsia="Times New Roman" w:cs="Arial"/>
                <w:sz w:val="20"/>
                <w:szCs w:val="20"/>
                <w:lang w:val="en-GB" w:eastAsia="fr-FR"/>
              </w:rPr>
            </w:pPr>
            <w:r w:rsidRPr="00153E0D">
              <w:rPr>
                <w:rFonts w:eastAsia="Times New Roman" w:cs="Arial"/>
                <w:sz w:val="20"/>
                <w:szCs w:val="20"/>
                <w:lang w:val="en-GB" w:eastAsia="fr-FR"/>
              </w:rPr>
              <w:t>1.0</w:t>
            </w:r>
            <w:r w:rsidR="000D0C42" w:rsidRPr="00153E0D">
              <w:rPr>
                <w:rFonts w:eastAsia="Times New Roman" w:cs="Arial"/>
                <w:sz w:val="20"/>
                <w:szCs w:val="20"/>
                <w:lang w:val="en-GB" w:eastAsia="fr-FR"/>
              </w:rPr>
              <w:t>6</w:t>
            </w:r>
            <w:r w:rsidRPr="00153E0D">
              <w:rPr>
                <w:rFonts w:eastAsia="Times New Roman" w:cs="Arial"/>
                <w:sz w:val="20"/>
                <w:szCs w:val="20"/>
                <w:lang w:val="en-GB" w:eastAsia="fr-FR"/>
              </w:rPr>
              <w:t xml:space="preserve"> (1.0</w:t>
            </w:r>
            <w:r w:rsidR="000D0C42" w:rsidRPr="00153E0D">
              <w:rPr>
                <w:rFonts w:eastAsia="Times New Roman" w:cs="Arial"/>
                <w:sz w:val="20"/>
                <w:szCs w:val="20"/>
                <w:lang w:val="en-GB" w:eastAsia="fr-FR"/>
              </w:rPr>
              <w:t>1</w:t>
            </w:r>
            <w:r w:rsidRPr="00153E0D">
              <w:rPr>
                <w:rFonts w:eastAsia="Times New Roman" w:cs="Arial"/>
                <w:sz w:val="20"/>
                <w:szCs w:val="20"/>
                <w:lang w:val="en-GB" w:eastAsia="fr-FR"/>
              </w:rPr>
              <w:t>-1.11)</w:t>
            </w:r>
          </w:p>
        </w:tc>
      </w:tr>
      <w:tr w:rsidR="00AF6A0F" w:rsidRPr="00AF6A0F" w14:paraId="7B201241" w14:textId="77777777" w:rsidTr="00FE6A62">
        <w:tc>
          <w:tcPr>
            <w:tcW w:w="0" w:type="auto"/>
            <w:hideMark/>
          </w:tcPr>
          <w:p w14:paraId="305E3711" w14:textId="33EB498F" w:rsidR="00AF6A0F" w:rsidRPr="00AF6A0F" w:rsidRDefault="00AF6A0F" w:rsidP="00AF6A0F">
            <w:pPr>
              <w:spacing w:line="240" w:lineRule="auto"/>
              <w:rPr>
                <w:rFonts w:eastAsia="Times New Roman" w:cs="Arial"/>
                <w:sz w:val="20"/>
                <w:szCs w:val="20"/>
                <w:lang w:val="en-GB" w:eastAsia="fr-FR"/>
              </w:rPr>
            </w:pPr>
            <w:r w:rsidRPr="00AF6A0F">
              <w:rPr>
                <w:rFonts w:eastAsia="Times New Roman" w:cs="Arial"/>
                <w:sz w:val="20"/>
                <w:szCs w:val="20"/>
                <w:lang w:val="en-GB" w:eastAsia="fr-FR"/>
              </w:rPr>
              <w:t xml:space="preserve">181-1080 </w:t>
            </w:r>
            <w:proofErr w:type="spellStart"/>
            <w:r w:rsidR="00073F44">
              <w:rPr>
                <w:rFonts w:eastAsia="Times New Roman" w:cs="Arial"/>
                <w:sz w:val="20"/>
                <w:szCs w:val="20"/>
                <w:lang w:val="en-GB" w:eastAsia="fr-FR"/>
              </w:rPr>
              <w:t>c</w:t>
            </w:r>
            <w:r w:rsidRPr="00AF6A0F">
              <w:rPr>
                <w:rFonts w:eastAsia="Times New Roman" w:cs="Arial"/>
                <w:sz w:val="20"/>
                <w:szCs w:val="20"/>
                <w:lang w:val="en-GB" w:eastAsia="fr-FR"/>
              </w:rPr>
              <w:t>DDD</w:t>
            </w:r>
            <w:proofErr w:type="spellEnd"/>
          </w:p>
        </w:tc>
        <w:tc>
          <w:tcPr>
            <w:tcW w:w="1629" w:type="dxa"/>
          </w:tcPr>
          <w:p w14:paraId="29735720" w14:textId="643EF895" w:rsidR="00AF6A0F" w:rsidRPr="00AF6A0F" w:rsidRDefault="00C24685" w:rsidP="00C24685">
            <w:pPr>
              <w:spacing w:line="240" w:lineRule="auto"/>
              <w:jc w:val="center"/>
              <w:rPr>
                <w:sz w:val="20"/>
                <w:szCs w:val="22"/>
              </w:rPr>
            </w:pPr>
            <w:r>
              <w:rPr>
                <w:sz w:val="20"/>
                <w:szCs w:val="22"/>
              </w:rPr>
              <w:t xml:space="preserve">4963 </w:t>
            </w:r>
            <w:r w:rsidR="009E6602">
              <w:rPr>
                <w:sz w:val="20"/>
                <w:szCs w:val="22"/>
              </w:rPr>
              <w:t>(</w:t>
            </w:r>
            <w:r>
              <w:rPr>
                <w:sz w:val="20"/>
                <w:szCs w:val="22"/>
              </w:rPr>
              <w:t>21.3</w:t>
            </w:r>
            <w:r w:rsidR="00AF6A0F" w:rsidRPr="00AF6A0F">
              <w:rPr>
                <w:sz w:val="20"/>
                <w:szCs w:val="22"/>
              </w:rPr>
              <w:t>)</w:t>
            </w:r>
          </w:p>
        </w:tc>
        <w:tc>
          <w:tcPr>
            <w:tcW w:w="1534" w:type="dxa"/>
          </w:tcPr>
          <w:p w14:paraId="48E23932" w14:textId="22ACC1C2" w:rsidR="00AF6A0F" w:rsidRPr="00AF6A0F" w:rsidRDefault="00AC45A1" w:rsidP="009E6602">
            <w:pPr>
              <w:spacing w:line="240" w:lineRule="auto"/>
              <w:jc w:val="center"/>
              <w:rPr>
                <w:sz w:val="20"/>
                <w:szCs w:val="22"/>
              </w:rPr>
            </w:pPr>
            <w:r w:rsidRPr="00AC45A1">
              <w:rPr>
                <w:sz w:val="20"/>
                <w:szCs w:val="22"/>
              </w:rPr>
              <w:t>14</w:t>
            </w:r>
            <w:r>
              <w:rPr>
                <w:sz w:val="20"/>
                <w:szCs w:val="22"/>
              </w:rPr>
              <w:t>,</w:t>
            </w:r>
            <w:r w:rsidRPr="00AC45A1">
              <w:rPr>
                <w:sz w:val="20"/>
                <w:szCs w:val="22"/>
              </w:rPr>
              <w:t>991</w:t>
            </w:r>
            <w:r w:rsidRPr="00AC45A1" w:rsidDel="00AC45A1">
              <w:rPr>
                <w:sz w:val="20"/>
                <w:szCs w:val="22"/>
              </w:rPr>
              <w:t xml:space="preserve"> </w:t>
            </w:r>
            <w:r w:rsidR="009E6602">
              <w:rPr>
                <w:sz w:val="20"/>
                <w:szCs w:val="22"/>
              </w:rPr>
              <w:t>(</w:t>
            </w:r>
            <w:r>
              <w:rPr>
                <w:sz w:val="20"/>
                <w:szCs w:val="22"/>
              </w:rPr>
              <w:t>19.7</w:t>
            </w:r>
            <w:r w:rsidR="00AF6A0F" w:rsidRPr="00AF6A0F">
              <w:rPr>
                <w:sz w:val="20"/>
                <w:szCs w:val="22"/>
              </w:rPr>
              <w:t>)</w:t>
            </w:r>
          </w:p>
        </w:tc>
        <w:tc>
          <w:tcPr>
            <w:tcW w:w="0" w:type="auto"/>
          </w:tcPr>
          <w:p w14:paraId="29B91373" w14:textId="3C502012" w:rsidR="00AF6A0F" w:rsidRPr="00AF6A0F" w:rsidRDefault="00AF6A0F">
            <w:pPr>
              <w:spacing w:line="240" w:lineRule="auto"/>
              <w:jc w:val="center"/>
              <w:rPr>
                <w:sz w:val="20"/>
                <w:szCs w:val="22"/>
              </w:rPr>
            </w:pPr>
            <w:r w:rsidRPr="00AF6A0F">
              <w:rPr>
                <w:sz w:val="20"/>
                <w:szCs w:val="22"/>
              </w:rPr>
              <w:t>1.</w:t>
            </w:r>
            <w:r w:rsidR="00AC45A1">
              <w:rPr>
                <w:sz w:val="20"/>
                <w:szCs w:val="22"/>
              </w:rPr>
              <w:t>24</w:t>
            </w:r>
            <w:r w:rsidR="00AC45A1" w:rsidRPr="00AF6A0F">
              <w:rPr>
                <w:sz w:val="20"/>
                <w:szCs w:val="22"/>
              </w:rPr>
              <w:t xml:space="preserve"> </w:t>
            </w:r>
            <w:r w:rsidRPr="00AF6A0F">
              <w:rPr>
                <w:sz w:val="20"/>
                <w:szCs w:val="22"/>
              </w:rPr>
              <w:t>(1.</w:t>
            </w:r>
            <w:r w:rsidR="00D279B9">
              <w:rPr>
                <w:sz w:val="20"/>
                <w:szCs w:val="22"/>
              </w:rPr>
              <w:t>18</w:t>
            </w:r>
            <w:r w:rsidRPr="00AF6A0F">
              <w:rPr>
                <w:sz w:val="20"/>
                <w:szCs w:val="22"/>
              </w:rPr>
              <w:t>-1.</w:t>
            </w:r>
            <w:r w:rsidR="00D279B9" w:rsidRPr="00AF6A0F">
              <w:rPr>
                <w:sz w:val="20"/>
                <w:szCs w:val="22"/>
              </w:rPr>
              <w:t>3</w:t>
            </w:r>
            <w:r w:rsidR="00D279B9">
              <w:rPr>
                <w:sz w:val="20"/>
                <w:szCs w:val="22"/>
              </w:rPr>
              <w:t>0</w:t>
            </w:r>
            <w:r w:rsidRPr="00AF6A0F">
              <w:rPr>
                <w:sz w:val="20"/>
                <w:szCs w:val="22"/>
              </w:rPr>
              <w:t>)</w:t>
            </w:r>
          </w:p>
        </w:tc>
        <w:tc>
          <w:tcPr>
            <w:tcW w:w="0" w:type="auto"/>
          </w:tcPr>
          <w:p w14:paraId="3C2BE5EA" w14:textId="68EB2795" w:rsidR="00AF6A0F" w:rsidRPr="00153E0D" w:rsidRDefault="00AF6A0F" w:rsidP="000D0C42">
            <w:pPr>
              <w:spacing w:line="240" w:lineRule="auto"/>
              <w:jc w:val="center"/>
              <w:rPr>
                <w:rFonts w:eastAsia="Times New Roman" w:cs="Arial"/>
                <w:sz w:val="20"/>
                <w:szCs w:val="20"/>
                <w:lang w:val="en-GB" w:eastAsia="fr-FR"/>
              </w:rPr>
            </w:pPr>
            <w:r w:rsidRPr="00153E0D">
              <w:rPr>
                <w:rFonts w:eastAsia="Times New Roman" w:cs="Arial"/>
                <w:sz w:val="20"/>
                <w:szCs w:val="20"/>
                <w:lang w:val="en-GB" w:eastAsia="fr-FR"/>
              </w:rPr>
              <w:t>1.0</w:t>
            </w:r>
            <w:r w:rsidR="000D0C42" w:rsidRPr="00153E0D">
              <w:rPr>
                <w:rFonts w:eastAsia="Times New Roman" w:cs="Arial"/>
                <w:sz w:val="20"/>
                <w:szCs w:val="20"/>
                <w:lang w:val="en-GB" w:eastAsia="fr-FR"/>
              </w:rPr>
              <w:t>8</w:t>
            </w:r>
            <w:r w:rsidRPr="00153E0D">
              <w:rPr>
                <w:rFonts w:eastAsia="Times New Roman" w:cs="Arial"/>
                <w:sz w:val="20"/>
                <w:szCs w:val="20"/>
                <w:lang w:val="en-GB" w:eastAsia="fr-FR"/>
              </w:rPr>
              <w:t xml:space="preserve"> (1.0</w:t>
            </w:r>
            <w:r w:rsidR="00A15A86">
              <w:rPr>
                <w:rFonts w:eastAsia="Times New Roman" w:cs="Arial"/>
                <w:sz w:val="20"/>
                <w:szCs w:val="20"/>
                <w:lang w:val="en-GB" w:eastAsia="fr-FR"/>
              </w:rPr>
              <w:t>3</w:t>
            </w:r>
            <w:r w:rsidRPr="00153E0D">
              <w:rPr>
                <w:rFonts w:eastAsia="Times New Roman" w:cs="Arial"/>
                <w:sz w:val="20"/>
                <w:szCs w:val="20"/>
                <w:lang w:val="en-GB" w:eastAsia="fr-FR"/>
              </w:rPr>
              <w:t>-1.1</w:t>
            </w:r>
            <w:r w:rsidR="000D0C42" w:rsidRPr="00153E0D">
              <w:rPr>
                <w:rFonts w:eastAsia="Times New Roman" w:cs="Arial"/>
                <w:sz w:val="20"/>
                <w:szCs w:val="20"/>
                <w:lang w:val="en-GB" w:eastAsia="fr-FR"/>
              </w:rPr>
              <w:t>4</w:t>
            </w:r>
            <w:r w:rsidRPr="00153E0D">
              <w:rPr>
                <w:rFonts w:eastAsia="Times New Roman" w:cs="Arial"/>
                <w:sz w:val="20"/>
                <w:szCs w:val="20"/>
                <w:lang w:val="en-GB" w:eastAsia="fr-FR"/>
              </w:rPr>
              <w:t>)</w:t>
            </w:r>
          </w:p>
        </w:tc>
      </w:tr>
      <w:tr w:rsidR="00AF6A0F" w:rsidRPr="00AF6A0F" w14:paraId="2F34AB68" w14:textId="77777777" w:rsidTr="00436410">
        <w:tc>
          <w:tcPr>
            <w:tcW w:w="0" w:type="auto"/>
          </w:tcPr>
          <w:p w14:paraId="1869360F" w14:textId="6471BEDA" w:rsidR="00AF6A0F" w:rsidRPr="00AF6A0F" w:rsidRDefault="00AF6A0F" w:rsidP="00AF6A0F">
            <w:pPr>
              <w:spacing w:line="240" w:lineRule="auto"/>
              <w:rPr>
                <w:rFonts w:eastAsia="Times New Roman" w:cs="Arial"/>
                <w:sz w:val="20"/>
                <w:szCs w:val="20"/>
                <w:lang w:val="en-GB" w:eastAsia="fr-FR"/>
              </w:rPr>
            </w:pPr>
            <w:r w:rsidRPr="00AF6A0F">
              <w:rPr>
                <w:rFonts w:eastAsia="Times New Roman" w:cs="Arial"/>
                <w:sz w:val="20"/>
                <w:szCs w:val="20"/>
                <w:lang w:val="en-GB" w:eastAsia="fr-FR"/>
              </w:rPr>
              <w:t xml:space="preserve">&gt;1080 </w:t>
            </w:r>
            <w:proofErr w:type="spellStart"/>
            <w:r w:rsidR="00073F44">
              <w:rPr>
                <w:rFonts w:eastAsia="Times New Roman" w:cs="Arial"/>
                <w:sz w:val="20"/>
                <w:szCs w:val="20"/>
                <w:lang w:val="en-GB" w:eastAsia="fr-FR"/>
              </w:rPr>
              <w:t>c</w:t>
            </w:r>
            <w:r w:rsidRPr="00AF6A0F">
              <w:rPr>
                <w:rFonts w:eastAsia="Times New Roman" w:cs="Arial"/>
                <w:sz w:val="20"/>
                <w:szCs w:val="20"/>
                <w:lang w:val="en-GB" w:eastAsia="fr-FR"/>
              </w:rPr>
              <w:t>DDD</w:t>
            </w:r>
            <w:proofErr w:type="spellEnd"/>
          </w:p>
        </w:tc>
        <w:tc>
          <w:tcPr>
            <w:tcW w:w="1629" w:type="dxa"/>
          </w:tcPr>
          <w:p w14:paraId="174BAD67" w14:textId="1BF98ED5" w:rsidR="00AF6A0F" w:rsidRPr="00AF6A0F" w:rsidRDefault="00C24685" w:rsidP="00C24685">
            <w:pPr>
              <w:spacing w:line="240" w:lineRule="auto"/>
              <w:jc w:val="center"/>
              <w:rPr>
                <w:sz w:val="20"/>
                <w:szCs w:val="22"/>
              </w:rPr>
            </w:pPr>
            <w:r>
              <w:rPr>
                <w:sz w:val="20"/>
                <w:szCs w:val="22"/>
              </w:rPr>
              <w:t xml:space="preserve">3906 </w:t>
            </w:r>
            <w:r w:rsidR="009E6602">
              <w:rPr>
                <w:sz w:val="20"/>
                <w:szCs w:val="22"/>
              </w:rPr>
              <w:t>(</w:t>
            </w:r>
            <w:r>
              <w:rPr>
                <w:sz w:val="20"/>
                <w:szCs w:val="22"/>
              </w:rPr>
              <w:t>16.</w:t>
            </w:r>
            <w:r w:rsidR="00A77951">
              <w:rPr>
                <w:sz w:val="20"/>
                <w:szCs w:val="22"/>
              </w:rPr>
              <w:t>7</w:t>
            </w:r>
            <w:r w:rsidR="00AF6A0F" w:rsidRPr="00AF6A0F">
              <w:rPr>
                <w:sz w:val="20"/>
                <w:szCs w:val="22"/>
              </w:rPr>
              <w:t>)</w:t>
            </w:r>
          </w:p>
        </w:tc>
        <w:tc>
          <w:tcPr>
            <w:tcW w:w="1534" w:type="dxa"/>
          </w:tcPr>
          <w:p w14:paraId="4D47F4A0" w14:textId="46028908" w:rsidR="00AF6A0F" w:rsidRPr="00AF6A0F" w:rsidRDefault="00AC45A1" w:rsidP="009E6602">
            <w:pPr>
              <w:spacing w:line="240" w:lineRule="auto"/>
              <w:jc w:val="center"/>
              <w:rPr>
                <w:sz w:val="20"/>
                <w:szCs w:val="22"/>
              </w:rPr>
            </w:pPr>
            <w:r w:rsidRPr="00AC45A1">
              <w:rPr>
                <w:sz w:val="20"/>
                <w:szCs w:val="22"/>
              </w:rPr>
              <w:t>10</w:t>
            </w:r>
            <w:r>
              <w:rPr>
                <w:sz w:val="20"/>
                <w:szCs w:val="22"/>
              </w:rPr>
              <w:t>,</w:t>
            </w:r>
            <w:r w:rsidRPr="00AC45A1">
              <w:rPr>
                <w:sz w:val="20"/>
                <w:szCs w:val="22"/>
              </w:rPr>
              <w:t>874</w:t>
            </w:r>
            <w:r w:rsidRPr="00AC45A1" w:rsidDel="00AC45A1">
              <w:rPr>
                <w:sz w:val="20"/>
                <w:szCs w:val="22"/>
              </w:rPr>
              <w:t xml:space="preserve"> </w:t>
            </w:r>
            <w:r w:rsidR="009E6602">
              <w:rPr>
                <w:sz w:val="20"/>
                <w:szCs w:val="22"/>
              </w:rPr>
              <w:t>(</w:t>
            </w:r>
            <w:r>
              <w:rPr>
                <w:sz w:val="20"/>
                <w:szCs w:val="22"/>
              </w:rPr>
              <w:t>14.3</w:t>
            </w:r>
            <w:r w:rsidR="00AF6A0F" w:rsidRPr="00AF6A0F">
              <w:rPr>
                <w:sz w:val="20"/>
                <w:szCs w:val="22"/>
              </w:rPr>
              <w:t>)</w:t>
            </w:r>
          </w:p>
        </w:tc>
        <w:tc>
          <w:tcPr>
            <w:tcW w:w="0" w:type="auto"/>
          </w:tcPr>
          <w:p w14:paraId="5C807E68" w14:textId="65088CCB" w:rsidR="00AF6A0F" w:rsidRPr="00AF6A0F" w:rsidRDefault="00AF6A0F">
            <w:pPr>
              <w:spacing w:line="240" w:lineRule="auto"/>
              <w:jc w:val="center"/>
              <w:rPr>
                <w:sz w:val="20"/>
                <w:szCs w:val="22"/>
              </w:rPr>
            </w:pPr>
            <w:r w:rsidRPr="00AF6A0F">
              <w:rPr>
                <w:sz w:val="20"/>
                <w:szCs w:val="22"/>
              </w:rPr>
              <w:t>1.</w:t>
            </w:r>
            <w:r w:rsidR="00AC45A1">
              <w:rPr>
                <w:sz w:val="20"/>
                <w:szCs w:val="22"/>
              </w:rPr>
              <w:t>37</w:t>
            </w:r>
            <w:r w:rsidR="00AC45A1" w:rsidRPr="00AF6A0F">
              <w:rPr>
                <w:sz w:val="20"/>
                <w:szCs w:val="22"/>
              </w:rPr>
              <w:t xml:space="preserve"> </w:t>
            </w:r>
            <w:r w:rsidRPr="00AF6A0F">
              <w:rPr>
                <w:sz w:val="20"/>
                <w:szCs w:val="22"/>
              </w:rPr>
              <w:t>(1.</w:t>
            </w:r>
            <w:r w:rsidR="00AC45A1" w:rsidRPr="00AF6A0F">
              <w:rPr>
                <w:sz w:val="20"/>
                <w:szCs w:val="22"/>
              </w:rPr>
              <w:t>3</w:t>
            </w:r>
            <w:r w:rsidR="00AC45A1">
              <w:rPr>
                <w:sz w:val="20"/>
                <w:szCs w:val="22"/>
              </w:rPr>
              <w:t>0</w:t>
            </w:r>
            <w:r w:rsidRPr="00AF6A0F">
              <w:rPr>
                <w:sz w:val="20"/>
                <w:szCs w:val="22"/>
              </w:rPr>
              <w:t>-1.</w:t>
            </w:r>
            <w:r w:rsidR="00AC45A1" w:rsidRPr="00AF6A0F">
              <w:rPr>
                <w:sz w:val="20"/>
                <w:szCs w:val="22"/>
              </w:rPr>
              <w:t>4</w:t>
            </w:r>
            <w:r w:rsidR="00AC45A1">
              <w:rPr>
                <w:sz w:val="20"/>
                <w:szCs w:val="22"/>
              </w:rPr>
              <w:t>4</w:t>
            </w:r>
            <w:r w:rsidRPr="00AF6A0F">
              <w:rPr>
                <w:sz w:val="20"/>
                <w:szCs w:val="22"/>
              </w:rPr>
              <w:t>)</w:t>
            </w:r>
          </w:p>
        </w:tc>
        <w:tc>
          <w:tcPr>
            <w:tcW w:w="0" w:type="auto"/>
          </w:tcPr>
          <w:p w14:paraId="487E4548" w14:textId="140E23D6" w:rsidR="00AF6A0F" w:rsidRPr="00153E0D" w:rsidRDefault="00AF6A0F" w:rsidP="000D0C42">
            <w:pPr>
              <w:spacing w:line="240" w:lineRule="auto"/>
              <w:jc w:val="center"/>
              <w:rPr>
                <w:rFonts w:eastAsia="Times New Roman" w:cs="Arial"/>
                <w:sz w:val="20"/>
                <w:szCs w:val="20"/>
                <w:lang w:val="en-GB" w:eastAsia="fr-FR"/>
              </w:rPr>
            </w:pPr>
            <w:r w:rsidRPr="00153E0D">
              <w:rPr>
                <w:rFonts w:eastAsia="Times New Roman" w:cs="Arial"/>
                <w:sz w:val="20"/>
                <w:szCs w:val="20"/>
                <w:lang w:val="en-GB" w:eastAsia="fr-FR"/>
              </w:rPr>
              <w:t>1.1</w:t>
            </w:r>
            <w:r w:rsidR="000D0C42" w:rsidRPr="00153E0D">
              <w:rPr>
                <w:rFonts w:eastAsia="Times New Roman" w:cs="Arial"/>
                <w:sz w:val="20"/>
                <w:szCs w:val="20"/>
                <w:lang w:val="en-GB" w:eastAsia="fr-FR"/>
              </w:rPr>
              <w:t>1</w:t>
            </w:r>
            <w:r w:rsidRPr="00153E0D">
              <w:rPr>
                <w:rFonts w:eastAsia="Times New Roman" w:cs="Arial"/>
                <w:sz w:val="20"/>
                <w:szCs w:val="20"/>
                <w:lang w:val="en-GB" w:eastAsia="fr-FR"/>
              </w:rPr>
              <w:t xml:space="preserve"> (1.0</w:t>
            </w:r>
            <w:r w:rsidR="000D0C42" w:rsidRPr="00153E0D">
              <w:rPr>
                <w:rFonts w:eastAsia="Times New Roman" w:cs="Arial"/>
                <w:sz w:val="20"/>
                <w:szCs w:val="20"/>
                <w:lang w:val="en-GB" w:eastAsia="fr-FR"/>
              </w:rPr>
              <w:t>5</w:t>
            </w:r>
            <w:r w:rsidRPr="00153E0D">
              <w:rPr>
                <w:rFonts w:eastAsia="Times New Roman" w:cs="Arial"/>
                <w:sz w:val="20"/>
                <w:szCs w:val="20"/>
                <w:lang w:val="en-GB" w:eastAsia="fr-FR"/>
              </w:rPr>
              <w:t>-1.1</w:t>
            </w:r>
            <w:r w:rsidR="00A15A86">
              <w:rPr>
                <w:rFonts w:eastAsia="Times New Roman" w:cs="Arial"/>
                <w:sz w:val="20"/>
                <w:szCs w:val="20"/>
                <w:lang w:val="en-GB" w:eastAsia="fr-FR"/>
              </w:rPr>
              <w:t>9</w:t>
            </w:r>
            <w:r w:rsidRPr="00153E0D">
              <w:rPr>
                <w:rFonts w:eastAsia="Times New Roman" w:cs="Arial"/>
                <w:sz w:val="20"/>
                <w:szCs w:val="20"/>
                <w:lang w:val="en-GB" w:eastAsia="fr-FR"/>
              </w:rPr>
              <w:t>)</w:t>
            </w:r>
          </w:p>
        </w:tc>
      </w:tr>
      <w:tr w:rsidR="00AB0167" w:rsidRPr="00AF6A0F" w14:paraId="33C6086E" w14:textId="77777777" w:rsidTr="00436410">
        <w:tc>
          <w:tcPr>
            <w:tcW w:w="0" w:type="auto"/>
          </w:tcPr>
          <w:p w14:paraId="758DAD24" w14:textId="40FFD7A9" w:rsidR="00AB0167" w:rsidRPr="00436410" w:rsidRDefault="00AB0167" w:rsidP="00AF6A0F">
            <w:pPr>
              <w:spacing w:line="240" w:lineRule="auto"/>
              <w:rPr>
                <w:rFonts w:eastAsia="Times New Roman" w:cs="Arial"/>
                <w:b/>
                <w:sz w:val="20"/>
                <w:szCs w:val="20"/>
                <w:lang w:val="en-GB" w:eastAsia="fr-FR"/>
              </w:rPr>
            </w:pPr>
            <w:r>
              <w:rPr>
                <w:rFonts w:eastAsia="Times New Roman" w:cs="Arial"/>
                <w:b/>
                <w:sz w:val="20"/>
                <w:szCs w:val="20"/>
                <w:lang w:val="en-GB" w:eastAsia="fr-FR"/>
              </w:rPr>
              <w:t>4-year</w:t>
            </w:r>
            <w:r w:rsidRPr="00436410">
              <w:rPr>
                <w:rFonts w:eastAsia="Times New Roman" w:cs="Arial"/>
                <w:b/>
                <w:sz w:val="20"/>
                <w:szCs w:val="20"/>
                <w:lang w:val="en-GB" w:eastAsia="fr-FR"/>
              </w:rPr>
              <w:t xml:space="preserve"> lag period on PPI exposure</w:t>
            </w:r>
          </w:p>
        </w:tc>
        <w:tc>
          <w:tcPr>
            <w:tcW w:w="1629" w:type="dxa"/>
          </w:tcPr>
          <w:p w14:paraId="573832D1" w14:textId="77777777" w:rsidR="00AB0167" w:rsidRDefault="00AB0167" w:rsidP="00C24685">
            <w:pPr>
              <w:spacing w:line="240" w:lineRule="auto"/>
              <w:jc w:val="center"/>
              <w:rPr>
                <w:sz w:val="20"/>
                <w:szCs w:val="22"/>
              </w:rPr>
            </w:pPr>
          </w:p>
        </w:tc>
        <w:tc>
          <w:tcPr>
            <w:tcW w:w="1534" w:type="dxa"/>
          </w:tcPr>
          <w:p w14:paraId="220255C4" w14:textId="77777777" w:rsidR="00AB0167" w:rsidRPr="00AC45A1" w:rsidRDefault="00AB0167" w:rsidP="009E6602">
            <w:pPr>
              <w:spacing w:line="240" w:lineRule="auto"/>
              <w:jc w:val="center"/>
              <w:rPr>
                <w:sz w:val="20"/>
                <w:szCs w:val="22"/>
              </w:rPr>
            </w:pPr>
          </w:p>
        </w:tc>
        <w:tc>
          <w:tcPr>
            <w:tcW w:w="0" w:type="auto"/>
          </w:tcPr>
          <w:p w14:paraId="4EA111E0" w14:textId="77777777" w:rsidR="00AB0167" w:rsidRPr="00AF6A0F" w:rsidRDefault="00AB0167">
            <w:pPr>
              <w:spacing w:line="240" w:lineRule="auto"/>
              <w:jc w:val="center"/>
              <w:rPr>
                <w:sz w:val="20"/>
                <w:szCs w:val="22"/>
              </w:rPr>
            </w:pPr>
          </w:p>
        </w:tc>
        <w:tc>
          <w:tcPr>
            <w:tcW w:w="0" w:type="auto"/>
          </w:tcPr>
          <w:p w14:paraId="143797C4" w14:textId="77777777" w:rsidR="00AB0167" w:rsidRPr="00153E0D" w:rsidRDefault="00AB0167" w:rsidP="000D0C42">
            <w:pPr>
              <w:spacing w:line="240" w:lineRule="auto"/>
              <w:jc w:val="center"/>
              <w:rPr>
                <w:rFonts w:eastAsia="Times New Roman" w:cs="Arial"/>
                <w:sz w:val="20"/>
                <w:szCs w:val="20"/>
                <w:lang w:val="en-GB" w:eastAsia="fr-FR"/>
              </w:rPr>
            </w:pPr>
          </w:p>
        </w:tc>
      </w:tr>
      <w:tr w:rsidR="00D1055A" w:rsidRPr="00AF6A0F" w14:paraId="3720A080" w14:textId="77777777" w:rsidTr="00436410">
        <w:tc>
          <w:tcPr>
            <w:tcW w:w="0" w:type="auto"/>
          </w:tcPr>
          <w:p w14:paraId="6A5053DF" w14:textId="0CFEE4D3" w:rsidR="00D1055A" w:rsidRPr="00AF6A0F" w:rsidRDefault="00D1055A" w:rsidP="00D1055A">
            <w:pPr>
              <w:spacing w:line="240" w:lineRule="auto"/>
              <w:rPr>
                <w:rFonts w:eastAsia="Times New Roman" w:cs="Arial"/>
                <w:sz w:val="20"/>
                <w:szCs w:val="20"/>
                <w:lang w:val="en-GB" w:eastAsia="fr-FR"/>
              </w:rPr>
            </w:pPr>
            <w:r w:rsidRPr="00AF6A0F">
              <w:rPr>
                <w:rFonts w:eastAsia="Times New Roman" w:cs="Arial"/>
                <w:b/>
                <w:bCs/>
                <w:sz w:val="20"/>
                <w:szCs w:val="20"/>
                <w:lang w:val="en-GB" w:eastAsia="fr-FR"/>
              </w:rPr>
              <w:t>Cumulative defined daily dose (DDD), n (%)</w:t>
            </w:r>
          </w:p>
        </w:tc>
        <w:tc>
          <w:tcPr>
            <w:tcW w:w="1629" w:type="dxa"/>
          </w:tcPr>
          <w:p w14:paraId="26AE7764" w14:textId="77777777" w:rsidR="00D1055A" w:rsidRDefault="00D1055A" w:rsidP="00D1055A">
            <w:pPr>
              <w:spacing w:line="240" w:lineRule="auto"/>
              <w:jc w:val="center"/>
              <w:rPr>
                <w:sz w:val="20"/>
                <w:szCs w:val="22"/>
              </w:rPr>
            </w:pPr>
          </w:p>
        </w:tc>
        <w:tc>
          <w:tcPr>
            <w:tcW w:w="1534" w:type="dxa"/>
          </w:tcPr>
          <w:p w14:paraId="0E2707F4" w14:textId="77777777" w:rsidR="00D1055A" w:rsidRPr="00AC45A1" w:rsidRDefault="00D1055A" w:rsidP="00D1055A">
            <w:pPr>
              <w:spacing w:line="240" w:lineRule="auto"/>
              <w:jc w:val="center"/>
              <w:rPr>
                <w:sz w:val="20"/>
                <w:szCs w:val="22"/>
              </w:rPr>
            </w:pPr>
          </w:p>
        </w:tc>
        <w:tc>
          <w:tcPr>
            <w:tcW w:w="0" w:type="auto"/>
          </w:tcPr>
          <w:p w14:paraId="0A68E034" w14:textId="77777777" w:rsidR="00D1055A" w:rsidRPr="00AF6A0F" w:rsidRDefault="00D1055A" w:rsidP="00D1055A">
            <w:pPr>
              <w:spacing w:line="240" w:lineRule="auto"/>
              <w:jc w:val="center"/>
              <w:rPr>
                <w:sz w:val="20"/>
                <w:szCs w:val="22"/>
              </w:rPr>
            </w:pPr>
          </w:p>
        </w:tc>
        <w:tc>
          <w:tcPr>
            <w:tcW w:w="0" w:type="auto"/>
          </w:tcPr>
          <w:p w14:paraId="746DE615" w14:textId="77777777" w:rsidR="00D1055A" w:rsidRPr="00153E0D" w:rsidRDefault="00D1055A" w:rsidP="00D1055A">
            <w:pPr>
              <w:spacing w:line="240" w:lineRule="auto"/>
              <w:jc w:val="center"/>
              <w:rPr>
                <w:rFonts w:eastAsia="Times New Roman" w:cs="Arial"/>
                <w:sz w:val="20"/>
                <w:szCs w:val="20"/>
                <w:lang w:val="en-GB" w:eastAsia="fr-FR"/>
              </w:rPr>
            </w:pPr>
          </w:p>
        </w:tc>
      </w:tr>
      <w:tr w:rsidR="00D1055A" w:rsidRPr="00AF6A0F" w14:paraId="1E9DEDC9" w14:textId="77777777" w:rsidTr="00436410">
        <w:tc>
          <w:tcPr>
            <w:tcW w:w="0" w:type="auto"/>
          </w:tcPr>
          <w:p w14:paraId="46EFC508" w14:textId="299D1951" w:rsidR="00D1055A" w:rsidRPr="00AF6A0F" w:rsidRDefault="00D1055A" w:rsidP="00D1055A">
            <w:pPr>
              <w:spacing w:line="240" w:lineRule="auto"/>
              <w:rPr>
                <w:rFonts w:eastAsia="Times New Roman" w:cs="Arial"/>
                <w:sz w:val="20"/>
                <w:szCs w:val="20"/>
                <w:lang w:val="en-GB" w:eastAsia="fr-FR"/>
              </w:rPr>
            </w:pPr>
            <w:r w:rsidRPr="00AF6A0F">
              <w:rPr>
                <w:rFonts w:eastAsia="Times New Roman" w:cs="Arial"/>
                <w:sz w:val="20"/>
                <w:szCs w:val="20"/>
                <w:lang w:val="en-GB" w:eastAsia="fr-FR"/>
              </w:rPr>
              <w:t xml:space="preserve">0 </w:t>
            </w:r>
            <w:proofErr w:type="spellStart"/>
            <w:r>
              <w:rPr>
                <w:rFonts w:eastAsia="Times New Roman" w:cs="Arial"/>
                <w:sz w:val="20"/>
                <w:szCs w:val="20"/>
                <w:lang w:val="en-GB" w:eastAsia="fr-FR"/>
              </w:rPr>
              <w:t>c</w:t>
            </w:r>
            <w:r w:rsidRPr="00AF6A0F">
              <w:rPr>
                <w:rFonts w:eastAsia="Times New Roman" w:cs="Arial"/>
                <w:sz w:val="20"/>
                <w:szCs w:val="20"/>
                <w:lang w:val="en-GB" w:eastAsia="fr-FR"/>
              </w:rPr>
              <w:t>DDD</w:t>
            </w:r>
            <w:proofErr w:type="spellEnd"/>
          </w:p>
        </w:tc>
        <w:tc>
          <w:tcPr>
            <w:tcW w:w="1629" w:type="dxa"/>
          </w:tcPr>
          <w:p w14:paraId="7766ABD4" w14:textId="178BB731" w:rsidR="00D1055A" w:rsidRDefault="00D1055A" w:rsidP="00D1055A">
            <w:pPr>
              <w:spacing w:line="240" w:lineRule="auto"/>
              <w:jc w:val="center"/>
              <w:rPr>
                <w:sz w:val="20"/>
                <w:szCs w:val="22"/>
              </w:rPr>
            </w:pPr>
            <w:r w:rsidRPr="00436410">
              <w:rPr>
                <w:sz w:val="20"/>
                <w:szCs w:val="22"/>
              </w:rPr>
              <w:t>7102 (30.5)</w:t>
            </w:r>
          </w:p>
        </w:tc>
        <w:tc>
          <w:tcPr>
            <w:tcW w:w="1534" w:type="dxa"/>
          </w:tcPr>
          <w:p w14:paraId="38DAE1BF" w14:textId="65FF9077" w:rsidR="00D1055A" w:rsidRPr="00AC45A1" w:rsidRDefault="00D1055A" w:rsidP="00D1055A">
            <w:pPr>
              <w:spacing w:line="240" w:lineRule="auto"/>
              <w:jc w:val="center"/>
              <w:rPr>
                <w:sz w:val="20"/>
                <w:szCs w:val="22"/>
              </w:rPr>
            </w:pPr>
            <w:r w:rsidRPr="00436410">
              <w:rPr>
                <w:sz w:val="20"/>
                <w:szCs w:val="22"/>
              </w:rPr>
              <w:t>24,437 (32.2)</w:t>
            </w:r>
          </w:p>
        </w:tc>
        <w:tc>
          <w:tcPr>
            <w:tcW w:w="0" w:type="auto"/>
          </w:tcPr>
          <w:p w14:paraId="40132E6F" w14:textId="753C44AC" w:rsidR="00D1055A" w:rsidRPr="00AF6A0F" w:rsidRDefault="00D1055A" w:rsidP="00D1055A">
            <w:pPr>
              <w:spacing w:line="240" w:lineRule="auto"/>
              <w:jc w:val="center"/>
              <w:rPr>
                <w:sz w:val="20"/>
                <w:szCs w:val="22"/>
              </w:rPr>
            </w:pPr>
            <w:r w:rsidRPr="00436410">
              <w:rPr>
                <w:sz w:val="20"/>
                <w:szCs w:val="22"/>
              </w:rPr>
              <w:t>1.00</w:t>
            </w:r>
            <w:r w:rsidRPr="00D1055A">
              <w:rPr>
                <w:sz w:val="20"/>
                <w:szCs w:val="22"/>
              </w:rPr>
              <w:t xml:space="preserve"> (Reference)</w:t>
            </w:r>
          </w:p>
        </w:tc>
        <w:tc>
          <w:tcPr>
            <w:tcW w:w="0" w:type="auto"/>
          </w:tcPr>
          <w:p w14:paraId="3AE92E31" w14:textId="4EC9E9D8" w:rsidR="00D1055A" w:rsidRPr="00436410" w:rsidRDefault="00D1055A" w:rsidP="00D1055A">
            <w:pPr>
              <w:spacing w:line="240" w:lineRule="auto"/>
              <w:jc w:val="center"/>
              <w:rPr>
                <w:sz w:val="20"/>
                <w:szCs w:val="22"/>
              </w:rPr>
            </w:pPr>
            <w:r w:rsidRPr="00436410">
              <w:rPr>
                <w:sz w:val="20"/>
                <w:szCs w:val="22"/>
              </w:rPr>
              <w:t>1.00 (Reference)</w:t>
            </w:r>
          </w:p>
        </w:tc>
      </w:tr>
      <w:tr w:rsidR="00D1055A" w:rsidRPr="00AF6A0F" w14:paraId="09DD8518" w14:textId="77777777" w:rsidTr="00436410">
        <w:tc>
          <w:tcPr>
            <w:tcW w:w="0" w:type="auto"/>
          </w:tcPr>
          <w:p w14:paraId="4254DA38" w14:textId="0AE107C7" w:rsidR="00D1055A" w:rsidRPr="00AF6A0F" w:rsidRDefault="00D1055A" w:rsidP="00D1055A">
            <w:pPr>
              <w:spacing w:line="240" w:lineRule="auto"/>
              <w:rPr>
                <w:rFonts w:eastAsia="Times New Roman" w:cs="Arial"/>
                <w:sz w:val="20"/>
                <w:szCs w:val="20"/>
                <w:lang w:val="en-GB" w:eastAsia="fr-FR"/>
              </w:rPr>
            </w:pPr>
            <w:r w:rsidRPr="00AF6A0F">
              <w:rPr>
                <w:rFonts w:eastAsia="Times New Roman" w:cs="Arial"/>
                <w:sz w:val="20"/>
                <w:szCs w:val="20"/>
                <w:lang w:val="en-GB" w:eastAsia="fr-FR"/>
              </w:rPr>
              <w:t xml:space="preserve">1-30 </w:t>
            </w:r>
            <w:proofErr w:type="spellStart"/>
            <w:r>
              <w:rPr>
                <w:rFonts w:eastAsia="Times New Roman" w:cs="Arial"/>
                <w:sz w:val="20"/>
                <w:szCs w:val="20"/>
                <w:lang w:val="en-GB" w:eastAsia="fr-FR"/>
              </w:rPr>
              <w:t>c</w:t>
            </w:r>
            <w:r w:rsidRPr="00AF6A0F">
              <w:rPr>
                <w:rFonts w:eastAsia="Times New Roman" w:cs="Arial"/>
                <w:sz w:val="20"/>
                <w:szCs w:val="20"/>
                <w:lang w:val="en-GB" w:eastAsia="fr-FR"/>
              </w:rPr>
              <w:t>DDD</w:t>
            </w:r>
            <w:proofErr w:type="spellEnd"/>
          </w:p>
        </w:tc>
        <w:tc>
          <w:tcPr>
            <w:tcW w:w="1629" w:type="dxa"/>
          </w:tcPr>
          <w:p w14:paraId="4C4464DE" w14:textId="4FE9554C" w:rsidR="00D1055A" w:rsidRDefault="00D1055A" w:rsidP="00D1055A">
            <w:pPr>
              <w:spacing w:line="240" w:lineRule="auto"/>
              <w:jc w:val="center"/>
              <w:rPr>
                <w:sz w:val="20"/>
                <w:szCs w:val="22"/>
              </w:rPr>
            </w:pPr>
            <w:r w:rsidRPr="00436410">
              <w:rPr>
                <w:sz w:val="20"/>
                <w:szCs w:val="22"/>
              </w:rPr>
              <w:t>4232 (18.</w:t>
            </w:r>
            <w:r w:rsidR="00A77951">
              <w:rPr>
                <w:sz w:val="20"/>
                <w:szCs w:val="22"/>
              </w:rPr>
              <w:t>1</w:t>
            </w:r>
            <w:r w:rsidRPr="00436410">
              <w:rPr>
                <w:sz w:val="20"/>
                <w:szCs w:val="22"/>
              </w:rPr>
              <w:t>)</w:t>
            </w:r>
          </w:p>
        </w:tc>
        <w:tc>
          <w:tcPr>
            <w:tcW w:w="1534" w:type="dxa"/>
          </w:tcPr>
          <w:p w14:paraId="76DE8045" w14:textId="78C9EA2F" w:rsidR="00D1055A" w:rsidRPr="00AC45A1" w:rsidRDefault="00D1055A" w:rsidP="00D1055A">
            <w:pPr>
              <w:spacing w:line="240" w:lineRule="auto"/>
              <w:jc w:val="center"/>
              <w:rPr>
                <w:sz w:val="20"/>
                <w:szCs w:val="22"/>
              </w:rPr>
            </w:pPr>
            <w:r w:rsidRPr="00436410">
              <w:rPr>
                <w:sz w:val="20"/>
                <w:szCs w:val="22"/>
              </w:rPr>
              <w:t>14,542 (19.2)</w:t>
            </w:r>
          </w:p>
        </w:tc>
        <w:tc>
          <w:tcPr>
            <w:tcW w:w="0" w:type="auto"/>
          </w:tcPr>
          <w:p w14:paraId="50EBDF49" w14:textId="7529F7C5" w:rsidR="00D1055A" w:rsidRPr="00AF6A0F" w:rsidRDefault="00D1055A" w:rsidP="00D1055A">
            <w:pPr>
              <w:spacing w:line="240" w:lineRule="auto"/>
              <w:jc w:val="center"/>
              <w:rPr>
                <w:sz w:val="20"/>
                <w:szCs w:val="22"/>
              </w:rPr>
            </w:pPr>
            <w:r w:rsidRPr="00436410">
              <w:rPr>
                <w:sz w:val="20"/>
                <w:szCs w:val="22"/>
              </w:rPr>
              <w:t>1.00 (0.96-1.05)</w:t>
            </w:r>
          </w:p>
        </w:tc>
        <w:tc>
          <w:tcPr>
            <w:tcW w:w="0" w:type="auto"/>
          </w:tcPr>
          <w:p w14:paraId="03E1D60E" w14:textId="66133394" w:rsidR="00D1055A" w:rsidRPr="00436410" w:rsidRDefault="00D1055A" w:rsidP="00D1055A">
            <w:pPr>
              <w:spacing w:line="240" w:lineRule="auto"/>
              <w:jc w:val="center"/>
              <w:rPr>
                <w:sz w:val="20"/>
                <w:szCs w:val="22"/>
              </w:rPr>
            </w:pPr>
            <w:r w:rsidRPr="00436410">
              <w:rPr>
                <w:sz w:val="20"/>
                <w:szCs w:val="22"/>
              </w:rPr>
              <w:t>0.98 (0.94-1.02)</w:t>
            </w:r>
          </w:p>
        </w:tc>
      </w:tr>
      <w:tr w:rsidR="00D1055A" w:rsidRPr="00AF6A0F" w14:paraId="018A056A" w14:textId="77777777" w:rsidTr="00436410">
        <w:tc>
          <w:tcPr>
            <w:tcW w:w="0" w:type="auto"/>
          </w:tcPr>
          <w:p w14:paraId="2C2F453A" w14:textId="75F41E7A" w:rsidR="00D1055A" w:rsidRPr="00AF6A0F" w:rsidRDefault="00D1055A" w:rsidP="00D1055A">
            <w:pPr>
              <w:spacing w:line="240" w:lineRule="auto"/>
              <w:rPr>
                <w:rFonts w:eastAsia="Times New Roman" w:cs="Arial"/>
                <w:sz w:val="20"/>
                <w:szCs w:val="20"/>
                <w:lang w:val="en-GB" w:eastAsia="fr-FR"/>
              </w:rPr>
            </w:pPr>
            <w:r w:rsidRPr="00AF6A0F">
              <w:rPr>
                <w:rFonts w:eastAsia="Times New Roman" w:cs="Arial"/>
                <w:sz w:val="20"/>
                <w:szCs w:val="20"/>
                <w:lang w:val="en-GB" w:eastAsia="fr-FR"/>
              </w:rPr>
              <w:t xml:space="preserve">31–180 </w:t>
            </w:r>
            <w:proofErr w:type="spellStart"/>
            <w:r>
              <w:rPr>
                <w:rFonts w:eastAsia="Times New Roman" w:cs="Arial"/>
                <w:sz w:val="20"/>
                <w:szCs w:val="20"/>
                <w:lang w:val="en-GB" w:eastAsia="fr-FR"/>
              </w:rPr>
              <w:t>c</w:t>
            </w:r>
            <w:r w:rsidRPr="00AF6A0F">
              <w:rPr>
                <w:rFonts w:eastAsia="Times New Roman" w:cs="Arial"/>
                <w:sz w:val="20"/>
                <w:szCs w:val="20"/>
                <w:lang w:val="en-GB" w:eastAsia="fr-FR"/>
              </w:rPr>
              <w:t>DDD</w:t>
            </w:r>
            <w:proofErr w:type="spellEnd"/>
          </w:p>
        </w:tc>
        <w:tc>
          <w:tcPr>
            <w:tcW w:w="1629" w:type="dxa"/>
          </w:tcPr>
          <w:p w14:paraId="2C7F9757" w14:textId="09AEAE14" w:rsidR="00D1055A" w:rsidRDefault="00D1055A" w:rsidP="00D1055A">
            <w:pPr>
              <w:spacing w:line="240" w:lineRule="auto"/>
              <w:jc w:val="center"/>
              <w:rPr>
                <w:sz w:val="20"/>
                <w:szCs w:val="22"/>
              </w:rPr>
            </w:pPr>
            <w:r w:rsidRPr="00436410">
              <w:rPr>
                <w:sz w:val="20"/>
                <w:szCs w:val="22"/>
              </w:rPr>
              <w:t>4910 (21.1)</w:t>
            </w:r>
          </w:p>
        </w:tc>
        <w:tc>
          <w:tcPr>
            <w:tcW w:w="1534" w:type="dxa"/>
          </w:tcPr>
          <w:p w14:paraId="35DDB335" w14:textId="0D58EBAB" w:rsidR="00D1055A" w:rsidRPr="00AC45A1" w:rsidRDefault="00D1055A" w:rsidP="00D1055A">
            <w:pPr>
              <w:spacing w:line="240" w:lineRule="auto"/>
              <w:jc w:val="center"/>
              <w:rPr>
                <w:sz w:val="20"/>
                <w:szCs w:val="22"/>
              </w:rPr>
            </w:pPr>
            <w:r w:rsidRPr="00436410">
              <w:rPr>
                <w:sz w:val="20"/>
                <w:szCs w:val="22"/>
              </w:rPr>
              <w:t>16,143 (21.3)</w:t>
            </w:r>
          </w:p>
        </w:tc>
        <w:tc>
          <w:tcPr>
            <w:tcW w:w="0" w:type="auto"/>
          </w:tcPr>
          <w:p w14:paraId="1530C07D" w14:textId="2755ADA7" w:rsidR="00D1055A" w:rsidRPr="00AF6A0F" w:rsidRDefault="00D1055A" w:rsidP="00D1055A">
            <w:pPr>
              <w:spacing w:line="240" w:lineRule="auto"/>
              <w:jc w:val="center"/>
              <w:rPr>
                <w:sz w:val="20"/>
                <w:szCs w:val="22"/>
              </w:rPr>
            </w:pPr>
            <w:r w:rsidRPr="00436410">
              <w:rPr>
                <w:sz w:val="20"/>
                <w:szCs w:val="22"/>
              </w:rPr>
              <w:t>1.06 (1.01-1.10)</w:t>
            </w:r>
          </w:p>
        </w:tc>
        <w:tc>
          <w:tcPr>
            <w:tcW w:w="0" w:type="auto"/>
          </w:tcPr>
          <w:p w14:paraId="0A5532C9" w14:textId="1CF3B1CB" w:rsidR="00D1055A" w:rsidRPr="00436410" w:rsidRDefault="00D1055A" w:rsidP="00D1055A">
            <w:pPr>
              <w:spacing w:line="240" w:lineRule="auto"/>
              <w:jc w:val="center"/>
              <w:rPr>
                <w:sz w:val="20"/>
                <w:szCs w:val="22"/>
              </w:rPr>
            </w:pPr>
            <w:r w:rsidRPr="00436410">
              <w:rPr>
                <w:sz w:val="20"/>
                <w:szCs w:val="22"/>
              </w:rPr>
              <w:t>1.00 (0.95-1.05)</w:t>
            </w:r>
          </w:p>
        </w:tc>
      </w:tr>
      <w:tr w:rsidR="00D1055A" w:rsidRPr="00AF6A0F" w14:paraId="38FCD11E" w14:textId="77777777" w:rsidTr="00436410">
        <w:tc>
          <w:tcPr>
            <w:tcW w:w="0" w:type="auto"/>
          </w:tcPr>
          <w:p w14:paraId="4FC1F9BB" w14:textId="31422F93" w:rsidR="00D1055A" w:rsidRPr="00AF6A0F" w:rsidRDefault="00D1055A" w:rsidP="00D1055A">
            <w:pPr>
              <w:spacing w:line="240" w:lineRule="auto"/>
              <w:rPr>
                <w:rFonts w:eastAsia="Times New Roman" w:cs="Arial"/>
                <w:sz w:val="20"/>
                <w:szCs w:val="20"/>
                <w:lang w:val="en-GB" w:eastAsia="fr-FR"/>
              </w:rPr>
            </w:pPr>
            <w:r w:rsidRPr="00AF6A0F">
              <w:rPr>
                <w:rFonts w:eastAsia="Times New Roman" w:cs="Arial"/>
                <w:sz w:val="20"/>
                <w:szCs w:val="20"/>
                <w:lang w:val="en-GB" w:eastAsia="fr-FR"/>
              </w:rPr>
              <w:t xml:space="preserve">181-1080 </w:t>
            </w:r>
            <w:proofErr w:type="spellStart"/>
            <w:r>
              <w:rPr>
                <w:rFonts w:eastAsia="Times New Roman" w:cs="Arial"/>
                <w:sz w:val="20"/>
                <w:szCs w:val="20"/>
                <w:lang w:val="en-GB" w:eastAsia="fr-FR"/>
              </w:rPr>
              <w:t>c</w:t>
            </w:r>
            <w:r w:rsidRPr="00AF6A0F">
              <w:rPr>
                <w:rFonts w:eastAsia="Times New Roman" w:cs="Arial"/>
                <w:sz w:val="20"/>
                <w:szCs w:val="20"/>
                <w:lang w:val="en-GB" w:eastAsia="fr-FR"/>
              </w:rPr>
              <w:t>DDD</w:t>
            </w:r>
            <w:proofErr w:type="spellEnd"/>
          </w:p>
        </w:tc>
        <w:tc>
          <w:tcPr>
            <w:tcW w:w="1629" w:type="dxa"/>
          </w:tcPr>
          <w:p w14:paraId="5F965931" w14:textId="4BF86F38" w:rsidR="00D1055A" w:rsidRDefault="00D1055A" w:rsidP="00D1055A">
            <w:pPr>
              <w:spacing w:line="240" w:lineRule="auto"/>
              <w:jc w:val="center"/>
              <w:rPr>
                <w:sz w:val="20"/>
                <w:szCs w:val="22"/>
              </w:rPr>
            </w:pPr>
            <w:r w:rsidRPr="00436410">
              <w:rPr>
                <w:sz w:val="20"/>
                <w:szCs w:val="22"/>
              </w:rPr>
              <w:t>4423 (19.0)</w:t>
            </w:r>
          </w:p>
        </w:tc>
        <w:tc>
          <w:tcPr>
            <w:tcW w:w="1534" w:type="dxa"/>
          </w:tcPr>
          <w:p w14:paraId="25E899F9" w14:textId="14CF9335" w:rsidR="00D1055A" w:rsidRPr="00AC45A1" w:rsidRDefault="00D1055A" w:rsidP="00D1055A">
            <w:pPr>
              <w:spacing w:line="240" w:lineRule="auto"/>
              <w:jc w:val="center"/>
              <w:rPr>
                <w:sz w:val="20"/>
                <w:szCs w:val="22"/>
              </w:rPr>
            </w:pPr>
            <w:r w:rsidRPr="00436410">
              <w:rPr>
                <w:sz w:val="20"/>
                <w:szCs w:val="22"/>
              </w:rPr>
              <w:t>13,572 (17.9)</w:t>
            </w:r>
          </w:p>
        </w:tc>
        <w:tc>
          <w:tcPr>
            <w:tcW w:w="0" w:type="auto"/>
          </w:tcPr>
          <w:p w14:paraId="6767B1E2" w14:textId="7A4F2640" w:rsidR="00D1055A" w:rsidRPr="00AF6A0F" w:rsidRDefault="00D1055A" w:rsidP="00D1055A">
            <w:pPr>
              <w:spacing w:line="240" w:lineRule="auto"/>
              <w:jc w:val="center"/>
              <w:rPr>
                <w:sz w:val="20"/>
                <w:szCs w:val="22"/>
              </w:rPr>
            </w:pPr>
            <w:r w:rsidRPr="00436410">
              <w:rPr>
                <w:sz w:val="20"/>
                <w:szCs w:val="22"/>
              </w:rPr>
              <w:t>1.15 (1.10-1.21)</w:t>
            </w:r>
          </w:p>
        </w:tc>
        <w:tc>
          <w:tcPr>
            <w:tcW w:w="0" w:type="auto"/>
          </w:tcPr>
          <w:p w14:paraId="10200F6F" w14:textId="497B68D3" w:rsidR="00D1055A" w:rsidRPr="00436410" w:rsidRDefault="00D1055A" w:rsidP="00D1055A">
            <w:pPr>
              <w:spacing w:line="240" w:lineRule="auto"/>
              <w:jc w:val="center"/>
              <w:rPr>
                <w:sz w:val="20"/>
                <w:szCs w:val="22"/>
              </w:rPr>
            </w:pPr>
            <w:r w:rsidRPr="00436410">
              <w:rPr>
                <w:sz w:val="20"/>
                <w:szCs w:val="22"/>
              </w:rPr>
              <w:t>1.02 (0.97-1.07)</w:t>
            </w:r>
          </w:p>
        </w:tc>
      </w:tr>
      <w:tr w:rsidR="00D1055A" w:rsidRPr="00AF6A0F" w14:paraId="1E2B5D24" w14:textId="77777777" w:rsidTr="00436410">
        <w:tc>
          <w:tcPr>
            <w:tcW w:w="0" w:type="auto"/>
            <w:tcBorders>
              <w:bottom w:val="single" w:sz="4" w:space="0" w:color="auto"/>
            </w:tcBorders>
          </w:tcPr>
          <w:p w14:paraId="20D13B32" w14:textId="5327DA9D" w:rsidR="00D1055A" w:rsidRPr="00AF6A0F" w:rsidRDefault="00D1055A" w:rsidP="00D1055A">
            <w:pPr>
              <w:spacing w:line="240" w:lineRule="auto"/>
              <w:rPr>
                <w:rFonts w:eastAsia="Times New Roman" w:cs="Arial"/>
                <w:sz w:val="20"/>
                <w:szCs w:val="20"/>
                <w:lang w:val="en-GB" w:eastAsia="fr-FR"/>
              </w:rPr>
            </w:pPr>
            <w:r w:rsidRPr="00AF6A0F">
              <w:rPr>
                <w:rFonts w:eastAsia="Times New Roman" w:cs="Arial"/>
                <w:sz w:val="20"/>
                <w:szCs w:val="20"/>
                <w:lang w:val="en-GB" w:eastAsia="fr-FR"/>
              </w:rPr>
              <w:t xml:space="preserve">&gt;1080 </w:t>
            </w:r>
            <w:proofErr w:type="spellStart"/>
            <w:r>
              <w:rPr>
                <w:rFonts w:eastAsia="Times New Roman" w:cs="Arial"/>
                <w:sz w:val="20"/>
                <w:szCs w:val="20"/>
                <w:lang w:val="en-GB" w:eastAsia="fr-FR"/>
              </w:rPr>
              <w:t>c</w:t>
            </w:r>
            <w:r w:rsidRPr="00AF6A0F">
              <w:rPr>
                <w:rFonts w:eastAsia="Times New Roman" w:cs="Arial"/>
                <w:sz w:val="20"/>
                <w:szCs w:val="20"/>
                <w:lang w:val="en-GB" w:eastAsia="fr-FR"/>
              </w:rPr>
              <w:t>DDD</w:t>
            </w:r>
            <w:proofErr w:type="spellEnd"/>
          </w:p>
        </w:tc>
        <w:tc>
          <w:tcPr>
            <w:tcW w:w="1629" w:type="dxa"/>
            <w:tcBorders>
              <w:bottom w:val="single" w:sz="4" w:space="0" w:color="auto"/>
            </w:tcBorders>
          </w:tcPr>
          <w:p w14:paraId="15D8B134" w14:textId="1E713EFF" w:rsidR="00D1055A" w:rsidRDefault="00D1055A" w:rsidP="00D1055A">
            <w:pPr>
              <w:spacing w:line="240" w:lineRule="auto"/>
              <w:jc w:val="center"/>
              <w:rPr>
                <w:sz w:val="20"/>
                <w:szCs w:val="22"/>
              </w:rPr>
            </w:pPr>
            <w:r w:rsidRPr="00436410">
              <w:rPr>
                <w:sz w:val="20"/>
                <w:szCs w:val="22"/>
              </w:rPr>
              <w:t>2654 (11.4)</w:t>
            </w:r>
          </w:p>
        </w:tc>
        <w:tc>
          <w:tcPr>
            <w:tcW w:w="1534" w:type="dxa"/>
            <w:tcBorders>
              <w:bottom w:val="single" w:sz="4" w:space="0" w:color="auto"/>
            </w:tcBorders>
          </w:tcPr>
          <w:p w14:paraId="3512C8AC" w14:textId="798A7607" w:rsidR="00D1055A" w:rsidRPr="00AC45A1" w:rsidRDefault="00D1055A" w:rsidP="00D1055A">
            <w:pPr>
              <w:spacing w:line="240" w:lineRule="auto"/>
              <w:jc w:val="center"/>
              <w:rPr>
                <w:sz w:val="20"/>
                <w:szCs w:val="22"/>
              </w:rPr>
            </w:pPr>
            <w:r w:rsidRPr="00436410">
              <w:rPr>
                <w:sz w:val="20"/>
                <w:szCs w:val="22"/>
              </w:rPr>
              <w:t>7243 (9.5)</w:t>
            </w:r>
          </w:p>
        </w:tc>
        <w:tc>
          <w:tcPr>
            <w:tcW w:w="0" w:type="auto"/>
            <w:tcBorders>
              <w:bottom w:val="single" w:sz="4" w:space="0" w:color="auto"/>
            </w:tcBorders>
          </w:tcPr>
          <w:p w14:paraId="2CA92B7A" w14:textId="4FDEEFFD" w:rsidR="00D1055A" w:rsidRPr="00AF6A0F" w:rsidRDefault="00D1055A" w:rsidP="00D1055A">
            <w:pPr>
              <w:spacing w:line="240" w:lineRule="auto"/>
              <w:jc w:val="center"/>
              <w:rPr>
                <w:sz w:val="20"/>
                <w:szCs w:val="22"/>
              </w:rPr>
            </w:pPr>
            <w:r w:rsidRPr="00436410">
              <w:rPr>
                <w:sz w:val="20"/>
                <w:szCs w:val="22"/>
              </w:rPr>
              <w:t>1.31 (1.24-1.39)</w:t>
            </w:r>
          </w:p>
        </w:tc>
        <w:tc>
          <w:tcPr>
            <w:tcW w:w="0" w:type="auto"/>
            <w:tcBorders>
              <w:bottom w:val="single" w:sz="4" w:space="0" w:color="auto"/>
            </w:tcBorders>
          </w:tcPr>
          <w:p w14:paraId="70F5BB9D" w14:textId="36A9AA15" w:rsidR="00D1055A" w:rsidRPr="00436410" w:rsidRDefault="00D1055A" w:rsidP="00D1055A">
            <w:pPr>
              <w:spacing w:line="240" w:lineRule="auto"/>
              <w:jc w:val="center"/>
              <w:rPr>
                <w:sz w:val="20"/>
                <w:szCs w:val="22"/>
              </w:rPr>
            </w:pPr>
            <w:r w:rsidRPr="00436410">
              <w:rPr>
                <w:sz w:val="20"/>
                <w:szCs w:val="22"/>
              </w:rPr>
              <w:t>1.08 (1.01-1.14)</w:t>
            </w:r>
          </w:p>
        </w:tc>
      </w:tr>
    </w:tbl>
    <w:p w14:paraId="637B4144" w14:textId="77777777" w:rsidR="00AF6A0F" w:rsidRPr="00AF6A0F" w:rsidRDefault="00AF6A0F" w:rsidP="00AF6A0F">
      <w:pPr>
        <w:spacing w:after="0" w:line="240" w:lineRule="auto"/>
        <w:rPr>
          <w:sz w:val="20"/>
          <w:szCs w:val="20"/>
          <w:lang w:val="en-GB" w:eastAsia="fr-FR"/>
        </w:rPr>
      </w:pPr>
      <w:r w:rsidRPr="00AF6A0F">
        <w:rPr>
          <w:sz w:val="20"/>
          <w:szCs w:val="20"/>
          <w:lang w:val="en-GB" w:eastAsia="fr-FR"/>
        </w:rPr>
        <w:t>CI, confidence interval.</w:t>
      </w:r>
    </w:p>
    <w:p w14:paraId="0A83AAEB" w14:textId="7F9B03AC" w:rsidR="00AF6A0F" w:rsidRDefault="00B95AEA" w:rsidP="00AF6A0F">
      <w:pPr>
        <w:spacing w:line="259" w:lineRule="auto"/>
        <w:rPr>
          <w:sz w:val="20"/>
          <w:szCs w:val="20"/>
          <w:lang w:val="en-GB" w:eastAsia="fr-FR"/>
        </w:rPr>
      </w:pPr>
      <w:r w:rsidRPr="00AF6A0F">
        <w:rPr>
          <w:sz w:val="20"/>
          <w:szCs w:val="20"/>
          <w:vertAlign w:val="superscript"/>
          <w:lang w:eastAsia="fr-FR"/>
        </w:rPr>
        <w:t>a</w:t>
      </w:r>
      <w:r>
        <w:rPr>
          <w:sz w:val="20"/>
          <w:szCs w:val="20"/>
          <w:lang w:val="en-GB" w:eastAsia="fr-FR"/>
        </w:rPr>
        <w:t xml:space="preserve">Final model </w:t>
      </w:r>
      <w:r w:rsidRPr="00B95AEA">
        <w:rPr>
          <w:sz w:val="20"/>
          <w:szCs w:val="20"/>
          <w:lang w:val="en-GB" w:eastAsia="fr-FR"/>
        </w:rPr>
        <w:t>a</w:t>
      </w:r>
      <w:r w:rsidRPr="00AF6A0F">
        <w:rPr>
          <w:sz w:val="20"/>
          <w:szCs w:val="20"/>
          <w:lang w:val="en-GB" w:eastAsia="fr-FR"/>
        </w:rPr>
        <w:t xml:space="preserve">djusted </w:t>
      </w:r>
      <w:r w:rsidR="00AF6A0F" w:rsidRPr="00AF6A0F">
        <w:rPr>
          <w:sz w:val="20"/>
          <w:szCs w:val="20"/>
          <w:lang w:val="en-GB" w:eastAsia="fr-FR"/>
        </w:rPr>
        <w:t xml:space="preserve">for deprivation index, history of diabetes mellitus, </w:t>
      </w:r>
      <w:r w:rsidR="00B8372D">
        <w:rPr>
          <w:sz w:val="20"/>
          <w:szCs w:val="20"/>
          <w:lang w:val="en-GB" w:eastAsia="fr-FR"/>
        </w:rPr>
        <w:t>tobacco-related diseases or drug use</w:t>
      </w:r>
      <w:r w:rsidR="007E382F">
        <w:rPr>
          <w:sz w:val="20"/>
          <w:szCs w:val="20"/>
          <w:lang w:val="en-GB" w:eastAsia="fr-FR"/>
        </w:rPr>
        <w:t xml:space="preserve">, </w:t>
      </w:r>
      <w:r w:rsidR="00B8512B">
        <w:rPr>
          <w:sz w:val="20"/>
          <w:szCs w:val="20"/>
          <w:lang w:val="en-GB" w:eastAsia="fr-FR"/>
        </w:rPr>
        <w:t xml:space="preserve">morbid </w:t>
      </w:r>
      <w:r w:rsidR="007E382F">
        <w:rPr>
          <w:sz w:val="20"/>
          <w:szCs w:val="20"/>
          <w:lang w:val="en-GB" w:eastAsia="fr-FR"/>
        </w:rPr>
        <w:t xml:space="preserve">obesity, </w:t>
      </w:r>
      <w:r w:rsidR="00B8372D">
        <w:rPr>
          <w:sz w:val="20"/>
          <w:szCs w:val="20"/>
          <w:lang w:val="en-GB" w:eastAsia="fr-FR"/>
        </w:rPr>
        <w:t>alcohol-related diseases or drug use</w:t>
      </w:r>
      <w:r w:rsidR="00D070A5" w:rsidRPr="00D070A5">
        <w:rPr>
          <w:sz w:val="20"/>
          <w:szCs w:val="20"/>
          <w:lang w:val="en-GB" w:eastAsia="fr-FR"/>
        </w:rPr>
        <w:t xml:space="preserve">, </w:t>
      </w:r>
      <w:r w:rsidR="007E382F">
        <w:rPr>
          <w:sz w:val="20"/>
          <w:szCs w:val="20"/>
          <w:lang w:val="en-GB" w:eastAsia="fr-FR"/>
        </w:rPr>
        <w:t xml:space="preserve">acute pancreatitis, </w:t>
      </w:r>
      <w:r w:rsidR="00AF6A0F" w:rsidRPr="00AF6A0F">
        <w:rPr>
          <w:sz w:val="20"/>
          <w:szCs w:val="20"/>
          <w:lang w:val="en-GB" w:eastAsia="fr-FR"/>
        </w:rPr>
        <w:t xml:space="preserve">chronic pancreatitis, pancreatic cyst, gallstones, hepatitis B or C, </w:t>
      </w:r>
      <w:proofErr w:type="spellStart"/>
      <w:r w:rsidR="00AF6A0F" w:rsidRPr="00AF6A0F">
        <w:rPr>
          <w:sz w:val="20"/>
          <w:szCs w:val="20"/>
          <w:lang w:val="en-GB" w:eastAsia="fr-FR"/>
        </w:rPr>
        <w:t>gastroesophageal</w:t>
      </w:r>
      <w:proofErr w:type="spellEnd"/>
      <w:r w:rsidR="00AF6A0F" w:rsidRPr="00AF6A0F">
        <w:rPr>
          <w:sz w:val="20"/>
          <w:szCs w:val="20"/>
          <w:lang w:val="en-GB" w:eastAsia="fr-FR"/>
        </w:rPr>
        <w:t xml:space="preserve"> reflux disease, peptic ulcer, </w:t>
      </w:r>
      <w:r w:rsidR="00AF6A0F" w:rsidRPr="00AF6A0F">
        <w:rPr>
          <w:i/>
          <w:sz w:val="20"/>
          <w:szCs w:val="20"/>
          <w:lang w:val="en-GB" w:eastAsia="fr-FR"/>
        </w:rPr>
        <w:t>Helicobacter pylori</w:t>
      </w:r>
      <w:r w:rsidR="00AF6A0F" w:rsidRPr="00AF6A0F">
        <w:rPr>
          <w:sz w:val="20"/>
          <w:szCs w:val="20"/>
          <w:lang w:val="en-GB" w:eastAsia="fr-FR"/>
        </w:rPr>
        <w:t xml:space="preserve"> eradication, peripheral vascular disease, dementia, mild liver disease, AIDS, use of anti-hypertensive </w:t>
      </w:r>
      <w:proofErr w:type="spellStart"/>
      <w:r w:rsidR="00AF6A0F" w:rsidRPr="00AF6A0F">
        <w:rPr>
          <w:sz w:val="20"/>
          <w:szCs w:val="20"/>
          <w:lang w:val="en-GB" w:eastAsia="fr-FR"/>
        </w:rPr>
        <w:t>drugs,nonsteroidal</w:t>
      </w:r>
      <w:proofErr w:type="spellEnd"/>
      <w:r w:rsidR="00AF6A0F" w:rsidRPr="00AF6A0F">
        <w:rPr>
          <w:sz w:val="20"/>
          <w:szCs w:val="20"/>
          <w:lang w:val="en-GB" w:eastAsia="fr-FR"/>
        </w:rPr>
        <w:t xml:space="preserve"> anti-inflammatory drugs</w:t>
      </w:r>
      <w:r w:rsidR="005A1E19" w:rsidRPr="005A1E19">
        <w:rPr>
          <w:sz w:val="20"/>
          <w:szCs w:val="20"/>
          <w:lang w:val="en-GB" w:eastAsia="fr-FR"/>
        </w:rPr>
        <w:t xml:space="preserve">, and </w:t>
      </w:r>
      <w:r w:rsidR="004C71A8">
        <w:rPr>
          <w:sz w:val="20"/>
          <w:szCs w:val="20"/>
          <w:lang w:val="en-GB" w:eastAsia="fr-FR"/>
        </w:rPr>
        <w:t>statin use</w:t>
      </w:r>
      <w:r w:rsidR="00AF6A0F" w:rsidRPr="00AF6A0F">
        <w:rPr>
          <w:sz w:val="20"/>
          <w:szCs w:val="20"/>
          <w:lang w:val="en-GB" w:eastAsia="fr-FR"/>
        </w:rPr>
        <w:t>.</w:t>
      </w:r>
    </w:p>
    <w:p w14:paraId="722B1D34" w14:textId="77777777" w:rsidR="004D730F" w:rsidRDefault="004D730F">
      <w:pPr>
        <w:spacing w:line="259" w:lineRule="auto"/>
        <w:rPr>
          <w:b/>
        </w:rPr>
      </w:pPr>
      <w:r>
        <w:br w:type="page"/>
      </w:r>
    </w:p>
    <w:p w14:paraId="24E9281B" w14:textId="510BD704" w:rsidR="003555BC" w:rsidRPr="002E2148" w:rsidRDefault="000E2A94" w:rsidP="00436410">
      <w:pPr>
        <w:pStyle w:val="Titre2"/>
      </w:pPr>
      <w:bookmarkStart w:id="13" w:name="_Toc87610266"/>
      <w:r w:rsidRPr="00F55F5C">
        <w:lastRenderedPageBreak/>
        <w:t>Supplementary</w:t>
      </w:r>
      <w:r w:rsidR="003555BC" w:rsidRPr="002E2148">
        <w:t xml:space="preserve"> Table </w:t>
      </w:r>
      <w:r w:rsidR="00D055DB" w:rsidRPr="009D2074">
        <w:t>S</w:t>
      </w:r>
      <w:fldSimple w:instr=" SEQ Supplemental_Table \* ARABIC ">
        <w:r w:rsidR="00A9313B">
          <w:rPr>
            <w:noProof/>
          </w:rPr>
          <w:t>6</w:t>
        </w:r>
      </w:fldSimple>
      <w:r w:rsidR="009D2074" w:rsidRPr="00436410">
        <w:t xml:space="preserve">. </w:t>
      </w:r>
      <w:r w:rsidR="00AD210E" w:rsidRPr="00436410">
        <w:t>A</w:t>
      </w:r>
      <w:r w:rsidR="007D573A" w:rsidRPr="00436410">
        <w:t>ssociation between exposure to proton pump inhibitors and pancreatic cancer among new users</w:t>
      </w:r>
      <w:r w:rsidR="00201226">
        <w:t xml:space="preserve"> – S</w:t>
      </w:r>
      <w:r w:rsidR="005A59A2" w:rsidRPr="00436410">
        <w:t>ensitivity analyses</w:t>
      </w:r>
      <w:bookmarkEnd w:id="13"/>
    </w:p>
    <w:tbl>
      <w:tblPr>
        <w:tblStyle w:val="Grilledutableau2"/>
        <w:tblW w:w="10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5"/>
        <w:gridCol w:w="1773"/>
        <w:gridCol w:w="1773"/>
        <w:gridCol w:w="1728"/>
        <w:gridCol w:w="1875"/>
      </w:tblGrid>
      <w:tr w:rsidR="003555BC" w:rsidRPr="003555BC" w14:paraId="48F103EF" w14:textId="77777777" w:rsidTr="00EA7D6B">
        <w:tc>
          <w:tcPr>
            <w:tcW w:w="3135" w:type="dxa"/>
            <w:tcBorders>
              <w:bottom w:val="single" w:sz="4" w:space="0" w:color="auto"/>
            </w:tcBorders>
            <w:hideMark/>
          </w:tcPr>
          <w:p w14:paraId="1FB45320" w14:textId="77777777" w:rsidR="003555BC" w:rsidRPr="00101EF4" w:rsidRDefault="003555BC" w:rsidP="003555BC">
            <w:pPr>
              <w:spacing w:line="240" w:lineRule="auto"/>
              <w:rPr>
                <w:rFonts w:eastAsia="Times New Roman" w:cs="Arial"/>
                <w:b/>
                <w:bCs/>
                <w:sz w:val="20"/>
                <w:szCs w:val="20"/>
                <w:lang w:val="en-GB" w:eastAsia="fr-FR"/>
              </w:rPr>
            </w:pPr>
            <w:r w:rsidRPr="00101EF4">
              <w:rPr>
                <w:rFonts w:eastAsia="Times New Roman" w:cs="Arial"/>
                <w:b/>
                <w:bCs/>
                <w:sz w:val="20"/>
                <w:szCs w:val="20"/>
                <w:lang w:val="en-GB" w:eastAsia="fr-FR"/>
              </w:rPr>
              <w:t>Exposure to Proton Pump Inhibitors</w:t>
            </w:r>
          </w:p>
        </w:tc>
        <w:tc>
          <w:tcPr>
            <w:tcW w:w="1701" w:type="dxa"/>
            <w:tcBorders>
              <w:bottom w:val="single" w:sz="4" w:space="0" w:color="auto"/>
            </w:tcBorders>
            <w:hideMark/>
          </w:tcPr>
          <w:p w14:paraId="63E5B8C2" w14:textId="77777777" w:rsidR="003555BC" w:rsidRPr="00101EF4" w:rsidRDefault="003555BC" w:rsidP="003555BC">
            <w:pPr>
              <w:spacing w:line="240" w:lineRule="auto"/>
              <w:jc w:val="center"/>
              <w:rPr>
                <w:rFonts w:eastAsia="Times New Roman" w:cs="Arial"/>
                <w:b/>
                <w:bCs/>
                <w:sz w:val="20"/>
                <w:szCs w:val="20"/>
                <w:lang w:val="en-GB" w:eastAsia="fr-FR"/>
              </w:rPr>
            </w:pPr>
            <w:r w:rsidRPr="00101EF4">
              <w:rPr>
                <w:rFonts w:eastAsia="Times New Roman" w:cs="Arial"/>
                <w:b/>
                <w:bCs/>
                <w:sz w:val="20"/>
                <w:szCs w:val="20"/>
                <w:lang w:val="en-GB" w:eastAsia="fr-FR"/>
              </w:rPr>
              <w:t>Cases</w:t>
            </w:r>
          </w:p>
          <w:p w14:paraId="7EEDC4E9" w14:textId="78E8D956" w:rsidR="003555BC" w:rsidRPr="00101EF4" w:rsidRDefault="003555BC">
            <w:pPr>
              <w:spacing w:line="240" w:lineRule="auto"/>
              <w:jc w:val="center"/>
              <w:rPr>
                <w:rFonts w:eastAsia="Times New Roman" w:cs="Arial"/>
                <w:b/>
                <w:bCs/>
                <w:sz w:val="20"/>
                <w:szCs w:val="20"/>
                <w:lang w:val="en-GB" w:eastAsia="fr-FR"/>
              </w:rPr>
            </w:pPr>
            <w:r w:rsidRPr="00101EF4">
              <w:rPr>
                <w:rFonts w:eastAsia="Times New Roman" w:cs="Arial"/>
                <w:b/>
                <w:bCs/>
                <w:iCs/>
                <w:sz w:val="20"/>
                <w:szCs w:val="20"/>
                <w:lang w:val="en-GB" w:eastAsia="fr-FR"/>
              </w:rPr>
              <w:t>N</w:t>
            </w:r>
            <w:r w:rsidRPr="00101EF4">
              <w:rPr>
                <w:rFonts w:eastAsia="Times New Roman" w:cs="Arial"/>
                <w:b/>
                <w:bCs/>
                <w:sz w:val="20"/>
                <w:szCs w:val="20"/>
                <w:lang w:val="en-GB" w:eastAsia="fr-FR"/>
              </w:rPr>
              <w:t>=</w:t>
            </w:r>
            <w:r w:rsidR="00184F81">
              <w:rPr>
                <w:rFonts w:eastAsia="Times New Roman" w:cs="Arial"/>
                <w:b/>
                <w:bCs/>
                <w:sz w:val="20"/>
                <w:szCs w:val="20"/>
                <w:lang w:val="en-GB" w:eastAsia="fr-FR"/>
              </w:rPr>
              <w:t>15,529</w:t>
            </w:r>
            <w:r w:rsidR="00D46DFF" w:rsidRPr="00D46DFF">
              <w:rPr>
                <w:rFonts w:eastAsia="Times New Roman" w:cs="Arial"/>
                <w:b/>
                <w:bCs/>
                <w:sz w:val="20"/>
                <w:szCs w:val="20"/>
                <w:vertAlign w:val="superscript"/>
                <w:lang w:val="en-GB" w:eastAsia="fr-FR"/>
              </w:rPr>
              <w:t>a</w:t>
            </w:r>
          </w:p>
        </w:tc>
        <w:tc>
          <w:tcPr>
            <w:tcW w:w="1701" w:type="dxa"/>
            <w:tcBorders>
              <w:bottom w:val="single" w:sz="4" w:space="0" w:color="auto"/>
            </w:tcBorders>
            <w:hideMark/>
          </w:tcPr>
          <w:p w14:paraId="02A82811" w14:textId="77777777" w:rsidR="003555BC" w:rsidRPr="00101EF4" w:rsidRDefault="003555BC" w:rsidP="003555BC">
            <w:pPr>
              <w:spacing w:line="240" w:lineRule="auto"/>
              <w:jc w:val="center"/>
              <w:rPr>
                <w:rFonts w:eastAsia="Times New Roman" w:cs="Arial"/>
                <w:b/>
                <w:bCs/>
                <w:sz w:val="20"/>
                <w:szCs w:val="20"/>
                <w:lang w:val="en-GB" w:eastAsia="fr-FR"/>
              </w:rPr>
            </w:pPr>
            <w:r w:rsidRPr="00101EF4">
              <w:rPr>
                <w:rFonts w:eastAsia="Times New Roman" w:cs="Arial"/>
                <w:b/>
                <w:bCs/>
                <w:sz w:val="20"/>
                <w:szCs w:val="20"/>
                <w:lang w:val="en-GB" w:eastAsia="fr-FR"/>
              </w:rPr>
              <w:t>Controls</w:t>
            </w:r>
          </w:p>
          <w:p w14:paraId="0815CCC0" w14:textId="17E6C230" w:rsidR="003555BC" w:rsidRPr="00101EF4" w:rsidRDefault="003555BC">
            <w:pPr>
              <w:spacing w:line="240" w:lineRule="auto"/>
              <w:jc w:val="center"/>
              <w:rPr>
                <w:rFonts w:eastAsia="Times New Roman" w:cs="Arial"/>
                <w:b/>
                <w:bCs/>
                <w:sz w:val="20"/>
                <w:szCs w:val="20"/>
                <w:lang w:val="en-GB" w:eastAsia="fr-FR"/>
              </w:rPr>
            </w:pPr>
            <w:r w:rsidRPr="00101EF4">
              <w:rPr>
                <w:rFonts w:eastAsia="Times New Roman" w:cs="Arial"/>
                <w:b/>
                <w:bCs/>
                <w:iCs/>
                <w:sz w:val="20"/>
                <w:szCs w:val="20"/>
                <w:lang w:val="en-GB" w:eastAsia="fr-FR"/>
              </w:rPr>
              <w:t>N</w:t>
            </w:r>
            <w:r w:rsidRPr="00101EF4">
              <w:rPr>
                <w:rFonts w:eastAsia="Times New Roman" w:cs="Arial"/>
                <w:b/>
                <w:bCs/>
                <w:sz w:val="20"/>
                <w:szCs w:val="20"/>
                <w:lang w:val="en-GB" w:eastAsia="fr-FR"/>
              </w:rPr>
              <w:t>=</w:t>
            </w:r>
            <w:r w:rsidR="00184F81">
              <w:rPr>
                <w:rFonts w:eastAsia="Times New Roman" w:cs="Arial"/>
                <w:b/>
                <w:bCs/>
                <w:sz w:val="20"/>
                <w:szCs w:val="20"/>
                <w:lang w:val="en-GB" w:eastAsia="fr-FR"/>
              </w:rPr>
              <w:t>38,149</w:t>
            </w:r>
            <w:r w:rsidR="00D46DFF" w:rsidRPr="00D46DFF">
              <w:rPr>
                <w:rFonts w:eastAsia="Times New Roman" w:cs="Arial"/>
                <w:b/>
                <w:bCs/>
                <w:sz w:val="20"/>
                <w:szCs w:val="20"/>
                <w:vertAlign w:val="superscript"/>
                <w:lang w:val="en-GB" w:eastAsia="fr-FR"/>
              </w:rPr>
              <w:t>a</w:t>
            </w:r>
          </w:p>
        </w:tc>
        <w:tc>
          <w:tcPr>
            <w:tcW w:w="0" w:type="auto"/>
            <w:tcBorders>
              <w:bottom w:val="single" w:sz="4" w:space="0" w:color="auto"/>
            </w:tcBorders>
            <w:hideMark/>
          </w:tcPr>
          <w:p w14:paraId="475C9A8C" w14:textId="77777777" w:rsidR="003555BC" w:rsidRPr="00101EF4" w:rsidRDefault="003555BC" w:rsidP="003555BC">
            <w:pPr>
              <w:spacing w:line="240" w:lineRule="auto"/>
              <w:jc w:val="center"/>
              <w:rPr>
                <w:rFonts w:eastAsia="Times New Roman" w:cs="Arial"/>
                <w:b/>
                <w:bCs/>
                <w:sz w:val="20"/>
                <w:szCs w:val="20"/>
                <w:lang w:val="en-GB" w:eastAsia="fr-FR"/>
              </w:rPr>
            </w:pPr>
            <w:r w:rsidRPr="00101EF4">
              <w:rPr>
                <w:rFonts w:eastAsia="Times New Roman" w:cs="Arial"/>
                <w:b/>
                <w:bCs/>
                <w:sz w:val="20"/>
                <w:szCs w:val="20"/>
                <w:lang w:val="en-GB" w:eastAsia="fr-FR"/>
              </w:rPr>
              <w:t>Crude Odds Ratio (95% CI)</w:t>
            </w:r>
          </w:p>
        </w:tc>
        <w:tc>
          <w:tcPr>
            <w:tcW w:w="0" w:type="auto"/>
            <w:tcBorders>
              <w:bottom w:val="single" w:sz="4" w:space="0" w:color="auto"/>
            </w:tcBorders>
            <w:hideMark/>
          </w:tcPr>
          <w:p w14:paraId="46A1D18E" w14:textId="46FA2E0A" w:rsidR="003555BC" w:rsidRPr="00101EF4" w:rsidRDefault="003555BC">
            <w:pPr>
              <w:spacing w:line="240" w:lineRule="auto"/>
              <w:jc w:val="center"/>
              <w:rPr>
                <w:rFonts w:eastAsia="Times New Roman" w:cs="Arial"/>
                <w:b/>
                <w:bCs/>
                <w:sz w:val="20"/>
                <w:szCs w:val="20"/>
                <w:lang w:val="en-GB" w:eastAsia="fr-FR"/>
              </w:rPr>
            </w:pPr>
            <w:r w:rsidRPr="00101EF4">
              <w:rPr>
                <w:rFonts w:eastAsia="Times New Roman" w:cs="Arial"/>
                <w:b/>
                <w:bCs/>
                <w:sz w:val="20"/>
                <w:szCs w:val="20"/>
                <w:lang w:val="en-GB" w:eastAsia="fr-FR"/>
              </w:rPr>
              <w:t xml:space="preserve">Adjusted Odds </w:t>
            </w:r>
            <w:proofErr w:type="spellStart"/>
            <w:r w:rsidRPr="00101EF4">
              <w:rPr>
                <w:rFonts w:eastAsia="Times New Roman" w:cs="Arial"/>
                <w:b/>
                <w:bCs/>
                <w:sz w:val="20"/>
                <w:szCs w:val="20"/>
                <w:lang w:val="en-GB" w:eastAsia="fr-FR"/>
              </w:rPr>
              <w:t>Ratio</w:t>
            </w:r>
            <w:r w:rsidR="00D46DFF">
              <w:rPr>
                <w:rFonts w:eastAsia="Times New Roman" w:cs="Arial"/>
                <w:b/>
                <w:bCs/>
                <w:sz w:val="20"/>
                <w:szCs w:val="20"/>
                <w:vertAlign w:val="superscript"/>
                <w:lang w:val="en-GB" w:eastAsia="fr-FR"/>
              </w:rPr>
              <w:t>b</w:t>
            </w:r>
            <w:proofErr w:type="spellEnd"/>
            <w:r w:rsidRPr="00101EF4">
              <w:rPr>
                <w:rFonts w:eastAsia="Times New Roman" w:cs="Arial"/>
                <w:b/>
                <w:bCs/>
                <w:sz w:val="20"/>
                <w:szCs w:val="20"/>
                <w:lang w:val="en-GB" w:eastAsia="fr-FR"/>
              </w:rPr>
              <w:t xml:space="preserve"> (95% CI)</w:t>
            </w:r>
          </w:p>
        </w:tc>
      </w:tr>
      <w:tr w:rsidR="003555BC" w:rsidRPr="003555BC" w14:paraId="325DEB44" w14:textId="77777777" w:rsidTr="00EA7D6B">
        <w:tc>
          <w:tcPr>
            <w:tcW w:w="3135" w:type="dxa"/>
            <w:tcBorders>
              <w:top w:val="single" w:sz="4" w:space="0" w:color="auto"/>
            </w:tcBorders>
          </w:tcPr>
          <w:p w14:paraId="6130CF60" w14:textId="77777777" w:rsidR="003555BC" w:rsidRPr="00101EF4" w:rsidRDefault="003555BC" w:rsidP="003555BC">
            <w:pPr>
              <w:spacing w:line="240" w:lineRule="auto"/>
              <w:rPr>
                <w:rFonts w:eastAsia="Times New Roman" w:cs="Arial"/>
                <w:b/>
                <w:bCs/>
                <w:sz w:val="20"/>
                <w:szCs w:val="20"/>
                <w:lang w:val="en-GB" w:eastAsia="fr-FR"/>
              </w:rPr>
            </w:pPr>
            <w:r w:rsidRPr="00101EF4">
              <w:rPr>
                <w:rFonts w:eastAsia="Times New Roman" w:cs="Arial"/>
                <w:b/>
                <w:bCs/>
                <w:sz w:val="20"/>
                <w:szCs w:val="20"/>
                <w:lang w:val="en-GB" w:eastAsia="fr-FR"/>
              </w:rPr>
              <w:t>Ever use, n (%)</w:t>
            </w:r>
          </w:p>
        </w:tc>
        <w:tc>
          <w:tcPr>
            <w:tcW w:w="1701" w:type="dxa"/>
            <w:tcBorders>
              <w:top w:val="single" w:sz="4" w:space="0" w:color="auto"/>
            </w:tcBorders>
          </w:tcPr>
          <w:p w14:paraId="289070C4" w14:textId="77777777" w:rsidR="003555BC" w:rsidRPr="00101EF4" w:rsidRDefault="003555BC" w:rsidP="003555BC">
            <w:pPr>
              <w:spacing w:line="240" w:lineRule="auto"/>
              <w:jc w:val="center"/>
              <w:rPr>
                <w:rFonts w:eastAsia="Times New Roman" w:cs="Arial"/>
                <w:b/>
                <w:bCs/>
                <w:sz w:val="20"/>
                <w:szCs w:val="20"/>
                <w:lang w:val="en-GB" w:eastAsia="fr-FR"/>
              </w:rPr>
            </w:pPr>
          </w:p>
        </w:tc>
        <w:tc>
          <w:tcPr>
            <w:tcW w:w="1701" w:type="dxa"/>
            <w:tcBorders>
              <w:top w:val="single" w:sz="4" w:space="0" w:color="auto"/>
            </w:tcBorders>
          </w:tcPr>
          <w:p w14:paraId="4842CF57" w14:textId="77777777" w:rsidR="003555BC" w:rsidRPr="00101EF4" w:rsidRDefault="003555BC" w:rsidP="003555BC">
            <w:pPr>
              <w:spacing w:line="240" w:lineRule="auto"/>
              <w:jc w:val="center"/>
              <w:rPr>
                <w:rFonts w:eastAsia="Times New Roman" w:cs="Arial"/>
                <w:b/>
                <w:bCs/>
                <w:sz w:val="20"/>
                <w:szCs w:val="20"/>
                <w:lang w:val="en-GB" w:eastAsia="fr-FR"/>
              </w:rPr>
            </w:pPr>
          </w:p>
        </w:tc>
        <w:tc>
          <w:tcPr>
            <w:tcW w:w="0" w:type="auto"/>
            <w:tcBorders>
              <w:top w:val="single" w:sz="4" w:space="0" w:color="auto"/>
            </w:tcBorders>
          </w:tcPr>
          <w:p w14:paraId="46192907" w14:textId="77777777" w:rsidR="003555BC" w:rsidRPr="00101EF4" w:rsidRDefault="003555BC" w:rsidP="003555BC">
            <w:pPr>
              <w:spacing w:line="240" w:lineRule="auto"/>
              <w:jc w:val="center"/>
              <w:rPr>
                <w:rFonts w:eastAsia="Times New Roman" w:cs="Arial"/>
                <w:b/>
                <w:bCs/>
                <w:sz w:val="20"/>
                <w:szCs w:val="20"/>
                <w:lang w:val="en-GB" w:eastAsia="fr-FR"/>
              </w:rPr>
            </w:pPr>
          </w:p>
        </w:tc>
        <w:tc>
          <w:tcPr>
            <w:tcW w:w="0" w:type="auto"/>
            <w:tcBorders>
              <w:top w:val="single" w:sz="4" w:space="0" w:color="auto"/>
            </w:tcBorders>
          </w:tcPr>
          <w:p w14:paraId="4E47C503" w14:textId="77777777" w:rsidR="003555BC" w:rsidRPr="00101EF4" w:rsidRDefault="003555BC" w:rsidP="003555BC">
            <w:pPr>
              <w:spacing w:line="240" w:lineRule="auto"/>
              <w:jc w:val="center"/>
              <w:rPr>
                <w:rFonts w:eastAsia="Times New Roman" w:cs="Arial"/>
                <w:b/>
                <w:bCs/>
                <w:sz w:val="20"/>
                <w:szCs w:val="20"/>
                <w:lang w:val="en-GB" w:eastAsia="fr-FR"/>
              </w:rPr>
            </w:pPr>
          </w:p>
        </w:tc>
      </w:tr>
      <w:tr w:rsidR="003555BC" w:rsidRPr="003555BC" w14:paraId="6462AFFB" w14:textId="77777777" w:rsidTr="00EA7D6B">
        <w:tc>
          <w:tcPr>
            <w:tcW w:w="3135" w:type="dxa"/>
          </w:tcPr>
          <w:p w14:paraId="58176E1D" w14:textId="77777777" w:rsidR="003555BC" w:rsidRPr="00101EF4" w:rsidRDefault="003555BC" w:rsidP="003555BC">
            <w:pPr>
              <w:spacing w:line="240" w:lineRule="auto"/>
              <w:rPr>
                <w:rFonts w:eastAsia="Times New Roman" w:cs="Arial"/>
                <w:bCs/>
                <w:sz w:val="20"/>
                <w:szCs w:val="20"/>
                <w:lang w:val="en-GB" w:eastAsia="fr-FR"/>
              </w:rPr>
            </w:pPr>
            <w:r w:rsidRPr="00101EF4">
              <w:rPr>
                <w:rFonts w:eastAsia="Times New Roman" w:cs="Arial"/>
                <w:bCs/>
                <w:sz w:val="20"/>
                <w:szCs w:val="20"/>
                <w:lang w:val="en-GB" w:eastAsia="fr-FR"/>
              </w:rPr>
              <w:t>No</w:t>
            </w:r>
          </w:p>
        </w:tc>
        <w:tc>
          <w:tcPr>
            <w:tcW w:w="1701" w:type="dxa"/>
          </w:tcPr>
          <w:p w14:paraId="15E82348" w14:textId="77777777" w:rsidR="003555BC" w:rsidRPr="00101EF4" w:rsidRDefault="003555BC" w:rsidP="003555BC">
            <w:pPr>
              <w:spacing w:line="240" w:lineRule="auto"/>
              <w:jc w:val="center"/>
              <w:rPr>
                <w:sz w:val="20"/>
                <w:szCs w:val="22"/>
              </w:rPr>
            </w:pPr>
            <w:r w:rsidRPr="00101EF4">
              <w:rPr>
                <w:sz w:val="20"/>
                <w:szCs w:val="22"/>
              </w:rPr>
              <w:t>5051 (32.5)</w:t>
            </w:r>
          </w:p>
        </w:tc>
        <w:tc>
          <w:tcPr>
            <w:tcW w:w="1701" w:type="dxa"/>
          </w:tcPr>
          <w:p w14:paraId="059E4558" w14:textId="77777777" w:rsidR="003555BC" w:rsidRPr="00101EF4" w:rsidRDefault="003555BC" w:rsidP="003555BC">
            <w:pPr>
              <w:spacing w:line="240" w:lineRule="auto"/>
              <w:jc w:val="center"/>
              <w:rPr>
                <w:sz w:val="20"/>
                <w:szCs w:val="22"/>
              </w:rPr>
            </w:pPr>
            <w:r w:rsidRPr="00101EF4">
              <w:rPr>
                <w:sz w:val="20"/>
                <w:szCs w:val="22"/>
              </w:rPr>
              <w:t>13,879 (36.4)</w:t>
            </w:r>
          </w:p>
        </w:tc>
        <w:tc>
          <w:tcPr>
            <w:tcW w:w="0" w:type="auto"/>
          </w:tcPr>
          <w:p w14:paraId="23D6FFB0" w14:textId="1CA30F6F" w:rsidR="003555BC" w:rsidRPr="00101EF4" w:rsidRDefault="003555BC" w:rsidP="003555BC">
            <w:pPr>
              <w:spacing w:line="240" w:lineRule="auto"/>
              <w:jc w:val="center"/>
              <w:rPr>
                <w:rFonts w:eastAsia="Times New Roman" w:cs="Arial"/>
                <w:sz w:val="20"/>
                <w:szCs w:val="20"/>
                <w:lang w:val="en-GB" w:eastAsia="fr-FR"/>
              </w:rPr>
            </w:pPr>
            <w:r w:rsidRPr="00101EF4">
              <w:rPr>
                <w:rFonts w:eastAsia="Times New Roman" w:cs="Arial"/>
                <w:sz w:val="20"/>
                <w:szCs w:val="20"/>
                <w:lang w:val="en-GB" w:eastAsia="fr-FR"/>
              </w:rPr>
              <w:t>1.00</w:t>
            </w:r>
            <w:r w:rsidR="00D1055A">
              <w:rPr>
                <w:rFonts w:eastAsia="Times New Roman" w:cs="Arial"/>
                <w:sz w:val="20"/>
                <w:szCs w:val="20"/>
                <w:lang w:val="en-GB" w:eastAsia="fr-FR"/>
              </w:rPr>
              <w:t xml:space="preserve"> </w:t>
            </w:r>
            <w:r w:rsidR="00D1055A" w:rsidRPr="00D1055A">
              <w:rPr>
                <w:rFonts w:eastAsia="Times New Roman" w:cs="Arial"/>
                <w:sz w:val="20"/>
                <w:szCs w:val="20"/>
                <w:lang w:val="en-GB" w:eastAsia="fr-FR"/>
              </w:rPr>
              <w:t>(Reference)</w:t>
            </w:r>
          </w:p>
        </w:tc>
        <w:tc>
          <w:tcPr>
            <w:tcW w:w="0" w:type="auto"/>
          </w:tcPr>
          <w:p w14:paraId="0A1BB7B1" w14:textId="77777777" w:rsidR="003555BC" w:rsidRPr="00101EF4" w:rsidRDefault="003555BC" w:rsidP="003555BC">
            <w:pPr>
              <w:spacing w:line="240" w:lineRule="auto"/>
              <w:jc w:val="center"/>
              <w:rPr>
                <w:rFonts w:eastAsia="Times New Roman" w:cs="Arial"/>
                <w:sz w:val="20"/>
                <w:szCs w:val="20"/>
                <w:lang w:val="en-GB" w:eastAsia="fr-FR"/>
              </w:rPr>
            </w:pPr>
            <w:r w:rsidRPr="00101EF4">
              <w:rPr>
                <w:rFonts w:eastAsia="Times New Roman" w:cs="Arial"/>
                <w:sz w:val="20"/>
                <w:szCs w:val="20"/>
                <w:lang w:val="en-GB" w:eastAsia="fr-FR"/>
              </w:rPr>
              <w:t>1.00 (Reference)</w:t>
            </w:r>
          </w:p>
        </w:tc>
      </w:tr>
      <w:tr w:rsidR="003555BC" w:rsidRPr="003555BC" w14:paraId="668B55CB" w14:textId="77777777" w:rsidTr="00EA7D6B">
        <w:tc>
          <w:tcPr>
            <w:tcW w:w="3135" w:type="dxa"/>
          </w:tcPr>
          <w:p w14:paraId="3906103E" w14:textId="77777777" w:rsidR="003555BC" w:rsidRPr="00101EF4" w:rsidRDefault="003555BC" w:rsidP="003555BC">
            <w:pPr>
              <w:spacing w:line="240" w:lineRule="auto"/>
              <w:rPr>
                <w:rFonts w:eastAsia="Times New Roman" w:cs="Arial"/>
                <w:bCs/>
                <w:sz w:val="20"/>
                <w:szCs w:val="20"/>
                <w:lang w:val="en-GB" w:eastAsia="fr-FR"/>
              </w:rPr>
            </w:pPr>
            <w:r w:rsidRPr="00101EF4">
              <w:rPr>
                <w:rFonts w:eastAsia="Times New Roman" w:cs="Arial"/>
                <w:bCs/>
                <w:sz w:val="20"/>
                <w:szCs w:val="20"/>
                <w:lang w:val="en-GB" w:eastAsia="fr-FR"/>
              </w:rPr>
              <w:t>Yes</w:t>
            </w:r>
          </w:p>
        </w:tc>
        <w:tc>
          <w:tcPr>
            <w:tcW w:w="1701" w:type="dxa"/>
          </w:tcPr>
          <w:p w14:paraId="38A9EF1E" w14:textId="77777777" w:rsidR="003555BC" w:rsidRPr="00101EF4" w:rsidRDefault="003555BC" w:rsidP="003555BC">
            <w:pPr>
              <w:spacing w:line="240" w:lineRule="auto"/>
              <w:jc w:val="center"/>
              <w:rPr>
                <w:sz w:val="20"/>
                <w:szCs w:val="22"/>
              </w:rPr>
            </w:pPr>
            <w:r w:rsidRPr="00101EF4">
              <w:rPr>
                <w:sz w:val="20"/>
                <w:szCs w:val="22"/>
              </w:rPr>
              <w:t>10,478 (67.5)</w:t>
            </w:r>
          </w:p>
        </w:tc>
        <w:tc>
          <w:tcPr>
            <w:tcW w:w="1701" w:type="dxa"/>
          </w:tcPr>
          <w:p w14:paraId="6A472E82" w14:textId="77777777" w:rsidR="003555BC" w:rsidRPr="00101EF4" w:rsidRDefault="003555BC" w:rsidP="003555BC">
            <w:pPr>
              <w:spacing w:line="240" w:lineRule="auto"/>
              <w:jc w:val="center"/>
              <w:rPr>
                <w:sz w:val="20"/>
                <w:szCs w:val="22"/>
              </w:rPr>
            </w:pPr>
            <w:r w:rsidRPr="00101EF4">
              <w:rPr>
                <w:sz w:val="20"/>
                <w:szCs w:val="22"/>
              </w:rPr>
              <w:t>24,270 (63.6)</w:t>
            </w:r>
          </w:p>
        </w:tc>
        <w:tc>
          <w:tcPr>
            <w:tcW w:w="0" w:type="auto"/>
          </w:tcPr>
          <w:p w14:paraId="47D01E8C" w14:textId="77777777" w:rsidR="003555BC" w:rsidRPr="00101EF4" w:rsidRDefault="003555BC" w:rsidP="003555BC">
            <w:pPr>
              <w:spacing w:line="240" w:lineRule="auto"/>
              <w:jc w:val="center"/>
              <w:rPr>
                <w:rFonts w:eastAsia="Times New Roman" w:cs="Arial"/>
                <w:sz w:val="20"/>
                <w:szCs w:val="20"/>
                <w:lang w:val="en-GB" w:eastAsia="fr-FR"/>
              </w:rPr>
            </w:pPr>
            <w:r w:rsidRPr="00101EF4">
              <w:rPr>
                <w:rFonts w:eastAsia="Times New Roman" w:cs="Arial"/>
                <w:sz w:val="20"/>
                <w:szCs w:val="20"/>
                <w:lang w:val="en-GB" w:eastAsia="fr-FR"/>
              </w:rPr>
              <w:t>1.12 (1.07-1.17)</w:t>
            </w:r>
          </w:p>
        </w:tc>
        <w:tc>
          <w:tcPr>
            <w:tcW w:w="0" w:type="auto"/>
          </w:tcPr>
          <w:p w14:paraId="1630BB3A" w14:textId="77777777" w:rsidR="003555BC" w:rsidRPr="00101EF4" w:rsidRDefault="003555BC" w:rsidP="003555BC">
            <w:pPr>
              <w:spacing w:line="240" w:lineRule="auto"/>
              <w:jc w:val="center"/>
              <w:rPr>
                <w:rFonts w:eastAsia="Times New Roman" w:cs="Arial"/>
                <w:sz w:val="20"/>
                <w:szCs w:val="20"/>
                <w:lang w:val="en-GB" w:eastAsia="fr-FR"/>
              </w:rPr>
            </w:pPr>
            <w:r w:rsidRPr="00101EF4">
              <w:rPr>
                <w:rFonts w:eastAsia="Times New Roman" w:cs="Arial"/>
                <w:sz w:val="20"/>
                <w:szCs w:val="20"/>
                <w:lang w:val="en-GB" w:eastAsia="fr-FR"/>
              </w:rPr>
              <w:t>1.03 (0.99-1.08)</w:t>
            </w:r>
          </w:p>
        </w:tc>
      </w:tr>
      <w:tr w:rsidR="003555BC" w:rsidRPr="003555BC" w14:paraId="477D556C" w14:textId="77777777" w:rsidTr="00EA7D6B">
        <w:trPr>
          <w:trHeight w:val="518"/>
        </w:trPr>
        <w:tc>
          <w:tcPr>
            <w:tcW w:w="3135" w:type="dxa"/>
          </w:tcPr>
          <w:p w14:paraId="0A672FA8" w14:textId="77777777" w:rsidR="003555BC" w:rsidRPr="00101EF4" w:rsidRDefault="003555BC" w:rsidP="003555BC">
            <w:pPr>
              <w:spacing w:line="240" w:lineRule="auto"/>
              <w:rPr>
                <w:rFonts w:eastAsia="Times New Roman" w:cs="Arial"/>
                <w:b/>
                <w:bCs/>
                <w:sz w:val="20"/>
                <w:szCs w:val="20"/>
                <w:lang w:val="en-GB" w:eastAsia="fr-FR"/>
              </w:rPr>
            </w:pPr>
            <w:r w:rsidRPr="00101EF4">
              <w:rPr>
                <w:rFonts w:eastAsia="Times New Roman" w:cs="Arial"/>
                <w:b/>
                <w:bCs/>
                <w:sz w:val="20"/>
                <w:szCs w:val="20"/>
                <w:lang w:val="en-GB" w:eastAsia="fr-FR"/>
              </w:rPr>
              <w:t>Cumulative defined daily dose (</w:t>
            </w:r>
            <w:proofErr w:type="spellStart"/>
            <w:r w:rsidRPr="00101EF4">
              <w:rPr>
                <w:rFonts w:eastAsia="Times New Roman" w:cs="Arial"/>
                <w:b/>
                <w:bCs/>
                <w:sz w:val="20"/>
                <w:szCs w:val="20"/>
                <w:lang w:val="en-GB" w:eastAsia="fr-FR"/>
              </w:rPr>
              <w:t>cDDD</w:t>
            </w:r>
            <w:proofErr w:type="spellEnd"/>
            <w:r w:rsidRPr="00101EF4">
              <w:rPr>
                <w:rFonts w:eastAsia="Times New Roman" w:cs="Arial"/>
                <w:b/>
                <w:bCs/>
                <w:sz w:val="20"/>
                <w:szCs w:val="20"/>
                <w:lang w:val="en-GB" w:eastAsia="fr-FR"/>
              </w:rPr>
              <w:t>), n (%)</w:t>
            </w:r>
          </w:p>
        </w:tc>
        <w:tc>
          <w:tcPr>
            <w:tcW w:w="1701" w:type="dxa"/>
          </w:tcPr>
          <w:p w14:paraId="339BEA84" w14:textId="77777777" w:rsidR="003555BC" w:rsidRPr="00101EF4" w:rsidRDefault="003555BC" w:rsidP="003555BC">
            <w:pPr>
              <w:spacing w:line="240" w:lineRule="auto"/>
              <w:jc w:val="center"/>
              <w:rPr>
                <w:rFonts w:eastAsia="Times New Roman" w:cs="Arial"/>
                <w:b/>
                <w:sz w:val="20"/>
                <w:szCs w:val="20"/>
                <w:lang w:val="en-GB" w:eastAsia="fr-FR"/>
              </w:rPr>
            </w:pPr>
          </w:p>
        </w:tc>
        <w:tc>
          <w:tcPr>
            <w:tcW w:w="1701" w:type="dxa"/>
          </w:tcPr>
          <w:p w14:paraId="7F80A36A" w14:textId="77777777" w:rsidR="003555BC" w:rsidRPr="00101EF4" w:rsidRDefault="003555BC" w:rsidP="003555BC">
            <w:pPr>
              <w:spacing w:line="240" w:lineRule="auto"/>
              <w:jc w:val="center"/>
              <w:rPr>
                <w:rFonts w:eastAsia="Times New Roman" w:cs="Arial"/>
                <w:b/>
                <w:sz w:val="20"/>
                <w:szCs w:val="20"/>
                <w:lang w:val="en-GB" w:eastAsia="fr-FR"/>
              </w:rPr>
            </w:pPr>
          </w:p>
        </w:tc>
        <w:tc>
          <w:tcPr>
            <w:tcW w:w="0" w:type="auto"/>
          </w:tcPr>
          <w:p w14:paraId="050A1512" w14:textId="77777777" w:rsidR="003555BC" w:rsidRPr="00101EF4" w:rsidRDefault="003555BC" w:rsidP="003555BC">
            <w:pPr>
              <w:spacing w:line="240" w:lineRule="auto"/>
              <w:jc w:val="center"/>
              <w:rPr>
                <w:rFonts w:eastAsia="Times New Roman" w:cs="Arial"/>
                <w:b/>
                <w:sz w:val="20"/>
                <w:szCs w:val="20"/>
                <w:lang w:val="en-GB" w:eastAsia="fr-FR"/>
              </w:rPr>
            </w:pPr>
          </w:p>
        </w:tc>
        <w:tc>
          <w:tcPr>
            <w:tcW w:w="0" w:type="auto"/>
          </w:tcPr>
          <w:p w14:paraId="6ED6F4E1" w14:textId="77777777" w:rsidR="003555BC" w:rsidRPr="00101EF4" w:rsidRDefault="003555BC" w:rsidP="003555BC">
            <w:pPr>
              <w:spacing w:line="240" w:lineRule="auto"/>
              <w:jc w:val="center"/>
              <w:rPr>
                <w:rFonts w:eastAsia="Times New Roman" w:cs="Arial"/>
                <w:b/>
                <w:sz w:val="20"/>
                <w:szCs w:val="20"/>
                <w:lang w:val="en-GB" w:eastAsia="fr-FR"/>
              </w:rPr>
            </w:pPr>
          </w:p>
        </w:tc>
      </w:tr>
      <w:tr w:rsidR="003555BC" w:rsidRPr="003555BC" w14:paraId="7DEC8557" w14:textId="77777777" w:rsidTr="00EA7D6B">
        <w:tc>
          <w:tcPr>
            <w:tcW w:w="3135" w:type="dxa"/>
          </w:tcPr>
          <w:p w14:paraId="2E42E97A" w14:textId="77777777" w:rsidR="003555BC" w:rsidRPr="00101EF4" w:rsidRDefault="003555BC" w:rsidP="003555BC">
            <w:pPr>
              <w:spacing w:line="240" w:lineRule="auto"/>
              <w:rPr>
                <w:rFonts w:eastAsia="Times New Roman" w:cs="Arial"/>
                <w:sz w:val="20"/>
                <w:szCs w:val="20"/>
                <w:lang w:val="en-GB" w:eastAsia="fr-FR"/>
              </w:rPr>
            </w:pPr>
            <w:r w:rsidRPr="00101EF4">
              <w:rPr>
                <w:rFonts w:eastAsia="Times New Roman" w:cs="Arial"/>
                <w:sz w:val="20"/>
                <w:szCs w:val="20"/>
                <w:lang w:val="en-GB" w:eastAsia="fr-FR"/>
              </w:rPr>
              <w:t xml:space="preserve">0 </w:t>
            </w:r>
            <w:proofErr w:type="spellStart"/>
            <w:r w:rsidRPr="00101EF4">
              <w:rPr>
                <w:rFonts w:eastAsia="Times New Roman" w:cs="Arial"/>
                <w:sz w:val="20"/>
                <w:szCs w:val="20"/>
                <w:lang w:val="en-GB" w:eastAsia="fr-FR"/>
              </w:rPr>
              <w:t>cDDD</w:t>
            </w:r>
            <w:proofErr w:type="spellEnd"/>
          </w:p>
        </w:tc>
        <w:tc>
          <w:tcPr>
            <w:tcW w:w="1701" w:type="dxa"/>
          </w:tcPr>
          <w:p w14:paraId="5803AD9C" w14:textId="77777777" w:rsidR="003555BC" w:rsidRPr="00101EF4" w:rsidRDefault="003555BC" w:rsidP="003555BC">
            <w:pPr>
              <w:spacing w:line="240" w:lineRule="auto"/>
              <w:jc w:val="center"/>
              <w:rPr>
                <w:sz w:val="20"/>
                <w:szCs w:val="22"/>
              </w:rPr>
            </w:pPr>
            <w:r w:rsidRPr="00101EF4">
              <w:rPr>
                <w:sz w:val="20"/>
                <w:szCs w:val="22"/>
              </w:rPr>
              <w:t>5051 (32.5)</w:t>
            </w:r>
          </w:p>
        </w:tc>
        <w:tc>
          <w:tcPr>
            <w:tcW w:w="1701" w:type="dxa"/>
          </w:tcPr>
          <w:p w14:paraId="20280DAB" w14:textId="77777777" w:rsidR="003555BC" w:rsidRPr="00101EF4" w:rsidRDefault="003555BC" w:rsidP="003555BC">
            <w:pPr>
              <w:spacing w:line="240" w:lineRule="auto"/>
              <w:jc w:val="center"/>
              <w:rPr>
                <w:sz w:val="20"/>
                <w:szCs w:val="22"/>
              </w:rPr>
            </w:pPr>
            <w:r w:rsidRPr="00101EF4">
              <w:rPr>
                <w:sz w:val="20"/>
                <w:szCs w:val="22"/>
              </w:rPr>
              <w:t>13,879 (36.4)</w:t>
            </w:r>
          </w:p>
        </w:tc>
        <w:tc>
          <w:tcPr>
            <w:tcW w:w="0" w:type="auto"/>
          </w:tcPr>
          <w:p w14:paraId="3BA1245A" w14:textId="362E91FF" w:rsidR="003555BC" w:rsidRPr="00101EF4" w:rsidRDefault="003555BC" w:rsidP="003555BC">
            <w:pPr>
              <w:spacing w:line="240" w:lineRule="auto"/>
              <w:jc w:val="center"/>
              <w:rPr>
                <w:sz w:val="20"/>
                <w:szCs w:val="22"/>
              </w:rPr>
            </w:pPr>
            <w:r w:rsidRPr="00101EF4">
              <w:rPr>
                <w:sz w:val="20"/>
                <w:szCs w:val="22"/>
                <w:lang w:val="en-GB"/>
              </w:rPr>
              <w:t>1.00</w:t>
            </w:r>
            <w:r w:rsidR="00D1055A" w:rsidRPr="00D1055A">
              <w:rPr>
                <w:sz w:val="20"/>
                <w:szCs w:val="22"/>
                <w:lang w:val="en-GB"/>
              </w:rPr>
              <w:t xml:space="preserve"> (Reference)</w:t>
            </w:r>
          </w:p>
        </w:tc>
        <w:tc>
          <w:tcPr>
            <w:tcW w:w="0" w:type="auto"/>
          </w:tcPr>
          <w:p w14:paraId="2FFC5242" w14:textId="77777777" w:rsidR="003555BC" w:rsidRPr="00101EF4" w:rsidRDefault="003555BC" w:rsidP="003555BC">
            <w:pPr>
              <w:spacing w:line="240" w:lineRule="auto"/>
              <w:jc w:val="center"/>
              <w:rPr>
                <w:rFonts w:eastAsia="Times New Roman" w:cs="Arial"/>
                <w:sz w:val="20"/>
                <w:szCs w:val="20"/>
                <w:lang w:val="en-GB" w:eastAsia="fr-FR"/>
              </w:rPr>
            </w:pPr>
            <w:r w:rsidRPr="00101EF4">
              <w:rPr>
                <w:rFonts w:eastAsia="Times New Roman" w:cs="Arial"/>
                <w:sz w:val="20"/>
                <w:szCs w:val="20"/>
                <w:lang w:val="en-GB" w:eastAsia="fr-FR"/>
              </w:rPr>
              <w:t>1.00 (Reference)</w:t>
            </w:r>
          </w:p>
        </w:tc>
      </w:tr>
      <w:tr w:rsidR="003555BC" w:rsidRPr="003555BC" w14:paraId="6E1B7E21" w14:textId="77777777" w:rsidTr="00EA7D6B">
        <w:tc>
          <w:tcPr>
            <w:tcW w:w="3135" w:type="dxa"/>
            <w:hideMark/>
          </w:tcPr>
          <w:p w14:paraId="75C452DD" w14:textId="77777777" w:rsidR="003555BC" w:rsidRPr="00101EF4" w:rsidRDefault="003555BC" w:rsidP="003555BC">
            <w:pPr>
              <w:spacing w:line="240" w:lineRule="auto"/>
              <w:rPr>
                <w:rFonts w:eastAsia="Times New Roman" w:cs="Arial"/>
                <w:sz w:val="20"/>
                <w:szCs w:val="20"/>
                <w:lang w:val="en-GB" w:eastAsia="fr-FR"/>
              </w:rPr>
            </w:pPr>
            <w:r w:rsidRPr="00101EF4">
              <w:rPr>
                <w:rFonts w:eastAsia="Times New Roman" w:cs="Arial"/>
                <w:sz w:val="20"/>
                <w:szCs w:val="20"/>
                <w:lang w:val="en-GB" w:eastAsia="fr-FR"/>
              </w:rPr>
              <w:t xml:space="preserve">1-30 </w:t>
            </w:r>
            <w:proofErr w:type="spellStart"/>
            <w:r w:rsidRPr="00101EF4">
              <w:rPr>
                <w:rFonts w:eastAsia="Times New Roman" w:cs="Arial"/>
                <w:sz w:val="20"/>
                <w:szCs w:val="20"/>
                <w:lang w:val="en-GB" w:eastAsia="fr-FR"/>
              </w:rPr>
              <w:t>cDDD</w:t>
            </w:r>
            <w:proofErr w:type="spellEnd"/>
          </w:p>
        </w:tc>
        <w:tc>
          <w:tcPr>
            <w:tcW w:w="1701" w:type="dxa"/>
          </w:tcPr>
          <w:p w14:paraId="07ABD6A9" w14:textId="77777777" w:rsidR="003555BC" w:rsidRPr="00101EF4" w:rsidRDefault="003555BC" w:rsidP="003555BC">
            <w:pPr>
              <w:spacing w:line="240" w:lineRule="auto"/>
              <w:jc w:val="center"/>
              <w:rPr>
                <w:sz w:val="20"/>
                <w:szCs w:val="22"/>
              </w:rPr>
            </w:pPr>
            <w:r w:rsidRPr="00101EF4">
              <w:rPr>
                <w:sz w:val="20"/>
                <w:szCs w:val="22"/>
              </w:rPr>
              <w:t>2618 (16.9)</w:t>
            </w:r>
          </w:p>
        </w:tc>
        <w:tc>
          <w:tcPr>
            <w:tcW w:w="1701" w:type="dxa"/>
          </w:tcPr>
          <w:p w14:paraId="6656B3EF" w14:textId="77777777" w:rsidR="003555BC" w:rsidRPr="00101EF4" w:rsidRDefault="003555BC" w:rsidP="003555BC">
            <w:pPr>
              <w:spacing w:line="240" w:lineRule="auto"/>
              <w:jc w:val="center"/>
              <w:rPr>
                <w:sz w:val="20"/>
                <w:szCs w:val="22"/>
              </w:rPr>
            </w:pPr>
            <w:r w:rsidRPr="00101EF4">
              <w:rPr>
                <w:sz w:val="20"/>
                <w:szCs w:val="22"/>
              </w:rPr>
              <w:t>7673 (20.1)</w:t>
            </w:r>
          </w:p>
        </w:tc>
        <w:tc>
          <w:tcPr>
            <w:tcW w:w="0" w:type="auto"/>
          </w:tcPr>
          <w:p w14:paraId="2741CDEA" w14:textId="77777777" w:rsidR="003555BC" w:rsidRPr="00101EF4" w:rsidRDefault="003555BC" w:rsidP="003555BC">
            <w:pPr>
              <w:spacing w:line="240" w:lineRule="auto"/>
              <w:jc w:val="center"/>
              <w:rPr>
                <w:sz w:val="20"/>
                <w:szCs w:val="22"/>
              </w:rPr>
            </w:pPr>
            <w:r w:rsidRPr="00101EF4">
              <w:rPr>
                <w:sz w:val="20"/>
                <w:szCs w:val="22"/>
              </w:rPr>
              <w:t>0.92 (0.87-0.97)</w:t>
            </w:r>
          </w:p>
        </w:tc>
        <w:tc>
          <w:tcPr>
            <w:tcW w:w="0" w:type="auto"/>
          </w:tcPr>
          <w:p w14:paraId="228547AD" w14:textId="77777777" w:rsidR="003555BC" w:rsidRPr="00101EF4" w:rsidRDefault="003555BC" w:rsidP="003555BC">
            <w:pPr>
              <w:spacing w:line="240" w:lineRule="auto"/>
              <w:jc w:val="center"/>
              <w:rPr>
                <w:rFonts w:eastAsia="Times New Roman" w:cs="Arial"/>
                <w:sz w:val="20"/>
                <w:szCs w:val="20"/>
                <w:lang w:val="en-GB" w:eastAsia="fr-FR"/>
              </w:rPr>
            </w:pPr>
            <w:r w:rsidRPr="00101EF4">
              <w:rPr>
                <w:rFonts w:eastAsia="Times New Roman" w:cs="Arial"/>
                <w:sz w:val="20"/>
                <w:szCs w:val="20"/>
                <w:lang w:val="en-GB" w:eastAsia="fr-FR"/>
              </w:rPr>
              <w:t>0.92 (0.87-0.98)</w:t>
            </w:r>
          </w:p>
        </w:tc>
      </w:tr>
      <w:tr w:rsidR="003555BC" w:rsidRPr="003555BC" w14:paraId="4DCF115C" w14:textId="77777777" w:rsidTr="00EA7D6B">
        <w:tc>
          <w:tcPr>
            <w:tcW w:w="3135" w:type="dxa"/>
            <w:hideMark/>
          </w:tcPr>
          <w:p w14:paraId="2FC2A05D" w14:textId="77777777" w:rsidR="003555BC" w:rsidRPr="00101EF4" w:rsidRDefault="003555BC" w:rsidP="003555BC">
            <w:pPr>
              <w:spacing w:line="240" w:lineRule="auto"/>
              <w:rPr>
                <w:rFonts w:eastAsia="Times New Roman" w:cs="Arial"/>
                <w:sz w:val="20"/>
                <w:szCs w:val="20"/>
                <w:lang w:val="en-GB" w:eastAsia="fr-FR"/>
              </w:rPr>
            </w:pPr>
            <w:r w:rsidRPr="00101EF4">
              <w:rPr>
                <w:rFonts w:eastAsia="Times New Roman" w:cs="Arial"/>
                <w:sz w:val="20"/>
                <w:szCs w:val="20"/>
                <w:lang w:val="en-GB" w:eastAsia="fr-FR"/>
              </w:rPr>
              <w:t xml:space="preserve">31-180 </w:t>
            </w:r>
            <w:proofErr w:type="spellStart"/>
            <w:r w:rsidRPr="00101EF4">
              <w:rPr>
                <w:rFonts w:eastAsia="Times New Roman" w:cs="Arial"/>
                <w:sz w:val="20"/>
                <w:szCs w:val="20"/>
                <w:lang w:val="en-GB" w:eastAsia="fr-FR"/>
              </w:rPr>
              <w:t>cDDD</w:t>
            </w:r>
            <w:proofErr w:type="spellEnd"/>
          </w:p>
        </w:tc>
        <w:tc>
          <w:tcPr>
            <w:tcW w:w="1701" w:type="dxa"/>
          </w:tcPr>
          <w:p w14:paraId="588EEAAC" w14:textId="77777777" w:rsidR="003555BC" w:rsidRPr="00101EF4" w:rsidRDefault="003555BC" w:rsidP="003555BC">
            <w:pPr>
              <w:spacing w:line="240" w:lineRule="auto"/>
              <w:jc w:val="center"/>
              <w:rPr>
                <w:sz w:val="20"/>
                <w:szCs w:val="22"/>
              </w:rPr>
            </w:pPr>
            <w:r w:rsidRPr="00101EF4">
              <w:rPr>
                <w:sz w:val="20"/>
                <w:szCs w:val="22"/>
              </w:rPr>
              <w:t>3359 (21.6)</w:t>
            </w:r>
          </w:p>
        </w:tc>
        <w:tc>
          <w:tcPr>
            <w:tcW w:w="1701" w:type="dxa"/>
          </w:tcPr>
          <w:p w14:paraId="7DCDAEFC" w14:textId="77777777" w:rsidR="003555BC" w:rsidRPr="00101EF4" w:rsidRDefault="003555BC" w:rsidP="003555BC">
            <w:pPr>
              <w:spacing w:line="240" w:lineRule="auto"/>
              <w:jc w:val="center"/>
              <w:rPr>
                <w:sz w:val="20"/>
                <w:szCs w:val="22"/>
              </w:rPr>
            </w:pPr>
            <w:r w:rsidRPr="00101EF4">
              <w:rPr>
                <w:sz w:val="20"/>
                <w:szCs w:val="22"/>
              </w:rPr>
              <w:t>8111 (21.3)</w:t>
            </w:r>
          </w:p>
        </w:tc>
        <w:tc>
          <w:tcPr>
            <w:tcW w:w="0" w:type="auto"/>
          </w:tcPr>
          <w:p w14:paraId="56BEE5F8" w14:textId="77777777" w:rsidR="003555BC" w:rsidRPr="00101EF4" w:rsidRDefault="003555BC" w:rsidP="003555BC">
            <w:pPr>
              <w:spacing w:line="240" w:lineRule="auto"/>
              <w:jc w:val="center"/>
              <w:rPr>
                <w:sz w:val="20"/>
                <w:szCs w:val="22"/>
              </w:rPr>
            </w:pPr>
            <w:r w:rsidRPr="00101EF4">
              <w:rPr>
                <w:sz w:val="20"/>
                <w:szCs w:val="22"/>
              </w:rPr>
              <w:t>1.10 (1.04-1.16)</w:t>
            </w:r>
          </w:p>
        </w:tc>
        <w:tc>
          <w:tcPr>
            <w:tcW w:w="0" w:type="auto"/>
          </w:tcPr>
          <w:p w14:paraId="74892EA3" w14:textId="77777777" w:rsidR="003555BC" w:rsidRPr="00101EF4" w:rsidRDefault="003555BC" w:rsidP="003555BC">
            <w:pPr>
              <w:spacing w:line="240" w:lineRule="auto"/>
              <w:jc w:val="center"/>
              <w:rPr>
                <w:rFonts w:eastAsia="Times New Roman" w:cs="Arial"/>
                <w:sz w:val="20"/>
                <w:szCs w:val="20"/>
                <w:lang w:val="en-GB" w:eastAsia="fr-FR"/>
              </w:rPr>
            </w:pPr>
            <w:r w:rsidRPr="00101EF4">
              <w:rPr>
                <w:rFonts w:eastAsia="Times New Roman" w:cs="Arial"/>
                <w:sz w:val="20"/>
                <w:szCs w:val="20"/>
                <w:lang w:val="en-GB" w:eastAsia="fr-FR"/>
              </w:rPr>
              <w:t>1.05 (0.99-1.12)</w:t>
            </w:r>
          </w:p>
        </w:tc>
      </w:tr>
      <w:tr w:rsidR="003555BC" w:rsidRPr="003555BC" w14:paraId="6EAF0E5B" w14:textId="77777777" w:rsidTr="00EA7D6B">
        <w:tc>
          <w:tcPr>
            <w:tcW w:w="3135" w:type="dxa"/>
            <w:tcBorders>
              <w:bottom w:val="nil"/>
            </w:tcBorders>
            <w:hideMark/>
          </w:tcPr>
          <w:p w14:paraId="1BD9D0DD" w14:textId="77777777" w:rsidR="003555BC" w:rsidRPr="00101EF4" w:rsidRDefault="003555BC" w:rsidP="003555BC">
            <w:pPr>
              <w:spacing w:line="240" w:lineRule="auto"/>
              <w:rPr>
                <w:rFonts w:eastAsia="Times New Roman" w:cs="Arial"/>
                <w:sz w:val="20"/>
                <w:szCs w:val="20"/>
                <w:lang w:val="en-GB" w:eastAsia="fr-FR"/>
              </w:rPr>
            </w:pPr>
            <w:r w:rsidRPr="00101EF4">
              <w:rPr>
                <w:rFonts w:eastAsia="Times New Roman" w:cs="Arial"/>
                <w:sz w:val="20"/>
                <w:szCs w:val="20"/>
                <w:lang w:val="en-GB" w:eastAsia="fr-FR"/>
              </w:rPr>
              <w:t xml:space="preserve">181-1080 </w:t>
            </w:r>
            <w:proofErr w:type="spellStart"/>
            <w:r w:rsidRPr="00101EF4">
              <w:rPr>
                <w:rFonts w:eastAsia="Times New Roman" w:cs="Arial"/>
                <w:sz w:val="20"/>
                <w:szCs w:val="20"/>
                <w:lang w:val="en-GB" w:eastAsia="fr-FR"/>
              </w:rPr>
              <w:t>cDDD</w:t>
            </w:r>
            <w:proofErr w:type="spellEnd"/>
          </w:p>
        </w:tc>
        <w:tc>
          <w:tcPr>
            <w:tcW w:w="1701" w:type="dxa"/>
            <w:tcBorders>
              <w:bottom w:val="nil"/>
            </w:tcBorders>
          </w:tcPr>
          <w:p w14:paraId="0E2E6AFB" w14:textId="77777777" w:rsidR="003555BC" w:rsidRPr="00101EF4" w:rsidRDefault="003555BC" w:rsidP="003555BC">
            <w:pPr>
              <w:spacing w:line="240" w:lineRule="auto"/>
              <w:jc w:val="center"/>
              <w:rPr>
                <w:sz w:val="20"/>
                <w:szCs w:val="22"/>
              </w:rPr>
            </w:pPr>
            <w:r w:rsidRPr="00101EF4">
              <w:rPr>
                <w:sz w:val="20"/>
                <w:szCs w:val="22"/>
              </w:rPr>
              <w:t>2835 (18.3)</w:t>
            </w:r>
          </w:p>
        </w:tc>
        <w:tc>
          <w:tcPr>
            <w:tcW w:w="1701" w:type="dxa"/>
            <w:tcBorders>
              <w:bottom w:val="nil"/>
            </w:tcBorders>
          </w:tcPr>
          <w:p w14:paraId="25CAD79B" w14:textId="77777777" w:rsidR="003555BC" w:rsidRPr="00101EF4" w:rsidRDefault="003555BC" w:rsidP="003555BC">
            <w:pPr>
              <w:spacing w:line="240" w:lineRule="auto"/>
              <w:jc w:val="center"/>
              <w:rPr>
                <w:sz w:val="20"/>
                <w:szCs w:val="22"/>
              </w:rPr>
            </w:pPr>
            <w:r w:rsidRPr="00101EF4">
              <w:rPr>
                <w:sz w:val="20"/>
                <w:szCs w:val="22"/>
              </w:rPr>
              <w:t>5457 (14.3)</w:t>
            </w:r>
          </w:p>
        </w:tc>
        <w:tc>
          <w:tcPr>
            <w:tcW w:w="0" w:type="auto"/>
            <w:tcBorders>
              <w:bottom w:val="nil"/>
            </w:tcBorders>
          </w:tcPr>
          <w:p w14:paraId="71BE2687" w14:textId="77777777" w:rsidR="003555BC" w:rsidRPr="00101EF4" w:rsidRDefault="003555BC" w:rsidP="003555BC">
            <w:pPr>
              <w:spacing w:line="240" w:lineRule="auto"/>
              <w:jc w:val="center"/>
              <w:rPr>
                <w:sz w:val="20"/>
                <w:szCs w:val="22"/>
              </w:rPr>
            </w:pPr>
            <w:r w:rsidRPr="00101EF4">
              <w:rPr>
                <w:sz w:val="20"/>
                <w:szCs w:val="22"/>
              </w:rPr>
              <w:t>1.36 (1.28-1.45)</w:t>
            </w:r>
          </w:p>
        </w:tc>
        <w:tc>
          <w:tcPr>
            <w:tcW w:w="0" w:type="auto"/>
            <w:tcBorders>
              <w:bottom w:val="nil"/>
            </w:tcBorders>
          </w:tcPr>
          <w:p w14:paraId="26D9055A" w14:textId="77777777" w:rsidR="003555BC" w:rsidRPr="00101EF4" w:rsidRDefault="003555BC" w:rsidP="003555BC">
            <w:pPr>
              <w:spacing w:line="240" w:lineRule="auto"/>
              <w:jc w:val="center"/>
              <w:rPr>
                <w:rFonts w:eastAsia="Times New Roman" w:cs="Arial"/>
                <w:sz w:val="20"/>
                <w:szCs w:val="20"/>
                <w:lang w:val="en-GB" w:eastAsia="fr-FR"/>
              </w:rPr>
            </w:pPr>
            <w:r w:rsidRPr="00101EF4">
              <w:rPr>
                <w:rFonts w:eastAsia="Times New Roman" w:cs="Arial"/>
                <w:sz w:val="20"/>
                <w:szCs w:val="20"/>
                <w:lang w:val="en-GB" w:eastAsia="fr-FR"/>
              </w:rPr>
              <w:t>1.17 (1.09-1.25)</w:t>
            </w:r>
          </w:p>
        </w:tc>
      </w:tr>
      <w:tr w:rsidR="003555BC" w:rsidRPr="003555BC" w14:paraId="5FCC833F" w14:textId="77777777" w:rsidTr="00EA7D6B">
        <w:tc>
          <w:tcPr>
            <w:tcW w:w="3135" w:type="dxa"/>
            <w:tcBorders>
              <w:top w:val="nil"/>
              <w:bottom w:val="single" w:sz="4" w:space="0" w:color="auto"/>
            </w:tcBorders>
          </w:tcPr>
          <w:p w14:paraId="4CC6AFE5" w14:textId="77777777" w:rsidR="003555BC" w:rsidRPr="00101EF4" w:rsidRDefault="003555BC" w:rsidP="003555BC">
            <w:pPr>
              <w:spacing w:line="240" w:lineRule="auto"/>
              <w:rPr>
                <w:rFonts w:eastAsia="Times New Roman" w:cs="Arial"/>
                <w:sz w:val="20"/>
                <w:szCs w:val="20"/>
                <w:lang w:val="en-GB" w:eastAsia="fr-FR"/>
              </w:rPr>
            </w:pPr>
            <w:r w:rsidRPr="00101EF4">
              <w:rPr>
                <w:rFonts w:eastAsia="Times New Roman" w:cs="Arial"/>
                <w:sz w:val="20"/>
                <w:szCs w:val="20"/>
                <w:lang w:val="en-GB" w:eastAsia="fr-FR"/>
              </w:rPr>
              <w:t xml:space="preserve">&gt;1080 </w:t>
            </w:r>
            <w:proofErr w:type="spellStart"/>
            <w:r w:rsidRPr="00101EF4">
              <w:rPr>
                <w:rFonts w:eastAsia="Times New Roman" w:cs="Arial"/>
                <w:sz w:val="20"/>
                <w:szCs w:val="20"/>
                <w:lang w:val="en-GB" w:eastAsia="fr-FR"/>
              </w:rPr>
              <w:t>cDDD</w:t>
            </w:r>
            <w:proofErr w:type="spellEnd"/>
          </w:p>
        </w:tc>
        <w:tc>
          <w:tcPr>
            <w:tcW w:w="1701" w:type="dxa"/>
            <w:tcBorders>
              <w:top w:val="nil"/>
              <w:bottom w:val="single" w:sz="4" w:space="0" w:color="auto"/>
            </w:tcBorders>
          </w:tcPr>
          <w:p w14:paraId="7D56C153" w14:textId="77777777" w:rsidR="003555BC" w:rsidRPr="00101EF4" w:rsidRDefault="003555BC" w:rsidP="003555BC">
            <w:pPr>
              <w:spacing w:line="240" w:lineRule="auto"/>
              <w:jc w:val="center"/>
              <w:rPr>
                <w:sz w:val="20"/>
                <w:szCs w:val="22"/>
              </w:rPr>
            </w:pPr>
            <w:r w:rsidRPr="00101EF4">
              <w:rPr>
                <w:sz w:val="20"/>
                <w:szCs w:val="22"/>
              </w:rPr>
              <w:t>1666 (10.7)</w:t>
            </w:r>
          </w:p>
        </w:tc>
        <w:tc>
          <w:tcPr>
            <w:tcW w:w="1701" w:type="dxa"/>
            <w:tcBorders>
              <w:top w:val="nil"/>
              <w:bottom w:val="single" w:sz="4" w:space="0" w:color="auto"/>
            </w:tcBorders>
          </w:tcPr>
          <w:p w14:paraId="044384E4" w14:textId="77777777" w:rsidR="003555BC" w:rsidRPr="00101EF4" w:rsidRDefault="003555BC" w:rsidP="003555BC">
            <w:pPr>
              <w:spacing w:line="240" w:lineRule="auto"/>
              <w:jc w:val="center"/>
              <w:rPr>
                <w:sz w:val="20"/>
                <w:szCs w:val="22"/>
              </w:rPr>
            </w:pPr>
            <w:r w:rsidRPr="00101EF4">
              <w:rPr>
                <w:sz w:val="20"/>
                <w:szCs w:val="22"/>
              </w:rPr>
              <w:t>3029 (7.9)</w:t>
            </w:r>
          </w:p>
        </w:tc>
        <w:tc>
          <w:tcPr>
            <w:tcW w:w="0" w:type="auto"/>
            <w:tcBorders>
              <w:top w:val="nil"/>
              <w:bottom w:val="single" w:sz="4" w:space="0" w:color="auto"/>
            </w:tcBorders>
          </w:tcPr>
          <w:p w14:paraId="2D4DDC7F" w14:textId="77777777" w:rsidR="003555BC" w:rsidRPr="00101EF4" w:rsidRDefault="003555BC" w:rsidP="003555BC">
            <w:pPr>
              <w:spacing w:line="240" w:lineRule="auto"/>
              <w:jc w:val="center"/>
              <w:rPr>
                <w:sz w:val="20"/>
                <w:szCs w:val="22"/>
              </w:rPr>
            </w:pPr>
            <w:r w:rsidRPr="00101EF4">
              <w:rPr>
                <w:sz w:val="20"/>
                <w:szCs w:val="22"/>
              </w:rPr>
              <w:t>1.45 (1.35-1.57)</w:t>
            </w:r>
          </w:p>
        </w:tc>
        <w:tc>
          <w:tcPr>
            <w:tcW w:w="0" w:type="auto"/>
            <w:tcBorders>
              <w:top w:val="nil"/>
              <w:bottom w:val="single" w:sz="4" w:space="0" w:color="auto"/>
            </w:tcBorders>
          </w:tcPr>
          <w:p w14:paraId="1F10BA6C" w14:textId="77777777" w:rsidR="003555BC" w:rsidRPr="00101EF4" w:rsidRDefault="003555BC" w:rsidP="003555BC">
            <w:pPr>
              <w:spacing w:line="240" w:lineRule="auto"/>
              <w:jc w:val="center"/>
              <w:rPr>
                <w:rFonts w:eastAsia="Times New Roman" w:cs="Arial"/>
                <w:sz w:val="20"/>
                <w:szCs w:val="20"/>
                <w:lang w:val="en-GB" w:eastAsia="fr-FR"/>
              </w:rPr>
            </w:pPr>
            <w:r w:rsidRPr="00101EF4">
              <w:rPr>
                <w:rFonts w:eastAsia="Times New Roman" w:cs="Arial"/>
                <w:sz w:val="20"/>
                <w:szCs w:val="20"/>
                <w:lang w:val="en-GB" w:eastAsia="fr-FR"/>
              </w:rPr>
              <w:t>1.16 (1.07-1.26)</w:t>
            </w:r>
          </w:p>
        </w:tc>
      </w:tr>
    </w:tbl>
    <w:p w14:paraId="43D3E2B3" w14:textId="77777777" w:rsidR="003555BC" w:rsidRDefault="003555BC" w:rsidP="003555BC">
      <w:pPr>
        <w:spacing w:after="0" w:line="240" w:lineRule="auto"/>
        <w:rPr>
          <w:sz w:val="20"/>
          <w:szCs w:val="20"/>
          <w:lang w:val="en-GB" w:eastAsia="fr-FR"/>
        </w:rPr>
      </w:pPr>
      <w:r w:rsidRPr="00101EF4">
        <w:rPr>
          <w:sz w:val="20"/>
          <w:szCs w:val="20"/>
          <w:lang w:val="en-GB" w:eastAsia="fr-FR"/>
        </w:rPr>
        <w:t>CI, confidence interval.</w:t>
      </w:r>
    </w:p>
    <w:p w14:paraId="0111422C" w14:textId="1F41E049" w:rsidR="00D46DFF" w:rsidRPr="00D46DFF" w:rsidRDefault="00D46DFF" w:rsidP="00D46DFF">
      <w:pPr>
        <w:spacing w:after="0" w:line="240" w:lineRule="auto"/>
        <w:rPr>
          <w:sz w:val="20"/>
          <w:szCs w:val="20"/>
          <w:lang w:val="en-GB" w:eastAsia="fr-FR"/>
        </w:rPr>
      </w:pPr>
      <w:proofErr w:type="spellStart"/>
      <w:proofErr w:type="gramStart"/>
      <w:r w:rsidRPr="007746A3">
        <w:rPr>
          <w:sz w:val="20"/>
          <w:szCs w:val="20"/>
          <w:vertAlign w:val="superscript"/>
          <w:lang w:val="en-GB" w:eastAsia="fr-FR"/>
        </w:rPr>
        <w:t>a</w:t>
      </w:r>
      <w:r w:rsidRPr="00D46DFF">
        <w:rPr>
          <w:sz w:val="20"/>
          <w:szCs w:val="20"/>
          <w:lang w:val="en-GB" w:eastAsia="fr-FR"/>
        </w:rPr>
        <w:t>Strata</w:t>
      </w:r>
      <w:proofErr w:type="spellEnd"/>
      <w:proofErr w:type="gramEnd"/>
      <w:r w:rsidRPr="00D46DFF">
        <w:rPr>
          <w:sz w:val="20"/>
          <w:szCs w:val="20"/>
          <w:lang w:val="en-GB" w:eastAsia="fr-FR"/>
        </w:rPr>
        <w:t xml:space="preserve"> containing only cases or controls after restriction to new PPI users were removed.</w:t>
      </w:r>
    </w:p>
    <w:p w14:paraId="32ACCC90" w14:textId="07733FC1" w:rsidR="003555BC" w:rsidRPr="00101EF4" w:rsidRDefault="00D46DFF" w:rsidP="003555BC">
      <w:pPr>
        <w:spacing w:after="0" w:line="240" w:lineRule="auto"/>
        <w:rPr>
          <w:sz w:val="20"/>
          <w:szCs w:val="20"/>
          <w:lang w:val="en-GB" w:eastAsia="fr-FR"/>
        </w:rPr>
      </w:pPr>
      <w:r>
        <w:rPr>
          <w:sz w:val="20"/>
          <w:szCs w:val="20"/>
          <w:vertAlign w:val="superscript"/>
          <w:lang w:eastAsia="fr-FR"/>
        </w:rPr>
        <w:t>b</w:t>
      </w:r>
      <w:r w:rsidR="00B95AEA">
        <w:rPr>
          <w:sz w:val="20"/>
          <w:szCs w:val="20"/>
          <w:lang w:val="en-GB" w:eastAsia="fr-FR"/>
        </w:rPr>
        <w:t xml:space="preserve">Final model </w:t>
      </w:r>
      <w:r w:rsidR="00B95AEA" w:rsidRPr="00B95AEA">
        <w:rPr>
          <w:sz w:val="20"/>
          <w:szCs w:val="20"/>
          <w:lang w:val="en-GB" w:eastAsia="fr-FR"/>
        </w:rPr>
        <w:t>a</w:t>
      </w:r>
      <w:r w:rsidR="00B95AEA" w:rsidRPr="00AF6A0F">
        <w:rPr>
          <w:sz w:val="20"/>
          <w:szCs w:val="20"/>
          <w:lang w:val="en-GB" w:eastAsia="fr-FR"/>
        </w:rPr>
        <w:t xml:space="preserve">djusted </w:t>
      </w:r>
      <w:r w:rsidR="003555BC" w:rsidRPr="00101EF4">
        <w:rPr>
          <w:sz w:val="20"/>
          <w:szCs w:val="20"/>
          <w:lang w:val="en-GB" w:eastAsia="fr-FR"/>
        </w:rPr>
        <w:t xml:space="preserve">for deprivation index, history of diabetes mellitus, </w:t>
      </w:r>
      <w:r w:rsidR="00B8372D">
        <w:rPr>
          <w:sz w:val="20"/>
          <w:szCs w:val="20"/>
          <w:lang w:val="en-GB" w:eastAsia="fr-FR"/>
        </w:rPr>
        <w:t>tobacco-related diseases or drug use</w:t>
      </w:r>
      <w:r w:rsidR="003555BC" w:rsidRPr="00101EF4">
        <w:rPr>
          <w:sz w:val="20"/>
          <w:szCs w:val="20"/>
          <w:lang w:val="en-GB" w:eastAsia="fr-FR"/>
        </w:rPr>
        <w:t xml:space="preserve">, morbid obesity, </w:t>
      </w:r>
      <w:r w:rsidR="00B8372D">
        <w:rPr>
          <w:sz w:val="20"/>
          <w:szCs w:val="20"/>
          <w:lang w:val="en-GB" w:eastAsia="fr-FR"/>
        </w:rPr>
        <w:t>alcohol-related diseases or drug use</w:t>
      </w:r>
      <w:r w:rsidR="003555BC" w:rsidRPr="00101EF4">
        <w:rPr>
          <w:sz w:val="20"/>
          <w:szCs w:val="20"/>
          <w:lang w:val="en-GB" w:eastAsia="fr-FR"/>
        </w:rPr>
        <w:t xml:space="preserve">, acute pancreatitis, chronic pancreatitis, pancreatic cyst, gallstones, hepatitis B or C, </w:t>
      </w:r>
      <w:proofErr w:type="spellStart"/>
      <w:r w:rsidR="003555BC" w:rsidRPr="00101EF4">
        <w:rPr>
          <w:sz w:val="20"/>
          <w:szCs w:val="20"/>
          <w:lang w:val="en-GB" w:eastAsia="fr-FR"/>
        </w:rPr>
        <w:t>gastroesophageal</w:t>
      </w:r>
      <w:proofErr w:type="spellEnd"/>
      <w:r w:rsidR="003555BC" w:rsidRPr="00101EF4">
        <w:rPr>
          <w:sz w:val="20"/>
          <w:szCs w:val="20"/>
          <w:lang w:val="en-GB" w:eastAsia="fr-FR"/>
        </w:rPr>
        <w:t xml:space="preserve"> reflux disease, peptic ulcer, </w:t>
      </w:r>
      <w:r w:rsidR="003555BC" w:rsidRPr="00101EF4">
        <w:rPr>
          <w:i/>
          <w:sz w:val="20"/>
          <w:szCs w:val="20"/>
          <w:lang w:val="en-GB" w:eastAsia="fr-FR"/>
        </w:rPr>
        <w:t>Helicobacter pylori</w:t>
      </w:r>
      <w:r w:rsidR="003555BC" w:rsidRPr="00101EF4">
        <w:rPr>
          <w:sz w:val="20"/>
          <w:szCs w:val="20"/>
          <w:lang w:val="en-GB" w:eastAsia="fr-FR"/>
        </w:rPr>
        <w:t xml:space="preserve"> eradication, peripheral vascular disease, dementia, mild liver disease, AIDS, use of anti-hypertensive drugs, </w:t>
      </w:r>
      <w:proofErr w:type="spellStart"/>
      <w:r w:rsidR="003555BC" w:rsidRPr="00101EF4">
        <w:rPr>
          <w:sz w:val="20"/>
          <w:szCs w:val="20"/>
          <w:lang w:val="en-GB" w:eastAsia="fr-FR"/>
        </w:rPr>
        <w:t>nonsteroidal</w:t>
      </w:r>
      <w:proofErr w:type="spellEnd"/>
      <w:r w:rsidR="003555BC" w:rsidRPr="00101EF4">
        <w:rPr>
          <w:sz w:val="20"/>
          <w:szCs w:val="20"/>
          <w:lang w:val="en-GB" w:eastAsia="fr-FR"/>
        </w:rPr>
        <w:t xml:space="preserve"> anti-inflammatory drugs, and </w:t>
      </w:r>
      <w:r w:rsidR="004C71A8">
        <w:rPr>
          <w:sz w:val="20"/>
          <w:szCs w:val="20"/>
          <w:lang w:val="en-GB" w:eastAsia="fr-FR"/>
        </w:rPr>
        <w:t>statin use</w:t>
      </w:r>
      <w:r w:rsidR="003555BC" w:rsidRPr="00101EF4">
        <w:rPr>
          <w:sz w:val="20"/>
          <w:szCs w:val="20"/>
          <w:lang w:val="en-GB" w:eastAsia="fr-FR"/>
        </w:rPr>
        <w:t>.</w:t>
      </w:r>
    </w:p>
    <w:p w14:paraId="15E5EBFD" w14:textId="77777777" w:rsidR="003555BC" w:rsidRPr="00101EF4" w:rsidRDefault="003555BC">
      <w:pPr>
        <w:spacing w:line="259" w:lineRule="auto"/>
        <w:rPr>
          <w:sz w:val="20"/>
          <w:szCs w:val="20"/>
          <w:lang w:val="en-GB" w:eastAsia="fr-FR"/>
        </w:rPr>
      </w:pPr>
      <w:r w:rsidRPr="00101EF4">
        <w:rPr>
          <w:sz w:val="20"/>
          <w:szCs w:val="20"/>
          <w:lang w:val="en-GB" w:eastAsia="fr-FR"/>
        </w:rPr>
        <w:br w:type="page"/>
      </w:r>
    </w:p>
    <w:p w14:paraId="0D7619A7" w14:textId="360850F2" w:rsidR="000B6E2D" w:rsidRPr="00436410" w:rsidRDefault="000E2A94">
      <w:pPr>
        <w:pStyle w:val="Titre2"/>
      </w:pPr>
      <w:bookmarkStart w:id="14" w:name="_Toc87610267"/>
      <w:r w:rsidRPr="009D2074">
        <w:lastRenderedPageBreak/>
        <w:t>Supplementary</w:t>
      </w:r>
      <w:r w:rsidR="00702B34" w:rsidRPr="009D2074">
        <w:t xml:space="preserve"> Table </w:t>
      </w:r>
      <w:r w:rsidR="00D055DB" w:rsidRPr="009D2074">
        <w:t>S</w:t>
      </w:r>
      <w:fldSimple w:instr=" SEQ Supplemental_Table \* ARABIC ">
        <w:r w:rsidR="00A9313B">
          <w:rPr>
            <w:noProof/>
          </w:rPr>
          <w:t>7</w:t>
        </w:r>
      </w:fldSimple>
      <w:r w:rsidR="009D2074" w:rsidRPr="00436410">
        <w:t xml:space="preserve">. </w:t>
      </w:r>
      <w:r w:rsidR="00AD210E" w:rsidRPr="00436410">
        <w:t>A</w:t>
      </w:r>
      <w:r w:rsidR="007D573A" w:rsidRPr="00436410">
        <w:t>ssociation between ever use of proton pump inhibitors and pancreatic cancer</w:t>
      </w:r>
      <w:r w:rsidR="007D573A" w:rsidRPr="00436410" w:rsidDel="00FD6E40">
        <w:t xml:space="preserve"> </w:t>
      </w:r>
      <w:r w:rsidR="00201226">
        <w:t>– S</w:t>
      </w:r>
      <w:r w:rsidR="007D573A" w:rsidRPr="00436410">
        <w:t xml:space="preserve">ensitivity analyses with stabilized </w:t>
      </w:r>
      <w:r w:rsidR="006327FA" w:rsidRPr="00436410">
        <w:t>IPTW</w:t>
      </w:r>
      <w:bookmarkEnd w:id="14"/>
    </w:p>
    <w:tbl>
      <w:tblPr>
        <w:tblStyle w:val="Grilledutableau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2"/>
        <w:gridCol w:w="1543"/>
        <w:gridCol w:w="2690"/>
        <w:gridCol w:w="2891"/>
      </w:tblGrid>
      <w:tr w:rsidR="001E0A3E" w:rsidRPr="00AF6A0F" w14:paraId="10A42242" w14:textId="77777777" w:rsidTr="00506B5B">
        <w:tc>
          <w:tcPr>
            <w:tcW w:w="1213" w:type="pct"/>
            <w:tcBorders>
              <w:top w:val="single" w:sz="4" w:space="0" w:color="auto"/>
            </w:tcBorders>
            <w:shd w:val="clear" w:color="auto" w:fill="auto"/>
          </w:tcPr>
          <w:p w14:paraId="62EFBE3D" w14:textId="24AE4574" w:rsidR="001E0A3E" w:rsidRPr="00AF6A0F" w:rsidRDefault="001E0A3E" w:rsidP="001E0A3E">
            <w:pPr>
              <w:spacing w:line="240" w:lineRule="auto"/>
              <w:jc w:val="center"/>
              <w:rPr>
                <w:b/>
                <w:sz w:val="20"/>
                <w:szCs w:val="22"/>
              </w:rPr>
            </w:pPr>
          </w:p>
        </w:tc>
        <w:tc>
          <w:tcPr>
            <w:tcW w:w="2250" w:type="pct"/>
            <w:gridSpan w:val="2"/>
            <w:tcBorders>
              <w:top w:val="single" w:sz="4" w:space="0" w:color="auto"/>
            </w:tcBorders>
            <w:shd w:val="clear" w:color="auto" w:fill="auto"/>
          </w:tcPr>
          <w:p w14:paraId="5C7EEA64" w14:textId="5CAC6F62" w:rsidR="001E0A3E" w:rsidRPr="001E0A3E" w:rsidRDefault="001E0A3E" w:rsidP="001E0A3E">
            <w:pPr>
              <w:spacing w:line="240" w:lineRule="auto"/>
              <w:jc w:val="center"/>
              <w:rPr>
                <w:b/>
                <w:sz w:val="20"/>
                <w:szCs w:val="22"/>
              </w:rPr>
            </w:pPr>
            <w:r>
              <w:rPr>
                <w:b/>
                <w:sz w:val="20"/>
                <w:szCs w:val="22"/>
              </w:rPr>
              <w:t>Stabilized weights</w:t>
            </w:r>
          </w:p>
        </w:tc>
        <w:tc>
          <w:tcPr>
            <w:tcW w:w="1538" w:type="pct"/>
            <w:tcBorders>
              <w:top w:val="single" w:sz="4" w:space="0" w:color="auto"/>
            </w:tcBorders>
            <w:shd w:val="clear" w:color="auto" w:fill="auto"/>
          </w:tcPr>
          <w:p w14:paraId="4F0BBED0" w14:textId="4BAEA1C0" w:rsidR="001E0A3E" w:rsidRPr="00AF6A0F" w:rsidRDefault="001E0A3E" w:rsidP="00AF6A0F">
            <w:pPr>
              <w:spacing w:line="240" w:lineRule="auto"/>
              <w:jc w:val="center"/>
              <w:rPr>
                <w:rFonts w:eastAsia="Times New Roman" w:cs="Arial"/>
                <w:b/>
                <w:sz w:val="20"/>
                <w:szCs w:val="20"/>
                <w:lang w:val="en-GB" w:eastAsia="fr-FR"/>
              </w:rPr>
            </w:pPr>
          </w:p>
        </w:tc>
      </w:tr>
      <w:tr w:rsidR="001E0A3E" w:rsidRPr="00AF6A0F" w14:paraId="575338AE" w14:textId="77777777" w:rsidTr="00506B5B">
        <w:tc>
          <w:tcPr>
            <w:tcW w:w="1213" w:type="pct"/>
            <w:tcBorders>
              <w:bottom w:val="single" w:sz="4" w:space="0" w:color="auto"/>
            </w:tcBorders>
            <w:shd w:val="clear" w:color="auto" w:fill="auto"/>
          </w:tcPr>
          <w:p w14:paraId="4F18B588" w14:textId="1E8341C5" w:rsidR="001E0A3E" w:rsidRPr="00AF6A0F" w:rsidRDefault="00BE35B6" w:rsidP="00AF6A0F">
            <w:pPr>
              <w:spacing w:line="240" w:lineRule="auto"/>
              <w:jc w:val="center"/>
              <w:rPr>
                <w:b/>
                <w:sz w:val="20"/>
                <w:szCs w:val="22"/>
              </w:rPr>
            </w:pPr>
            <w:r w:rsidRPr="00AF6A0F">
              <w:rPr>
                <w:b/>
                <w:sz w:val="20"/>
                <w:szCs w:val="22"/>
              </w:rPr>
              <w:t xml:space="preserve">Truncation percentiles </w:t>
            </w:r>
            <w:r>
              <w:rPr>
                <w:b/>
                <w:sz w:val="20"/>
                <w:szCs w:val="22"/>
              </w:rPr>
              <w:t>1-p, p</w:t>
            </w:r>
            <w:r w:rsidRPr="001E0A3E">
              <w:rPr>
                <w:b/>
                <w:sz w:val="20"/>
                <w:szCs w:val="22"/>
                <w:vertAlign w:val="superscript"/>
              </w:rPr>
              <w:t>a</w:t>
            </w:r>
          </w:p>
        </w:tc>
        <w:tc>
          <w:tcPr>
            <w:tcW w:w="820" w:type="pct"/>
            <w:tcBorders>
              <w:bottom w:val="single" w:sz="4" w:space="0" w:color="auto"/>
            </w:tcBorders>
            <w:shd w:val="clear" w:color="auto" w:fill="auto"/>
          </w:tcPr>
          <w:p w14:paraId="01F90863" w14:textId="671082A7" w:rsidR="001E0A3E" w:rsidRDefault="001E0A3E" w:rsidP="00AF6A0F">
            <w:pPr>
              <w:spacing w:line="240" w:lineRule="auto"/>
              <w:jc w:val="center"/>
              <w:rPr>
                <w:b/>
                <w:sz w:val="20"/>
                <w:szCs w:val="22"/>
              </w:rPr>
            </w:pPr>
            <w:r w:rsidRPr="00AF6A0F">
              <w:rPr>
                <w:b/>
                <w:sz w:val="20"/>
                <w:szCs w:val="22"/>
              </w:rPr>
              <w:t>Mean (SD)</w:t>
            </w:r>
          </w:p>
        </w:tc>
        <w:tc>
          <w:tcPr>
            <w:tcW w:w="1430" w:type="pct"/>
            <w:tcBorders>
              <w:bottom w:val="single" w:sz="4" w:space="0" w:color="auto"/>
            </w:tcBorders>
            <w:shd w:val="clear" w:color="auto" w:fill="auto"/>
          </w:tcPr>
          <w:p w14:paraId="49C3799C" w14:textId="24952615" w:rsidR="001E0A3E" w:rsidRPr="00AF6A0F" w:rsidRDefault="001E0A3E" w:rsidP="001E0A3E">
            <w:pPr>
              <w:spacing w:line="240" w:lineRule="auto"/>
              <w:jc w:val="center"/>
              <w:rPr>
                <w:rFonts w:eastAsia="Times New Roman" w:cs="Arial"/>
                <w:b/>
                <w:bCs/>
                <w:sz w:val="20"/>
                <w:szCs w:val="20"/>
                <w:lang w:val="en-GB" w:eastAsia="fr-FR"/>
              </w:rPr>
            </w:pPr>
            <w:r w:rsidRPr="00AF6A0F">
              <w:rPr>
                <w:b/>
                <w:sz w:val="20"/>
                <w:szCs w:val="22"/>
              </w:rPr>
              <w:t>Min</w:t>
            </w:r>
            <w:r>
              <w:rPr>
                <w:b/>
                <w:sz w:val="20"/>
                <w:szCs w:val="22"/>
              </w:rPr>
              <w:t>imum</w:t>
            </w:r>
            <w:r w:rsidRPr="00AF6A0F">
              <w:rPr>
                <w:b/>
                <w:sz w:val="20"/>
                <w:szCs w:val="22"/>
              </w:rPr>
              <w:t>-Max</w:t>
            </w:r>
            <w:r>
              <w:rPr>
                <w:b/>
                <w:sz w:val="20"/>
                <w:szCs w:val="22"/>
              </w:rPr>
              <w:t>imum</w:t>
            </w:r>
          </w:p>
        </w:tc>
        <w:tc>
          <w:tcPr>
            <w:tcW w:w="1538" w:type="pct"/>
            <w:tcBorders>
              <w:bottom w:val="single" w:sz="4" w:space="0" w:color="auto"/>
            </w:tcBorders>
            <w:shd w:val="clear" w:color="auto" w:fill="auto"/>
          </w:tcPr>
          <w:p w14:paraId="6B1D1FA0" w14:textId="05802330" w:rsidR="001E0A3E" w:rsidRPr="00AF6A0F" w:rsidRDefault="00BE35B6" w:rsidP="00AF6A0F">
            <w:pPr>
              <w:spacing w:line="240" w:lineRule="auto"/>
              <w:jc w:val="center"/>
              <w:rPr>
                <w:rFonts w:eastAsia="Times New Roman" w:cs="Arial"/>
                <w:b/>
                <w:bCs/>
                <w:sz w:val="20"/>
                <w:szCs w:val="20"/>
                <w:lang w:val="en-GB" w:eastAsia="fr-FR"/>
              </w:rPr>
            </w:pPr>
            <w:r w:rsidRPr="00AF6A0F">
              <w:rPr>
                <w:rFonts w:eastAsia="Times New Roman" w:cs="Arial"/>
                <w:b/>
                <w:bCs/>
                <w:sz w:val="20"/>
                <w:szCs w:val="20"/>
                <w:lang w:val="en-GB" w:eastAsia="fr-FR"/>
              </w:rPr>
              <w:t xml:space="preserve">Adjusted Odds </w:t>
            </w:r>
            <w:proofErr w:type="spellStart"/>
            <w:r w:rsidRPr="00AF6A0F">
              <w:rPr>
                <w:rFonts w:eastAsia="Times New Roman" w:cs="Arial"/>
                <w:b/>
                <w:bCs/>
                <w:sz w:val="20"/>
                <w:szCs w:val="20"/>
                <w:lang w:val="en-GB" w:eastAsia="fr-FR"/>
              </w:rPr>
              <w:t>Ratio</w:t>
            </w:r>
            <w:r w:rsidRPr="00AF6A0F">
              <w:rPr>
                <w:rFonts w:eastAsia="Times New Roman" w:cs="Arial"/>
                <w:b/>
                <w:bCs/>
                <w:sz w:val="20"/>
                <w:szCs w:val="20"/>
                <w:vertAlign w:val="superscript"/>
                <w:lang w:val="en-GB" w:eastAsia="fr-FR"/>
              </w:rPr>
              <w:t>b</w:t>
            </w:r>
            <w:proofErr w:type="spellEnd"/>
            <w:r w:rsidRPr="00AF6A0F">
              <w:rPr>
                <w:rFonts w:eastAsia="Times New Roman" w:cs="Arial"/>
                <w:b/>
                <w:bCs/>
                <w:sz w:val="20"/>
                <w:szCs w:val="20"/>
                <w:lang w:val="en-GB" w:eastAsia="fr-FR"/>
              </w:rPr>
              <w:t xml:space="preserve"> (95% CI)</w:t>
            </w:r>
          </w:p>
        </w:tc>
      </w:tr>
      <w:tr w:rsidR="001E0A3E" w:rsidRPr="00AF6A0F" w14:paraId="3957C46A" w14:textId="77777777" w:rsidTr="00506B5B">
        <w:tc>
          <w:tcPr>
            <w:tcW w:w="1213" w:type="pct"/>
            <w:tcBorders>
              <w:top w:val="single" w:sz="4" w:space="0" w:color="auto"/>
            </w:tcBorders>
          </w:tcPr>
          <w:p w14:paraId="69C9B465" w14:textId="50A1BD5F" w:rsidR="001E0A3E" w:rsidRPr="00AF6A0F" w:rsidRDefault="001E0A3E" w:rsidP="00AF6A0F">
            <w:pPr>
              <w:spacing w:line="240" w:lineRule="auto"/>
              <w:jc w:val="center"/>
              <w:rPr>
                <w:sz w:val="20"/>
                <w:szCs w:val="22"/>
              </w:rPr>
            </w:pPr>
            <w:r w:rsidRPr="00AF6A0F">
              <w:rPr>
                <w:sz w:val="20"/>
                <w:szCs w:val="22"/>
              </w:rPr>
              <w:t>1.0-99.0</w:t>
            </w:r>
          </w:p>
        </w:tc>
        <w:tc>
          <w:tcPr>
            <w:tcW w:w="820" w:type="pct"/>
            <w:tcBorders>
              <w:top w:val="single" w:sz="4" w:space="0" w:color="auto"/>
            </w:tcBorders>
          </w:tcPr>
          <w:p w14:paraId="7A1A7A74" w14:textId="16D30CEB" w:rsidR="001E0A3E" w:rsidRPr="00AF6A0F" w:rsidRDefault="00164716" w:rsidP="00164716">
            <w:pPr>
              <w:spacing w:line="240" w:lineRule="auto"/>
              <w:jc w:val="center"/>
              <w:rPr>
                <w:sz w:val="20"/>
                <w:szCs w:val="22"/>
              </w:rPr>
            </w:pPr>
            <w:r>
              <w:rPr>
                <w:sz w:val="20"/>
                <w:szCs w:val="22"/>
              </w:rPr>
              <w:t>1.0</w:t>
            </w:r>
            <w:r w:rsidR="00316D1F" w:rsidRPr="00316D1F">
              <w:rPr>
                <w:sz w:val="20"/>
                <w:szCs w:val="22"/>
                <w:lang w:val="fr-FR"/>
              </w:rPr>
              <w:t>±</w:t>
            </w:r>
            <w:r w:rsidR="001E0A3E" w:rsidRPr="00AF6A0F">
              <w:rPr>
                <w:sz w:val="20"/>
                <w:szCs w:val="22"/>
              </w:rPr>
              <w:t>0.</w:t>
            </w:r>
            <w:r>
              <w:rPr>
                <w:sz w:val="20"/>
                <w:szCs w:val="22"/>
              </w:rPr>
              <w:t>4</w:t>
            </w:r>
          </w:p>
        </w:tc>
        <w:tc>
          <w:tcPr>
            <w:tcW w:w="1430" w:type="pct"/>
            <w:tcBorders>
              <w:top w:val="single" w:sz="4" w:space="0" w:color="auto"/>
            </w:tcBorders>
          </w:tcPr>
          <w:p w14:paraId="032FC3B0" w14:textId="5B659325" w:rsidR="001E0A3E" w:rsidRPr="00AF6A0F" w:rsidRDefault="00164716" w:rsidP="007E382F">
            <w:pPr>
              <w:spacing w:line="240" w:lineRule="auto"/>
              <w:jc w:val="center"/>
              <w:rPr>
                <w:rFonts w:eastAsia="Times New Roman" w:cs="Arial"/>
                <w:sz w:val="20"/>
                <w:szCs w:val="20"/>
                <w:lang w:val="en-GB" w:eastAsia="fr-FR"/>
              </w:rPr>
            </w:pPr>
            <w:r>
              <w:rPr>
                <w:rFonts w:eastAsia="Times New Roman" w:cs="Arial"/>
                <w:sz w:val="20"/>
                <w:szCs w:val="20"/>
                <w:lang w:eastAsia="fr-FR"/>
              </w:rPr>
              <w:t>0.4</w:t>
            </w:r>
            <w:r w:rsidR="001E0A3E" w:rsidRPr="001E0A3E">
              <w:rPr>
                <w:rFonts w:eastAsia="Times New Roman" w:cs="Arial"/>
                <w:sz w:val="20"/>
                <w:szCs w:val="20"/>
                <w:lang w:eastAsia="fr-FR"/>
              </w:rPr>
              <w:t>-2</w:t>
            </w:r>
            <w:r>
              <w:rPr>
                <w:rFonts w:eastAsia="Times New Roman" w:cs="Arial"/>
                <w:sz w:val="20"/>
                <w:szCs w:val="20"/>
                <w:lang w:eastAsia="fr-FR"/>
              </w:rPr>
              <w:t>.5</w:t>
            </w:r>
          </w:p>
        </w:tc>
        <w:tc>
          <w:tcPr>
            <w:tcW w:w="1538" w:type="pct"/>
            <w:tcBorders>
              <w:top w:val="single" w:sz="4" w:space="0" w:color="auto"/>
            </w:tcBorders>
          </w:tcPr>
          <w:p w14:paraId="6671DDD3" w14:textId="15792A03" w:rsidR="001E0A3E" w:rsidRPr="00AF6A0F" w:rsidRDefault="001E0A3E" w:rsidP="00164716">
            <w:pPr>
              <w:spacing w:line="240" w:lineRule="auto"/>
              <w:jc w:val="center"/>
              <w:rPr>
                <w:rFonts w:eastAsia="Times New Roman" w:cs="Arial"/>
                <w:sz w:val="20"/>
                <w:szCs w:val="20"/>
                <w:lang w:val="en-GB" w:eastAsia="fr-FR"/>
              </w:rPr>
            </w:pPr>
            <w:r w:rsidRPr="00AF6A0F">
              <w:rPr>
                <w:rFonts w:eastAsia="Times New Roman" w:cs="Arial"/>
                <w:sz w:val="20"/>
                <w:szCs w:val="20"/>
                <w:lang w:val="en-GB" w:eastAsia="fr-FR"/>
              </w:rPr>
              <w:t>1.0</w:t>
            </w:r>
            <w:r w:rsidR="00164716">
              <w:rPr>
                <w:rFonts w:eastAsia="Times New Roman" w:cs="Arial"/>
                <w:sz w:val="20"/>
                <w:szCs w:val="20"/>
                <w:lang w:val="en-GB" w:eastAsia="fr-FR"/>
              </w:rPr>
              <w:t>2</w:t>
            </w:r>
            <w:r w:rsidRPr="00AF6A0F">
              <w:rPr>
                <w:rFonts w:eastAsia="Times New Roman" w:cs="Arial"/>
                <w:sz w:val="20"/>
                <w:szCs w:val="20"/>
                <w:lang w:val="en-GB" w:eastAsia="fr-FR"/>
              </w:rPr>
              <w:t xml:space="preserve"> (0.9</w:t>
            </w:r>
            <w:r w:rsidR="00164716">
              <w:rPr>
                <w:rFonts w:eastAsia="Times New Roman" w:cs="Arial"/>
                <w:sz w:val="20"/>
                <w:szCs w:val="20"/>
                <w:lang w:val="en-GB" w:eastAsia="fr-FR"/>
              </w:rPr>
              <w:t>8</w:t>
            </w:r>
            <w:r w:rsidRPr="00AF6A0F">
              <w:rPr>
                <w:rFonts w:eastAsia="Times New Roman" w:cs="Arial"/>
                <w:sz w:val="20"/>
                <w:szCs w:val="20"/>
                <w:lang w:val="en-GB" w:eastAsia="fr-FR"/>
              </w:rPr>
              <w:t>-1.0</w:t>
            </w:r>
            <w:r w:rsidR="00164716">
              <w:rPr>
                <w:rFonts w:eastAsia="Times New Roman" w:cs="Arial"/>
                <w:sz w:val="20"/>
                <w:szCs w:val="20"/>
                <w:lang w:val="en-GB" w:eastAsia="fr-FR"/>
              </w:rPr>
              <w:t>6</w:t>
            </w:r>
            <w:r w:rsidRPr="00AF6A0F">
              <w:rPr>
                <w:rFonts w:eastAsia="Times New Roman" w:cs="Arial"/>
                <w:sz w:val="20"/>
                <w:szCs w:val="20"/>
                <w:lang w:val="en-GB" w:eastAsia="fr-FR"/>
              </w:rPr>
              <w:t>)</w:t>
            </w:r>
          </w:p>
        </w:tc>
      </w:tr>
      <w:tr w:rsidR="001E0A3E" w:rsidRPr="00AF6A0F" w14:paraId="413A9393" w14:textId="77777777" w:rsidTr="00506B5B">
        <w:trPr>
          <w:trHeight w:val="172"/>
        </w:trPr>
        <w:tc>
          <w:tcPr>
            <w:tcW w:w="1213" w:type="pct"/>
          </w:tcPr>
          <w:p w14:paraId="4551A08A" w14:textId="586905EA" w:rsidR="001E0A3E" w:rsidRPr="00AF6A0F" w:rsidRDefault="001E0A3E" w:rsidP="00AF6A0F">
            <w:pPr>
              <w:spacing w:line="240" w:lineRule="auto"/>
              <w:jc w:val="center"/>
              <w:rPr>
                <w:sz w:val="20"/>
                <w:szCs w:val="22"/>
              </w:rPr>
            </w:pPr>
            <w:r w:rsidRPr="00AF6A0F">
              <w:rPr>
                <w:sz w:val="20"/>
                <w:szCs w:val="22"/>
              </w:rPr>
              <w:t>0.5-99.5</w:t>
            </w:r>
          </w:p>
        </w:tc>
        <w:tc>
          <w:tcPr>
            <w:tcW w:w="820" w:type="pct"/>
          </w:tcPr>
          <w:p w14:paraId="6788AAF8" w14:textId="49ADAFD0" w:rsidR="001E0A3E" w:rsidRPr="00AF6A0F" w:rsidRDefault="00164716" w:rsidP="00164716">
            <w:pPr>
              <w:spacing w:line="240" w:lineRule="auto"/>
              <w:jc w:val="center"/>
              <w:rPr>
                <w:sz w:val="20"/>
                <w:szCs w:val="22"/>
              </w:rPr>
            </w:pPr>
            <w:r>
              <w:rPr>
                <w:sz w:val="20"/>
                <w:szCs w:val="22"/>
              </w:rPr>
              <w:t>1.0</w:t>
            </w:r>
            <w:r w:rsidR="00316D1F" w:rsidRPr="00316D1F">
              <w:rPr>
                <w:sz w:val="20"/>
                <w:szCs w:val="22"/>
                <w:lang w:val="fr-FR"/>
              </w:rPr>
              <w:t>±</w:t>
            </w:r>
            <w:r w:rsidR="001E0A3E" w:rsidRPr="00AF6A0F">
              <w:rPr>
                <w:sz w:val="20"/>
                <w:szCs w:val="22"/>
              </w:rPr>
              <w:t>0.4</w:t>
            </w:r>
          </w:p>
        </w:tc>
        <w:tc>
          <w:tcPr>
            <w:tcW w:w="1430" w:type="pct"/>
          </w:tcPr>
          <w:p w14:paraId="046CC3A3" w14:textId="05FF602C" w:rsidR="001E0A3E" w:rsidRPr="00AF6A0F" w:rsidRDefault="00164716" w:rsidP="00164716">
            <w:pPr>
              <w:spacing w:line="240" w:lineRule="auto"/>
              <w:jc w:val="center"/>
              <w:rPr>
                <w:rFonts w:eastAsia="Times New Roman" w:cs="Arial"/>
                <w:sz w:val="20"/>
                <w:szCs w:val="20"/>
                <w:lang w:val="en-GB" w:eastAsia="fr-FR"/>
              </w:rPr>
            </w:pPr>
            <w:r>
              <w:rPr>
                <w:rFonts w:eastAsia="Times New Roman" w:cs="Arial"/>
                <w:sz w:val="20"/>
                <w:szCs w:val="20"/>
                <w:lang w:eastAsia="fr-FR"/>
              </w:rPr>
              <w:t>0.4-3.4</w:t>
            </w:r>
          </w:p>
        </w:tc>
        <w:tc>
          <w:tcPr>
            <w:tcW w:w="1538" w:type="pct"/>
          </w:tcPr>
          <w:p w14:paraId="6EEAD000" w14:textId="5E4479B0" w:rsidR="001E0A3E" w:rsidRPr="00AF6A0F" w:rsidRDefault="00164716" w:rsidP="00164716">
            <w:pPr>
              <w:spacing w:line="240" w:lineRule="auto"/>
              <w:jc w:val="center"/>
              <w:rPr>
                <w:rFonts w:eastAsia="Times New Roman" w:cs="Arial"/>
                <w:sz w:val="20"/>
                <w:szCs w:val="20"/>
                <w:lang w:val="en-GB" w:eastAsia="fr-FR"/>
              </w:rPr>
            </w:pPr>
            <w:r>
              <w:rPr>
                <w:rFonts w:eastAsia="Times New Roman" w:cs="Arial"/>
                <w:sz w:val="20"/>
                <w:szCs w:val="20"/>
                <w:lang w:val="en-GB" w:eastAsia="fr-FR"/>
              </w:rPr>
              <w:t>1.01</w:t>
            </w:r>
            <w:r w:rsidR="001E0A3E" w:rsidRPr="00AF6A0F">
              <w:rPr>
                <w:rFonts w:eastAsia="Times New Roman" w:cs="Arial"/>
                <w:sz w:val="20"/>
                <w:szCs w:val="20"/>
                <w:lang w:val="en-GB" w:eastAsia="fr-FR"/>
              </w:rPr>
              <w:t xml:space="preserve"> (0.9</w:t>
            </w:r>
            <w:r>
              <w:rPr>
                <w:rFonts w:eastAsia="Times New Roman" w:cs="Arial"/>
                <w:sz w:val="20"/>
                <w:szCs w:val="20"/>
                <w:lang w:val="en-GB" w:eastAsia="fr-FR"/>
              </w:rPr>
              <w:t>7</w:t>
            </w:r>
            <w:r w:rsidR="001E0A3E" w:rsidRPr="00AF6A0F">
              <w:rPr>
                <w:rFonts w:eastAsia="Times New Roman" w:cs="Arial"/>
                <w:sz w:val="20"/>
                <w:szCs w:val="20"/>
                <w:lang w:val="en-GB" w:eastAsia="fr-FR"/>
              </w:rPr>
              <w:t>-1.0</w:t>
            </w:r>
            <w:r w:rsidR="00A8231A">
              <w:rPr>
                <w:rFonts w:eastAsia="Times New Roman" w:cs="Arial"/>
                <w:sz w:val="20"/>
                <w:szCs w:val="20"/>
                <w:lang w:val="en-GB" w:eastAsia="fr-FR"/>
              </w:rPr>
              <w:t>5</w:t>
            </w:r>
            <w:r w:rsidR="001E0A3E" w:rsidRPr="00AF6A0F">
              <w:rPr>
                <w:rFonts w:eastAsia="Times New Roman" w:cs="Arial"/>
                <w:sz w:val="20"/>
                <w:szCs w:val="20"/>
                <w:lang w:val="en-GB" w:eastAsia="fr-FR"/>
              </w:rPr>
              <w:t>)</w:t>
            </w:r>
          </w:p>
        </w:tc>
      </w:tr>
      <w:tr w:rsidR="001E0A3E" w:rsidRPr="00AF6A0F" w14:paraId="2AE363DE" w14:textId="77777777" w:rsidTr="00506B5B">
        <w:tc>
          <w:tcPr>
            <w:tcW w:w="1213" w:type="pct"/>
            <w:tcBorders>
              <w:bottom w:val="single" w:sz="4" w:space="0" w:color="auto"/>
            </w:tcBorders>
          </w:tcPr>
          <w:p w14:paraId="482D72DE" w14:textId="4B35A519" w:rsidR="001E0A3E" w:rsidRPr="00AF6A0F" w:rsidRDefault="001E0A3E" w:rsidP="00AF6A0F">
            <w:pPr>
              <w:spacing w:line="240" w:lineRule="auto"/>
              <w:jc w:val="center"/>
              <w:rPr>
                <w:sz w:val="20"/>
                <w:szCs w:val="22"/>
              </w:rPr>
            </w:pPr>
            <w:r w:rsidRPr="00AF6A0F">
              <w:rPr>
                <w:sz w:val="20"/>
                <w:szCs w:val="22"/>
              </w:rPr>
              <w:t>0.1-99.1</w:t>
            </w:r>
          </w:p>
        </w:tc>
        <w:tc>
          <w:tcPr>
            <w:tcW w:w="820" w:type="pct"/>
            <w:tcBorders>
              <w:bottom w:val="single" w:sz="4" w:space="0" w:color="auto"/>
            </w:tcBorders>
          </w:tcPr>
          <w:p w14:paraId="129C78E8" w14:textId="26444648" w:rsidR="001E0A3E" w:rsidRPr="00AF6A0F" w:rsidRDefault="00164716" w:rsidP="00164716">
            <w:pPr>
              <w:spacing w:line="240" w:lineRule="auto"/>
              <w:jc w:val="center"/>
              <w:rPr>
                <w:sz w:val="20"/>
                <w:szCs w:val="22"/>
              </w:rPr>
            </w:pPr>
            <w:r>
              <w:rPr>
                <w:sz w:val="20"/>
                <w:szCs w:val="22"/>
              </w:rPr>
              <w:t>1.0</w:t>
            </w:r>
            <w:r w:rsidR="00316D1F" w:rsidRPr="00316D1F">
              <w:rPr>
                <w:sz w:val="20"/>
                <w:szCs w:val="22"/>
                <w:lang w:val="fr-FR"/>
              </w:rPr>
              <w:t>±</w:t>
            </w:r>
            <w:r w:rsidR="001E0A3E" w:rsidRPr="00AF6A0F">
              <w:rPr>
                <w:sz w:val="20"/>
                <w:szCs w:val="22"/>
              </w:rPr>
              <w:t>0.</w:t>
            </w:r>
            <w:r>
              <w:rPr>
                <w:sz w:val="20"/>
                <w:szCs w:val="22"/>
              </w:rPr>
              <w:t>6</w:t>
            </w:r>
          </w:p>
        </w:tc>
        <w:tc>
          <w:tcPr>
            <w:tcW w:w="1430" w:type="pct"/>
            <w:tcBorders>
              <w:bottom w:val="single" w:sz="4" w:space="0" w:color="auto"/>
            </w:tcBorders>
          </w:tcPr>
          <w:p w14:paraId="3B5E82E1" w14:textId="03FD312E" w:rsidR="001E0A3E" w:rsidRDefault="001E0A3E" w:rsidP="00346502">
            <w:pPr>
              <w:spacing w:line="240" w:lineRule="auto"/>
              <w:jc w:val="center"/>
              <w:rPr>
                <w:rFonts w:eastAsia="Times New Roman" w:cs="Arial"/>
                <w:sz w:val="20"/>
                <w:szCs w:val="20"/>
                <w:lang w:val="en-GB" w:eastAsia="fr-FR"/>
              </w:rPr>
            </w:pPr>
            <w:r w:rsidRPr="001E0A3E">
              <w:rPr>
                <w:rFonts w:eastAsia="Times New Roman" w:cs="Arial"/>
                <w:sz w:val="20"/>
                <w:szCs w:val="20"/>
                <w:lang w:eastAsia="fr-FR"/>
              </w:rPr>
              <w:t>0.3-1</w:t>
            </w:r>
            <w:r w:rsidR="00164716">
              <w:rPr>
                <w:rFonts w:eastAsia="Times New Roman" w:cs="Arial"/>
                <w:sz w:val="20"/>
                <w:szCs w:val="20"/>
                <w:lang w:eastAsia="fr-FR"/>
              </w:rPr>
              <w:t>0.</w:t>
            </w:r>
            <w:r w:rsidR="00A8231A">
              <w:rPr>
                <w:rFonts w:eastAsia="Times New Roman" w:cs="Arial"/>
                <w:sz w:val="20"/>
                <w:szCs w:val="20"/>
                <w:lang w:eastAsia="fr-FR"/>
              </w:rPr>
              <w:t>7</w:t>
            </w:r>
          </w:p>
        </w:tc>
        <w:tc>
          <w:tcPr>
            <w:tcW w:w="1538" w:type="pct"/>
            <w:tcBorders>
              <w:bottom w:val="single" w:sz="4" w:space="0" w:color="auto"/>
            </w:tcBorders>
          </w:tcPr>
          <w:p w14:paraId="308CF6C3" w14:textId="235455D4" w:rsidR="001E0A3E" w:rsidRPr="00AF6A0F" w:rsidRDefault="001E0A3E" w:rsidP="00346502">
            <w:pPr>
              <w:spacing w:line="240" w:lineRule="auto"/>
              <w:jc w:val="center"/>
              <w:rPr>
                <w:rFonts w:eastAsia="Times New Roman" w:cs="Arial"/>
                <w:sz w:val="20"/>
                <w:szCs w:val="20"/>
                <w:lang w:val="en-GB" w:eastAsia="fr-FR"/>
              </w:rPr>
            </w:pPr>
            <w:r>
              <w:rPr>
                <w:rFonts w:eastAsia="Times New Roman" w:cs="Arial"/>
                <w:sz w:val="20"/>
                <w:szCs w:val="20"/>
                <w:lang w:val="en-GB" w:eastAsia="fr-FR"/>
              </w:rPr>
              <w:t>0.97</w:t>
            </w:r>
            <w:r w:rsidRPr="00AF6A0F">
              <w:rPr>
                <w:rFonts w:eastAsia="Times New Roman" w:cs="Arial"/>
                <w:sz w:val="20"/>
                <w:szCs w:val="20"/>
                <w:lang w:val="en-GB" w:eastAsia="fr-FR"/>
              </w:rPr>
              <w:t xml:space="preserve"> (</w:t>
            </w:r>
            <w:r>
              <w:rPr>
                <w:rFonts w:eastAsia="Times New Roman" w:cs="Arial"/>
                <w:sz w:val="20"/>
                <w:szCs w:val="20"/>
                <w:lang w:val="en-GB" w:eastAsia="fr-FR"/>
              </w:rPr>
              <w:t>0.94</w:t>
            </w:r>
            <w:r w:rsidRPr="00AF6A0F">
              <w:rPr>
                <w:rFonts w:eastAsia="Times New Roman" w:cs="Arial"/>
                <w:sz w:val="20"/>
                <w:szCs w:val="20"/>
                <w:lang w:val="en-GB" w:eastAsia="fr-FR"/>
              </w:rPr>
              <w:t>-1.0</w:t>
            </w:r>
            <w:r w:rsidR="00A8231A">
              <w:rPr>
                <w:rFonts w:eastAsia="Times New Roman" w:cs="Arial"/>
                <w:sz w:val="20"/>
                <w:szCs w:val="20"/>
                <w:lang w:val="en-GB" w:eastAsia="fr-FR"/>
              </w:rPr>
              <w:t>1</w:t>
            </w:r>
            <w:r w:rsidRPr="00AF6A0F">
              <w:rPr>
                <w:rFonts w:eastAsia="Times New Roman" w:cs="Arial"/>
                <w:sz w:val="20"/>
                <w:szCs w:val="20"/>
                <w:lang w:val="en-GB" w:eastAsia="fr-FR"/>
              </w:rPr>
              <w:t>)</w:t>
            </w:r>
          </w:p>
        </w:tc>
      </w:tr>
    </w:tbl>
    <w:p w14:paraId="3635131A" w14:textId="77777777" w:rsidR="00685312" w:rsidRPr="00685312" w:rsidRDefault="00685312" w:rsidP="00685312">
      <w:pPr>
        <w:spacing w:after="0" w:line="259" w:lineRule="auto"/>
        <w:rPr>
          <w:sz w:val="20"/>
          <w:szCs w:val="20"/>
          <w:lang w:val="en-GB" w:eastAsia="fr-FR"/>
        </w:rPr>
      </w:pPr>
      <w:r w:rsidRPr="00685312">
        <w:rPr>
          <w:sz w:val="20"/>
          <w:szCs w:val="20"/>
          <w:lang w:val="en-GB" w:eastAsia="fr-FR"/>
        </w:rPr>
        <w:t>CI, confidence interval.</w:t>
      </w:r>
    </w:p>
    <w:p w14:paraId="5C4DE5E1" w14:textId="69878F6B" w:rsidR="004A36D2" w:rsidRPr="00685312" w:rsidRDefault="004A36D2" w:rsidP="00685312">
      <w:pPr>
        <w:spacing w:after="0" w:line="259" w:lineRule="auto"/>
        <w:rPr>
          <w:sz w:val="20"/>
          <w:szCs w:val="20"/>
          <w:lang w:eastAsia="fr-FR"/>
        </w:rPr>
      </w:pPr>
      <w:proofErr w:type="spellStart"/>
      <w:proofErr w:type="gramStart"/>
      <w:r w:rsidRPr="004A36D2">
        <w:rPr>
          <w:sz w:val="20"/>
          <w:szCs w:val="20"/>
          <w:vertAlign w:val="superscript"/>
          <w:lang w:eastAsia="fr-FR"/>
        </w:rPr>
        <w:t>a</w:t>
      </w:r>
      <w:r w:rsidR="00685312">
        <w:rPr>
          <w:sz w:val="20"/>
          <w:szCs w:val="20"/>
          <w:lang w:eastAsia="fr-FR"/>
        </w:rPr>
        <w:t>Weights</w:t>
      </w:r>
      <w:proofErr w:type="spellEnd"/>
      <w:proofErr w:type="gramEnd"/>
      <w:r w:rsidR="00685312">
        <w:rPr>
          <w:sz w:val="20"/>
          <w:szCs w:val="20"/>
          <w:lang w:eastAsia="fr-FR"/>
        </w:rPr>
        <w:t xml:space="preserve"> were truncated by resetting the value of the weights greater (l</w:t>
      </w:r>
      <w:r w:rsidR="00944BB8">
        <w:rPr>
          <w:sz w:val="20"/>
          <w:szCs w:val="20"/>
          <w:lang w:eastAsia="fr-FR"/>
        </w:rPr>
        <w:t>ower</w:t>
      </w:r>
      <w:r w:rsidR="00685312">
        <w:rPr>
          <w:sz w:val="20"/>
          <w:szCs w:val="20"/>
          <w:lang w:eastAsia="fr-FR"/>
        </w:rPr>
        <w:t>) than the p (1-p) percentile to the value of the p (1-p) percentile.</w:t>
      </w:r>
    </w:p>
    <w:p w14:paraId="5E0DCC79" w14:textId="77777777" w:rsidR="00D32BA0" w:rsidRDefault="004A36D2" w:rsidP="00685312">
      <w:pPr>
        <w:spacing w:after="0" w:line="259" w:lineRule="auto"/>
        <w:rPr>
          <w:sz w:val="20"/>
          <w:szCs w:val="20"/>
          <w:lang w:eastAsia="fr-FR"/>
        </w:rPr>
      </w:pPr>
      <w:proofErr w:type="spellStart"/>
      <w:proofErr w:type="gramStart"/>
      <w:r w:rsidRPr="004A36D2">
        <w:rPr>
          <w:sz w:val="20"/>
          <w:szCs w:val="20"/>
          <w:vertAlign w:val="superscript"/>
          <w:lang w:eastAsia="fr-FR"/>
        </w:rPr>
        <w:t>b</w:t>
      </w:r>
      <w:r w:rsidRPr="004A36D2">
        <w:rPr>
          <w:sz w:val="20"/>
          <w:szCs w:val="20"/>
          <w:lang w:eastAsia="fr-FR"/>
        </w:rPr>
        <w:t>Stabilized</w:t>
      </w:r>
      <w:proofErr w:type="spellEnd"/>
      <w:proofErr w:type="gramEnd"/>
      <w:r w:rsidRPr="004A36D2">
        <w:rPr>
          <w:sz w:val="20"/>
          <w:szCs w:val="20"/>
          <w:lang w:eastAsia="fr-FR"/>
        </w:rPr>
        <w:t xml:space="preserve"> weights were computed from a logistic model using all cases and controls, adjusted for all covariates</w:t>
      </w:r>
      <w:r w:rsidR="00625269">
        <w:rPr>
          <w:sz w:val="20"/>
          <w:szCs w:val="20"/>
          <w:lang w:eastAsia="fr-FR"/>
        </w:rPr>
        <w:t>, except for CMUC (</w:t>
      </w:r>
      <w:r w:rsidR="00625269" w:rsidRPr="00625269">
        <w:rPr>
          <w:sz w:val="20"/>
          <w:szCs w:val="20"/>
          <w:lang w:eastAsia="fr-FR"/>
        </w:rPr>
        <w:t>complementary universal health insurance</w:t>
      </w:r>
      <w:r w:rsidR="00625269">
        <w:rPr>
          <w:sz w:val="20"/>
          <w:szCs w:val="20"/>
          <w:lang w:eastAsia="fr-FR"/>
        </w:rPr>
        <w:t>, only available a</w:t>
      </w:r>
      <w:r w:rsidR="00625269" w:rsidRPr="00625269">
        <w:rPr>
          <w:sz w:val="20"/>
          <w:szCs w:val="20"/>
          <w:lang w:eastAsia="fr-FR"/>
        </w:rPr>
        <w:t>mong individuals aged under 65 years</w:t>
      </w:r>
      <w:r w:rsidR="00625269">
        <w:rPr>
          <w:sz w:val="20"/>
          <w:szCs w:val="20"/>
          <w:lang w:eastAsia="fr-FR"/>
        </w:rPr>
        <w:t>)</w:t>
      </w:r>
      <w:r w:rsidRPr="004A36D2">
        <w:rPr>
          <w:sz w:val="20"/>
          <w:szCs w:val="20"/>
          <w:lang w:eastAsia="fr-FR"/>
        </w:rPr>
        <w:t>.</w:t>
      </w:r>
    </w:p>
    <w:p w14:paraId="60884841" w14:textId="34084262" w:rsidR="003C507E" w:rsidRDefault="003C507E" w:rsidP="006B795A">
      <w:pPr>
        <w:rPr>
          <w:lang w:val="en-GB" w:eastAsia="fr-FR"/>
        </w:rPr>
      </w:pPr>
    </w:p>
    <w:p w14:paraId="7141D6F2" w14:textId="05C67836" w:rsidR="004A3A92" w:rsidRPr="00436410" w:rsidRDefault="000E2A94">
      <w:pPr>
        <w:pStyle w:val="Titre2"/>
      </w:pPr>
      <w:bookmarkStart w:id="15" w:name="_Toc87610268"/>
      <w:r w:rsidRPr="009D2074">
        <w:t>Supplementary</w:t>
      </w:r>
      <w:r w:rsidR="004A3A92" w:rsidRPr="009D2074">
        <w:t xml:space="preserve"> Table </w:t>
      </w:r>
      <w:r w:rsidR="00D055DB" w:rsidRPr="009D2074">
        <w:t>S</w:t>
      </w:r>
      <w:fldSimple w:instr=" SEQ Supplemental_Table \* ARABIC ">
        <w:r w:rsidR="00A9313B">
          <w:rPr>
            <w:noProof/>
          </w:rPr>
          <w:t>8</w:t>
        </w:r>
      </w:fldSimple>
      <w:r w:rsidR="009D2074" w:rsidRPr="00436410">
        <w:t xml:space="preserve">. </w:t>
      </w:r>
      <w:r w:rsidR="009F65AE" w:rsidRPr="00436410">
        <w:t>Association</w:t>
      </w:r>
      <w:r w:rsidR="007D573A" w:rsidRPr="00436410">
        <w:t xml:space="preserve"> between exposure to proton pump inhibitors and pancreatic cancer, compared to exposure to histamine</w:t>
      </w:r>
      <w:r w:rsidR="007D573A" w:rsidRPr="00436410">
        <w:rPr>
          <w:rFonts w:ascii="Cambria Math" w:hAnsi="Cambria Math" w:cs="Cambria Math"/>
        </w:rPr>
        <w:t>‐</w:t>
      </w:r>
      <w:r w:rsidR="007D573A" w:rsidRPr="00436410">
        <w:t>2</w:t>
      </w:r>
      <w:r w:rsidR="007D573A" w:rsidRPr="00436410">
        <w:rPr>
          <w:rFonts w:ascii="Cambria Math" w:hAnsi="Cambria Math" w:cs="Cambria Math"/>
        </w:rPr>
        <w:t>‐</w:t>
      </w:r>
      <w:r w:rsidR="00201226">
        <w:t>receptor antagonists – S</w:t>
      </w:r>
      <w:r w:rsidR="007D573A" w:rsidRPr="00436410">
        <w:t>ensitivity analyses</w:t>
      </w:r>
      <w:bookmarkEnd w:id="15"/>
    </w:p>
    <w:tbl>
      <w:tblPr>
        <w:tblStyle w:val="Grilledutableau1"/>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1629"/>
        <w:gridCol w:w="1534"/>
        <w:gridCol w:w="1965"/>
        <w:gridCol w:w="2166"/>
      </w:tblGrid>
      <w:tr w:rsidR="004A3A92" w:rsidRPr="00AF6A0F" w14:paraId="277981FA" w14:textId="77777777" w:rsidTr="001A56A2">
        <w:tc>
          <w:tcPr>
            <w:tcW w:w="0" w:type="auto"/>
            <w:tcBorders>
              <w:top w:val="single" w:sz="4" w:space="0" w:color="auto"/>
              <w:bottom w:val="single" w:sz="4" w:space="0" w:color="auto"/>
            </w:tcBorders>
            <w:hideMark/>
          </w:tcPr>
          <w:p w14:paraId="05DFE7BF" w14:textId="77777777" w:rsidR="004A3A92" w:rsidRPr="00AF6A0F" w:rsidRDefault="004A3A92" w:rsidP="001A56A2">
            <w:pPr>
              <w:keepNext/>
              <w:keepLines/>
              <w:spacing w:line="240" w:lineRule="auto"/>
              <w:rPr>
                <w:rFonts w:eastAsia="Times New Roman" w:cs="Arial"/>
                <w:b/>
                <w:bCs/>
                <w:sz w:val="20"/>
                <w:szCs w:val="20"/>
                <w:lang w:val="en-GB" w:eastAsia="fr-FR"/>
              </w:rPr>
            </w:pPr>
          </w:p>
        </w:tc>
        <w:tc>
          <w:tcPr>
            <w:tcW w:w="1629" w:type="dxa"/>
            <w:tcBorders>
              <w:top w:val="single" w:sz="4" w:space="0" w:color="auto"/>
              <w:bottom w:val="single" w:sz="4" w:space="0" w:color="auto"/>
            </w:tcBorders>
            <w:hideMark/>
          </w:tcPr>
          <w:p w14:paraId="79CA382A" w14:textId="77777777" w:rsidR="004A3A92" w:rsidRPr="00AF6A0F" w:rsidRDefault="004A3A92" w:rsidP="001A56A2">
            <w:pPr>
              <w:keepNext/>
              <w:keepLines/>
              <w:spacing w:line="240" w:lineRule="auto"/>
              <w:jc w:val="center"/>
              <w:rPr>
                <w:rFonts w:eastAsia="Times New Roman" w:cs="Arial"/>
                <w:b/>
                <w:bCs/>
                <w:sz w:val="20"/>
                <w:szCs w:val="20"/>
                <w:lang w:val="en-GB" w:eastAsia="fr-FR"/>
              </w:rPr>
            </w:pPr>
            <w:r w:rsidRPr="00AF6A0F">
              <w:rPr>
                <w:rFonts w:eastAsia="Times New Roman" w:cs="Arial"/>
                <w:b/>
                <w:bCs/>
                <w:sz w:val="20"/>
                <w:szCs w:val="20"/>
                <w:lang w:val="en-GB" w:eastAsia="fr-FR"/>
              </w:rPr>
              <w:t>Cases</w:t>
            </w:r>
          </w:p>
          <w:p w14:paraId="5DD9A2C9" w14:textId="24EE7F90" w:rsidR="004A3A92" w:rsidRPr="00AF6A0F" w:rsidRDefault="004A3A92" w:rsidP="001A56A2">
            <w:pPr>
              <w:keepNext/>
              <w:keepLines/>
              <w:spacing w:line="240" w:lineRule="auto"/>
              <w:jc w:val="center"/>
              <w:rPr>
                <w:rFonts w:eastAsia="Times New Roman" w:cs="Arial"/>
                <w:b/>
                <w:bCs/>
                <w:sz w:val="20"/>
                <w:szCs w:val="20"/>
                <w:lang w:val="en-GB" w:eastAsia="fr-FR"/>
              </w:rPr>
            </w:pPr>
            <w:r w:rsidRPr="00AF6A0F">
              <w:rPr>
                <w:rFonts w:eastAsia="Times New Roman" w:cs="Arial"/>
                <w:b/>
                <w:bCs/>
                <w:iCs/>
                <w:sz w:val="20"/>
                <w:szCs w:val="20"/>
                <w:lang w:val="en-GB" w:eastAsia="fr-FR"/>
              </w:rPr>
              <w:t>N</w:t>
            </w:r>
            <w:r w:rsidRPr="00AF6A0F">
              <w:rPr>
                <w:rFonts w:eastAsia="Times New Roman" w:cs="Arial"/>
                <w:b/>
                <w:bCs/>
                <w:sz w:val="20"/>
                <w:szCs w:val="20"/>
                <w:lang w:val="en-GB" w:eastAsia="fr-FR"/>
              </w:rPr>
              <w:t>=</w:t>
            </w:r>
            <w:r w:rsidRPr="004A3A92">
              <w:rPr>
                <w:rFonts w:eastAsia="Times New Roman" w:cs="Arial"/>
                <w:b/>
                <w:bCs/>
                <w:sz w:val="20"/>
                <w:szCs w:val="20"/>
                <w:lang w:val="en-GB" w:eastAsia="fr-FR"/>
              </w:rPr>
              <w:t>17,400</w:t>
            </w:r>
            <w:r w:rsidR="00D46DFF" w:rsidRPr="007746A3">
              <w:rPr>
                <w:rFonts w:eastAsia="Times New Roman" w:cs="Arial"/>
                <w:b/>
                <w:bCs/>
                <w:sz w:val="20"/>
                <w:szCs w:val="20"/>
                <w:vertAlign w:val="superscript"/>
                <w:lang w:val="en-GB" w:eastAsia="fr-FR"/>
              </w:rPr>
              <w:t>a</w:t>
            </w:r>
          </w:p>
        </w:tc>
        <w:tc>
          <w:tcPr>
            <w:tcW w:w="1534" w:type="dxa"/>
            <w:tcBorders>
              <w:top w:val="single" w:sz="4" w:space="0" w:color="auto"/>
              <w:bottom w:val="single" w:sz="4" w:space="0" w:color="auto"/>
            </w:tcBorders>
            <w:hideMark/>
          </w:tcPr>
          <w:p w14:paraId="0146D8DB" w14:textId="77777777" w:rsidR="004A3A92" w:rsidRPr="00AF6A0F" w:rsidRDefault="004A3A92" w:rsidP="001A56A2">
            <w:pPr>
              <w:keepNext/>
              <w:keepLines/>
              <w:spacing w:line="240" w:lineRule="auto"/>
              <w:jc w:val="center"/>
              <w:rPr>
                <w:rFonts w:eastAsia="Times New Roman" w:cs="Arial"/>
                <w:b/>
                <w:bCs/>
                <w:sz w:val="20"/>
                <w:szCs w:val="20"/>
                <w:lang w:val="en-GB" w:eastAsia="fr-FR"/>
              </w:rPr>
            </w:pPr>
            <w:r w:rsidRPr="00AF6A0F">
              <w:rPr>
                <w:rFonts w:eastAsia="Times New Roman" w:cs="Arial"/>
                <w:b/>
                <w:bCs/>
                <w:sz w:val="20"/>
                <w:szCs w:val="20"/>
                <w:lang w:val="en-GB" w:eastAsia="fr-FR"/>
              </w:rPr>
              <w:t>Controls</w:t>
            </w:r>
          </w:p>
          <w:p w14:paraId="15FA0940" w14:textId="0B24EC71" w:rsidR="004A3A92" w:rsidRPr="00AF6A0F" w:rsidRDefault="004A3A92" w:rsidP="001A56A2">
            <w:pPr>
              <w:keepNext/>
              <w:keepLines/>
              <w:spacing w:line="240" w:lineRule="auto"/>
              <w:jc w:val="center"/>
              <w:rPr>
                <w:rFonts w:eastAsia="Times New Roman" w:cs="Arial"/>
                <w:b/>
                <w:bCs/>
                <w:sz w:val="20"/>
                <w:szCs w:val="20"/>
                <w:lang w:val="en-GB" w:eastAsia="fr-FR"/>
              </w:rPr>
            </w:pPr>
            <w:r w:rsidRPr="00AF6A0F">
              <w:rPr>
                <w:rFonts w:eastAsia="Times New Roman" w:cs="Arial"/>
                <w:b/>
                <w:bCs/>
                <w:iCs/>
                <w:sz w:val="20"/>
                <w:szCs w:val="20"/>
                <w:lang w:val="en-GB" w:eastAsia="fr-FR"/>
              </w:rPr>
              <w:t>N</w:t>
            </w:r>
            <w:r w:rsidRPr="00AF6A0F">
              <w:rPr>
                <w:rFonts w:eastAsia="Times New Roman" w:cs="Arial"/>
                <w:b/>
                <w:bCs/>
                <w:sz w:val="20"/>
                <w:szCs w:val="20"/>
                <w:lang w:val="en-GB" w:eastAsia="fr-FR"/>
              </w:rPr>
              <w:t>=</w:t>
            </w:r>
            <w:r w:rsidRPr="004A3A92">
              <w:rPr>
                <w:rFonts w:eastAsia="Times New Roman" w:cs="Arial"/>
                <w:b/>
                <w:bCs/>
                <w:sz w:val="20"/>
                <w:szCs w:val="20"/>
                <w:lang w:val="en-GB" w:eastAsia="fr-FR"/>
              </w:rPr>
              <w:t>45,042</w:t>
            </w:r>
            <w:r w:rsidR="00D46DFF" w:rsidRPr="00D46DFF">
              <w:rPr>
                <w:rFonts w:eastAsia="Times New Roman" w:cs="Arial"/>
                <w:b/>
                <w:bCs/>
                <w:sz w:val="20"/>
                <w:szCs w:val="20"/>
                <w:vertAlign w:val="superscript"/>
                <w:lang w:val="en-GB" w:eastAsia="fr-FR"/>
              </w:rPr>
              <w:t>a</w:t>
            </w:r>
          </w:p>
        </w:tc>
        <w:tc>
          <w:tcPr>
            <w:tcW w:w="0" w:type="auto"/>
            <w:tcBorders>
              <w:top w:val="single" w:sz="4" w:space="0" w:color="auto"/>
              <w:bottom w:val="single" w:sz="4" w:space="0" w:color="auto"/>
            </w:tcBorders>
            <w:hideMark/>
          </w:tcPr>
          <w:p w14:paraId="34419EDD" w14:textId="77777777" w:rsidR="004A3A92" w:rsidRPr="00AF6A0F" w:rsidRDefault="004A3A92" w:rsidP="001A56A2">
            <w:pPr>
              <w:keepNext/>
              <w:keepLines/>
              <w:spacing w:line="240" w:lineRule="auto"/>
              <w:jc w:val="center"/>
              <w:rPr>
                <w:rFonts w:eastAsia="Times New Roman" w:cs="Arial"/>
                <w:b/>
                <w:bCs/>
                <w:sz w:val="20"/>
                <w:szCs w:val="20"/>
                <w:lang w:val="en-GB" w:eastAsia="fr-FR"/>
              </w:rPr>
            </w:pPr>
            <w:r w:rsidRPr="00AF6A0F">
              <w:rPr>
                <w:rFonts w:eastAsia="Times New Roman" w:cs="Arial"/>
                <w:b/>
                <w:bCs/>
                <w:sz w:val="20"/>
                <w:szCs w:val="20"/>
                <w:lang w:val="en-GB" w:eastAsia="fr-FR"/>
              </w:rPr>
              <w:t>Crude Odds Ratio (95% CI)</w:t>
            </w:r>
          </w:p>
        </w:tc>
        <w:tc>
          <w:tcPr>
            <w:tcW w:w="0" w:type="auto"/>
            <w:tcBorders>
              <w:top w:val="single" w:sz="4" w:space="0" w:color="auto"/>
              <w:bottom w:val="single" w:sz="4" w:space="0" w:color="auto"/>
            </w:tcBorders>
            <w:hideMark/>
          </w:tcPr>
          <w:p w14:paraId="5478559E" w14:textId="24490FE6" w:rsidR="004A3A92" w:rsidRPr="00AF6A0F" w:rsidRDefault="004A3A92" w:rsidP="001A56A2">
            <w:pPr>
              <w:keepNext/>
              <w:keepLines/>
              <w:spacing w:line="240" w:lineRule="auto"/>
              <w:jc w:val="center"/>
              <w:rPr>
                <w:rFonts w:eastAsia="Times New Roman" w:cs="Arial"/>
                <w:b/>
                <w:bCs/>
                <w:sz w:val="20"/>
                <w:szCs w:val="20"/>
                <w:lang w:val="en-GB" w:eastAsia="fr-FR"/>
              </w:rPr>
            </w:pPr>
            <w:r w:rsidRPr="00AF6A0F">
              <w:rPr>
                <w:rFonts w:eastAsia="Times New Roman" w:cs="Arial"/>
                <w:b/>
                <w:bCs/>
                <w:sz w:val="20"/>
                <w:szCs w:val="20"/>
                <w:lang w:val="en-GB" w:eastAsia="fr-FR"/>
              </w:rPr>
              <w:t xml:space="preserve">Adjusted Odds </w:t>
            </w:r>
            <w:proofErr w:type="spellStart"/>
            <w:r w:rsidRPr="00AF6A0F">
              <w:rPr>
                <w:rFonts w:eastAsia="Times New Roman" w:cs="Arial"/>
                <w:b/>
                <w:bCs/>
                <w:sz w:val="20"/>
                <w:szCs w:val="20"/>
                <w:lang w:val="en-GB" w:eastAsia="fr-FR"/>
              </w:rPr>
              <w:t>Ratio</w:t>
            </w:r>
            <w:r w:rsidR="00D46DFF">
              <w:rPr>
                <w:rFonts w:eastAsia="Times New Roman" w:cs="Arial"/>
                <w:b/>
                <w:bCs/>
                <w:sz w:val="20"/>
                <w:szCs w:val="20"/>
                <w:vertAlign w:val="superscript"/>
                <w:lang w:val="en-GB" w:eastAsia="fr-FR"/>
              </w:rPr>
              <w:t>b</w:t>
            </w:r>
            <w:proofErr w:type="spellEnd"/>
            <w:r w:rsidRPr="00AF6A0F">
              <w:rPr>
                <w:rFonts w:eastAsia="Times New Roman" w:cs="Arial"/>
                <w:b/>
                <w:bCs/>
                <w:sz w:val="20"/>
                <w:szCs w:val="20"/>
                <w:lang w:val="en-GB" w:eastAsia="fr-FR"/>
              </w:rPr>
              <w:t xml:space="preserve"> (95% CI)</w:t>
            </w:r>
          </w:p>
        </w:tc>
      </w:tr>
      <w:tr w:rsidR="004A3A92" w:rsidRPr="00AF6A0F" w14:paraId="3CE80CEA" w14:textId="77777777" w:rsidTr="001A56A2">
        <w:tc>
          <w:tcPr>
            <w:tcW w:w="0" w:type="auto"/>
          </w:tcPr>
          <w:p w14:paraId="7B7C2171" w14:textId="67EB724A" w:rsidR="004A3A92" w:rsidRPr="00AF6A0F" w:rsidRDefault="004A3A92" w:rsidP="00DF3CB1">
            <w:pPr>
              <w:keepNext/>
              <w:keepLines/>
              <w:spacing w:line="240" w:lineRule="auto"/>
              <w:rPr>
                <w:rFonts w:eastAsia="Times New Roman" w:cs="Arial"/>
                <w:b/>
                <w:bCs/>
                <w:sz w:val="20"/>
                <w:szCs w:val="20"/>
                <w:lang w:val="en-GB" w:eastAsia="fr-FR"/>
              </w:rPr>
            </w:pPr>
            <w:r w:rsidRPr="00AF6A0F">
              <w:rPr>
                <w:rFonts w:eastAsia="Times New Roman" w:cs="Arial"/>
                <w:b/>
                <w:bCs/>
                <w:sz w:val="20"/>
                <w:szCs w:val="20"/>
                <w:lang w:val="en-GB" w:eastAsia="fr-FR"/>
              </w:rPr>
              <w:t>E</w:t>
            </w:r>
            <w:r w:rsidR="00DF3CB1">
              <w:rPr>
                <w:rFonts w:eastAsia="Times New Roman" w:cs="Arial"/>
                <w:b/>
                <w:bCs/>
                <w:sz w:val="20"/>
                <w:szCs w:val="20"/>
                <w:lang w:val="en-GB" w:eastAsia="fr-FR"/>
              </w:rPr>
              <w:t>xposure</w:t>
            </w:r>
            <w:r w:rsidRPr="00AF6A0F">
              <w:rPr>
                <w:rFonts w:eastAsia="Times New Roman" w:cs="Arial"/>
                <w:b/>
                <w:bCs/>
                <w:sz w:val="20"/>
                <w:szCs w:val="20"/>
                <w:lang w:val="en-GB" w:eastAsia="fr-FR"/>
              </w:rPr>
              <w:t>, n (%)</w:t>
            </w:r>
          </w:p>
        </w:tc>
        <w:tc>
          <w:tcPr>
            <w:tcW w:w="1629" w:type="dxa"/>
          </w:tcPr>
          <w:p w14:paraId="641BF325" w14:textId="77777777" w:rsidR="004A3A92" w:rsidRPr="00AF6A0F" w:rsidRDefault="004A3A92" w:rsidP="001A56A2">
            <w:pPr>
              <w:keepNext/>
              <w:keepLines/>
              <w:spacing w:line="240" w:lineRule="auto"/>
              <w:jc w:val="center"/>
              <w:rPr>
                <w:rFonts w:eastAsia="Times New Roman" w:cs="Arial"/>
                <w:b/>
                <w:bCs/>
                <w:sz w:val="20"/>
                <w:szCs w:val="20"/>
                <w:lang w:val="en-GB" w:eastAsia="fr-FR"/>
              </w:rPr>
            </w:pPr>
          </w:p>
        </w:tc>
        <w:tc>
          <w:tcPr>
            <w:tcW w:w="1534" w:type="dxa"/>
          </w:tcPr>
          <w:p w14:paraId="1F4BBF77" w14:textId="77777777" w:rsidR="004A3A92" w:rsidRPr="00AF6A0F" w:rsidRDefault="004A3A92" w:rsidP="001A56A2">
            <w:pPr>
              <w:keepNext/>
              <w:keepLines/>
              <w:spacing w:line="240" w:lineRule="auto"/>
              <w:jc w:val="center"/>
              <w:rPr>
                <w:rFonts w:eastAsia="Times New Roman" w:cs="Arial"/>
                <w:b/>
                <w:bCs/>
                <w:sz w:val="20"/>
                <w:szCs w:val="20"/>
                <w:lang w:val="en-GB" w:eastAsia="fr-FR"/>
              </w:rPr>
            </w:pPr>
          </w:p>
        </w:tc>
        <w:tc>
          <w:tcPr>
            <w:tcW w:w="0" w:type="auto"/>
          </w:tcPr>
          <w:p w14:paraId="37FCF6B9" w14:textId="77777777" w:rsidR="004A3A92" w:rsidRPr="00AF6A0F" w:rsidRDefault="004A3A92" w:rsidP="001A56A2">
            <w:pPr>
              <w:keepNext/>
              <w:keepLines/>
              <w:spacing w:line="240" w:lineRule="auto"/>
              <w:jc w:val="center"/>
              <w:rPr>
                <w:rFonts w:eastAsia="Times New Roman" w:cs="Arial"/>
                <w:b/>
                <w:bCs/>
                <w:sz w:val="20"/>
                <w:szCs w:val="20"/>
                <w:lang w:val="en-GB" w:eastAsia="fr-FR"/>
              </w:rPr>
            </w:pPr>
          </w:p>
        </w:tc>
        <w:tc>
          <w:tcPr>
            <w:tcW w:w="0" w:type="auto"/>
          </w:tcPr>
          <w:p w14:paraId="7E91DD69" w14:textId="77777777" w:rsidR="004A3A92" w:rsidRPr="00AF6A0F" w:rsidRDefault="004A3A92" w:rsidP="001A56A2">
            <w:pPr>
              <w:keepNext/>
              <w:keepLines/>
              <w:spacing w:line="240" w:lineRule="auto"/>
              <w:jc w:val="center"/>
              <w:rPr>
                <w:rFonts w:eastAsia="Times New Roman" w:cs="Arial"/>
                <w:b/>
                <w:bCs/>
                <w:sz w:val="20"/>
                <w:szCs w:val="20"/>
                <w:lang w:val="en-GB" w:eastAsia="fr-FR"/>
              </w:rPr>
            </w:pPr>
          </w:p>
        </w:tc>
      </w:tr>
      <w:tr w:rsidR="004A3A92" w:rsidRPr="00AF6A0F" w14:paraId="6540AD89" w14:textId="77777777" w:rsidTr="001A56A2">
        <w:tc>
          <w:tcPr>
            <w:tcW w:w="0" w:type="auto"/>
          </w:tcPr>
          <w:p w14:paraId="2D444BF2" w14:textId="4C5ABA86" w:rsidR="004A3A92" w:rsidRPr="00AF6A0F" w:rsidRDefault="004A3A92" w:rsidP="004A3A92">
            <w:pPr>
              <w:keepNext/>
              <w:keepLines/>
              <w:spacing w:line="240" w:lineRule="auto"/>
              <w:rPr>
                <w:rFonts w:eastAsia="Times New Roman" w:cs="Arial"/>
                <w:bCs/>
                <w:sz w:val="20"/>
                <w:szCs w:val="20"/>
                <w:lang w:val="en-GB" w:eastAsia="fr-FR"/>
              </w:rPr>
            </w:pPr>
            <w:r w:rsidRPr="004A3A92">
              <w:rPr>
                <w:rFonts w:eastAsia="Times New Roman" w:cs="Arial"/>
                <w:bCs/>
                <w:sz w:val="20"/>
                <w:szCs w:val="20"/>
                <w:lang w:val="en-GB" w:eastAsia="fr-FR"/>
              </w:rPr>
              <w:t>H2RAs only</w:t>
            </w:r>
          </w:p>
        </w:tc>
        <w:tc>
          <w:tcPr>
            <w:tcW w:w="1629" w:type="dxa"/>
          </w:tcPr>
          <w:p w14:paraId="30223BB6" w14:textId="0A8078EE" w:rsidR="004A3A92" w:rsidRPr="00AF6A0F" w:rsidRDefault="004A3A92" w:rsidP="004A3A92">
            <w:pPr>
              <w:keepNext/>
              <w:keepLines/>
              <w:spacing w:line="240" w:lineRule="auto"/>
              <w:jc w:val="center"/>
              <w:rPr>
                <w:sz w:val="20"/>
                <w:szCs w:val="22"/>
              </w:rPr>
            </w:pPr>
            <w:r w:rsidRPr="003C507E">
              <w:rPr>
                <w:sz w:val="20"/>
                <w:szCs w:val="22"/>
              </w:rPr>
              <w:t>61 (0.4)</w:t>
            </w:r>
          </w:p>
        </w:tc>
        <w:tc>
          <w:tcPr>
            <w:tcW w:w="1534" w:type="dxa"/>
          </w:tcPr>
          <w:p w14:paraId="2C5982D2" w14:textId="2926ABFA" w:rsidR="004A3A92" w:rsidRPr="00AF6A0F" w:rsidRDefault="004A3A92" w:rsidP="004A3A92">
            <w:pPr>
              <w:keepNext/>
              <w:keepLines/>
              <w:spacing w:line="240" w:lineRule="auto"/>
              <w:jc w:val="center"/>
              <w:rPr>
                <w:sz w:val="20"/>
                <w:szCs w:val="22"/>
              </w:rPr>
            </w:pPr>
            <w:r w:rsidRPr="003C507E">
              <w:rPr>
                <w:sz w:val="20"/>
                <w:szCs w:val="22"/>
              </w:rPr>
              <w:t>183 (0.4)</w:t>
            </w:r>
          </w:p>
        </w:tc>
        <w:tc>
          <w:tcPr>
            <w:tcW w:w="0" w:type="auto"/>
          </w:tcPr>
          <w:p w14:paraId="00FC73A1" w14:textId="60B2A3DF" w:rsidR="004A3A92" w:rsidRPr="003C507E" w:rsidRDefault="004A3A92" w:rsidP="004A3A92">
            <w:pPr>
              <w:keepNext/>
              <w:keepLines/>
              <w:spacing w:line="240" w:lineRule="auto"/>
              <w:jc w:val="center"/>
              <w:rPr>
                <w:sz w:val="20"/>
                <w:szCs w:val="22"/>
              </w:rPr>
            </w:pPr>
            <w:r w:rsidRPr="003C507E">
              <w:rPr>
                <w:sz w:val="20"/>
                <w:szCs w:val="22"/>
              </w:rPr>
              <w:t>1.00</w:t>
            </w:r>
            <w:r w:rsidR="00D1055A">
              <w:rPr>
                <w:sz w:val="20"/>
                <w:szCs w:val="22"/>
              </w:rPr>
              <w:t xml:space="preserve"> </w:t>
            </w:r>
            <w:r w:rsidR="00D1055A" w:rsidRPr="00D1055A">
              <w:rPr>
                <w:sz w:val="20"/>
                <w:szCs w:val="22"/>
              </w:rPr>
              <w:t>(Reference)</w:t>
            </w:r>
          </w:p>
        </w:tc>
        <w:tc>
          <w:tcPr>
            <w:tcW w:w="0" w:type="auto"/>
          </w:tcPr>
          <w:p w14:paraId="6FECA9F2" w14:textId="3BE79571" w:rsidR="004A3A92" w:rsidRPr="003C507E" w:rsidRDefault="004A3A92" w:rsidP="004A3A92">
            <w:pPr>
              <w:keepNext/>
              <w:keepLines/>
              <w:spacing w:line="240" w:lineRule="auto"/>
              <w:jc w:val="center"/>
              <w:rPr>
                <w:sz w:val="20"/>
                <w:szCs w:val="22"/>
              </w:rPr>
            </w:pPr>
            <w:r w:rsidRPr="003C507E">
              <w:rPr>
                <w:sz w:val="20"/>
                <w:szCs w:val="22"/>
              </w:rPr>
              <w:t>1.00 (Reference)</w:t>
            </w:r>
          </w:p>
        </w:tc>
      </w:tr>
      <w:tr w:rsidR="004A3A92" w:rsidRPr="00AF6A0F" w14:paraId="4F071549" w14:textId="77777777" w:rsidTr="001A56A2">
        <w:tc>
          <w:tcPr>
            <w:tcW w:w="0" w:type="auto"/>
          </w:tcPr>
          <w:p w14:paraId="7D4E597A" w14:textId="02B6EF9F" w:rsidR="004A3A92" w:rsidRPr="00AF6A0F" w:rsidRDefault="00DF3CB1" w:rsidP="004A3A92">
            <w:pPr>
              <w:keepNext/>
              <w:keepLines/>
              <w:spacing w:line="240" w:lineRule="auto"/>
              <w:rPr>
                <w:rFonts w:eastAsia="Times New Roman" w:cs="Arial"/>
                <w:bCs/>
                <w:sz w:val="20"/>
                <w:szCs w:val="20"/>
                <w:lang w:val="en-GB" w:eastAsia="fr-FR"/>
              </w:rPr>
            </w:pPr>
            <w:r>
              <w:rPr>
                <w:rFonts w:eastAsia="Times New Roman" w:cs="Arial"/>
                <w:bCs/>
                <w:sz w:val="20"/>
                <w:szCs w:val="20"/>
                <w:lang w:val="en-GB" w:eastAsia="fr-FR"/>
              </w:rPr>
              <w:t>PPI</w:t>
            </w:r>
            <w:r w:rsidR="004A3A92" w:rsidRPr="00AF6A0F">
              <w:rPr>
                <w:rFonts w:eastAsia="Times New Roman" w:cs="Arial"/>
                <w:bCs/>
                <w:sz w:val="20"/>
                <w:szCs w:val="20"/>
                <w:lang w:val="en-GB" w:eastAsia="fr-FR"/>
              </w:rPr>
              <w:t>s</w:t>
            </w:r>
          </w:p>
        </w:tc>
        <w:tc>
          <w:tcPr>
            <w:tcW w:w="1629" w:type="dxa"/>
          </w:tcPr>
          <w:p w14:paraId="41CB8F10" w14:textId="632F1DE0" w:rsidR="004A3A92" w:rsidRPr="00AF6A0F" w:rsidRDefault="004A3A92" w:rsidP="004A3A92">
            <w:pPr>
              <w:keepNext/>
              <w:keepLines/>
              <w:spacing w:line="240" w:lineRule="auto"/>
              <w:jc w:val="center"/>
              <w:rPr>
                <w:sz w:val="20"/>
                <w:szCs w:val="22"/>
              </w:rPr>
            </w:pPr>
            <w:r w:rsidRPr="003C507E">
              <w:rPr>
                <w:sz w:val="20"/>
                <w:szCs w:val="22"/>
              </w:rPr>
              <w:t>17,339 (99.6)</w:t>
            </w:r>
          </w:p>
        </w:tc>
        <w:tc>
          <w:tcPr>
            <w:tcW w:w="1534" w:type="dxa"/>
          </w:tcPr>
          <w:p w14:paraId="393C2876" w14:textId="69DEF679" w:rsidR="004A3A92" w:rsidRPr="00AF6A0F" w:rsidRDefault="004A3A92" w:rsidP="004A3A92">
            <w:pPr>
              <w:keepNext/>
              <w:keepLines/>
              <w:spacing w:line="240" w:lineRule="auto"/>
              <w:jc w:val="center"/>
              <w:rPr>
                <w:sz w:val="20"/>
                <w:szCs w:val="22"/>
              </w:rPr>
            </w:pPr>
            <w:r w:rsidRPr="003C507E">
              <w:rPr>
                <w:sz w:val="20"/>
                <w:szCs w:val="22"/>
              </w:rPr>
              <w:t>44,859 (99.6)</w:t>
            </w:r>
          </w:p>
        </w:tc>
        <w:tc>
          <w:tcPr>
            <w:tcW w:w="0" w:type="auto"/>
          </w:tcPr>
          <w:p w14:paraId="53E913ED" w14:textId="2BD21E50" w:rsidR="004A3A92" w:rsidRPr="003C507E" w:rsidRDefault="004A3A92" w:rsidP="004A3A92">
            <w:pPr>
              <w:keepNext/>
              <w:keepLines/>
              <w:spacing w:line="240" w:lineRule="auto"/>
              <w:jc w:val="center"/>
              <w:rPr>
                <w:sz w:val="20"/>
                <w:szCs w:val="22"/>
              </w:rPr>
            </w:pPr>
            <w:r w:rsidRPr="003C507E">
              <w:rPr>
                <w:sz w:val="20"/>
                <w:szCs w:val="22"/>
              </w:rPr>
              <w:t>1.26 (0.93-1.69)</w:t>
            </w:r>
          </w:p>
        </w:tc>
        <w:tc>
          <w:tcPr>
            <w:tcW w:w="0" w:type="auto"/>
          </w:tcPr>
          <w:p w14:paraId="2FAE5BDE" w14:textId="170B7171" w:rsidR="004A3A92" w:rsidRPr="003C507E" w:rsidRDefault="004A3A92" w:rsidP="004A3A92">
            <w:pPr>
              <w:keepNext/>
              <w:keepLines/>
              <w:spacing w:line="240" w:lineRule="auto"/>
              <w:jc w:val="center"/>
              <w:rPr>
                <w:sz w:val="20"/>
                <w:szCs w:val="22"/>
              </w:rPr>
            </w:pPr>
            <w:r w:rsidRPr="003C507E">
              <w:rPr>
                <w:sz w:val="20"/>
                <w:szCs w:val="22"/>
              </w:rPr>
              <w:t>1.03 (0.76-1.41)</w:t>
            </w:r>
          </w:p>
        </w:tc>
      </w:tr>
      <w:tr w:rsidR="004A3A92" w:rsidRPr="00AF6A0F" w14:paraId="19850175" w14:textId="77777777" w:rsidTr="001A56A2">
        <w:trPr>
          <w:trHeight w:val="518"/>
        </w:trPr>
        <w:tc>
          <w:tcPr>
            <w:tcW w:w="0" w:type="auto"/>
          </w:tcPr>
          <w:p w14:paraId="5DC86FDA" w14:textId="77777777" w:rsidR="004A3A92" w:rsidRPr="00AF6A0F" w:rsidRDefault="004A3A92" w:rsidP="001A56A2">
            <w:pPr>
              <w:keepNext/>
              <w:keepLines/>
              <w:spacing w:line="240" w:lineRule="auto"/>
              <w:rPr>
                <w:rFonts w:eastAsia="Times New Roman" w:cs="Arial"/>
                <w:b/>
                <w:bCs/>
                <w:sz w:val="20"/>
                <w:szCs w:val="20"/>
                <w:lang w:val="en-GB" w:eastAsia="fr-FR"/>
              </w:rPr>
            </w:pPr>
            <w:r w:rsidRPr="00AF6A0F">
              <w:rPr>
                <w:rFonts w:eastAsia="Times New Roman" w:cs="Arial"/>
                <w:b/>
                <w:bCs/>
                <w:sz w:val="20"/>
                <w:szCs w:val="20"/>
                <w:lang w:val="en-GB" w:eastAsia="fr-FR"/>
              </w:rPr>
              <w:t>Cumulative defined daily dose (</w:t>
            </w:r>
            <w:proofErr w:type="spellStart"/>
            <w:r>
              <w:rPr>
                <w:rFonts w:eastAsia="Times New Roman" w:cs="Arial"/>
                <w:b/>
                <w:bCs/>
                <w:sz w:val="20"/>
                <w:szCs w:val="20"/>
                <w:lang w:val="en-GB" w:eastAsia="fr-FR"/>
              </w:rPr>
              <w:t>c</w:t>
            </w:r>
            <w:r w:rsidRPr="00AF6A0F">
              <w:rPr>
                <w:rFonts w:eastAsia="Times New Roman" w:cs="Arial"/>
                <w:b/>
                <w:bCs/>
                <w:sz w:val="20"/>
                <w:szCs w:val="20"/>
                <w:lang w:val="en-GB" w:eastAsia="fr-FR"/>
              </w:rPr>
              <w:t>DDD</w:t>
            </w:r>
            <w:proofErr w:type="spellEnd"/>
            <w:r w:rsidRPr="00AF6A0F">
              <w:rPr>
                <w:rFonts w:eastAsia="Times New Roman" w:cs="Arial"/>
                <w:b/>
                <w:bCs/>
                <w:sz w:val="20"/>
                <w:szCs w:val="20"/>
                <w:lang w:val="en-GB" w:eastAsia="fr-FR"/>
              </w:rPr>
              <w:t>), n (%)</w:t>
            </w:r>
          </w:p>
        </w:tc>
        <w:tc>
          <w:tcPr>
            <w:tcW w:w="1629" w:type="dxa"/>
          </w:tcPr>
          <w:p w14:paraId="6D77F255" w14:textId="77777777" w:rsidR="004A3A92" w:rsidRPr="00AF6A0F" w:rsidRDefault="004A3A92" w:rsidP="001A56A2">
            <w:pPr>
              <w:keepNext/>
              <w:keepLines/>
              <w:spacing w:line="240" w:lineRule="auto"/>
              <w:jc w:val="center"/>
              <w:rPr>
                <w:rFonts w:eastAsia="Times New Roman" w:cs="Arial"/>
                <w:b/>
                <w:color w:val="808080" w:themeColor="background1" w:themeShade="80"/>
                <w:sz w:val="20"/>
                <w:szCs w:val="20"/>
                <w:lang w:val="en-GB" w:eastAsia="fr-FR"/>
              </w:rPr>
            </w:pPr>
          </w:p>
        </w:tc>
        <w:tc>
          <w:tcPr>
            <w:tcW w:w="1534" w:type="dxa"/>
          </w:tcPr>
          <w:p w14:paraId="2D98958D" w14:textId="77777777" w:rsidR="004A3A92" w:rsidRPr="00AF6A0F" w:rsidRDefault="004A3A92" w:rsidP="001A56A2">
            <w:pPr>
              <w:keepNext/>
              <w:keepLines/>
              <w:spacing w:line="240" w:lineRule="auto"/>
              <w:jc w:val="center"/>
              <w:rPr>
                <w:rFonts w:eastAsia="Times New Roman" w:cs="Arial"/>
                <w:b/>
                <w:color w:val="808080" w:themeColor="background1" w:themeShade="80"/>
                <w:sz w:val="20"/>
                <w:szCs w:val="20"/>
                <w:lang w:val="en-GB" w:eastAsia="fr-FR"/>
              </w:rPr>
            </w:pPr>
          </w:p>
        </w:tc>
        <w:tc>
          <w:tcPr>
            <w:tcW w:w="0" w:type="auto"/>
          </w:tcPr>
          <w:p w14:paraId="51AE00A3" w14:textId="77777777" w:rsidR="004A3A92" w:rsidRPr="00AF6A0F" w:rsidRDefault="004A3A92" w:rsidP="001A56A2">
            <w:pPr>
              <w:keepNext/>
              <w:keepLines/>
              <w:spacing w:line="240" w:lineRule="auto"/>
              <w:jc w:val="center"/>
              <w:rPr>
                <w:rFonts w:eastAsia="Times New Roman" w:cs="Arial"/>
                <w:b/>
                <w:color w:val="808080" w:themeColor="background1" w:themeShade="80"/>
                <w:sz w:val="20"/>
                <w:szCs w:val="20"/>
                <w:lang w:val="en-GB" w:eastAsia="fr-FR"/>
              </w:rPr>
            </w:pPr>
          </w:p>
        </w:tc>
        <w:tc>
          <w:tcPr>
            <w:tcW w:w="0" w:type="auto"/>
          </w:tcPr>
          <w:p w14:paraId="1B5B52D2" w14:textId="77777777" w:rsidR="004A3A92" w:rsidRPr="00153E0D" w:rsidRDefault="004A3A92" w:rsidP="001A56A2">
            <w:pPr>
              <w:keepNext/>
              <w:keepLines/>
              <w:spacing w:line="240" w:lineRule="auto"/>
              <w:jc w:val="center"/>
              <w:rPr>
                <w:rFonts w:eastAsia="Times New Roman" w:cs="Arial"/>
                <w:b/>
                <w:sz w:val="20"/>
                <w:szCs w:val="20"/>
                <w:lang w:val="en-GB" w:eastAsia="fr-FR"/>
              </w:rPr>
            </w:pPr>
          </w:p>
        </w:tc>
      </w:tr>
      <w:tr w:rsidR="004A3A92" w:rsidRPr="00AF6A0F" w14:paraId="10FA406E" w14:textId="77777777" w:rsidTr="001A56A2">
        <w:tc>
          <w:tcPr>
            <w:tcW w:w="0" w:type="auto"/>
          </w:tcPr>
          <w:p w14:paraId="1E959DB4" w14:textId="20EFFB1A" w:rsidR="004A3A92" w:rsidRPr="00AF6A0F" w:rsidRDefault="006B795A" w:rsidP="004A3A92">
            <w:pPr>
              <w:keepNext/>
              <w:keepLines/>
              <w:spacing w:line="240" w:lineRule="auto"/>
              <w:rPr>
                <w:rFonts w:eastAsia="Times New Roman" w:cs="Arial"/>
                <w:sz w:val="20"/>
                <w:szCs w:val="20"/>
                <w:lang w:val="en-GB" w:eastAsia="fr-FR"/>
              </w:rPr>
            </w:pPr>
            <w:r w:rsidRPr="006B795A">
              <w:rPr>
                <w:rFonts w:eastAsia="Times New Roman" w:cs="Arial"/>
                <w:sz w:val="20"/>
                <w:szCs w:val="20"/>
                <w:lang w:val="en-GB" w:eastAsia="fr-FR"/>
              </w:rPr>
              <w:t>H2RAs only</w:t>
            </w:r>
          </w:p>
        </w:tc>
        <w:tc>
          <w:tcPr>
            <w:tcW w:w="1629" w:type="dxa"/>
          </w:tcPr>
          <w:p w14:paraId="6CCFBEB5" w14:textId="0593CAF8" w:rsidR="004A3A92" w:rsidRPr="00AF6A0F" w:rsidRDefault="004A3A92" w:rsidP="004A3A92">
            <w:pPr>
              <w:keepNext/>
              <w:keepLines/>
              <w:spacing w:line="240" w:lineRule="auto"/>
              <w:jc w:val="center"/>
              <w:rPr>
                <w:sz w:val="20"/>
                <w:szCs w:val="22"/>
              </w:rPr>
            </w:pPr>
            <w:r w:rsidRPr="003C507E">
              <w:rPr>
                <w:sz w:val="20"/>
                <w:szCs w:val="22"/>
              </w:rPr>
              <w:t>61 (0.4)</w:t>
            </w:r>
          </w:p>
        </w:tc>
        <w:tc>
          <w:tcPr>
            <w:tcW w:w="1534" w:type="dxa"/>
          </w:tcPr>
          <w:p w14:paraId="78D4080F" w14:textId="4256B82C" w:rsidR="004A3A92" w:rsidRPr="00AF6A0F" w:rsidRDefault="004A3A92" w:rsidP="004A3A92">
            <w:pPr>
              <w:keepNext/>
              <w:keepLines/>
              <w:spacing w:line="240" w:lineRule="auto"/>
              <w:jc w:val="center"/>
              <w:rPr>
                <w:sz w:val="20"/>
                <w:szCs w:val="22"/>
              </w:rPr>
            </w:pPr>
            <w:r w:rsidRPr="003C507E">
              <w:rPr>
                <w:sz w:val="20"/>
                <w:szCs w:val="22"/>
              </w:rPr>
              <w:t>183 (0.4)</w:t>
            </w:r>
          </w:p>
        </w:tc>
        <w:tc>
          <w:tcPr>
            <w:tcW w:w="0" w:type="auto"/>
          </w:tcPr>
          <w:p w14:paraId="79460D46" w14:textId="5F40E52A" w:rsidR="004A3A92" w:rsidRPr="00AF6A0F" w:rsidRDefault="004A3A92" w:rsidP="004A3A92">
            <w:pPr>
              <w:keepNext/>
              <w:keepLines/>
              <w:spacing w:line="240" w:lineRule="auto"/>
              <w:jc w:val="center"/>
              <w:rPr>
                <w:sz w:val="20"/>
                <w:szCs w:val="22"/>
              </w:rPr>
            </w:pPr>
            <w:r w:rsidRPr="003C507E">
              <w:rPr>
                <w:sz w:val="20"/>
                <w:szCs w:val="22"/>
              </w:rPr>
              <w:t>1.00</w:t>
            </w:r>
            <w:r w:rsidR="00D1055A">
              <w:rPr>
                <w:sz w:val="20"/>
                <w:szCs w:val="22"/>
              </w:rPr>
              <w:t xml:space="preserve"> </w:t>
            </w:r>
            <w:r w:rsidR="00D1055A" w:rsidRPr="00D1055A">
              <w:rPr>
                <w:sz w:val="20"/>
                <w:szCs w:val="22"/>
              </w:rPr>
              <w:t>(Reference)</w:t>
            </w:r>
          </w:p>
        </w:tc>
        <w:tc>
          <w:tcPr>
            <w:tcW w:w="0" w:type="auto"/>
          </w:tcPr>
          <w:p w14:paraId="0F7830F1" w14:textId="3F45F477" w:rsidR="004A3A92" w:rsidRPr="003C507E" w:rsidRDefault="004A3A92" w:rsidP="004A3A92">
            <w:pPr>
              <w:keepNext/>
              <w:keepLines/>
              <w:spacing w:line="240" w:lineRule="auto"/>
              <w:jc w:val="center"/>
              <w:rPr>
                <w:sz w:val="20"/>
                <w:szCs w:val="22"/>
              </w:rPr>
            </w:pPr>
            <w:r w:rsidRPr="003C507E">
              <w:rPr>
                <w:sz w:val="20"/>
                <w:szCs w:val="22"/>
              </w:rPr>
              <w:t>1.00 (Reference)</w:t>
            </w:r>
          </w:p>
        </w:tc>
      </w:tr>
      <w:tr w:rsidR="004A3A92" w:rsidRPr="00AF6A0F" w14:paraId="30626F49" w14:textId="77777777" w:rsidTr="001A56A2">
        <w:tc>
          <w:tcPr>
            <w:tcW w:w="0" w:type="auto"/>
            <w:hideMark/>
          </w:tcPr>
          <w:p w14:paraId="6B867C3F" w14:textId="77777777" w:rsidR="004A3A92" w:rsidRPr="00AF6A0F" w:rsidRDefault="004A3A92" w:rsidP="004A3A92">
            <w:pPr>
              <w:keepNext/>
              <w:keepLines/>
              <w:spacing w:line="240" w:lineRule="auto"/>
              <w:rPr>
                <w:rFonts w:eastAsia="Times New Roman" w:cs="Arial"/>
                <w:sz w:val="20"/>
                <w:szCs w:val="20"/>
                <w:lang w:val="en-GB" w:eastAsia="fr-FR"/>
              </w:rPr>
            </w:pPr>
            <w:r w:rsidRPr="00AF6A0F">
              <w:rPr>
                <w:rFonts w:eastAsia="Times New Roman" w:cs="Arial"/>
                <w:sz w:val="20"/>
                <w:szCs w:val="20"/>
                <w:lang w:val="en-GB" w:eastAsia="fr-FR"/>
              </w:rPr>
              <w:t xml:space="preserve">1-30 </w:t>
            </w:r>
            <w:proofErr w:type="spellStart"/>
            <w:r>
              <w:rPr>
                <w:rFonts w:eastAsia="Times New Roman" w:cs="Arial"/>
                <w:sz w:val="20"/>
                <w:szCs w:val="20"/>
                <w:lang w:val="en-GB" w:eastAsia="fr-FR"/>
              </w:rPr>
              <w:t>c</w:t>
            </w:r>
            <w:r w:rsidRPr="00AF6A0F">
              <w:rPr>
                <w:rFonts w:eastAsia="Times New Roman" w:cs="Arial"/>
                <w:sz w:val="20"/>
                <w:szCs w:val="20"/>
                <w:lang w:val="en-GB" w:eastAsia="fr-FR"/>
              </w:rPr>
              <w:t>DDD</w:t>
            </w:r>
            <w:proofErr w:type="spellEnd"/>
          </w:p>
        </w:tc>
        <w:tc>
          <w:tcPr>
            <w:tcW w:w="1629" w:type="dxa"/>
          </w:tcPr>
          <w:p w14:paraId="2159773F" w14:textId="1FE4963E" w:rsidR="004A3A92" w:rsidRPr="00AF6A0F" w:rsidRDefault="004A3A92" w:rsidP="004A3A92">
            <w:pPr>
              <w:keepNext/>
              <w:keepLines/>
              <w:spacing w:line="240" w:lineRule="auto"/>
              <w:jc w:val="center"/>
              <w:rPr>
                <w:sz w:val="20"/>
                <w:szCs w:val="22"/>
              </w:rPr>
            </w:pPr>
            <w:r w:rsidRPr="003C507E">
              <w:rPr>
                <w:sz w:val="20"/>
                <w:szCs w:val="22"/>
              </w:rPr>
              <w:t>3037 (17.5)</w:t>
            </w:r>
          </w:p>
        </w:tc>
        <w:tc>
          <w:tcPr>
            <w:tcW w:w="1534" w:type="dxa"/>
          </w:tcPr>
          <w:p w14:paraId="00407732" w14:textId="7142DDBF" w:rsidR="004A3A92" w:rsidRPr="00AF6A0F" w:rsidRDefault="004A3A92" w:rsidP="004A3A92">
            <w:pPr>
              <w:keepNext/>
              <w:keepLines/>
              <w:spacing w:line="240" w:lineRule="auto"/>
              <w:jc w:val="center"/>
              <w:rPr>
                <w:sz w:val="20"/>
                <w:szCs w:val="22"/>
              </w:rPr>
            </w:pPr>
            <w:r w:rsidRPr="003C507E">
              <w:rPr>
                <w:sz w:val="20"/>
                <w:szCs w:val="22"/>
              </w:rPr>
              <w:t>9185 (20.4)</w:t>
            </w:r>
          </w:p>
        </w:tc>
        <w:tc>
          <w:tcPr>
            <w:tcW w:w="0" w:type="auto"/>
          </w:tcPr>
          <w:p w14:paraId="44295B55" w14:textId="02D22AF1" w:rsidR="004A3A92" w:rsidRPr="00AF6A0F" w:rsidRDefault="004A3A92" w:rsidP="004A3A92">
            <w:pPr>
              <w:keepNext/>
              <w:keepLines/>
              <w:spacing w:line="240" w:lineRule="auto"/>
              <w:jc w:val="center"/>
              <w:rPr>
                <w:sz w:val="20"/>
                <w:szCs w:val="22"/>
              </w:rPr>
            </w:pPr>
            <w:r w:rsidRPr="003C507E">
              <w:rPr>
                <w:sz w:val="20"/>
                <w:szCs w:val="22"/>
              </w:rPr>
              <w:t>1.01 (0.75-1.36)</w:t>
            </w:r>
          </w:p>
        </w:tc>
        <w:tc>
          <w:tcPr>
            <w:tcW w:w="0" w:type="auto"/>
          </w:tcPr>
          <w:p w14:paraId="01A19F21" w14:textId="498D2F0C" w:rsidR="004A3A92" w:rsidRPr="003C507E" w:rsidRDefault="004A3A92" w:rsidP="004A3A92">
            <w:pPr>
              <w:keepNext/>
              <w:keepLines/>
              <w:spacing w:line="240" w:lineRule="auto"/>
              <w:jc w:val="center"/>
              <w:rPr>
                <w:sz w:val="20"/>
                <w:szCs w:val="22"/>
              </w:rPr>
            </w:pPr>
            <w:r w:rsidRPr="003C507E">
              <w:rPr>
                <w:sz w:val="20"/>
                <w:szCs w:val="22"/>
              </w:rPr>
              <w:t>0.90 (0.66-1.22)</w:t>
            </w:r>
          </w:p>
        </w:tc>
      </w:tr>
      <w:tr w:rsidR="004A3A92" w:rsidRPr="00AF6A0F" w14:paraId="48DB08BE" w14:textId="77777777" w:rsidTr="001A56A2">
        <w:tc>
          <w:tcPr>
            <w:tcW w:w="0" w:type="auto"/>
            <w:hideMark/>
          </w:tcPr>
          <w:p w14:paraId="4B540322" w14:textId="77777777" w:rsidR="004A3A92" w:rsidRPr="00AF6A0F" w:rsidRDefault="004A3A92" w:rsidP="004A3A92">
            <w:pPr>
              <w:keepNext/>
              <w:keepLines/>
              <w:spacing w:line="240" w:lineRule="auto"/>
              <w:rPr>
                <w:rFonts w:eastAsia="Times New Roman" w:cs="Arial"/>
                <w:sz w:val="20"/>
                <w:szCs w:val="20"/>
                <w:lang w:val="en-GB" w:eastAsia="fr-FR"/>
              </w:rPr>
            </w:pPr>
            <w:r>
              <w:rPr>
                <w:rFonts w:eastAsia="Times New Roman" w:cs="Arial"/>
                <w:sz w:val="20"/>
                <w:szCs w:val="20"/>
                <w:lang w:val="en-GB" w:eastAsia="fr-FR"/>
              </w:rPr>
              <w:t>31-</w:t>
            </w:r>
            <w:r w:rsidRPr="00AF6A0F">
              <w:rPr>
                <w:rFonts w:eastAsia="Times New Roman" w:cs="Arial"/>
                <w:sz w:val="20"/>
                <w:szCs w:val="20"/>
                <w:lang w:val="en-GB" w:eastAsia="fr-FR"/>
              </w:rPr>
              <w:t xml:space="preserve">180 </w:t>
            </w:r>
            <w:proofErr w:type="spellStart"/>
            <w:r>
              <w:rPr>
                <w:rFonts w:eastAsia="Times New Roman" w:cs="Arial"/>
                <w:sz w:val="20"/>
                <w:szCs w:val="20"/>
                <w:lang w:val="en-GB" w:eastAsia="fr-FR"/>
              </w:rPr>
              <w:t>c</w:t>
            </w:r>
            <w:r w:rsidRPr="00AF6A0F">
              <w:rPr>
                <w:rFonts w:eastAsia="Times New Roman" w:cs="Arial"/>
                <w:sz w:val="20"/>
                <w:szCs w:val="20"/>
                <w:lang w:val="en-GB" w:eastAsia="fr-FR"/>
              </w:rPr>
              <w:t>DDD</w:t>
            </w:r>
            <w:proofErr w:type="spellEnd"/>
          </w:p>
        </w:tc>
        <w:tc>
          <w:tcPr>
            <w:tcW w:w="1629" w:type="dxa"/>
          </w:tcPr>
          <w:p w14:paraId="71091CDB" w14:textId="68CF4BA1" w:rsidR="004A3A92" w:rsidRPr="00AF6A0F" w:rsidRDefault="004A3A92" w:rsidP="004A3A92">
            <w:pPr>
              <w:keepNext/>
              <w:keepLines/>
              <w:spacing w:line="240" w:lineRule="auto"/>
              <w:jc w:val="center"/>
              <w:rPr>
                <w:sz w:val="20"/>
                <w:szCs w:val="22"/>
              </w:rPr>
            </w:pPr>
            <w:r w:rsidRPr="003C507E">
              <w:rPr>
                <w:sz w:val="20"/>
                <w:szCs w:val="22"/>
              </w:rPr>
              <w:t>4528 (26.0)</w:t>
            </w:r>
          </w:p>
        </w:tc>
        <w:tc>
          <w:tcPr>
            <w:tcW w:w="1534" w:type="dxa"/>
          </w:tcPr>
          <w:p w14:paraId="05A4FC7E" w14:textId="0722F8BB" w:rsidR="004A3A92" w:rsidRPr="00AF6A0F" w:rsidRDefault="004A3A92" w:rsidP="004A3A92">
            <w:pPr>
              <w:keepNext/>
              <w:keepLines/>
              <w:spacing w:line="240" w:lineRule="auto"/>
              <w:jc w:val="center"/>
              <w:rPr>
                <w:sz w:val="20"/>
                <w:szCs w:val="22"/>
              </w:rPr>
            </w:pPr>
            <w:r w:rsidRPr="003C507E">
              <w:rPr>
                <w:sz w:val="20"/>
                <w:szCs w:val="22"/>
              </w:rPr>
              <w:t>12,378 (27.5)</w:t>
            </w:r>
          </w:p>
        </w:tc>
        <w:tc>
          <w:tcPr>
            <w:tcW w:w="0" w:type="auto"/>
          </w:tcPr>
          <w:p w14:paraId="257715DD" w14:textId="75CBEDB5" w:rsidR="004A3A92" w:rsidRPr="00AF6A0F" w:rsidRDefault="004A3A92" w:rsidP="004A3A92">
            <w:pPr>
              <w:keepNext/>
              <w:keepLines/>
              <w:spacing w:line="240" w:lineRule="auto"/>
              <w:jc w:val="center"/>
              <w:rPr>
                <w:sz w:val="20"/>
                <w:szCs w:val="22"/>
              </w:rPr>
            </w:pPr>
            <w:r w:rsidRPr="003C507E">
              <w:rPr>
                <w:sz w:val="20"/>
                <w:szCs w:val="22"/>
              </w:rPr>
              <w:t>1.18 (0.88-1.59)</w:t>
            </w:r>
          </w:p>
        </w:tc>
        <w:tc>
          <w:tcPr>
            <w:tcW w:w="0" w:type="auto"/>
          </w:tcPr>
          <w:p w14:paraId="648E7994" w14:textId="36BD6B78" w:rsidR="004A3A92" w:rsidRPr="003C507E" w:rsidRDefault="004A3A92" w:rsidP="004A3A92">
            <w:pPr>
              <w:keepNext/>
              <w:keepLines/>
              <w:spacing w:line="240" w:lineRule="auto"/>
              <w:jc w:val="center"/>
              <w:rPr>
                <w:sz w:val="20"/>
                <w:szCs w:val="22"/>
              </w:rPr>
            </w:pPr>
            <w:r w:rsidRPr="003C507E">
              <w:rPr>
                <w:sz w:val="20"/>
                <w:szCs w:val="22"/>
              </w:rPr>
              <w:t>1.02 (0.75-1.39)</w:t>
            </w:r>
          </w:p>
        </w:tc>
      </w:tr>
      <w:tr w:rsidR="004A3A92" w:rsidRPr="00AF6A0F" w14:paraId="36A91030" w14:textId="77777777" w:rsidTr="001A56A2">
        <w:tc>
          <w:tcPr>
            <w:tcW w:w="0" w:type="auto"/>
            <w:hideMark/>
          </w:tcPr>
          <w:p w14:paraId="15EB4308" w14:textId="77777777" w:rsidR="004A3A92" w:rsidRPr="00AF6A0F" w:rsidRDefault="004A3A92" w:rsidP="004A3A92">
            <w:pPr>
              <w:keepNext/>
              <w:keepLines/>
              <w:spacing w:line="240" w:lineRule="auto"/>
              <w:rPr>
                <w:rFonts w:eastAsia="Times New Roman" w:cs="Arial"/>
                <w:sz w:val="20"/>
                <w:szCs w:val="20"/>
                <w:lang w:val="en-GB" w:eastAsia="fr-FR"/>
              </w:rPr>
            </w:pPr>
            <w:r>
              <w:rPr>
                <w:rFonts w:eastAsia="Times New Roman" w:cs="Arial"/>
                <w:sz w:val="20"/>
                <w:szCs w:val="20"/>
                <w:lang w:val="en-GB" w:eastAsia="fr-FR"/>
              </w:rPr>
              <w:t>&gt;</w:t>
            </w:r>
            <w:r w:rsidRPr="00AF6A0F">
              <w:rPr>
                <w:rFonts w:eastAsia="Times New Roman" w:cs="Arial"/>
                <w:sz w:val="20"/>
                <w:szCs w:val="20"/>
                <w:lang w:val="en-GB" w:eastAsia="fr-FR"/>
              </w:rPr>
              <w:t xml:space="preserve">181-1080 </w:t>
            </w:r>
            <w:proofErr w:type="spellStart"/>
            <w:r>
              <w:rPr>
                <w:rFonts w:eastAsia="Times New Roman" w:cs="Arial"/>
                <w:sz w:val="20"/>
                <w:szCs w:val="20"/>
                <w:lang w:val="en-GB" w:eastAsia="fr-FR"/>
              </w:rPr>
              <w:t>c</w:t>
            </w:r>
            <w:r w:rsidRPr="00AF6A0F">
              <w:rPr>
                <w:rFonts w:eastAsia="Times New Roman" w:cs="Arial"/>
                <w:sz w:val="20"/>
                <w:szCs w:val="20"/>
                <w:lang w:val="en-GB" w:eastAsia="fr-FR"/>
              </w:rPr>
              <w:t>DDD</w:t>
            </w:r>
            <w:proofErr w:type="spellEnd"/>
          </w:p>
        </w:tc>
        <w:tc>
          <w:tcPr>
            <w:tcW w:w="1629" w:type="dxa"/>
          </w:tcPr>
          <w:p w14:paraId="7D7753DB" w14:textId="4FA73D1B" w:rsidR="004A3A92" w:rsidRPr="00AF6A0F" w:rsidRDefault="004A3A92" w:rsidP="004A3A92">
            <w:pPr>
              <w:keepNext/>
              <w:keepLines/>
              <w:spacing w:line="240" w:lineRule="auto"/>
              <w:jc w:val="center"/>
              <w:rPr>
                <w:sz w:val="20"/>
                <w:szCs w:val="22"/>
              </w:rPr>
            </w:pPr>
            <w:r w:rsidRPr="003C507E">
              <w:rPr>
                <w:sz w:val="20"/>
                <w:szCs w:val="22"/>
              </w:rPr>
              <w:t>4836 (27.8)</w:t>
            </w:r>
          </w:p>
        </w:tc>
        <w:tc>
          <w:tcPr>
            <w:tcW w:w="1534" w:type="dxa"/>
          </w:tcPr>
          <w:p w14:paraId="65D90379" w14:textId="2C5BF70F" w:rsidR="004A3A92" w:rsidRPr="00AF6A0F" w:rsidRDefault="004A3A92" w:rsidP="004A3A92">
            <w:pPr>
              <w:keepNext/>
              <w:keepLines/>
              <w:spacing w:line="240" w:lineRule="auto"/>
              <w:jc w:val="center"/>
              <w:rPr>
                <w:sz w:val="20"/>
                <w:szCs w:val="22"/>
              </w:rPr>
            </w:pPr>
            <w:r w:rsidRPr="003C507E">
              <w:rPr>
                <w:sz w:val="20"/>
                <w:szCs w:val="22"/>
              </w:rPr>
              <w:t>11,687 (25.9)</w:t>
            </w:r>
          </w:p>
        </w:tc>
        <w:tc>
          <w:tcPr>
            <w:tcW w:w="0" w:type="auto"/>
          </w:tcPr>
          <w:p w14:paraId="5167302B" w14:textId="3E094309" w:rsidR="004A3A92" w:rsidRPr="00AF6A0F" w:rsidRDefault="004A3A92" w:rsidP="004A3A92">
            <w:pPr>
              <w:keepNext/>
              <w:keepLines/>
              <w:spacing w:line="240" w:lineRule="auto"/>
              <w:jc w:val="center"/>
              <w:rPr>
                <w:sz w:val="20"/>
                <w:szCs w:val="22"/>
              </w:rPr>
            </w:pPr>
            <w:r w:rsidRPr="003C507E">
              <w:rPr>
                <w:sz w:val="20"/>
                <w:szCs w:val="22"/>
              </w:rPr>
              <w:t>1.43 (1.06-1.92)</w:t>
            </w:r>
          </w:p>
        </w:tc>
        <w:tc>
          <w:tcPr>
            <w:tcW w:w="0" w:type="auto"/>
          </w:tcPr>
          <w:p w14:paraId="7EAFBB15" w14:textId="341858C0" w:rsidR="004A3A92" w:rsidRPr="003C507E" w:rsidRDefault="004A3A92" w:rsidP="004A3A92">
            <w:pPr>
              <w:keepNext/>
              <w:keepLines/>
              <w:spacing w:line="240" w:lineRule="auto"/>
              <w:jc w:val="center"/>
              <w:rPr>
                <w:sz w:val="20"/>
                <w:szCs w:val="22"/>
              </w:rPr>
            </w:pPr>
            <w:r w:rsidRPr="003C507E">
              <w:rPr>
                <w:sz w:val="20"/>
                <w:szCs w:val="22"/>
              </w:rPr>
              <w:t>1.15 (0.84-1.56)</w:t>
            </w:r>
          </w:p>
        </w:tc>
      </w:tr>
      <w:tr w:rsidR="004A3A92" w:rsidRPr="00AF6A0F" w14:paraId="6B4BDA60" w14:textId="77777777" w:rsidTr="001A56A2">
        <w:tc>
          <w:tcPr>
            <w:tcW w:w="0" w:type="auto"/>
            <w:tcBorders>
              <w:bottom w:val="single" w:sz="4" w:space="0" w:color="auto"/>
            </w:tcBorders>
          </w:tcPr>
          <w:p w14:paraId="0EDEC926" w14:textId="77777777" w:rsidR="004A3A92" w:rsidRPr="00AF6A0F" w:rsidRDefault="004A3A92" w:rsidP="004A3A92">
            <w:pPr>
              <w:keepNext/>
              <w:keepLines/>
              <w:spacing w:line="240" w:lineRule="auto"/>
              <w:rPr>
                <w:rFonts w:eastAsia="Times New Roman" w:cs="Arial"/>
                <w:sz w:val="20"/>
                <w:szCs w:val="20"/>
                <w:lang w:val="en-GB" w:eastAsia="fr-FR"/>
              </w:rPr>
            </w:pPr>
            <w:r w:rsidRPr="00AF6A0F">
              <w:rPr>
                <w:rFonts w:eastAsia="Times New Roman" w:cs="Arial"/>
                <w:sz w:val="20"/>
                <w:szCs w:val="20"/>
                <w:lang w:val="en-GB" w:eastAsia="fr-FR"/>
              </w:rPr>
              <w:t xml:space="preserve">&gt;1080 </w:t>
            </w:r>
            <w:proofErr w:type="spellStart"/>
            <w:r>
              <w:rPr>
                <w:rFonts w:eastAsia="Times New Roman" w:cs="Arial"/>
                <w:sz w:val="20"/>
                <w:szCs w:val="20"/>
                <w:lang w:val="en-GB" w:eastAsia="fr-FR"/>
              </w:rPr>
              <w:t>c</w:t>
            </w:r>
            <w:r w:rsidRPr="00AF6A0F">
              <w:rPr>
                <w:rFonts w:eastAsia="Times New Roman" w:cs="Arial"/>
                <w:sz w:val="20"/>
                <w:szCs w:val="20"/>
                <w:lang w:val="en-GB" w:eastAsia="fr-FR"/>
              </w:rPr>
              <w:t>DDD</w:t>
            </w:r>
            <w:proofErr w:type="spellEnd"/>
          </w:p>
        </w:tc>
        <w:tc>
          <w:tcPr>
            <w:tcW w:w="1629" w:type="dxa"/>
            <w:tcBorders>
              <w:bottom w:val="single" w:sz="4" w:space="0" w:color="auto"/>
            </w:tcBorders>
          </w:tcPr>
          <w:p w14:paraId="13D763C4" w14:textId="57DEC602" w:rsidR="004A3A92" w:rsidRPr="00AF6A0F" w:rsidRDefault="004A3A92" w:rsidP="004A3A92">
            <w:pPr>
              <w:keepNext/>
              <w:keepLines/>
              <w:spacing w:line="240" w:lineRule="auto"/>
              <w:jc w:val="center"/>
              <w:rPr>
                <w:sz w:val="20"/>
                <w:szCs w:val="22"/>
              </w:rPr>
            </w:pPr>
            <w:r w:rsidRPr="003C507E">
              <w:rPr>
                <w:sz w:val="20"/>
                <w:szCs w:val="22"/>
              </w:rPr>
              <w:t>4938 (28.4)</w:t>
            </w:r>
          </w:p>
        </w:tc>
        <w:tc>
          <w:tcPr>
            <w:tcW w:w="1534" w:type="dxa"/>
            <w:tcBorders>
              <w:bottom w:val="single" w:sz="4" w:space="0" w:color="auto"/>
            </w:tcBorders>
          </w:tcPr>
          <w:p w14:paraId="491B0914" w14:textId="09648883" w:rsidR="004A3A92" w:rsidRPr="00AF6A0F" w:rsidRDefault="004A3A92" w:rsidP="004A3A92">
            <w:pPr>
              <w:keepNext/>
              <w:keepLines/>
              <w:spacing w:line="240" w:lineRule="auto"/>
              <w:jc w:val="center"/>
              <w:rPr>
                <w:sz w:val="20"/>
                <w:szCs w:val="22"/>
              </w:rPr>
            </w:pPr>
            <w:r w:rsidRPr="003C507E">
              <w:rPr>
                <w:sz w:val="20"/>
                <w:szCs w:val="22"/>
              </w:rPr>
              <w:t>11,609 (25.8)</w:t>
            </w:r>
          </w:p>
        </w:tc>
        <w:tc>
          <w:tcPr>
            <w:tcW w:w="0" w:type="auto"/>
            <w:tcBorders>
              <w:bottom w:val="single" w:sz="4" w:space="0" w:color="auto"/>
            </w:tcBorders>
          </w:tcPr>
          <w:p w14:paraId="2D382AEB" w14:textId="446BF55B" w:rsidR="004A3A92" w:rsidRPr="00AF6A0F" w:rsidRDefault="004A3A92" w:rsidP="004A3A92">
            <w:pPr>
              <w:keepNext/>
              <w:keepLines/>
              <w:spacing w:line="240" w:lineRule="auto"/>
              <w:jc w:val="center"/>
              <w:rPr>
                <w:sz w:val="20"/>
                <w:szCs w:val="22"/>
              </w:rPr>
            </w:pPr>
            <w:r w:rsidRPr="003C507E">
              <w:rPr>
                <w:sz w:val="20"/>
                <w:szCs w:val="22"/>
              </w:rPr>
              <w:t>1.55 (1.15-2.08)</w:t>
            </w:r>
          </w:p>
        </w:tc>
        <w:tc>
          <w:tcPr>
            <w:tcW w:w="0" w:type="auto"/>
            <w:tcBorders>
              <w:bottom w:val="single" w:sz="4" w:space="0" w:color="auto"/>
            </w:tcBorders>
          </w:tcPr>
          <w:p w14:paraId="5ED34D5D" w14:textId="30D2B253" w:rsidR="004A3A92" w:rsidRPr="003C507E" w:rsidRDefault="004A3A92" w:rsidP="004A3A92">
            <w:pPr>
              <w:keepNext/>
              <w:keepLines/>
              <w:spacing w:line="240" w:lineRule="auto"/>
              <w:jc w:val="center"/>
              <w:rPr>
                <w:sz w:val="20"/>
                <w:szCs w:val="22"/>
              </w:rPr>
            </w:pPr>
            <w:r w:rsidRPr="003C507E">
              <w:rPr>
                <w:sz w:val="20"/>
                <w:szCs w:val="22"/>
              </w:rPr>
              <w:t>1.15 (0.84-1.57)</w:t>
            </w:r>
          </w:p>
        </w:tc>
      </w:tr>
    </w:tbl>
    <w:p w14:paraId="58057CCD" w14:textId="77777777" w:rsidR="004A3A92" w:rsidRDefault="004A3A92" w:rsidP="004A3A92">
      <w:pPr>
        <w:keepNext/>
        <w:keepLines/>
        <w:spacing w:after="0" w:line="240" w:lineRule="auto"/>
        <w:rPr>
          <w:sz w:val="20"/>
          <w:szCs w:val="20"/>
          <w:lang w:val="en-GB" w:eastAsia="fr-FR"/>
        </w:rPr>
      </w:pPr>
      <w:r w:rsidRPr="00AF6A0F">
        <w:rPr>
          <w:sz w:val="20"/>
          <w:szCs w:val="20"/>
          <w:lang w:val="en-GB" w:eastAsia="fr-FR"/>
        </w:rPr>
        <w:t>CI, confidence interval.</w:t>
      </w:r>
    </w:p>
    <w:p w14:paraId="1119D215" w14:textId="32E57A34" w:rsidR="00D46DFF" w:rsidRPr="00D46DFF" w:rsidRDefault="00D46DFF" w:rsidP="00D46DFF">
      <w:pPr>
        <w:keepNext/>
        <w:keepLines/>
        <w:spacing w:after="0" w:line="240" w:lineRule="auto"/>
        <w:rPr>
          <w:sz w:val="20"/>
          <w:szCs w:val="20"/>
          <w:lang w:val="en-GB" w:eastAsia="fr-FR"/>
        </w:rPr>
      </w:pPr>
      <w:proofErr w:type="gramStart"/>
      <w:r w:rsidRPr="00D46DFF">
        <w:rPr>
          <w:sz w:val="20"/>
          <w:szCs w:val="20"/>
          <w:vertAlign w:val="superscript"/>
          <w:lang w:eastAsia="fr-FR"/>
        </w:rPr>
        <w:t>a</w:t>
      </w:r>
      <w:r w:rsidRPr="00D46DFF">
        <w:rPr>
          <w:sz w:val="20"/>
          <w:szCs w:val="20"/>
          <w:lang w:val="en-GB" w:eastAsia="fr-FR"/>
        </w:rPr>
        <w:t>Strata</w:t>
      </w:r>
      <w:proofErr w:type="gramEnd"/>
      <w:r w:rsidRPr="00D46DFF">
        <w:rPr>
          <w:sz w:val="20"/>
          <w:szCs w:val="20"/>
          <w:lang w:val="en-GB" w:eastAsia="fr-FR"/>
        </w:rPr>
        <w:t xml:space="preserve"> containing only cases or controls after restriction to PPI or H2RA ever users were removed.</w:t>
      </w:r>
    </w:p>
    <w:p w14:paraId="65919BE9" w14:textId="14020A8D" w:rsidR="004A3A92" w:rsidRPr="00D46DFF" w:rsidRDefault="00D46DFF" w:rsidP="004A3A92">
      <w:pPr>
        <w:keepNext/>
        <w:keepLines/>
        <w:spacing w:line="259" w:lineRule="auto"/>
        <w:rPr>
          <w:sz w:val="20"/>
          <w:szCs w:val="20"/>
          <w:lang w:val="en-GB" w:eastAsia="fr-FR"/>
        </w:rPr>
      </w:pPr>
      <w:proofErr w:type="spellStart"/>
      <w:r w:rsidRPr="007746A3">
        <w:rPr>
          <w:sz w:val="20"/>
          <w:szCs w:val="20"/>
          <w:vertAlign w:val="superscript"/>
          <w:lang w:val="en-GB" w:eastAsia="fr-FR"/>
        </w:rPr>
        <w:t>b</w:t>
      </w:r>
      <w:r w:rsidR="004A3A92" w:rsidRPr="00D46DFF">
        <w:rPr>
          <w:sz w:val="20"/>
          <w:szCs w:val="20"/>
          <w:lang w:val="en-GB" w:eastAsia="fr-FR"/>
        </w:rPr>
        <w:t>Final</w:t>
      </w:r>
      <w:proofErr w:type="spellEnd"/>
      <w:r w:rsidR="004A3A92" w:rsidRPr="00D46DFF">
        <w:rPr>
          <w:sz w:val="20"/>
          <w:szCs w:val="20"/>
          <w:lang w:val="en-GB" w:eastAsia="fr-FR"/>
        </w:rPr>
        <w:t xml:space="preserve"> model adjusted for deprivation index, history of diabetes mellitus, </w:t>
      </w:r>
      <w:r w:rsidR="00B8372D" w:rsidRPr="00D46DFF">
        <w:rPr>
          <w:sz w:val="20"/>
          <w:szCs w:val="20"/>
          <w:lang w:val="en-GB" w:eastAsia="fr-FR"/>
        </w:rPr>
        <w:t>tobacco-related diseases or drug use</w:t>
      </w:r>
      <w:r w:rsidR="004A3A92" w:rsidRPr="00D46DFF">
        <w:rPr>
          <w:sz w:val="20"/>
          <w:szCs w:val="20"/>
          <w:lang w:val="en-GB" w:eastAsia="fr-FR"/>
        </w:rPr>
        <w:t xml:space="preserve">, morbid obesity, </w:t>
      </w:r>
      <w:r w:rsidR="00B8372D" w:rsidRPr="00D46DFF">
        <w:rPr>
          <w:sz w:val="20"/>
          <w:szCs w:val="20"/>
          <w:lang w:val="en-GB" w:eastAsia="fr-FR"/>
        </w:rPr>
        <w:t>alcohol-related diseases or drug use</w:t>
      </w:r>
      <w:r w:rsidR="004A3A92" w:rsidRPr="00D46DFF">
        <w:rPr>
          <w:sz w:val="20"/>
          <w:szCs w:val="20"/>
          <w:lang w:val="en-GB" w:eastAsia="fr-FR"/>
        </w:rPr>
        <w:t xml:space="preserve">, acute pancreatitis, chronic pancreatitis, pancreatic cyst, gallstones, hepatitis B or C, </w:t>
      </w:r>
      <w:proofErr w:type="spellStart"/>
      <w:r w:rsidR="004A3A92" w:rsidRPr="00D46DFF">
        <w:rPr>
          <w:sz w:val="20"/>
          <w:szCs w:val="20"/>
          <w:lang w:val="en-GB" w:eastAsia="fr-FR"/>
        </w:rPr>
        <w:t>gastroesophageal</w:t>
      </w:r>
      <w:proofErr w:type="spellEnd"/>
      <w:r w:rsidR="004A3A92" w:rsidRPr="00D46DFF">
        <w:rPr>
          <w:sz w:val="20"/>
          <w:szCs w:val="20"/>
          <w:lang w:val="en-GB" w:eastAsia="fr-FR"/>
        </w:rPr>
        <w:t xml:space="preserve"> reflux disease, peptic ulcer, </w:t>
      </w:r>
      <w:r w:rsidR="004A3A92" w:rsidRPr="00D46DFF">
        <w:rPr>
          <w:i/>
          <w:sz w:val="20"/>
          <w:szCs w:val="20"/>
          <w:lang w:val="en-GB" w:eastAsia="fr-FR"/>
        </w:rPr>
        <w:t>Helicobacter pylori</w:t>
      </w:r>
      <w:r w:rsidR="004A3A92" w:rsidRPr="00D46DFF">
        <w:rPr>
          <w:sz w:val="20"/>
          <w:szCs w:val="20"/>
          <w:lang w:val="en-GB" w:eastAsia="fr-FR"/>
        </w:rPr>
        <w:t xml:space="preserve"> eradication, peripheral vascular disease, dementia, mild liver disease, AIDS, use of anti-hypertensive drugs, </w:t>
      </w:r>
      <w:proofErr w:type="spellStart"/>
      <w:r w:rsidR="004A3A92" w:rsidRPr="00D46DFF">
        <w:rPr>
          <w:sz w:val="20"/>
          <w:szCs w:val="20"/>
          <w:lang w:val="en-GB" w:eastAsia="fr-FR"/>
        </w:rPr>
        <w:t>nonsteroidal</w:t>
      </w:r>
      <w:proofErr w:type="spellEnd"/>
      <w:r w:rsidR="004A3A92" w:rsidRPr="00D46DFF">
        <w:rPr>
          <w:sz w:val="20"/>
          <w:szCs w:val="20"/>
          <w:lang w:val="en-GB" w:eastAsia="fr-FR"/>
        </w:rPr>
        <w:t xml:space="preserve"> anti-inflammatory drugs,</w:t>
      </w:r>
      <w:r w:rsidR="004A3A92" w:rsidRPr="00D46DFF">
        <w:t xml:space="preserve"> </w:t>
      </w:r>
      <w:r w:rsidR="004A3A92" w:rsidRPr="00D46DFF">
        <w:rPr>
          <w:sz w:val="20"/>
          <w:szCs w:val="20"/>
          <w:lang w:val="en-GB" w:eastAsia="fr-FR"/>
        </w:rPr>
        <w:t>and statin use.</w:t>
      </w:r>
    </w:p>
    <w:p w14:paraId="0B097F2B" w14:textId="723F16DF" w:rsidR="00AF6A0F" w:rsidRPr="004A36D2" w:rsidRDefault="00AF6A0F" w:rsidP="00685312">
      <w:pPr>
        <w:spacing w:after="0" w:line="259" w:lineRule="auto"/>
        <w:rPr>
          <w:sz w:val="20"/>
          <w:szCs w:val="20"/>
          <w:vertAlign w:val="superscript"/>
          <w:lang w:eastAsia="fr-FR"/>
        </w:rPr>
      </w:pPr>
      <w:r w:rsidRPr="004A36D2">
        <w:rPr>
          <w:sz w:val="20"/>
          <w:szCs w:val="20"/>
          <w:vertAlign w:val="superscript"/>
          <w:lang w:eastAsia="fr-FR"/>
        </w:rPr>
        <w:br w:type="page"/>
      </w:r>
    </w:p>
    <w:p w14:paraId="0946C72F" w14:textId="615A8533" w:rsidR="0085601B" w:rsidRPr="009D2074" w:rsidRDefault="00436410">
      <w:pPr>
        <w:pStyle w:val="Titre2"/>
      </w:pPr>
      <w:bookmarkStart w:id="16" w:name="_Toc87610269"/>
      <w:proofErr w:type="spellStart"/>
      <w:proofErr w:type="gramStart"/>
      <w:r>
        <w:lastRenderedPageBreak/>
        <w:t>e</w:t>
      </w:r>
      <w:r w:rsidR="0085601B" w:rsidRPr="009D2074">
        <w:t>R</w:t>
      </w:r>
      <w:bookmarkEnd w:id="9"/>
      <w:bookmarkEnd w:id="10"/>
      <w:r w:rsidR="0085601B" w:rsidRPr="009D2074">
        <w:t>eferences</w:t>
      </w:r>
      <w:bookmarkEnd w:id="16"/>
      <w:proofErr w:type="spellEnd"/>
      <w:proofErr w:type="gramEnd"/>
    </w:p>
    <w:p w14:paraId="1C160FE5" w14:textId="77777777" w:rsidR="006B64E9" w:rsidRPr="006B64E9" w:rsidRDefault="0085601B" w:rsidP="006B64E9">
      <w:pPr>
        <w:pStyle w:val="Bibliographie"/>
      </w:pPr>
      <w:r>
        <w:rPr>
          <w:rFonts w:cs="Arial"/>
          <w:b/>
          <w:lang w:val="en-GB"/>
        </w:rPr>
        <w:fldChar w:fldCharType="begin"/>
      </w:r>
      <w:r w:rsidR="006B64E9">
        <w:rPr>
          <w:rFonts w:cs="Arial"/>
          <w:b/>
          <w:lang w:val="en-GB"/>
        </w:rPr>
        <w:instrText xml:space="preserve"> ADDIN ZOTERO_BIBL {"uncited":[],"omitted":[],"custom":[]} CSL_BIBLIOGRAPHY </w:instrText>
      </w:r>
      <w:r>
        <w:rPr>
          <w:rFonts w:cs="Arial"/>
          <w:b/>
          <w:lang w:val="en-GB"/>
        </w:rPr>
        <w:fldChar w:fldCharType="separate"/>
      </w:r>
      <w:r w:rsidR="006B64E9" w:rsidRPr="006B64E9">
        <w:t xml:space="preserve">1. </w:t>
      </w:r>
      <w:r w:rsidR="006B64E9" w:rsidRPr="006B64E9">
        <w:tab/>
        <w:t>WHO Collaborating Centre for Drug Statistics Methodology. WHOCC - ATC/DDD Index [Internet]. [cited 2021 Mar 12]. Available from: https://www.whocc.no/atc_ddd_index/</w:t>
      </w:r>
    </w:p>
    <w:p w14:paraId="156C7C64" w14:textId="77777777" w:rsidR="006B64E9" w:rsidRPr="006B64E9" w:rsidRDefault="006B64E9" w:rsidP="006B64E9">
      <w:pPr>
        <w:pStyle w:val="Bibliographie"/>
        <w:rPr>
          <w:lang w:val="fr-FR"/>
        </w:rPr>
      </w:pPr>
      <w:r w:rsidRPr="006B64E9">
        <w:t xml:space="preserve">2. </w:t>
      </w:r>
      <w:r w:rsidRPr="006B64E9">
        <w:tab/>
        <w:t xml:space="preserve">World Health Organization. The ICD-10 classification of mental and behavioural disorders: Clinical descriptions and diagnostic guidelines. </w:t>
      </w:r>
      <w:r w:rsidRPr="006B64E9">
        <w:rPr>
          <w:lang w:val="fr-FR"/>
        </w:rPr>
        <w:t xml:space="preserve">World Health Organization; 1992. </w:t>
      </w:r>
    </w:p>
    <w:p w14:paraId="7DECC4A4" w14:textId="77777777" w:rsidR="006B64E9" w:rsidRPr="006B64E9" w:rsidRDefault="006B64E9" w:rsidP="006B64E9">
      <w:pPr>
        <w:pStyle w:val="Bibliographie"/>
      </w:pPr>
      <w:r w:rsidRPr="006B64E9">
        <w:rPr>
          <w:lang w:val="fr-FR"/>
        </w:rPr>
        <w:t xml:space="preserve">3. </w:t>
      </w:r>
      <w:r w:rsidRPr="006B64E9">
        <w:rPr>
          <w:lang w:val="fr-FR"/>
        </w:rPr>
        <w:tab/>
        <w:t xml:space="preserve">Ministère de la Santé, de la Jeunesse et des Sports. Classification commune des actes médicaux. </w:t>
      </w:r>
      <w:r w:rsidRPr="006B64E9">
        <w:t>Bull Off. 2007;(2007/3 bis). [Internet]. [cited 2021 Mar 12]. Available from: https://solidarites-sante.gouv.fr/IMG/pdf/bo0703.pdf</w:t>
      </w:r>
    </w:p>
    <w:p w14:paraId="7F40D03E" w14:textId="77777777" w:rsidR="006B64E9" w:rsidRPr="006B64E9" w:rsidRDefault="006B64E9" w:rsidP="006B64E9">
      <w:pPr>
        <w:pStyle w:val="Bibliographie"/>
      </w:pPr>
      <w:r w:rsidRPr="006B64E9">
        <w:rPr>
          <w:lang w:val="fr-FR"/>
        </w:rPr>
        <w:t xml:space="preserve">4. </w:t>
      </w:r>
      <w:r w:rsidRPr="006B64E9">
        <w:rPr>
          <w:lang w:val="fr-FR"/>
        </w:rPr>
        <w:tab/>
        <w:t xml:space="preserve">Tuppin P, Rudant J, Constantinou P, Gastaldi-Ménager C, Rachas A, de Roquefeuil L, et al. Value of a national administrative database to guide public decisions: From the système national d’information interrégimes de l’Assurance Maladie (SNIIRAM) to the système national des données de santé (SNDS) in France. </w:t>
      </w:r>
      <w:r w:rsidRPr="006B64E9">
        <w:t xml:space="preserve">Rev Epidemiol Sante Publique. 2017;65 Suppl 4:S149–67. </w:t>
      </w:r>
    </w:p>
    <w:p w14:paraId="150375F8" w14:textId="7481E6B6" w:rsidR="00930E11" w:rsidRPr="0085601B" w:rsidRDefault="0085601B" w:rsidP="0085601B">
      <w:pPr>
        <w:spacing w:after="0" w:line="240" w:lineRule="auto"/>
        <w:rPr>
          <w:b/>
          <w:lang w:val="en-GB"/>
        </w:rPr>
      </w:pPr>
      <w:r>
        <w:rPr>
          <w:rFonts w:cs="Arial"/>
          <w:b/>
          <w:lang w:val="en-GB"/>
        </w:rPr>
        <w:fldChar w:fldCharType="end"/>
      </w:r>
    </w:p>
    <w:sectPr w:rsidR="00930E11" w:rsidRPr="0085601B" w:rsidSect="005827F0">
      <w:footerReference w:type="default" r:id="rId8"/>
      <w:pgSz w:w="12240" w:h="15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D3DE2" w14:textId="77777777" w:rsidR="00792E41" w:rsidRDefault="00792E41" w:rsidP="005827F0">
      <w:pPr>
        <w:spacing w:after="0" w:line="240" w:lineRule="auto"/>
      </w:pPr>
      <w:r>
        <w:separator/>
      </w:r>
    </w:p>
  </w:endnote>
  <w:endnote w:type="continuationSeparator" w:id="0">
    <w:p w14:paraId="7CD2F604" w14:textId="77777777" w:rsidR="00792E41" w:rsidRDefault="00792E41" w:rsidP="00582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25163"/>
      <w:docPartObj>
        <w:docPartGallery w:val="Page Numbers (Bottom of Page)"/>
        <w:docPartUnique/>
      </w:docPartObj>
    </w:sdtPr>
    <w:sdtEndPr/>
    <w:sdtContent>
      <w:p w14:paraId="2F47FB48" w14:textId="77777777" w:rsidR="00B8372D" w:rsidRDefault="00B8372D">
        <w:pPr>
          <w:pStyle w:val="Pieddepage"/>
          <w:jc w:val="right"/>
        </w:pPr>
        <w:r>
          <w:fldChar w:fldCharType="begin"/>
        </w:r>
        <w:r>
          <w:instrText>PAGE   \* MERGEFORMAT</w:instrText>
        </w:r>
        <w:r>
          <w:fldChar w:fldCharType="separate"/>
        </w:r>
        <w:r w:rsidR="007746A3" w:rsidRPr="007746A3">
          <w:rPr>
            <w:noProof/>
            <w:lang w:val="fr-FR"/>
          </w:rPr>
          <w:t>1</w:t>
        </w:r>
        <w:r>
          <w:fldChar w:fldCharType="end"/>
        </w:r>
      </w:p>
    </w:sdtContent>
  </w:sdt>
  <w:p w14:paraId="777FCE6C" w14:textId="77777777" w:rsidR="00B8372D" w:rsidRDefault="00B837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564F2" w14:textId="77777777" w:rsidR="00792E41" w:rsidRDefault="00792E41" w:rsidP="005827F0">
      <w:pPr>
        <w:spacing w:after="0" w:line="240" w:lineRule="auto"/>
      </w:pPr>
      <w:r>
        <w:separator/>
      </w:r>
    </w:p>
  </w:footnote>
  <w:footnote w:type="continuationSeparator" w:id="0">
    <w:p w14:paraId="6673470D" w14:textId="77777777" w:rsidR="00792E41" w:rsidRDefault="00792E41" w:rsidP="005827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515FC"/>
    <w:multiLevelType w:val="hybridMultilevel"/>
    <w:tmpl w:val="705CE956"/>
    <w:lvl w:ilvl="0" w:tplc="89BA3526">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C52A56"/>
    <w:multiLevelType w:val="hybridMultilevel"/>
    <w:tmpl w:val="D3CA841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0D"/>
    <w:rsid w:val="0000044D"/>
    <w:rsid w:val="00001E9E"/>
    <w:rsid w:val="0001605F"/>
    <w:rsid w:val="00017170"/>
    <w:rsid w:val="00017B50"/>
    <w:rsid w:val="00031E04"/>
    <w:rsid w:val="00035189"/>
    <w:rsid w:val="0004070B"/>
    <w:rsid w:val="00042211"/>
    <w:rsid w:val="000556AA"/>
    <w:rsid w:val="00057685"/>
    <w:rsid w:val="00057B96"/>
    <w:rsid w:val="000603CB"/>
    <w:rsid w:val="00061AAA"/>
    <w:rsid w:val="000656D0"/>
    <w:rsid w:val="00072A9E"/>
    <w:rsid w:val="00073F44"/>
    <w:rsid w:val="000856B4"/>
    <w:rsid w:val="00093ADC"/>
    <w:rsid w:val="00093CA8"/>
    <w:rsid w:val="0009559F"/>
    <w:rsid w:val="000A11A9"/>
    <w:rsid w:val="000A121E"/>
    <w:rsid w:val="000A6600"/>
    <w:rsid w:val="000B6E2D"/>
    <w:rsid w:val="000C22A0"/>
    <w:rsid w:val="000D0C42"/>
    <w:rsid w:val="000D35D5"/>
    <w:rsid w:val="000E20E6"/>
    <w:rsid w:val="000E2A94"/>
    <w:rsid w:val="000F60C6"/>
    <w:rsid w:val="000F728B"/>
    <w:rsid w:val="00100B75"/>
    <w:rsid w:val="00101312"/>
    <w:rsid w:val="00101568"/>
    <w:rsid w:val="00101EF4"/>
    <w:rsid w:val="001021FA"/>
    <w:rsid w:val="0010385C"/>
    <w:rsid w:val="00104083"/>
    <w:rsid w:val="00104F80"/>
    <w:rsid w:val="00117612"/>
    <w:rsid w:val="00117886"/>
    <w:rsid w:val="00117A63"/>
    <w:rsid w:val="00117A72"/>
    <w:rsid w:val="001235B4"/>
    <w:rsid w:val="001250AA"/>
    <w:rsid w:val="00131A42"/>
    <w:rsid w:val="00131CE3"/>
    <w:rsid w:val="0013223B"/>
    <w:rsid w:val="001348CA"/>
    <w:rsid w:val="001400AE"/>
    <w:rsid w:val="00141BC7"/>
    <w:rsid w:val="001465F6"/>
    <w:rsid w:val="00150474"/>
    <w:rsid w:val="0015188D"/>
    <w:rsid w:val="00152328"/>
    <w:rsid w:val="00153E0D"/>
    <w:rsid w:val="001543D5"/>
    <w:rsid w:val="00155B97"/>
    <w:rsid w:val="001560EB"/>
    <w:rsid w:val="00157138"/>
    <w:rsid w:val="0016274A"/>
    <w:rsid w:val="00163E42"/>
    <w:rsid w:val="00164716"/>
    <w:rsid w:val="00167F9D"/>
    <w:rsid w:val="00174F96"/>
    <w:rsid w:val="00182219"/>
    <w:rsid w:val="00184F81"/>
    <w:rsid w:val="0018645D"/>
    <w:rsid w:val="00192658"/>
    <w:rsid w:val="00195FBB"/>
    <w:rsid w:val="0019690F"/>
    <w:rsid w:val="001A1663"/>
    <w:rsid w:val="001A56A2"/>
    <w:rsid w:val="001A653D"/>
    <w:rsid w:val="001B2ED3"/>
    <w:rsid w:val="001B41F5"/>
    <w:rsid w:val="001B68ED"/>
    <w:rsid w:val="001B6E42"/>
    <w:rsid w:val="001D0472"/>
    <w:rsid w:val="001D2C27"/>
    <w:rsid w:val="001D2CDF"/>
    <w:rsid w:val="001D5D2A"/>
    <w:rsid w:val="001D6F1B"/>
    <w:rsid w:val="001D7B82"/>
    <w:rsid w:val="001E0A3E"/>
    <w:rsid w:val="001E1B4B"/>
    <w:rsid w:val="001E418B"/>
    <w:rsid w:val="001E4D16"/>
    <w:rsid w:val="001E6B37"/>
    <w:rsid w:val="001F136A"/>
    <w:rsid w:val="001F4B05"/>
    <w:rsid w:val="001F5467"/>
    <w:rsid w:val="00200E6B"/>
    <w:rsid w:val="00201226"/>
    <w:rsid w:val="002019B9"/>
    <w:rsid w:val="00203344"/>
    <w:rsid w:val="002034A0"/>
    <w:rsid w:val="0020449A"/>
    <w:rsid w:val="00205E61"/>
    <w:rsid w:val="0021193E"/>
    <w:rsid w:val="002136AA"/>
    <w:rsid w:val="00213D08"/>
    <w:rsid w:val="0021511F"/>
    <w:rsid w:val="002167AA"/>
    <w:rsid w:val="00217EE1"/>
    <w:rsid w:val="0022313B"/>
    <w:rsid w:val="0022350C"/>
    <w:rsid w:val="00224400"/>
    <w:rsid w:val="00225013"/>
    <w:rsid w:val="00237157"/>
    <w:rsid w:val="0024080C"/>
    <w:rsid w:val="00240A5B"/>
    <w:rsid w:val="0024389E"/>
    <w:rsid w:val="00243979"/>
    <w:rsid w:val="00244E11"/>
    <w:rsid w:val="00245107"/>
    <w:rsid w:val="0025158D"/>
    <w:rsid w:val="00253AD6"/>
    <w:rsid w:val="00256CFB"/>
    <w:rsid w:val="00257EC6"/>
    <w:rsid w:val="00260169"/>
    <w:rsid w:val="00260B73"/>
    <w:rsid w:val="00265118"/>
    <w:rsid w:val="00267086"/>
    <w:rsid w:val="0027329A"/>
    <w:rsid w:val="00276C15"/>
    <w:rsid w:val="002778BA"/>
    <w:rsid w:val="00280251"/>
    <w:rsid w:val="002807CB"/>
    <w:rsid w:val="0028571E"/>
    <w:rsid w:val="002865E5"/>
    <w:rsid w:val="00286883"/>
    <w:rsid w:val="00286BEE"/>
    <w:rsid w:val="00290FE1"/>
    <w:rsid w:val="002923EB"/>
    <w:rsid w:val="0029269D"/>
    <w:rsid w:val="00297EC3"/>
    <w:rsid w:val="002A25F4"/>
    <w:rsid w:val="002B4D14"/>
    <w:rsid w:val="002B58DD"/>
    <w:rsid w:val="002B5E0E"/>
    <w:rsid w:val="002B63FD"/>
    <w:rsid w:val="002C2837"/>
    <w:rsid w:val="002C28C5"/>
    <w:rsid w:val="002C33A4"/>
    <w:rsid w:val="002C3D34"/>
    <w:rsid w:val="002D08F1"/>
    <w:rsid w:val="002D5181"/>
    <w:rsid w:val="002E2148"/>
    <w:rsid w:val="002E21CA"/>
    <w:rsid w:val="002E21D5"/>
    <w:rsid w:val="002E455E"/>
    <w:rsid w:val="002F1736"/>
    <w:rsid w:val="002F19DF"/>
    <w:rsid w:val="002F2060"/>
    <w:rsid w:val="002F781F"/>
    <w:rsid w:val="00302391"/>
    <w:rsid w:val="00306C91"/>
    <w:rsid w:val="00306D37"/>
    <w:rsid w:val="00316D1F"/>
    <w:rsid w:val="00316DFB"/>
    <w:rsid w:val="00320595"/>
    <w:rsid w:val="00320B78"/>
    <w:rsid w:val="003228DE"/>
    <w:rsid w:val="00326ECC"/>
    <w:rsid w:val="003303CA"/>
    <w:rsid w:val="00335D38"/>
    <w:rsid w:val="00335E92"/>
    <w:rsid w:val="003372C7"/>
    <w:rsid w:val="0034040A"/>
    <w:rsid w:val="00346502"/>
    <w:rsid w:val="0035391E"/>
    <w:rsid w:val="00354308"/>
    <w:rsid w:val="003555BC"/>
    <w:rsid w:val="0036276A"/>
    <w:rsid w:val="00363235"/>
    <w:rsid w:val="00366CE5"/>
    <w:rsid w:val="00371F49"/>
    <w:rsid w:val="00372317"/>
    <w:rsid w:val="00375677"/>
    <w:rsid w:val="0037785A"/>
    <w:rsid w:val="00377A2E"/>
    <w:rsid w:val="0038173F"/>
    <w:rsid w:val="00381D7A"/>
    <w:rsid w:val="00383369"/>
    <w:rsid w:val="00392781"/>
    <w:rsid w:val="003975B2"/>
    <w:rsid w:val="003B16F3"/>
    <w:rsid w:val="003C022B"/>
    <w:rsid w:val="003C08ED"/>
    <w:rsid w:val="003C11E0"/>
    <w:rsid w:val="003C3F7B"/>
    <w:rsid w:val="003C451D"/>
    <w:rsid w:val="003C49AA"/>
    <w:rsid w:val="003C507E"/>
    <w:rsid w:val="003C523C"/>
    <w:rsid w:val="003C7C5D"/>
    <w:rsid w:val="003D1F24"/>
    <w:rsid w:val="003D3A17"/>
    <w:rsid w:val="003D404C"/>
    <w:rsid w:val="003D5FFF"/>
    <w:rsid w:val="003D69B8"/>
    <w:rsid w:val="003E4450"/>
    <w:rsid w:val="003E5BDE"/>
    <w:rsid w:val="003E6F7D"/>
    <w:rsid w:val="003F19DB"/>
    <w:rsid w:val="00404E39"/>
    <w:rsid w:val="004107E3"/>
    <w:rsid w:val="00417E4D"/>
    <w:rsid w:val="00422F91"/>
    <w:rsid w:val="0042389F"/>
    <w:rsid w:val="0042570C"/>
    <w:rsid w:val="004274DC"/>
    <w:rsid w:val="00436410"/>
    <w:rsid w:val="00447A6E"/>
    <w:rsid w:val="00450F2B"/>
    <w:rsid w:val="00450F5C"/>
    <w:rsid w:val="004537E5"/>
    <w:rsid w:val="004543F3"/>
    <w:rsid w:val="0045749B"/>
    <w:rsid w:val="00457AB1"/>
    <w:rsid w:val="00461D22"/>
    <w:rsid w:val="004628F8"/>
    <w:rsid w:val="00465D6A"/>
    <w:rsid w:val="00471A4D"/>
    <w:rsid w:val="00472CB5"/>
    <w:rsid w:val="004731BF"/>
    <w:rsid w:val="0048000B"/>
    <w:rsid w:val="00480B04"/>
    <w:rsid w:val="00480D96"/>
    <w:rsid w:val="00482B71"/>
    <w:rsid w:val="004843F6"/>
    <w:rsid w:val="004901C0"/>
    <w:rsid w:val="00492704"/>
    <w:rsid w:val="00494080"/>
    <w:rsid w:val="004965D3"/>
    <w:rsid w:val="004972D7"/>
    <w:rsid w:val="004A04F3"/>
    <w:rsid w:val="004A051F"/>
    <w:rsid w:val="004A36D2"/>
    <w:rsid w:val="004A3A92"/>
    <w:rsid w:val="004B4BBA"/>
    <w:rsid w:val="004C1106"/>
    <w:rsid w:val="004C14B1"/>
    <w:rsid w:val="004C43ED"/>
    <w:rsid w:val="004C4661"/>
    <w:rsid w:val="004C71A8"/>
    <w:rsid w:val="004D0C97"/>
    <w:rsid w:val="004D162E"/>
    <w:rsid w:val="004D3DFB"/>
    <w:rsid w:val="004D7292"/>
    <w:rsid w:val="004D730F"/>
    <w:rsid w:val="004E4CD4"/>
    <w:rsid w:val="004F130D"/>
    <w:rsid w:val="004F37EE"/>
    <w:rsid w:val="004F4088"/>
    <w:rsid w:val="004F4D2D"/>
    <w:rsid w:val="00500285"/>
    <w:rsid w:val="0050043C"/>
    <w:rsid w:val="00503083"/>
    <w:rsid w:val="00503EB5"/>
    <w:rsid w:val="00506B5B"/>
    <w:rsid w:val="00506FCD"/>
    <w:rsid w:val="005173B3"/>
    <w:rsid w:val="0052406B"/>
    <w:rsid w:val="00525BAD"/>
    <w:rsid w:val="005269A8"/>
    <w:rsid w:val="00526BC2"/>
    <w:rsid w:val="00537681"/>
    <w:rsid w:val="005402F1"/>
    <w:rsid w:val="00541781"/>
    <w:rsid w:val="00543816"/>
    <w:rsid w:val="00546C6B"/>
    <w:rsid w:val="005475D5"/>
    <w:rsid w:val="00551544"/>
    <w:rsid w:val="00552DD0"/>
    <w:rsid w:val="00553289"/>
    <w:rsid w:val="00553D7E"/>
    <w:rsid w:val="0055544D"/>
    <w:rsid w:val="00555C4C"/>
    <w:rsid w:val="00556CDB"/>
    <w:rsid w:val="00557431"/>
    <w:rsid w:val="00557891"/>
    <w:rsid w:val="005607E6"/>
    <w:rsid w:val="00562A6D"/>
    <w:rsid w:val="005651B1"/>
    <w:rsid w:val="00566F8E"/>
    <w:rsid w:val="00566FDF"/>
    <w:rsid w:val="00570E68"/>
    <w:rsid w:val="0058060C"/>
    <w:rsid w:val="005806C2"/>
    <w:rsid w:val="005822F0"/>
    <w:rsid w:val="005827F0"/>
    <w:rsid w:val="0058458B"/>
    <w:rsid w:val="00585F27"/>
    <w:rsid w:val="00595A11"/>
    <w:rsid w:val="00597487"/>
    <w:rsid w:val="00597536"/>
    <w:rsid w:val="00597FA7"/>
    <w:rsid w:val="005A133A"/>
    <w:rsid w:val="005A1465"/>
    <w:rsid w:val="005A1E19"/>
    <w:rsid w:val="005A2BD6"/>
    <w:rsid w:val="005A2F8E"/>
    <w:rsid w:val="005A59A2"/>
    <w:rsid w:val="005B5095"/>
    <w:rsid w:val="005B7BB9"/>
    <w:rsid w:val="005C02FE"/>
    <w:rsid w:val="005C5140"/>
    <w:rsid w:val="005D2E0A"/>
    <w:rsid w:val="005D4885"/>
    <w:rsid w:val="005D5ADA"/>
    <w:rsid w:val="005E3D0C"/>
    <w:rsid w:val="005E56D8"/>
    <w:rsid w:val="005E7AD1"/>
    <w:rsid w:val="005F5189"/>
    <w:rsid w:val="006044E6"/>
    <w:rsid w:val="00606685"/>
    <w:rsid w:val="0061037A"/>
    <w:rsid w:val="006103F8"/>
    <w:rsid w:val="00612C69"/>
    <w:rsid w:val="00614583"/>
    <w:rsid w:val="0061494D"/>
    <w:rsid w:val="0062077D"/>
    <w:rsid w:val="00623F1B"/>
    <w:rsid w:val="0062424D"/>
    <w:rsid w:val="00625269"/>
    <w:rsid w:val="006259D8"/>
    <w:rsid w:val="006322F6"/>
    <w:rsid w:val="006327FA"/>
    <w:rsid w:val="00637A59"/>
    <w:rsid w:val="006421DF"/>
    <w:rsid w:val="00646C4E"/>
    <w:rsid w:val="00652546"/>
    <w:rsid w:val="00652E85"/>
    <w:rsid w:val="006540C6"/>
    <w:rsid w:val="00654A37"/>
    <w:rsid w:val="006558F6"/>
    <w:rsid w:val="00661F4F"/>
    <w:rsid w:val="00662D81"/>
    <w:rsid w:val="00663C36"/>
    <w:rsid w:val="00666C10"/>
    <w:rsid w:val="00674207"/>
    <w:rsid w:val="00674BE6"/>
    <w:rsid w:val="00676221"/>
    <w:rsid w:val="00680023"/>
    <w:rsid w:val="006830A9"/>
    <w:rsid w:val="00685312"/>
    <w:rsid w:val="006A21C4"/>
    <w:rsid w:val="006A2F8B"/>
    <w:rsid w:val="006B320B"/>
    <w:rsid w:val="006B3284"/>
    <w:rsid w:val="006B3FB5"/>
    <w:rsid w:val="006B44AD"/>
    <w:rsid w:val="006B4FFE"/>
    <w:rsid w:val="006B64E9"/>
    <w:rsid w:val="006B71CA"/>
    <w:rsid w:val="006B795A"/>
    <w:rsid w:val="006C28FF"/>
    <w:rsid w:val="006C3010"/>
    <w:rsid w:val="006C407D"/>
    <w:rsid w:val="006D357D"/>
    <w:rsid w:val="006D43E1"/>
    <w:rsid w:val="006D5BA3"/>
    <w:rsid w:val="006D69AF"/>
    <w:rsid w:val="006D7E36"/>
    <w:rsid w:val="006E173B"/>
    <w:rsid w:val="006E25F8"/>
    <w:rsid w:val="006E3A53"/>
    <w:rsid w:val="006E45F4"/>
    <w:rsid w:val="006F312A"/>
    <w:rsid w:val="006F4304"/>
    <w:rsid w:val="00700244"/>
    <w:rsid w:val="007009BF"/>
    <w:rsid w:val="007016F0"/>
    <w:rsid w:val="00702133"/>
    <w:rsid w:val="00702B34"/>
    <w:rsid w:val="00706E3F"/>
    <w:rsid w:val="00720BBA"/>
    <w:rsid w:val="00723DEB"/>
    <w:rsid w:val="00724788"/>
    <w:rsid w:val="007334D0"/>
    <w:rsid w:val="007344B2"/>
    <w:rsid w:val="007347F7"/>
    <w:rsid w:val="00736C29"/>
    <w:rsid w:val="00743B94"/>
    <w:rsid w:val="00744E21"/>
    <w:rsid w:val="007513AF"/>
    <w:rsid w:val="00752264"/>
    <w:rsid w:val="00752AF7"/>
    <w:rsid w:val="0075322D"/>
    <w:rsid w:val="00753D62"/>
    <w:rsid w:val="00754711"/>
    <w:rsid w:val="00755912"/>
    <w:rsid w:val="00757B9D"/>
    <w:rsid w:val="00762C7D"/>
    <w:rsid w:val="00764031"/>
    <w:rsid w:val="00767106"/>
    <w:rsid w:val="007723BC"/>
    <w:rsid w:val="00772A66"/>
    <w:rsid w:val="007746A3"/>
    <w:rsid w:val="00781E76"/>
    <w:rsid w:val="00784498"/>
    <w:rsid w:val="00785723"/>
    <w:rsid w:val="00792E41"/>
    <w:rsid w:val="0079416D"/>
    <w:rsid w:val="007941A7"/>
    <w:rsid w:val="007A2489"/>
    <w:rsid w:val="007B2177"/>
    <w:rsid w:val="007B4412"/>
    <w:rsid w:val="007B4655"/>
    <w:rsid w:val="007B6F67"/>
    <w:rsid w:val="007C734D"/>
    <w:rsid w:val="007D573A"/>
    <w:rsid w:val="007D6F9D"/>
    <w:rsid w:val="007E04A7"/>
    <w:rsid w:val="007E382F"/>
    <w:rsid w:val="007F003A"/>
    <w:rsid w:val="007F0C62"/>
    <w:rsid w:val="007F6110"/>
    <w:rsid w:val="007F6BD1"/>
    <w:rsid w:val="00801704"/>
    <w:rsid w:val="00801C1A"/>
    <w:rsid w:val="00804CA3"/>
    <w:rsid w:val="008060C6"/>
    <w:rsid w:val="008150E9"/>
    <w:rsid w:val="008224DC"/>
    <w:rsid w:val="00824DEB"/>
    <w:rsid w:val="00834F66"/>
    <w:rsid w:val="00835AA0"/>
    <w:rsid w:val="00836987"/>
    <w:rsid w:val="008378B1"/>
    <w:rsid w:val="0084169E"/>
    <w:rsid w:val="00844114"/>
    <w:rsid w:val="008473B6"/>
    <w:rsid w:val="00851FEE"/>
    <w:rsid w:val="0085314C"/>
    <w:rsid w:val="00855EE7"/>
    <w:rsid w:val="0085601B"/>
    <w:rsid w:val="00856D94"/>
    <w:rsid w:val="0086000A"/>
    <w:rsid w:val="008652F1"/>
    <w:rsid w:val="0087393D"/>
    <w:rsid w:val="008748BC"/>
    <w:rsid w:val="00874A95"/>
    <w:rsid w:val="00874D9E"/>
    <w:rsid w:val="00885084"/>
    <w:rsid w:val="008873D9"/>
    <w:rsid w:val="00892B48"/>
    <w:rsid w:val="00897677"/>
    <w:rsid w:val="008A0A82"/>
    <w:rsid w:val="008A7C15"/>
    <w:rsid w:val="008B2D28"/>
    <w:rsid w:val="008B4E9D"/>
    <w:rsid w:val="008B7843"/>
    <w:rsid w:val="008C3274"/>
    <w:rsid w:val="008C3A68"/>
    <w:rsid w:val="008C55E3"/>
    <w:rsid w:val="008D0169"/>
    <w:rsid w:val="008D3C3B"/>
    <w:rsid w:val="008D3E3E"/>
    <w:rsid w:val="008D43D3"/>
    <w:rsid w:val="008D44D2"/>
    <w:rsid w:val="008D5C0A"/>
    <w:rsid w:val="008D714F"/>
    <w:rsid w:val="008E0558"/>
    <w:rsid w:val="008E120D"/>
    <w:rsid w:val="008E2CEC"/>
    <w:rsid w:val="008E5704"/>
    <w:rsid w:val="008F6836"/>
    <w:rsid w:val="008F76C1"/>
    <w:rsid w:val="009026F2"/>
    <w:rsid w:val="0090313D"/>
    <w:rsid w:val="00903C0F"/>
    <w:rsid w:val="009048CF"/>
    <w:rsid w:val="009057BB"/>
    <w:rsid w:val="00906F36"/>
    <w:rsid w:val="00913D43"/>
    <w:rsid w:val="00914CF7"/>
    <w:rsid w:val="0092104D"/>
    <w:rsid w:val="0092116A"/>
    <w:rsid w:val="00921C06"/>
    <w:rsid w:val="0092495D"/>
    <w:rsid w:val="009256A6"/>
    <w:rsid w:val="00925CD8"/>
    <w:rsid w:val="009279A9"/>
    <w:rsid w:val="00930E11"/>
    <w:rsid w:val="00932D6E"/>
    <w:rsid w:val="00942B6C"/>
    <w:rsid w:val="00944BB8"/>
    <w:rsid w:val="0094573B"/>
    <w:rsid w:val="00945767"/>
    <w:rsid w:val="009554E3"/>
    <w:rsid w:val="0096013A"/>
    <w:rsid w:val="00963176"/>
    <w:rsid w:val="00966EAF"/>
    <w:rsid w:val="00967648"/>
    <w:rsid w:val="009738B9"/>
    <w:rsid w:val="00974676"/>
    <w:rsid w:val="009764F0"/>
    <w:rsid w:val="00977447"/>
    <w:rsid w:val="00977541"/>
    <w:rsid w:val="0098392E"/>
    <w:rsid w:val="00985B8B"/>
    <w:rsid w:val="00990D8C"/>
    <w:rsid w:val="009A19AD"/>
    <w:rsid w:val="009A5EA5"/>
    <w:rsid w:val="009A7B80"/>
    <w:rsid w:val="009B589F"/>
    <w:rsid w:val="009C62DB"/>
    <w:rsid w:val="009D2074"/>
    <w:rsid w:val="009D53A2"/>
    <w:rsid w:val="009D5585"/>
    <w:rsid w:val="009D5F83"/>
    <w:rsid w:val="009D7B4D"/>
    <w:rsid w:val="009E0532"/>
    <w:rsid w:val="009E1C06"/>
    <w:rsid w:val="009E2132"/>
    <w:rsid w:val="009E257A"/>
    <w:rsid w:val="009E28DF"/>
    <w:rsid w:val="009E4D4A"/>
    <w:rsid w:val="009E6602"/>
    <w:rsid w:val="009F36A0"/>
    <w:rsid w:val="009F4344"/>
    <w:rsid w:val="009F55DF"/>
    <w:rsid w:val="009F65AE"/>
    <w:rsid w:val="009F6A81"/>
    <w:rsid w:val="009F6BA9"/>
    <w:rsid w:val="00A01C0B"/>
    <w:rsid w:val="00A01C90"/>
    <w:rsid w:val="00A04E36"/>
    <w:rsid w:val="00A05C25"/>
    <w:rsid w:val="00A073E1"/>
    <w:rsid w:val="00A103FE"/>
    <w:rsid w:val="00A1435E"/>
    <w:rsid w:val="00A15A86"/>
    <w:rsid w:val="00A16B4B"/>
    <w:rsid w:val="00A17723"/>
    <w:rsid w:val="00A24318"/>
    <w:rsid w:val="00A2433E"/>
    <w:rsid w:val="00A24DA3"/>
    <w:rsid w:val="00A254C0"/>
    <w:rsid w:val="00A34361"/>
    <w:rsid w:val="00A36622"/>
    <w:rsid w:val="00A41A04"/>
    <w:rsid w:val="00A42016"/>
    <w:rsid w:val="00A42A5D"/>
    <w:rsid w:val="00A54900"/>
    <w:rsid w:val="00A57B25"/>
    <w:rsid w:val="00A70D8D"/>
    <w:rsid w:val="00A721FB"/>
    <w:rsid w:val="00A73A2C"/>
    <w:rsid w:val="00A75839"/>
    <w:rsid w:val="00A77951"/>
    <w:rsid w:val="00A81D39"/>
    <w:rsid w:val="00A8231A"/>
    <w:rsid w:val="00A83728"/>
    <w:rsid w:val="00A83A90"/>
    <w:rsid w:val="00A86239"/>
    <w:rsid w:val="00A8660B"/>
    <w:rsid w:val="00A8725B"/>
    <w:rsid w:val="00A9015A"/>
    <w:rsid w:val="00A911DE"/>
    <w:rsid w:val="00A9313B"/>
    <w:rsid w:val="00A93AE2"/>
    <w:rsid w:val="00A93CE4"/>
    <w:rsid w:val="00A95BE3"/>
    <w:rsid w:val="00A96650"/>
    <w:rsid w:val="00AA180E"/>
    <w:rsid w:val="00AA358B"/>
    <w:rsid w:val="00AA38D0"/>
    <w:rsid w:val="00AB0167"/>
    <w:rsid w:val="00AB2A9A"/>
    <w:rsid w:val="00AB633F"/>
    <w:rsid w:val="00AB63BA"/>
    <w:rsid w:val="00AB6FA8"/>
    <w:rsid w:val="00AB7A26"/>
    <w:rsid w:val="00AB7ACC"/>
    <w:rsid w:val="00AC0A44"/>
    <w:rsid w:val="00AC45A1"/>
    <w:rsid w:val="00AC4D92"/>
    <w:rsid w:val="00AD1C60"/>
    <w:rsid w:val="00AD210E"/>
    <w:rsid w:val="00AD219D"/>
    <w:rsid w:val="00AD2AEF"/>
    <w:rsid w:val="00AD5296"/>
    <w:rsid w:val="00AD7CA4"/>
    <w:rsid w:val="00AE02AD"/>
    <w:rsid w:val="00AE3D68"/>
    <w:rsid w:val="00AE5545"/>
    <w:rsid w:val="00AF018C"/>
    <w:rsid w:val="00AF3B63"/>
    <w:rsid w:val="00AF4C6E"/>
    <w:rsid w:val="00AF56EE"/>
    <w:rsid w:val="00AF6A0F"/>
    <w:rsid w:val="00B005D5"/>
    <w:rsid w:val="00B02536"/>
    <w:rsid w:val="00B0764F"/>
    <w:rsid w:val="00B10560"/>
    <w:rsid w:val="00B116FE"/>
    <w:rsid w:val="00B12C3B"/>
    <w:rsid w:val="00B176B2"/>
    <w:rsid w:val="00B17B5F"/>
    <w:rsid w:val="00B23382"/>
    <w:rsid w:val="00B27591"/>
    <w:rsid w:val="00B34ED6"/>
    <w:rsid w:val="00B374AC"/>
    <w:rsid w:val="00B46BE5"/>
    <w:rsid w:val="00B46C8E"/>
    <w:rsid w:val="00B52756"/>
    <w:rsid w:val="00B52BDC"/>
    <w:rsid w:val="00B5604B"/>
    <w:rsid w:val="00B61A63"/>
    <w:rsid w:val="00B61B73"/>
    <w:rsid w:val="00B6642A"/>
    <w:rsid w:val="00B66B16"/>
    <w:rsid w:val="00B678DF"/>
    <w:rsid w:val="00B70BF8"/>
    <w:rsid w:val="00B8372D"/>
    <w:rsid w:val="00B84977"/>
    <w:rsid w:val="00B8512B"/>
    <w:rsid w:val="00B8774B"/>
    <w:rsid w:val="00B90511"/>
    <w:rsid w:val="00B93CB3"/>
    <w:rsid w:val="00B9511C"/>
    <w:rsid w:val="00B95940"/>
    <w:rsid w:val="00B95AEA"/>
    <w:rsid w:val="00B95F0F"/>
    <w:rsid w:val="00B975FA"/>
    <w:rsid w:val="00B97EF8"/>
    <w:rsid w:val="00BA0067"/>
    <w:rsid w:val="00BA5447"/>
    <w:rsid w:val="00BB00DB"/>
    <w:rsid w:val="00BB363A"/>
    <w:rsid w:val="00BB54F6"/>
    <w:rsid w:val="00BD09E3"/>
    <w:rsid w:val="00BD1220"/>
    <w:rsid w:val="00BE2C30"/>
    <w:rsid w:val="00BE35B6"/>
    <w:rsid w:val="00BE4468"/>
    <w:rsid w:val="00BF3FB7"/>
    <w:rsid w:val="00BF4A97"/>
    <w:rsid w:val="00BF67A6"/>
    <w:rsid w:val="00BF6A45"/>
    <w:rsid w:val="00C02BD5"/>
    <w:rsid w:val="00C05957"/>
    <w:rsid w:val="00C1080D"/>
    <w:rsid w:val="00C10A7F"/>
    <w:rsid w:val="00C10CF3"/>
    <w:rsid w:val="00C11C48"/>
    <w:rsid w:val="00C11E60"/>
    <w:rsid w:val="00C126F4"/>
    <w:rsid w:val="00C129DC"/>
    <w:rsid w:val="00C134FF"/>
    <w:rsid w:val="00C16005"/>
    <w:rsid w:val="00C17FB0"/>
    <w:rsid w:val="00C2061F"/>
    <w:rsid w:val="00C21626"/>
    <w:rsid w:val="00C21916"/>
    <w:rsid w:val="00C21F1D"/>
    <w:rsid w:val="00C236B0"/>
    <w:rsid w:val="00C24685"/>
    <w:rsid w:val="00C2639E"/>
    <w:rsid w:val="00C27D87"/>
    <w:rsid w:val="00C41015"/>
    <w:rsid w:val="00C413BD"/>
    <w:rsid w:val="00C42072"/>
    <w:rsid w:val="00C45053"/>
    <w:rsid w:val="00C47B9C"/>
    <w:rsid w:val="00C522EF"/>
    <w:rsid w:val="00C6038C"/>
    <w:rsid w:val="00C60FA6"/>
    <w:rsid w:val="00C7150D"/>
    <w:rsid w:val="00C7274B"/>
    <w:rsid w:val="00C74832"/>
    <w:rsid w:val="00C751DE"/>
    <w:rsid w:val="00C75F46"/>
    <w:rsid w:val="00C92EF5"/>
    <w:rsid w:val="00C93E7D"/>
    <w:rsid w:val="00C94632"/>
    <w:rsid w:val="00C96878"/>
    <w:rsid w:val="00CA0AD0"/>
    <w:rsid w:val="00CB1EFB"/>
    <w:rsid w:val="00CB3EFB"/>
    <w:rsid w:val="00CB4195"/>
    <w:rsid w:val="00CB428B"/>
    <w:rsid w:val="00CC247F"/>
    <w:rsid w:val="00CC39C4"/>
    <w:rsid w:val="00CC4DBE"/>
    <w:rsid w:val="00CC76F2"/>
    <w:rsid w:val="00CD13E5"/>
    <w:rsid w:val="00CD3163"/>
    <w:rsid w:val="00CD4A88"/>
    <w:rsid w:val="00CD597F"/>
    <w:rsid w:val="00CE5D29"/>
    <w:rsid w:val="00CF7A9A"/>
    <w:rsid w:val="00D018A4"/>
    <w:rsid w:val="00D03036"/>
    <w:rsid w:val="00D037F5"/>
    <w:rsid w:val="00D038AF"/>
    <w:rsid w:val="00D04023"/>
    <w:rsid w:val="00D055DB"/>
    <w:rsid w:val="00D05671"/>
    <w:rsid w:val="00D070A5"/>
    <w:rsid w:val="00D1055A"/>
    <w:rsid w:val="00D16644"/>
    <w:rsid w:val="00D22E50"/>
    <w:rsid w:val="00D243F8"/>
    <w:rsid w:val="00D2569F"/>
    <w:rsid w:val="00D279B9"/>
    <w:rsid w:val="00D31A64"/>
    <w:rsid w:val="00D32BA0"/>
    <w:rsid w:val="00D36CFC"/>
    <w:rsid w:val="00D446F1"/>
    <w:rsid w:val="00D44CB5"/>
    <w:rsid w:val="00D44E22"/>
    <w:rsid w:val="00D45766"/>
    <w:rsid w:val="00D45E56"/>
    <w:rsid w:val="00D46DFF"/>
    <w:rsid w:val="00D47E69"/>
    <w:rsid w:val="00D51062"/>
    <w:rsid w:val="00D5310C"/>
    <w:rsid w:val="00D5353C"/>
    <w:rsid w:val="00D55894"/>
    <w:rsid w:val="00D569B6"/>
    <w:rsid w:val="00D636EB"/>
    <w:rsid w:val="00D656C0"/>
    <w:rsid w:val="00D66B08"/>
    <w:rsid w:val="00D66DEE"/>
    <w:rsid w:val="00D72F90"/>
    <w:rsid w:val="00D738DB"/>
    <w:rsid w:val="00D73968"/>
    <w:rsid w:val="00D74444"/>
    <w:rsid w:val="00D80ADD"/>
    <w:rsid w:val="00D92A66"/>
    <w:rsid w:val="00DA1F9B"/>
    <w:rsid w:val="00DA7AE9"/>
    <w:rsid w:val="00DB19A2"/>
    <w:rsid w:val="00DB208A"/>
    <w:rsid w:val="00DB32BB"/>
    <w:rsid w:val="00DB4675"/>
    <w:rsid w:val="00DB55B2"/>
    <w:rsid w:val="00DB5E84"/>
    <w:rsid w:val="00DC5231"/>
    <w:rsid w:val="00DC7329"/>
    <w:rsid w:val="00DC7DC1"/>
    <w:rsid w:val="00DD5019"/>
    <w:rsid w:val="00DD6C86"/>
    <w:rsid w:val="00DD78B6"/>
    <w:rsid w:val="00DE6A76"/>
    <w:rsid w:val="00DF3CB1"/>
    <w:rsid w:val="00DF5373"/>
    <w:rsid w:val="00DF5D15"/>
    <w:rsid w:val="00DF6292"/>
    <w:rsid w:val="00E03F4A"/>
    <w:rsid w:val="00E06901"/>
    <w:rsid w:val="00E10430"/>
    <w:rsid w:val="00E107AB"/>
    <w:rsid w:val="00E11B28"/>
    <w:rsid w:val="00E1322A"/>
    <w:rsid w:val="00E13AB7"/>
    <w:rsid w:val="00E215CC"/>
    <w:rsid w:val="00E42D9F"/>
    <w:rsid w:val="00E71D28"/>
    <w:rsid w:val="00E7227A"/>
    <w:rsid w:val="00E749B1"/>
    <w:rsid w:val="00E74D3B"/>
    <w:rsid w:val="00E872F4"/>
    <w:rsid w:val="00E923A8"/>
    <w:rsid w:val="00E959AD"/>
    <w:rsid w:val="00E95D4C"/>
    <w:rsid w:val="00EA0F2B"/>
    <w:rsid w:val="00EA272E"/>
    <w:rsid w:val="00EA4276"/>
    <w:rsid w:val="00EA7D6B"/>
    <w:rsid w:val="00EB047C"/>
    <w:rsid w:val="00EB13F3"/>
    <w:rsid w:val="00EB26FD"/>
    <w:rsid w:val="00EB2FC2"/>
    <w:rsid w:val="00EB461D"/>
    <w:rsid w:val="00EB4BB0"/>
    <w:rsid w:val="00EC0CEF"/>
    <w:rsid w:val="00EC6503"/>
    <w:rsid w:val="00EC668D"/>
    <w:rsid w:val="00ED3838"/>
    <w:rsid w:val="00ED49ED"/>
    <w:rsid w:val="00ED5CA3"/>
    <w:rsid w:val="00ED70EA"/>
    <w:rsid w:val="00EE01F5"/>
    <w:rsid w:val="00EF375B"/>
    <w:rsid w:val="00F03BAA"/>
    <w:rsid w:val="00F0592A"/>
    <w:rsid w:val="00F130C0"/>
    <w:rsid w:val="00F16C49"/>
    <w:rsid w:val="00F313AA"/>
    <w:rsid w:val="00F457FC"/>
    <w:rsid w:val="00F543F3"/>
    <w:rsid w:val="00F55F5C"/>
    <w:rsid w:val="00F5707D"/>
    <w:rsid w:val="00F570F1"/>
    <w:rsid w:val="00F6063D"/>
    <w:rsid w:val="00F61FD1"/>
    <w:rsid w:val="00F7073F"/>
    <w:rsid w:val="00F708E6"/>
    <w:rsid w:val="00F71E70"/>
    <w:rsid w:val="00F742AB"/>
    <w:rsid w:val="00F759FF"/>
    <w:rsid w:val="00F75BDB"/>
    <w:rsid w:val="00F7611D"/>
    <w:rsid w:val="00F80543"/>
    <w:rsid w:val="00F80E24"/>
    <w:rsid w:val="00F85496"/>
    <w:rsid w:val="00F93409"/>
    <w:rsid w:val="00F95134"/>
    <w:rsid w:val="00FA31F3"/>
    <w:rsid w:val="00FA3867"/>
    <w:rsid w:val="00FA6ACA"/>
    <w:rsid w:val="00FA7183"/>
    <w:rsid w:val="00FA7B2E"/>
    <w:rsid w:val="00FB10A5"/>
    <w:rsid w:val="00FB3B1E"/>
    <w:rsid w:val="00FB4CD7"/>
    <w:rsid w:val="00FB6D25"/>
    <w:rsid w:val="00FC0B1B"/>
    <w:rsid w:val="00FC4036"/>
    <w:rsid w:val="00FD0DB3"/>
    <w:rsid w:val="00FD153B"/>
    <w:rsid w:val="00FD2E45"/>
    <w:rsid w:val="00FD3BD7"/>
    <w:rsid w:val="00FD41D5"/>
    <w:rsid w:val="00FD44E0"/>
    <w:rsid w:val="00FD6C53"/>
    <w:rsid w:val="00FD6E40"/>
    <w:rsid w:val="00FE0B97"/>
    <w:rsid w:val="00FE335E"/>
    <w:rsid w:val="00FE6096"/>
    <w:rsid w:val="00FE6A62"/>
    <w:rsid w:val="00FE778C"/>
    <w:rsid w:val="00FF119C"/>
    <w:rsid w:val="00FF1736"/>
    <w:rsid w:val="00F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4134A"/>
  <w15:chartTrackingRefBased/>
  <w15:docId w15:val="{33DF6439-8823-4BE1-8A65-85B39725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6B0"/>
    <w:pPr>
      <w:spacing w:line="480" w:lineRule="auto"/>
    </w:pPr>
    <w:rPr>
      <w:rFonts w:ascii="Arial" w:hAnsi="Arial"/>
      <w:sz w:val="24"/>
      <w:szCs w:val="24"/>
    </w:rPr>
  </w:style>
  <w:style w:type="paragraph" w:styleId="Titre1">
    <w:name w:val="heading 1"/>
    <w:basedOn w:val="Titre2"/>
    <w:next w:val="Normal"/>
    <w:link w:val="Titre1Car"/>
    <w:uiPriority w:val="9"/>
    <w:qFormat/>
    <w:rsid w:val="00945767"/>
    <w:pPr>
      <w:outlineLvl w:val="0"/>
    </w:pPr>
  </w:style>
  <w:style w:type="paragraph" w:styleId="Titre2">
    <w:name w:val="heading 2"/>
    <w:basedOn w:val="Normal"/>
    <w:next w:val="Normal"/>
    <w:link w:val="Titre2Car"/>
    <w:uiPriority w:val="9"/>
    <w:unhideWhenUsed/>
    <w:qFormat/>
    <w:rsid w:val="00260B73"/>
    <w:pPr>
      <w:spacing w:line="360" w:lineRule="auto"/>
      <w:outlineLvl w:val="1"/>
    </w:pPr>
    <w:rPr>
      <w:b/>
    </w:rPr>
  </w:style>
  <w:style w:type="paragraph" w:styleId="Titre3">
    <w:name w:val="heading 3"/>
    <w:basedOn w:val="Normal"/>
    <w:next w:val="Normal"/>
    <w:link w:val="Titre3Car"/>
    <w:uiPriority w:val="9"/>
    <w:unhideWhenUsed/>
    <w:qFormat/>
    <w:rsid w:val="003C3F7B"/>
    <w:pPr>
      <w:outlineLvl w:val="2"/>
    </w:pPr>
    <w:rPr>
      <w:rFonts w:cs="Arial"/>
      <w:u w:val="single"/>
    </w:rPr>
  </w:style>
  <w:style w:type="paragraph" w:styleId="Titre4">
    <w:name w:val="heading 4"/>
    <w:basedOn w:val="Normal"/>
    <w:next w:val="Normal"/>
    <w:link w:val="Titre4Car"/>
    <w:uiPriority w:val="9"/>
    <w:unhideWhenUsed/>
    <w:qFormat/>
    <w:rsid w:val="003C3F7B"/>
    <w:pPr>
      <w:keepNext/>
      <w:keepLines/>
      <w:spacing w:before="40" w:after="0"/>
      <w:outlineLvl w:val="3"/>
    </w:pPr>
    <w:rPr>
      <w:rFonts w:eastAsiaTheme="majorEastAsia" w:cs="Arial"/>
      <w:i/>
      <w:iCs/>
      <w:color w:val="808080" w:themeColor="background1" w:themeShade="80"/>
    </w:rPr>
  </w:style>
  <w:style w:type="paragraph" w:styleId="Titre5">
    <w:name w:val="heading 5"/>
    <w:basedOn w:val="Normal"/>
    <w:next w:val="Normal"/>
    <w:link w:val="Titre5Car"/>
    <w:uiPriority w:val="9"/>
    <w:unhideWhenUsed/>
    <w:qFormat/>
    <w:rsid w:val="00945767"/>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945767"/>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94576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94576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4576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5767"/>
    <w:rPr>
      <w:rFonts w:ascii="Arial" w:hAnsi="Arial"/>
      <w:b/>
      <w:sz w:val="24"/>
      <w:szCs w:val="24"/>
    </w:rPr>
  </w:style>
  <w:style w:type="paragraph" w:styleId="Bibliographie">
    <w:name w:val="Bibliography"/>
    <w:basedOn w:val="Normal"/>
    <w:next w:val="Normal"/>
    <w:uiPriority w:val="37"/>
    <w:unhideWhenUsed/>
    <w:rsid w:val="001E418B"/>
    <w:pPr>
      <w:tabs>
        <w:tab w:val="left" w:pos="384"/>
      </w:tabs>
      <w:spacing w:after="240" w:line="240" w:lineRule="auto"/>
      <w:ind w:left="384" w:hanging="384"/>
    </w:pPr>
  </w:style>
  <w:style w:type="character" w:customStyle="1" w:styleId="Titre2Car">
    <w:name w:val="Titre 2 Car"/>
    <w:basedOn w:val="Policepardfaut"/>
    <w:link w:val="Titre2"/>
    <w:uiPriority w:val="9"/>
    <w:rsid w:val="00260B73"/>
    <w:rPr>
      <w:rFonts w:ascii="Arial" w:hAnsi="Arial"/>
      <w:b/>
      <w:sz w:val="24"/>
      <w:szCs w:val="24"/>
    </w:rPr>
  </w:style>
  <w:style w:type="paragraph" w:styleId="Lgende">
    <w:name w:val="caption"/>
    <w:basedOn w:val="Normal"/>
    <w:next w:val="Normal"/>
    <w:uiPriority w:val="35"/>
    <w:unhideWhenUsed/>
    <w:qFormat/>
    <w:rsid w:val="0096013A"/>
    <w:pPr>
      <w:spacing w:after="200" w:line="240" w:lineRule="auto"/>
    </w:pPr>
    <w:rPr>
      <w:i/>
      <w:iCs/>
      <w:color w:val="44546A" w:themeColor="text2"/>
      <w:sz w:val="18"/>
      <w:szCs w:val="18"/>
    </w:rPr>
  </w:style>
  <w:style w:type="character" w:customStyle="1" w:styleId="Titre3Car">
    <w:name w:val="Titre 3 Car"/>
    <w:basedOn w:val="Policepardfaut"/>
    <w:link w:val="Titre3"/>
    <w:uiPriority w:val="9"/>
    <w:rsid w:val="003C3F7B"/>
    <w:rPr>
      <w:rFonts w:ascii="Arial" w:hAnsi="Arial" w:cs="Arial"/>
      <w:sz w:val="24"/>
      <w:szCs w:val="24"/>
      <w:u w:val="single"/>
    </w:rPr>
  </w:style>
  <w:style w:type="paragraph" w:styleId="En-ttedetabledesmatires">
    <w:name w:val="TOC Heading"/>
    <w:basedOn w:val="Titre1"/>
    <w:next w:val="Normal"/>
    <w:uiPriority w:val="39"/>
    <w:unhideWhenUsed/>
    <w:qFormat/>
    <w:rsid w:val="005827F0"/>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fr-FR" w:eastAsia="fr-FR"/>
    </w:rPr>
  </w:style>
  <w:style w:type="paragraph" w:styleId="TM1">
    <w:name w:val="toc 1"/>
    <w:basedOn w:val="Normal"/>
    <w:next w:val="Normal"/>
    <w:autoRedefine/>
    <w:uiPriority w:val="39"/>
    <w:unhideWhenUsed/>
    <w:rsid w:val="005827F0"/>
    <w:pPr>
      <w:spacing w:after="100"/>
    </w:pPr>
  </w:style>
  <w:style w:type="paragraph" w:styleId="TM2">
    <w:name w:val="toc 2"/>
    <w:basedOn w:val="Normal"/>
    <w:next w:val="Normal"/>
    <w:autoRedefine/>
    <w:uiPriority w:val="39"/>
    <w:unhideWhenUsed/>
    <w:rsid w:val="005827F0"/>
    <w:pPr>
      <w:spacing w:after="100"/>
      <w:ind w:left="240"/>
    </w:pPr>
  </w:style>
  <w:style w:type="paragraph" w:styleId="TM3">
    <w:name w:val="toc 3"/>
    <w:basedOn w:val="Normal"/>
    <w:next w:val="Normal"/>
    <w:autoRedefine/>
    <w:uiPriority w:val="39"/>
    <w:unhideWhenUsed/>
    <w:rsid w:val="005827F0"/>
    <w:pPr>
      <w:spacing w:after="100"/>
      <w:ind w:left="480"/>
    </w:pPr>
  </w:style>
  <w:style w:type="character" w:styleId="Lienhypertexte">
    <w:name w:val="Hyperlink"/>
    <w:basedOn w:val="Policepardfaut"/>
    <w:uiPriority w:val="99"/>
    <w:unhideWhenUsed/>
    <w:rsid w:val="005827F0"/>
    <w:rPr>
      <w:color w:val="0563C1" w:themeColor="hyperlink"/>
      <w:u w:val="single"/>
    </w:rPr>
  </w:style>
  <w:style w:type="paragraph" w:styleId="En-tte">
    <w:name w:val="header"/>
    <w:basedOn w:val="Normal"/>
    <w:link w:val="En-tteCar"/>
    <w:uiPriority w:val="99"/>
    <w:unhideWhenUsed/>
    <w:rsid w:val="005827F0"/>
    <w:pPr>
      <w:tabs>
        <w:tab w:val="center" w:pos="4536"/>
        <w:tab w:val="right" w:pos="9072"/>
      </w:tabs>
      <w:spacing w:after="0" w:line="240" w:lineRule="auto"/>
    </w:pPr>
  </w:style>
  <w:style w:type="character" w:customStyle="1" w:styleId="En-tteCar">
    <w:name w:val="En-tête Car"/>
    <w:basedOn w:val="Policepardfaut"/>
    <w:link w:val="En-tte"/>
    <w:uiPriority w:val="99"/>
    <w:rsid w:val="005827F0"/>
    <w:rPr>
      <w:rFonts w:ascii="Arial" w:hAnsi="Arial"/>
      <w:sz w:val="24"/>
      <w:szCs w:val="24"/>
    </w:rPr>
  </w:style>
  <w:style w:type="paragraph" w:styleId="Pieddepage">
    <w:name w:val="footer"/>
    <w:basedOn w:val="Normal"/>
    <w:link w:val="PieddepageCar"/>
    <w:uiPriority w:val="99"/>
    <w:unhideWhenUsed/>
    <w:rsid w:val="005827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27F0"/>
    <w:rPr>
      <w:rFonts w:ascii="Arial" w:hAnsi="Arial"/>
      <w:sz w:val="24"/>
      <w:szCs w:val="24"/>
    </w:rPr>
  </w:style>
  <w:style w:type="paragraph" w:styleId="Tabledesillustrations">
    <w:name w:val="table of figures"/>
    <w:basedOn w:val="Normal"/>
    <w:next w:val="Normal"/>
    <w:uiPriority w:val="99"/>
    <w:unhideWhenUsed/>
    <w:rsid w:val="00182219"/>
    <w:pPr>
      <w:spacing w:after="0"/>
    </w:pPr>
  </w:style>
  <w:style w:type="table" w:styleId="Grilledutableau">
    <w:name w:val="Table Grid"/>
    <w:basedOn w:val="TableauNormal"/>
    <w:uiPriority w:val="39"/>
    <w:rsid w:val="00182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182219"/>
    <w:rPr>
      <w:color w:val="954F72" w:themeColor="followedHyperlink"/>
      <w:u w:val="single"/>
    </w:rPr>
  </w:style>
  <w:style w:type="character" w:styleId="Numrodeligne">
    <w:name w:val="line number"/>
    <w:basedOn w:val="Policepardfaut"/>
    <w:uiPriority w:val="99"/>
    <w:semiHidden/>
    <w:unhideWhenUsed/>
    <w:rsid w:val="00DA1F9B"/>
  </w:style>
  <w:style w:type="character" w:customStyle="1" w:styleId="Titre4Car">
    <w:name w:val="Titre 4 Car"/>
    <w:basedOn w:val="Policepardfaut"/>
    <w:link w:val="Titre4"/>
    <w:uiPriority w:val="9"/>
    <w:rsid w:val="003C3F7B"/>
    <w:rPr>
      <w:rFonts w:ascii="Arial" w:eastAsiaTheme="majorEastAsia" w:hAnsi="Arial" w:cs="Arial"/>
      <w:i/>
      <w:iCs/>
      <w:color w:val="808080" w:themeColor="background1" w:themeShade="80"/>
      <w:sz w:val="24"/>
      <w:szCs w:val="24"/>
    </w:rPr>
  </w:style>
  <w:style w:type="character" w:customStyle="1" w:styleId="Titre5Car">
    <w:name w:val="Titre 5 Car"/>
    <w:basedOn w:val="Policepardfaut"/>
    <w:link w:val="Titre5"/>
    <w:uiPriority w:val="9"/>
    <w:rsid w:val="00945767"/>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uiPriority w:val="9"/>
    <w:semiHidden/>
    <w:rsid w:val="00945767"/>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uiPriority w:val="9"/>
    <w:semiHidden/>
    <w:rsid w:val="00945767"/>
    <w:rPr>
      <w:rFonts w:asciiTheme="majorHAnsi" w:eastAsiaTheme="majorEastAsia" w:hAnsiTheme="majorHAnsi" w:cstheme="majorBidi"/>
      <w:i/>
      <w:iCs/>
      <w:color w:val="1F4D78" w:themeColor="accent1" w:themeShade="7F"/>
      <w:sz w:val="24"/>
      <w:szCs w:val="24"/>
    </w:rPr>
  </w:style>
  <w:style w:type="character" w:customStyle="1" w:styleId="Titre8Car">
    <w:name w:val="Titre 8 Car"/>
    <w:basedOn w:val="Policepardfaut"/>
    <w:link w:val="Titre8"/>
    <w:uiPriority w:val="9"/>
    <w:semiHidden/>
    <w:rsid w:val="00945767"/>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45767"/>
    <w:rPr>
      <w:rFonts w:asciiTheme="majorHAnsi" w:eastAsiaTheme="majorEastAsia" w:hAnsiTheme="majorHAnsi" w:cstheme="majorBidi"/>
      <w:i/>
      <w:iCs/>
      <w:color w:val="272727" w:themeColor="text1" w:themeTint="D8"/>
      <w:sz w:val="21"/>
      <w:szCs w:val="21"/>
    </w:rPr>
  </w:style>
  <w:style w:type="character" w:customStyle="1" w:styleId="label">
    <w:name w:val="label"/>
    <w:basedOn w:val="Policepardfaut"/>
    <w:rsid w:val="00EB13F3"/>
  </w:style>
  <w:style w:type="paragraph" w:styleId="Paragraphedeliste">
    <w:name w:val="List Paragraph"/>
    <w:basedOn w:val="Normal"/>
    <w:uiPriority w:val="34"/>
    <w:qFormat/>
    <w:rsid w:val="00C7150D"/>
    <w:pPr>
      <w:ind w:left="720"/>
      <w:contextualSpacing/>
    </w:pPr>
  </w:style>
  <w:style w:type="paragraph" w:styleId="Sansinterligne">
    <w:name w:val="No Spacing"/>
    <w:uiPriority w:val="1"/>
    <w:qFormat/>
    <w:rsid w:val="00B70BF8"/>
    <w:pPr>
      <w:spacing w:after="0" w:line="240" w:lineRule="auto"/>
    </w:pPr>
    <w:rPr>
      <w:rFonts w:ascii="Arial" w:hAnsi="Arial"/>
      <w:sz w:val="20"/>
    </w:rPr>
  </w:style>
  <w:style w:type="character" w:styleId="Marquedecommentaire">
    <w:name w:val="annotation reference"/>
    <w:basedOn w:val="Policepardfaut"/>
    <w:uiPriority w:val="99"/>
    <w:semiHidden/>
    <w:unhideWhenUsed/>
    <w:rsid w:val="00A34361"/>
    <w:rPr>
      <w:sz w:val="16"/>
      <w:szCs w:val="16"/>
    </w:rPr>
  </w:style>
  <w:style w:type="paragraph" w:styleId="Commentaire">
    <w:name w:val="annotation text"/>
    <w:basedOn w:val="Normal"/>
    <w:link w:val="CommentaireCar"/>
    <w:uiPriority w:val="99"/>
    <w:semiHidden/>
    <w:unhideWhenUsed/>
    <w:rsid w:val="00A34361"/>
    <w:pPr>
      <w:spacing w:line="240" w:lineRule="auto"/>
    </w:pPr>
    <w:rPr>
      <w:sz w:val="20"/>
      <w:szCs w:val="20"/>
    </w:rPr>
  </w:style>
  <w:style w:type="character" w:customStyle="1" w:styleId="CommentaireCar">
    <w:name w:val="Commentaire Car"/>
    <w:basedOn w:val="Policepardfaut"/>
    <w:link w:val="Commentaire"/>
    <w:uiPriority w:val="99"/>
    <w:semiHidden/>
    <w:rsid w:val="00A34361"/>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A34361"/>
    <w:rPr>
      <w:b/>
      <w:bCs/>
    </w:rPr>
  </w:style>
  <w:style w:type="character" w:customStyle="1" w:styleId="ObjetducommentaireCar">
    <w:name w:val="Objet du commentaire Car"/>
    <w:basedOn w:val="CommentaireCar"/>
    <w:link w:val="Objetducommentaire"/>
    <w:uiPriority w:val="99"/>
    <w:semiHidden/>
    <w:rsid w:val="00A34361"/>
    <w:rPr>
      <w:rFonts w:ascii="Arial" w:hAnsi="Arial"/>
      <w:b/>
      <w:bCs/>
      <w:sz w:val="20"/>
      <w:szCs w:val="20"/>
    </w:rPr>
  </w:style>
  <w:style w:type="paragraph" w:styleId="Textedebulles">
    <w:name w:val="Balloon Text"/>
    <w:basedOn w:val="Normal"/>
    <w:link w:val="TextedebullesCar"/>
    <w:uiPriority w:val="99"/>
    <w:semiHidden/>
    <w:unhideWhenUsed/>
    <w:rsid w:val="00A343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4361"/>
    <w:rPr>
      <w:rFonts w:ascii="Segoe UI" w:hAnsi="Segoe UI" w:cs="Segoe UI"/>
      <w:sz w:val="18"/>
      <w:szCs w:val="18"/>
    </w:rPr>
  </w:style>
  <w:style w:type="paragraph" w:styleId="Rvision">
    <w:name w:val="Revision"/>
    <w:hidden/>
    <w:uiPriority w:val="99"/>
    <w:semiHidden/>
    <w:rsid w:val="00480D96"/>
    <w:pPr>
      <w:spacing w:after="0" w:line="240" w:lineRule="auto"/>
    </w:pPr>
    <w:rPr>
      <w:rFonts w:ascii="Arial" w:hAnsi="Arial"/>
      <w:sz w:val="24"/>
      <w:szCs w:val="24"/>
    </w:rPr>
  </w:style>
  <w:style w:type="table" w:customStyle="1" w:styleId="Grilledutableau1">
    <w:name w:val="Grille du tableau1"/>
    <w:basedOn w:val="TableauNormal"/>
    <w:next w:val="Grilledutableau"/>
    <w:uiPriority w:val="39"/>
    <w:rsid w:val="00AF6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
    <w:name w:val="Grille du tableau11"/>
    <w:basedOn w:val="TableauNormal"/>
    <w:next w:val="Grilledutableau"/>
    <w:uiPriority w:val="39"/>
    <w:rsid w:val="00AF6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39"/>
    <w:rsid w:val="00355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066">
      <w:bodyDiv w:val="1"/>
      <w:marLeft w:val="0"/>
      <w:marRight w:val="0"/>
      <w:marTop w:val="0"/>
      <w:marBottom w:val="0"/>
      <w:divBdr>
        <w:top w:val="none" w:sz="0" w:space="0" w:color="auto"/>
        <w:left w:val="none" w:sz="0" w:space="0" w:color="auto"/>
        <w:bottom w:val="none" w:sz="0" w:space="0" w:color="auto"/>
        <w:right w:val="none" w:sz="0" w:space="0" w:color="auto"/>
      </w:divBdr>
    </w:div>
    <w:div w:id="7754420">
      <w:bodyDiv w:val="1"/>
      <w:marLeft w:val="0"/>
      <w:marRight w:val="0"/>
      <w:marTop w:val="0"/>
      <w:marBottom w:val="0"/>
      <w:divBdr>
        <w:top w:val="none" w:sz="0" w:space="0" w:color="auto"/>
        <w:left w:val="none" w:sz="0" w:space="0" w:color="auto"/>
        <w:bottom w:val="none" w:sz="0" w:space="0" w:color="auto"/>
        <w:right w:val="none" w:sz="0" w:space="0" w:color="auto"/>
      </w:divBdr>
    </w:div>
    <w:div w:id="12191919">
      <w:bodyDiv w:val="1"/>
      <w:marLeft w:val="0"/>
      <w:marRight w:val="0"/>
      <w:marTop w:val="0"/>
      <w:marBottom w:val="0"/>
      <w:divBdr>
        <w:top w:val="none" w:sz="0" w:space="0" w:color="auto"/>
        <w:left w:val="none" w:sz="0" w:space="0" w:color="auto"/>
        <w:bottom w:val="none" w:sz="0" w:space="0" w:color="auto"/>
        <w:right w:val="none" w:sz="0" w:space="0" w:color="auto"/>
      </w:divBdr>
    </w:div>
    <w:div w:id="13575508">
      <w:bodyDiv w:val="1"/>
      <w:marLeft w:val="0"/>
      <w:marRight w:val="0"/>
      <w:marTop w:val="0"/>
      <w:marBottom w:val="0"/>
      <w:divBdr>
        <w:top w:val="none" w:sz="0" w:space="0" w:color="auto"/>
        <w:left w:val="none" w:sz="0" w:space="0" w:color="auto"/>
        <w:bottom w:val="none" w:sz="0" w:space="0" w:color="auto"/>
        <w:right w:val="none" w:sz="0" w:space="0" w:color="auto"/>
      </w:divBdr>
    </w:div>
    <w:div w:id="14156554">
      <w:bodyDiv w:val="1"/>
      <w:marLeft w:val="0"/>
      <w:marRight w:val="0"/>
      <w:marTop w:val="0"/>
      <w:marBottom w:val="0"/>
      <w:divBdr>
        <w:top w:val="none" w:sz="0" w:space="0" w:color="auto"/>
        <w:left w:val="none" w:sz="0" w:space="0" w:color="auto"/>
        <w:bottom w:val="none" w:sz="0" w:space="0" w:color="auto"/>
        <w:right w:val="none" w:sz="0" w:space="0" w:color="auto"/>
      </w:divBdr>
    </w:div>
    <w:div w:id="21635535">
      <w:bodyDiv w:val="1"/>
      <w:marLeft w:val="0"/>
      <w:marRight w:val="0"/>
      <w:marTop w:val="0"/>
      <w:marBottom w:val="0"/>
      <w:divBdr>
        <w:top w:val="none" w:sz="0" w:space="0" w:color="auto"/>
        <w:left w:val="none" w:sz="0" w:space="0" w:color="auto"/>
        <w:bottom w:val="none" w:sz="0" w:space="0" w:color="auto"/>
        <w:right w:val="none" w:sz="0" w:space="0" w:color="auto"/>
      </w:divBdr>
    </w:div>
    <w:div w:id="25181148">
      <w:bodyDiv w:val="1"/>
      <w:marLeft w:val="0"/>
      <w:marRight w:val="0"/>
      <w:marTop w:val="0"/>
      <w:marBottom w:val="0"/>
      <w:divBdr>
        <w:top w:val="none" w:sz="0" w:space="0" w:color="auto"/>
        <w:left w:val="none" w:sz="0" w:space="0" w:color="auto"/>
        <w:bottom w:val="none" w:sz="0" w:space="0" w:color="auto"/>
        <w:right w:val="none" w:sz="0" w:space="0" w:color="auto"/>
      </w:divBdr>
    </w:div>
    <w:div w:id="28726748">
      <w:bodyDiv w:val="1"/>
      <w:marLeft w:val="0"/>
      <w:marRight w:val="0"/>
      <w:marTop w:val="0"/>
      <w:marBottom w:val="0"/>
      <w:divBdr>
        <w:top w:val="none" w:sz="0" w:space="0" w:color="auto"/>
        <w:left w:val="none" w:sz="0" w:space="0" w:color="auto"/>
        <w:bottom w:val="none" w:sz="0" w:space="0" w:color="auto"/>
        <w:right w:val="none" w:sz="0" w:space="0" w:color="auto"/>
      </w:divBdr>
    </w:div>
    <w:div w:id="36857263">
      <w:bodyDiv w:val="1"/>
      <w:marLeft w:val="0"/>
      <w:marRight w:val="0"/>
      <w:marTop w:val="0"/>
      <w:marBottom w:val="0"/>
      <w:divBdr>
        <w:top w:val="none" w:sz="0" w:space="0" w:color="auto"/>
        <w:left w:val="none" w:sz="0" w:space="0" w:color="auto"/>
        <w:bottom w:val="none" w:sz="0" w:space="0" w:color="auto"/>
        <w:right w:val="none" w:sz="0" w:space="0" w:color="auto"/>
      </w:divBdr>
    </w:div>
    <w:div w:id="47842852">
      <w:bodyDiv w:val="1"/>
      <w:marLeft w:val="0"/>
      <w:marRight w:val="0"/>
      <w:marTop w:val="0"/>
      <w:marBottom w:val="0"/>
      <w:divBdr>
        <w:top w:val="none" w:sz="0" w:space="0" w:color="auto"/>
        <w:left w:val="none" w:sz="0" w:space="0" w:color="auto"/>
        <w:bottom w:val="none" w:sz="0" w:space="0" w:color="auto"/>
        <w:right w:val="none" w:sz="0" w:space="0" w:color="auto"/>
      </w:divBdr>
    </w:div>
    <w:div w:id="53087911">
      <w:bodyDiv w:val="1"/>
      <w:marLeft w:val="0"/>
      <w:marRight w:val="0"/>
      <w:marTop w:val="0"/>
      <w:marBottom w:val="0"/>
      <w:divBdr>
        <w:top w:val="none" w:sz="0" w:space="0" w:color="auto"/>
        <w:left w:val="none" w:sz="0" w:space="0" w:color="auto"/>
        <w:bottom w:val="none" w:sz="0" w:space="0" w:color="auto"/>
        <w:right w:val="none" w:sz="0" w:space="0" w:color="auto"/>
      </w:divBdr>
    </w:div>
    <w:div w:id="59794544">
      <w:bodyDiv w:val="1"/>
      <w:marLeft w:val="0"/>
      <w:marRight w:val="0"/>
      <w:marTop w:val="0"/>
      <w:marBottom w:val="0"/>
      <w:divBdr>
        <w:top w:val="none" w:sz="0" w:space="0" w:color="auto"/>
        <w:left w:val="none" w:sz="0" w:space="0" w:color="auto"/>
        <w:bottom w:val="none" w:sz="0" w:space="0" w:color="auto"/>
        <w:right w:val="none" w:sz="0" w:space="0" w:color="auto"/>
      </w:divBdr>
    </w:div>
    <w:div w:id="63262708">
      <w:bodyDiv w:val="1"/>
      <w:marLeft w:val="0"/>
      <w:marRight w:val="0"/>
      <w:marTop w:val="0"/>
      <w:marBottom w:val="0"/>
      <w:divBdr>
        <w:top w:val="none" w:sz="0" w:space="0" w:color="auto"/>
        <w:left w:val="none" w:sz="0" w:space="0" w:color="auto"/>
        <w:bottom w:val="none" w:sz="0" w:space="0" w:color="auto"/>
        <w:right w:val="none" w:sz="0" w:space="0" w:color="auto"/>
      </w:divBdr>
    </w:div>
    <w:div w:id="66268365">
      <w:bodyDiv w:val="1"/>
      <w:marLeft w:val="0"/>
      <w:marRight w:val="0"/>
      <w:marTop w:val="0"/>
      <w:marBottom w:val="0"/>
      <w:divBdr>
        <w:top w:val="none" w:sz="0" w:space="0" w:color="auto"/>
        <w:left w:val="none" w:sz="0" w:space="0" w:color="auto"/>
        <w:bottom w:val="none" w:sz="0" w:space="0" w:color="auto"/>
        <w:right w:val="none" w:sz="0" w:space="0" w:color="auto"/>
      </w:divBdr>
    </w:div>
    <w:div w:id="67115046">
      <w:bodyDiv w:val="1"/>
      <w:marLeft w:val="0"/>
      <w:marRight w:val="0"/>
      <w:marTop w:val="0"/>
      <w:marBottom w:val="0"/>
      <w:divBdr>
        <w:top w:val="none" w:sz="0" w:space="0" w:color="auto"/>
        <w:left w:val="none" w:sz="0" w:space="0" w:color="auto"/>
        <w:bottom w:val="none" w:sz="0" w:space="0" w:color="auto"/>
        <w:right w:val="none" w:sz="0" w:space="0" w:color="auto"/>
      </w:divBdr>
    </w:div>
    <w:div w:id="70398446">
      <w:bodyDiv w:val="1"/>
      <w:marLeft w:val="0"/>
      <w:marRight w:val="0"/>
      <w:marTop w:val="0"/>
      <w:marBottom w:val="0"/>
      <w:divBdr>
        <w:top w:val="none" w:sz="0" w:space="0" w:color="auto"/>
        <w:left w:val="none" w:sz="0" w:space="0" w:color="auto"/>
        <w:bottom w:val="none" w:sz="0" w:space="0" w:color="auto"/>
        <w:right w:val="none" w:sz="0" w:space="0" w:color="auto"/>
      </w:divBdr>
    </w:div>
    <w:div w:id="78411596">
      <w:bodyDiv w:val="1"/>
      <w:marLeft w:val="0"/>
      <w:marRight w:val="0"/>
      <w:marTop w:val="0"/>
      <w:marBottom w:val="0"/>
      <w:divBdr>
        <w:top w:val="none" w:sz="0" w:space="0" w:color="auto"/>
        <w:left w:val="none" w:sz="0" w:space="0" w:color="auto"/>
        <w:bottom w:val="none" w:sz="0" w:space="0" w:color="auto"/>
        <w:right w:val="none" w:sz="0" w:space="0" w:color="auto"/>
      </w:divBdr>
    </w:div>
    <w:div w:id="78450740">
      <w:bodyDiv w:val="1"/>
      <w:marLeft w:val="0"/>
      <w:marRight w:val="0"/>
      <w:marTop w:val="0"/>
      <w:marBottom w:val="0"/>
      <w:divBdr>
        <w:top w:val="none" w:sz="0" w:space="0" w:color="auto"/>
        <w:left w:val="none" w:sz="0" w:space="0" w:color="auto"/>
        <w:bottom w:val="none" w:sz="0" w:space="0" w:color="auto"/>
        <w:right w:val="none" w:sz="0" w:space="0" w:color="auto"/>
      </w:divBdr>
    </w:div>
    <w:div w:id="82382312">
      <w:bodyDiv w:val="1"/>
      <w:marLeft w:val="0"/>
      <w:marRight w:val="0"/>
      <w:marTop w:val="0"/>
      <w:marBottom w:val="0"/>
      <w:divBdr>
        <w:top w:val="none" w:sz="0" w:space="0" w:color="auto"/>
        <w:left w:val="none" w:sz="0" w:space="0" w:color="auto"/>
        <w:bottom w:val="none" w:sz="0" w:space="0" w:color="auto"/>
        <w:right w:val="none" w:sz="0" w:space="0" w:color="auto"/>
      </w:divBdr>
    </w:div>
    <w:div w:id="86929688">
      <w:bodyDiv w:val="1"/>
      <w:marLeft w:val="0"/>
      <w:marRight w:val="0"/>
      <w:marTop w:val="0"/>
      <w:marBottom w:val="0"/>
      <w:divBdr>
        <w:top w:val="none" w:sz="0" w:space="0" w:color="auto"/>
        <w:left w:val="none" w:sz="0" w:space="0" w:color="auto"/>
        <w:bottom w:val="none" w:sz="0" w:space="0" w:color="auto"/>
        <w:right w:val="none" w:sz="0" w:space="0" w:color="auto"/>
      </w:divBdr>
    </w:div>
    <w:div w:id="91707599">
      <w:bodyDiv w:val="1"/>
      <w:marLeft w:val="0"/>
      <w:marRight w:val="0"/>
      <w:marTop w:val="0"/>
      <w:marBottom w:val="0"/>
      <w:divBdr>
        <w:top w:val="none" w:sz="0" w:space="0" w:color="auto"/>
        <w:left w:val="none" w:sz="0" w:space="0" w:color="auto"/>
        <w:bottom w:val="none" w:sz="0" w:space="0" w:color="auto"/>
        <w:right w:val="none" w:sz="0" w:space="0" w:color="auto"/>
      </w:divBdr>
    </w:div>
    <w:div w:id="101808085">
      <w:bodyDiv w:val="1"/>
      <w:marLeft w:val="0"/>
      <w:marRight w:val="0"/>
      <w:marTop w:val="0"/>
      <w:marBottom w:val="0"/>
      <w:divBdr>
        <w:top w:val="none" w:sz="0" w:space="0" w:color="auto"/>
        <w:left w:val="none" w:sz="0" w:space="0" w:color="auto"/>
        <w:bottom w:val="none" w:sz="0" w:space="0" w:color="auto"/>
        <w:right w:val="none" w:sz="0" w:space="0" w:color="auto"/>
      </w:divBdr>
    </w:div>
    <w:div w:id="107284348">
      <w:bodyDiv w:val="1"/>
      <w:marLeft w:val="0"/>
      <w:marRight w:val="0"/>
      <w:marTop w:val="0"/>
      <w:marBottom w:val="0"/>
      <w:divBdr>
        <w:top w:val="none" w:sz="0" w:space="0" w:color="auto"/>
        <w:left w:val="none" w:sz="0" w:space="0" w:color="auto"/>
        <w:bottom w:val="none" w:sz="0" w:space="0" w:color="auto"/>
        <w:right w:val="none" w:sz="0" w:space="0" w:color="auto"/>
      </w:divBdr>
    </w:div>
    <w:div w:id="117337620">
      <w:bodyDiv w:val="1"/>
      <w:marLeft w:val="0"/>
      <w:marRight w:val="0"/>
      <w:marTop w:val="0"/>
      <w:marBottom w:val="0"/>
      <w:divBdr>
        <w:top w:val="none" w:sz="0" w:space="0" w:color="auto"/>
        <w:left w:val="none" w:sz="0" w:space="0" w:color="auto"/>
        <w:bottom w:val="none" w:sz="0" w:space="0" w:color="auto"/>
        <w:right w:val="none" w:sz="0" w:space="0" w:color="auto"/>
      </w:divBdr>
    </w:div>
    <w:div w:id="124394981">
      <w:bodyDiv w:val="1"/>
      <w:marLeft w:val="0"/>
      <w:marRight w:val="0"/>
      <w:marTop w:val="0"/>
      <w:marBottom w:val="0"/>
      <w:divBdr>
        <w:top w:val="none" w:sz="0" w:space="0" w:color="auto"/>
        <w:left w:val="none" w:sz="0" w:space="0" w:color="auto"/>
        <w:bottom w:val="none" w:sz="0" w:space="0" w:color="auto"/>
        <w:right w:val="none" w:sz="0" w:space="0" w:color="auto"/>
      </w:divBdr>
    </w:div>
    <w:div w:id="137382302">
      <w:bodyDiv w:val="1"/>
      <w:marLeft w:val="0"/>
      <w:marRight w:val="0"/>
      <w:marTop w:val="0"/>
      <w:marBottom w:val="0"/>
      <w:divBdr>
        <w:top w:val="none" w:sz="0" w:space="0" w:color="auto"/>
        <w:left w:val="none" w:sz="0" w:space="0" w:color="auto"/>
        <w:bottom w:val="none" w:sz="0" w:space="0" w:color="auto"/>
        <w:right w:val="none" w:sz="0" w:space="0" w:color="auto"/>
      </w:divBdr>
    </w:div>
    <w:div w:id="146827990">
      <w:bodyDiv w:val="1"/>
      <w:marLeft w:val="0"/>
      <w:marRight w:val="0"/>
      <w:marTop w:val="0"/>
      <w:marBottom w:val="0"/>
      <w:divBdr>
        <w:top w:val="none" w:sz="0" w:space="0" w:color="auto"/>
        <w:left w:val="none" w:sz="0" w:space="0" w:color="auto"/>
        <w:bottom w:val="none" w:sz="0" w:space="0" w:color="auto"/>
        <w:right w:val="none" w:sz="0" w:space="0" w:color="auto"/>
      </w:divBdr>
    </w:div>
    <w:div w:id="150410638">
      <w:bodyDiv w:val="1"/>
      <w:marLeft w:val="0"/>
      <w:marRight w:val="0"/>
      <w:marTop w:val="0"/>
      <w:marBottom w:val="0"/>
      <w:divBdr>
        <w:top w:val="none" w:sz="0" w:space="0" w:color="auto"/>
        <w:left w:val="none" w:sz="0" w:space="0" w:color="auto"/>
        <w:bottom w:val="none" w:sz="0" w:space="0" w:color="auto"/>
        <w:right w:val="none" w:sz="0" w:space="0" w:color="auto"/>
      </w:divBdr>
    </w:div>
    <w:div w:id="158694153">
      <w:bodyDiv w:val="1"/>
      <w:marLeft w:val="0"/>
      <w:marRight w:val="0"/>
      <w:marTop w:val="0"/>
      <w:marBottom w:val="0"/>
      <w:divBdr>
        <w:top w:val="none" w:sz="0" w:space="0" w:color="auto"/>
        <w:left w:val="none" w:sz="0" w:space="0" w:color="auto"/>
        <w:bottom w:val="none" w:sz="0" w:space="0" w:color="auto"/>
        <w:right w:val="none" w:sz="0" w:space="0" w:color="auto"/>
      </w:divBdr>
    </w:div>
    <w:div w:id="166403777">
      <w:bodyDiv w:val="1"/>
      <w:marLeft w:val="0"/>
      <w:marRight w:val="0"/>
      <w:marTop w:val="0"/>
      <w:marBottom w:val="0"/>
      <w:divBdr>
        <w:top w:val="none" w:sz="0" w:space="0" w:color="auto"/>
        <w:left w:val="none" w:sz="0" w:space="0" w:color="auto"/>
        <w:bottom w:val="none" w:sz="0" w:space="0" w:color="auto"/>
        <w:right w:val="none" w:sz="0" w:space="0" w:color="auto"/>
      </w:divBdr>
    </w:div>
    <w:div w:id="169562287">
      <w:bodyDiv w:val="1"/>
      <w:marLeft w:val="0"/>
      <w:marRight w:val="0"/>
      <w:marTop w:val="0"/>
      <w:marBottom w:val="0"/>
      <w:divBdr>
        <w:top w:val="none" w:sz="0" w:space="0" w:color="auto"/>
        <w:left w:val="none" w:sz="0" w:space="0" w:color="auto"/>
        <w:bottom w:val="none" w:sz="0" w:space="0" w:color="auto"/>
        <w:right w:val="none" w:sz="0" w:space="0" w:color="auto"/>
      </w:divBdr>
    </w:div>
    <w:div w:id="169949618">
      <w:bodyDiv w:val="1"/>
      <w:marLeft w:val="0"/>
      <w:marRight w:val="0"/>
      <w:marTop w:val="0"/>
      <w:marBottom w:val="0"/>
      <w:divBdr>
        <w:top w:val="none" w:sz="0" w:space="0" w:color="auto"/>
        <w:left w:val="none" w:sz="0" w:space="0" w:color="auto"/>
        <w:bottom w:val="none" w:sz="0" w:space="0" w:color="auto"/>
        <w:right w:val="none" w:sz="0" w:space="0" w:color="auto"/>
      </w:divBdr>
    </w:div>
    <w:div w:id="181019544">
      <w:bodyDiv w:val="1"/>
      <w:marLeft w:val="0"/>
      <w:marRight w:val="0"/>
      <w:marTop w:val="0"/>
      <w:marBottom w:val="0"/>
      <w:divBdr>
        <w:top w:val="none" w:sz="0" w:space="0" w:color="auto"/>
        <w:left w:val="none" w:sz="0" w:space="0" w:color="auto"/>
        <w:bottom w:val="none" w:sz="0" w:space="0" w:color="auto"/>
        <w:right w:val="none" w:sz="0" w:space="0" w:color="auto"/>
      </w:divBdr>
    </w:div>
    <w:div w:id="187573460">
      <w:bodyDiv w:val="1"/>
      <w:marLeft w:val="0"/>
      <w:marRight w:val="0"/>
      <w:marTop w:val="0"/>
      <w:marBottom w:val="0"/>
      <w:divBdr>
        <w:top w:val="none" w:sz="0" w:space="0" w:color="auto"/>
        <w:left w:val="none" w:sz="0" w:space="0" w:color="auto"/>
        <w:bottom w:val="none" w:sz="0" w:space="0" w:color="auto"/>
        <w:right w:val="none" w:sz="0" w:space="0" w:color="auto"/>
      </w:divBdr>
    </w:div>
    <w:div w:id="194974042">
      <w:bodyDiv w:val="1"/>
      <w:marLeft w:val="0"/>
      <w:marRight w:val="0"/>
      <w:marTop w:val="0"/>
      <w:marBottom w:val="0"/>
      <w:divBdr>
        <w:top w:val="none" w:sz="0" w:space="0" w:color="auto"/>
        <w:left w:val="none" w:sz="0" w:space="0" w:color="auto"/>
        <w:bottom w:val="none" w:sz="0" w:space="0" w:color="auto"/>
        <w:right w:val="none" w:sz="0" w:space="0" w:color="auto"/>
      </w:divBdr>
    </w:div>
    <w:div w:id="198668132">
      <w:bodyDiv w:val="1"/>
      <w:marLeft w:val="0"/>
      <w:marRight w:val="0"/>
      <w:marTop w:val="0"/>
      <w:marBottom w:val="0"/>
      <w:divBdr>
        <w:top w:val="none" w:sz="0" w:space="0" w:color="auto"/>
        <w:left w:val="none" w:sz="0" w:space="0" w:color="auto"/>
        <w:bottom w:val="none" w:sz="0" w:space="0" w:color="auto"/>
        <w:right w:val="none" w:sz="0" w:space="0" w:color="auto"/>
      </w:divBdr>
    </w:div>
    <w:div w:id="198782042">
      <w:bodyDiv w:val="1"/>
      <w:marLeft w:val="0"/>
      <w:marRight w:val="0"/>
      <w:marTop w:val="0"/>
      <w:marBottom w:val="0"/>
      <w:divBdr>
        <w:top w:val="none" w:sz="0" w:space="0" w:color="auto"/>
        <w:left w:val="none" w:sz="0" w:space="0" w:color="auto"/>
        <w:bottom w:val="none" w:sz="0" w:space="0" w:color="auto"/>
        <w:right w:val="none" w:sz="0" w:space="0" w:color="auto"/>
      </w:divBdr>
    </w:div>
    <w:div w:id="206068393">
      <w:bodyDiv w:val="1"/>
      <w:marLeft w:val="0"/>
      <w:marRight w:val="0"/>
      <w:marTop w:val="0"/>
      <w:marBottom w:val="0"/>
      <w:divBdr>
        <w:top w:val="none" w:sz="0" w:space="0" w:color="auto"/>
        <w:left w:val="none" w:sz="0" w:space="0" w:color="auto"/>
        <w:bottom w:val="none" w:sz="0" w:space="0" w:color="auto"/>
        <w:right w:val="none" w:sz="0" w:space="0" w:color="auto"/>
      </w:divBdr>
    </w:div>
    <w:div w:id="207423570">
      <w:bodyDiv w:val="1"/>
      <w:marLeft w:val="0"/>
      <w:marRight w:val="0"/>
      <w:marTop w:val="0"/>
      <w:marBottom w:val="0"/>
      <w:divBdr>
        <w:top w:val="none" w:sz="0" w:space="0" w:color="auto"/>
        <w:left w:val="none" w:sz="0" w:space="0" w:color="auto"/>
        <w:bottom w:val="none" w:sz="0" w:space="0" w:color="auto"/>
        <w:right w:val="none" w:sz="0" w:space="0" w:color="auto"/>
      </w:divBdr>
    </w:div>
    <w:div w:id="208886793">
      <w:bodyDiv w:val="1"/>
      <w:marLeft w:val="0"/>
      <w:marRight w:val="0"/>
      <w:marTop w:val="0"/>
      <w:marBottom w:val="0"/>
      <w:divBdr>
        <w:top w:val="none" w:sz="0" w:space="0" w:color="auto"/>
        <w:left w:val="none" w:sz="0" w:space="0" w:color="auto"/>
        <w:bottom w:val="none" w:sz="0" w:space="0" w:color="auto"/>
        <w:right w:val="none" w:sz="0" w:space="0" w:color="auto"/>
      </w:divBdr>
    </w:div>
    <w:div w:id="211381668">
      <w:bodyDiv w:val="1"/>
      <w:marLeft w:val="0"/>
      <w:marRight w:val="0"/>
      <w:marTop w:val="0"/>
      <w:marBottom w:val="0"/>
      <w:divBdr>
        <w:top w:val="none" w:sz="0" w:space="0" w:color="auto"/>
        <w:left w:val="none" w:sz="0" w:space="0" w:color="auto"/>
        <w:bottom w:val="none" w:sz="0" w:space="0" w:color="auto"/>
        <w:right w:val="none" w:sz="0" w:space="0" w:color="auto"/>
      </w:divBdr>
    </w:div>
    <w:div w:id="211507055">
      <w:bodyDiv w:val="1"/>
      <w:marLeft w:val="0"/>
      <w:marRight w:val="0"/>
      <w:marTop w:val="0"/>
      <w:marBottom w:val="0"/>
      <w:divBdr>
        <w:top w:val="none" w:sz="0" w:space="0" w:color="auto"/>
        <w:left w:val="none" w:sz="0" w:space="0" w:color="auto"/>
        <w:bottom w:val="none" w:sz="0" w:space="0" w:color="auto"/>
        <w:right w:val="none" w:sz="0" w:space="0" w:color="auto"/>
      </w:divBdr>
    </w:div>
    <w:div w:id="216747952">
      <w:bodyDiv w:val="1"/>
      <w:marLeft w:val="0"/>
      <w:marRight w:val="0"/>
      <w:marTop w:val="0"/>
      <w:marBottom w:val="0"/>
      <w:divBdr>
        <w:top w:val="none" w:sz="0" w:space="0" w:color="auto"/>
        <w:left w:val="none" w:sz="0" w:space="0" w:color="auto"/>
        <w:bottom w:val="none" w:sz="0" w:space="0" w:color="auto"/>
        <w:right w:val="none" w:sz="0" w:space="0" w:color="auto"/>
      </w:divBdr>
    </w:div>
    <w:div w:id="225344049">
      <w:bodyDiv w:val="1"/>
      <w:marLeft w:val="0"/>
      <w:marRight w:val="0"/>
      <w:marTop w:val="0"/>
      <w:marBottom w:val="0"/>
      <w:divBdr>
        <w:top w:val="none" w:sz="0" w:space="0" w:color="auto"/>
        <w:left w:val="none" w:sz="0" w:space="0" w:color="auto"/>
        <w:bottom w:val="none" w:sz="0" w:space="0" w:color="auto"/>
        <w:right w:val="none" w:sz="0" w:space="0" w:color="auto"/>
      </w:divBdr>
    </w:div>
    <w:div w:id="226109323">
      <w:bodyDiv w:val="1"/>
      <w:marLeft w:val="0"/>
      <w:marRight w:val="0"/>
      <w:marTop w:val="0"/>
      <w:marBottom w:val="0"/>
      <w:divBdr>
        <w:top w:val="none" w:sz="0" w:space="0" w:color="auto"/>
        <w:left w:val="none" w:sz="0" w:space="0" w:color="auto"/>
        <w:bottom w:val="none" w:sz="0" w:space="0" w:color="auto"/>
        <w:right w:val="none" w:sz="0" w:space="0" w:color="auto"/>
      </w:divBdr>
    </w:div>
    <w:div w:id="227573586">
      <w:bodyDiv w:val="1"/>
      <w:marLeft w:val="0"/>
      <w:marRight w:val="0"/>
      <w:marTop w:val="0"/>
      <w:marBottom w:val="0"/>
      <w:divBdr>
        <w:top w:val="none" w:sz="0" w:space="0" w:color="auto"/>
        <w:left w:val="none" w:sz="0" w:space="0" w:color="auto"/>
        <w:bottom w:val="none" w:sz="0" w:space="0" w:color="auto"/>
        <w:right w:val="none" w:sz="0" w:space="0" w:color="auto"/>
      </w:divBdr>
    </w:div>
    <w:div w:id="233859910">
      <w:bodyDiv w:val="1"/>
      <w:marLeft w:val="0"/>
      <w:marRight w:val="0"/>
      <w:marTop w:val="0"/>
      <w:marBottom w:val="0"/>
      <w:divBdr>
        <w:top w:val="none" w:sz="0" w:space="0" w:color="auto"/>
        <w:left w:val="none" w:sz="0" w:space="0" w:color="auto"/>
        <w:bottom w:val="none" w:sz="0" w:space="0" w:color="auto"/>
        <w:right w:val="none" w:sz="0" w:space="0" w:color="auto"/>
      </w:divBdr>
    </w:div>
    <w:div w:id="239869588">
      <w:bodyDiv w:val="1"/>
      <w:marLeft w:val="0"/>
      <w:marRight w:val="0"/>
      <w:marTop w:val="0"/>
      <w:marBottom w:val="0"/>
      <w:divBdr>
        <w:top w:val="none" w:sz="0" w:space="0" w:color="auto"/>
        <w:left w:val="none" w:sz="0" w:space="0" w:color="auto"/>
        <w:bottom w:val="none" w:sz="0" w:space="0" w:color="auto"/>
        <w:right w:val="none" w:sz="0" w:space="0" w:color="auto"/>
      </w:divBdr>
    </w:div>
    <w:div w:id="240986098">
      <w:bodyDiv w:val="1"/>
      <w:marLeft w:val="0"/>
      <w:marRight w:val="0"/>
      <w:marTop w:val="0"/>
      <w:marBottom w:val="0"/>
      <w:divBdr>
        <w:top w:val="none" w:sz="0" w:space="0" w:color="auto"/>
        <w:left w:val="none" w:sz="0" w:space="0" w:color="auto"/>
        <w:bottom w:val="none" w:sz="0" w:space="0" w:color="auto"/>
        <w:right w:val="none" w:sz="0" w:space="0" w:color="auto"/>
      </w:divBdr>
    </w:div>
    <w:div w:id="242421635">
      <w:bodyDiv w:val="1"/>
      <w:marLeft w:val="0"/>
      <w:marRight w:val="0"/>
      <w:marTop w:val="0"/>
      <w:marBottom w:val="0"/>
      <w:divBdr>
        <w:top w:val="none" w:sz="0" w:space="0" w:color="auto"/>
        <w:left w:val="none" w:sz="0" w:space="0" w:color="auto"/>
        <w:bottom w:val="none" w:sz="0" w:space="0" w:color="auto"/>
        <w:right w:val="none" w:sz="0" w:space="0" w:color="auto"/>
      </w:divBdr>
    </w:div>
    <w:div w:id="258801812">
      <w:bodyDiv w:val="1"/>
      <w:marLeft w:val="0"/>
      <w:marRight w:val="0"/>
      <w:marTop w:val="0"/>
      <w:marBottom w:val="0"/>
      <w:divBdr>
        <w:top w:val="none" w:sz="0" w:space="0" w:color="auto"/>
        <w:left w:val="none" w:sz="0" w:space="0" w:color="auto"/>
        <w:bottom w:val="none" w:sz="0" w:space="0" w:color="auto"/>
        <w:right w:val="none" w:sz="0" w:space="0" w:color="auto"/>
      </w:divBdr>
    </w:div>
    <w:div w:id="264970920">
      <w:bodyDiv w:val="1"/>
      <w:marLeft w:val="0"/>
      <w:marRight w:val="0"/>
      <w:marTop w:val="0"/>
      <w:marBottom w:val="0"/>
      <w:divBdr>
        <w:top w:val="none" w:sz="0" w:space="0" w:color="auto"/>
        <w:left w:val="none" w:sz="0" w:space="0" w:color="auto"/>
        <w:bottom w:val="none" w:sz="0" w:space="0" w:color="auto"/>
        <w:right w:val="none" w:sz="0" w:space="0" w:color="auto"/>
      </w:divBdr>
    </w:div>
    <w:div w:id="267004058">
      <w:bodyDiv w:val="1"/>
      <w:marLeft w:val="0"/>
      <w:marRight w:val="0"/>
      <w:marTop w:val="0"/>
      <w:marBottom w:val="0"/>
      <w:divBdr>
        <w:top w:val="none" w:sz="0" w:space="0" w:color="auto"/>
        <w:left w:val="none" w:sz="0" w:space="0" w:color="auto"/>
        <w:bottom w:val="none" w:sz="0" w:space="0" w:color="auto"/>
        <w:right w:val="none" w:sz="0" w:space="0" w:color="auto"/>
      </w:divBdr>
      <w:divsChild>
        <w:div w:id="1595108">
          <w:marLeft w:val="0"/>
          <w:marRight w:val="0"/>
          <w:marTop w:val="0"/>
          <w:marBottom w:val="0"/>
          <w:divBdr>
            <w:top w:val="none" w:sz="0" w:space="0" w:color="auto"/>
            <w:left w:val="none" w:sz="0" w:space="0" w:color="auto"/>
            <w:bottom w:val="none" w:sz="0" w:space="0" w:color="auto"/>
            <w:right w:val="none" w:sz="0" w:space="0" w:color="auto"/>
          </w:divBdr>
        </w:div>
        <w:div w:id="17969636">
          <w:marLeft w:val="0"/>
          <w:marRight w:val="0"/>
          <w:marTop w:val="0"/>
          <w:marBottom w:val="0"/>
          <w:divBdr>
            <w:top w:val="none" w:sz="0" w:space="0" w:color="auto"/>
            <w:left w:val="none" w:sz="0" w:space="0" w:color="auto"/>
            <w:bottom w:val="none" w:sz="0" w:space="0" w:color="auto"/>
            <w:right w:val="none" w:sz="0" w:space="0" w:color="auto"/>
          </w:divBdr>
        </w:div>
        <w:div w:id="527958372">
          <w:marLeft w:val="0"/>
          <w:marRight w:val="0"/>
          <w:marTop w:val="0"/>
          <w:marBottom w:val="0"/>
          <w:divBdr>
            <w:top w:val="none" w:sz="0" w:space="0" w:color="auto"/>
            <w:left w:val="none" w:sz="0" w:space="0" w:color="auto"/>
            <w:bottom w:val="none" w:sz="0" w:space="0" w:color="auto"/>
            <w:right w:val="none" w:sz="0" w:space="0" w:color="auto"/>
          </w:divBdr>
        </w:div>
        <w:div w:id="529994086">
          <w:marLeft w:val="0"/>
          <w:marRight w:val="0"/>
          <w:marTop w:val="0"/>
          <w:marBottom w:val="0"/>
          <w:divBdr>
            <w:top w:val="none" w:sz="0" w:space="0" w:color="auto"/>
            <w:left w:val="none" w:sz="0" w:space="0" w:color="auto"/>
            <w:bottom w:val="none" w:sz="0" w:space="0" w:color="auto"/>
            <w:right w:val="none" w:sz="0" w:space="0" w:color="auto"/>
          </w:divBdr>
        </w:div>
        <w:div w:id="827400896">
          <w:marLeft w:val="0"/>
          <w:marRight w:val="0"/>
          <w:marTop w:val="0"/>
          <w:marBottom w:val="0"/>
          <w:divBdr>
            <w:top w:val="none" w:sz="0" w:space="0" w:color="auto"/>
            <w:left w:val="none" w:sz="0" w:space="0" w:color="auto"/>
            <w:bottom w:val="none" w:sz="0" w:space="0" w:color="auto"/>
            <w:right w:val="none" w:sz="0" w:space="0" w:color="auto"/>
          </w:divBdr>
        </w:div>
        <w:div w:id="890387457">
          <w:marLeft w:val="0"/>
          <w:marRight w:val="0"/>
          <w:marTop w:val="0"/>
          <w:marBottom w:val="0"/>
          <w:divBdr>
            <w:top w:val="none" w:sz="0" w:space="0" w:color="auto"/>
            <w:left w:val="none" w:sz="0" w:space="0" w:color="auto"/>
            <w:bottom w:val="none" w:sz="0" w:space="0" w:color="auto"/>
            <w:right w:val="none" w:sz="0" w:space="0" w:color="auto"/>
          </w:divBdr>
        </w:div>
        <w:div w:id="1943878811">
          <w:marLeft w:val="0"/>
          <w:marRight w:val="0"/>
          <w:marTop w:val="0"/>
          <w:marBottom w:val="0"/>
          <w:divBdr>
            <w:top w:val="none" w:sz="0" w:space="0" w:color="auto"/>
            <w:left w:val="none" w:sz="0" w:space="0" w:color="auto"/>
            <w:bottom w:val="none" w:sz="0" w:space="0" w:color="auto"/>
            <w:right w:val="none" w:sz="0" w:space="0" w:color="auto"/>
          </w:divBdr>
        </w:div>
        <w:div w:id="1993101459">
          <w:marLeft w:val="0"/>
          <w:marRight w:val="0"/>
          <w:marTop w:val="0"/>
          <w:marBottom w:val="0"/>
          <w:divBdr>
            <w:top w:val="none" w:sz="0" w:space="0" w:color="auto"/>
            <w:left w:val="none" w:sz="0" w:space="0" w:color="auto"/>
            <w:bottom w:val="none" w:sz="0" w:space="0" w:color="auto"/>
            <w:right w:val="none" w:sz="0" w:space="0" w:color="auto"/>
          </w:divBdr>
        </w:div>
      </w:divsChild>
    </w:div>
    <w:div w:id="269288044">
      <w:bodyDiv w:val="1"/>
      <w:marLeft w:val="0"/>
      <w:marRight w:val="0"/>
      <w:marTop w:val="0"/>
      <w:marBottom w:val="0"/>
      <w:divBdr>
        <w:top w:val="none" w:sz="0" w:space="0" w:color="auto"/>
        <w:left w:val="none" w:sz="0" w:space="0" w:color="auto"/>
        <w:bottom w:val="none" w:sz="0" w:space="0" w:color="auto"/>
        <w:right w:val="none" w:sz="0" w:space="0" w:color="auto"/>
      </w:divBdr>
    </w:div>
    <w:div w:id="274749518">
      <w:bodyDiv w:val="1"/>
      <w:marLeft w:val="0"/>
      <w:marRight w:val="0"/>
      <w:marTop w:val="0"/>
      <w:marBottom w:val="0"/>
      <w:divBdr>
        <w:top w:val="none" w:sz="0" w:space="0" w:color="auto"/>
        <w:left w:val="none" w:sz="0" w:space="0" w:color="auto"/>
        <w:bottom w:val="none" w:sz="0" w:space="0" w:color="auto"/>
        <w:right w:val="none" w:sz="0" w:space="0" w:color="auto"/>
      </w:divBdr>
    </w:div>
    <w:div w:id="282005718">
      <w:bodyDiv w:val="1"/>
      <w:marLeft w:val="0"/>
      <w:marRight w:val="0"/>
      <w:marTop w:val="0"/>
      <w:marBottom w:val="0"/>
      <w:divBdr>
        <w:top w:val="none" w:sz="0" w:space="0" w:color="auto"/>
        <w:left w:val="none" w:sz="0" w:space="0" w:color="auto"/>
        <w:bottom w:val="none" w:sz="0" w:space="0" w:color="auto"/>
        <w:right w:val="none" w:sz="0" w:space="0" w:color="auto"/>
      </w:divBdr>
    </w:div>
    <w:div w:id="284964017">
      <w:bodyDiv w:val="1"/>
      <w:marLeft w:val="0"/>
      <w:marRight w:val="0"/>
      <w:marTop w:val="0"/>
      <w:marBottom w:val="0"/>
      <w:divBdr>
        <w:top w:val="none" w:sz="0" w:space="0" w:color="auto"/>
        <w:left w:val="none" w:sz="0" w:space="0" w:color="auto"/>
        <w:bottom w:val="none" w:sz="0" w:space="0" w:color="auto"/>
        <w:right w:val="none" w:sz="0" w:space="0" w:color="auto"/>
      </w:divBdr>
    </w:div>
    <w:div w:id="286937635">
      <w:bodyDiv w:val="1"/>
      <w:marLeft w:val="0"/>
      <w:marRight w:val="0"/>
      <w:marTop w:val="0"/>
      <w:marBottom w:val="0"/>
      <w:divBdr>
        <w:top w:val="none" w:sz="0" w:space="0" w:color="auto"/>
        <w:left w:val="none" w:sz="0" w:space="0" w:color="auto"/>
        <w:bottom w:val="none" w:sz="0" w:space="0" w:color="auto"/>
        <w:right w:val="none" w:sz="0" w:space="0" w:color="auto"/>
      </w:divBdr>
    </w:div>
    <w:div w:id="296685615">
      <w:bodyDiv w:val="1"/>
      <w:marLeft w:val="0"/>
      <w:marRight w:val="0"/>
      <w:marTop w:val="0"/>
      <w:marBottom w:val="0"/>
      <w:divBdr>
        <w:top w:val="none" w:sz="0" w:space="0" w:color="auto"/>
        <w:left w:val="none" w:sz="0" w:space="0" w:color="auto"/>
        <w:bottom w:val="none" w:sz="0" w:space="0" w:color="auto"/>
        <w:right w:val="none" w:sz="0" w:space="0" w:color="auto"/>
      </w:divBdr>
    </w:div>
    <w:div w:id="308898748">
      <w:bodyDiv w:val="1"/>
      <w:marLeft w:val="0"/>
      <w:marRight w:val="0"/>
      <w:marTop w:val="0"/>
      <w:marBottom w:val="0"/>
      <w:divBdr>
        <w:top w:val="none" w:sz="0" w:space="0" w:color="auto"/>
        <w:left w:val="none" w:sz="0" w:space="0" w:color="auto"/>
        <w:bottom w:val="none" w:sz="0" w:space="0" w:color="auto"/>
        <w:right w:val="none" w:sz="0" w:space="0" w:color="auto"/>
      </w:divBdr>
    </w:div>
    <w:div w:id="322314680">
      <w:bodyDiv w:val="1"/>
      <w:marLeft w:val="0"/>
      <w:marRight w:val="0"/>
      <w:marTop w:val="0"/>
      <w:marBottom w:val="0"/>
      <w:divBdr>
        <w:top w:val="none" w:sz="0" w:space="0" w:color="auto"/>
        <w:left w:val="none" w:sz="0" w:space="0" w:color="auto"/>
        <w:bottom w:val="none" w:sz="0" w:space="0" w:color="auto"/>
        <w:right w:val="none" w:sz="0" w:space="0" w:color="auto"/>
      </w:divBdr>
    </w:div>
    <w:div w:id="326566628">
      <w:bodyDiv w:val="1"/>
      <w:marLeft w:val="0"/>
      <w:marRight w:val="0"/>
      <w:marTop w:val="0"/>
      <w:marBottom w:val="0"/>
      <w:divBdr>
        <w:top w:val="none" w:sz="0" w:space="0" w:color="auto"/>
        <w:left w:val="none" w:sz="0" w:space="0" w:color="auto"/>
        <w:bottom w:val="none" w:sz="0" w:space="0" w:color="auto"/>
        <w:right w:val="none" w:sz="0" w:space="0" w:color="auto"/>
      </w:divBdr>
    </w:div>
    <w:div w:id="329211943">
      <w:bodyDiv w:val="1"/>
      <w:marLeft w:val="0"/>
      <w:marRight w:val="0"/>
      <w:marTop w:val="0"/>
      <w:marBottom w:val="0"/>
      <w:divBdr>
        <w:top w:val="none" w:sz="0" w:space="0" w:color="auto"/>
        <w:left w:val="none" w:sz="0" w:space="0" w:color="auto"/>
        <w:bottom w:val="none" w:sz="0" w:space="0" w:color="auto"/>
        <w:right w:val="none" w:sz="0" w:space="0" w:color="auto"/>
      </w:divBdr>
    </w:div>
    <w:div w:id="329722757">
      <w:bodyDiv w:val="1"/>
      <w:marLeft w:val="0"/>
      <w:marRight w:val="0"/>
      <w:marTop w:val="0"/>
      <w:marBottom w:val="0"/>
      <w:divBdr>
        <w:top w:val="none" w:sz="0" w:space="0" w:color="auto"/>
        <w:left w:val="none" w:sz="0" w:space="0" w:color="auto"/>
        <w:bottom w:val="none" w:sz="0" w:space="0" w:color="auto"/>
        <w:right w:val="none" w:sz="0" w:space="0" w:color="auto"/>
      </w:divBdr>
    </w:div>
    <w:div w:id="332299183">
      <w:bodyDiv w:val="1"/>
      <w:marLeft w:val="0"/>
      <w:marRight w:val="0"/>
      <w:marTop w:val="0"/>
      <w:marBottom w:val="0"/>
      <w:divBdr>
        <w:top w:val="none" w:sz="0" w:space="0" w:color="auto"/>
        <w:left w:val="none" w:sz="0" w:space="0" w:color="auto"/>
        <w:bottom w:val="none" w:sz="0" w:space="0" w:color="auto"/>
        <w:right w:val="none" w:sz="0" w:space="0" w:color="auto"/>
      </w:divBdr>
      <w:divsChild>
        <w:div w:id="81611515">
          <w:marLeft w:val="0"/>
          <w:marRight w:val="0"/>
          <w:marTop w:val="0"/>
          <w:marBottom w:val="0"/>
          <w:divBdr>
            <w:top w:val="none" w:sz="0" w:space="0" w:color="auto"/>
            <w:left w:val="none" w:sz="0" w:space="0" w:color="auto"/>
            <w:bottom w:val="none" w:sz="0" w:space="0" w:color="auto"/>
            <w:right w:val="none" w:sz="0" w:space="0" w:color="auto"/>
          </w:divBdr>
          <w:divsChild>
            <w:div w:id="251862066">
              <w:marLeft w:val="0"/>
              <w:marRight w:val="0"/>
              <w:marTop w:val="0"/>
              <w:marBottom w:val="0"/>
              <w:divBdr>
                <w:top w:val="none" w:sz="0" w:space="0" w:color="auto"/>
                <w:left w:val="none" w:sz="0" w:space="0" w:color="auto"/>
                <w:bottom w:val="none" w:sz="0" w:space="0" w:color="auto"/>
                <w:right w:val="none" w:sz="0" w:space="0" w:color="auto"/>
              </w:divBdr>
            </w:div>
            <w:div w:id="368915069">
              <w:marLeft w:val="0"/>
              <w:marRight w:val="0"/>
              <w:marTop w:val="0"/>
              <w:marBottom w:val="0"/>
              <w:divBdr>
                <w:top w:val="none" w:sz="0" w:space="0" w:color="auto"/>
                <w:left w:val="none" w:sz="0" w:space="0" w:color="auto"/>
                <w:bottom w:val="none" w:sz="0" w:space="0" w:color="auto"/>
                <w:right w:val="none" w:sz="0" w:space="0" w:color="auto"/>
              </w:divBdr>
              <w:divsChild>
                <w:div w:id="1750811480">
                  <w:marLeft w:val="0"/>
                  <w:marRight w:val="0"/>
                  <w:marTop w:val="0"/>
                  <w:marBottom w:val="0"/>
                  <w:divBdr>
                    <w:top w:val="none" w:sz="0" w:space="0" w:color="auto"/>
                    <w:left w:val="none" w:sz="0" w:space="0" w:color="auto"/>
                    <w:bottom w:val="none" w:sz="0" w:space="0" w:color="auto"/>
                    <w:right w:val="none" w:sz="0" w:space="0" w:color="auto"/>
                  </w:divBdr>
                </w:div>
              </w:divsChild>
            </w:div>
            <w:div w:id="47310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74390">
      <w:bodyDiv w:val="1"/>
      <w:marLeft w:val="0"/>
      <w:marRight w:val="0"/>
      <w:marTop w:val="0"/>
      <w:marBottom w:val="0"/>
      <w:divBdr>
        <w:top w:val="none" w:sz="0" w:space="0" w:color="auto"/>
        <w:left w:val="none" w:sz="0" w:space="0" w:color="auto"/>
        <w:bottom w:val="none" w:sz="0" w:space="0" w:color="auto"/>
        <w:right w:val="none" w:sz="0" w:space="0" w:color="auto"/>
      </w:divBdr>
    </w:div>
    <w:div w:id="358362544">
      <w:bodyDiv w:val="1"/>
      <w:marLeft w:val="0"/>
      <w:marRight w:val="0"/>
      <w:marTop w:val="0"/>
      <w:marBottom w:val="0"/>
      <w:divBdr>
        <w:top w:val="none" w:sz="0" w:space="0" w:color="auto"/>
        <w:left w:val="none" w:sz="0" w:space="0" w:color="auto"/>
        <w:bottom w:val="none" w:sz="0" w:space="0" w:color="auto"/>
        <w:right w:val="none" w:sz="0" w:space="0" w:color="auto"/>
      </w:divBdr>
    </w:div>
    <w:div w:id="360014473">
      <w:bodyDiv w:val="1"/>
      <w:marLeft w:val="0"/>
      <w:marRight w:val="0"/>
      <w:marTop w:val="0"/>
      <w:marBottom w:val="0"/>
      <w:divBdr>
        <w:top w:val="none" w:sz="0" w:space="0" w:color="auto"/>
        <w:left w:val="none" w:sz="0" w:space="0" w:color="auto"/>
        <w:bottom w:val="none" w:sz="0" w:space="0" w:color="auto"/>
        <w:right w:val="none" w:sz="0" w:space="0" w:color="auto"/>
      </w:divBdr>
    </w:div>
    <w:div w:id="360057402">
      <w:bodyDiv w:val="1"/>
      <w:marLeft w:val="0"/>
      <w:marRight w:val="0"/>
      <w:marTop w:val="0"/>
      <w:marBottom w:val="0"/>
      <w:divBdr>
        <w:top w:val="none" w:sz="0" w:space="0" w:color="auto"/>
        <w:left w:val="none" w:sz="0" w:space="0" w:color="auto"/>
        <w:bottom w:val="none" w:sz="0" w:space="0" w:color="auto"/>
        <w:right w:val="none" w:sz="0" w:space="0" w:color="auto"/>
      </w:divBdr>
    </w:div>
    <w:div w:id="368385035">
      <w:bodyDiv w:val="1"/>
      <w:marLeft w:val="0"/>
      <w:marRight w:val="0"/>
      <w:marTop w:val="0"/>
      <w:marBottom w:val="0"/>
      <w:divBdr>
        <w:top w:val="none" w:sz="0" w:space="0" w:color="auto"/>
        <w:left w:val="none" w:sz="0" w:space="0" w:color="auto"/>
        <w:bottom w:val="none" w:sz="0" w:space="0" w:color="auto"/>
        <w:right w:val="none" w:sz="0" w:space="0" w:color="auto"/>
      </w:divBdr>
    </w:div>
    <w:div w:id="378286263">
      <w:bodyDiv w:val="1"/>
      <w:marLeft w:val="0"/>
      <w:marRight w:val="0"/>
      <w:marTop w:val="0"/>
      <w:marBottom w:val="0"/>
      <w:divBdr>
        <w:top w:val="none" w:sz="0" w:space="0" w:color="auto"/>
        <w:left w:val="none" w:sz="0" w:space="0" w:color="auto"/>
        <w:bottom w:val="none" w:sz="0" w:space="0" w:color="auto"/>
        <w:right w:val="none" w:sz="0" w:space="0" w:color="auto"/>
      </w:divBdr>
    </w:div>
    <w:div w:id="386227704">
      <w:bodyDiv w:val="1"/>
      <w:marLeft w:val="0"/>
      <w:marRight w:val="0"/>
      <w:marTop w:val="0"/>
      <w:marBottom w:val="0"/>
      <w:divBdr>
        <w:top w:val="none" w:sz="0" w:space="0" w:color="auto"/>
        <w:left w:val="none" w:sz="0" w:space="0" w:color="auto"/>
        <w:bottom w:val="none" w:sz="0" w:space="0" w:color="auto"/>
        <w:right w:val="none" w:sz="0" w:space="0" w:color="auto"/>
      </w:divBdr>
    </w:div>
    <w:div w:id="394667396">
      <w:bodyDiv w:val="1"/>
      <w:marLeft w:val="0"/>
      <w:marRight w:val="0"/>
      <w:marTop w:val="0"/>
      <w:marBottom w:val="0"/>
      <w:divBdr>
        <w:top w:val="none" w:sz="0" w:space="0" w:color="auto"/>
        <w:left w:val="none" w:sz="0" w:space="0" w:color="auto"/>
        <w:bottom w:val="none" w:sz="0" w:space="0" w:color="auto"/>
        <w:right w:val="none" w:sz="0" w:space="0" w:color="auto"/>
      </w:divBdr>
    </w:div>
    <w:div w:id="396905521">
      <w:bodyDiv w:val="1"/>
      <w:marLeft w:val="0"/>
      <w:marRight w:val="0"/>
      <w:marTop w:val="0"/>
      <w:marBottom w:val="0"/>
      <w:divBdr>
        <w:top w:val="none" w:sz="0" w:space="0" w:color="auto"/>
        <w:left w:val="none" w:sz="0" w:space="0" w:color="auto"/>
        <w:bottom w:val="none" w:sz="0" w:space="0" w:color="auto"/>
        <w:right w:val="none" w:sz="0" w:space="0" w:color="auto"/>
      </w:divBdr>
    </w:div>
    <w:div w:id="399910588">
      <w:bodyDiv w:val="1"/>
      <w:marLeft w:val="0"/>
      <w:marRight w:val="0"/>
      <w:marTop w:val="0"/>
      <w:marBottom w:val="0"/>
      <w:divBdr>
        <w:top w:val="none" w:sz="0" w:space="0" w:color="auto"/>
        <w:left w:val="none" w:sz="0" w:space="0" w:color="auto"/>
        <w:bottom w:val="none" w:sz="0" w:space="0" w:color="auto"/>
        <w:right w:val="none" w:sz="0" w:space="0" w:color="auto"/>
      </w:divBdr>
    </w:div>
    <w:div w:id="432166485">
      <w:bodyDiv w:val="1"/>
      <w:marLeft w:val="0"/>
      <w:marRight w:val="0"/>
      <w:marTop w:val="0"/>
      <w:marBottom w:val="0"/>
      <w:divBdr>
        <w:top w:val="none" w:sz="0" w:space="0" w:color="auto"/>
        <w:left w:val="none" w:sz="0" w:space="0" w:color="auto"/>
        <w:bottom w:val="none" w:sz="0" w:space="0" w:color="auto"/>
        <w:right w:val="none" w:sz="0" w:space="0" w:color="auto"/>
      </w:divBdr>
    </w:div>
    <w:div w:id="439958733">
      <w:bodyDiv w:val="1"/>
      <w:marLeft w:val="0"/>
      <w:marRight w:val="0"/>
      <w:marTop w:val="0"/>
      <w:marBottom w:val="0"/>
      <w:divBdr>
        <w:top w:val="none" w:sz="0" w:space="0" w:color="auto"/>
        <w:left w:val="none" w:sz="0" w:space="0" w:color="auto"/>
        <w:bottom w:val="none" w:sz="0" w:space="0" w:color="auto"/>
        <w:right w:val="none" w:sz="0" w:space="0" w:color="auto"/>
      </w:divBdr>
    </w:div>
    <w:div w:id="443186367">
      <w:bodyDiv w:val="1"/>
      <w:marLeft w:val="0"/>
      <w:marRight w:val="0"/>
      <w:marTop w:val="0"/>
      <w:marBottom w:val="0"/>
      <w:divBdr>
        <w:top w:val="none" w:sz="0" w:space="0" w:color="auto"/>
        <w:left w:val="none" w:sz="0" w:space="0" w:color="auto"/>
        <w:bottom w:val="none" w:sz="0" w:space="0" w:color="auto"/>
        <w:right w:val="none" w:sz="0" w:space="0" w:color="auto"/>
      </w:divBdr>
    </w:div>
    <w:div w:id="452603991">
      <w:bodyDiv w:val="1"/>
      <w:marLeft w:val="0"/>
      <w:marRight w:val="0"/>
      <w:marTop w:val="0"/>
      <w:marBottom w:val="0"/>
      <w:divBdr>
        <w:top w:val="none" w:sz="0" w:space="0" w:color="auto"/>
        <w:left w:val="none" w:sz="0" w:space="0" w:color="auto"/>
        <w:bottom w:val="none" w:sz="0" w:space="0" w:color="auto"/>
        <w:right w:val="none" w:sz="0" w:space="0" w:color="auto"/>
      </w:divBdr>
    </w:div>
    <w:div w:id="452941739">
      <w:bodyDiv w:val="1"/>
      <w:marLeft w:val="0"/>
      <w:marRight w:val="0"/>
      <w:marTop w:val="0"/>
      <w:marBottom w:val="0"/>
      <w:divBdr>
        <w:top w:val="none" w:sz="0" w:space="0" w:color="auto"/>
        <w:left w:val="none" w:sz="0" w:space="0" w:color="auto"/>
        <w:bottom w:val="none" w:sz="0" w:space="0" w:color="auto"/>
        <w:right w:val="none" w:sz="0" w:space="0" w:color="auto"/>
      </w:divBdr>
    </w:div>
    <w:div w:id="455760515">
      <w:bodyDiv w:val="1"/>
      <w:marLeft w:val="0"/>
      <w:marRight w:val="0"/>
      <w:marTop w:val="0"/>
      <w:marBottom w:val="0"/>
      <w:divBdr>
        <w:top w:val="none" w:sz="0" w:space="0" w:color="auto"/>
        <w:left w:val="none" w:sz="0" w:space="0" w:color="auto"/>
        <w:bottom w:val="none" w:sz="0" w:space="0" w:color="auto"/>
        <w:right w:val="none" w:sz="0" w:space="0" w:color="auto"/>
      </w:divBdr>
    </w:div>
    <w:div w:id="458692467">
      <w:bodyDiv w:val="1"/>
      <w:marLeft w:val="0"/>
      <w:marRight w:val="0"/>
      <w:marTop w:val="0"/>
      <w:marBottom w:val="0"/>
      <w:divBdr>
        <w:top w:val="none" w:sz="0" w:space="0" w:color="auto"/>
        <w:left w:val="none" w:sz="0" w:space="0" w:color="auto"/>
        <w:bottom w:val="none" w:sz="0" w:space="0" w:color="auto"/>
        <w:right w:val="none" w:sz="0" w:space="0" w:color="auto"/>
      </w:divBdr>
    </w:div>
    <w:div w:id="459954851">
      <w:bodyDiv w:val="1"/>
      <w:marLeft w:val="0"/>
      <w:marRight w:val="0"/>
      <w:marTop w:val="0"/>
      <w:marBottom w:val="0"/>
      <w:divBdr>
        <w:top w:val="none" w:sz="0" w:space="0" w:color="auto"/>
        <w:left w:val="none" w:sz="0" w:space="0" w:color="auto"/>
        <w:bottom w:val="none" w:sz="0" w:space="0" w:color="auto"/>
        <w:right w:val="none" w:sz="0" w:space="0" w:color="auto"/>
      </w:divBdr>
    </w:div>
    <w:div w:id="461584798">
      <w:bodyDiv w:val="1"/>
      <w:marLeft w:val="0"/>
      <w:marRight w:val="0"/>
      <w:marTop w:val="0"/>
      <w:marBottom w:val="0"/>
      <w:divBdr>
        <w:top w:val="none" w:sz="0" w:space="0" w:color="auto"/>
        <w:left w:val="none" w:sz="0" w:space="0" w:color="auto"/>
        <w:bottom w:val="none" w:sz="0" w:space="0" w:color="auto"/>
        <w:right w:val="none" w:sz="0" w:space="0" w:color="auto"/>
      </w:divBdr>
      <w:divsChild>
        <w:div w:id="1010258643">
          <w:marLeft w:val="0"/>
          <w:marRight w:val="0"/>
          <w:marTop w:val="0"/>
          <w:marBottom w:val="0"/>
          <w:divBdr>
            <w:top w:val="none" w:sz="0" w:space="0" w:color="auto"/>
            <w:left w:val="none" w:sz="0" w:space="0" w:color="auto"/>
            <w:bottom w:val="none" w:sz="0" w:space="0" w:color="auto"/>
            <w:right w:val="none" w:sz="0" w:space="0" w:color="auto"/>
          </w:divBdr>
        </w:div>
      </w:divsChild>
    </w:div>
    <w:div w:id="464473367">
      <w:bodyDiv w:val="1"/>
      <w:marLeft w:val="0"/>
      <w:marRight w:val="0"/>
      <w:marTop w:val="0"/>
      <w:marBottom w:val="0"/>
      <w:divBdr>
        <w:top w:val="none" w:sz="0" w:space="0" w:color="auto"/>
        <w:left w:val="none" w:sz="0" w:space="0" w:color="auto"/>
        <w:bottom w:val="none" w:sz="0" w:space="0" w:color="auto"/>
        <w:right w:val="none" w:sz="0" w:space="0" w:color="auto"/>
      </w:divBdr>
    </w:div>
    <w:div w:id="466778034">
      <w:bodyDiv w:val="1"/>
      <w:marLeft w:val="0"/>
      <w:marRight w:val="0"/>
      <w:marTop w:val="0"/>
      <w:marBottom w:val="0"/>
      <w:divBdr>
        <w:top w:val="none" w:sz="0" w:space="0" w:color="auto"/>
        <w:left w:val="none" w:sz="0" w:space="0" w:color="auto"/>
        <w:bottom w:val="none" w:sz="0" w:space="0" w:color="auto"/>
        <w:right w:val="none" w:sz="0" w:space="0" w:color="auto"/>
      </w:divBdr>
    </w:div>
    <w:div w:id="475343318">
      <w:bodyDiv w:val="1"/>
      <w:marLeft w:val="0"/>
      <w:marRight w:val="0"/>
      <w:marTop w:val="0"/>
      <w:marBottom w:val="0"/>
      <w:divBdr>
        <w:top w:val="none" w:sz="0" w:space="0" w:color="auto"/>
        <w:left w:val="none" w:sz="0" w:space="0" w:color="auto"/>
        <w:bottom w:val="none" w:sz="0" w:space="0" w:color="auto"/>
        <w:right w:val="none" w:sz="0" w:space="0" w:color="auto"/>
      </w:divBdr>
    </w:div>
    <w:div w:id="475804298">
      <w:bodyDiv w:val="1"/>
      <w:marLeft w:val="0"/>
      <w:marRight w:val="0"/>
      <w:marTop w:val="0"/>
      <w:marBottom w:val="0"/>
      <w:divBdr>
        <w:top w:val="none" w:sz="0" w:space="0" w:color="auto"/>
        <w:left w:val="none" w:sz="0" w:space="0" w:color="auto"/>
        <w:bottom w:val="none" w:sz="0" w:space="0" w:color="auto"/>
        <w:right w:val="none" w:sz="0" w:space="0" w:color="auto"/>
      </w:divBdr>
    </w:div>
    <w:div w:id="478544654">
      <w:bodyDiv w:val="1"/>
      <w:marLeft w:val="0"/>
      <w:marRight w:val="0"/>
      <w:marTop w:val="0"/>
      <w:marBottom w:val="0"/>
      <w:divBdr>
        <w:top w:val="none" w:sz="0" w:space="0" w:color="auto"/>
        <w:left w:val="none" w:sz="0" w:space="0" w:color="auto"/>
        <w:bottom w:val="none" w:sz="0" w:space="0" w:color="auto"/>
        <w:right w:val="none" w:sz="0" w:space="0" w:color="auto"/>
      </w:divBdr>
    </w:div>
    <w:div w:id="478570831">
      <w:bodyDiv w:val="1"/>
      <w:marLeft w:val="0"/>
      <w:marRight w:val="0"/>
      <w:marTop w:val="0"/>
      <w:marBottom w:val="0"/>
      <w:divBdr>
        <w:top w:val="none" w:sz="0" w:space="0" w:color="auto"/>
        <w:left w:val="none" w:sz="0" w:space="0" w:color="auto"/>
        <w:bottom w:val="none" w:sz="0" w:space="0" w:color="auto"/>
        <w:right w:val="none" w:sz="0" w:space="0" w:color="auto"/>
      </w:divBdr>
    </w:div>
    <w:div w:id="492600636">
      <w:bodyDiv w:val="1"/>
      <w:marLeft w:val="0"/>
      <w:marRight w:val="0"/>
      <w:marTop w:val="0"/>
      <w:marBottom w:val="0"/>
      <w:divBdr>
        <w:top w:val="none" w:sz="0" w:space="0" w:color="auto"/>
        <w:left w:val="none" w:sz="0" w:space="0" w:color="auto"/>
        <w:bottom w:val="none" w:sz="0" w:space="0" w:color="auto"/>
        <w:right w:val="none" w:sz="0" w:space="0" w:color="auto"/>
      </w:divBdr>
    </w:div>
    <w:div w:id="498425095">
      <w:bodyDiv w:val="1"/>
      <w:marLeft w:val="0"/>
      <w:marRight w:val="0"/>
      <w:marTop w:val="0"/>
      <w:marBottom w:val="0"/>
      <w:divBdr>
        <w:top w:val="none" w:sz="0" w:space="0" w:color="auto"/>
        <w:left w:val="none" w:sz="0" w:space="0" w:color="auto"/>
        <w:bottom w:val="none" w:sz="0" w:space="0" w:color="auto"/>
        <w:right w:val="none" w:sz="0" w:space="0" w:color="auto"/>
      </w:divBdr>
    </w:div>
    <w:div w:id="514147923">
      <w:bodyDiv w:val="1"/>
      <w:marLeft w:val="0"/>
      <w:marRight w:val="0"/>
      <w:marTop w:val="0"/>
      <w:marBottom w:val="0"/>
      <w:divBdr>
        <w:top w:val="none" w:sz="0" w:space="0" w:color="auto"/>
        <w:left w:val="none" w:sz="0" w:space="0" w:color="auto"/>
        <w:bottom w:val="none" w:sz="0" w:space="0" w:color="auto"/>
        <w:right w:val="none" w:sz="0" w:space="0" w:color="auto"/>
      </w:divBdr>
    </w:div>
    <w:div w:id="535894410">
      <w:bodyDiv w:val="1"/>
      <w:marLeft w:val="0"/>
      <w:marRight w:val="0"/>
      <w:marTop w:val="0"/>
      <w:marBottom w:val="0"/>
      <w:divBdr>
        <w:top w:val="none" w:sz="0" w:space="0" w:color="auto"/>
        <w:left w:val="none" w:sz="0" w:space="0" w:color="auto"/>
        <w:bottom w:val="none" w:sz="0" w:space="0" w:color="auto"/>
        <w:right w:val="none" w:sz="0" w:space="0" w:color="auto"/>
      </w:divBdr>
    </w:div>
    <w:div w:id="542598132">
      <w:bodyDiv w:val="1"/>
      <w:marLeft w:val="0"/>
      <w:marRight w:val="0"/>
      <w:marTop w:val="0"/>
      <w:marBottom w:val="0"/>
      <w:divBdr>
        <w:top w:val="none" w:sz="0" w:space="0" w:color="auto"/>
        <w:left w:val="none" w:sz="0" w:space="0" w:color="auto"/>
        <w:bottom w:val="none" w:sz="0" w:space="0" w:color="auto"/>
        <w:right w:val="none" w:sz="0" w:space="0" w:color="auto"/>
      </w:divBdr>
    </w:div>
    <w:div w:id="548763715">
      <w:bodyDiv w:val="1"/>
      <w:marLeft w:val="0"/>
      <w:marRight w:val="0"/>
      <w:marTop w:val="0"/>
      <w:marBottom w:val="0"/>
      <w:divBdr>
        <w:top w:val="none" w:sz="0" w:space="0" w:color="auto"/>
        <w:left w:val="none" w:sz="0" w:space="0" w:color="auto"/>
        <w:bottom w:val="none" w:sz="0" w:space="0" w:color="auto"/>
        <w:right w:val="none" w:sz="0" w:space="0" w:color="auto"/>
      </w:divBdr>
    </w:div>
    <w:div w:id="548877519">
      <w:bodyDiv w:val="1"/>
      <w:marLeft w:val="0"/>
      <w:marRight w:val="0"/>
      <w:marTop w:val="0"/>
      <w:marBottom w:val="0"/>
      <w:divBdr>
        <w:top w:val="none" w:sz="0" w:space="0" w:color="auto"/>
        <w:left w:val="none" w:sz="0" w:space="0" w:color="auto"/>
        <w:bottom w:val="none" w:sz="0" w:space="0" w:color="auto"/>
        <w:right w:val="none" w:sz="0" w:space="0" w:color="auto"/>
      </w:divBdr>
    </w:div>
    <w:div w:id="549803987">
      <w:bodyDiv w:val="1"/>
      <w:marLeft w:val="0"/>
      <w:marRight w:val="0"/>
      <w:marTop w:val="0"/>
      <w:marBottom w:val="0"/>
      <w:divBdr>
        <w:top w:val="none" w:sz="0" w:space="0" w:color="auto"/>
        <w:left w:val="none" w:sz="0" w:space="0" w:color="auto"/>
        <w:bottom w:val="none" w:sz="0" w:space="0" w:color="auto"/>
        <w:right w:val="none" w:sz="0" w:space="0" w:color="auto"/>
      </w:divBdr>
    </w:div>
    <w:div w:id="552929952">
      <w:bodyDiv w:val="1"/>
      <w:marLeft w:val="0"/>
      <w:marRight w:val="0"/>
      <w:marTop w:val="0"/>
      <w:marBottom w:val="0"/>
      <w:divBdr>
        <w:top w:val="none" w:sz="0" w:space="0" w:color="auto"/>
        <w:left w:val="none" w:sz="0" w:space="0" w:color="auto"/>
        <w:bottom w:val="none" w:sz="0" w:space="0" w:color="auto"/>
        <w:right w:val="none" w:sz="0" w:space="0" w:color="auto"/>
      </w:divBdr>
    </w:div>
    <w:div w:id="553272968">
      <w:bodyDiv w:val="1"/>
      <w:marLeft w:val="0"/>
      <w:marRight w:val="0"/>
      <w:marTop w:val="0"/>
      <w:marBottom w:val="0"/>
      <w:divBdr>
        <w:top w:val="none" w:sz="0" w:space="0" w:color="auto"/>
        <w:left w:val="none" w:sz="0" w:space="0" w:color="auto"/>
        <w:bottom w:val="none" w:sz="0" w:space="0" w:color="auto"/>
        <w:right w:val="none" w:sz="0" w:space="0" w:color="auto"/>
      </w:divBdr>
    </w:div>
    <w:div w:id="577910927">
      <w:bodyDiv w:val="1"/>
      <w:marLeft w:val="0"/>
      <w:marRight w:val="0"/>
      <w:marTop w:val="0"/>
      <w:marBottom w:val="0"/>
      <w:divBdr>
        <w:top w:val="none" w:sz="0" w:space="0" w:color="auto"/>
        <w:left w:val="none" w:sz="0" w:space="0" w:color="auto"/>
        <w:bottom w:val="none" w:sz="0" w:space="0" w:color="auto"/>
        <w:right w:val="none" w:sz="0" w:space="0" w:color="auto"/>
      </w:divBdr>
    </w:div>
    <w:div w:id="581304897">
      <w:bodyDiv w:val="1"/>
      <w:marLeft w:val="0"/>
      <w:marRight w:val="0"/>
      <w:marTop w:val="0"/>
      <w:marBottom w:val="0"/>
      <w:divBdr>
        <w:top w:val="none" w:sz="0" w:space="0" w:color="auto"/>
        <w:left w:val="none" w:sz="0" w:space="0" w:color="auto"/>
        <w:bottom w:val="none" w:sz="0" w:space="0" w:color="auto"/>
        <w:right w:val="none" w:sz="0" w:space="0" w:color="auto"/>
      </w:divBdr>
    </w:div>
    <w:div w:id="583995210">
      <w:bodyDiv w:val="1"/>
      <w:marLeft w:val="0"/>
      <w:marRight w:val="0"/>
      <w:marTop w:val="0"/>
      <w:marBottom w:val="0"/>
      <w:divBdr>
        <w:top w:val="none" w:sz="0" w:space="0" w:color="auto"/>
        <w:left w:val="none" w:sz="0" w:space="0" w:color="auto"/>
        <w:bottom w:val="none" w:sz="0" w:space="0" w:color="auto"/>
        <w:right w:val="none" w:sz="0" w:space="0" w:color="auto"/>
      </w:divBdr>
    </w:div>
    <w:div w:id="585115317">
      <w:bodyDiv w:val="1"/>
      <w:marLeft w:val="0"/>
      <w:marRight w:val="0"/>
      <w:marTop w:val="0"/>
      <w:marBottom w:val="0"/>
      <w:divBdr>
        <w:top w:val="none" w:sz="0" w:space="0" w:color="auto"/>
        <w:left w:val="none" w:sz="0" w:space="0" w:color="auto"/>
        <w:bottom w:val="none" w:sz="0" w:space="0" w:color="auto"/>
        <w:right w:val="none" w:sz="0" w:space="0" w:color="auto"/>
      </w:divBdr>
    </w:div>
    <w:div w:id="585577154">
      <w:bodyDiv w:val="1"/>
      <w:marLeft w:val="0"/>
      <w:marRight w:val="0"/>
      <w:marTop w:val="0"/>
      <w:marBottom w:val="0"/>
      <w:divBdr>
        <w:top w:val="none" w:sz="0" w:space="0" w:color="auto"/>
        <w:left w:val="none" w:sz="0" w:space="0" w:color="auto"/>
        <w:bottom w:val="none" w:sz="0" w:space="0" w:color="auto"/>
        <w:right w:val="none" w:sz="0" w:space="0" w:color="auto"/>
      </w:divBdr>
    </w:div>
    <w:div w:id="586841603">
      <w:bodyDiv w:val="1"/>
      <w:marLeft w:val="0"/>
      <w:marRight w:val="0"/>
      <w:marTop w:val="0"/>
      <w:marBottom w:val="0"/>
      <w:divBdr>
        <w:top w:val="none" w:sz="0" w:space="0" w:color="auto"/>
        <w:left w:val="none" w:sz="0" w:space="0" w:color="auto"/>
        <w:bottom w:val="none" w:sz="0" w:space="0" w:color="auto"/>
        <w:right w:val="none" w:sz="0" w:space="0" w:color="auto"/>
      </w:divBdr>
    </w:div>
    <w:div w:id="588851085">
      <w:bodyDiv w:val="1"/>
      <w:marLeft w:val="0"/>
      <w:marRight w:val="0"/>
      <w:marTop w:val="0"/>
      <w:marBottom w:val="0"/>
      <w:divBdr>
        <w:top w:val="none" w:sz="0" w:space="0" w:color="auto"/>
        <w:left w:val="none" w:sz="0" w:space="0" w:color="auto"/>
        <w:bottom w:val="none" w:sz="0" w:space="0" w:color="auto"/>
        <w:right w:val="none" w:sz="0" w:space="0" w:color="auto"/>
      </w:divBdr>
    </w:div>
    <w:div w:id="598561085">
      <w:bodyDiv w:val="1"/>
      <w:marLeft w:val="0"/>
      <w:marRight w:val="0"/>
      <w:marTop w:val="0"/>
      <w:marBottom w:val="0"/>
      <w:divBdr>
        <w:top w:val="none" w:sz="0" w:space="0" w:color="auto"/>
        <w:left w:val="none" w:sz="0" w:space="0" w:color="auto"/>
        <w:bottom w:val="none" w:sz="0" w:space="0" w:color="auto"/>
        <w:right w:val="none" w:sz="0" w:space="0" w:color="auto"/>
      </w:divBdr>
    </w:div>
    <w:div w:id="611590631">
      <w:bodyDiv w:val="1"/>
      <w:marLeft w:val="0"/>
      <w:marRight w:val="0"/>
      <w:marTop w:val="0"/>
      <w:marBottom w:val="0"/>
      <w:divBdr>
        <w:top w:val="none" w:sz="0" w:space="0" w:color="auto"/>
        <w:left w:val="none" w:sz="0" w:space="0" w:color="auto"/>
        <w:bottom w:val="none" w:sz="0" w:space="0" w:color="auto"/>
        <w:right w:val="none" w:sz="0" w:space="0" w:color="auto"/>
      </w:divBdr>
    </w:div>
    <w:div w:id="620960503">
      <w:bodyDiv w:val="1"/>
      <w:marLeft w:val="0"/>
      <w:marRight w:val="0"/>
      <w:marTop w:val="0"/>
      <w:marBottom w:val="0"/>
      <w:divBdr>
        <w:top w:val="none" w:sz="0" w:space="0" w:color="auto"/>
        <w:left w:val="none" w:sz="0" w:space="0" w:color="auto"/>
        <w:bottom w:val="none" w:sz="0" w:space="0" w:color="auto"/>
        <w:right w:val="none" w:sz="0" w:space="0" w:color="auto"/>
      </w:divBdr>
    </w:div>
    <w:div w:id="628511208">
      <w:bodyDiv w:val="1"/>
      <w:marLeft w:val="0"/>
      <w:marRight w:val="0"/>
      <w:marTop w:val="0"/>
      <w:marBottom w:val="0"/>
      <w:divBdr>
        <w:top w:val="none" w:sz="0" w:space="0" w:color="auto"/>
        <w:left w:val="none" w:sz="0" w:space="0" w:color="auto"/>
        <w:bottom w:val="none" w:sz="0" w:space="0" w:color="auto"/>
        <w:right w:val="none" w:sz="0" w:space="0" w:color="auto"/>
      </w:divBdr>
      <w:divsChild>
        <w:div w:id="1435637506">
          <w:marLeft w:val="547"/>
          <w:marRight w:val="0"/>
          <w:marTop w:val="0"/>
          <w:marBottom w:val="0"/>
          <w:divBdr>
            <w:top w:val="none" w:sz="0" w:space="0" w:color="auto"/>
            <w:left w:val="none" w:sz="0" w:space="0" w:color="auto"/>
            <w:bottom w:val="none" w:sz="0" w:space="0" w:color="auto"/>
            <w:right w:val="none" w:sz="0" w:space="0" w:color="auto"/>
          </w:divBdr>
        </w:div>
      </w:divsChild>
    </w:div>
    <w:div w:id="628627009">
      <w:bodyDiv w:val="1"/>
      <w:marLeft w:val="0"/>
      <w:marRight w:val="0"/>
      <w:marTop w:val="0"/>
      <w:marBottom w:val="0"/>
      <w:divBdr>
        <w:top w:val="none" w:sz="0" w:space="0" w:color="auto"/>
        <w:left w:val="none" w:sz="0" w:space="0" w:color="auto"/>
        <w:bottom w:val="none" w:sz="0" w:space="0" w:color="auto"/>
        <w:right w:val="none" w:sz="0" w:space="0" w:color="auto"/>
      </w:divBdr>
    </w:div>
    <w:div w:id="629172809">
      <w:bodyDiv w:val="1"/>
      <w:marLeft w:val="0"/>
      <w:marRight w:val="0"/>
      <w:marTop w:val="0"/>
      <w:marBottom w:val="0"/>
      <w:divBdr>
        <w:top w:val="none" w:sz="0" w:space="0" w:color="auto"/>
        <w:left w:val="none" w:sz="0" w:space="0" w:color="auto"/>
        <w:bottom w:val="none" w:sz="0" w:space="0" w:color="auto"/>
        <w:right w:val="none" w:sz="0" w:space="0" w:color="auto"/>
      </w:divBdr>
    </w:div>
    <w:div w:id="642779357">
      <w:bodyDiv w:val="1"/>
      <w:marLeft w:val="0"/>
      <w:marRight w:val="0"/>
      <w:marTop w:val="0"/>
      <w:marBottom w:val="0"/>
      <w:divBdr>
        <w:top w:val="none" w:sz="0" w:space="0" w:color="auto"/>
        <w:left w:val="none" w:sz="0" w:space="0" w:color="auto"/>
        <w:bottom w:val="none" w:sz="0" w:space="0" w:color="auto"/>
        <w:right w:val="none" w:sz="0" w:space="0" w:color="auto"/>
      </w:divBdr>
    </w:div>
    <w:div w:id="657268146">
      <w:bodyDiv w:val="1"/>
      <w:marLeft w:val="0"/>
      <w:marRight w:val="0"/>
      <w:marTop w:val="0"/>
      <w:marBottom w:val="0"/>
      <w:divBdr>
        <w:top w:val="none" w:sz="0" w:space="0" w:color="auto"/>
        <w:left w:val="none" w:sz="0" w:space="0" w:color="auto"/>
        <w:bottom w:val="none" w:sz="0" w:space="0" w:color="auto"/>
        <w:right w:val="none" w:sz="0" w:space="0" w:color="auto"/>
      </w:divBdr>
      <w:divsChild>
        <w:div w:id="676150126">
          <w:marLeft w:val="547"/>
          <w:marRight w:val="0"/>
          <w:marTop w:val="0"/>
          <w:marBottom w:val="0"/>
          <w:divBdr>
            <w:top w:val="none" w:sz="0" w:space="0" w:color="auto"/>
            <w:left w:val="none" w:sz="0" w:space="0" w:color="auto"/>
            <w:bottom w:val="none" w:sz="0" w:space="0" w:color="auto"/>
            <w:right w:val="none" w:sz="0" w:space="0" w:color="auto"/>
          </w:divBdr>
        </w:div>
        <w:div w:id="1617061663">
          <w:marLeft w:val="547"/>
          <w:marRight w:val="0"/>
          <w:marTop w:val="0"/>
          <w:marBottom w:val="0"/>
          <w:divBdr>
            <w:top w:val="none" w:sz="0" w:space="0" w:color="auto"/>
            <w:left w:val="none" w:sz="0" w:space="0" w:color="auto"/>
            <w:bottom w:val="none" w:sz="0" w:space="0" w:color="auto"/>
            <w:right w:val="none" w:sz="0" w:space="0" w:color="auto"/>
          </w:divBdr>
        </w:div>
        <w:div w:id="1934899725">
          <w:marLeft w:val="547"/>
          <w:marRight w:val="0"/>
          <w:marTop w:val="0"/>
          <w:marBottom w:val="0"/>
          <w:divBdr>
            <w:top w:val="none" w:sz="0" w:space="0" w:color="auto"/>
            <w:left w:val="none" w:sz="0" w:space="0" w:color="auto"/>
            <w:bottom w:val="none" w:sz="0" w:space="0" w:color="auto"/>
            <w:right w:val="none" w:sz="0" w:space="0" w:color="auto"/>
          </w:divBdr>
        </w:div>
      </w:divsChild>
    </w:div>
    <w:div w:id="660548309">
      <w:bodyDiv w:val="1"/>
      <w:marLeft w:val="0"/>
      <w:marRight w:val="0"/>
      <w:marTop w:val="0"/>
      <w:marBottom w:val="0"/>
      <w:divBdr>
        <w:top w:val="none" w:sz="0" w:space="0" w:color="auto"/>
        <w:left w:val="none" w:sz="0" w:space="0" w:color="auto"/>
        <w:bottom w:val="none" w:sz="0" w:space="0" w:color="auto"/>
        <w:right w:val="none" w:sz="0" w:space="0" w:color="auto"/>
      </w:divBdr>
    </w:div>
    <w:div w:id="667486465">
      <w:bodyDiv w:val="1"/>
      <w:marLeft w:val="0"/>
      <w:marRight w:val="0"/>
      <w:marTop w:val="0"/>
      <w:marBottom w:val="0"/>
      <w:divBdr>
        <w:top w:val="none" w:sz="0" w:space="0" w:color="auto"/>
        <w:left w:val="none" w:sz="0" w:space="0" w:color="auto"/>
        <w:bottom w:val="none" w:sz="0" w:space="0" w:color="auto"/>
        <w:right w:val="none" w:sz="0" w:space="0" w:color="auto"/>
      </w:divBdr>
    </w:div>
    <w:div w:id="670915509">
      <w:bodyDiv w:val="1"/>
      <w:marLeft w:val="0"/>
      <w:marRight w:val="0"/>
      <w:marTop w:val="0"/>
      <w:marBottom w:val="0"/>
      <w:divBdr>
        <w:top w:val="none" w:sz="0" w:space="0" w:color="auto"/>
        <w:left w:val="none" w:sz="0" w:space="0" w:color="auto"/>
        <w:bottom w:val="none" w:sz="0" w:space="0" w:color="auto"/>
        <w:right w:val="none" w:sz="0" w:space="0" w:color="auto"/>
      </w:divBdr>
    </w:div>
    <w:div w:id="671031002">
      <w:bodyDiv w:val="1"/>
      <w:marLeft w:val="0"/>
      <w:marRight w:val="0"/>
      <w:marTop w:val="0"/>
      <w:marBottom w:val="0"/>
      <w:divBdr>
        <w:top w:val="none" w:sz="0" w:space="0" w:color="auto"/>
        <w:left w:val="none" w:sz="0" w:space="0" w:color="auto"/>
        <w:bottom w:val="none" w:sz="0" w:space="0" w:color="auto"/>
        <w:right w:val="none" w:sz="0" w:space="0" w:color="auto"/>
      </w:divBdr>
    </w:div>
    <w:div w:id="671831418">
      <w:bodyDiv w:val="1"/>
      <w:marLeft w:val="0"/>
      <w:marRight w:val="0"/>
      <w:marTop w:val="0"/>
      <w:marBottom w:val="0"/>
      <w:divBdr>
        <w:top w:val="none" w:sz="0" w:space="0" w:color="auto"/>
        <w:left w:val="none" w:sz="0" w:space="0" w:color="auto"/>
        <w:bottom w:val="none" w:sz="0" w:space="0" w:color="auto"/>
        <w:right w:val="none" w:sz="0" w:space="0" w:color="auto"/>
      </w:divBdr>
    </w:div>
    <w:div w:id="674964088">
      <w:bodyDiv w:val="1"/>
      <w:marLeft w:val="0"/>
      <w:marRight w:val="0"/>
      <w:marTop w:val="0"/>
      <w:marBottom w:val="0"/>
      <w:divBdr>
        <w:top w:val="none" w:sz="0" w:space="0" w:color="auto"/>
        <w:left w:val="none" w:sz="0" w:space="0" w:color="auto"/>
        <w:bottom w:val="none" w:sz="0" w:space="0" w:color="auto"/>
        <w:right w:val="none" w:sz="0" w:space="0" w:color="auto"/>
      </w:divBdr>
    </w:div>
    <w:div w:id="677737900">
      <w:bodyDiv w:val="1"/>
      <w:marLeft w:val="0"/>
      <w:marRight w:val="0"/>
      <w:marTop w:val="0"/>
      <w:marBottom w:val="0"/>
      <w:divBdr>
        <w:top w:val="none" w:sz="0" w:space="0" w:color="auto"/>
        <w:left w:val="none" w:sz="0" w:space="0" w:color="auto"/>
        <w:bottom w:val="none" w:sz="0" w:space="0" w:color="auto"/>
        <w:right w:val="none" w:sz="0" w:space="0" w:color="auto"/>
      </w:divBdr>
    </w:div>
    <w:div w:id="679090318">
      <w:bodyDiv w:val="1"/>
      <w:marLeft w:val="0"/>
      <w:marRight w:val="0"/>
      <w:marTop w:val="0"/>
      <w:marBottom w:val="0"/>
      <w:divBdr>
        <w:top w:val="none" w:sz="0" w:space="0" w:color="auto"/>
        <w:left w:val="none" w:sz="0" w:space="0" w:color="auto"/>
        <w:bottom w:val="none" w:sz="0" w:space="0" w:color="auto"/>
        <w:right w:val="none" w:sz="0" w:space="0" w:color="auto"/>
      </w:divBdr>
    </w:div>
    <w:div w:id="703099949">
      <w:bodyDiv w:val="1"/>
      <w:marLeft w:val="0"/>
      <w:marRight w:val="0"/>
      <w:marTop w:val="0"/>
      <w:marBottom w:val="0"/>
      <w:divBdr>
        <w:top w:val="none" w:sz="0" w:space="0" w:color="auto"/>
        <w:left w:val="none" w:sz="0" w:space="0" w:color="auto"/>
        <w:bottom w:val="none" w:sz="0" w:space="0" w:color="auto"/>
        <w:right w:val="none" w:sz="0" w:space="0" w:color="auto"/>
      </w:divBdr>
    </w:div>
    <w:div w:id="711349682">
      <w:bodyDiv w:val="1"/>
      <w:marLeft w:val="0"/>
      <w:marRight w:val="0"/>
      <w:marTop w:val="0"/>
      <w:marBottom w:val="0"/>
      <w:divBdr>
        <w:top w:val="none" w:sz="0" w:space="0" w:color="auto"/>
        <w:left w:val="none" w:sz="0" w:space="0" w:color="auto"/>
        <w:bottom w:val="none" w:sz="0" w:space="0" w:color="auto"/>
        <w:right w:val="none" w:sz="0" w:space="0" w:color="auto"/>
      </w:divBdr>
    </w:div>
    <w:div w:id="736249837">
      <w:bodyDiv w:val="1"/>
      <w:marLeft w:val="0"/>
      <w:marRight w:val="0"/>
      <w:marTop w:val="0"/>
      <w:marBottom w:val="0"/>
      <w:divBdr>
        <w:top w:val="none" w:sz="0" w:space="0" w:color="auto"/>
        <w:left w:val="none" w:sz="0" w:space="0" w:color="auto"/>
        <w:bottom w:val="none" w:sz="0" w:space="0" w:color="auto"/>
        <w:right w:val="none" w:sz="0" w:space="0" w:color="auto"/>
      </w:divBdr>
    </w:div>
    <w:div w:id="738483331">
      <w:bodyDiv w:val="1"/>
      <w:marLeft w:val="0"/>
      <w:marRight w:val="0"/>
      <w:marTop w:val="0"/>
      <w:marBottom w:val="0"/>
      <w:divBdr>
        <w:top w:val="none" w:sz="0" w:space="0" w:color="auto"/>
        <w:left w:val="none" w:sz="0" w:space="0" w:color="auto"/>
        <w:bottom w:val="none" w:sz="0" w:space="0" w:color="auto"/>
        <w:right w:val="none" w:sz="0" w:space="0" w:color="auto"/>
      </w:divBdr>
    </w:div>
    <w:div w:id="743337198">
      <w:bodyDiv w:val="1"/>
      <w:marLeft w:val="0"/>
      <w:marRight w:val="0"/>
      <w:marTop w:val="0"/>
      <w:marBottom w:val="0"/>
      <w:divBdr>
        <w:top w:val="none" w:sz="0" w:space="0" w:color="auto"/>
        <w:left w:val="none" w:sz="0" w:space="0" w:color="auto"/>
        <w:bottom w:val="none" w:sz="0" w:space="0" w:color="auto"/>
        <w:right w:val="none" w:sz="0" w:space="0" w:color="auto"/>
      </w:divBdr>
    </w:div>
    <w:div w:id="743721589">
      <w:bodyDiv w:val="1"/>
      <w:marLeft w:val="0"/>
      <w:marRight w:val="0"/>
      <w:marTop w:val="0"/>
      <w:marBottom w:val="0"/>
      <w:divBdr>
        <w:top w:val="none" w:sz="0" w:space="0" w:color="auto"/>
        <w:left w:val="none" w:sz="0" w:space="0" w:color="auto"/>
        <w:bottom w:val="none" w:sz="0" w:space="0" w:color="auto"/>
        <w:right w:val="none" w:sz="0" w:space="0" w:color="auto"/>
      </w:divBdr>
    </w:div>
    <w:div w:id="746150709">
      <w:bodyDiv w:val="1"/>
      <w:marLeft w:val="0"/>
      <w:marRight w:val="0"/>
      <w:marTop w:val="0"/>
      <w:marBottom w:val="0"/>
      <w:divBdr>
        <w:top w:val="none" w:sz="0" w:space="0" w:color="auto"/>
        <w:left w:val="none" w:sz="0" w:space="0" w:color="auto"/>
        <w:bottom w:val="none" w:sz="0" w:space="0" w:color="auto"/>
        <w:right w:val="none" w:sz="0" w:space="0" w:color="auto"/>
      </w:divBdr>
    </w:div>
    <w:div w:id="746732966">
      <w:bodyDiv w:val="1"/>
      <w:marLeft w:val="0"/>
      <w:marRight w:val="0"/>
      <w:marTop w:val="0"/>
      <w:marBottom w:val="0"/>
      <w:divBdr>
        <w:top w:val="none" w:sz="0" w:space="0" w:color="auto"/>
        <w:left w:val="none" w:sz="0" w:space="0" w:color="auto"/>
        <w:bottom w:val="none" w:sz="0" w:space="0" w:color="auto"/>
        <w:right w:val="none" w:sz="0" w:space="0" w:color="auto"/>
      </w:divBdr>
    </w:div>
    <w:div w:id="747264436">
      <w:bodyDiv w:val="1"/>
      <w:marLeft w:val="0"/>
      <w:marRight w:val="0"/>
      <w:marTop w:val="0"/>
      <w:marBottom w:val="0"/>
      <w:divBdr>
        <w:top w:val="none" w:sz="0" w:space="0" w:color="auto"/>
        <w:left w:val="none" w:sz="0" w:space="0" w:color="auto"/>
        <w:bottom w:val="none" w:sz="0" w:space="0" w:color="auto"/>
        <w:right w:val="none" w:sz="0" w:space="0" w:color="auto"/>
      </w:divBdr>
    </w:div>
    <w:div w:id="750586073">
      <w:bodyDiv w:val="1"/>
      <w:marLeft w:val="0"/>
      <w:marRight w:val="0"/>
      <w:marTop w:val="0"/>
      <w:marBottom w:val="0"/>
      <w:divBdr>
        <w:top w:val="none" w:sz="0" w:space="0" w:color="auto"/>
        <w:left w:val="none" w:sz="0" w:space="0" w:color="auto"/>
        <w:bottom w:val="none" w:sz="0" w:space="0" w:color="auto"/>
        <w:right w:val="none" w:sz="0" w:space="0" w:color="auto"/>
      </w:divBdr>
    </w:div>
    <w:div w:id="788277005">
      <w:bodyDiv w:val="1"/>
      <w:marLeft w:val="0"/>
      <w:marRight w:val="0"/>
      <w:marTop w:val="0"/>
      <w:marBottom w:val="0"/>
      <w:divBdr>
        <w:top w:val="none" w:sz="0" w:space="0" w:color="auto"/>
        <w:left w:val="none" w:sz="0" w:space="0" w:color="auto"/>
        <w:bottom w:val="none" w:sz="0" w:space="0" w:color="auto"/>
        <w:right w:val="none" w:sz="0" w:space="0" w:color="auto"/>
      </w:divBdr>
    </w:div>
    <w:div w:id="789670350">
      <w:bodyDiv w:val="1"/>
      <w:marLeft w:val="0"/>
      <w:marRight w:val="0"/>
      <w:marTop w:val="0"/>
      <w:marBottom w:val="0"/>
      <w:divBdr>
        <w:top w:val="none" w:sz="0" w:space="0" w:color="auto"/>
        <w:left w:val="none" w:sz="0" w:space="0" w:color="auto"/>
        <w:bottom w:val="none" w:sz="0" w:space="0" w:color="auto"/>
        <w:right w:val="none" w:sz="0" w:space="0" w:color="auto"/>
      </w:divBdr>
    </w:div>
    <w:div w:id="798961696">
      <w:bodyDiv w:val="1"/>
      <w:marLeft w:val="0"/>
      <w:marRight w:val="0"/>
      <w:marTop w:val="0"/>
      <w:marBottom w:val="0"/>
      <w:divBdr>
        <w:top w:val="none" w:sz="0" w:space="0" w:color="auto"/>
        <w:left w:val="none" w:sz="0" w:space="0" w:color="auto"/>
        <w:bottom w:val="none" w:sz="0" w:space="0" w:color="auto"/>
        <w:right w:val="none" w:sz="0" w:space="0" w:color="auto"/>
      </w:divBdr>
    </w:div>
    <w:div w:id="800922558">
      <w:bodyDiv w:val="1"/>
      <w:marLeft w:val="0"/>
      <w:marRight w:val="0"/>
      <w:marTop w:val="0"/>
      <w:marBottom w:val="0"/>
      <w:divBdr>
        <w:top w:val="none" w:sz="0" w:space="0" w:color="auto"/>
        <w:left w:val="none" w:sz="0" w:space="0" w:color="auto"/>
        <w:bottom w:val="none" w:sz="0" w:space="0" w:color="auto"/>
        <w:right w:val="none" w:sz="0" w:space="0" w:color="auto"/>
      </w:divBdr>
    </w:div>
    <w:div w:id="805657144">
      <w:bodyDiv w:val="1"/>
      <w:marLeft w:val="0"/>
      <w:marRight w:val="0"/>
      <w:marTop w:val="0"/>
      <w:marBottom w:val="0"/>
      <w:divBdr>
        <w:top w:val="none" w:sz="0" w:space="0" w:color="auto"/>
        <w:left w:val="none" w:sz="0" w:space="0" w:color="auto"/>
        <w:bottom w:val="none" w:sz="0" w:space="0" w:color="auto"/>
        <w:right w:val="none" w:sz="0" w:space="0" w:color="auto"/>
      </w:divBdr>
    </w:div>
    <w:div w:id="806707499">
      <w:bodyDiv w:val="1"/>
      <w:marLeft w:val="0"/>
      <w:marRight w:val="0"/>
      <w:marTop w:val="0"/>
      <w:marBottom w:val="0"/>
      <w:divBdr>
        <w:top w:val="none" w:sz="0" w:space="0" w:color="auto"/>
        <w:left w:val="none" w:sz="0" w:space="0" w:color="auto"/>
        <w:bottom w:val="none" w:sz="0" w:space="0" w:color="auto"/>
        <w:right w:val="none" w:sz="0" w:space="0" w:color="auto"/>
      </w:divBdr>
    </w:div>
    <w:div w:id="814300743">
      <w:bodyDiv w:val="1"/>
      <w:marLeft w:val="0"/>
      <w:marRight w:val="0"/>
      <w:marTop w:val="0"/>
      <w:marBottom w:val="0"/>
      <w:divBdr>
        <w:top w:val="none" w:sz="0" w:space="0" w:color="auto"/>
        <w:left w:val="none" w:sz="0" w:space="0" w:color="auto"/>
        <w:bottom w:val="none" w:sz="0" w:space="0" w:color="auto"/>
        <w:right w:val="none" w:sz="0" w:space="0" w:color="auto"/>
      </w:divBdr>
    </w:div>
    <w:div w:id="822813640">
      <w:bodyDiv w:val="1"/>
      <w:marLeft w:val="0"/>
      <w:marRight w:val="0"/>
      <w:marTop w:val="0"/>
      <w:marBottom w:val="0"/>
      <w:divBdr>
        <w:top w:val="none" w:sz="0" w:space="0" w:color="auto"/>
        <w:left w:val="none" w:sz="0" w:space="0" w:color="auto"/>
        <w:bottom w:val="none" w:sz="0" w:space="0" w:color="auto"/>
        <w:right w:val="none" w:sz="0" w:space="0" w:color="auto"/>
      </w:divBdr>
    </w:div>
    <w:div w:id="826825349">
      <w:bodyDiv w:val="1"/>
      <w:marLeft w:val="0"/>
      <w:marRight w:val="0"/>
      <w:marTop w:val="0"/>
      <w:marBottom w:val="0"/>
      <w:divBdr>
        <w:top w:val="none" w:sz="0" w:space="0" w:color="auto"/>
        <w:left w:val="none" w:sz="0" w:space="0" w:color="auto"/>
        <w:bottom w:val="none" w:sz="0" w:space="0" w:color="auto"/>
        <w:right w:val="none" w:sz="0" w:space="0" w:color="auto"/>
      </w:divBdr>
    </w:div>
    <w:div w:id="874847037">
      <w:bodyDiv w:val="1"/>
      <w:marLeft w:val="0"/>
      <w:marRight w:val="0"/>
      <w:marTop w:val="0"/>
      <w:marBottom w:val="0"/>
      <w:divBdr>
        <w:top w:val="none" w:sz="0" w:space="0" w:color="auto"/>
        <w:left w:val="none" w:sz="0" w:space="0" w:color="auto"/>
        <w:bottom w:val="none" w:sz="0" w:space="0" w:color="auto"/>
        <w:right w:val="none" w:sz="0" w:space="0" w:color="auto"/>
      </w:divBdr>
    </w:div>
    <w:div w:id="921063582">
      <w:bodyDiv w:val="1"/>
      <w:marLeft w:val="0"/>
      <w:marRight w:val="0"/>
      <w:marTop w:val="0"/>
      <w:marBottom w:val="0"/>
      <w:divBdr>
        <w:top w:val="none" w:sz="0" w:space="0" w:color="auto"/>
        <w:left w:val="none" w:sz="0" w:space="0" w:color="auto"/>
        <w:bottom w:val="none" w:sz="0" w:space="0" w:color="auto"/>
        <w:right w:val="none" w:sz="0" w:space="0" w:color="auto"/>
      </w:divBdr>
    </w:div>
    <w:div w:id="921643668">
      <w:bodyDiv w:val="1"/>
      <w:marLeft w:val="0"/>
      <w:marRight w:val="0"/>
      <w:marTop w:val="0"/>
      <w:marBottom w:val="0"/>
      <w:divBdr>
        <w:top w:val="none" w:sz="0" w:space="0" w:color="auto"/>
        <w:left w:val="none" w:sz="0" w:space="0" w:color="auto"/>
        <w:bottom w:val="none" w:sz="0" w:space="0" w:color="auto"/>
        <w:right w:val="none" w:sz="0" w:space="0" w:color="auto"/>
      </w:divBdr>
    </w:div>
    <w:div w:id="928464778">
      <w:bodyDiv w:val="1"/>
      <w:marLeft w:val="0"/>
      <w:marRight w:val="0"/>
      <w:marTop w:val="0"/>
      <w:marBottom w:val="0"/>
      <w:divBdr>
        <w:top w:val="none" w:sz="0" w:space="0" w:color="auto"/>
        <w:left w:val="none" w:sz="0" w:space="0" w:color="auto"/>
        <w:bottom w:val="none" w:sz="0" w:space="0" w:color="auto"/>
        <w:right w:val="none" w:sz="0" w:space="0" w:color="auto"/>
      </w:divBdr>
    </w:div>
    <w:div w:id="931547550">
      <w:bodyDiv w:val="1"/>
      <w:marLeft w:val="0"/>
      <w:marRight w:val="0"/>
      <w:marTop w:val="0"/>
      <w:marBottom w:val="0"/>
      <w:divBdr>
        <w:top w:val="none" w:sz="0" w:space="0" w:color="auto"/>
        <w:left w:val="none" w:sz="0" w:space="0" w:color="auto"/>
        <w:bottom w:val="none" w:sz="0" w:space="0" w:color="auto"/>
        <w:right w:val="none" w:sz="0" w:space="0" w:color="auto"/>
      </w:divBdr>
    </w:div>
    <w:div w:id="934704673">
      <w:bodyDiv w:val="1"/>
      <w:marLeft w:val="0"/>
      <w:marRight w:val="0"/>
      <w:marTop w:val="0"/>
      <w:marBottom w:val="0"/>
      <w:divBdr>
        <w:top w:val="none" w:sz="0" w:space="0" w:color="auto"/>
        <w:left w:val="none" w:sz="0" w:space="0" w:color="auto"/>
        <w:bottom w:val="none" w:sz="0" w:space="0" w:color="auto"/>
        <w:right w:val="none" w:sz="0" w:space="0" w:color="auto"/>
      </w:divBdr>
    </w:div>
    <w:div w:id="936250065">
      <w:bodyDiv w:val="1"/>
      <w:marLeft w:val="0"/>
      <w:marRight w:val="0"/>
      <w:marTop w:val="0"/>
      <w:marBottom w:val="0"/>
      <w:divBdr>
        <w:top w:val="none" w:sz="0" w:space="0" w:color="auto"/>
        <w:left w:val="none" w:sz="0" w:space="0" w:color="auto"/>
        <w:bottom w:val="none" w:sz="0" w:space="0" w:color="auto"/>
        <w:right w:val="none" w:sz="0" w:space="0" w:color="auto"/>
      </w:divBdr>
    </w:div>
    <w:div w:id="944850991">
      <w:bodyDiv w:val="1"/>
      <w:marLeft w:val="0"/>
      <w:marRight w:val="0"/>
      <w:marTop w:val="0"/>
      <w:marBottom w:val="0"/>
      <w:divBdr>
        <w:top w:val="none" w:sz="0" w:space="0" w:color="auto"/>
        <w:left w:val="none" w:sz="0" w:space="0" w:color="auto"/>
        <w:bottom w:val="none" w:sz="0" w:space="0" w:color="auto"/>
        <w:right w:val="none" w:sz="0" w:space="0" w:color="auto"/>
      </w:divBdr>
    </w:div>
    <w:div w:id="970867009">
      <w:bodyDiv w:val="1"/>
      <w:marLeft w:val="0"/>
      <w:marRight w:val="0"/>
      <w:marTop w:val="0"/>
      <w:marBottom w:val="0"/>
      <w:divBdr>
        <w:top w:val="none" w:sz="0" w:space="0" w:color="auto"/>
        <w:left w:val="none" w:sz="0" w:space="0" w:color="auto"/>
        <w:bottom w:val="none" w:sz="0" w:space="0" w:color="auto"/>
        <w:right w:val="none" w:sz="0" w:space="0" w:color="auto"/>
      </w:divBdr>
    </w:div>
    <w:div w:id="970987627">
      <w:bodyDiv w:val="1"/>
      <w:marLeft w:val="0"/>
      <w:marRight w:val="0"/>
      <w:marTop w:val="0"/>
      <w:marBottom w:val="0"/>
      <w:divBdr>
        <w:top w:val="none" w:sz="0" w:space="0" w:color="auto"/>
        <w:left w:val="none" w:sz="0" w:space="0" w:color="auto"/>
        <w:bottom w:val="none" w:sz="0" w:space="0" w:color="auto"/>
        <w:right w:val="none" w:sz="0" w:space="0" w:color="auto"/>
      </w:divBdr>
    </w:div>
    <w:div w:id="973681948">
      <w:bodyDiv w:val="1"/>
      <w:marLeft w:val="0"/>
      <w:marRight w:val="0"/>
      <w:marTop w:val="0"/>
      <w:marBottom w:val="0"/>
      <w:divBdr>
        <w:top w:val="none" w:sz="0" w:space="0" w:color="auto"/>
        <w:left w:val="none" w:sz="0" w:space="0" w:color="auto"/>
        <w:bottom w:val="none" w:sz="0" w:space="0" w:color="auto"/>
        <w:right w:val="none" w:sz="0" w:space="0" w:color="auto"/>
      </w:divBdr>
    </w:div>
    <w:div w:id="977029227">
      <w:bodyDiv w:val="1"/>
      <w:marLeft w:val="0"/>
      <w:marRight w:val="0"/>
      <w:marTop w:val="0"/>
      <w:marBottom w:val="0"/>
      <w:divBdr>
        <w:top w:val="none" w:sz="0" w:space="0" w:color="auto"/>
        <w:left w:val="none" w:sz="0" w:space="0" w:color="auto"/>
        <w:bottom w:val="none" w:sz="0" w:space="0" w:color="auto"/>
        <w:right w:val="none" w:sz="0" w:space="0" w:color="auto"/>
      </w:divBdr>
    </w:div>
    <w:div w:id="984045977">
      <w:bodyDiv w:val="1"/>
      <w:marLeft w:val="0"/>
      <w:marRight w:val="0"/>
      <w:marTop w:val="0"/>
      <w:marBottom w:val="0"/>
      <w:divBdr>
        <w:top w:val="none" w:sz="0" w:space="0" w:color="auto"/>
        <w:left w:val="none" w:sz="0" w:space="0" w:color="auto"/>
        <w:bottom w:val="none" w:sz="0" w:space="0" w:color="auto"/>
        <w:right w:val="none" w:sz="0" w:space="0" w:color="auto"/>
      </w:divBdr>
    </w:div>
    <w:div w:id="997465020">
      <w:bodyDiv w:val="1"/>
      <w:marLeft w:val="0"/>
      <w:marRight w:val="0"/>
      <w:marTop w:val="0"/>
      <w:marBottom w:val="0"/>
      <w:divBdr>
        <w:top w:val="none" w:sz="0" w:space="0" w:color="auto"/>
        <w:left w:val="none" w:sz="0" w:space="0" w:color="auto"/>
        <w:bottom w:val="none" w:sz="0" w:space="0" w:color="auto"/>
        <w:right w:val="none" w:sz="0" w:space="0" w:color="auto"/>
      </w:divBdr>
    </w:div>
    <w:div w:id="1000307169">
      <w:bodyDiv w:val="1"/>
      <w:marLeft w:val="0"/>
      <w:marRight w:val="0"/>
      <w:marTop w:val="0"/>
      <w:marBottom w:val="0"/>
      <w:divBdr>
        <w:top w:val="none" w:sz="0" w:space="0" w:color="auto"/>
        <w:left w:val="none" w:sz="0" w:space="0" w:color="auto"/>
        <w:bottom w:val="none" w:sz="0" w:space="0" w:color="auto"/>
        <w:right w:val="none" w:sz="0" w:space="0" w:color="auto"/>
      </w:divBdr>
    </w:div>
    <w:div w:id="1003901953">
      <w:bodyDiv w:val="1"/>
      <w:marLeft w:val="0"/>
      <w:marRight w:val="0"/>
      <w:marTop w:val="0"/>
      <w:marBottom w:val="0"/>
      <w:divBdr>
        <w:top w:val="none" w:sz="0" w:space="0" w:color="auto"/>
        <w:left w:val="none" w:sz="0" w:space="0" w:color="auto"/>
        <w:bottom w:val="none" w:sz="0" w:space="0" w:color="auto"/>
        <w:right w:val="none" w:sz="0" w:space="0" w:color="auto"/>
      </w:divBdr>
    </w:div>
    <w:div w:id="1007170318">
      <w:bodyDiv w:val="1"/>
      <w:marLeft w:val="0"/>
      <w:marRight w:val="0"/>
      <w:marTop w:val="0"/>
      <w:marBottom w:val="0"/>
      <w:divBdr>
        <w:top w:val="none" w:sz="0" w:space="0" w:color="auto"/>
        <w:left w:val="none" w:sz="0" w:space="0" w:color="auto"/>
        <w:bottom w:val="none" w:sz="0" w:space="0" w:color="auto"/>
        <w:right w:val="none" w:sz="0" w:space="0" w:color="auto"/>
      </w:divBdr>
      <w:divsChild>
        <w:div w:id="1175848938">
          <w:marLeft w:val="0"/>
          <w:marRight w:val="0"/>
          <w:marTop w:val="0"/>
          <w:marBottom w:val="0"/>
          <w:divBdr>
            <w:top w:val="none" w:sz="0" w:space="0" w:color="auto"/>
            <w:left w:val="none" w:sz="0" w:space="0" w:color="auto"/>
            <w:bottom w:val="none" w:sz="0" w:space="0" w:color="auto"/>
            <w:right w:val="none" w:sz="0" w:space="0" w:color="auto"/>
          </w:divBdr>
        </w:div>
        <w:div w:id="1360855225">
          <w:marLeft w:val="0"/>
          <w:marRight w:val="0"/>
          <w:marTop w:val="0"/>
          <w:marBottom w:val="0"/>
          <w:divBdr>
            <w:top w:val="none" w:sz="0" w:space="0" w:color="auto"/>
            <w:left w:val="none" w:sz="0" w:space="0" w:color="auto"/>
            <w:bottom w:val="none" w:sz="0" w:space="0" w:color="auto"/>
            <w:right w:val="none" w:sz="0" w:space="0" w:color="auto"/>
          </w:divBdr>
          <w:divsChild>
            <w:div w:id="2025784039">
              <w:marLeft w:val="0"/>
              <w:marRight w:val="0"/>
              <w:marTop w:val="0"/>
              <w:marBottom w:val="0"/>
              <w:divBdr>
                <w:top w:val="none" w:sz="0" w:space="0" w:color="auto"/>
                <w:left w:val="none" w:sz="0" w:space="0" w:color="auto"/>
                <w:bottom w:val="none" w:sz="0" w:space="0" w:color="auto"/>
                <w:right w:val="none" w:sz="0" w:space="0" w:color="auto"/>
              </w:divBdr>
            </w:div>
          </w:divsChild>
        </w:div>
        <w:div w:id="1845782445">
          <w:marLeft w:val="0"/>
          <w:marRight w:val="0"/>
          <w:marTop w:val="0"/>
          <w:marBottom w:val="0"/>
          <w:divBdr>
            <w:top w:val="none" w:sz="0" w:space="0" w:color="auto"/>
            <w:left w:val="none" w:sz="0" w:space="0" w:color="auto"/>
            <w:bottom w:val="none" w:sz="0" w:space="0" w:color="auto"/>
            <w:right w:val="none" w:sz="0" w:space="0" w:color="auto"/>
          </w:divBdr>
        </w:div>
      </w:divsChild>
    </w:div>
    <w:div w:id="1009059281">
      <w:bodyDiv w:val="1"/>
      <w:marLeft w:val="0"/>
      <w:marRight w:val="0"/>
      <w:marTop w:val="0"/>
      <w:marBottom w:val="0"/>
      <w:divBdr>
        <w:top w:val="none" w:sz="0" w:space="0" w:color="auto"/>
        <w:left w:val="none" w:sz="0" w:space="0" w:color="auto"/>
        <w:bottom w:val="none" w:sz="0" w:space="0" w:color="auto"/>
        <w:right w:val="none" w:sz="0" w:space="0" w:color="auto"/>
      </w:divBdr>
    </w:div>
    <w:div w:id="1016882912">
      <w:bodyDiv w:val="1"/>
      <w:marLeft w:val="0"/>
      <w:marRight w:val="0"/>
      <w:marTop w:val="0"/>
      <w:marBottom w:val="0"/>
      <w:divBdr>
        <w:top w:val="none" w:sz="0" w:space="0" w:color="auto"/>
        <w:left w:val="none" w:sz="0" w:space="0" w:color="auto"/>
        <w:bottom w:val="none" w:sz="0" w:space="0" w:color="auto"/>
        <w:right w:val="none" w:sz="0" w:space="0" w:color="auto"/>
      </w:divBdr>
    </w:div>
    <w:div w:id="1017973066">
      <w:bodyDiv w:val="1"/>
      <w:marLeft w:val="0"/>
      <w:marRight w:val="0"/>
      <w:marTop w:val="0"/>
      <w:marBottom w:val="0"/>
      <w:divBdr>
        <w:top w:val="none" w:sz="0" w:space="0" w:color="auto"/>
        <w:left w:val="none" w:sz="0" w:space="0" w:color="auto"/>
        <w:bottom w:val="none" w:sz="0" w:space="0" w:color="auto"/>
        <w:right w:val="none" w:sz="0" w:space="0" w:color="auto"/>
      </w:divBdr>
    </w:div>
    <w:div w:id="1021317885">
      <w:bodyDiv w:val="1"/>
      <w:marLeft w:val="0"/>
      <w:marRight w:val="0"/>
      <w:marTop w:val="0"/>
      <w:marBottom w:val="0"/>
      <w:divBdr>
        <w:top w:val="none" w:sz="0" w:space="0" w:color="auto"/>
        <w:left w:val="none" w:sz="0" w:space="0" w:color="auto"/>
        <w:bottom w:val="none" w:sz="0" w:space="0" w:color="auto"/>
        <w:right w:val="none" w:sz="0" w:space="0" w:color="auto"/>
      </w:divBdr>
    </w:div>
    <w:div w:id="1023282560">
      <w:bodyDiv w:val="1"/>
      <w:marLeft w:val="0"/>
      <w:marRight w:val="0"/>
      <w:marTop w:val="0"/>
      <w:marBottom w:val="0"/>
      <w:divBdr>
        <w:top w:val="none" w:sz="0" w:space="0" w:color="auto"/>
        <w:left w:val="none" w:sz="0" w:space="0" w:color="auto"/>
        <w:bottom w:val="none" w:sz="0" w:space="0" w:color="auto"/>
        <w:right w:val="none" w:sz="0" w:space="0" w:color="auto"/>
      </w:divBdr>
    </w:div>
    <w:div w:id="1035814058">
      <w:bodyDiv w:val="1"/>
      <w:marLeft w:val="0"/>
      <w:marRight w:val="0"/>
      <w:marTop w:val="0"/>
      <w:marBottom w:val="0"/>
      <w:divBdr>
        <w:top w:val="none" w:sz="0" w:space="0" w:color="auto"/>
        <w:left w:val="none" w:sz="0" w:space="0" w:color="auto"/>
        <w:bottom w:val="none" w:sz="0" w:space="0" w:color="auto"/>
        <w:right w:val="none" w:sz="0" w:space="0" w:color="auto"/>
      </w:divBdr>
    </w:div>
    <w:div w:id="1050609643">
      <w:bodyDiv w:val="1"/>
      <w:marLeft w:val="0"/>
      <w:marRight w:val="0"/>
      <w:marTop w:val="0"/>
      <w:marBottom w:val="0"/>
      <w:divBdr>
        <w:top w:val="none" w:sz="0" w:space="0" w:color="auto"/>
        <w:left w:val="none" w:sz="0" w:space="0" w:color="auto"/>
        <w:bottom w:val="none" w:sz="0" w:space="0" w:color="auto"/>
        <w:right w:val="none" w:sz="0" w:space="0" w:color="auto"/>
      </w:divBdr>
    </w:div>
    <w:div w:id="1055160343">
      <w:bodyDiv w:val="1"/>
      <w:marLeft w:val="0"/>
      <w:marRight w:val="0"/>
      <w:marTop w:val="0"/>
      <w:marBottom w:val="0"/>
      <w:divBdr>
        <w:top w:val="none" w:sz="0" w:space="0" w:color="auto"/>
        <w:left w:val="none" w:sz="0" w:space="0" w:color="auto"/>
        <w:bottom w:val="none" w:sz="0" w:space="0" w:color="auto"/>
        <w:right w:val="none" w:sz="0" w:space="0" w:color="auto"/>
      </w:divBdr>
    </w:div>
    <w:div w:id="1055927595">
      <w:bodyDiv w:val="1"/>
      <w:marLeft w:val="0"/>
      <w:marRight w:val="0"/>
      <w:marTop w:val="0"/>
      <w:marBottom w:val="0"/>
      <w:divBdr>
        <w:top w:val="none" w:sz="0" w:space="0" w:color="auto"/>
        <w:left w:val="none" w:sz="0" w:space="0" w:color="auto"/>
        <w:bottom w:val="none" w:sz="0" w:space="0" w:color="auto"/>
        <w:right w:val="none" w:sz="0" w:space="0" w:color="auto"/>
      </w:divBdr>
    </w:div>
    <w:div w:id="1072267063">
      <w:bodyDiv w:val="1"/>
      <w:marLeft w:val="0"/>
      <w:marRight w:val="0"/>
      <w:marTop w:val="0"/>
      <w:marBottom w:val="0"/>
      <w:divBdr>
        <w:top w:val="none" w:sz="0" w:space="0" w:color="auto"/>
        <w:left w:val="none" w:sz="0" w:space="0" w:color="auto"/>
        <w:bottom w:val="none" w:sz="0" w:space="0" w:color="auto"/>
        <w:right w:val="none" w:sz="0" w:space="0" w:color="auto"/>
      </w:divBdr>
    </w:div>
    <w:div w:id="1082877675">
      <w:bodyDiv w:val="1"/>
      <w:marLeft w:val="0"/>
      <w:marRight w:val="0"/>
      <w:marTop w:val="0"/>
      <w:marBottom w:val="0"/>
      <w:divBdr>
        <w:top w:val="none" w:sz="0" w:space="0" w:color="auto"/>
        <w:left w:val="none" w:sz="0" w:space="0" w:color="auto"/>
        <w:bottom w:val="none" w:sz="0" w:space="0" w:color="auto"/>
        <w:right w:val="none" w:sz="0" w:space="0" w:color="auto"/>
      </w:divBdr>
    </w:div>
    <w:div w:id="1084301843">
      <w:bodyDiv w:val="1"/>
      <w:marLeft w:val="0"/>
      <w:marRight w:val="0"/>
      <w:marTop w:val="0"/>
      <w:marBottom w:val="0"/>
      <w:divBdr>
        <w:top w:val="none" w:sz="0" w:space="0" w:color="auto"/>
        <w:left w:val="none" w:sz="0" w:space="0" w:color="auto"/>
        <w:bottom w:val="none" w:sz="0" w:space="0" w:color="auto"/>
        <w:right w:val="none" w:sz="0" w:space="0" w:color="auto"/>
      </w:divBdr>
    </w:div>
    <w:div w:id="1088699847">
      <w:bodyDiv w:val="1"/>
      <w:marLeft w:val="0"/>
      <w:marRight w:val="0"/>
      <w:marTop w:val="0"/>
      <w:marBottom w:val="0"/>
      <w:divBdr>
        <w:top w:val="none" w:sz="0" w:space="0" w:color="auto"/>
        <w:left w:val="none" w:sz="0" w:space="0" w:color="auto"/>
        <w:bottom w:val="none" w:sz="0" w:space="0" w:color="auto"/>
        <w:right w:val="none" w:sz="0" w:space="0" w:color="auto"/>
      </w:divBdr>
    </w:div>
    <w:div w:id="1089228525">
      <w:bodyDiv w:val="1"/>
      <w:marLeft w:val="0"/>
      <w:marRight w:val="0"/>
      <w:marTop w:val="0"/>
      <w:marBottom w:val="0"/>
      <w:divBdr>
        <w:top w:val="none" w:sz="0" w:space="0" w:color="auto"/>
        <w:left w:val="none" w:sz="0" w:space="0" w:color="auto"/>
        <w:bottom w:val="none" w:sz="0" w:space="0" w:color="auto"/>
        <w:right w:val="none" w:sz="0" w:space="0" w:color="auto"/>
      </w:divBdr>
    </w:div>
    <w:div w:id="1091271679">
      <w:bodyDiv w:val="1"/>
      <w:marLeft w:val="0"/>
      <w:marRight w:val="0"/>
      <w:marTop w:val="0"/>
      <w:marBottom w:val="0"/>
      <w:divBdr>
        <w:top w:val="none" w:sz="0" w:space="0" w:color="auto"/>
        <w:left w:val="none" w:sz="0" w:space="0" w:color="auto"/>
        <w:bottom w:val="none" w:sz="0" w:space="0" w:color="auto"/>
        <w:right w:val="none" w:sz="0" w:space="0" w:color="auto"/>
      </w:divBdr>
    </w:div>
    <w:div w:id="1094325603">
      <w:bodyDiv w:val="1"/>
      <w:marLeft w:val="0"/>
      <w:marRight w:val="0"/>
      <w:marTop w:val="0"/>
      <w:marBottom w:val="0"/>
      <w:divBdr>
        <w:top w:val="none" w:sz="0" w:space="0" w:color="auto"/>
        <w:left w:val="none" w:sz="0" w:space="0" w:color="auto"/>
        <w:bottom w:val="none" w:sz="0" w:space="0" w:color="auto"/>
        <w:right w:val="none" w:sz="0" w:space="0" w:color="auto"/>
      </w:divBdr>
    </w:div>
    <w:div w:id="1098914114">
      <w:bodyDiv w:val="1"/>
      <w:marLeft w:val="0"/>
      <w:marRight w:val="0"/>
      <w:marTop w:val="0"/>
      <w:marBottom w:val="0"/>
      <w:divBdr>
        <w:top w:val="none" w:sz="0" w:space="0" w:color="auto"/>
        <w:left w:val="none" w:sz="0" w:space="0" w:color="auto"/>
        <w:bottom w:val="none" w:sz="0" w:space="0" w:color="auto"/>
        <w:right w:val="none" w:sz="0" w:space="0" w:color="auto"/>
      </w:divBdr>
    </w:div>
    <w:div w:id="1123187095">
      <w:bodyDiv w:val="1"/>
      <w:marLeft w:val="0"/>
      <w:marRight w:val="0"/>
      <w:marTop w:val="0"/>
      <w:marBottom w:val="0"/>
      <w:divBdr>
        <w:top w:val="none" w:sz="0" w:space="0" w:color="auto"/>
        <w:left w:val="none" w:sz="0" w:space="0" w:color="auto"/>
        <w:bottom w:val="none" w:sz="0" w:space="0" w:color="auto"/>
        <w:right w:val="none" w:sz="0" w:space="0" w:color="auto"/>
      </w:divBdr>
    </w:div>
    <w:div w:id="1132480826">
      <w:bodyDiv w:val="1"/>
      <w:marLeft w:val="0"/>
      <w:marRight w:val="0"/>
      <w:marTop w:val="0"/>
      <w:marBottom w:val="0"/>
      <w:divBdr>
        <w:top w:val="none" w:sz="0" w:space="0" w:color="auto"/>
        <w:left w:val="none" w:sz="0" w:space="0" w:color="auto"/>
        <w:bottom w:val="none" w:sz="0" w:space="0" w:color="auto"/>
        <w:right w:val="none" w:sz="0" w:space="0" w:color="auto"/>
      </w:divBdr>
    </w:div>
    <w:div w:id="1147623095">
      <w:bodyDiv w:val="1"/>
      <w:marLeft w:val="0"/>
      <w:marRight w:val="0"/>
      <w:marTop w:val="0"/>
      <w:marBottom w:val="0"/>
      <w:divBdr>
        <w:top w:val="none" w:sz="0" w:space="0" w:color="auto"/>
        <w:left w:val="none" w:sz="0" w:space="0" w:color="auto"/>
        <w:bottom w:val="none" w:sz="0" w:space="0" w:color="auto"/>
        <w:right w:val="none" w:sz="0" w:space="0" w:color="auto"/>
      </w:divBdr>
    </w:div>
    <w:div w:id="1152408969">
      <w:bodyDiv w:val="1"/>
      <w:marLeft w:val="0"/>
      <w:marRight w:val="0"/>
      <w:marTop w:val="0"/>
      <w:marBottom w:val="0"/>
      <w:divBdr>
        <w:top w:val="none" w:sz="0" w:space="0" w:color="auto"/>
        <w:left w:val="none" w:sz="0" w:space="0" w:color="auto"/>
        <w:bottom w:val="none" w:sz="0" w:space="0" w:color="auto"/>
        <w:right w:val="none" w:sz="0" w:space="0" w:color="auto"/>
      </w:divBdr>
    </w:div>
    <w:div w:id="1152599136">
      <w:bodyDiv w:val="1"/>
      <w:marLeft w:val="0"/>
      <w:marRight w:val="0"/>
      <w:marTop w:val="0"/>
      <w:marBottom w:val="0"/>
      <w:divBdr>
        <w:top w:val="none" w:sz="0" w:space="0" w:color="auto"/>
        <w:left w:val="none" w:sz="0" w:space="0" w:color="auto"/>
        <w:bottom w:val="none" w:sz="0" w:space="0" w:color="auto"/>
        <w:right w:val="none" w:sz="0" w:space="0" w:color="auto"/>
      </w:divBdr>
    </w:div>
    <w:div w:id="1158153367">
      <w:bodyDiv w:val="1"/>
      <w:marLeft w:val="0"/>
      <w:marRight w:val="0"/>
      <w:marTop w:val="0"/>
      <w:marBottom w:val="0"/>
      <w:divBdr>
        <w:top w:val="none" w:sz="0" w:space="0" w:color="auto"/>
        <w:left w:val="none" w:sz="0" w:space="0" w:color="auto"/>
        <w:bottom w:val="none" w:sz="0" w:space="0" w:color="auto"/>
        <w:right w:val="none" w:sz="0" w:space="0" w:color="auto"/>
      </w:divBdr>
    </w:div>
    <w:div w:id="1161891771">
      <w:bodyDiv w:val="1"/>
      <w:marLeft w:val="0"/>
      <w:marRight w:val="0"/>
      <w:marTop w:val="0"/>
      <w:marBottom w:val="0"/>
      <w:divBdr>
        <w:top w:val="none" w:sz="0" w:space="0" w:color="auto"/>
        <w:left w:val="none" w:sz="0" w:space="0" w:color="auto"/>
        <w:bottom w:val="none" w:sz="0" w:space="0" w:color="auto"/>
        <w:right w:val="none" w:sz="0" w:space="0" w:color="auto"/>
      </w:divBdr>
    </w:div>
    <w:div w:id="1167525294">
      <w:bodyDiv w:val="1"/>
      <w:marLeft w:val="0"/>
      <w:marRight w:val="0"/>
      <w:marTop w:val="0"/>
      <w:marBottom w:val="0"/>
      <w:divBdr>
        <w:top w:val="none" w:sz="0" w:space="0" w:color="auto"/>
        <w:left w:val="none" w:sz="0" w:space="0" w:color="auto"/>
        <w:bottom w:val="none" w:sz="0" w:space="0" w:color="auto"/>
        <w:right w:val="none" w:sz="0" w:space="0" w:color="auto"/>
      </w:divBdr>
    </w:div>
    <w:div w:id="1178882645">
      <w:bodyDiv w:val="1"/>
      <w:marLeft w:val="0"/>
      <w:marRight w:val="0"/>
      <w:marTop w:val="0"/>
      <w:marBottom w:val="0"/>
      <w:divBdr>
        <w:top w:val="none" w:sz="0" w:space="0" w:color="auto"/>
        <w:left w:val="none" w:sz="0" w:space="0" w:color="auto"/>
        <w:bottom w:val="none" w:sz="0" w:space="0" w:color="auto"/>
        <w:right w:val="none" w:sz="0" w:space="0" w:color="auto"/>
      </w:divBdr>
    </w:div>
    <w:div w:id="1183470674">
      <w:bodyDiv w:val="1"/>
      <w:marLeft w:val="0"/>
      <w:marRight w:val="0"/>
      <w:marTop w:val="0"/>
      <w:marBottom w:val="0"/>
      <w:divBdr>
        <w:top w:val="none" w:sz="0" w:space="0" w:color="auto"/>
        <w:left w:val="none" w:sz="0" w:space="0" w:color="auto"/>
        <w:bottom w:val="none" w:sz="0" w:space="0" w:color="auto"/>
        <w:right w:val="none" w:sz="0" w:space="0" w:color="auto"/>
      </w:divBdr>
    </w:div>
    <w:div w:id="1186678720">
      <w:bodyDiv w:val="1"/>
      <w:marLeft w:val="0"/>
      <w:marRight w:val="0"/>
      <w:marTop w:val="0"/>
      <w:marBottom w:val="0"/>
      <w:divBdr>
        <w:top w:val="none" w:sz="0" w:space="0" w:color="auto"/>
        <w:left w:val="none" w:sz="0" w:space="0" w:color="auto"/>
        <w:bottom w:val="none" w:sz="0" w:space="0" w:color="auto"/>
        <w:right w:val="none" w:sz="0" w:space="0" w:color="auto"/>
      </w:divBdr>
    </w:div>
    <w:div w:id="1192649906">
      <w:bodyDiv w:val="1"/>
      <w:marLeft w:val="0"/>
      <w:marRight w:val="0"/>
      <w:marTop w:val="0"/>
      <w:marBottom w:val="0"/>
      <w:divBdr>
        <w:top w:val="none" w:sz="0" w:space="0" w:color="auto"/>
        <w:left w:val="none" w:sz="0" w:space="0" w:color="auto"/>
        <w:bottom w:val="none" w:sz="0" w:space="0" w:color="auto"/>
        <w:right w:val="none" w:sz="0" w:space="0" w:color="auto"/>
      </w:divBdr>
    </w:div>
    <w:div w:id="1195381800">
      <w:bodyDiv w:val="1"/>
      <w:marLeft w:val="0"/>
      <w:marRight w:val="0"/>
      <w:marTop w:val="0"/>
      <w:marBottom w:val="0"/>
      <w:divBdr>
        <w:top w:val="none" w:sz="0" w:space="0" w:color="auto"/>
        <w:left w:val="none" w:sz="0" w:space="0" w:color="auto"/>
        <w:bottom w:val="none" w:sz="0" w:space="0" w:color="auto"/>
        <w:right w:val="none" w:sz="0" w:space="0" w:color="auto"/>
      </w:divBdr>
    </w:div>
    <w:div w:id="1206790332">
      <w:bodyDiv w:val="1"/>
      <w:marLeft w:val="0"/>
      <w:marRight w:val="0"/>
      <w:marTop w:val="0"/>
      <w:marBottom w:val="0"/>
      <w:divBdr>
        <w:top w:val="none" w:sz="0" w:space="0" w:color="auto"/>
        <w:left w:val="none" w:sz="0" w:space="0" w:color="auto"/>
        <w:bottom w:val="none" w:sz="0" w:space="0" w:color="auto"/>
        <w:right w:val="none" w:sz="0" w:space="0" w:color="auto"/>
      </w:divBdr>
    </w:div>
    <w:div w:id="1208686514">
      <w:bodyDiv w:val="1"/>
      <w:marLeft w:val="0"/>
      <w:marRight w:val="0"/>
      <w:marTop w:val="0"/>
      <w:marBottom w:val="0"/>
      <w:divBdr>
        <w:top w:val="none" w:sz="0" w:space="0" w:color="auto"/>
        <w:left w:val="none" w:sz="0" w:space="0" w:color="auto"/>
        <w:bottom w:val="none" w:sz="0" w:space="0" w:color="auto"/>
        <w:right w:val="none" w:sz="0" w:space="0" w:color="auto"/>
      </w:divBdr>
    </w:div>
    <w:div w:id="1212696298">
      <w:bodyDiv w:val="1"/>
      <w:marLeft w:val="0"/>
      <w:marRight w:val="0"/>
      <w:marTop w:val="0"/>
      <w:marBottom w:val="0"/>
      <w:divBdr>
        <w:top w:val="none" w:sz="0" w:space="0" w:color="auto"/>
        <w:left w:val="none" w:sz="0" w:space="0" w:color="auto"/>
        <w:bottom w:val="none" w:sz="0" w:space="0" w:color="auto"/>
        <w:right w:val="none" w:sz="0" w:space="0" w:color="auto"/>
      </w:divBdr>
    </w:div>
    <w:div w:id="1214807203">
      <w:bodyDiv w:val="1"/>
      <w:marLeft w:val="0"/>
      <w:marRight w:val="0"/>
      <w:marTop w:val="0"/>
      <w:marBottom w:val="0"/>
      <w:divBdr>
        <w:top w:val="none" w:sz="0" w:space="0" w:color="auto"/>
        <w:left w:val="none" w:sz="0" w:space="0" w:color="auto"/>
        <w:bottom w:val="none" w:sz="0" w:space="0" w:color="auto"/>
        <w:right w:val="none" w:sz="0" w:space="0" w:color="auto"/>
      </w:divBdr>
    </w:div>
    <w:div w:id="1243951908">
      <w:bodyDiv w:val="1"/>
      <w:marLeft w:val="0"/>
      <w:marRight w:val="0"/>
      <w:marTop w:val="0"/>
      <w:marBottom w:val="0"/>
      <w:divBdr>
        <w:top w:val="none" w:sz="0" w:space="0" w:color="auto"/>
        <w:left w:val="none" w:sz="0" w:space="0" w:color="auto"/>
        <w:bottom w:val="none" w:sz="0" w:space="0" w:color="auto"/>
        <w:right w:val="none" w:sz="0" w:space="0" w:color="auto"/>
      </w:divBdr>
    </w:div>
    <w:div w:id="1254438217">
      <w:bodyDiv w:val="1"/>
      <w:marLeft w:val="0"/>
      <w:marRight w:val="0"/>
      <w:marTop w:val="0"/>
      <w:marBottom w:val="0"/>
      <w:divBdr>
        <w:top w:val="none" w:sz="0" w:space="0" w:color="auto"/>
        <w:left w:val="none" w:sz="0" w:space="0" w:color="auto"/>
        <w:bottom w:val="none" w:sz="0" w:space="0" w:color="auto"/>
        <w:right w:val="none" w:sz="0" w:space="0" w:color="auto"/>
      </w:divBdr>
    </w:div>
    <w:div w:id="1255556829">
      <w:bodyDiv w:val="1"/>
      <w:marLeft w:val="0"/>
      <w:marRight w:val="0"/>
      <w:marTop w:val="0"/>
      <w:marBottom w:val="0"/>
      <w:divBdr>
        <w:top w:val="none" w:sz="0" w:space="0" w:color="auto"/>
        <w:left w:val="none" w:sz="0" w:space="0" w:color="auto"/>
        <w:bottom w:val="none" w:sz="0" w:space="0" w:color="auto"/>
        <w:right w:val="none" w:sz="0" w:space="0" w:color="auto"/>
      </w:divBdr>
    </w:div>
    <w:div w:id="1256135359">
      <w:bodyDiv w:val="1"/>
      <w:marLeft w:val="0"/>
      <w:marRight w:val="0"/>
      <w:marTop w:val="0"/>
      <w:marBottom w:val="0"/>
      <w:divBdr>
        <w:top w:val="none" w:sz="0" w:space="0" w:color="auto"/>
        <w:left w:val="none" w:sz="0" w:space="0" w:color="auto"/>
        <w:bottom w:val="none" w:sz="0" w:space="0" w:color="auto"/>
        <w:right w:val="none" w:sz="0" w:space="0" w:color="auto"/>
      </w:divBdr>
    </w:div>
    <w:div w:id="1256403380">
      <w:bodyDiv w:val="1"/>
      <w:marLeft w:val="0"/>
      <w:marRight w:val="0"/>
      <w:marTop w:val="0"/>
      <w:marBottom w:val="0"/>
      <w:divBdr>
        <w:top w:val="none" w:sz="0" w:space="0" w:color="auto"/>
        <w:left w:val="none" w:sz="0" w:space="0" w:color="auto"/>
        <w:bottom w:val="none" w:sz="0" w:space="0" w:color="auto"/>
        <w:right w:val="none" w:sz="0" w:space="0" w:color="auto"/>
      </w:divBdr>
    </w:div>
    <w:div w:id="1261455422">
      <w:bodyDiv w:val="1"/>
      <w:marLeft w:val="0"/>
      <w:marRight w:val="0"/>
      <w:marTop w:val="0"/>
      <w:marBottom w:val="0"/>
      <w:divBdr>
        <w:top w:val="none" w:sz="0" w:space="0" w:color="auto"/>
        <w:left w:val="none" w:sz="0" w:space="0" w:color="auto"/>
        <w:bottom w:val="none" w:sz="0" w:space="0" w:color="auto"/>
        <w:right w:val="none" w:sz="0" w:space="0" w:color="auto"/>
      </w:divBdr>
    </w:div>
    <w:div w:id="1265531327">
      <w:bodyDiv w:val="1"/>
      <w:marLeft w:val="0"/>
      <w:marRight w:val="0"/>
      <w:marTop w:val="0"/>
      <w:marBottom w:val="0"/>
      <w:divBdr>
        <w:top w:val="none" w:sz="0" w:space="0" w:color="auto"/>
        <w:left w:val="none" w:sz="0" w:space="0" w:color="auto"/>
        <w:bottom w:val="none" w:sz="0" w:space="0" w:color="auto"/>
        <w:right w:val="none" w:sz="0" w:space="0" w:color="auto"/>
      </w:divBdr>
    </w:div>
    <w:div w:id="1269318276">
      <w:bodyDiv w:val="1"/>
      <w:marLeft w:val="0"/>
      <w:marRight w:val="0"/>
      <w:marTop w:val="0"/>
      <w:marBottom w:val="0"/>
      <w:divBdr>
        <w:top w:val="none" w:sz="0" w:space="0" w:color="auto"/>
        <w:left w:val="none" w:sz="0" w:space="0" w:color="auto"/>
        <w:bottom w:val="none" w:sz="0" w:space="0" w:color="auto"/>
        <w:right w:val="none" w:sz="0" w:space="0" w:color="auto"/>
      </w:divBdr>
    </w:div>
    <w:div w:id="1290479791">
      <w:bodyDiv w:val="1"/>
      <w:marLeft w:val="0"/>
      <w:marRight w:val="0"/>
      <w:marTop w:val="0"/>
      <w:marBottom w:val="0"/>
      <w:divBdr>
        <w:top w:val="none" w:sz="0" w:space="0" w:color="auto"/>
        <w:left w:val="none" w:sz="0" w:space="0" w:color="auto"/>
        <w:bottom w:val="none" w:sz="0" w:space="0" w:color="auto"/>
        <w:right w:val="none" w:sz="0" w:space="0" w:color="auto"/>
      </w:divBdr>
    </w:div>
    <w:div w:id="1291858742">
      <w:bodyDiv w:val="1"/>
      <w:marLeft w:val="0"/>
      <w:marRight w:val="0"/>
      <w:marTop w:val="0"/>
      <w:marBottom w:val="0"/>
      <w:divBdr>
        <w:top w:val="none" w:sz="0" w:space="0" w:color="auto"/>
        <w:left w:val="none" w:sz="0" w:space="0" w:color="auto"/>
        <w:bottom w:val="none" w:sz="0" w:space="0" w:color="auto"/>
        <w:right w:val="none" w:sz="0" w:space="0" w:color="auto"/>
      </w:divBdr>
    </w:div>
    <w:div w:id="1293095757">
      <w:bodyDiv w:val="1"/>
      <w:marLeft w:val="0"/>
      <w:marRight w:val="0"/>
      <w:marTop w:val="0"/>
      <w:marBottom w:val="0"/>
      <w:divBdr>
        <w:top w:val="none" w:sz="0" w:space="0" w:color="auto"/>
        <w:left w:val="none" w:sz="0" w:space="0" w:color="auto"/>
        <w:bottom w:val="none" w:sz="0" w:space="0" w:color="auto"/>
        <w:right w:val="none" w:sz="0" w:space="0" w:color="auto"/>
      </w:divBdr>
    </w:div>
    <w:div w:id="1294558173">
      <w:bodyDiv w:val="1"/>
      <w:marLeft w:val="0"/>
      <w:marRight w:val="0"/>
      <w:marTop w:val="0"/>
      <w:marBottom w:val="0"/>
      <w:divBdr>
        <w:top w:val="none" w:sz="0" w:space="0" w:color="auto"/>
        <w:left w:val="none" w:sz="0" w:space="0" w:color="auto"/>
        <w:bottom w:val="none" w:sz="0" w:space="0" w:color="auto"/>
        <w:right w:val="none" w:sz="0" w:space="0" w:color="auto"/>
      </w:divBdr>
    </w:div>
    <w:div w:id="1299995443">
      <w:bodyDiv w:val="1"/>
      <w:marLeft w:val="0"/>
      <w:marRight w:val="0"/>
      <w:marTop w:val="0"/>
      <w:marBottom w:val="0"/>
      <w:divBdr>
        <w:top w:val="none" w:sz="0" w:space="0" w:color="auto"/>
        <w:left w:val="none" w:sz="0" w:space="0" w:color="auto"/>
        <w:bottom w:val="none" w:sz="0" w:space="0" w:color="auto"/>
        <w:right w:val="none" w:sz="0" w:space="0" w:color="auto"/>
      </w:divBdr>
    </w:div>
    <w:div w:id="1305089525">
      <w:bodyDiv w:val="1"/>
      <w:marLeft w:val="0"/>
      <w:marRight w:val="0"/>
      <w:marTop w:val="0"/>
      <w:marBottom w:val="0"/>
      <w:divBdr>
        <w:top w:val="none" w:sz="0" w:space="0" w:color="auto"/>
        <w:left w:val="none" w:sz="0" w:space="0" w:color="auto"/>
        <w:bottom w:val="none" w:sz="0" w:space="0" w:color="auto"/>
        <w:right w:val="none" w:sz="0" w:space="0" w:color="auto"/>
      </w:divBdr>
    </w:div>
    <w:div w:id="1309238745">
      <w:bodyDiv w:val="1"/>
      <w:marLeft w:val="0"/>
      <w:marRight w:val="0"/>
      <w:marTop w:val="0"/>
      <w:marBottom w:val="0"/>
      <w:divBdr>
        <w:top w:val="none" w:sz="0" w:space="0" w:color="auto"/>
        <w:left w:val="none" w:sz="0" w:space="0" w:color="auto"/>
        <w:bottom w:val="none" w:sz="0" w:space="0" w:color="auto"/>
        <w:right w:val="none" w:sz="0" w:space="0" w:color="auto"/>
      </w:divBdr>
    </w:div>
    <w:div w:id="1309624921">
      <w:bodyDiv w:val="1"/>
      <w:marLeft w:val="0"/>
      <w:marRight w:val="0"/>
      <w:marTop w:val="0"/>
      <w:marBottom w:val="0"/>
      <w:divBdr>
        <w:top w:val="none" w:sz="0" w:space="0" w:color="auto"/>
        <w:left w:val="none" w:sz="0" w:space="0" w:color="auto"/>
        <w:bottom w:val="none" w:sz="0" w:space="0" w:color="auto"/>
        <w:right w:val="none" w:sz="0" w:space="0" w:color="auto"/>
      </w:divBdr>
    </w:div>
    <w:div w:id="1315523554">
      <w:bodyDiv w:val="1"/>
      <w:marLeft w:val="0"/>
      <w:marRight w:val="0"/>
      <w:marTop w:val="0"/>
      <w:marBottom w:val="0"/>
      <w:divBdr>
        <w:top w:val="none" w:sz="0" w:space="0" w:color="auto"/>
        <w:left w:val="none" w:sz="0" w:space="0" w:color="auto"/>
        <w:bottom w:val="none" w:sz="0" w:space="0" w:color="auto"/>
        <w:right w:val="none" w:sz="0" w:space="0" w:color="auto"/>
      </w:divBdr>
    </w:div>
    <w:div w:id="1322076689">
      <w:bodyDiv w:val="1"/>
      <w:marLeft w:val="0"/>
      <w:marRight w:val="0"/>
      <w:marTop w:val="0"/>
      <w:marBottom w:val="0"/>
      <w:divBdr>
        <w:top w:val="none" w:sz="0" w:space="0" w:color="auto"/>
        <w:left w:val="none" w:sz="0" w:space="0" w:color="auto"/>
        <w:bottom w:val="none" w:sz="0" w:space="0" w:color="auto"/>
        <w:right w:val="none" w:sz="0" w:space="0" w:color="auto"/>
      </w:divBdr>
    </w:div>
    <w:div w:id="1332639190">
      <w:bodyDiv w:val="1"/>
      <w:marLeft w:val="0"/>
      <w:marRight w:val="0"/>
      <w:marTop w:val="0"/>
      <w:marBottom w:val="0"/>
      <w:divBdr>
        <w:top w:val="none" w:sz="0" w:space="0" w:color="auto"/>
        <w:left w:val="none" w:sz="0" w:space="0" w:color="auto"/>
        <w:bottom w:val="none" w:sz="0" w:space="0" w:color="auto"/>
        <w:right w:val="none" w:sz="0" w:space="0" w:color="auto"/>
      </w:divBdr>
    </w:div>
    <w:div w:id="1333871887">
      <w:bodyDiv w:val="1"/>
      <w:marLeft w:val="0"/>
      <w:marRight w:val="0"/>
      <w:marTop w:val="0"/>
      <w:marBottom w:val="0"/>
      <w:divBdr>
        <w:top w:val="none" w:sz="0" w:space="0" w:color="auto"/>
        <w:left w:val="none" w:sz="0" w:space="0" w:color="auto"/>
        <w:bottom w:val="none" w:sz="0" w:space="0" w:color="auto"/>
        <w:right w:val="none" w:sz="0" w:space="0" w:color="auto"/>
      </w:divBdr>
    </w:div>
    <w:div w:id="1343817241">
      <w:bodyDiv w:val="1"/>
      <w:marLeft w:val="0"/>
      <w:marRight w:val="0"/>
      <w:marTop w:val="0"/>
      <w:marBottom w:val="0"/>
      <w:divBdr>
        <w:top w:val="none" w:sz="0" w:space="0" w:color="auto"/>
        <w:left w:val="none" w:sz="0" w:space="0" w:color="auto"/>
        <w:bottom w:val="none" w:sz="0" w:space="0" w:color="auto"/>
        <w:right w:val="none" w:sz="0" w:space="0" w:color="auto"/>
      </w:divBdr>
    </w:div>
    <w:div w:id="1349260195">
      <w:bodyDiv w:val="1"/>
      <w:marLeft w:val="0"/>
      <w:marRight w:val="0"/>
      <w:marTop w:val="0"/>
      <w:marBottom w:val="0"/>
      <w:divBdr>
        <w:top w:val="none" w:sz="0" w:space="0" w:color="auto"/>
        <w:left w:val="none" w:sz="0" w:space="0" w:color="auto"/>
        <w:bottom w:val="none" w:sz="0" w:space="0" w:color="auto"/>
        <w:right w:val="none" w:sz="0" w:space="0" w:color="auto"/>
      </w:divBdr>
    </w:div>
    <w:div w:id="1355379984">
      <w:bodyDiv w:val="1"/>
      <w:marLeft w:val="0"/>
      <w:marRight w:val="0"/>
      <w:marTop w:val="0"/>
      <w:marBottom w:val="0"/>
      <w:divBdr>
        <w:top w:val="none" w:sz="0" w:space="0" w:color="auto"/>
        <w:left w:val="none" w:sz="0" w:space="0" w:color="auto"/>
        <w:bottom w:val="none" w:sz="0" w:space="0" w:color="auto"/>
        <w:right w:val="none" w:sz="0" w:space="0" w:color="auto"/>
      </w:divBdr>
    </w:div>
    <w:div w:id="1357383975">
      <w:bodyDiv w:val="1"/>
      <w:marLeft w:val="0"/>
      <w:marRight w:val="0"/>
      <w:marTop w:val="0"/>
      <w:marBottom w:val="0"/>
      <w:divBdr>
        <w:top w:val="none" w:sz="0" w:space="0" w:color="auto"/>
        <w:left w:val="none" w:sz="0" w:space="0" w:color="auto"/>
        <w:bottom w:val="none" w:sz="0" w:space="0" w:color="auto"/>
        <w:right w:val="none" w:sz="0" w:space="0" w:color="auto"/>
      </w:divBdr>
    </w:div>
    <w:div w:id="1362248509">
      <w:bodyDiv w:val="1"/>
      <w:marLeft w:val="0"/>
      <w:marRight w:val="0"/>
      <w:marTop w:val="0"/>
      <w:marBottom w:val="0"/>
      <w:divBdr>
        <w:top w:val="none" w:sz="0" w:space="0" w:color="auto"/>
        <w:left w:val="none" w:sz="0" w:space="0" w:color="auto"/>
        <w:bottom w:val="none" w:sz="0" w:space="0" w:color="auto"/>
        <w:right w:val="none" w:sz="0" w:space="0" w:color="auto"/>
      </w:divBdr>
    </w:div>
    <w:div w:id="1367558384">
      <w:bodyDiv w:val="1"/>
      <w:marLeft w:val="0"/>
      <w:marRight w:val="0"/>
      <w:marTop w:val="0"/>
      <w:marBottom w:val="0"/>
      <w:divBdr>
        <w:top w:val="none" w:sz="0" w:space="0" w:color="auto"/>
        <w:left w:val="none" w:sz="0" w:space="0" w:color="auto"/>
        <w:bottom w:val="none" w:sz="0" w:space="0" w:color="auto"/>
        <w:right w:val="none" w:sz="0" w:space="0" w:color="auto"/>
      </w:divBdr>
    </w:div>
    <w:div w:id="1371300524">
      <w:bodyDiv w:val="1"/>
      <w:marLeft w:val="0"/>
      <w:marRight w:val="0"/>
      <w:marTop w:val="0"/>
      <w:marBottom w:val="0"/>
      <w:divBdr>
        <w:top w:val="none" w:sz="0" w:space="0" w:color="auto"/>
        <w:left w:val="none" w:sz="0" w:space="0" w:color="auto"/>
        <w:bottom w:val="none" w:sz="0" w:space="0" w:color="auto"/>
        <w:right w:val="none" w:sz="0" w:space="0" w:color="auto"/>
      </w:divBdr>
    </w:div>
    <w:div w:id="1375737185">
      <w:bodyDiv w:val="1"/>
      <w:marLeft w:val="0"/>
      <w:marRight w:val="0"/>
      <w:marTop w:val="0"/>
      <w:marBottom w:val="0"/>
      <w:divBdr>
        <w:top w:val="none" w:sz="0" w:space="0" w:color="auto"/>
        <w:left w:val="none" w:sz="0" w:space="0" w:color="auto"/>
        <w:bottom w:val="none" w:sz="0" w:space="0" w:color="auto"/>
        <w:right w:val="none" w:sz="0" w:space="0" w:color="auto"/>
      </w:divBdr>
    </w:div>
    <w:div w:id="1378897863">
      <w:bodyDiv w:val="1"/>
      <w:marLeft w:val="0"/>
      <w:marRight w:val="0"/>
      <w:marTop w:val="0"/>
      <w:marBottom w:val="0"/>
      <w:divBdr>
        <w:top w:val="none" w:sz="0" w:space="0" w:color="auto"/>
        <w:left w:val="none" w:sz="0" w:space="0" w:color="auto"/>
        <w:bottom w:val="none" w:sz="0" w:space="0" w:color="auto"/>
        <w:right w:val="none" w:sz="0" w:space="0" w:color="auto"/>
      </w:divBdr>
    </w:div>
    <w:div w:id="1378964873">
      <w:bodyDiv w:val="1"/>
      <w:marLeft w:val="0"/>
      <w:marRight w:val="0"/>
      <w:marTop w:val="0"/>
      <w:marBottom w:val="0"/>
      <w:divBdr>
        <w:top w:val="none" w:sz="0" w:space="0" w:color="auto"/>
        <w:left w:val="none" w:sz="0" w:space="0" w:color="auto"/>
        <w:bottom w:val="none" w:sz="0" w:space="0" w:color="auto"/>
        <w:right w:val="none" w:sz="0" w:space="0" w:color="auto"/>
      </w:divBdr>
    </w:div>
    <w:div w:id="1378970717">
      <w:bodyDiv w:val="1"/>
      <w:marLeft w:val="0"/>
      <w:marRight w:val="0"/>
      <w:marTop w:val="0"/>
      <w:marBottom w:val="0"/>
      <w:divBdr>
        <w:top w:val="none" w:sz="0" w:space="0" w:color="auto"/>
        <w:left w:val="none" w:sz="0" w:space="0" w:color="auto"/>
        <w:bottom w:val="none" w:sz="0" w:space="0" w:color="auto"/>
        <w:right w:val="none" w:sz="0" w:space="0" w:color="auto"/>
      </w:divBdr>
    </w:div>
    <w:div w:id="1381855209">
      <w:bodyDiv w:val="1"/>
      <w:marLeft w:val="0"/>
      <w:marRight w:val="0"/>
      <w:marTop w:val="0"/>
      <w:marBottom w:val="0"/>
      <w:divBdr>
        <w:top w:val="none" w:sz="0" w:space="0" w:color="auto"/>
        <w:left w:val="none" w:sz="0" w:space="0" w:color="auto"/>
        <w:bottom w:val="none" w:sz="0" w:space="0" w:color="auto"/>
        <w:right w:val="none" w:sz="0" w:space="0" w:color="auto"/>
      </w:divBdr>
    </w:div>
    <w:div w:id="1382972203">
      <w:bodyDiv w:val="1"/>
      <w:marLeft w:val="0"/>
      <w:marRight w:val="0"/>
      <w:marTop w:val="0"/>
      <w:marBottom w:val="0"/>
      <w:divBdr>
        <w:top w:val="none" w:sz="0" w:space="0" w:color="auto"/>
        <w:left w:val="none" w:sz="0" w:space="0" w:color="auto"/>
        <w:bottom w:val="none" w:sz="0" w:space="0" w:color="auto"/>
        <w:right w:val="none" w:sz="0" w:space="0" w:color="auto"/>
      </w:divBdr>
    </w:div>
    <w:div w:id="1391880234">
      <w:bodyDiv w:val="1"/>
      <w:marLeft w:val="0"/>
      <w:marRight w:val="0"/>
      <w:marTop w:val="0"/>
      <w:marBottom w:val="0"/>
      <w:divBdr>
        <w:top w:val="none" w:sz="0" w:space="0" w:color="auto"/>
        <w:left w:val="none" w:sz="0" w:space="0" w:color="auto"/>
        <w:bottom w:val="none" w:sz="0" w:space="0" w:color="auto"/>
        <w:right w:val="none" w:sz="0" w:space="0" w:color="auto"/>
      </w:divBdr>
    </w:div>
    <w:div w:id="1395855318">
      <w:bodyDiv w:val="1"/>
      <w:marLeft w:val="0"/>
      <w:marRight w:val="0"/>
      <w:marTop w:val="0"/>
      <w:marBottom w:val="0"/>
      <w:divBdr>
        <w:top w:val="none" w:sz="0" w:space="0" w:color="auto"/>
        <w:left w:val="none" w:sz="0" w:space="0" w:color="auto"/>
        <w:bottom w:val="none" w:sz="0" w:space="0" w:color="auto"/>
        <w:right w:val="none" w:sz="0" w:space="0" w:color="auto"/>
      </w:divBdr>
    </w:div>
    <w:div w:id="1397432189">
      <w:bodyDiv w:val="1"/>
      <w:marLeft w:val="0"/>
      <w:marRight w:val="0"/>
      <w:marTop w:val="0"/>
      <w:marBottom w:val="0"/>
      <w:divBdr>
        <w:top w:val="none" w:sz="0" w:space="0" w:color="auto"/>
        <w:left w:val="none" w:sz="0" w:space="0" w:color="auto"/>
        <w:bottom w:val="none" w:sz="0" w:space="0" w:color="auto"/>
        <w:right w:val="none" w:sz="0" w:space="0" w:color="auto"/>
      </w:divBdr>
    </w:div>
    <w:div w:id="1397821568">
      <w:bodyDiv w:val="1"/>
      <w:marLeft w:val="0"/>
      <w:marRight w:val="0"/>
      <w:marTop w:val="0"/>
      <w:marBottom w:val="0"/>
      <w:divBdr>
        <w:top w:val="none" w:sz="0" w:space="0" w:color="auto"/>
        <w:left w:val="none" w:sz="0" w:space="0" w:color="auto"/>
        <w:bottom w:val="none" w:sz="0" w:space="0" w:color="auto"/>
        <w:right w:val="none" w:sz="0" w:space="0" w:color="auto"/>
      </w:divBdr>
    </w:div>
    <w:div w:id="1398044814">
      <w:bodyDiv w:val="1"/>
      <w:marLeft w:val="0"/>
      <w:marRight w:val="0"/>
      <w:marTop w:val="0"/>
      <w:marBottom w:val="0"/>
      <w:divBdr>
        <w:top w:val="none" w:sz="0" w:space="0" w:color="auto"/>
        <w:left w:val="none" w:sz="0" w:space="0" w:color="auto"/>
        <w:bottom w:val="none" w:sz="0" w:space="0" w:color="auto"/>
        <w:right w:val="none" w:sz="0" w:space="0" w:color="auto"/>
      </w:divBdr>
    </w:div>
    <w:div w:id="1399133773">
      <w:bodyDiv w:val="1"/>
      <w:marLeft w:val="0"/>
      <w:marRight w:val="0"/>
      <w:marTop w:val="0"/>
      <w:marBottom w:val="0"/>
      <w:divBdr>
        <w:top w:val="none" w:sz="0" w:space="0" w:color="auto"/>
        <w:left w:val="none" w:sz="0" w:space="0" w:color="auto"/>
        <w:bottom w:val="none" w:sz="0" w:space="0" w:color="auto"/>
        <w:right w:val="none" w:sz="0" w:space="0" w:color="auto"/>
      </w:divBdr>
      <w:divsChild>
        <w:div w:id="221257075">
          <w:marLeft w:val="0"/>
          <w:marRight w:val="0"/>
          <w:marTop w:val="0"/>
          <w:marBottom w:val="0"/>
          <w:divBdr>
            <w:top w:val="none" w:sz="0" w:space="0" w:color="auto"/>
            <w:left w:val="none" w:sz="0" w:space="0" w:color="auto"/>
            <w:bottom w:val="none" w:sz="0" w:space="0" w:color="auto"/>
            <w:right w:val="none" w:sz="0" w:space="0" w:color="auto"/>
          </w:divBdr>
          <w:divsChild>
            <w:div w:id="145628246">
              <w:marLeft w:val="0"/>
              <w:marRight w:val="0"/>
              <w:marTop w:val="0"/>
              <w:marBottom w:val="0"/>
              <w:divBdr>
                <w:top w:val="none" w:sz="0" w:space="0" w:color="auto"/>
                <w:left w:val="none" w:sz="0" w:space="0" w:color="auto"/>
                <w:bottom w:val="none" w:sz="0" w:space="0" w:color="auto"/>
                <w:right w:val="none" w:sz="0" w:space="0" w:color="auto"/>
              </w:divBdr>
              <w:divsChild>
                <w:div w:id="2146307827">
                  <w:marLeft w:val="0"/>
                  <w:marRight w:val="0"/>
                  <w:marTop w:val="0"/>
                  <w:marBottom w:val="0"/>
                  <w:divBdr>
                    <w:top w:val="none" w:sz="0" w:space="0" w:color="auto"/>
                    <w:left w:val="none" w:sz="0" w:space="0" w:color="auto"/>
                    <w:bottom w:val="none" w:sz="0" w:space="0" w:color="auto"/>
                    <w:right w:val="none" w:sz="0" w:space="0" w:color="auto"/>
                  </w:divBdr>
                </w:div>
              </w:divsChild>
            </w:div>
            <w:div w:id="479033869">
              <w:marLeft w:val="0"/>
              <w:marRight w:val="0"/>
              <w:marTop w:val="0"/>
              <w:marBottom w:val="0"/>
              <w:divBdr>
                <w:top w:val="none" w:sz="0" w:space="0" w:color="auto"/>
                <w:left w:val="none" w:sz="0" w:space="0" w:color="auto"/>
                <w:bottom w:val="none" w:sz="0" w:space="0" w:color="auto"/>
                <w:right w:val="none" w:sz="0" w:space="0" w:color="auto"/>
              </w:divBdr>
            </w:div>
            <w:div w:id="1964577072">
              <w:marLeft w:val="0"/>
              <w:marRight w:val="0"/>
              <w:marTop w:val="0"/>
              <w:marBottom w:val="0"/>
              <w:divBdr>
                <w:top w:val="none" w:sz="0" w:space="0" w:color="auto"/>
                <w:left w:val="none" w:sz="0" w:space="0" w:color="auto"/>
                <w:bottom w:val="none" w:sz="0" w:space="0" w:color="auto"/>
                <w:right w:val="none" w:sz="0" w:space="0" w:color="auto"/>
              </w:divBdr>
            </w:div>
            <w:div w:id="20771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23541">
      <w:bodyDiv w:val="1"/>
      <w:marLeft w:val="0"/>
      <w:marRight w:val="0"/>
      <w:marTop w:val="0"/>
      <w:marBottom w:val="0"/>
      <w:divBdr>
        <w:top w:val="none" w:sz="0" w:space="0" w:color="auto"/>
        <w:left w:val="none" w:sz="0" w:space="0" w:color="auto"/>
        <w:bottom w:val="none" w:sz="0" w:space="0" w:color="auto"/>
        <w:right w:val="none" w:sz="0" w:space="0" w:color="auto"/>
      </w:divBdr>
    </w:div>
    <w:div w:id="1409037994">
      <w:bodyDiv w:val="1"/>
      <w:marLeft w:val="0"/>
      <w:marRight w:val="0"/>
      <w:marTop w:val="0"/>
      <w:marBottom w:val="0"/>
      <w:divBdr>
        <w:top w:val="none" w:sz="0" w:space="0" w:color="auto"/>
        <w:left w:val="none" w:sz="0" w:space="0" w:color="auto"/>
        <w:bottom w:val="none" w:sz="0" w:space="0" w:color="auto"/>
        <w:right w:val="none" w:sz="0" w:space="0" w:color="auto"/>
      </w:divBdr>
    </w:div>
    <w:div w:id="1418551906">
      <w:bodyDiv w:val="1"/>
      <w:marLeft w:val="0"/>
      <w:marRight w:val="0"/>
      <w:marTop w:val="0"/>
      <w:marBottom w:val="0"/>
      <w:divBdr>
        <w:top w:val="none" w:sz="0" w:space="0" w:color="auto"/>
        <w:left w:val="none" w:sz="0" w:space="0" w:color="auto"/>
        <w:bottom w:val="none" w:sz="0" w:space="0" w:color="auto"/>
        <w:right w:val="none" w:sz="0" w:space="0" w:color="auto"/>
      </w:divBdr>
    </w:div>
    <w:div w:id="1437212177">
      <w:bodyDiv w:val="1"/>
      <w:marLeft w:val="0"/>
      <w:marRight w:val="0"/>
      <w:marTop w:val="0"/>
      <w:marBottom w:val="0"/>
      <w:divBdr>
        <w:top w:val="none" w:sz="0" w:space="0" w:color="auto"/>
        <w:left w:val="none" w:sz="0" w:space="0" w:color="auto"/>
        <w:bottom w:val="none" w:sz="0" w:space="0" w:color="auto"/>
        <w:right w:val="none" w:sz="0" w:space="0" w:color="auto"/>
      </w:divBdr>
    </w:div>
    <w:div w:id="1454130390">
      <w:bodyDiv w:val="1"/>
      <w:marLeft w:val="0"/>
      <w:marRight w:val="0"/>
      <w:marTop w:val="0"/>
      <w:marBottom w:val="0"/>
      <w:divBdr>
        <w:top w:val="none" w:sz="0" w:space="0" w:color="auto"/>
        <w:left w:val="none" w:sz="0" w:space="0" w:color="auto"/>
        <w:bottom w:val="none" w:sz="0" w:space="0" w:color="auto"/>
        <w:right w:val="none" w:sz="0" w:space="0" w:color="auto"/>
      </w:divBdr>
    </w:div>
    <w:div w:id="1455950116">
      <w:bodyDiv w:val="1"/>
      <w:marLeft w:val="0"/>
      <w:marRight w:val="0"/>
      <w:marTop w:val="0"/>
      <w:marBottom w:val="0"/>
      <w:divBdr>
        <w:top w:val="none" w:sz="0" w:space="0" w:color="auto"/>
        <w:left w:val="none" w:sz="0" w:space="0" w:color="auto"/>
        <w:bottom w:val="none" w:sz="0" w:space="0" w:color="auto"/>
        <w:right w:val="none" w:sz="0" w:space="0" w:color="auto"/>
      </w:divBdr>
    </w:div>
    <w:div w:id="1459376069">
      <w:bodyDiv w:val="1"/>
      <w:marLeft w:val="0"/>
      <w:marRight w:val="0"/>
      <w:marTop w:val="0"/>
      <w:marBottom w:val="0"/>
      <w:divBdr>
        <w:top w:val="none" w:sz="0" w:space="0" w:color="auto"/>
        <w:left w:val="none" w:sz="0" w:space="0" w:color="auto"/>
        <w:bottom w:val="none" w:sz="0" w:space="0" w:color="auto"/>
        <w:right w:val="none" w:sz="0" w:space="0" w:color="auto"/>
      </w:divBdr>
    </w:div>
    <w:div w:id="1461340846">
      <w:bodyDiv w:val="1"/>
      <w:marLeft w:val="0"/>
      <w:marRight w:val="0"/>
      <w:marTop w:val="0"/>
      <w:marBottom w:val="0"/>
      <w:divBdr>
        <w:top w:val="none" w:sz="0" w:space="0" w:color="auto"/>
        <w:left w:val="none" w:sz="0" w:space="0" w:color="auto"/>
        <w:bottom w:val="none" w:sz="0" w:space="0" w:color="auto"/>
        <w:right w:val="none" w:sz="0" w:space="0" w:color="auto"/>
      </w:divBdr>
    </w:div>
    <w:div w:id="1466389008">
      <w:bodyDiv w:val="1"/>
      <w:marLeft w:val="0"/>
      <w:marRight w:val="0"/>
      <w:marTop w:val="0"/>
      <w:marBottom w:val="0"/>
      <w:divBdr>
        <w:top w:val="none" w:sz="0" w:space="0" w:color="auto"/>
        <w:left w:val="none" w:sz="0" w:space="0" w:color="auto"/>
        <w:bottom w:val="none" w:sz="0" w:space="0" w:color="auto"/>
        <w:right w:val="none" w:sz="0" w:space="0" w:color="auto"/>
      </w:divBdr>
    </w:div>
    <w:div w:id="1471676560">
      <w:bodyDiv w:val="1"/>
      <w:marLeft w:val="0"/>
      <w:marRight w:val="0"/>
      <w:marTop w:val="0"/>
      <w:marBottom w:val="0"/>
      <w:divBdr>
        <w:top w:val="none" w:sz="0" w:space="0" w:color="auto"/>
        <w:left w:val="none" w:sz="0" w:space="0" w:color="auto"/>
        <w:bottom w:val="none" w:sz="0" w:space="0" w:color="auto"/>
        <w:right w:val="none" w:sz="0" w:space="0" w:color="auto"/>
      </w:divBdr>
    </w:div>
    <w:div w:id="1472285854">
      <w:bodyDiv w:val="1"/>
      <w:marLeft w:val="0"/>
      <w:marRight w:val="0"/>
      <w:marTop w:val="0"/>
      <w:marBottom w:val="0"/>
      <w:divBdr>
        <w:top w:val="none" w:sz="0" w:space="0" w:color="auto"/>
        <w:left w:val="none" w:sz="0" w:space="0" w:color="auto"/>
        <w:bottom w:val="none" w:sz="0" w:space="0" w:color="auto"/>
        <w:right w:val="none" w:sz="0" w:space="0" w:color="auto"/>
      </w:divBdr>
    </w:div>
    <w:div w:id="1473055902">
      <w:bodyDiv w:val="1"/>
      <w:marLeft w:val="0"/>
      <w:marRight w:val="0"/>
      <w:marTop w:val="0"/>
      <w:marBottom w:val="0"/>
      <w:divBdr>
        <w:top w:val="none" w:sz="0" w:space="0" w:color="auto"/>
        <w:left w:val="none" w:sz="0" w:space="0" w:color="auto"/>
        <w:bottom w:val="none" w:sz="0" w:space="0" w:color="auto"/>
        <w:right w:val="none" w:sz="0" w:space="0" w:color="auto"/>
      </w:divBdr>
    </w:div>
    <w:div w:id="1476948785">
      <w:bodyDiv w:val="1"/>
      <w:marLeft w:val="0"/>
      <w:marRight w:val="0"/>
      <w:marTop w:val="0"/>
      <w:marBottom w:val="0"/>
      <w:divBdr>
        <w:top w:val="none" w:sz="0" w:space="0" w:color="auto"/>
        <w:left w:val="none" w:sz="0" w:space="0" w:color="auto"/>
        <w:bottom w:val="none" w:sz="0" w:space="0" w:color="auto"/>
        <w:right w:val="none" w:sz="0" w:space="0" w:color="auto"/>
      </w:divBdr>
    </w:div>
    <w:div w:id="1483958769">
      <w:bodyDiv w:val="1"/>
      <w:marLeft w:val="0"/>
      <w:marRight w:val="0"/>
      <w:marTop w:val="0"/>
      <w:marBottom w:val="0"/>
      <w:divBdr>
        <w:top w:val="none" w:sz="0" w:space="0" w:color="auto"/>
        <w:left w:val="none" w:sz="0" w:space="0" w:color="auto"/>
        <w:bottom w:val="none" w:sz="0" w:space="0" w:color="auto"/>
        <w:right w:val="none" w:sz="0" w:space="0" w:color="auto"/>
      </w:divBdr>
    </w:div>
    <w:div w:id="1485583657">
      <w:bodyDiv w:val="1"/>
      <w:marLeft w:val="0"/>
      <w:marRight w:val="0"/>
      <w:marTop w:val="0"/>
      <w:marBottom w:val="0"/>
      <w:divBdr>
        <w:top w:val="none" w:sz="0" w:space="0" w:color="auto"/>
        <w:left w:val="none" w:sz="0" w:space="0" w:color="auto"/>
        <w:bottom w:val="none" w:sz="0" w:space="0" w:color="auto"/>
        <w:right w:val="none" w:sz="0" w:space="0" w:color="auto"/>
      </w:divBdr>
    </w:div>
    <w:div w:id="1487697542">
      <w:bodyDiv w:val="1"/>
      <w:marLeft w:val="0"/>
      <w:marRight w:val="0"/>
      <w:marTop w:val="0"/>
      <w:marBottom w:val="0"/>
      <w:divBdr>
        <w:top w:val="none" w:sz="0" w:space="0" w:color="auto"/>
        <w:left w:val="none" w:sz="0" w:space="0" w:color="auto"/>
        <w:bottom w:val="none" w:sz="0" w:space="0" w:color="auto"/>
        <w:right w:val="none" w:sz="0" w:space="0" w:color="auto"/>
      </w:divBdr>
    </w:div>
    <w:div w:id="1493060177">
      <w:bodyDiv w:val="1"/>
      <w:marLeft w:val="0"/>
      <w:marRight w:val="0"/>
      <w:marTop w:val="0"/>
      <w:marBottom w:val="0"/>
      <w:divBdr>
        <w:top w:val="none" w:sz="0" w:space="0" w:color="auto"/>
        <w:left w:val="none" w:sz="0" w:space="0" w:color="auto"/>
        <w:bottom w:val="none" w:sz="0" w:space="0" w:color="auto"/>
        <w:right w:val="none" w:sz="0" w:space="0" w:color="auto"/>
      </w:divBdr>
    </w:div>
    <w:div w:id="1504278745">
      <w:bodyDiv w:val="1"/>
      <w:marLeft w:val="0"/>
      <w:marRight w:val="0"/>
      <w:marTop w:val="0"/>
      <w:marBottom w:val="0"/>
      <w:divBdr>
        <w:top w:val="none" w:sz="0" w:space="0" w:color="auto"/>
        <w:left w:val="none" w:sz="0" w:space="0" w:color="auto"/>
        <w:bottom w:val="none" w:sz="0" w:space="0" w:color="auto"/>
        <w:right w:val="none" w:sz="0" w:space="0" w:color="auto"/>
      </w:divBdr>
    </w:div>
    <w:div w:id="1504785870">
      <w:bodyDiv w:val="1"/>
      <w:marLeft w:val="0"/>
      <w:marRight w:val="0"/>
      <w:marTop w:val="0"/>
      <w:marBottom w:val="0"/>
      <w:divBdr>
        <w:top w:val="none" w:sz="0" w:space="0" w:color="auto"/>
        <w:left w:val="none" w:sz="0" w:space="0" w:color="auto"/>
        <w:bottom w:val="none" w:sz="0" w:space="0" w:color="auto"/>
        <w:right w:val="none" w:sz="0" w:space="0" w:color="auto"/>
      </w:divBdr>
    </w:div>
    <w:div w:id="1523590669">
      <w:bodyDiv w:val="1"/>
      <w:marLeft w:val="0"/>
      <w:marRight w:val="0"/>
      <w:marTop w:val="0"/>
      <w:marBottom w:val="0"/>
      <w:divBdr>
        <w:top w:val="none" w:sz="0" w:space="0" w:color="auto"/>
        <w:left w:val="none" w:sz="0" w:space="0" w:color="auto"/>
        <w:bottom w:val="none" w:sz="0" w:space="0" w:color="auto"/>
        <w:right w:val="none" w:sz="0" w:space="0" w:color="auto"/>
      </w:divBdr>
    </w:div>
    <w:div w:id="1533878082">
      <w:bodyDiv w:val="1"/>
      <w:marLeft w:val="0"/>
      <w:marRight w:val="0"/>
      <w:marTop w:val="0"/>
      <w:marBottom w:val="0"/>
      <w:divBdr>
        <w:top w:val="none" w:sz="0" w:space="0" w:color="auto"/>
        <w:left w:val="none" w:sz="0" w:space="0" w:color="auto"/>
        <w:bottom w:val="none" w:sz="0" w:space="0" w:color="auto"/>
        <w:right w:val="none" w:sz="0" w:space="0" w:color="auto"/>
      </w:divBdr>
    </w:div>
    <w:div w:id="1535725582">
      <w:bodyDiv w:val="1"/>
      <w:marLeft w:val="0"/>
      <w:marRight w:val="0"/>
      <w:marTop w:val="0"/>
      <w:marBottom w:val="0"/>
      <w:divBdr>
        <w:top w:val="none" w:sz="0" w:space="0" w:color="auto"/>
        <w:left w:val="none" w:sz="0" w:space="0" w:color="auto"/>
        <w:bottom w:val="none" w:sz="0" w:space="0" w:color="auto"/>
        <w:right w:val="none" w:sz="0" w:space="0" w:color="auto"/>
      </w:divBdr>
    </w:div>
    <w:div w:id="1541698950">
      <w:bodyDiv w:val="1"/>
      <w:marLeft w:val="0"/>
      <w:marRight w:val="0"/>
      <w:marTop w:val="0"/>
      <w:marBottom w:val="0"/>
      <w:divBdr>
        <w:top w:val="none" w:sz="0" w:space="0" w:color="auto"/>
        <w:left w:val="none" w:sz="0" w:space="0" w:color="auto"/>
        <w:bottom w:val="none" w:sz="0" w:space="0" w:color="auto"/>
        <w:right w:val="none" w:sz="0" w:space="0" w:color="auto"/>
      </w:divBdr>
    </w:div>
    <w:div w:id="1556896578">
      <w:bodyDiv w:val="1"/>
      <w:marLeft w:val="0"/>
      <w:marRight w:val="0"/>
      <w:marTop w:val="0"/>
      <w:marBottom w:val="0"/>
      <w:divBdr>
        <w:top w:val="none" w:sz="0" w:space="0" w:color="auto"/>
        <w:left w:val="none" w:sz="0" w:space="0" w:color="auto"/>
        <w:bottom w:val="none" w:sz="0" w:space="0" w:color="auto"/>
        <w:right w:val="none" w:sz="0" w:space="0" w:color="auto"/>
      </w:divBdr>
    </w:div>
    <w:div w:id="1558320179">
      <w:bodyDiv w:val="1"/>
      <w:marLeft w:val="0"/>
      <w:marRight w:val="0"/>
      <w:marTop w:val="0"/>
      <w:marBottom w:val="0"/>
      <w:divBdr>
        <w:top w:val="none" w:sz="0" w:space="0" w:color="auto"/>
        <w:left w:val="none" w:sz="0" w:space="0" w:color="auto"/>
        <w:bottom w:val="none" w:sz="0" w:space="0" w:color="auto"/>
        <w:right w:val="none" w:sz="0" w:space="0" w:color="auto"/>
      </w:divBdr>
    </w:div>
    <w:div w:id="1560744208">
      <w:bodyDiv w:val="1"/>
      <w:marLeft w:val="0"/>
      <w:marRight w:val="0"/>
      <w:marTop w:val="0"/>
      <w:marBottom w:val="0"/>
      <w:divBdr>
        <w:top w:val="none" w:sz="0" w:space="0" w:color="auto"/>
        <w:left w:val="none" w:sz="0" w:space="0" w:color="auto"/>
        <w:bottom w:val="none" w:sz="0" w:space="0" w:color="auto"/>
        <w:right w:val="none" w:sz="0" w:space="0" w:color="auto"/>
      </w:divBdr>
    </w:div>
    <w:div w:id="1570379786">
      <w:bodyDiv w:val="1"/>
      <w:marLeft w:val="0"/>
      <w:marRight w:val="0"/>
      <w:marTop w:val="0"/>
      <w:marBottom w:val="0"/>
      <w:divBdr>
        <w:top w:val="none" w:sz="0" w:space="0" w:color="auto"/>
        <w:left w:val="none" w:sz="0" w:space="0" w:color="auto"/>
        <w:bottom w:val="none" w:sz="0" w:space="0" w:color="auto"/>
        <w:right w:val="none" w:sz="0" w:space="0" w:color="auto"/>
      </w:divBdr>
    </w:div>
    <w:div w:id="1581019707">
      <w:bodyDiv w:val="1"/>
      <w:marLeft w:val="0"/>
      <w:marRight w:val="0"/>
      <w:marTop w:val="0"/>
      <w:marBottom w:val="0"/>
      <w:divBdr>
        <w:top w:val="none" w:sz="0" w:space="0" w:color="auto"/>
        <w:left w:val="none" w:sz="0" w:space="0" w:color="auto"/>
        <w:bottom w:val="none" w:sz="0" w:space="0" w:color="auto"/>
        <w:right w:val="none" w:sz="0" w:space="0" w:color="auto"/>
      </w:divBdr>
    </w:div>
    <w:div w:id="1583760570">
      <w:bodyDiv w:val="1"/>
      <w:marLeft w:val="0"/>
      <w:marRight w:val="0"/>
      <w:marTop w:val="0"/>
      <w:marBottom w:val="0"/>
      <w:divBdr>
        <w:top w:val="none" w:sz="0" w:space="0" w:color="auto"/>
        <w:left w:val="none" w:sz="0" w:space="0" w:color="auto"/>
        <w:bottom w:val="none" w:sz="0" w:space="0" w:color="auto"/>
        <w:right w:val="none" w:sz="0" w:space="0" w:color="auto"/>
      </w:divBdr>
    </w:div>
    <w:div w:id="1611472238">
      <w:bodyDiv w:val="1"/>
      <w:marLeft w:val="0"/>
      <w:marRight w:val="0"/>
      <w:marTop w:val="0"/>
      <w:marBottom w:val="0"/>
      <w:divBdr>
        <w:top w:val="none" w:sz="0" w:space="0" w:color="auto"/>
        <w:left w:val="none" w:sz="0" w:space="0" w:color="auto"/>
        <w:bottom w:val="none" w:sz="0" w:space="0" w:color="auto"/>
        <w:right w:val="none" w:sz="0" w:space="0" w:color="auto"/>
      </w:divBdr>
    </w:div>
    <w:div w:id="1615557767">
      <w:bodyDiv w:val="1"/>
      <w:marLeft w:val="0"/>
      <w:marRight w:val="0"/>
      <w:marTop w:val="0"/>
      <w:marBottom w:val="0"/>
      <w:divBdr>
        <w:top w:val="none" w:sz="0" w:space="0" w:color="auto"/>
        <w:left w:val="none" w:sz="0" w:space="0" w:color="auto"/>
        <w:bottom w:val="none" w:sz="0" w:space="0" w:color="auto"/>
        <w:right w:val="none" w:sz="0" w:space="0" w:color="auto"/>
      </w:divBdr>
    </w:div>
    <w:div w:id="1626037565">
      <w:bodyDiv w:val="1"/>
      <w:marLeft w:val="0"/>
      <w:marRight w:val="0"/>
      <w:marTop w:val="0"/>
      <w:marBottom w:val="0"/>
      <w:divBdr>
        <w:top w:val="none" w:sz="0" w:space="0" w:color="auto"/>
        <w:left w:val="none" w:sz="0" w:space="0" w:color="auto"/>
        <w:bottom w:val="none" w:sz="0" w:space="0" w:color="auto"/>
        <w:right w:val="none" w:sz="0" w:space="0" w:color="auto"/>
      </w:divBdr>
    </w:div>
    <w:div w:id="1634092861">
      <w:bodyDiv w:val="1"/>
      <w:marLeft w:val="0"/>
      <w:marRight w:val="0"/>
      <w:marTop w:val="0"/>
      <w:marBottom w:val="0"/>
      <w:divBdr>
        <w:top w:val="none" w:sz="0" w:space="0" w:color="auto"/>
        <w:left w:val="none" w:sz="0" w:space="0" w:color="auto"/>
        <w:bottom w:val="none" w:sz="0" w:space="0" w:color="auto"/>
        <w:right w:val="none" w:sz="0" w:space="0" w:color="auto"/>
      </w:divBdr>
    </w:div>
    <w:div w:id="1642491214">
      <w:bodyDiv w:val="1"/>
      <w:marLeft w:val="0"/>
      <w:marRight w:val="0"/>
      <w:marTop w:val="0"/>
      <w:marBottom w:val="0"/>
      <w:divBdr>
        <w:top w:val="none" w:sz="0" w:space="0" w:color="auto"/>
        <w:left w:val="none" w:sz="0" w:space="0" w:color="auto"/>
        <w:bottom w:val="none" w:sz="0" w:space="0" w:color="auto"/>
        <w:right w:val="none" w:sz="0" w:space="0" w:color="auto"/>
      </w:divBdr>
    </w:div>
    <w:div w:id="1650330711">
      <w:bodyDiv w:val="1"/>
      <w:marLeft w:val="0"/>
      <w:marRight w:val="0"/>
      <w:marTop w:val="0"/>
      <w:marBottom w:val="0"/>
      <w:divBdr>
        <w:top w:val="none" w:sz="0" w:space="0" w:color="auto"/>
        <w:left w:val="none" w:sz="0" w:space="0" w:color="auto"/>
        <w:bottom w:val="none" w:sz="0" w:space="0" w:color="auto"/>
        <w:right w:val="none" w:sz="0" w:space="0" w:color="auto"/>
      </w:divBdr>
    </w:div>
    <w:div w:id="1653948763">
      <w:bodyDiv w:val="1"/>
      <w:marLeft w:val="0"/>
      <w:marRight w:val="0"/>
      <w:marTop w:val="0"/>
      <w:marBottom w:val="0"/>
      <w:divBdr>
        <w:top w:val="none" w:sz="0" w:space="0" w:color="auto"/>
        <w:left w:val="none" w:sz="0" w:space="0" w:color="auto"/>
        <w:bottom w:val="none" w:sz="0" w:space="0" w:color="auto"/>
        <w:right w:val="none" w:sz="0" w:space="0" w:color="auto"/>
      </w:divBdr>
    </w:div>
    <w:div w:id="1654990622">
      <w:bodyDiv w:val="1"/>
      <w:marLeft w:val="0"/>
      <w:marRight w:val="0"/>
      <w:marTop w:val="0"/>
      <w:marBottom w:val="0"/>
      <w:divBdr>
        <w:top w:val="none" w:sz="0" w:space="0" w:color="auto"/>
        <w:left w:val="none" w:sz="0" w:space="0" w:color="auto"/>
        <w:bottom w:val="none" w:sz="0" w:space="0" w:color="auto"/>
        <w:right w:val="none" w:sz="0" w:space="0" w:color="auto"/>
      </w:divBdr>
    </w:div>
    <w:div w:id="1655719596">
      <w:bodyDiv w:val="1"/>
      <w:marLeft w:val="0"/>
      <w:marRight w:val="0"/>
      <w:marTop w:val="0"/>
      <w:marBottom w:val="0"/>
      <w:divBdr>
        <w:top w:val="none" w:sz="0" w:space="0" w:color="auto"/>
        <w:left w:val="none" w:sz="0" w:space="0" w:color="auto"/>
        <w:bottom w:val="none" w:sz="0" w:space="0" w:color="auto"/>
        <w:right w:val="none" w:sz="0" w:space="0" w:color="auto"/>
      </w:divBdr>
    </w:div>
    <w:div w:id="1660501530">
      <w:bodyDiv w:val="1"/>
      <w:marLeft w:val="0"/>
      <w:marRight w:val="0"/>
      <w:marTop w:val="0"/>
      <w:marBottom w:val="0"/>
      <w:divBdr>
        <w:top w:val="none" w:sz="0" w:space="0" w:color="auto"/>
        <w:left w:val="none" w:sz="0" w:space="0" w:color="auto"/>
        <w:bottom w:val="none" w:sz="0" w:space="0" w:color="auto"/>
        <w:right w:val="none" w:sz="0" w:space="0" w:color="auto"/>
      </w:divBdr>
    </w:div>
    <w:div w:id="1665861954">
      <w:bodyDiv w:val="1"/>
      <w:marLeft w:val="0"/>
      <w:marRight w:val="0"/>
      <w:marTop w:val="0"/>
      <w:marBottom w:val="0"/>
      <w:divBdr>
        <w:top w:val="none" w:sz="0" w:space="0" w:color="auto"/>
        <w:left w:val="none" w:sz="0" w:space="0" w:color="auto"/>
        <w:bottom w:val="none" w:sz="0" w:space="0" w:color="auto"/>
        <w:right w:val="none" w:sz="0" w:space="0" w:color="auto"/>
      </w:divBdr>
    </w:div>
    <w:div w:id="1666325642">
      <w:bodyDiv w:val="1"/>
      <w:marLeft w:val="0"/>
      <w:marRight w:val="0"/>
      <w:marTop w:val="0"/>
      <w:marBottom w:val="0"/>
      <w:divBdr>
        <w:top w:val="none" w:sz="0" w:space="0" w:color="auto"/>
        <w:left w:val="none" w:sz="0" w:space="0" w:color="auto"/>
        <w:bottom w:val="none" w:sz="0" w:space="0" w:color="auto"/>
        <w:right w:val="none" w:sz="0" w:space="0" w:color="auto"/>
      </w:divBdr>
    </w:div>
    <w:div w:id="1670451111">
      <w:bodyDiv w:val="1"/>
      <w:marLeft w:val="0"/>
      <w:marRight w:val="0"/>
      <w:marTop w:val="0"/>
      <w:marBottom w:val="0"/>
      <w:divBdr>
        <w:top w:val="none" w:sz="0" w:space="0" w:color="auto"/>
        <w:left w:val="none" w:sz="0" w:space="0" w:color="auto"/>
        <w:bottom w:val="none" w:sz="0" w:space="0" w:color="auto"/>
        <w:right w:val="none" w:sz="0" w:space="0" w:color="auto"/>
      </w:divBdr>
    </w:div>
    <w:div w:id="1678120092">
      <w:bodyDiv w:val="1"/>
      <w:marLeft w:val="0"/>
      <w:marRight w:val="0"/>
      <w:marTop w:val="0"/>
      <w:marBottom w:val="0"/>
      <w:divBdr>
        <w:top w:val="none" w:sz="0" w:space="0" w:color="auto"/>
        <w:left w:val="none" w:sz="0" w:space="0" w:color="auto"/>
        <w:bottom w:val="none" w:sz="0" w:space="0" w:color="auto"/>
        <w:right w:val="none" w:sz="0" w:space="0" w:color="auto"/>
      </w:divBdr>
    </w:div>
    <w:div w:id="1679572841">
      <w:bodyDiv w:val="1"/>
      <w:marLeft w:val="0"/>
      <w:marRight w:val="0"/>
      <w:marTop w:val="0"/>
      <w:marBottom w:val="0"/>
      <w:divBdr>
        <w:top w:val="none" w:sz="0" w:space="0" w:color="auto"/>
        <w:left w:val="none" w:sz="0" w:space="0" w:color="auto"/>
        <w:bottom w:val="none" w:sz="0" w:space="0" w:color="auto"/>
        <w:right w:val="none" w:sz="0" w:space="0" w:color="auto"/>
      </w:divBdr>
    </w:div>
    <w:div w:id="1680738584">
      <w:bodyDiv w:val="1"/>
      <w:marLeft w:val="0"/>
      <w:marRight w:val="0"/>
      <w:marTop w:val="0"/>
      <w:marBottom w:val="0"/>
      <w:divBdr>
        <w:top w:val="none" w:sz="0" w:space="0" w:color="auto"/>
        <w:left w:val="none" w:sz="0" w:space="0" w:color="auto"/>
        <w:bottom w:val="none" w:sz="0" w:space="0" w:color="auto"/>
        <w:right w:val="none" w:sz="0" w:space="0" w:color="auto"/>
      </w:divBdr>
    </w:div>
    <w:div w:id="1685278845">
      <w:bodyDiv w:val="1"/>
      <w:marLeft w:val="0"/>
      <w:marRight w:val="0"/>
      <w:marTop w:val="0"/>
      <w:marBottom w:val="0"/>
      <w:divBdr>
        <w:top w:val="none" w:sz="0" w:space="0" w:color="auto"/>
        <w:left w:val="none" w:sz="0" w:space="0" w:color="auto"/>
        <w:bottom w:val="none" w:sz="0" w:space="0" w:color="auto"/>
        <w:right w:val="none" w:sz="0" w:space="0" w:color="auto"/>
      </w:divBdr>
    </w:div>
    <w:div w:id="1692147284">
      <w:bodyDiv w:val="1"/>
      <w:marLeft w:val="0"/>
      <w:marRight w:val="0"/>
      <w:marTop w:val="0"/>
      <w:marBottom w:val="0"/>
      <w:divBdr>
        <w:top w:val="none" w:sz="0" w:space="0" w:color="auto"/>
        <w:left w:val="none" w:sz="0" w:space="0" w:color="auto"/>
        <w:bottom w:val="none" w:sz="0" w:space="0" w:color="auto"/>
        <w:right w:val="none" w:sz="0" w:space="0" w:color="auto"/>
      </w:divBdr>
    </w:div>
    <w:div w:id="1711688115">
      <w:bodyDiv w:val="1"/>
      <w:marLeft w:val="0"/>
      <w:marRight w:val="0"/>
      <w:marTop w:val="0"/>
      <w:marBottom w:val="0"/>
      <w:divBdr>
        <w:top w:val="none" w:sz="0" w:space="0" w:color="auto"/>
        <w:left w:val="none" w:sz="0" w:space="0" w:color="auto"/>
        <w:bottom w:val="none" w:sz="0" w:space="0" w:color="auto"/>
        <w:right w:val="none" w:sz="0" w:space="0" w:color="auto"/>
      </w:divBdr>
    </w:div>
    <w:div w:id="1712806886">
      <w:bodyDiv w:val="1"/>
      <w:marLeft w:val="0"/>
      <w:marRight w:val="0"/>
      <w:marTop w:val="0"/>
      <w:marBottom w:val="0"/>
      <w:divBdr>
        <w:top w:val="none" w:sz="0" w:space="0" w:color="auto"/>
        <w:left w:val="none" w:sz="0" w:space="0" w:color="auto"/>
        <w:bottom w:val="none" w:sz="0" w:space="0" w:color="auto"/>
        <w:right w:val="none" w:sz="0" w:space="0" w:color="auto"/>
      </w:divBdr>
    </w:div>
    <w:div w:id="1731416306">
      <w:bodyDiv w:val="1"/>
      <w:marLeft w:val="0"/>
      <w:marRight w:val="0"/>
      <w:marTop w:val="0"/>
      <w:marBottom w:val="0"/>
      <w:divBdr>
        <w:top w:val="none" w:sz="0" w:space="0" w:color="auto"/>
        <w:left w:val="none" w:sz="0" w:space="0" w:color="auto"/>
        <w:bottom w:val="none" w:sz="0" w:space="0" w:color="auto"/>
        <w:right w:val="none" w:sz="0" w:space="0" w:color="auto"/>
      </w:divBdr>
    </w:div>
    <w:div w:id="1731534152">
      <w:bodyDiv w:val="1"/>
      <w:marLeft w:val="0"/>
      <w:marRight w:val="0"/>
      <w:marTop w:val="0"/>
      <w:marBottom w:val="0"/>
      <w:divBdr>
        <w:top w:val="none" w:sz="0" w:space="0" w:color="auto"/>
        <w:left w:val="none" w:sz="0" w:space="0" w:color="auto"/>
        <w:bottom w:val="none" w:sz="0" w:space="0" w:color="auto"/>
        <w:right w:val="none" w:sz="0" w:space="0" w:color="auto"/>
      </w:divBdr>
    </w:div>
    <w:div w:id="1740710199">
      <w:bodyDiv w:val="1"/>
      <w:marLeft w:val="0"/>
      <w:marRight w:val="0"/>
      <w:marTop w:val="0"/>
      <w:marBottom w:val="0"/>
      <w:divBdr>
        <w:top w:val="none" w:sz="0" w:space="0" w:color="auto"/>
        <w:left w:val="none" w:sz="0" w:space="0" w:color="auto"/>
        <w:bottom w:val="none" w:sz="0" w:space="0" w:color="auto"/>
        <w:right w:val="none" w:sz="0" w:space="0" w:color="auto"/>
      </w:divBdr>
    </w:div>
    <w:div w:id="1745906860">
      <w:bodyDiv w:val="1"/>
      <w:marLeft w:val="0"/>
      <w:marRight w:val="0"/>
      <w:marTop w:val="0"/>
      <w:marBottom w:val="0"/>
      <w:divBdr>
        <w:top w:val="none" w:sz="0" w:space="0" w:color="auto"/>
        <w:left w:val="none" w:sz="0" w:space="0" w:color="auto"/>
        <w:bottom w:val="none" w:sz="0" w:space="0" w:color="auto"/>
        <w:right w:val="none" w:sz="0" w:space="0" w:color="auto"/>
      </w:divBdr>
    </w:div>
    <w:div w:id="1750075527">
      <w:bodyDiv w:val="1"/>
      <w:marLeft w:val="0"/>
      <w:marRight w:val="0"/>
      <w:marTop w:val="0"/>
      <w:marBottom w:val="0"/>
      <w:divBdr>
        <w:top w:val="none" w:sz="0" w:space="0" w:color="auto"/>
        <w:left w:val="none" w:sz="0" w:space="0" w:color="auto"/>
        <w:bottom w:val="none" w:sz="0" w:space="0" w:color="auto"/>
        <w:right w:val="none" w:sz="0" w:space="0" w:color="auto"/>
      </w:divBdr>
    </w:div>
    <w:div w:id="1752315550">
      <w:bodyDiv w:val="1"/>
      <w:marLeft w:val="0"/>
      <w:marRight w:val="0"/>
      <w:marTop w:val="0"/>
      <w:marBottom w:val="0"/>
      <w:divBdr>
        <w:top w:val="none" w:sz="0" w:space="0" w:color="auto"/>
        <w:left w:val="none" w:sz="0" w:space="0" w:color="auto"/>
        <w:bottom w:val="none" w:sz="0" w:space="0" w:color="auto"/>
        <w:right w:val="none" w:sz="0" w:space="0" w:color="auto"/>
      </w:divBdr>
    </w:div>
    <w:div w:id="1767118729">
      <w:bodyDiv w:val="1"/>
      <w:marLeft w:val="0"/>
      <w:marRight w:val="0"/>
      <w:marTop w:val="0"/>
      <w:marBottom w:val="0"/>
      <w:divBdr>
        <w:top w:val="none" w:sz="0" w:space="0" w:color="auto"/>
        <w:left w:val="none" w:sz="0" w:space="0" w:color="auto"/>
        <w:bottom w:val="none" w:sz="0" w:space="0" w:color="auto"/>
        <w:right w:val="none" w:sz="0" w:space="0" w:color="auto"/>
      </w:divBdr>
    </w:div>
    <w:div w:id="1771390722">
      <w:bodyDiv w:val="1"/>
      <w:marLeft w:val="0"/>
      <w:marRight w:val="0"/>
      <w:marTop w:val="0"/>
      <w:marBottom w:val="0"/>
      <w:divBdr>
        <w:top w:val="none" w:sz="0" w:space="0" w:color="auto"/>
        <w:left w:val="none" w:sz="0" w:space="0" w:color="auto"/>
        <w:bottom w:val="none" w:sz="0" w:space="0" w:color="auto"/>
        <w:right w:val="none" w:sz="0" w:space="0" w:color="auto"/>
      </w:divBdr>
    </w:div>
    <w:div w:id="1783919926">
      <w:bodyDiv w:val="1"/>
      <w:marLeft w:val="0"/>
      <w:marRight w:val="0"/>
      <w:marTop w:val="0"/>
      <w:marBottom w:val="0"/>
      <w:divBdr>
        <w:top w:val="none" w:sz="0" w:space="0" w:color="auto"/>
        <w:left w:val="none" w:sz="0" w:space="0" w:color="auto"/>
        <w:bottom w:val="none" w:sz="0" w:space="0" w:color="auto"/>
        <w:right w:val="none" w:sz="0" w:space="0" w:color="auto"/>
      </w:divBdr>
    </w:div>
    <w:div w:id="1785729787">
      <w:bodyDiv w:val="1"/>
      <w:marLeft w:val="0"/>
      <w:marRight w:val="0"/>
      <w:marTop w:val="0"/>
      <w:marBottom w:val="0"/>
      <w:divBdr>
        <w:top w:val="none" w:sz="0" w:space="0" w:color="auto"/>
        <w:left w:val="none" w:sz="0" w:space="0" w:color="auto"/>
        <w:bottom w:val="none" w:sz="0" w:space="0" w:color="auto"/>
        <w:right w:val="none" w:sz="0" w:space="0" w:color="auto"/>
      </w:divBdr>
    </w:div>
    <w:div w:id="1794786540">
      <w:bodyDiv w:val="1"/>
      <w:marLeft w:val="0"/>
      <w:marRight w:val="0"/>
      <w:marTop w:val="0"/>
      <w:marBottom w:val="0"/>
      <w:divBdr>
        <w:top w:val="none" w:sz="0" w:space="0" w:color="auto"/>
        <w:left w:val="none" w:sz="0" w:space="0" w:color="auto"/>
        <w:bottom w:val="none" w:sz="0" w:space="0" w:color="auto"/>
        <w:right w:val="none" w:sz="0" w:space="0" w:color="auto"/>
      </w:divBdr>
    </w:div>
    <w:div w:id="1800218794">
      <w:bodyDiv w:val="1"/>
      <w:marLeft w:val="0"/>
      <w:marRight w:val="0"/>
      <w:marTop w:val="0"/>
      <w:marBottom w:val="0"/>
      <w:divBdr>
        <w:top w:val="none" w:sz="0" w:space="0" w:color="auto"/>
        <w:left w:val="none" w:sz="0" w:space="0" w:color="auto"/>
        <w:bottom w:val="none" w:sz="0" w:space="0" w:color="auto"/>
        <w:right w:val="none" w:sz="0" w:space="0" w:color="auto"/>
      </w:divBdr>
    </w:div>
    <w:div w:id="1811743833">
      <w:bodyDiv w:val="1"/>
      <w:marLeft w:val="0"/>
      <w:marRight w:val="0"/>
      <w:marTop w:val="0"/>
      <w:marBottom w:val="0"/>
      <w:divBdr>
        <w:top w:val="none" w:sz="0" w:space="0" w:color="auto"/>
        <w:left w:val="none" w:sz="0" w:space="0" w:color="auto"/>
        <w:bottom w:val="none" w:sz="0" w:space="0" w:color="auto"/>
        <w:right w:val="none" w:sz="0" w:space="0" w:color="auto"/>
      </w:divBdr>
    </w:div>
    <w:div w:id="1817642979">
      <w:bodyDiv w:val="1"/>
      <w:marLeft w:val="0"/>
      <w:marRight w:val="0"/>
      <w:marTop w:val="0"/>
      <w:marBottom w:val="0"/>
      <w:divBdr>
        <w:top w:val="none" w:sz="0" w:space="0" w:color="auto"/>
        <w:left w:val="none" w:sz="0" w:space="0" w:color="auto"/>
        <w:bottom w:val="none" w:sz="0" w:space="0" w:color="auto"/>
        <w:right w:val="none" w:sz="0" w:space="0" w:color="auto"/>
      </w:divBdr>
    </w:div>
    <w:div w:id="1818493352">
      <w:bodyDiv w:val="1"/>
      <w:marLeft w:val="0"/>
      <w:marRight w:val="0"/>
      <w:marTop w:val="0"/>
      <w:marBottom w:val="0"/>
      <w:divBdr>
        <w:top w:val="none" w:sz="0" w:space="0" w:color="auto"/>
        <w:left w:val="none" w:sz="0" w:space="0" w:color="auto"/>
        <w:bottom w:val="none" w:sz="0" w:space="0" w:color="auto"/>
        <w:right w:val="none" w:sz="0" w:space="0" w:color="auto"/>
      </w:divBdr>
    </w:div>
    <w:div w:id="1824470387">
      <w:bodyDiv w:val="1"/>
      <w:marLeft w:val="0"/>
      <w:marRight w:val="0"/>
      <w:marTop w:val="0"/>
      <w:marBottom w:val="0"/>
      <w:divBdr>
        <w:top w:val="none" w:sz="0" w:space="0" w:color="auto"/>
        <w:left w:val="none" w:sz="0" w:space="0" w:color="auto"/>
        <w:bottom w:val="none" w:sz="0" w:space="0" w:color="auto"/>
        <w:right w:val="none" w:sz="0" w:space="0" w:color="auto"/>
      </w:divBdr>
    </w:div>
    <w:div w:id="1827282608">
      <w:bodyDiv w:val="1"/>
      <w:marLeft w:val="0"/>
      <w:marRight w:val="0"/>
      <w:marTop w:val="0"/>
      <w:marBottom w:val="0"/>
      <w:divBdr>
        <w:top w:val="none" w:sz="0" w:space="0" w:color="auto"/>
        <w:left w:val="none" w:sz="0" w:space="0" w:color="auto"/>
        <w:bottom w:val="none" w:sz="0" w:space="0" w:color="auto"/>
        <w:right w:val="none" w:sz="0" w:space="0" w:color="auto"/>
      </w:divBdr>
    </w:div>
    <w:div w:id="1850364617">
      <w:bodyDiv w:val="1"/>
      <w:marLeft w:val="0"/>
      <w:marRight w:val="0"/>
      <w:marTop w:val="0"/>
      <w:marBottom w:val="0"/>
      <w:divBdr>
        <w:top w:val="none" w:sz="0" w:space="0" w:color="auto"/>
        <w:left w:val="none" w:sz="0" w:space="0" w:color="auto"/>
        <w:bottom w:val="none" w:sz="0" w:space="0" w:color="auto"/>
        <w:right w:val="none" w:sz="0" w:space="0" w:color="auto"/>
      </w:divBdr>
    </w:div>
    <w:div w:id="1862233439">
      <w:bodyDiv w:val="1"/>
      <w:marLeft w:val="0"/>
      <w:marRight w:val="0"/>
      <w:marTop w:val="0"/>
      <w:marBottom w:val="0"/>
      <w:divBdr>
        <w:top w:val="none" w:sz="0" w:space="0" w:color="auto"/>
        <w:left w:val="none" w:sz="0" w:space="0" w:color="auto"/>
        <w:bottom w:val="none" w:sz="0" w:space="0" w:color="auto"/>
        <w:right w:val="none" w:sz="0" w:space="0" w:color="auto"/>
      </w:divBdr>
    </w:div>
    <w:div w:id="1864006489">
      <w:bodyDiv w:val="1"/>
      <w:marLeft w:val="0"/>
      <w:marRight w:val="0"/>
      <w:marTop w:val="0"/>
      <w:marBottom w:val="0"/>
      <w:divBdr>
        <w:top w:val="none" w:sz="0" w:space="0" w:color="auto"/>
        <w:left w:val="none" w:sz="0" w:space="0" w:color="auto"/>
        <w:bottom w:val="none" w:sz="0" w:space="0" w:color="auto"/>
        <w:right w:val="none" w:sz="0" w:space="0" w:color="auto"/>
      </w:divBdr>
    </w:div>
    <w:div w:id="1865898516">
      <w:bodyDiv w:val="1"/>
      <w:marLeft w:val="0"/>
      <w:marRight w:val="0"/>
      <w:marTop w:val="0"/>
      <w:marBottom w:val="0"/>
      <w:divBdr>
        <w:top w:val="none" w:sz="0" w:space="0" w:color="auto"/>
        <w:left w:val="none" w:sz="0" w:space="0" w:color="auto"/>
        <w:bottom w:val="none" w:sz="0" w:space="0" w:color="auto"/>
        <w:right w:val="none" w:sz="0" w:space="0" w:color="auto"/>
      </w:divBdr>
    </w:div>
    <w:div w:id="186910526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98182377">
          <w:marLeft w:val="0"/>
          <w:marRight w:val="0"/>
          <w:marTop w:val="0"/>
          <w:marBottom w:val="0"/>
          <w:divBdr>
            <w:top w:val="none" w:sz="0" w:space="0" w:color="auto"/>
            <w:left w:val="none" w:sz="0" w:space="0" w:color="auto"/>
            <w:bottom w:val="single" w:sz="6" w:space="9" w:color="C8C8C8"/>
            <w:right w:val="none" w:sz="0" w:space="0" w:color="auto"/>
          </w:divBdr>
          <w:divsChild>
            <w:div w:id="1838693593">
              <w:marLeft w:val="0"/>
              <w:marRight w:val="0"/>
              <w:marTop w:val="0"/>
              <w:marBottom w:val="0"/>
              <w:divBdr>
                <w:top w:val="none" w:sz="0" w:space="0" w:color="auto"/>
                <w:left w:val="none" w:sz="0" w:space="0" w:color="auto"/>
                <w:bottom w:val="none" w:sz="0" w:space="0" w:color="auto"/>
                <w:right w:val="none" w:sz="0" w:space="0" w:color="auto"/>
              </w:divBdr>
            </w:div>
            <w:div w:id="19072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5747">
      <w:bodyDiv w:val="1"/>
      <w:marLeft w:val="0"/>
      <w:marRight w:val="0"/>
      <w:marTop w:val="0"/>
      <w:marBottom w:val="0"/>
      <w:divBdr>
        <w:top w:val="none" w:sz="0" w:space="0" w:color="auto"/>
        <w:left w:val="none" w:sz="0" w:space="0" w:color="auto"/>
        <w:bottom w:val="none" w:sz="0" w:space="0" w:color="auto"/>
        <w:right w:val="none" w:sz="0" w:space="0" w:color="auto"/>
      </w:divBdr>
    </w:div>
    <w:div w:id="1873683557">
      <w:bodyDiv w:val="1"/>
      <w:marLeft w:val="0"/>
      <w:marRight w:val="0"/>
      <w:marTop w:val="0"/>
      <w:marBottom w:val="0"/>
      <w:divBdr>
        <w:top w:val="none" w:sz="0" w:space="0" w:color="auto"/>
        <w:left w:val="none" w:sz="0" w:space="0" w:color="auto"/>
        <w:bottom w:val="none" w:sz="0" w:space="0" w:color="auto"/>
        <w:right w:val="none" w:sz="0" w:space="0" w:color="auto"/>
      </w:divBdr>
      <w:divsChild>
        <w:div w:id="1333143364">
          <w:marLeft w:val="547"/>
          <w:marRight w:val="0"/>
          <w:marTop w:val="0"/>
          <w:marBottom w:val="0"/>
          <w:divBdr>
            <w:top w:val="none" w:sz="0" w:space="0" w:color="auto"/>
            <w:left w:val="none" w:sz="0" w:space="0" w:color="auto"/>
            <w:bottom w:val="none" w:sz="0" w:space="0" w:color="auto"/>
            <w:right w:val="none" w:sz="0" w:space="0" w:color="auto"/>
          </w:divBdr>
        </w:div>
      </w:divsChild>
    </w:div>
    <w:div w:id="1876310259">
      <w:bodyDiv w:val="1"/>
      <w:marLeft w:val="0"/>
      <w:marRight w:val="0"/>
      <w:marTop w:val="0"/>
      <w:marBottom w:val="0"/>
      <w:divBdr>
        <w:top w:val="none" w:sz="0" w:space="0" w:color="auto"/>
        <w:left w:val="none" w:sz="0" w:space="0" w:color="auto"/>
        <w:bottom w:val="none" w:sz="0" w:space="0" w:color="auto"/>
        <w:right w:val="none" w:sz="0" w:space="0" w:color="auto"/>
      </w:divBdr>
    </w:div>
    <w:div w:id="1884362550">
      <w:bodyDiv w:val="1"/>
      <w:marLeft w:val="0"/>
      <w:marRight w:val="0"/>
      <w:marTop w:val="0"/>
      <w:marBottom w:val="0"/>
      <w:divBdr>
        <w:top w:val="none" w:sz="0" w:space="0" w:color="auto"/>
        <w:left w:val="none" w:sz="0" w:space="0" w:color="auto"/>
        <w:bottom w:val="none" w:sz="0" w:space="0" w:color="auto"/>
        <w:right w:val="none" w:sz="0" w:space="0" w:color="auto"/>
      </w:divBdr>
    </w:div>
    <w:div w:id="1887333745">
      <w:bodyDiv w:val="1"/>
      <w:marLeft w:val="0"/>
      <w:marRight w:val="0"/>
      <w:marTop w:val="0"/>
      <w:marBottom w:val="0"/>
      <w:divBdr>
        <w:top w:val="none" w:sz="0" w:space="0" w:color="auto"/>
        <w:left w:val="none" w:sz="0" w:space="0" w:color="auto"/>
        <w:bottom w:val="none" w:sz="0" w:space="0" w:color="auto"/>
        <w:right w:val="none" w:sz="0" w:space="0" w:color="auto"/>
      </w:divBdr>
    </w:div>
    <w:div w:id="1893731323">
      <w:bodyDiv w:val="1"/>
      <w:marLeft w:val="0"/>
      <w:marRight w:val="0"/>
      <w:marTop w:val="0"/>
      <w:marBottom w:val="0"/>
      <w:divBdr>
        <w:top w:val="none" w:sz="0" w:space="0" w:color="auto"/>
        <w:left w:val="none" w:sz="0" w:space="0" w:color="auto"/>
        <w:bottom w:val="none" w:sz="0" w:space="0" w:color="auto"/>
        <w:right w:val="none" w:sz="0" w:space="0" w:color="auto"/>
      </w:divBdr>
    </w:div>
    <w:div w:id="1896700549">
      <w:bodyDiv w:val="1"/>
      <w:marLeft w:val="0"/>
      <w:marRight w:val="0"/>
      <w:marTop w:val="0"/>
      <w:marBottom w:val="0"/>
      <w:divBdr>
        <w:top w:val="none" w:sz="0" w:space="0" w:color="auto"/>
        <w:left w:val="none" w:sz="0" w:space="0" w:color="auto"/>
        <w:bottom w:val="none" w:sz="0" w:space="0" w:color="auto"/>
        <w:right w:val="none" w:sz="0" w:space="0" w:color="auto"/>
      </w:divBdr>
    </w:div>
    <w:div w:id="1905799319">
      <w:bodyDiv w:val="1"/>
      <w:marLeft w:val="0"/>
      <w:marRight w:val="0"/>
      <w:marTop w:val="0"/>
      <w:marBottom w:val="0"/>
      <w:divBdr>
        <w:top w:val="none" w:sz="0" w:space="0" w:color="auto"/>
        <w:left w:val="none" w:sz="0" w:space="0" w:color="auto"/>
        <w:bottom w:val="none" w:sz="0" w:space="0" w:color="auto"/>
        <w:right w:val="none" w:sz="0" w:space="0" w:color="auto"/>
      </w:divBdr>
    </w:div>
    <w:div w:id="1921939477">
      <w:bodyDiv w:val="1"/>
      <w:marLeft w:val="0"/>
      <w:marRight w:val="0"/>
      <w:marTop w:val="0"/>
      <w:marBottom w:val="0"/>
      <w:divBdr>
        <w:top w:val="none" w:sz="0" w:space="0" w:color="auto"/>
        <w:left w:val="none" w:sz="0" w:space="0" w:color="auto"/>
        <w:bottom w:val="none" w:sz="0" w:space="0" w:color="auto"/>
        <w:right w:val="none" w:sz="0" w:space="0" w:color="auto"/>
      </w:divBdr>
      <w:divsChild>
        <w:div w:id="172040468">
          <w:marLeft w:val="547"/>
          <w:marRight w:val="0"/>
          <w:marTop w:val="0"/>
          <w:marBottom w:val="0"/>
          <w:divBdr>
            <w:top w:val="none" w:sz="0" w:space="0" w:color="auto"/>
            <w:left w:val="none" w:sz="0" w:space="0" w:color="auto"/>
            <w:bottom w:val="none" w:sz="0" w:space="0" w:color="auto"/>
            <w:right w:val="none" w:sz="0" w:space="0" w:color="auto"/>
          </w:divBdr>
        </w:div>
        <w:div w:id="1474178174">
          <w:marLeft w:val="547"/>
          <w:marRight w:val="0"/>
          <w:marTop w:val="0"/>
          <w:marBottom w:val="0"/>
          <w:divBdr>
            <w:top w:val="none" w:sz="0" w:space="0" w:color="auto"/>
            <w:left w:val="none" w:sz="0" w:space="0" w:color="auto"/>
            <w:bottom w:val="none" w:sz="0" w:space="0" w:color="auto"/>
            <w:right w:val="none" w:sz="0" w:space="0" w:color="auto"/>
          </w:divBdr>
        </w:div>
        <w:div w:id="2018115685">
          <w:marLeft w:val="547"/>
          <w:marRight w:val="0"/>
          <w:marTop w:val="0"/>
          <w:marBottom w:val="0"/>
          <w:divBdr>
            <w:top w:val="none" w:sz="0" w:space="0" w:color="auto"/>
            <w:left w:val="none" w:sz="0" w:space="0" w:color="auto"/>
            <w:bottom w:val="none" w:sz="0" w:space="0" w:color="auto"/>
            <w:right w:val="none" w:sz="0" w:space="0" w:color="auto"/>
          </w:divBdr>
        </w:div>
        <w:div w:id="2062359977">
          <w:marLeft w:val="547"/>
          <w:marRight w:val="0"/>
          <w:marTop w:val="0"/>
          <w:marBottom w:val="0"/>
          <w:divBdr>
            <w:top w:val="none" w:sz="0" w:space="0" w:color="auto"/>
            <w:left w:val="none" w:sz="0" w:space="0" w:color="auto"/>
            <w:bottom w:val="none" w:sz="0" w:space="0" w:color="auto"/>
            <w:right w:val="none" w:sz="0" w:space="0" w:color="auto"/>
          </w:divBdr>
        </w:div>
      </w:divsChild>
    </w:div>
    <w:div w:id="1923373282">
      <w:bodyDiv w:val="1"/>
      <w:marLeft w:val="0"/>
      <w:marRight w:val="0"/>
      <w:marTop w:val="0"/>
      <w:marBottom w:val="0"/>
      <w:divBdr>
        <w:top w:val="none" w:sz="0" w:space="0" w:color="auto"/>
        <w:left w:val="none" w:sz="0" w:space="0" w:color="auto"/>
        <w:bottom w:val="none" w:sz="0" w:space="0" w:color="auto"/>
        <w:right w:val="none" w:sz="0" w:space="0" w:color="auto"/>
      </w:divBdr>
    </w:div>
    <w:div w:id="1939168278">
      <w:bodyDiv w:val="1"/>
      <w:marLeft w:val="0"/>
      <w:marRight w:val="0"/>
      <w:marTop w:val="0"/>
      <w:marBottom w:val="0"/>
      <w:divBdr>
        <w:top w:val="none" w:sz="0" w:space="0" w:color="auto"/>
        <w:left w:val="none" w:sz="0" w:space="0" w:color="auto"/>
        <w:bottom w:val="none" w:sz="0" w:space="0" w:color="auto"/>
        <w:right w:val="none" w:sz="0" w:space="0" w:color="auto"/>
      </w:divBdr>
    </w:div>
    <w:div w:id="1941914872">
      <w:bodyDiv w:val="1"/>
      <w:marLeft w:val="0"/>
      <w:marRight w:val="0"/>
      <w:marTop w:val="0"/>
      <w:marBottom w:val="0"/>
      <w:divBdr>
        <w:top w:val="none" w:sz="0" w:space="0" w:color="auto"/>
        <w:left w:val="none" w:sz="0" w:space="0" w:color="auto"/>
        <w:bottom w:val="none" w:sz="0" w:space="0" w:color="auto"/>
        <w:right w:val="none" w:sz="0" w:space="0" w:color="auto"/>
      </w:divBdr>
    </w:div>
    <w:div w:id="1949459121">
      <w:bodyDiv w:val="1"/>
      <w:marLeft w:val="0"/>
      <w:marRight w:val="0"/>
      <w:marTop w:val="0"/>
      <w:marBottom w:val="0"/>
      <w:divBdr>
        <w:top w:val="none" w:sz="0" w:space="0" w:color="auto"/>
        <w:left w:val="none" w:sz="0" w:space="0" w:color="auto"/>
        <w:bottom w:val="none" w:sz="0" w:space="0" w:color="auto"/>
        <w:right w:val="none" w:sz="0" w:space="0" w:color="auto"/>
      </w:divBdr>
    </w:div>
    <w:div w:id="1954289818">
      <w:bodyDiv w:val="1"/>
      <w:marLeft w:val="0"/>
      <w:marRight w:val="0"/>
      <w:marTop w:val="0"/>
      <w:marBottom w:val="0"/>
      <w:divBdr>
        <w:top w:val="none" w:sz="0" w:space="0" w:color="auto"/>
        <w:left w:val="none" w:sz="0" w:space="0" w:color="auto"/>
        <w:bottom w:val="none" w:sz="0" w:space="0" w:color="auto"/>
        <w:right w:val="none" w:sz="0" w:space="0" w:color="auto"/>
      </w:divBdr>
    </w:div>
    <w:div w:id="1955403699">
      <w:bodyDiv w:val="1"/>
      <w:marLeft w:val="0"/>
      <w:marRight w:val="0"/>
      <w:marTop w:val="0"/>
      <w:marBottom w:val="0"/>
      <w:divBdr>
        <w:top w:val="none" w:sz="0" w:space="0" w:color="auto"/>
        <w:left w:val="none" w:sz="0" w:space="0" w:color="auto"/>
        <w:bottom w:val="none" w:sz="0" w:space="0" w:color="auto"/>
        <w:right w:val="none" w:sz="0" w:space="0" w:color="auto"/>
      </w:divBdr>
    </w:div>
    <w:div w:id="1959799523">
      <w:bodyDiv w:val="1"/>
      <w:marLeft w:val="0"/>
      <w:marRight w:val="0"/>
      <w:marTop w:val="0"/>
      <w:marBottom w:val="0"/>
      <w:divBdr>
        <w:top w:val="none" w:sz="0" w:space="0" w:color="auto"/>
        <w:left w:val="none" w:sz="0" w:space="0" w:color="auto"/>
        <w:bottom w:val="none" w:sz="0" w:space="0" w:color="auto"/>
        <w:right w:val="none" w:sz="0" w:space="0" w:color="auto"/>
      </w:divBdr>
    </w:div>
    <w:div w:id="1963922495">
      <w:bodyDiv w:val="1"/>
      <w:marLeft w:val="0"/>
      <w:marRight w:val="0"/>
      <w:marTop w:val="0"/>
      <w:marBottom w:val="0"/>
      <w:divBdr>
        <w:top w:val="none" w:sz="0" w:space="0" w:color="auto"/>
        <w:left w:val="none" w:sz="0" w:space="0" w:color="auto"/>
        <w:bottom w:val="none" w:sz="0" w:space="0" w:color="auto"/>
        <w:right w:val="none" w:sz="0" w:space="0" w:color="auto"/>
      </w:divBdr>
    </w:div>
    <w:div w:id="1974482403">
      <w:bodyDiv w:val="1"/>
      <w:marLeft w:val="0"/>
      <w:marRight w:val="0"/>
      <w:marTop w:val="0"/>
      <w:marBottom w:val="0"/>
      <w:divBdr>
        <w:top w:val="none" w:sz="0" w:space="0" w:color="auto"/>
        <w:left w:val="none" w:sz="0" w:space="0" w:color="auto"/>
        <w:bottom w:val="none" w:sz="0" w:space="0" w:color="auto"/>
        <w:right w:val="none" w:sz="0" w:space="0" w:color="auto"/>
      </w:divBdr>
    </w:div>
    <w:div w:id="1976835071">
      <w:bodyDiv w:val="1"/>
      <w:marLeft w:val="0"/>
      <w:marRight w:val="0"/>
      <w:marTop w:val="0"/>
      <w:marBottom w:val="0"/>
      <w:divBdr>
        <w:top w:val="none" w:sz="0" w:space="0" w:color="auto"/>
        <w:left w:val="none" w:sz="0" w:space="0" w:color="auto"/>
        <w:bottom w:val="none" w:sz="0" w:space="0" w:color="auto"/>
        <w:right w:val="none" w:sz="0" w:space="0" w:color="auto"/>
      </w:divBdr>
      <w:divsChild>
        <w:div w:id="2013674857">
          <w:marLeft w:val="547"/>
          <w:marRight w:val="0"/>
          <w:marTop w:val="0"/>
          <w:marBottom w:val="0"/>
          <w:divBdr>
            <w:top w:val="none" w:sz="0" w:space="0" w:color="auto"/>
            <w:left w:val="none" w:sz="0" w:space="0" w:color="auto"/>
            <w:bottom w:val="none" w:sz="0" w:space="0" w:color="auto"/>
            <w:right w:val="none" w:sz="0" w:space="0" w:color="auto"/>
          </w:divBdr>
        </w:div>
      </w:divsChild>
    </w:div>
    <w:div w:id="1982807106">
      <w:bodyDiv w:val="1"/>
      <w:marLeft w:val="0"/>
      <w:marRight w:val="0"/>
      <w:marTop w:val="0"/>
      <w:marBottom w:val="0"/>
      <w:divBdr>
        <w:top w:val="none" w:sz="0" w:space="0" w:color="auto"/>
        <w:left w:val="none" w:sz="0" w:space="0" w:color="auto"/>
        <w:bottom w:val="none" w:sz="0" w:space="0" w:color="auto"/>
        <w:right w:val="none" w:sz="0" w:space="0" w:color="auto"/>
      </w:divBdr>
      <w:divsChild>
        <w:div w:id="1771000077">
          <w:marLeft w:val="547"/>
          <w:marRight w:val="0"/>
          <w:marTop w:val="0"/>
          <w:marBottom w:val="0"/>
          <w:divBdr>
            <w:top w:val="none" w:sz="0" w:space="0" w:color="auto"/>
            <w:left w:val="none" w:sz="0" w:space="0" w:color="auto"/>
            <w:bottom w:val="none" w:sz="0" w:space="0" w:color="auto"/>
            <w:right w:val="none" w:sz="0" w:space="0" w:color="auto"/>
          </w:divBdr>
        </w:div>
      </w:divsChild>
    </w:div>
    <w:div w:id="1984772169">
      <w:bodyDiv w:val="1"/>
      <w:marLeft w:val="0"/>
      <w:marRight w:val="0"/>
      <w:marTop w:val="0"/>
      <w:marBottom w:val="0"/>
      <w:divBdr>
        <w:top w:val="none" w:sz="0" w:space="0" w:color="auto"/>
        <w:left w:val="none" w:sz="0" w:space="0" w:color="auto"/>
        <w:bottom w:val="none" w:sz="0" w:space="0" w:color="auto"/>
        <w:right w:val="none" w:sz="0" w:space="0" w:color="auto"/>
      </w:divBdr>
    </w:div>
    <w:div w:id="1985501270">
      <w:bodyDiv w:val="1"/>
      <w:marLeft w:val="0"/>
      <w:marRight w:val="0"/>
      <w:marTop w:val="0"/>
      <w:marBottom w:val="0"/>
      <w:divBdr>
        <w:top w:val="none" w:sz="0" w:space="0" w:color="auto"/>
        <w:left w:val="none" w:sz="0" w:space="0" w:color="auto"/>
        <w:bottom w:val="none" w:sz="0" w:space="0" w:color="auto"/>
        <w:right w:val="none" w:sz="0" w:space="0" w:color="auto"/>
      </w:divBdr>
    </w:div>
    <w:div w:id="1986663278">
      <w:bodyDiv w:val="1"/>
      <w:marLeft w:val="0"/>
      <w:marRight w:val="0"/>
      <w:marTop w:val="0"/>
      <w:marBottom w:val="0"/>
      <w:divBdr>
        <w:top w:val="none" w:sz="0" w:space="0" w:color="auto"/>
        <w:left w:val="none" w:sz="0" w:space="0" w:color="auto"/>
        <w:bottom w:val="none" w:sz="0" w:space="0" w:color="auto"/>
        <w:right w:val="none" w:sz="0" w:space="0" w:color="auto"/>
      </w:divBdr>
    </w:div>
    <w:div w:id="1989631715">
      <w:bodyDiv w:val="1"/>
      <w:marLeft w:val="0"/>
      <w:marRight w:val="0"/>
      <w:marTop w:val="0"/>
      <w:marBottom w:val="0"/>
      <w:divBdr>
        <w:top w:val="none" w:sz="0" w:space="0" w:color="auto"/>
        <w:left w:val="none" w:sz="0" w:space="0" w:color="auto"/>
        <w:bottom w:val="none" w:sz="0" w:space="0" w:color="auto"/>
        <w:right w:val="none" w:sz="0" w:space="0" w:color="auto"/>
      </w:divBdr>
    </w:div>
    <w:div w:id="1994214654">
      <w:bodyDiv w:val="1"/>
      <w:marLeft w:val="0"/>
      <w:marRight w:val="0"/>
      <w:marTop w:val="0"/>
      <w:marBottom w:val="0"/>
      <w:divBdr>
        <w:top w:val="none" w:sz="0" w:space="0" w:color="auto"/>
        <w:left w:val="none" w:sz="0" w:space="0" w:color="auto"/>
        <w:bottom w:val="none" w:sz="0" w:space="0" w:color="auto"/>
        <w:right w:val="none" w:sz="0" w:space="0" w:color="auto"/>
      </w:divBdr>
    </w:div>
    <w:div w:id="1994527967">
      <w:bodyDiv w:val="1"/>
      <w:marLeft w:val="0"/>
      <w:marRight w:val="0"/>
      <w:marTop w:val="0"/>
      <w:marBottom w:val="0"/>
      <w:divBdr>
        <w:top w:val="none" w:sz="0" w:space="0" w:color="auto"/>
        <w:left w:val="none" w:sz="0" w:space="0" w:color="auto"/>
        <w:bottom w:val="none" w:sz="0" w:space="0" w:color="auto"/>
        <w:right w:val="none" w:sz="0" w:space="0" w:color="auto"/>
      </w:divBdr>
    </w:div>
    <w:div w:id="1999066577">
      <w:bodyDiv w:val="1"/>
      <w:marLeft w:val="0"/>
      <w:marRight w:val="0"/>
      <w:marTop w:val="0"/>
      <w:marBottom w:val="0"/>
      <w:divBdr>
        <w:top w:val="none" w:sz="0" w:space="0" w:color="auto"/>
        <w:left w:val="none" w:sz="0" w:space="0" w:color="auto"/>
        <w:bottom w:val="none" w:sz="0" w:space="0" w:color="auto"/>
        <w:right w:val="none" w:sz="0" w:space="0" w:color="auto"/>
      </w:divBdr>
    </w:div>
    <w:div w:id="1999379601">
      <w:bodyDiv w:val="1"/>
      <w:marLeft w:val="0"/>
      <w:marRight w:val="0"/>
      <w:marTop w:val="0"/>
      <w:marBottom w:val="0"/>
      <w:divBdr>
        <w:top w:val="none" w:sz="0" w:space="0" w:color="auto"/>
        <w:left w:val="none" w:sz="0" w:space="0" w:color="auto"/>
        <w:bottom w:val="none" w:sz="0" w:space="0" w:color="auto"/>
        <w:right w:val="none" w:sz="0" w:space="0" w:color="auto"/>
      </w:divBdr>
    </w:div>
    <w:div w:id="2003192572">
      <w:bodyDiv w:val="1"/>
      <w:marLeft w:val="0"/>
      <w:marRight w:val="0"/>
      <w:marTop w:val="0"/>
      <w:marBottom w:val="0"/>
      <w:divBdr>
        <w:top w:val="none" w:sz="0" w:space="0" w:color="auto"/>
        <w:left w:val="none" w:sz="0" w:space="0" w:color="auto"/>
        <w:bottom w:val="none" w:sz="0" w:space="0" w:color="auto"/>
        <w:right w:val="none" w:sz="0" w:space="0" w:color="auto"/>
      </w:divBdr>
    </w:div>
    <w:div w:id="2031372251">
      <w:bodyDiv w:val="1"/>
      <w:marLeft w:val="0"/>
      <w:marRight w:val="0"/>
      <w:marTop w:val="0"/>
      <w:marBottom w:val="0"/>
      <w:divBdr>
        <w:top w:val="none" w:sz="0" w:space="0" w:color="auto"/>
        <w:left w:val="none" w:sz="0" w:space="0" w:color="auto"/>
        <w:bottom w:val="none" w:sz="0" w:space="0" w:color="auto"/>
        <w:right w:val="none" w:sz="0" w:space="0" w:color="auto"/>
      </w:divBdr>
    </w:div>
    <w:div w:id="2043312966">
      <w:bodyDiv w:val="1"/>
      <w:marLeft w:val="0"/>
      <w:marRight w:val="0"/>
      <w:marTop w:val="0"/>
      <w:marBottom w:val="0"/>
      <w:divBdr>
        <w:top w:val="none" w:sz="0" w:space="0" w:color="auto"/>
        <w:left w:val="none" w:sz="0" w:space="0" w:color="auto"/>
        <w:bottom w:val="none" w:sz="0" w:space="0" w:color="auto"/>
        <w:right w:val="none" w:sz="0" w:space="0" w:color="auto"/>
      </w:divBdr>
    </w:div>
    <w:div w:id="2055539392">
      <w:bodyDiv w:val="1"/>
      <w:marLeft w:val="0"/>
      <w:marRight w:val="0"/>
      <w:marTop w:val="0"/>
      <w:marBottom w:val="0"/>
      <w:divBdr>
        <w:top w:val="none" w:sz="0" w:space="0" w:color="auto"/>
        <w:left w:val="none" w:sz="0" w:space="0" w:color="auto"/>
        <w:bottom w:val="none" w:sz="0" w:space="0" w:color="auto"/>
        <w:right w:val="none" w:sz="0" w:space="0" w:color="auto"/>
      </w:divBdr>
    </w:div>
    <w:div w:id="2061054431">
      <w:bodyDiv w:val="1"/>
      <w:marLeft w:val="0"/>
      <w:marRight w:val="0"/>
      <w:marTop w:val="0"/>
      <w:marBottom w:val="0"/>
      <w:divBdr>
        <w:top w:val="none" w:sz="0" w:space="0" w:color="auto"/>
        <w:left w:val="none" w:sz="0" w:space="0" w:color="auto"/>
        <w:bottom w:val="none" w:sz="0" w:space="0" w:color="auto"/>
        <w:right w:val="none" w:sz="0" w:space="0" w:color="auto"/>
      </w:divBdr>
    </w:div>
    <w:div w:id="2061973375">
      <w:bodyDiv w:val="1"/>
      <w:marLeft w:val="0"/>
      <w:marRight w:val="0"/>
      <w:marTop w:val="0"/>
      <w:marBottom w:val="0"/>
      <w:divBdr>
        <w:top w:val="none" w:sz="0" w:space="0" w:color="auto"/>
        <w:left w:val="none" w:sz="0" w:space="0" w:color="auto"/>
        <w:bottom w:val="none" w:sz="0" w:space="0" w:color="auto"/>
        <w:right w:val="none" w:sz="0" w:space="0" w:color="auto"/>
      </w:divBdr>
    </w:div>
    <w:div w:id="2073112886">
      <w:bodyDiv w:val="1"/>
      <w:marLeft w:val="0"/>
      <w:marRight w:val="0"/>
      <w:marTop w:val="0"/>
      <w:marBottom w:val="0"/>
      <w:divBdr>
        <w:top w:val="none" w:sz="0" w:space="0" w:color="auto"/>
        <w:left w:val="none" w:sz="0" w:space="0" w:color="auto"/>
        <w:bottom w:val="none" w:sz="0" w:space="0" w:color="auto"/>
        <w:right w:val="none" w:sz="0" w:space="0" w:color="auto"/>
      </w:divBdr>
    </w:div>
    <w:div w:id="2075346249">
      <w:bodyDiv w:val="1"/>
      <w:marLeft w:val="0"/>
      <w:marRight w:val="0"/>
      <w:marTop w:val="0"/>
      <w:marBottom w:val="0"/>
      <w:divBdr>
        <w:top w:val="none" w:sz="0" w:space="0" w:color="auto"/>
        <w:left w:val="none" w:sz="0" w:space="0" w:color="auto"/>
        <w:bottom w:val="none" w:sz="0" w:space="0" w:color="auto"/>
        <w:right w:val="none" w:sz="0" w:space="0" w:color="auto"/>
      </w:divBdr>
    </w:div>
    <w:div w:id="2077126275">
      <w:bodyDiv w:val="1"/>
      <w:marLeft w:val="0"/>
      <w:marRight w:val="0"/>
      <w:marTop w:val="0"/>
      <w:marBottom w:val="0"/>
      <w:divBdr>
        <w:top w:val="none" w:sz="0" w:space="0" w:color="auto"/>
        <w:left w:val="none" w:sz="0" w:space="0" w:color="auto"/>
        <w:bottom w:val="none" w:sz="0" w:space="0" w:color="auto"/>
        <w:right w:val="none" w:sz="0" w:space="0" w:color="auto"/>
      </w:divBdr>
    </w:div>
    <w:div w:id="2078505782">
      <w:bodyDiv w:val="1"/>
      <w:marLeft w:val="0"/>
      <w:marRight w:val="0"/>
      <w:marTop w:val="0"/>
      <w:marBottom w:val="0"/>
      <w:divBdr>
        <w:top w:val="none" w:sz="0" w:space="0" w:color="auto"/>
        <w:left w:val="none" w:sz="0" w:space="0" w:color="auto"/>
        <w:bottom w:val="none" w:sz="0" w:space="0" w:color="auto"/>
        <w:right w:val="none" w:sz="0" w:space="0" w:color="auto"/>
      </w:divBdr>
    </w:div>
    <w:div w:id="2082943261">
      <w:bodyDiv w:val="1"/>
      <w:marLeft w:val="0"/>
      <w:marRight w:val="0"/>
      <w:marTop w:val="0"/>
      <w:marBottom w:val="0"/>
      <w:divBdr>
        <w:top w:val="none" w:sz="0" w:space="0" w:color="auto"/>
        <w:left w:val="none" w:sz="0" w:space="0" w:color="auto"/>
        <w:bottom w:val="none" w:sz="0" w:space="0" w:color="auto"/>
        <w:right w:val="none" w:sz="0" w:space="0" w:color="auto"/>
      </w:divBdr>
    </w:div>
    <w:div w:id="2091265974">
      <w:bodyDiv w:val="1"/>
      <w:marLeft w:val="0"/>
      <w:marRight w:val="0"/>
      <w:marTop w:val="0"/>
      <w:marBottom w:val="0"/>
      <w:divBdr>
        <w:top w:val="none" w:sz="0" w:space="0" w:color="auto"/>
        <w:left w:val="none" w:sz="0" w:space="0" w:color="auto"/>
        <w:bottom w:val="none" w:sz="0" w:space="0" w:color="auto"/>
        <w:right w:val="none" w:sz="0" w:space="0" w:color="auto"/>
      </w:divBdr>
    </w:div>
    <w:div w:id="2092697395">
      <w:bodyDiv w:val="1"/>
      <w:marLeft w:val="0"/>
      <w:marRight w:val="0"/>
      <w:marTop w:val="0"/>
      <w:marBottom w:val="0"/>
      <w:divBdr>
        <w:top w:val="none" w:sz="0" w:space="0" w:color="auto"/>
        <w:left w:val="none" w:sz="0" w:space="0" w:color="auto"/>
        <w:bottom w:val="none" w:sz="0" w:space="0" w:color="auto"/>
        <w:right w:val="none" w:sz="0" w:space="0" w:color="auto"/>
      </w:divBdr>
    </w:div>
    <w:div w:id="2092920327">
      <w:bodyDiv w:val="1"/>
      <w:marLeft w:val="0"/>
      <w:marRight w:val="0"/>
      <w:marTop w:val="0"/>
      <w:marBottom w:val="0"/>
      <w:divBdr>
        <w:top w:val="none" w:sz="0" w:space="0" w:color="auto"/>
        <w:left w:val="none" w:sz="0" w:space="0" w:color="auto"/>
        <w:bottom w:val="none" w:sz="0" w:space="0" w:color="auto"/>
        <w:right w:val="none" w:sz="0" w:space="0" w:color="auto"/>
      </w:divBdr>
    </w:div>
    <w:div w:id="2097700523">
      <w:bodyDiv w:val="1"/>
      <w:marLeft w:val="0"/>
      <w:marRight w:val="0"/>
      <w:marTop w:val="0"/>
      <w:marBottom w:val="0"/>
      <w:divBdr>
        <w:top w:val="none" w:sz="0" w:space="0" w:color="auto"/>
        <w:left w:val="none" w:sz="0" w:space="0" w:color="auto"/>
        <w:bottom w:val="none" w:sz="0" w:space="0" w:color="auto"/>
        <w:right w:val="none" w:sz="0" w:space="0" w:color="auto"/>
      </w:divBdr>
    </w:div>
    <w:div w:id="2109616773">
      <w:bodyDiv w:val="1"/>
      <w:marLeft w:val="0"/>
      <w:marRight w:val="0"/>
      <w:marTop w:val="0"/>
      <w:marBottom w:val="0"/>
      <w:divBdr>
        <w:top w:val="none" w:sz="0" w:space="0" w:color="auto"/>
        <w:left w:val="none" w:sz="0" w:space="0" w:color="auto"/>
        <w:bottom w:val="none" w:sz="0" w:space="0" w:color="auto"/>
        <w:right w:val="none" w:sz="0" w:space="0" w:color="auto"/>
      </w:divBdr>
    </w:div>
    <w:div w:id="2111508578">
      <w:bodyDiv w:val="1"/>
      <w:marLeft w:val="0"/>
      <w:marRight w:val="0"/>
      <w:marTop w:val="0"/>
      <w:marBottom w:val="0"/>
      <w:divBdr>
        <w:top w:val="none" w:sz="0" w:space="0" w:color="auto"/>
        <w:left w:val="none" w:sz="0" w:space="0" w:color="auto"/>
        <w:bottom w:val="none" w:sz="0" w:space="0" w:color="auto"/>
        <w:right w:val="none" w:sz="0" w:space="0" w:color="auto"/>
      </w:divBdr>
    </w:div>
    <w:div w:id="2112772763">
      <w:bodyDiv w:val="1"/>
      <w:marLeft w:val="0"/>
      <w:marRight w:val="0"/>
      <w:marTop w:val="0"/>
      <w:marBottom w:val="0"/>
      <w:divBdr>
        <w:top w:val="none" w:sz="0" w:space="0" w:color="auto"/>
        <w:left w:val="none" w:sz="0" w:space="0" w:color="auto"/>
        <w:bottom w:val="none" w:sz="0" w:space="0" w:color="auto"/>
        <w:right w:val="none" w:sz="0" w:space="0" w:color="auto"/>
      </w:divBdr>
    </w:div>
    <w:div w:id="2121950521">
      <w:bodyDiv w:val="1"/>
      <w:marLeft w:val="0"/>
      <w:marRight w:val="0"/>
      <w:marTop w:val="0"/>
      <w:marBottom w:val="0"/>
      <w:divBdr>
        <w:top w:val="none" w:sz="0" w:space="0" w:color="auto"/>
        <w:left w:val="none" w:sz="0" w:space="0" w:color="auto"/>
        <w:bottom w:val="none" w:sz="0" w:space="0" w:color="auto"/>
        <w:right w:val="none" w:sz="0" w:space="0" w:color="auto"/>
      </w:divBdr>
    </w:div>
    <w:div w:id="2123916196">
      <w:bodyDiv w:val="1"/>
      <w:marLeft w:val="0"/>
      <w:marRight w:val="0"/>
      <w:marTop w:val="0"/>
      <w:marBottom w:val="0"/>
      <w:divBdr>
        <w:top w:val="none" w:sz="0" w:space="0" w:color="auto"/>
        <w:left w:val="none" w:sz="0" w:space="0" w:color="auto"/>
        <w:bottom w:val="none" w:sz="0" w:space="0" w:color="auto"/>
        <w:right w:val="none" w:sz="0" w:space="0" w:color="auto"/>
      </w:divBdr>
    </w:div>
    <w:div w:id="2132019338">
      <w:bodyDiv w:val="1"/>
      <w:marLeft w:val="0"/>
      <w:marRight w:val="0"/>
      <w:marTop w:val="0"/>
      <w:marBottom w:val="0"/>
      <w:divBdr>
        <w:top w:val="none" w:sz="0" w:space="0" w:color="auto"/>
        <w:left w:val="none" w:sz="0" w:space="0" w:color="auto"/>
        <w:bottom w:val="none" w:sz="0" w:space="0" w:color="auto"/>
        <w:right w:val="none" w:sz="0" w:space="0" w:color="auto"/>
      </w:divBdr>
    </w:div>
    <w:div w:id="2132356217">
      <w:bodyDiv w:val="1"/>
      <w:marLeft w:val="0"/>
      <w:marRight w:val="0"/>
      <w:marTop w:val="0"/>
      <w:marBottom w:val="0"/>
      <w:divBdr>
        <w:top w:val="none" w:sz="0" w:space="0" w:color="auto"/>
        <w:left w:val="none" w:sz="0" w:space="0" w:color="auto"/>
        <w:bottom w:val="none" w:sz="0" w:space="0" w:color="auto"/>
        <w:right w:val="none" w:sz="0" w:space="0" w:color="auto"/>
      </w:divBdr>
    </w:div>
    <w:div w:id="2140369473">
      <w:bodyDiv w:val="1"/>
      <w:marLeft w:val="0"/>
      <w:marRight w:val="0"/>
      <w:marTop w:val="0"/>
      <w:marBottom w:val="0"/>
      <w:divBdr>
        <w:top w:val="none" w:sz="0" w:space="0" w:color="auto"/>
        <w:left w:val="none" w:sz="0" w:space="0" w:color="auto"/>
        <w:bottom w:val="none" w:sz="0" w:space="0" w:color="auto"/>
        <w:right w:val="none" w:sz="0" w:space="0" w:color="auto"/>
      </w:divBdr>
    </w:div>
    <w:div w:id="2140411889">
      <w:bodyDiv w:val="1"/>
      <w:marLeft w:val="0"/>
      <w:marRight w:val="0"/>
      <w:marTop w:val="0"/>
      <w:marBottom w:val="0"/>
      <w:divBdr>
        <w:top w:val="none" w:sz="0" w:space="0" w:color="auto"/>
        <w:left w:val="none" w:sz="0" w:space="0" w:color="auto"/>
        <w:bottom w:val="none" w:sz="0" w:space="0" w:color="auto"/>
        <w:right w:val="none" w:sz="0" w:space="0" w:color="auto"/>
      </w:divBdr>
    </w:div>
    <w:div w:id="2141338012">
      <w:bodyDiv w:val="1"/>
      <w:marLeft w:val="0"/>
      <w:marRight w:val="0"/>
      <w:marTop w:val="0"/>
      <w:marBottom w:val="0"/>
      <w:divBdr>
        <w:top w:val="none" w:sz="0" w:space="0" w:color="auto"/>
        <w:left w:val="none" w:sz="0" w:space="0" w:color="auto"/>
        <w:bottom w:val="none" w:sz="0" w:space="0" w:color="auto"/>
        <w:right w:val="none" w:sz="0" w:space="0" w:color="auto"/>
      </w:divBdr>
    </w:div>
    <w:div w:id="2143576600">
      <w:bodyDiv w:val="1"/>
      <w:marLeft w:val="0"/>
      <w:marRight w:val="0"/>
      <w:marTop w:val="0"/>
      <w:marBottom w:val="0"/>
      <w:divBdr>
        <w:top w:val="none" w:sz="0" w:space="0" w:color="auto"/>
        <w:left w:val="none" w:sz="0" w:space="0" w:color="auto"/>
        <w:bottom w:val="none" w:sz="0" w:space="0" w:color="auto"/>
        <w:right w:val="none" w:sz="0" w:space="0" w:color="auto"/>
      </w:divBdr>
    </w:div>
    <w:div w:id="214546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52EF7-BCA9-46C5-BC27-431FBA7C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5175</Words>
  <Characters>28467</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ANSM</Company>
  <LinksUpToDate>false</LinksUpToDate>
  <CharactersWithSpaces>33575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LASSALLE</dc:creator>
  <cp:keywords/>
  <dc:description/>
  <cp:lastModifiedBy>Marion LASSALLE</cp:lastModifiedBy>
  <cp:revision>3</cp:revision>
  <cp:lastPrinted>2021-11-03T14:40:00Z</cp:lastPrinted>
  <dcterms:created xsi:type="dcterms:W3CDTF">2021-11-29T12:29:00Z</dcterms:created>
  <dcterms:modified xsi:type="dcterms:W3CDTF">2021-11-29T12:30:00Z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id="ti7tqT4l"/&gt;&lt;style id="http://www.zotero.org/styles/american-association-for-cancer-research" hasBibliography="1" bibliographyStyleHasBeenSet="1"/&gt;&lt;prefs&gt;&lt;pref name="fieldType" value="Field"/&gt;&lt;/</vt:lpwstr>
  </property>
  <property fmtid="{D5CDD505-2E9C-101B-9397-08002B2CF9AE}" pid="3" name="ZOTERO_PREF_2">
    <vt:lpwstr>prefs&gt;&lt;/data&gt;</vt:lpwstr>
  </property>
</Properties>
</file>