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6DFF4" w14:textId="3B14C53F" w:rsidR="00E91372" w:rsidRPr="00216BA1" w:rsidRDefault="00A74FB3" w:rsidP="004F6C60">
      <w:pPr>
        <w:autoSpaceDE w:val="0"/>
        <w:autoSpaceDN w:val="0"/>
        <w:adjustRightInd w:val="0"/>
        <w:spacing w:after="0" w:line="240" w:lineRule="auto"/>
        <w:rPr>
          <w:rFonts w:ascii="Times New Roman" w:hAnsi="Times New Roman" w:cs="Times New Roman"/>
          <w:b/>
          <w:bCs/>
          <w:sz w:val="24"/>
          <w:szCs w:val="24"/>
        </w:rPr>
      </w:pPr>
      <w:r w:rsidRPr="00216BA1">
        <w:rPr>
          <w:rFonts w:ascii="Times New Roman" w:hAnsi="Times New Roman" w:cs="Times New Roman"/>
          <w:b/>
          <w:bCs/>
          <w:sz w:val="24"/>
          <w:szCs w:val="24"/>
        </w:rPr>
        <w:t>Table</w:t>
      </w:r>
      <w:r w:rsidR="00E91372" w:rsidRPr="00216BA1">
        <w:rPr>
          <w:rFonts w:ascii="Times New Roman" w:hAnsi="Times New Roman" w:cs="Times New Roman"/>
          <w:b/>
          <w:bCs/>
          <w:sz w:val="24"/>
          <w:szCs w:val="24"/>
        </w:rPr>
        <w:t xml:space="preserve"> </w:t>
      </w:r>
      <w:r w:rsidR="00395EC3">
        <w:rPr>
          <w:rFonts w:ascii="Times New Roman" w:hAnsi="Times New Roman" w:cs="Times New Roman"/>
          <w:b/>
          <w:bCs/>
          <w:sz w:val="24"/>
          <w:szCs w:val="24"/>
        </w:rPr>
        <w:t>S7</w:t>
      </w:r>
      <w:r w:rsidR="00E91372" w:rsidRPr="00216BA1">
        <w:rPr>
          <w:rFonts w:ascii="Times New Roman" w:hAnsi="Times New Roman" w:cs="Times New Roman"/>
          <w:b/>
          <w:bCs/>
          <w:sz w:val="24"/>
          <w:szCs w:val="24"/>
        </w:rPr>
        <w:t>. The adjusted effect of all variables included in the statistical model</w:t>
      </w:r>
      <w:r w:rsidR="00A618BE" w:rsidRPr="00216BA1">
        <w:rPr>
          <w:rFonts w:ascii="Times New Roman" w:hAnsi="Times New Roman" w:cs="Times New Roman"/>
          <w:b/>
          <w:bCs/>
          <w:sz w:val="24"/>
          <w:szCs w:val="24"/>
        </w:rPr>
        <w:t xml:space="preserve"> on the </w:t>
      </w:r>
      <w:r w:rsidR="00616F2E" w:rsidRPr="00216BA1">
        <w:rPr>
          <w:rFonts w:ascii="Times New Roman" w:hAnsi="Times New Roman" w:cs="Times New Roman"/>
          <w:b/>
          <w:bCs/>
          <w:sz w:val="24"/>
          <w:szCs w:val="24"/>
        </w:rPr>
        <w:t>incident cancer</w:t>
      </w:r>
      <w:r w:rsidR="00A618BE" w:rsidRPr="00216BA1">
        <w:rPr>
          <w:rFonts w:ascii="Times New Roman" w:hAnsi="Times New Roman" w:cs="Times New Roman"/>
          <w:b/>
          <w:bCs/>
          <w:sz w:val="24"/>
          <w:szCs w:val="24"/>
        </w:rPr>
        <w:t xml:space="preserve"> additionally controlling for year of the sleep study and study site</w:t>
      </w:r>
      <w:r w:rsidR="00E91372" w:rsidRPr="00216BA1">
        <w:rPr>
          <w:rFonts w:ascii="Times New Roman" w:hAnsi="Times New Roman" w:cs="Times New Roman"/>
          <w:b/>
          <w:bCs/>
          <w:sz w:val="24"/>
          <w:szCs w:val="24"/>
        </w:rPr>
        <w:t>.</w:t>
      </w:r>
      <w:r w:rsidR="0045123E" w:rsidRPr="00216BA1">
        <w:rPr>
          <w:rFonts w:ascii="Times New Roman" w:hAnsi="Times New Roman" w:cs="Times New Roman"/>
          <w:b/>
          <w:bCs/>
          <w:sz w:val="24"/>
          <w:szCs w:val="24"/>
        </w:rPr>
        <w:t xml:space="preserve"> </w:t>
      </w:r>
      <w:r w:rsidR="00E91372" w:rsidRPr="00216BA1">
        <w:rPr>
          <w:rFonts w:ascii="Times New Roman" w:hAnsi="Times New Roman" w:cs="Times New Roman"/>
          <w:b/>
          <w:bCs/>
          <w:sz w:val="24"/>
          <w:szCs w:val="24"/>
        </w:rPr>
        <w:t>The</w:t>
      </w:r>
      <w:r w:rsidR="00A618BE" w:rsidRPr="00216BA1">
        <w:rPr>
          <w:rFonts w:ascii="Times New Roman" w:hAnsi="Times New Roman" w:cs="Times New Roman"/>
          <w:b/>
          <w:bCs/>
          <w:sz w:val="24"/>
          <w:szCs w:val="24"/>
        </w:rPr>
        <w:t xml:space="preserve"> estimates presented as</w:t>
      </w:r>
      <w:r w:rsidR="00E91372" w:rsidRPr="00216BA1">
        <w:rPr>
          <w:rFonts w:ascii="Times New Roman" w:hAnsi="Times New Roman" w:cs="Times New Roman"/>
          <w:b/>
          <w:bCs/>
          <w:sz w:val="24"/>
          <w:szCs w:val="24"/>
        </w:rPr>
        <w:t xml:space="preserve"> hazard ratios and 95% confidence interval. </w:t>
      </w:r>
    </w:p>
    <w:p w14:paraId="67ED6B2F" w14:textId="465C495A" w:rsidR="00A74FB3" w:rsidRPr="00D1456C" w:rsidRDefault="00E91372" w:rsidP="004F6C60">
      <w:pPr>
        <w:autoSpaceDE w:val="0"/>
        <w:autoSpaceDN w:val="0"/>
        <w:adjustRightInd w:val="0"/>
        <w:spacing w:after="0" w:line="240" w:lineRule="auto"/>
        <w:rPr>
          <w:rFonts w:ascii="Times New Roman" w:hAnsi="Times New Roman" w:cs="Times New Roman"/>
          <w:sz w:val="20"/>
          <w:szCs w:val="20"/>
        </w:rPr>
      </w:pPr>
      <w:r w:rsidRPr="00D1456C">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4608"/>
        <w:gridCol w:w="1530"/>
        <w:gridCol w:w="3063"/>
      </w:tblGrid>
      <w:tr w:rsidR="00BE2E3D" w:rsidRPr="00D1456C" w14:paraId="0D54AFA4" w14:textId="77777777" w:rsidTr="003771A6">
        <w:tc>
          <w:tcPr>
            <w:tcW w:w="4608" w:type="dxa"/>
            <w:vAlign w:val="center"/>
          </w:tcPr>
          <w:p w14:paraId="0B8231DD" w14:textId="75B3BE37" w:rsidR="00A74FB3" w:rsidRPr="00D1456C" w:rsidRDefault="00BE2E3D"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Characteristics</w:t>
            </w:r>
          </w:p>
        </w:tc>
        <w:tc>
          <w:tcPr>
            <w:tcW w:w="1530" w:type="dxa"/>
            <w:vAlign w:val="center"/>
          </w:tcPr>
          <w:p w14:paraId="1CBF9E50" w14:textId="086D6751" w:rsidR="00A74FB3" w:rsidRPr="00D1456C" w:rsidRDefault="00BE2E3D"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Hazard Ratio</w:t>
            </w:r>
          </w:p>
        </w:tc>
        <w:tc>
          <w:tcPr>
            <w:tcW w:w="3063" w:type="dxa"/>
            <w:vAlign w:val="center"/>
          </w:tcPr>
          <w:p w14:paraId="7E293149" w14:textId="75298C7C" w:rsidR="00A74FB3" w:rsidRPr="00D1456C" w:rsidRDefault="00BE2E3D"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95% Hazard Ratio Confidence</w:t>
            </w:r>
            <w:r w:rsidR="00791C29" w:rsidRPr="00D1456C">
              <w:rPr>
                <w:rFonts w:ascii="Times New Roman" w:hAnsi="Times New Roman" w:cs="Times New Roman"/>
                <w:b/>
                <w:bCs/>
                <w:sz w:val="20"/>
                <w:szCs w:val="20"/>
              </w:rPr>
              <w:t xml:space="preserve"> Interval</w:t>
            </w:r>
          </w:p>
        </w:tc>
      </w:tr>
      <w:tr w:rsidR="00F728C6" w:rsidRPr="00D1456C" w14:paraId="479692CB" w14:textId="77777777" w:rsidTr="00065026">
        <w:tc>
          <w:tcPr>
            <w:tcW w:w="9201" w:type="dxa"/>
            <w:gridSpan w:val="3"/>
            <w:shd w:val="clear" w:color="auto" w:fill="D9D9D9" w:themeFill="background1" w:themeFillShade="D9"/>
            <w:vAlign w:val="center"/>
          </w:tcPr>
          <w:p w14:paraId="01E84B1F" w14:textId="35B398C9" w:rsidR="00F728C6" w:rsidRPr="00D1456C" w:rsidRDefault="00F728C6"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Demographics</w:t>
            </w:r>
          </w:p>
        </w:tc>
      </w:tr>
      <w:tr w:rsidR="00BE2E3D" w:rsidRPr="00D1456C" w14:paraId="2CAFE04E" w14:textId="77777777" w:rsidTr="003771A6">
        <w:tc>
          <w:tcPr>
            <w:tcW w:w="4608" w:type="dxa"/>
            <w:vAlign w:val="center"/>
          </w:tcPr>
          <w:p w14:paraId="65304A69" w14:textId="7ABBE8EC" w:rsidR="00A74FB3" w:rsidRPr="00D1456C" w:rsidRDefault="00F07BC9" w:rsidP="0053731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Age, per 5 years increase</w:t>
            </w:r>
          </w:p>
        </w:tc>
        <w:tc>
          <w:tcPr>
            <w:tcW w:w="1530" w:type="dxa"/>
            <w:vAlign w:val="center"/>
          </w:tcPr>
          <w:p w14:paraId="08A386AC" w14:textId="6690233C" w:rsidR="00A74FB3" w:rsidRPr="00D1456C" w:rsidRDefault="00F07BC9"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1.29</w:t>
            </w:r>
          </w:p>
        </w:tc>
        <w:tc>
          <w:tcPr>
            <w:tcW w:w="3063" w:type="dxa"/>
            <w:vAlign w:val="center"/>
          </w:tcPr>
          <w:p w14:paraId="047236E0" w14:textId="50BD1158" w:rsidR="00A74FB3" w:rsidRPr="00D1456C" w:rsidRDefault="00F07BC9"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1.26</w:t>
            </w:r>
            <w:r w:rsidR="00FC76E1" w:rsidRPr="00D1456C">
              <w:rPr>
                <w:rFonts w:ascii="Times New Roman" w:hAnsi="Times New Roman" w:cs="Times New Roman"/>
                <w:b/>
                <w:bCs/>
                <w:sz w:val="20"/>
                <w:szCs w:val="20"/>
              </w:rPr>
              <w:t>-</w:t>
            </w:r>
            <w:r w:rsidRPr="00D1456C">
              <w:rPr>
                <w:rFonts w:ascii="Times New Roman" w:hAnsi="Times New Roman" w:cs="Times New Roman"/>
                <w:b/>
                <w:bCs/>
                <w:sz w:val="20"/>
                <w:szCs w:val="20"/>
              </w:rPr>
              <w:t>1.3</w:t>
            </w:r>
            <w:r w:rsidR="00FC76E1" w:rsidRPr="00D1456C">
              <w:rPr>
                <w:rFonts w:ascii="Times New Roman" w:hAnsi="Times New Roman" w:cs="Times New Roman"/>
                <w:b/>
                <w:bCs/>
                <w:sz w:val="20"/>
                <w:szCs w:val="20"/>
              </w:rPr>
              <w:t>2</w:t>
            </w:r>
          </w:p>
        </w:tc>
      </w:tr>
      <w:tr w:rsidR="00BE2E3D" w:rsidRPr="00D1456C" w14:paraId="37187E00" w14:textId="77777777" w:rsidTr="003771A6">
        <w:tc>
          <w:tcPr>
            <w:tcW w:w="4608" w:type="dxa"/>
            <w:vAlign w:val="center"/>
          </w:tcPr>
          <w:p w14:paraId="723CDB43" w14:textId="57F55514" w:rsidR="00A74FB3" w:rsidRPr="00D1456C" w:rsidRDefault="00A248DF" w:rsidP="0053731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Sex: M</w:t>
            </w:r>
            <w:r w:rsidR="006937F4" w:rsidRPr="00D1456C">
              <w:rPr>
                <w:rFonts w:ascii="Times New Roman" w:hAnsi="Times New Roman" w:cs="Times New Roman"/>
                <w:sz w:val="20"/>
                <w:szCs w:val="20"/>
              </w:rPr>
              <w:t>en</w:t>
            </w:r>
            <w:r w:rsidRPr="00D1456C">
              <w:rPr>
                <w:rFonts w:ascii="Times New Roman" w:hAnsi="Times New Roman" w:cs="Times New Roman"/>
                <w:sz w:val="20"/>
                <w:szCs w:val="20"/>
              </w:rPr>
              <w:t xml:space="preserve"> vs </w:t>
            </w:r>
            <w:r w:rsidR="006937F4" w:rsidRPr="00D1456C">
              <w:rPr>
                <w:rFonts w:ascii="Times New Roman" w:hAnsi="Times New Roman" w:cs="Times New Roman"/>
                <w:sz w:val="20"/>
                <w:szCs w:val="20"/>
              </w:rPr>
              <w:t>Women</w:t>
            </w:r>
            <w:r w:rsidRPr="00D1456C">
              <w:rPr>
                <w:rFonts w:ascii="Times New Roman" w:hAnsi="Times New Roman" w:cs="Times New Roman"/>
                <w:sz w:val="20"/>
                <w:szCs w:val="20"/>
              </w:rPr>
              <w:t xml:space="preserve"> </w:t>
            </w:r>
          </w:p>
        </w:tc>
        <w:tc>
          <w:tcPr>
            <w:tcW w:w="1530" w:type="dxa"/>
            <w:vAlign w:val="center"/>
          </w:tcPr>
          <w:p w14:paraId="23B48BC2" w14:textId="33A60993" w:rsidR="00A74FB3" w:rsidRPr="00D1456C" w:rsidRDefault="00FC741B"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1.11</w:t>
            </w:r>
          </w:p>
        </w:tc>
        <w:tc>
          <w:tcPr>
            <w:tcW w:w="3063" w:type="dxa"/>
            <w:vAlign w:val="center"/>
          </w:tcPr>
          <w:p w14:paraId="6062530A" w14:textId="004F456C" w:rsidR="00A74FB3" w:rsidRPr="00D1456C" w:rsidRDefault="00FC741B"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1.00-1.2</w:t>
            </w:r>
            <w:r w:rsidR="00791C29" w:rsidRPr="00D1456C">
              <w:rPr>
                <w:rFonts w:ascii="Times New Roman" w:hAnsi="Times New Roman" w:cs="Times New Roman"/>
                <w:b/>
                <w:bCs/>
                <w:sz w:val="20"/>
                <w:szCs w:val="20"/>
              </w:rPr>
              <w:t>4</w:t>
            </w:r>
          </w:p>
        </w:tc>
      </w:tr>
      <w:tr w:rsidR="00BC672F" w:rsidRPr="00D1456C" w14:paraId="7F2E4BB8" w14:textId="77777777" w:rsidTr="003771A6">
        <w:tc>
          <w:tcPr>
            <w:tcW w:w="4608" w:type="dxa"/>
            <w:vAlign w:val="center"/>
          </w:tcPr>
          <w:p w14:paraId="3275992A" w14:textId="02381320" w:rsidR="00BC672F" w:rsidRPr="00D1456C" w:rsidRDefault="00194911" w:rsidP="0053731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Neighbourhood income quintile (Q)</w:t>
            </w:r>
          </w:p>
        </w:tc>
        <w:tc>
          <w:tcPr>
            <w:tcW w:w="1530" w:type="dxa"/>
            <w:vAlign w:val="center"/>
          </w:tcPr>
          <w:p w14:paraId="6481B9F2" w14:textId="77777777" w:rsidR="00BC672F" w:rsidRPr="00D1456C" w:rsidRDefault="00BC672F" w:rsidP="00537315">
            <w:pPr>
              <w:autoSpaceDE w:val="0"/>
              <w:autoSpaceDN w:val="0"/>
              <w:adjustRightInd w:val="0"/>
              <w:rPr>
                <w:rFonts w:ascii="Times New Roman" w:hAnsi="Times New Roman" w:cs="Times New Roman"/>
                <w:sz w:val="20"/>
                <w:szCs w:val="20"/>
              </w:rPr>
            </w:pPr>
          </w:p>
        </w:tc>
        <w:tc>
          <w:tcPr>
            <w:tcW w:w="3063" w:type="dxa"/>
            <w:vAlign w:val="center"/>
          </w:tcPr>
          <w:p w14:paraId="5FC76303" w14:textId="77777777" w:rsidR="00BC672F" w:rsidRPr="00D1456C" w:rsidRDefault="00BC672F" w:rsidP="00537315">
            <w:pPr>
              <w:autoSpaceDE w:val="0"/>
              <w:autoSpaceDN w:val="0"/>
              <w:adjustRightInd w:val="0"/>
              <w:rPr>
                <w:rFonts w:ascii="Times New Roman" w:hAnsi="Times New Roman" w:cs="Times New Roman"/>
                <w:sz w:val="20"/>
                <w:szCs w:val="20"/>
              </w:rPr>
            </w:pPr>
          </w:p>
        </w:tc>
      </w:tr>
      <w:tr w:rsidR="00194911" w:rsidRPr="00D1456C" w14:paraId="28BC020B" w14:textId="77777777" w:rsidTr="003771A6">
        <w:tc>
          <w:tcPr>
            <w:tcW w:w="4608" w:type="dxa"/>
            <w:vAlign w:val="center"/>
          </w:tcPr>
          <w:p w14:paraId="6512D84F" w14:textId="1B1F31BA"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Q2 vs Q1</w:t>
            </w:r>
          </w:p>
        </w:tc>
        <w:tc>
          <w:tcPr>
            <w:tcW w:w="1530" w:type="dxa"/>
            <w:vAlign w:val="center"/>
          </w:tcPr>
          <w:p w14:paraId="1F012ED6" w14:textId="7CB3A7B9"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0.97</w:t>
            </w:r>
          </w:p>
        </w:tc>
        <w:tc>
          <w:tcPr>
            <w:tcW w:w="3063" w:type="dxa"/>
            <w:vAlign w:val="center"/>
          </w:tcPr>
          <w:p w14:paraId="0B6E7CF2" w14:textId="33D5DDE2"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0.83</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1.14</w:t>
            </w:r>
          </w:p>
        </w:tc>
      </w:tr>
      <w:tr w:rsidR="00194911" w:rsidRPr="00D1456C" w14:paraId="254E27FF" w14:textId="77777777" w:rsidTr="003771A6">
        <w:tc>
          <w:tcPr>
            <w:tcW w:w="4608" w:type="dxa"/>
            <w:vAlign w:val="center"/>
          </w:tcPr>
          <w:p w14:paraId="0E612AB3" w14:textId="12BB069B"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Q3 vs Q1</w:t>
            </w:r>
          </w:p>
        </w:tc>
        <w:tc>
          <w:tcPr>
            <w:tcW w:w="1530" w:type="dxa"/>
            <w:vAlign w:val="center"/>
          </w:tcPr>
          <w:p w14:paraId="40AFD444" w14:textId="13365008"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0.94</w:t>
            </w:r>
          </w:p>
        </w:tc>
        <w:tc>
          <w:tcPr>
            <w:tcW w:w="3063" w:type="dxa"/>
            <w:vAlign w:val="center"/>
          </w:tcPr>
          <w:p w14:paraId="346F1A3B" w14:textId="2EADF64D"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0.80</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1.11</w:t>
            </w:r>
          </w:p>
        </w:tc>
      </w:tr>
      <w:tr w:rsidR="00194911" w:rsidRPr="00D1456C" w14:paraId="58173A4D" w14:textId="77777777" w:rsidTr="003771A6">
        <w:tc>
          <w:tcPr>
            <w:tcW w:w="4608" w:type="dxa"/>
            <w:vAlign w:val="center"/>
          </w:tcPr>
          <w:p w14:paraId="42A54518" w14:textId="0EA04036"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Q4 vs Q1</w:t>
            </w:r>
          </w:p>
        </w:tc>
        <w:tc>
          <w:tcPr>
            <w:tcW w:w="1530" w:type="dxa"/>
            <w:vAlign w:val="center"/>
          </w:tcPr>
          <w:p w14:paraId="59587BEA" w14:textId="603445ED"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0.9</w:t>
            </w:r>
            <w:r w:rsidR="00747B03" w:rsidRPr="00D1456C">
              <w:rPr>
                <w:rFonts w:ascii="Times New Roman" w:hAnsi="Times New Roman" w:cs="Times New Roman"/>
                <w:color w:val="000000"/>
                <w:sz w:val="20"/>
                <w:szCs w:val="20"/>
              </w:rPr>
              <w:t>1</w:t>
            </w:r>
          </w:p>
        </w:tc>
        <w:tc>
          <w:tcPr>
            <w:tcW w:w="3063" w:type="dxa"/>
            <w:vAlign w:val="center"/>
          </w:tcPr>
          <w:p w14:paraId="3296A3D0" w14:textId="62CEC196"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0.77</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1.07</w:t>
            </w:r>
          </w:p>
        </w:tc>
      </w:tr>
      <w:tr w:rsidR="00194911" w:rsidRPr="00D1456C" w14:paraId="2A8B6AE7" w14:textId="77777777" w:rsidTr="003771A6">
        <w:tc>
          <w:tcPr>
            <w:tcW w:w="4608" w:type="dxa"/>
            <w:vAlign w:val="center"/>
          </w:tcPr>
          <w:p w14:paraId="13628175" w14:textId="15398DB8"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Q5 vs Q1</w:t>
            </w:r>
          </w:p>
        </w:tc>
        <w:tc>
          <w:tcPr>
            <w:tcW w:w="1530" w:type="dxa"/>
            <w:vAlign w:val="center"/>
          </w:tcPr>
          <w:p w14:paraId="450D330E" w14:textId="506B6C63"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1.01</w:t>
            </w:r>
          </w:p>
        </w:tc>
        <w:tc>
          <w:tcPr>
            <w:tcW w:w="3063" w:type="dxa"/>
            <w:vAlign w:val="center"/>
          </w:tcPr>
          <w:p w14:paraId="266C79DA" w14:textId="30E57AA0" w:rsidR="00194911" w:rsidRPr="00D1456C" w:rsidRDefault="00194911" w:rsidP="00194911">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0.8</w:t>
            </w:r>
            <w:r w:rsidR="00747B03" w:rsidRPr="00D1456C">
              <w:rPr>
                <w:rFonts w:ascii="Times New Roman" w:hAnsi="Times New Roman" w:cs="Times New Roman"/>
                <w:sz w:val="20"/>
                <w:szCs w:val="20"/>
              </w:rPr>
              <w:t>8-</w:t>
            </w:r>
            <w:r w:rsidRPr="00D1456C">
              <w:rPr>
                <w:rFonts w:ascii="Times New Roman" w:hAnsi="Times New Roman" w:cs="Times New Roman"/>
                <w:sz w:val="20"/>
                <w:szCs w:val="20"/>
              </w:rPr>
              <w:t>1.17</w:t>
            </w:r>
          </w:p>
        </w:tc>
      </w:tr>
      <w:tr w:rsidR="00F925DF" w:rsidRPr="00D1456C" w14:paraId="23C42516" w14:textId="77777777" w:rsidTr="003771A6">
        <w:tc>
          <w:tcPr>
            <w:tcW w:w="4608" w:type="dxa"/>
            <w:vAlign w:val="center"/>
          </w:tcPr>
          <w:p w14:paraId="5D029EA8" w14:textId="079AA4EA" w:rsidR="00F925DF" w:rsidRPr="00D1456C" w:rsidRDefault="00336393" w:rsidP="0053731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L</w:t>
            </w:r>
            <w:r w:rsidR="00E12391">
              <w:rPr>
                <w:rFonts w:ascii="Times New Roman" w:hAnsi="Times New Roman" w:cs="Times New Roman"/>
                <w:sz w:val="20"/>
                <w:szCs w:val="20"/>
              </w:rPr>
              <w:t>i</w:t>
            </w:r>
            <w:r w:rsidRPr="00D1456C">
              <w:rPr>
                <w:rFonts w:ascii="Times New Roman" w:hAnsi="Times New Roman" w:cs="Times New Roman"/>
                <w:sz w:val="20"/>
                <w:szCs w:val="20"/>
              </w:rPr>
              <w:t>ving in rural area</w:t>
            </w:r>
            <w:r w:rsidR="00F925DF" w:rsidRPr="00D1456C">
              <w:rPr>
                <w:rFonts w:ascii="Times New Roman" w:hAnsi="Times New Roman" w:cs="Times New Roman"/>
                <w:sz w:val="20"/>
                <w:szCs w:val="20"/>
              </w:rPr>
              <w:t>: No vs Yes</w:t>
            </w:r>
          </w:p>
        </w:tc>
        <w:tc>
          <w:tcPr>
            <w:tcW w:w="1530" w:type="dxa"/>
            <w:vAlign w:val="center"/>
          </w:tcPr>
          <w:p w14:paraId="488D7FFA" w14:textId="442A0342" w:rsidR="00F925DF" w:rsidRPr="00D1456C" w:rsidRDefault="00F925DF" w:rsidP="00537315">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1.09</w:t>
            </w:r>
          </w:p>
        </w:tc>
        <w:tc>
          <w:tcPr>
            <w:tcW w:w="3063" w:type="dxa"/>
            <w:vAlign w:val="center"/>
          </w:tcPr>
          <w:p w14:paraId="777377B4" w14:textId="6E9E0B83" w:rsidR="00F925DF" w:rsidRPr="00D1456C" w:rsidRDefault="00F925DF" w:rsidP="0053731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0.90</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1.32</w:t>
            </w:r>
          </w:p>
        </w:tc>
      </w:tr>
      <w:tr w:rsidR="00F925DF" w:rsidRPr="00D1456C" w14:paraId="024079E4" w14:textId="77777777" w:rsidTr="003771A6">
        <w:tc>
          <w:tcPr>
            <w:tcW w:w="4608" w:type="dxa"/>
            <w:vAlign w:val="center"/>
          </w:tcPr>
          <w:p w14:paraId="746710B8" w14:textId="377E9CF7" w:rsidR="00F925DF" w:rsidRPr="00D1456C" w:rsidRDefault="00336393" w:rsidP="0053731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 xml:space="preserve">Being an immigrant: </w:t>
            </w:r>
            <w:proofErr w:type="gramStart"/>
            <w:r w:rsidRPr="00D1456C">
              <w:rPr>
                <w:rFonts w:ascii="Times New Roman" w:hAnsi="Times New Roman" w:cs="Times New Roman"/>
                <w:sz w:val="20"/>
                <w:szCs w:val="20"/>
              </w:rPr>
              <w:t>Yes</w:t>
            </w:r>
            <w:proofErr w:type="gramEnd"/>
            <w:r w:rsidRPr="00D1456C">
              <w:rPr>
                <w:rFonts w:ascii="Times New Roman" w:hAnsi="Times New Roman" w:cs="Times New Roman"/>
                <w:sz w:val="20"/>
                <w:szCs w:val="20"/>
              </w:rPr>
              <w:t xml:space="preserve"> vs No</w:t>
            </w:r>
          </w:p>
        </w:tc>
        <w:tc>
          <w:tcPr>
            <w:tcW w:w="1530" w:type="dxa"/>
            <w:vAlign w:val="center"/>
          </w:tcPr>
          <w:p w14:paraId="30F95363" w14:textId="169F3F65" w:rsidR="00F925DF" w:rsidRPr="00D1456C" w:rsidRDefault="00F925DF"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color w:val="000000"/>
                <w:sz w:val="20"/>
                <w:szCs w:val="20"/>
              </w:rPr>
              <w:t>0.7</w:t>
            </w:r>
            <w:r w:rsidR="00747B03" w:rsidRPr="00D1456C">
              <w:rPr>
                <w:rFonts w:ascii="Times New Roman" w:hAnsi="Times New Roman" w:cs="Times New Roman"/>
                <w:b/>
                <w:bCs/>
                <w:color w:val="000000"/>
                <w:sz w:val="20"/>
                <w:szCs w:val="20"/>
              </w:rPr>
              <w:t>6</w:t>
            </w:r>
          </w:p>
        </w:tc>
        <w:tc>
          <w:tcPr>
            <w:tcW w:w="3063" w:type="dxa"/>
            <w:vAlign w:val="center"/>
          </w:tcPr>
          <w:p w14:paraId="6800D035" w14:textId="7C26FBA6" w:rsidR="00F925DF" w:rsidRPr="00D1456C" w:rsidRDefault="00F925DF"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0.62</w:t>
            </w:r>
            <w:r w:rsidR="00747B03" w:rsidRPr="00D1456C">
              <w:rPr>
                <w:rFonts w:ascii="Times New Roman" w:hAnsi="Times New Roman" w:cs="Times New Roman"/>
                <w:b/>
                <w:bCs/>
                <w:sz w:val="20"/>
                <w:szCs w:val="20"/>
              </w:rPr>
              <w:t>-</w:t>
            </w:r>
            <w:r w:rsidRPr="00D1456C">
              <w:rPr>
                <w:rFonts w:ascii="Times New Roman" w:hAnsi="Times New Roman" w:cs="Times New Roman"/>
                <w:b/>
                <w:bCs/>
                <w:sz w:val="20"/>
                <w:szCs w:val="20"/>
              </w:rPr>
              <w:t>0.9</w:t>
            </w:r>
            <w:r w:rsidR="008E5720" w:rsidRPr="00D1456C">
              <w:rPr>
                <w:rFonts w:ascii="Times New Roman" w:hAnsi="Times New Roman" w:cs="Times New Roman"/>
                <w:b/>
                <w:bCs/>
                <w:sz w:val="20"/>
                <w:szCs w:val="20"/>
              </w:rPr>
              <w:t>3</w:t>
            </w:r>
          </w:p>
        </w:tc>
      </w:tr>
      <w:tr w:rsidR="00F728C6" w:rsidRPr="00D1456C" w14:paraId="4501CB6C" w14:textId="77777777" w:rsidTr="00065026">
        <w:tc>
          <w:tcPr>
            <w:tcW w:w="9201" w:type="dxa"/>
            <w:gridSpan w:val="3"/>
            <w:shd w:val="clear" w:color="auto" w:fill="D9D9D9" w:themeFill="background1" w:themeFillShade="D9"/>
            <w:vAlign w:val="center"/>
          </w:tcPr>
          <w:p w14:paraId="33B86B86" w14:textId="222CD70A" w:rsidR="00F728C6" w:rsidRPr="00D1456C" w:rsidRDefault="00F728C6" w:rsidP="0053731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Physical examination</w:t>
            </w:r>
          </w:p>
        </w:tc>
      </w:tr>
      <w:tr w:rsidR="004826B0" w:rsidRPr="00D1456C" w14:paraId="1C064CA1" w14:textId="77777777" w:rsidTr="003771A6">
        <w:tc>
          <w:tcPr>
            <w:tcW w:w="4608" w:type="dxa"/>
            <w:shd w:val="clear" w:color="auto" w:fill="FFFFFF" w:themeFill="background1"/>
            <w:vAlign w:val="center"/>
          </w:tcPr>
          <w:p w14:paraId="6922004D" w14:textId="473455E8" w:rsidR="004826B0" w:rsidRPr="00D1456C" w:rsidRDefault="004826B0" w:rsidP="004826B0">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Body mass index: per 5 increase</w:t>
            </w:r>
          </w:p>
        </w:tc>
        <w:tc>
          <w:tcPr>
            <w:tcW w:w="1530" w:type="dxa"/>
            <w:shd w:val="clear" w:color="auto" w:fill="FFFFFF" w:themeFill="background1"/>
            <w:vAlign w:val="center"/>
          </w:tcPr>
          <w:p w14:paraId="5872684E" w14:textId="6FD5065F" w:rsidR="004826B0" w:rsidRPr="00D1456C" w:rsidRDefault="004826B0" w:rsidP="004826B0">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color w:val="000000"/>
                <w:sz w:val="20"/>
                <w:szCs w:val="20"/>
              </w:rPr>
              <w:t>1.0</w:t>
            </w:r>
            <w:r w:rsidR="00747B03" w:rsidRPr="00D1456C">
              <w:rPr>
                <w:rFonts w:ascii="Times New Roman" w:hAnsi="Times New Roman" w:cs="Times New Roman"/>
                <w:b/>
                <w:bCs/>
                <w:color w:val="000000"/>
                <w:sz w:val="20"/>
                <w:szCs w:val="20"/>
              </w:rPr>
              <w:t>5</w:t>
            </w:r>
          </w:p>
        </w:tc>
        <w:tc>
          <w:tcPr>
            <w:tcW w:w="3063" w:type="dxa"/>
            <w:shd w:val="clear" w:color="auto" w:fill="FFFFFF" w:themeFill="background1"/>
            <w:vAlign w:val="center"/>
          </w:tcPr>
          <w:p w14:paraId="38186C7A" w14:textId="7E911114" w:rsidR="004826B0" w:rsidRPr="00D1456C" w:rsidRDefault="004826B0" w:rsidP="004826B0">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1.0</w:t>
            </w:r>
            <w:r w:rsidR="00747B03" w:rsidRPr="00D1456C">
              <w:rPr>
                <w:rFonts w:ascii="Times New Roman" w:hAnsi="Times New Roman" w:cs="Times New Roman"/>
                <w:b/>
                <w:bCs/>
                <w:sz w:val="20"/>
                <w:szCs w:val="20"/>
              </w:rPr>
              <w:t>1</w:t>
            </w:r>
            <w:r w:rsidRPr="00D1456C">
              <w:rPr>
                <w:rFonts w:ascii="Times New Roman" w:hAnsi="Times New Roman" w:cs="Times New Roman"/>
                <w:b/>
                <w:bCs/>
                <w:sz w:val="20"/>
                <w:szCs w:val="20"/>
              </w:rPr>
              <w:t>-1.09</w:t>
            </w:r>
          </w:p>
        </w:tc>
      </w:tr>
      <w:tr w:rsidR="00D1060D" w:rsidRPr="00D1456C" w14:paraId="05B9242E" w14:textId="77777777" w:rsidTr="00065026">
        <w:tc>
          <w:tcPr>
            <w:tcW w:w="9201" w:type="dxa"/>
            <w:gridSpan w:val="3"/>
            <w:shd w:val="clear" w:color="auto" w:fill="D9D9D9" w:themeFill="background1" w:themeFillShade="D9"/>
            <w:vAlign w:val="center"/>
          </w:tcPr>
          <w:p w14:paraId="0D44067A" w14:textId="3E8CD9E0" w:rsidR="00D1060D" w:rsidRPr="00D1456C" w:rsidRDefault="00D1060D" w:rsidP="004826B0">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Polysomnographic indices</w:t>
            </w:r>
          </w:p>
        </w:tc>
      </w:tr>
      <w:tr w:rsidR="00864C55" w:rsidRPr="00D1456C" w14:paraId="0A6EE5E9" w14:textId="77777777" w:rsidTr="003771A6">
        <w:tc>
          <w:tcPr>
            <w:tcW w:w="4608" w:type="dxa"/>
            <w:shd w:val="clear" w:color="auto" w:fill="FFFFFF" w:themeFill="background1"/>
            <w:vAlign w:val="center"/>
          </w:tcPr>
          <w:p w14:paraId="1AB16993" w14:textId="117D470F"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Total sleep time: per hour increase</w:t>
            </w:r>
          </w:p>
        </w:tc>
        <w:tc>
          <w:tcPr>
            <w:tcW w:w="1530" w:type="dxa"/>
            <w:shd w:val="clear" w:color="auto" w:fill="FFFFFF" w:themeFill="background1"/>
            <w:vAlign w:val="center"/>
          </w:tcPr>
          <w:p w14:paraId="232BDCE2" w14:textId="5A62586E" w:rsidR="00864C55" w:rsidRPr="00D1456C" w:rsidRDefault="00864C55" w:rsidP="00864C55">
            <w:pPr>
              <w:autoSpaceDE w:val="0"/>
              <w:autoSpaceDN w:val="0"/>
              <w:adjustRightInd w:val="0"/>
              <w:rPr>
                <w:rFonts w:ascii="Times New Roman" w:hAnsi="Times New Roman" w:cs="Times New Roman"/>
                <w:color w:val="000000"/>
                <w:sz w:val="20"/>
                <w:szCs w:val="20"/>
              </w:rPr>
            </w:pPr>
            <w:r w:rsidRPr="00D1456C">
              <w:rPr>
                <w:rFonts w:ascii="Times New Roman" w:hAnsi="Times New Roman" w:cs="Times New Roman"/>
                <w:color w:val="000000"/>
                <w:sz w:val="20"/>
                <w:szCs w:val="20"/>
              </w:rPr>
              <w:t>0.98</w:t>
            </w:r>
            <w:r w:rsidRPr="00D1456C">
              <w:rPr>
                <w:rFonts w:ascii="Times New Roman" w:hAnsi="Times New Roman" w:cs="Times New Roman"/>
                <w:color w:val="000000"/>
                <w:sz w:val="20"/>
                <w:szCs w:val="20"/>
              </w:rPr>
              <w:tab/>
            </w:r>
          </w:p>
        </w:tc>
        <w:tc>
          <w:tcPr>
            <w:tcW w:w="3063" w:type="dxa"/>
            <w:shd w:val="clear" w:color="auto" w:fill="FFFFFF" w:themeFill="background1"/>
            <w:vAlign w:val="center"/>
          </w:tcPr>
          <w:p w14:paraId="64C59195" w14:textId="6E63EE48"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0.95</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1.01</w:t>
            </w:r>
          </w:p>
        </w:tc>
      </w:tr>
      <w:tr w:rsidR="00864C55" w:rsidRPr="00D1456C" w14:paraId="7423EAED" w14:textId="77777777" w:rsidTr="003771A6">
        <w:tc>
          <w:tcPr>
            <w:tcW w:w="4608" w:type="dxa"/>
            <w:shd w:val="clear" w:color="auto" w:fill="FFFFFF" w:themeFill="background1"/>
            <w:vAlign w:val="center"/>
          </w:tcPr>
          <w:p w14:paraId="21A9AF31" w14:textId="0237ADC4"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OSA severity by AHI categories</w:t>
            </w:r>
          </w:p>
        </w:tc>
        <w:tc>
          <w:tcPr>
            <w:tcW w:w="1530" w:type="dxa"/>
            <w:shd w:val="clear" w:color="auto" w:fill="FFFFFF" w:themeFill="background1"/>
            <w:vAlign w:val="center"/>
          </w:tcPr>
          <w:p w14:paraId="05B2B4AF" w14:textId="77777777" w:rsidR="00864C55" w:rsidRPr="00D1456C" w:rsidRDefault="00864C55" w:rsidP="00864C55">
            <w:pPr>
              <w:autoSpaceDE w:val="0"/>
              <w:autoSpaceDN w:val="0"/>
              <w:adjustRightInd w:val="0"/>
              <w:rPr>
                <w:rFonts w:ascii="Times New Roman" w:hAnsi="Times New Roman" w:cs="Times New Roman"/>
                <w:color w:val="000000"/>
                <w:sz w:val="20"/>
                <w:szCs w:val="20"/>
              </w:rPr>
            </w:pPr>
          </w:p>
        </w:tc>
        <w:tc>
          <w:tcPr>
            <w:tcW w:w="3063" w:type="dxa"/>
            <w:shd w:val="clear" w:color="auto" w:fill="FFFFFF" w:themeFill="background1"/>
            <w:vAlign w:val="center"/>
          </w:tcPr>
          <w:p w14:paraId="33CA54CC" w14:textId="77777777" w:rsidR="00864C55" w:rsidRPr="00D1456C" w:rsidRDefault="00864C55" w:rsidP="00864C55">
            <w:pPr>
              <w:autoSpaceDE w:val="0"/>
              <w:autoSpaceDN w:val="0"/>
              <w:adjustRightInd w:val="0"/>
              <w:rPr>
                <w:rFonts w:ascii="Times New Roman" w:hAnsi="Times New Roman" w:cs="Times New Roman"/>
                <w:sz w:val="20"/>
                <w:szCs w:val="20"/>
              </w:rPr>
            </w:pPr>
          </w:p>
        </w:tc>
      </w:tr>
      <w:tr w:rsidR="00864C55" w:rsidRPr="00D1456C" w14:paraId="7499E4B1" w14:textId="77777777" w:rsidTr="003771A6">
        <w:tc>
          <w:tcPr>
            <w:tcW w:w="4608" w:type="dxa"/>
            <w:shd w:val="clear" w:color="auto" w:fill="FFFFFF" w:themeFill="background1"/>
            <w:vAlign w:val="center"/>
          </w:tcPr>
          <w:p w14:paraId="59440567" w14:textId="4E37F12D"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mild vs no OSA (AHI&lt;5)</w:t>
            </w:r>
          </w:p>
        </w:tc>
        <w:tc>
          <w:tcPr>
            <w:tcW w:w="1530" w:type="dxa"/>
            <w:shd w:val="clear" w:color="auto" w:fill="FFFFFF" w:themeFill="background1"/>
            <w:vAlign w:val="center"/>
          </w:tcPr>
          <w:p w14:paraId="21901A42" w14:textId="0C52641C" w:rsidR="00864C55" w:rsidRPr="00D1456C" w:rsidRDefault="00864C55" w:rsidP="00864C55">
            <w:pPr>
              <w:autoSpaceDE w:val="0"/>
              <w:autoSpaceDN w:val="0"/>
              <w:adjustRightInd w:val="0"/>
              <w:rPr>
                <w:rFonts w:ascii="Times New Roman" w:hAnsi="Times New Roman" w:cs="Times New Roman"/>
                <w:color w:val="000000"/>
                <w:sz w:val="20"/>
                <w:szCs w:val="20"/>
              </w:rPr>
            </w:pPr>
            <w:r w:rsidRPr="00D1456C">
              <w:rPr>
                <w:rFonts w:ascii="Times New Roman" w:hAnsi="Times New Roman" w:cs="Times New Roman"/>
                <w:color w:val="000000"/>
                <w:sz w:val="20"/>
                <w:szCs w:val="20"/>
              </w:rPr>
              <w:t>1.1</w:t>
            </w:r>
            <w:r w:rsidR="00747B03" w:rsidRPr="00D1456C">
              <w:rPr>
                <w:rFonts w:ascii="Times New Roman" w:hAnsi="Times New Roman" w:cs="Times New Roman"/>
                <w:color w:val="000000"/>
                <w:sz w:val="20"/>
                <w:szCs w:val="20"/>
              </w:rPr>
              <w:t>1</w:t>
            </w:r>
          </w:p>
        </w:tc>
        <w:tc>
          <w:tcPr>
            <w:tcW w:w="3063" w:type="dxa"/>
            <w:shd w:val="clear" w:color="auto" w:fill="FFFFFF" w:themeFill="background1"/>
            <w:vAlign w:val="center"/>
          </w:tcPr>
          <w:p w14:paraId="304C27A6" w14:textId="0AB93F63"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0.9</w:t>
            </w:r>
            <w:r w:rsidR="00747B03" w:rsidRPr="00D1456C">
              <w:rPr>
                <w:rFonts w:ascii="Times New Roman" w:hAnsi="Times New Roman" w:cs="Times New Roman"/>
                <w:sz w:val="20"/>
                <w:szCs w:val="20"/>
              </w:rPr>
              <w:t>6-</w:t>
            </w:r>
            <w:r w:rsidRPr="00D1456C">
              <w:rPr>
                <w:rFonts w:ascii="Times New Roman" w:hAnsi="Times New Roman" w:cs="Times New Roman"/>
                <w:sz w:val="20"/>
                <w:szCs w:val="20"/>
              </w:rPr>
              <w:t>1.28</w:t>
            </w:r>
          </w:p>
        </w:tc>
      </w:tr>
      <w:tr w:rsidR="00864C55" w:rsidRPr="00D1456C" w14:paraId="4A25400A" w14:textId="77777777" w:rsidTr="003771A6">
        <w:tc>
          <w:tcPr>
            <w:tcW w:w="4608" w:type="dxa"/>
            <w:shd w:val="clear" w:color="auto" w:fill="FFFFFF" w:themeFill="background1"/>
            <w:vAlign w:val="center"/>
          </w:tcPr>
          <w:p w14:paraId="07F2C5F7" w14:textId="255AF72A"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moderate</w:t>
            </w:r>
            <w:r w:rsidR="00803E18" w:rsidRPr="00D1456C">
              <w:rPr>
                <w:rFonts w:ascii="Times New Roman" w:hAnsi="Times New Roman" w:cs="Times New Roman"/>
                <w:sz w:val="20"/>
                <w:szCs w:val="20"/>
              </w:rPr>
              <w:t xml:space="preserve"> vs no OSA (AHI&lt;5)</w:t>
            </w:r>
          </w:p>
        </w:tc>
        <w:tc>
          <w:tcPr>
            <w:tcW w:w="1530" w:type="dxa"/>
            <w:shd w:val="clear" w:color="auto" w:fill="FFFFFF" w:themeFill="background1"/>
            <w:vAlign w:val="center"/>
          </w:tcPr>
          <w:p w14:paraId="07A1516D" w14:textId="4FD74197" w:rsidR="00864C55" w:rsidRPr="00D1456C" w:rsidRDefault="00864C55" w:rsidP="00864C55">
            <w:pPr>
              <w:autoSpaceDE w:val="0"/>
              <w:autoSpaceDN w:val="0"/>
              <w:adjustRightInd w:val="0"/>
              <w:rPr>
                <w:rFonts w:ascii="Times New Roman" w:hAnsi="Times New Roman" w:cs="Times New Roman"/>
                <w:color w:val="000000"/>
                <w:sz w:val="20"/>
                <w:szCs w:val="20"/>
              </w:rPr>
            </w:pPr>
            <w:r w:rsidRPr="00D1456C">
              <w:rPr>
                <w:rFonts w:ascii="Times New Roman" w:hAnsi="Times New Roman" w:cs="Times New Roman"/>
                <w:color w:val="000000"/>
                <w:sz w:val="20"/>
                <w:szCs w:val="20"/>
              </w:rPr>
              <w:t>1.14</w:t>
            </w:r>
          </w:p>
        </w:tc>
        <w:tc>
          <w:tcPr>
            <w:tcW w:w="3063" w:type="dxa"/>
            <w:shd w:val="clear" w:color="auto" w:fill="FFFFFF" w:themeFill="background1"/>
            <w:vAlign w:val="center"/>
          </w:tcPr>
          <w:p w14:paraId="52BD7B05" w14:textId="53941EB1"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0.9</w:t>
            </w:r>
            <w:r w:rsidR="00747B03" w:rsidRPr="00D1456C">
              <w:rPr>
                <w:rFonts w:ascii="Times New Roman" w:hAnsi="Times New Roman" w:cs="Times New Roman"/>
                <w:sz w:val="20"/>
                <w:szCs w:val="20"/>
              </w:rPr>
              <w:t>8-</w:t>
            </w:r>
            <w:r w:rsidRPr="00D1456C">
              <w:rPr>
                <w:rFonts w:ascii="Times New Roman" w:hAnsi="Times New Roman" w:cs="Times New Roman"/>
                <w:sz w:val="20"/>
                <w:szCs w:val="20"/>
              </w:rPr>
              <w:t>1.3</w:t>
            </w:r>
            <w:r w:rsidR="008E5720" w:rsidRPr="00D1456C">
              <w:rPr>
                <w:rFonts w:ascii="Times New Roman" w:hAnsi="Times New Roman" w:cs="Times New Roman"/>
                <w:sz w:val="20"/>
                <w:szCs w:val="20"/>
              </w:rPr>
              <w:t>4</w:t>
            </w:r>
          </w:p>
        </w:tc>
      </w:tr>
      <w:tr w:rsidR="00864C55" w:rsidRPr="00D1456C" w14:paraId="256856E8" w14:textId="77777777" w:rsidTr="003771A6">
        <w:tc>
          <w:tcPr>
            <w:tcW w:w="4608" w:type="dxa"/>
            <w:shd w:val="clear" w:color="auto" w:fill="FFFFFF" w:themeFill="background1"/>
            <w:vAlign w:val="center"/>
          </w:tcPr>
          <w:p w14:paraId="448538B1" w14:textId="08D4EF9C" w:rsidR="00864C55" w:rsidRPr="00D1456C" w:rsidRDefault="00864C55" w:rsidP="00864C55">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severe</w:t>
            </w:r>
            <w:r w:rsidR="00803E18" w:rsidRPr="00D1456C">
              <w:rPr>
                <w:rFonts w:ascii="Times New Roman" w:hAnsi="Times New Roman" w:cs="Times New Roman"/>
                <w:sz w:val="20"/>
                <w:szCs w:val="20"/>
              </w:rPr>
              <w:t xml:space="preserve"> vs no OSA (AHI&lt;5)</w:t>
            </w:r>
          </w:p>
        </w:tc>
        <w:tc>
          <w:tcPr>
            <w:tcW w:w="1530" w:type="dxa"/>
            <w:shd w:val="clear" w:color="auto" w:fill="FFFFFF" w:themeFill="background1"/>
            <w:vAlign w:val="center"/>
          </w:tcPr>
          <w:p w14:paraId="45DCB2D2" w14:textId="5562369E" w:rsidR="00864C55" w:rsidRPr="00D1456C" w:rsidRDefault="00864C55" w:rsidP="00864C55">
            <w:pPr>
              <w:autoSpaceDE w:val="0"/>
              <w:autoSpaceDN w:val="0"/>
              <w:adjustRightInd w:val="0"/>
              <w:rPr>
                <w:rFonts w:ascii="Times New Roman" w:hAnsi="Times New Roman" w:cs="Times New Roman"/>
                <w:b/>
                <w:bCs/>
                <w:color w:val="000000"/>
                <w:sz w:val="20"/>
                <w:szCs w:val="20"/>
              </w:rPr>
            </w:pPr>
            <w:r w:rsidRPr="00D1456C">
              <w:rPr>
                <w:rFonts w:ascii="Times New Roman" w:hAnsi="Times New Roman" w:cs="Times New Roman"/>
                <w:b/>
                <w:bCs/>
                <w:color w:val="000000"/>
                <w:sz w:val="20"/>
                <w:szCs w:val="20"/>
              </w:rPr>
              <w:t>1.1</w:t>
            </w:r>
            <w:r w:rsidR="00747B03" w:rsidRPr="00D1456C">
              <w:rPr>
                <w:rFonts w:ascii="Times New Roman" w:hAnsi="Times New Roman" w:cs="Times New Roman"/>
                <w:b/>
                <w:bCs/>
                <w:color w:val="000000"/>
                <w:sz w:val="20"/>
                <w:szCs w:val="20"/>
              </w:rPr>
              <w:t>9</w:t>
            </w:r>
          </w:p>
        </w:tc>
        <w:tc>
          <w:tcPr>
            <w:tcW w:w="3063" w:type="dxa"/>
            <w:shd w:val="clear" w:color="auto" w:fill="FFFFFF" w:themeFill="background1"/>
            <w:vAlign w:val="center"/>
          </w:tcPr>
          <w:p w14:paraId="3EC4F7EF" w14:textId="1E492B92" w:rsidR="00864C55" w:rsidRPr="00D1456C" w:rsidRDefault="00864C55" w:rsidP="00864C55">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1.01</w:t>
            </w:r>
            <w:r w:rsidR="00747B03" w:rsidRPr="00D1456C">
              <w:rPr>
                <w:rFonts w:ascii="Times New Roman" w:hAnsi="Times New Roman" w:cs="Times New Roman"/>
                <w:b/>
                <w:bCs/>
                <w:sz w:val="20"/>
                <w:szCs w:val="20"/>
              </w:rPr>
              <w:t>-</w:t>
            </w:r>
            <w:r w:rsidRPr="00D1456C">
              <w:rPr>
                <w:rFonts w:ascii="Times New Roman" w:hAnsi="Times New Roman" w:cs="Times New Roman"/>
                <w:b/>
                <w:bCs/>
                <w:sz w:val="20"/>
                <w:szCs w:val="20"/>
              </w:rPr>
              <w:t>1.39</w:t>
            </w:r>
          </w:p>
        </w:tc>
      </w:tr>
      <w:tr w:rsidR="00D1060D" w:rsidRPr="00D1456C" w14:paraId="092B484E" w14:textId="77777777" w:rsidTr="00065026">
        <w:tc>
          <w:tcPr>
            <w:tcW w:w="9201" w:type="dxa"/>
            <w:gridSpan w:val="3"/>
            <w:shd w:val="clear" w:color="auto" w:fill="D9D9D9" w:themeFill="background1" w:themeFillShade="D9"/>
            <w:vAlign w:val="bottom"/>
          </w:tcPr>
          <w:p w14:paraId="0FA6B2F0" w14:textId="257C67EF" w:rsidR="00D1060D" w:rsidRPr="00D1456C" w:rsidRDefault="00D1060D" w:rsidP="00803E18">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Presence of Prior Comorbidities (as defined from health administrative data)</w:t>
            </w:r>
          </w:p>
        </w:tc>
      </w:tr>
      <w:tr w:rsidR="00803E18" w:rsidRPr="00D1456C" w14:paraId="245CCE94" w14:textId="77777777" w:rsidTr="003771A6">
        <w:tc>
          <w:tcPr>
            <w:tcW w:w="4608" w:type="dxa"/>
            <w:vAlign w:val="center"/>
          </w:tcPr>
          <w:p w14:paraId="69FCA250" w14:textId="1CE17E45"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Alcohol use disorder</w:t>
            </w:r>
          </w:p>
        </w:tc>
        <w:tc>
          <w:tcPr>
            <w:tcW w:w="1530" w:type="dxa"/>
            <w:vAlign w:val="center"/>
          </w:tcPr>
          <w:p w14:paraId="1BEBD65E" w14:textId="3D955656"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1.1</w:t>
            </w:r>
            <w:r w:rsidR="00747B03" w:rsidRPr="00D1456C">
              <w:rPr>
                <w:rFonts w:ascii="Times New Roman" w:hAnsi="Times New Roman" w:cs="Times New Roman"/>
                <w:color w:val="000000"/>
                <w:sz w:val="20"/>
                <w:szCs w:val="20"/>
              </w:rPr>
              <w:t>9</w:t>
            </w:r>
          </w:p>
        </w:tc>
        <w:tc>
          <w:tcPr>
            <w:tcW w:w="3063" w:type="dxa"/>
            <w:vAlign w:val="center"/>
          </w:tcPr>
          <w:p w14:paraId="418B9EED" w14:textId="2D4536EA"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0.97</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1.44</w:t>
            </w:r>
          </w:p>
        </w:tc>
      </w:tr>
      <w:tr w:rsidR="00803E18" w:rsidRPr="00D1456C" w14:paraId="00B53B41" w14:textId="77777777" w:rsidTr="003771A6">
        <w:tc>
          <w:tcPr>
            <w:tcW w:w="4608" w:type="dxa"/>
            <w:vAlign w:val="center"/>
          </w:tcPr>
          <w:p w14:paraId="461D4C08" w14:textId="521AC19B" w:rsidR="00803E18" w:rsidRPr="00D1456C" w:rsidRDefault="00D279F3"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C</w:t>
            </w:r>
            <w:r w:rsidR="00803E18" w:rsidRPr="00D1456C">
              <w:rPr>
                <w:rFonts w:ascii="Times New Roman" w:hAnsi="Times New Roman" w:cs="Times New Roman"/>
                <w:color w:val="000000"/>
                <w:sz w:val="20"/>
                <w:szCs w:val="20"/>
              </w:rPr>
              <w:t>hronic heart failure</w:t>
            </w:r>
          </w:p>
        </w:tc>
        <w:tc>
          <w:tcPr>
            <w:tcW w:w="1530" w:type="dxa"/>
            <w:vAlign w:val="center"/>
          </w:tcPr>
          <w:p w14:paraId="6CFAB6E8" w14:textId="088419D5"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1.1</w:t>
            </w:r>
            <w:r w:rsidR="00747B03" w:rsidRPr="00D1456C">
              <w:rPr>
                <w:rFonts w:ascii="Times New Roman" w:hAnsi="Times New Roman" w:cs="Times New Roman"/>
                <w:color w:val="000000"/>
                <w:sz w:val="20"/>
                <w:szCs w:val="20"/>
              </w:rPr>
              <w:t>4</w:t>
            </w:r>
          </w:p>
        </w:tc>
        <w:tc>
          <w:tcPr>
            <w:tcW w:w="3063" w:type="dxa"/>
            <w:vAlign w:val="center"/>
          </w:tcPr>
          <w:p w14:paraId="6947C09D" w14:textId="53587584"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0.98</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1.31</w:t>
            </w:r>
          </w:p>
        </w:tc>
      </w:tr>
      <w:tr w:rsidR="00803E18" w:rsidRPr="00D1456C" w14:paraId="499F7C2B" w14:textId="77777777" w:rsidTr="003771A6">
        <w:tc>
          <w:tcPr>
            <w:tcW w:w="4608" w:type="dxa"/>
            <w:vAlign w:val="center"/>
          </w:tcPr>
          <w:p w14:paraId="3F4E33AC" w14:textId="09312A25" w:rsidR="00803E18" w:rsidRPr="00D1456C" w:rsidRDefault="00D279F3"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C</w:t>
            </w:r>
            <w:r w:rsidR="00803E18" w:rsidRPr="00D1456C">
              <w:rPr>
                <w:rFonts w:ascii="Times New Roman" w:hAnsi="Times New Roman" w:cs="Times New Roman"/>
                <w:color w:val="000000"/>
                <w:sz w:val="20"/>
                <w:szCs w:val="20"/>
              </w:rPr>
              <w:t>hronic obstructive pulmonary disease</w:t>
            </w:r>
          </w:p>
        </w:tc>
        <w:tc>
          <w:tcPr>
            <w:tcW w:w="1530" w:type="dxa"/>
            <w:vAlign w:val="center"/>
          </w:tcPr>
          <w:p w14:paraId="36212CB8" w14:textId="4EDFBBDF" w:rsidR="00803E18" w:rsidRPr="00D1456C" w:rsidRDefault="00803E18" w:rsidP="00803E18">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color w:val="000000"/>
                <w:sz w:val="20"/>
                <w:szCs w:val="20"/>
              </w:rPr>
              <w:t>1.33</w:t>
            </w:r>
          </w:p>
        </w:tc>
        <w:tc>
          <w:tcPr>
            <w:tcW w:w="3063" w:type="dxa"/>
            <w:vAlign w:val="center"/>
          </w:tcPr>
          <w:p w14:paraId="31BD6384" w14:textId="78194AE4" w:rsidR="00803E18" w:rsidRPr="00D1456C" w:rsidRDefault="00803E18" w:rsidP="00803E18">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1.19</w:t>
            </w:r>
            <w:r w:rsidR="00747B03" w:rsidRPr="00D1456C">
              <w:rPr>
                <w:rFonts w:ascii="Times New Roman" w:hAnsi="Times New Roman" w:cs="Times New Roman"/>
                <w:b/>
                <w:bCs/>
                <w:sz w:val="20"/>
                <w:szCs w:val="20"/>
              </w:rPr>
              <w:t>-</w:t>
            </w:r>
            <w:r w:rsidRPr="00D1456C">
              <w:rPr>
                <w:rFonts w:ascii="Times New Roman" w:hAnsi="Times New Roman" w:cs="Times New Roman"/>
                <w:b/>
                <w:bCs/>
                <w:sz w:val="20"/>
                <w:szCs w:val="20"/>
              </w:rPr>
              <w:t>1.4</w:t>
            </w:r>
            <w:r w:rsidR="008E5720" w:rsidRPr="00D1456C">
              <w:rPr>
                <w:rFonts w:ascii="Times New Roman" w:hAnsi="Times New Roman" w:cs="Times New Roman"/>
                <w:b/>
                <w:bCs/>
                <w:sz w:val="20"/>
                <w:szCs w:val="20"/>
              </w:rPr>
              <w:t>9</w:t>
            </w:r>
          </w:p>
        </w:tc>
      </w:tr>
      <w:tr w:rsidR="00803E18" w:rsidRPr="00D1456C" w14:paraId="7990BC52" w14:textId="77777777" w:rsidTr="003771A6">
        <w:tc>
          <w:tcPr>
            <w:tcW w:w="4608" w:type="dxa"/>
            <w:vAlign w:val="center"/>
          </w:tcPr>
          <w:p w14:paraId="14F85A7A" w14:textId="2983C23C"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Diabetes</w:t>
            </w:r>
          </w:p>
        </w:tc>
        <w:tc>
          <w:tcPr>
            <w:tcW w:w="1530" w:type="dxa"/>
            <w:vAlign w:val="center"/>
          </w:tcPr>
          <w:p w14:paraId="16B3A6C1" w14:textId="7A14B51F"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0.9</w:t>
            </w:r>
            <w:r w:rsidR="00747B03" w:rsidRPr="00D1456C">
              <w:rPr>
                <w:rFonts w:ascii="Times New Roman" w:hAnsi="Times New Roman" w:cs="Times New Roman"/>
                <w:color w:val="000000"/>
                <w:sz w:val="20"/>
                <w:szCs w:val="20"/>
              </w:rPr>
              <w:t>8</w:t>
            </w:r>
          </w:p>
        </w:tc>
        <w:tc>
          <w:tcPr>
            <w:tcW w:w="3063" w:type="dxa"/>
            <w:vAlign w:val="center"/>
          </w:tcPr>
          <w:p w14:paraId="051108F1" w14:textId="7C3249A7"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0.8</w:t>
            </w:r>
            <w:r w:rsidR="00747B03" w:rsidRPr="00D1456C">
              <w:rPr>
                <w:rFonts w:ascii="Times New Roman" w:hAnsi="Times New Roman" w:cs="Times New Roman"/>
                <w:sz w:val="20"/>
                <w:szCs w:val="20"/>
              </w:rPr>
              <w:t>8-</w:t>
            </w:r>
            <w:r w:rsidRPr="00D1456C">
              <w:rPr>
                <w:rFonts w:ascii="Times New Roman" w:hAnsi="Times New Roman" w:cs="Times New Roman"/>
                <w:sz w:val="20"/>
                <w:szCs w:val="20"/>
              </w:rPr>
              <w:t>1.09</w:t>
            </w:r>
          </w:p>
        </w:tc>
      </w:tr>
      <w:tr w:rsidR="00803E18" w:rsidRPr="00D1456C" w14:paraId="15E6C26A" w14:textId="77777777" w:rsidTr="003771A6">
        <w:tc>
          <w:tcPr>
            <w:tcW w:w="4608" w:type="dxa"/>
            <w:vAlign w:val="bottom"/>
          </w:tcPr>
          <w:p w14:paraId="667F066E" w14:textId="7942AD00"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Hypertension</w:t>
            </w:r>
          </w:p>
        </w:tc>
        <w:tc>
          <w:tcPr>
            <w:tcW w:w="1530" w:type="dxa"/>
            <w:vAlign w:val="center"/>
          </w:tcPr>
          <w:p w14:paraId="322684C6" w14:textId="3C6D460C" w:rsidR="00803E18" w:rsidRPr="00D1456C" w:rsidRDefault="00803E18" w:rsidP="00803E18">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color w:val="000000"/>
                <w:sz w:val="20"/>
                <w:szCs w:val="20"/>
              </w:rPr>
              <w:t>1.1</w:t>
            </w:r>
            <w:r w:rsidR="00747B03" w:rsidRPr="00D1456C">
              <w:rPr>
                <w:rFonts w:ascii="Times New Roman" w:hAnsi="Times New Roman" w:cs="Times New Roman"/>
                <w:b/>
                <w:bCs/>
                <w:color w:val="000000"/>
                <w:sz w:val="20"/>
                <w:szCs w:val="20"/>
              </w:rPr>
              <w:t>6</w:t>
            </w:r>
          </w:p>
        </w:tc>
        <w:tc>
          <w:tcPr>
            <w:tcW w:w="3063" w:type="dxa"/>
            <w:vAlign w:val="center"/>
          </w:tcPr>
          <w:p w14:paraId="0AC07F78" w14:textId="7D5AF846" w:rsidR="00803E18" w:rsidRPr="00D1456C" w:rsidRDefault="00803E18" w:rsidP="00803E18">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1.02</w:t>
            </w:r>
            <w:r w:rsidR="00747B03" w:rsidRPr="00D1456C">
              <w:rPr>
                <w:rFonts w:ascii="Times New Roman" w:hAnsi="Times New Roman" w:cs="Times New Roman"/>
                <w:b/>
                <w:bCs/>
                <w:sz w:val="20"/>
                <w:szCs w:val="20"/>
              </w:rPr>
              <w:t>-</w:t>
            </w:r>
            <w:r w:rsidRPr="00D1456C">
              <w:rPr>
                <w:rFonts w:ascii="Times New Roman" w:hAnsi="Times New Roman" w:cs="Times New Roman"/>
                <w:b/>
                <w:bCs/>
                <w:sz w:val="20"/>
                <w:szCs w:val="20"/>
              </w:rPr>
              <w:t>1.30</w:t>
            </w:r>
          </w:p>
        </w:tc>
      </w:tr>
      <w:tr w:rsidR="00803E18" w:rsidRPr="00D1456C" w14:paraId="06014D4D" w14:textId="77777777" w:rsidTr="003771A6">
        <w:tc>
          <w:tcPr>
            <w:tcW w:w="4608" w:type="dxa"/>
            <w:vAlign w:val="center"/>
          </w:tcPr>
          <w:p w14:paraId="25C9F562" w14:textId="1F654826"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Obesity</w:t>
            </w:r>
          </w:p>
        </w:tc>
        <w:tc>
          <w:tcPr>
            <w:tcW w:w="1530" w:type="dxa"/>
            <w:vAlign w:val="center"/>
          </w:tcPr>
          <w:p w14:paraId="4FD76653" w14:textId="4725219C"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1.07</w:t>
            </w:r>
          </w:p>
        </w:tc>
        <w:tc>
          <w:tcPr>
            <w:tcW w:w="3063" w:type="dxa"/>
            <w:vAlign w:val="center"/>
          </w:tcPr>
          <w:p w14:paraId="157D6110" w14:textId="387C0D96"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0.77</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1.49</w:t>
            </w:r>
          </w:p>
        </w:tc>
      </w:tr>
      <w:tr w:rsidR="00803E18" w:rsidRPr="00D1456C" w14:paraId="17F4E013" w14:textId="77777777" w:rsidTr="003771A6">
        <w:tc>
          <w:tcPr>
            <w:tcW w:w="4608" w:type="dxa"/>
            <w:vAlign w:val="center"/>
          </w:tcPr>
          <w:p w14:paraId="540172B4" w14:textId="3FC1F98A"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Depression</w:t>
            </w:r>
          </w:p>
        </w:tc>
        <w:tc>
          <w:tcPr>
            <w:tcW w:w="1530" w:type="dxa"/>
            <w:vAlign w:val="center"/>
          </w:tcPr>
          <w:p w14:paraId="569A3CA1" w14:textId="7687430C"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0.95</w:t>
            </w:r>
          </w:p>
        </w:tc>
        <w:tc>
          <w:tcPr>
            <w:tcW w:w="3063" w:type="dxa"/>
            <w:vAlign w:val="center"/>
          </w:tcPr>
          <w:p w14:paraId="7614D323" w14:textId="0A22180D"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0.86</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1.04</w:t>
            </w:r>
          </w:p>
        </w:tc>
      </w:tr>
      <w:tr w:rsidR="00803E18" w:rsidRPr="00D1456C" w14:paraId="1C1AAEC8" w14:textId="77777777" w:rsidTr="003771A6">
        <w:tc>
          <w:tcPr>
            <w:tcW w:w="4608" w:type="dxa"/>
            <w:vAlign w:val="center"/>
          </w:tcPr>
          <w:p w14:paraId="70F0420C" w14:textId="6C1C4AF7" w:rsidR="00803E18" w:rsidRPr="00D1456C" w:rsidRDefault="00803E18" w:rsidP="00803E18">
            <w:pPr>
              <w:autoSpaceDE w:val="0"/>
              <w:autoSpaceDN w:val="0"/>
              <w:adjustRightInd w:val="0"/>
              <w:rPr>
                <w:rFonts w:ascii="Times New Roman" w:hAnsi="Times New Roman" w:cs="Times New Roman"/>
                <w:sz w:val="20"/>
                <w:szCs w:val="20"/>
              </w:rPr>
            </w:pPr>
            <w:proofErr w:type="spellStart"/>
            <w:r w:rsidRPr="00D1456C">
              <w:rPr>
                <w:rFonts w:ascii="Times New Roman" w:hAnsi="Times New Roman" w:cs="Times New Roman"/>
                <w:sz w:val="20"/>
                <w:szCs w:val="20"/>
              </w:rPr>
              <w:t>Charlson</w:t>
            </w:r>
            <w:proofErr w:type="spellEnd"/>
            <w:r w:rsidRPr="00D1456C">
              <w:rPr>
                <w:rFonts w:ascii="Times New Roman" w:hAnsi="Times New Roman" w:cs="Times New Roman"/>
                <w:sz w:val="20"/>
                <w:szCs w:val="20"/>
              </w:rPr>
              <w:t xml:space="preserve"> Comorbidity Index</w:t>
            </w:r>
            <w:r w:rsidR="00747B03" w:rsidRPr="00D1456C">
              <w:rPr>
                <w:rFonts w:ascii="Times New Roman" w:hAnsi="Times New Roman" w:cs="Times New Roman"/>
                <w:sz w:val="20"/>
                <w:szCs w:val="20"/>
              </w:rPr>
              <w:t>, per unit increase</w:t>
            </w:r>
          </w:p>
        </w:tc>
        <w:tc>
          <w:tcPr>
            <w:tcW w:w="1530" w:type="dxa"/>
            <w:vAlign w:val="center"/>
          </w:tcPr>
          <w:p w14:paraId="4C22B81A" w14:textId="0A138CE5"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color w:val="000000"/>
                <w:sz w:val="20"/>
                <w:szCs w:val="20"/>
              </w:rPr>
              <w:t>1.0</w:t>
            </w:r>
            <w:r w:rsidR="00747B03" w:rsidRPr="00D1456C">
              <w:rPr>
                <w:rFonts w:ascii="Times New Roman" w:hAnsi="Times New Roman" w:cs="Times New Roman"/>
                <w:color w:val="000000"/>
                <w:sz w:val="20"/>
                <w:szCs w:val="20"/>
              </w:rPr>
              <w:t>3</w:t>
            </w:r>
          </w:p>
        </w:tc>
        <w:tc>
          <w:tcPr>
            <w:tcW w:w="3063" w:type="dxa"/>
            <w:vAlign w:val="center"/>
          </w:tcPr>
          <w:p w14:paraId="6AFD8D17" w14:textId="5901550E" w:rsidR="00803E18" w:rsidRPr="00D1456C" w:rsidRDefault="00803E18" w:rsidP="00803E18">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0.9</w:t>
            </w:r>
            <w:r w:rsidR="00747B03" w:rsidRPr="00D1456C">
              <w:rPr>
                <w:rFonts w:ascii="Times New Roman" w:hAnsi="Times New Roman" w:cs="Times New Roman"/>
                <w:sz w:val="20"/>
                <w:szCs w:val="20"/>
              </w:rPr>
              <w:t>7-</w:t>
            </w:r>
            <w:r w:rsidRPr="00D1456C">
              <w:rPr>
                <w:rFonts w:ascii="Times New Roman" w:hAnsi="Times New Roman" w:cs="Times New Roman"/>
                <w:sz w:val="20"/>
                <w:szCs w:val="20"/>
              </w:rPr>
              <w:t>1.09</w:t>
            </w:r>
          </w:p>
        </w:tc>
      </w:tr>
      <w:tr w:rsidR="00D1060D" w:rsidRPr="00D1456C" w14:paraId="235CED24" w14:textId="77777777" w:rsidTr="00065026">
        <w:tc>
          <w:tcPr>
            <w:tcW w:w="9201" w:type="dxa"/>
            <w:gridSpan w:val="3"/>
            <w:shd w:val="clear" w:color="auto" w:fill="D9D9D9" w:themeFill="background1" w:themeFillShade="D9"/>
            <w:vAlign w:val="center"/>
          </w:tcPr>
          <w:p w14:paraId="6865C5AA" w14:textId="2EBCF1EE" w:rsidR="00D1060D" w:rsidRPr="00D1456C" w:rsidRDefault="00D1060D" w:rsidP="00803E18">
            <w:pPr>
              <w:autoSpaceDE w:val="0"/>
              <w:autoSpaceDN w:val="0"/>
              <w:adjustRightInd w:val="0"/>
              <w:rPr>
                <w:rFonts w:ascii="Times New Roman" w:hAnsi="Times New Roman" w:cs="Times New Roman"/>
                <w:b/>
                <w:bCs/>
                <w:sz w:val="20"/>
                <w:szCs w:val="20"/>
              </w:rPr>
            </w:pPr>
            <w:r w:rsidRPr="00D1456C">
              <w:rPr>
                <w:rFonts w:ascii="Times New Roman" w:hAnsi="Times New Roman" w:cs="Times New Roman"/>
                <w:b/>
                <w:bCs/>
                <w:sz w:val="20"/>
                <w:szCs w:val="20"/>
              </w:rPr>
              <w:t>OSA-Related Treatment in Follow-up</w:t>
            </w:r>
          </w:p>
        </w:tc>
      </w:tr>
      <w:tr w:rsidR="00F728C6" w:rsidRPr="00D1456C" w14:paraId="42F030DC" w14:textId="77777777" w:rsidTr="003771A6">
        <w:tc>
          <w:tcPr>
            <w:tcW w:w="4608" w:type="dxa"/>
            <w:vAlign w:val="center"/>
          </w:tcPr>
          <w:p w14:paraId="242A4E04" w14:textId="07A4C56D" w:rsidR="00F728C6" w:rsidRPr="00D1456C" w:rsidRDefault="00F728C6" w:rsidP="00F728C6">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PAP, or bariatric, MMA or UPPP surgeries</w:t>
            </w:r>
          </w:p>
        </w:tc>
        <w:tc>
          <w:tcPr>
            <w:tcW w:w="1530" w:type="dxa"/>
            <w:vAlign w:val="center"/>
          </w:tcPr>
          <w:p w14:paraId="05FFB13E" w14:textId="1474C4D1" w:rsidR="00F728C6" w:rsidRPr="00D1456C" w:rsidRDefault="00F728C6" w:rsidP="00F728C6">
            <w:pPr>
              <w:autoSpaceDE w:val="0"/>
              <w:autoSpaceDN w:val="0"/>
              <w:adjustRightInd w:val="0"/>
              <w:rPr>
                <w:rFonts w:ascii="Times New Roman" w:hAnsi="Times New Roman" w:cs="Times New Roman"/>
                <w:color w:val="000000"/>
                <w:sz w:val="20"/>
                <w:szCs w:val="20"/>
              </w:rPr>
            </w:pPr>
            <w:r w:rsidRPr="00D1456C">
              <w:rPr>
                <w:rFonts w:ascii="Times New Roman" w:hAnsi="Times New Roman" w:cs="Times New Roman"/>
                <w:color w:val="000000"/>
                <w:sz w:val="20"/>
                <w:szCs w:val="20"/>
              </w:rPr>
              <w:t>0.92</w:t>
            </w:r>
          </w:p>
        </w:tc>
        <w:tc>
          <w:tcPr>
            <w:tcW w:w="3063" w:type="dxa"/>
            <w:vAlign w:val="center"/>
          </w:tcPr>
          <w:p w14:paraId="3D3F5D6F" w14:textId="73F1B341" w:rsidR="00F728C6" w:rsidRPr="00D1456C" w:rsidRDefault="00F728C6" w:rsidP="00F728C6">
            <w:pPr>
              <w:autoSpaceDE w:val="0"/>
              <w:autoSpaceDN w:val="0"/>
              <w:adjustRightInd w:val="0"/>
              <w:rPr>
                <w:rFonts w:ascii="Times New Roman" w:hAnsi="Times New Roman" w:cs="Times New Roman"/>
                <w:sz w:val="20"/>
                <w:szCs w:val="20"/>
              </w:rPr>
            </w:pPr>
            <w:r w:rsidRPr="00D1456C">
              <w:rPr>
                <w:rFonts w:ascii="Times New Roman" w:hAnsi="Times New Roman" w:cs="Times New Roman"/>
                <w:sz w:val="20"/>
                <w:szCs w:val="20"/>
              </w:rPr>
              <w:t>0.82</w:t>
            </w:r>
            <w:r w:rsidR="00747B03" w:rsidRPr="00D1456C">
              <w:rPr>
                <w:rFonts w:ascii="Times New Roman" w:hAnsi="Times New Roman" w:cs="Times New Roman"/>
                <w:sz w:val="20"/>
                <w:szCs w:val="20"/>
              </w:rPr>
              <w:t>-</w:t>
            </w:r>
            <w:r w:rsidRPr="00D1456C">
              <w:rPr>
                <w:rFonts w:ascii="Times New Roman" w:hAnsi="Times New Roman" w:cs="Times New Roman"/>
                <w:sz w:val="20"/>
                <w:szCs w:val="20"/>
              </w:rPr>
              <w:t>1.04</w:t>
            </w:r>
          </w:p>
        </w:tc>
      </w:tr>
    </w:tbl>
    <w:p w14:paraId="3944DD75" w14:textId="77777777" w:rsidR="00395EC3" w:rsidRDefault="00395EC3" w:rsidP="003771A6">
      <w:pPr>
        <w:spacing w:after="0" w:line="240" w:lineRule="auto"/>
        <w:rPr>
          <w:rFonts w:ascii="Times New Roman" w:hAnsi="Times New Roman" w:cs="Times New Roman"/>
          <w:bCs/>
          <w:sz w:val="20"/>
          <w:szCs w:val="20"/>
        </w:rPr>
      </w:pPr>
    </w:p>
    <w:p w14:paraId="5EBE973E" w14:textId="28B81686" w:rsidR="003771A6" w:rsidRPr="00395EC3" w:rsidRDefault="003771A6" w:rsidP="003771A6">
      <w:pPr>
        <w:spacing w:after="0" w:line="240" w:lineRule="auto"/>
        <w:rPr>
          <w:rFonts w:ascii="Times New Roman" w:hAnsi="Times New Roman" w:cs="Times New Roman"/>
          <w:bCs/>
          <w:sz w:val="20"/>
          <w:szCs w:val="20"/>
        </w:rPr>
      </w:pPr>
      <w:r w:rsidRPr="00395EC3">
        <w:rPr>
          <w:rFonts w:ascii="Times New Roman" w:hAnsi="Times New Roman" w:cs="Times New Roman"/>
          <w:bCs/>
          <w:sz w:val="20"/>
          <w:szCs w:val="20"/>
        </w:rPr>
        <w:t>Statistically significant values in bold</w:t>
      </w:r>
    </w:p>
    <w:p w14:paraId="68C5B6C5" w14:textId="77777777" w:rsidR="00446F28" w:rsidRPr="00395EC3" w:rsidRDefault="00446F28" w:rsidP="004F6C60">
      <w:pPr>
        <w:autoSpaceDE w:val="0"/>
        <w:autoSpaceDN w:val="0"/>
        <w:adjustRightInd w:val="0"/>
        <w:spacing w:after="0" w:line="240" w:lineRule="auto"/>
        <w:rPr>
          <w:rFonts w:ascii="Times New Roman" w:hAnsi="Times New Roman" w:cs="Times New Roman"/>
          <w:sz w:val="20"/>
          <w:szCs w:val="20"/>
        </w:rPr>
      </w:pPr>
    </w:p>
    <w:p w14:paraId="5205F6F7" w14:textId="65F737EF" w:rsidR="00617651" w:rsidRDefault="00446F28" w:rsidP="00E9254F">
      <w:pPr>
        <w:autoSpaceDE w:val="0"/>
        <w:autoSpaceDN w:val="0"/>
        <w:adjustRightInd w:val="0"/>
        <w:spacing w:after="0" w:line="240" w:lineRule="auto"/>
        <w:rPr>
          <w:rFonts w:ascii="Times New Roman" w:hAnsi="Times New Roman" w:cs="Times New Roman"/>
          <w:sz w:val="20"/>
          <w:szCs w:val="20"/>
        </w:rPr>
      </w:pPr>
      <w:r w:rsidRPr="00395EC3">
        <w:rPr>
          <w:rFonts w:ascii="Times New Roman" w:hAnsi="Times New Roman" w:cs="Times New Roman"/>
          <w:sz w:val="20"/>
          <w:szCs w:val="20"/>
        </w:rPr>
        <w:t>AHI, apnea-hypopnea index; OSA, obstructive sleep apnea; Q, quartile (1 to 4)</w:t>
      </w:r>
    </w:p>
    <w:p w14:paraId="5829BC5E" w14:textId="77777777" w:rsidR="00617651" w:rsidRDefault="00617651">
      <w:pPr>
        <w:rPr>
          <w:rFonts w:ascii="Times New Roman" w:hAnsi="Times New Roman" w:cs="Times New Roman"/>
          <w:sz w:val="20"/>
          <w:szCs w:val="20"/>
        </w:rPr>
      </w:pPr>
      <w:r>
        <w:rPr>
          <w:rFonts w:ascii="Times New Roman" w:hAnsi="Times New Roman" w:cs="Times New Roman"/>
          <w:sz w:val="20"/>
          <w:szCs w:val="20"/>
        </w:rPr>
        <w:br w:type="page"/>
      </w:r>
    </w:p>
    <w:p w14:paraId="542C353E" w14:textId="77777777" w:rsidR="00617651" w:rsidRPr="001F3343" w:rsidRDefault="00617651" w:rsidP="00617651">
      <w:pPr>
        <w:autoSpaceDE w:val="0"/>
        <w:autoSpaceDN w:val="0"/>
        <w:adjustRightInd w:val="0"/>
        <w:spacing w:after="0" w:line="240" w:lineRule="auto"/>
        <w:rPr>
          <w:rFonts w:ascii="Times New Roman" w:hAnsi="Times New Roman" w:cs="Times New Roman"/>
          <w:b/>
          <w:bCs/>
          <w:sz w:val="24"/>
          <w:szCs w:val="24"/>
        </w:rPr>
      </w:pPr>
      <w:bookmarkStart w:id="0" w:name="_Hlk40018278"/>
      <w:r w:rsidRPr="001F3343">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S8</w:t>
      </w:r>
      <w:r w:rsidRPr="001F3343">
        <w:rPr>
          <w:rFonts w:ascii="Times New Roman" w:hAnsi="Times New Roman" w:cs="Times New Roman"/>
          <w:b/>
          <w:bCs/>
          <w:sz w:val="24"/>
          <w:szCs w:val="24"/>
        </w:rPr>
        <w:t>. The results of the sensitivity analyses adjusting for the possibility that lag time would exist between the diagnosis of OSA and diagnosis of cancer and for variables reflecting the quality of care and prior health care exposure.</w:t>
      </w:r>
      <w:r w:rsidRPr="001F3343">
        <w:rPr>
          <w:b/>
          <w:bCs/>
          <w:sz w:val="24"/>
          <w:szCs w:val="24"/>
        </w:rPr>
        <w:t xml:space="preserve"> </w:t>
      </w:r>
      <w:bookmarkEnd w:id="0"/>
      <w:r w:rsidRPr="001F3343">
        <w:rPr>
          <w:rFonts w:ascii="Times New Roman" w:hAnsi="Times New Roman" w:cs="Times New Roman"/>
          <w:b/>
          <w:bCs/>
          <w:sz w:val="24"/>
          <w:szCs w:val="24"/>
        </w:rPr>
        <w:t>The estimates presented as hazard ratios and 95% confidence interval.</w:t>
      </w:r>
    </w:p>
    <w:p w14:paraId="3F037639" w14:textId="77777777" w:rsidR="00617651" w:rsidRDefault="00617651" w:rsidP="00617651">
      <w:pPr>
        <w:autoSpaceDE w:val="0"/>
        <w:autoSpaceDN w:val="0"/>
        <w:adjustRightInd w:val="0"/>
        <w:spacing w:after="0" w:line="240" w:lineRule="auto"/>
        <w:rPr>
          <w:rFonts w:ascii="Times New Roman" w:hAnsi="Times New Roman" w:cs="Times New Roman"/>
          <w:sz w:val="20"/>
          <w:szCs w:val="20"/>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1171"/>
        <w:gridCol w:w="1620"/>
        <w:gridCol w:w="1917"/>
        <w:gridCol w:w="6"/>
      </w:tblGrid>
      <w:tr w:rsidR="00617651" w:rsidRPr="00797DF2" w14:paraId="555FDBA6" w14:textId="77777777" w:rsidTr="00606367">
        <w:trPr>
          <w:trHeight w:val="432"/>
          <w:jc w:val="center"/>
        </w:trPr>
        <w:tc>
          <w:tcPr>
            <w:tcW w:w="5124" w:type="dxa"/>
            <w:shd w:val="clear" w:color="000000" w:fill="D3D3D3"/>
            <w:noWrap/>
            <w:vAlign w:val="center"/>
            <w:hideMark/>
          </w:tcPr>
          <w:p w14:paraId="02DB355D" w14:textId="77777777" w:rsidR="00617651" w:rsidRPr="00797DF2" w:rsidRDefault="00617651" w:rsidP="0060636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Measure of sleep apnea severity</w:t>
            </w:r>
          </w:p>
        </w:tc>
        <w:tc>
          <w:tcPr>
            <w:tcW w:w="1171" w:type="dxa"/>
            <w:shd w:val="clear" w:color="000000" w:fill="D3D3D3"/>
            <w:vAlign w:val="center"/>
            <w:hideMark/>
          </w:tcPr>
          <w:p w14:paraId="2E9ADD4B" w14:textId="77777777" w:rsidR="00617651" w:rsidRPr="00797DF2" w:rsidRDefault="00617651" w:rsidP="00606367">
            <w:pPr>
              <w:spacing w:after="0" w:line="240" w:lineRule="auto"/>
              <w:jc w:val="center"/>
              <w:rPr>
                <w:rFonts w:ascii="Times New Roman" w:eastAsia="Times New Roman" w:hAnsi="Times New Roman" w:cs="Times New Roman"/>
                <w:b/>
                <w:bCs/>
                <w:color w:val="000000"/>
                <w:sz w:val="20"/>
                <w:szCs w:val="20"/>
              </w:rPr>
            </w:pPr>
            <w:r w:rsidRPr="00797DF2">
              <w:rPr>
                <w:rFonts w:ascii="Times New Roman" w:hAnsi="Times New Roman" w:cs="Times New Roman"/>
                <w:b/>
                <w:bCs/>
                <w:sz w:val="20"/>
                <w:szCs w:val="20"/>
              </w:rPr>
              <w:t>Hazard Ratio</w:t>
            </w:r>
          </w:p>
        </w:tc>
        <w:tc>
          <w:tcPr>
            <w:tcW w:w="3543" w:type="dxa"/>
            <w:gridSpan w:val="3"/>
            <w:shd w:val="clear" w:color="000000" w:fill="D3D3D3"/>
            <w:vAlign w:val="center"/>
            <w:hideMark/>
          </w:tcPr>
          <w:p w14:paraId="06285C0C" w14:textId="77777777" w:rsidR="00617651" w:rsidRPr="00797DF2" w:rsidRDefault="00617651" w:rsidP="00606367">
            <w:pPr>
              <w:spacing w:after="0" w:line="240" w:lineRule="auto"/>
              <w:jc w:val="center"/>
              <w:rPr>
                <w:rFonts w:ascii="Times New Roman" w:eastAsia="Times New Roman" w:hAnsi="Times New Roman" w:cs="Times New Roman"/>
                <w:b/>
                <w:bCs/>
                <w:color w:val="000000"/>
                <w:sz w:val="20"/>
                <w:szCs w:val="20"/>
              </w:rPr>
            </w:pPr>
            <w:r w:rsidRPr="00797DF2">
              <w:rPr>
                <w:rFonts w:ascii="Times New Roman" w:hAnsi="Times New Roman" w:cs="Times New Roman"/>
                <w:b/>
                <w:bCs/>
                <w:sz w:val="20"/>
                <w:szCs w:val="20"/>
              </w:rPr>
              <w:t>95% Hazard Ratio Confidence Interval</w:t>
            </w:r>
          </w:p>
        </w:tc>
      </w:tr>
      <w:tr w:rsidR="00617651" w:rsidRPr="004608EA" w14:paraId="46825D84" w14:textId="77777777" w:rsidTr="00606367">
        <w:trPr>
          <w:trHeight w:val="286"/>
          <w:jc w:val="center"/>
        </w:trPr>
        <w:tc>
          <w:tcPr>
            <w:tcW w:w="9838" w:type="dxa"/>
            <w:gridSpan w:val="5"/>
            <w:shd w:val="clear" w:color="000000" w:fill="FFFFFF"/>
            <w:noWrap/>
            <w:vAlign w:val="bottom"/>
          </w:tcPr>
          <w:p w14:paraId="597A5E59" w14:textId="77777777" w:rsidR="00617651" w:rsidRPr="000606BC" w:rsidRDefault="00617651" w:rsidP="00606367">
            <w:pPr>
              <w:spacing w:after="0" w:line="240" w:lineRule="auto"/>
              <w:rPr>
                <w:rFonts w:ascii="Times New Roman" w:hAnsi="Times New Roman" w:cs="Times New Roman"/>
                <w:b/>
                <w:bCs/>
                <w:color w:val="000000"/>
                <w:sz w:val="20"/>
                <w:szCs w:val="20"/>
              </w:rPr>
            </w:pPr>
            <w:r w:rsidRPr="004608EA">
              <w:rPr>
                <w:rFonts w:ascii="Times New Roman" w:hAnsi="Times New Roman" w:cs="Times New Roman"/>
                <w:b/>
                <w:bCs/>
                <w:sz w:val="20"/>
                <w:szCs w:val="20"/>
              </w:rPr>
              <w:t xml:space="preserve">Model 4 </w:t>
            </w:r>
            <w:r w:rsidRPr="004608EA">
              <w:rPr>
                <w:rFonts w:ascii="Times New Roman" w:eastAsia="Times New Roman" w:hAnsi="Times New Roman" w:cs="Times New Roman"/>
                <w:b/>
                <w:bCs/>
                <w:color w:val="000000"/>
                <w:sz w:val="20"/>
                <w:szCs w:val="20"/>
              </w:rPr>
              <w:t xml:space="preserve">adjusting </w:t>
            </w:r>
            <w:r w:rsidRPr="004608EA">
              <w:rPr>
                <w:rFonts w:ascii="Times New Roman" w:hAnsi="Times New Roman" w:cs="Times New Roman"/>
                <w:b/>
                <w:bCs/>
                <w:sz w:val="20"/>
                <w:szCs w:val="20"/>
              </w:rPr>
              <w:t>additionally</w:t>
            </w:r>
            <w:r w:rsidRPr="00D92C71">
              <w:rPr>
                <w:rFonts w:ascii="Times New Roman" w:eastAsia="Times New Roman" w:hAnsi="Times New Roman" w:cs="Times New Roman"/>
                <w:b/>
                <w:bCs/>
                <w:color w:val="000000"/>
                <w:sz w:val="20"/>
                <w:szCs w:val="20"/>
              </w:rPr>
              <w:t xml:space="preserve"> </w:t>
            </w:r>
            <w:r w:rsidRPr="000606BC">
              <w:rPr>
                <w:rFonts w:ascii="Times New Roman" w:eastAsia="Times New Roman" w:hAnsi="Times New Roman" w:cs="Times New Roman"/>
                <w:b/>
                <w:bCs/>
                <w:color w:val="000000"/>
                <w:sz w:val="20"/>
                <w:szCs w:val="20"/>
              </w:rPr>
              <w:t>for the possibility that one</w:t>
            </w:r>
            <w:r>
              <w:rPr>
                <w:rFonts w:ascii="Times New Roman" w:eastAsia="Times New Roman" w:hAnsi="Times New Roman" w:cs="Times New Roman"/>
                <w:b/>
                <w:bCs/>
                <w:color w:val="000000"/>
                <w:sz w:val="20"/>
                <w:szCs w:val="20"/>
              </w:rPr>
              <w:t>-</w:t>
            </w:r>
            <w:r w:rsidRPr="000606BC">
              <w:rPr>
                <w:rFonts w:ascii="Times New Roman" w:eastAsia="Times New Roman" w:hAnsi="Times New Roman" w:cs="Times New Roman"/>
                <w:b/>
                <w:bCs/>
                <w:color w:val="000000"/>
                <w:sz w:val="20"/>
                <w:szCs w:val="20"/>
              </w:rPr>
              <w:t>year lag time</w:t>
            </w:r>
            <w:r w:rsidRPr="000606BC">
              <w:rPr>
                <w:rFonts w:ascii="Times New Roman" w:hAnsi="Times New Roman" w:cs="Times New Roman"/>
                <w:b/>
                <w:bCs/>
                <w:sz w:val="20"/>
                <w:szCs w:val="20"/>
              </w:rPr>
              <w:t xml:space="preserve"> would exist between the diagnosis of OSA and diagnosis of cancer</w:t>
            </w:r>
          </w:p>
        </w:tc>
      </w:tr>
      <w:tr w:rsidR="00617651" w:rsidRPr="00797DF2" w14:paraId="505BA892" w14:textId="77777777" w:rsidTr="00606367">
        <w:trPr>
          <w:gridAfter w:val="1"/>
          <w:wAfter w:w="6" w:type="dxa"/>
          <w:trHeight w:val="286"/>
          <w:jc w:val="center"/>
        </w:trPr>
        <w:tc>
          <w:tcPr>
            <w:tcW w:w="5124" w:type="dxa"/>
            <w:shd w:val="clear" w:color="000000" w:fill="FFFFFF"/>
            <w:noWrap/>
            <w:vAlign w:val="bottom"/>
          </w:tcPr>
          <w:p w14:paraId="124A5AFC" w14:textId="77777777" w:rsidR="00617651" w:rsidRPr="004608EA" w:rsidRDefault="00617651" w:rsidP="006063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608EA">
              <w:rPr>
                <w:rFonts w:ascii="Times New Roman" w:eastAsia="Times New Roman" w:hAnsi="Times New Roman" w:cs="Times New Roman"/>
                <w:color w:val="000000"/>
                <w:sz w:val="20"/>
                <w:szCs w:val="20"/>
              </w:rPr>
              <w:t>ild OSA vs no OSA</w:t>
            </w:r>
          </w:p>
        </w:tc>
        <w:tc>
          <w:tcPr>
            <w:tcW w:w="1171" w:type="dxa"/>
            <w:shd w:val="clear" w:color="000000" w:fill="FFFFFF"/>
            <w:noWrap/>
            <w:vAlign w:val="bottom"/>
          </w:tcPr>
          <w:p w14:paraId="49913AB5"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1.04</w:t>
            </w:r>
          </w:p>
        </w:tc>
        <w:tc>
          <w:tcPr>
            <w:tcW w:w="1620" w:type="dxa"/>
            <w:shd w:val="clear" w:color="000000" w:fill="FFFFFF"/>
            <w:noWrap/>
            <w:vAlign w:val="bottom"/>
          </w:tcPr>
          <w:p w14:paraId="6385FE54"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0.92</w:t>
            </w:r>
          </w:p>
        </w:tc>
        <w:tc>
          <w:tcPr>
            <w:tcW w:w="1917" w:type="dxa"/>
            <w:shd w:val="clear" w:color="000000" w:fill="FFFFFF"/>
            <w:noWrap/>
            <w:vAlign w:val="bottom"/>
          </w:tcPr>
          <w:p w14:paraId="267ACEC8"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1.17</w:t>
            </w:r>
          </w:p>
        </w:tc>
      </w:tr>
      <w:tr w:rsidR="00617651" w:rsidRPr="00797DF2" w14:paraId="1FAC797D" w14:textId="77777777" w:rsidTr="00606367">
        <w:trPr>
          <w:gridAfter w:val="1"/>
          <w:wAfter w:w="6" w:type="dxa"/>
          <w:trHeight w:val="286"/>
          <w:jc w:val="center"/>
        </w:trPr>
        <w:tc>
          <w:tcPr>
            <w:tcW w:w="5124" w:type="dxa"/>
            <w:shd w:val="clear" w:color="000000" w:fill="FFFFFF"/>
            <w:noWrap/>
            <w:vAlign w:val="bottom"/>
          </w:tcPr>
          <w:p w14:paraId="675EC1AD" w14:textId="77777777" w:rsidR="00617651" w:rsidRPr="004608EA" w:rsidRDefault="00617651" w:rsidP="006063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4608EA">
              <w:rPr>
                <w:rFonts w:ascii="Times New Roman" w:eastAsia="Times New Roman" w:hAnsi="Times New Roman" w:cs="Times New Roman"/>
                <w:color w:val="000000"/>
                <w:sz w:val="20"/>
                <w:szCs w:val="20"/>
              </w:rPr>
              <w:t>oderate OSA vs no OSA</w:t>
            </w:r>
          </w:p>
        </w:tc>
        <w:tc>
          <w:tcPr>
            <w:tcW w:w="1171" w:type="dxa"/>
            <w:shd w:val="clear" w:color="000000" w:fill="FFFFFF"/>
            <w:noWrap/>
            <w:vAlign w:val="bottom"/>
          </w:tcPr>
          <w:p w14:paraId="3939057B"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1.02</w:t>
            </w:r>
          </w:p>
        </w:tc>
        <w:tc>
          <w:tcPr>
            <w:tcW w:w="1620" w:type="dxa"/>
            <w:shd w:val="clear" w:color="000000" w:fill="FFFFFF"/>
            <w:noWrap/>
            <w:vAlign w:val="bottom"/>
          </w:tcPr>
          <w:p w14:paraId="5B940E48"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0.89</w:t>
            </w:r>
          </w:p>
        </w:tc>
        <w:tc>
          <w:tcPr>
            <w:tcW w:w="1917" w:type="dxa"/>
            <w:shd w:val="clear" w:color="000000" w:fill="FFFFFF"/>
            <w:noWrap/>
            <w:vAlign w:val="bottom"/>
          </w:tcPr>
          <w:p w14:paraId="59F4CEC0"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1.16</w:t>
            </w:r>
          </w:p>
        </w:tc>
      </w:tr>
      <w:tr w:rsidR="00617651" w:rsidRPr="00797DF2" w14:paraId="4EC74CEF" w14:textId="77777777" w:rsidTr="00606367">
        <w:trPr>
          <w:gridAfter w:val="1"/>
          <w:wAfter w:w="6" w:type="dxa"/>
          <w:trHeight w:val="286"/>
          <w:jc w:val="center"/>
        </w:trPr>
        <w:tc>
          <w:tcPr>
            <w:tcW w:w="5124" w:type="dxa"/>
            <w:shd w:val="clear" w:color="000000" w:fill="FFFFFF"/>
            <w:noWrap/>
            <w:vAlign w:val="bottom"/>
          </w:tcPr>
          <w:p w14:paraId="36BD6CCE" w14:textId="77777777" w:rsidR="00617651" w:rsidRPr="004608EA" w:rsidRDefault="00617651" w:rsidP="006063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4608EA">
              <w:rPr>
                <w:rFonts w:ascii="Times New Roman" w:eastAsia="Times New Roman" w:hAnsi="Times New Roman" w:cs="Times New Roman"/>
                <w:color w:val="000000"/>
                <w:sz w:val="20"/>
                <w:szCs w:val="20"/>
              </w:rPr>
              <w:t>evere OSA vs no OSA</w:t>
            </w:r>
          </w:p>
        </w:tc>
        <w:tc>
          <w:tcPr>
            <w:tcW w:w="1171" w:type="dxa"/>
            <w:shd w:val="clear" w:color="000000" w:fill="FFFFFF"/>
            <w:noWrap/>
            <w:vAlign w:val="bottom"/>
          </w:tcPr>
          <w:p w14:paraId="1C03DDC0"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1.13</w:t>
            </w:r>
          </w:p>
        </w:tc>
        <w:tc>
          <w:tcPr>
            <w:tcW w:w="1620" w:type="dxa"/>
            <w:shd w:val="clear" w:color="000000" w:fill="FFFFFF"/>
            <w:noWrap/>
            <w:vAlign w:val="bottom"/>
          </w:tcPr>
          <w:p w14:paraId="5B5ECA18"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1.00</w:t>
            </w:r>
          </w:p>
        </w:tc>
        <w:tc>
          <w:tcPr>
            <w:tcW w:w="1917" w:type="dxa"/>
            <w:shd w:val="clear" w:color="000000" w:fill="FFFFFF"/>
            <w:noWrap/>
            <w:vAlign w:val="bottom"/>
          </w:tcPr>
          <w:p w14:paraId="5E7BCF29"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1.29</w:t>
            </w:r>
          </w:p>
        </w:tc>
      </w:tr>
      <w:tr w:rsidR="00617651" w:rsidRPr="00797DF2" w14:paraId="4713EF3D" w14:textId="77777777" w:rsidTr="00606367">
        <w:trPr>
          <w:gridAfter w:val="1"/>
          <w:wAfter w:w="6" w:type="dxa"/>
          <w:trHeight w:val="286"/>
          <w:jc w:val="center"/>
        </w:trPr>
        <w:tc>
          <w:tcPr>
            <w:tcW w:w="5124" w:type="dxa"/>
            <w:shd w:val="clear" w:color="000000" w:fill="FFFFFF"/>
            <w:noWrap/>
            <w:vAlign w:val="bottom"/>
          </w:tcPr>
          <w:p w14:paraId="4EDF3C06" w14:textId="77777777" w:rsidR="00617651" w:rsidRPr="004608EA" w:rsidRDefault="00617651" w:rsidP="00606367">
            <w:pPr>
              <w:spacing w:after="0" w:line="240" w:lineRule="auto"/>
              <w:rPr>
                <w:rFonts w:ascii="Times New Roman" w:eastAsia="Times New Roman" w:hAnsi="Times New Roman" w:cs="Times New Roman"/>
                <w:color w:val="000000"/>
                <w:sz w:val="20"/>
                <w:szCs w:val="20"/>
              </w:rPr>
            </w:pPr>
            <w:r w:rsidRPr="004608EA">
              <w:rPr>
                <w:rFonts w:ascii="Times New Roman" w:eastAsia="Times New Roman" w:hAnsi="Times New Roman" w:cs="Times New Roman"/>
                <w:color w:val="000000"/>
                <w:sz w:val="20"/>
                <w:szCs w:val="20"/>
              </w:rPr>
              <w:t>&gt;30% of sleep time spent with SaO</w:t>
            </w:r>
            <w:r w:rsidRPr="004608EA">
              <w:rPr>
                <w:rFonts w:ascii="Times New Roman" w:eastAsia="Times New Roman" w:hAnsi="Times New Roman" w:cs="Times New Roman"/>
                <w:color w:val="000000"/>
                <w:sz w:val="20"/>
                <w:szCs w:val="20"/>
                <w:vertAlign w:val="subscript"/>
              </w:rPr>
              <w:t>2</w:t>
            </w:r>
            <w:r w:rsidRPr="004608EA">
              <w:rPr>
                <w:rFonts w:ascii="Times New Roman" w:eastAsia="Times New Roman" w:hAnsi="Times New Roman" w:cs="Times New Roman"/>
                <w:color w:val="000000"/>
                <w:sz w:val="20"/>
                <w:szCs w:val="20"/>
              </w:rPr>
              <w:t>&lt;90: Yes vs</w:t>
            </w:r>
            <w:r>
              <w:rPr>
                <w:rFonts w:ascii="Times New Roman" w:eastAsia="Times New Roman" w:hAnsi="Times New Roman" w:cs="Times New Roman"/>
                <w:color w:val="000000"/>
                <w:sz w:val="20"/>
                <w:szCs w:val="20"/>
              </w:rPr>
              <w:t>.</w:t>
            </w:r>
            <w:r w:rsidRPr="004608EA">
              <w:rPr>
                <w:rFonts w:ascii="Times New Roman" w:eastAsia="Times New Roman" w:hAnsi="Times New Roman" w:cs="Times New Roman"/>
                <w:color w:val="000000"/>
                <w:sz w:val="20"/>
                <w:szCs w:val="20"/>
              </w:rPr>
              <w:t xml:space="preserve"> No</w:t>
            </w:r>
          </w:p>
        </w:tc>
        <w:tc>
          <w:tcPr>
            <w:tcW w:w="1171" w:type="dxa"/>
            <w:shd w:val="clear" w:color="000000" w:fill="FFFFFF"/>
            <w:noWrap/>
            <w:vAlign w:val="bottom"/>
          </w:tcPr>
          <w:p w14:paraId="650E8BCB"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1.30</w:t>
            </w:r>
          </w:p>
        </w:tc>
        <w:tc>
          <w:tcPr>
            <w:tcW w:w="1620" w:type="dxa"/>
            <w:shd w:val="clear" w:color="000000" w:fill="FFFFFF"/>
            <w:noWrap/>
            <w:vAlign w:val="bottom"/>
          </w:tcPr>
          <w:p w14:paraId="7A15CDDF"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1.05</w:t>
            </w:r>
          </w:p>
        </w:tc>
        <w:tc>
          <w:tcPr>
            <w:tcW w:w="1917" w:type="dxa"/>
            <w:shd w:val="clear" w:color="000000" w:fill="FFFFFF"/>
            <w:noWrap/>
            <w:vAlign w:val="bottom"/>
          </w:tcPr>
          <w:p w14:paraId="3187F021" w14:textId="77777777" w:rsidR="00617651" w:rsidRPr="004608EA" w:rsidRDefault="00617651" w:rsidP="00606367">
            <w:pPr>
              <w:spacing w:after="0" w:line="240" w:lineRule="auto"/>
              <w:jc w:val="right"/>
              <w:rPr>
                <w:rFonts w:ascii="Times New Roman" w:hAnsi="Times New Roman" w:cs="Times New Roman"/>
                <w:color w:val="000000"/>
                <w:sz w:val="20"/>
                <w:szCs w:val="20"/>
              </w:rPr>
            </w:pPr>
            <w:r w:rsidRPr="004608EA">
              <w:rPr>
                <w:rFonts w:ascii="Times New Roman" w:hAnsi="Times New Roman" w:cs="Times New Roman"/>
                <w:color w:val="000000"/>
                <w:sz w:val="20"/>
                <w:szCs w:val="20"/>
              </w:rPr>
              <w:t>1.61</w:t>
            </w:r>
          </w:p>
        </w:tc>
      </w:tr>
      <w:tr w:rsidR="00617651" w:rsidRPr="00797DF2" w14:paraId="0E674CB3" w14:textId="77777777" w:rsidTr="00606367">
        <w:trPr>
          <w:trHeight w:val="286"/>
          <w:jc w:val="center"/>
        </w:trPr>
        <w:tc>
          <w:tcPr>
            <w:tcW w:w="9838" w:type="dxa"/>
            <w:gridSpan w:val="5"/>
            <w:shd w:val="clear" w:color="000000" w:fill="FFFFFF"/>
            <w:noWrap/>
            <w:vAlign w:val="bottom"/>
          </w:tcPr>
          <w:p w14:paraId="62CDDB6A" w14:textId="77777777" w:rsidR="00617651" w:rsidRPr="004608EA" w:rsidRDefault="00617651" w:rsidP="00606367">
            <w:pPr>
              <w:spacing w:after="0" w:line="240" w:lineRule="auto"/>
              <w:rPr>
                <w:rFonts w:ascii="Times New Roman" w:hAnsi="Times New Roman" w:cs="Times New Roman"/>
                <w:b/>
                <w:bCs/>
                <w:color w:val="000000"/>
                <w:sz w:val="20"/>
                <w:szCs w:val="20"/>
              </w:rPr>
            </w:pPr>
            <w:r w:rsidRPr="004608EA">
              <w:rPr>
                <w:rFonts w:ascii="Times New Roman" w:hAnsi="Times New Roman" w:cs="Times New Roman"/>
                <w:b/>
                <w:bCs/>
                <w:sz w:val="20"/>
                <w:szCs w:val="20"/>
              </w:rPr>
              <w:t>Model 4 adjusted additionally for variables reflecting the quality of care and prior health care exposure</w:t>
            </w:r>
          </w:p>
        </w:tc>
      </w:tr>
      <w:tr w:rsidR="00617651" w:rsidRPr="00797DF2" w14:paraId="7500C6B6" w14:textId="77777777" w:rsidTr="00606367">
        <w:trPr>
          <w:gridAfter w:val="1"/>
          <w:wAfter w:w="6" w:type="dxa"/>
          <w:trHeight w:val="286"/>
          <w:jc w:val="center"/>
        </w:trPr>
        <w:tc>
          <w:tcPr>
            <w:tcW w:w="5124" w:type="dxa"/>
            <w:shd w:val="clear" w:color="000000" w:fill="FFFFFF"/>
            <w:noWrap/>
            <w:vAlign w:val="bottom"/>
            <w:hideMark/>
          </w:tcPr>
          <w:p w14:paraId="2BF624AD" w14:textId="77777777" w:rsidR="00617651" w:rsidRPr="004608EA" w:rsidRDefault="00617651" w:rsidP="00606367">
            <w:pPr>
              <w:spacing w:after="0" w:line="240" w:lineRule="auto"/>
              <w:rPr>
                <w:rFonts w:ascii="Times New Roman" w:eastAsia="Times New Roman" w:hAnsi="Times New Roman" w:cs="Times New Roman"/>
                <w:color w:val="000000"/>
                <w:sz w:val="20"/>
                <w:szCs w:val="20"/>
              </w:rPr>
            </w:pPr>
            <w:r w:rsidRPr="004608EA">
              <w:rPr>
                <w:rFonts w:ascii="Times New Roman" w:eastAsia="Times New Roman" w:hAnsi="Times New Roman" w:cs="Times New Roman"/>
                <w:color w:val="000000"/>
                <w:sz w:val="20"/>
                <w:szCs w:val="20"/>
              </w:rPr>
              <w:t>Mild OSA vs no OSA</w:t>
            </w:r>
          </w:p>
        </w:tc>
        <w:tc>
          <w:tcPr>
            <w:tcW w:w="1171" w:type="dxa"/>
            <w:shd w:val="clear" w:color="000000" w:fill="FFFFFF"/>
            <w:noWrap/>
            <w:vAlign w:val="bottom"/>
            <w:hideMark/>
          </w:tcPr>
          <w:p w14:paraId="1CE9DCCA" w14:textId="77777777" w:rsidR="00617651" w:rsidRPr="000606BC" w:rsidRDefault="00617651" w:rsidP="00606367">
            <w:pPr>
              <w:spacing w:after="0" w:line="240" w:lineRule="auto"/>
              <w:jc w:val="right"/>
              <w:rPr>
                <w:rFonts w:ascii="Times New Roman" w:eastAsia="Times New Roman" w:hAnsi="Times New Roman" w:cs="Times New Roman"/>
                <w:color w:val="000000"/>
                <w:sz w:val="20"/>
                <w:szCs w:val="20"/>
              </w:rPr>
            </w:pPr>
            <w:r w:rsidRPr="000606BC">
              <w:rPr>
                <w:rFonts w:ascii="Times New Roman" w:hAnsi="Times New Roman" w:cs="Times New Roman"/>
                <w:color w:val="000000"/>
                <w:sz w:val="20"/>
                <w:szCs w:val="20"/>
              </w:rPr>
              <w:t>1.04</w:t>
            </w:r>
          </w:p>
        </w:tc>
        <w:tc>
          <w:tcPr>
            <w:tcW w:w="1620" w:type="dxa"/>
            <w:shd w:val="clear" w:color="000000" w:fill="FFFFFF"/>
            <w:noWrap/>
            <w:vAlign w:val="bottom"/>
            <w:hideMark/>
          </w:tcPr>
          <w:p w14:paraId="52C7DFFD" w14:textId="77777777" w:rsidR="00617651" w:rsidRPr="000606BC" w:rsidRDefault="00617651" w:rsidP="00606367">
            <w:pPr>
              <w:spacing w:after="0" w:line="240" w:lineRule="auto"/>
              <w:jc w:val="right"/>
              <w:rPr>
                <w:rFonts w:ascii="Times New Roman" w:eastAsia="Times New Roman" w:hAnsi="Times New Roman" w:cs="Times New Roman"/>
                <w:color w:val="000000"/>
                <w:sz w:val="20"/>
                <w:szCs w:val="20"/>
              </w:rPr>
            </w:pPr>
            <w:r w:rsidRPr="000606BC">
              <w:rPr>
                <w:rFonts w:ascii="Times New Roman" w:hAnsi="Times New Roman" w:cs="Times New Roman"/>
                <w:color w:val="000000"/>
                <w:sz w:val="20"/>
                <w:szCs w:val="20"/>
              </w:rPr>
              <w:t>0.93</w:t>
            </w:r>
          </w:p>
        </w:tc>
        <w:tc>
          <w:tcPr>
            <w:tcW w:w="1917" w:type="dxa"/>
            <w:shd w:val="clear" w:color="000000" w:fill="FFFFFF"/>
            <w:noWrap/>
            <w:vAlign w:val="bottom"/>
            <w:hideMark/>
          </w:tcPr>
          <w:p w14:paraId="58E8C600" w14:textId="77777777" w:rsidR="00617651" w:rsidRPr="00BA1583" w:rsidRDefault="00617651" w:rsidP="00606367">
            <w:pPr>
              <w:spacing w:after="0" w:line="240" w:lineRule="auto"/>
              <w:jc w:val="right"/>
              <w:rPr>
                <w:rFonts w:ascii="Times New Roman" w:eastAsia="Times New Roman" w:hAnsi="Times New Roman" w:cs="Times New Roman"/>
                <w:color w:val="000000"/>
                <w:sz w:val="20"/>
                <w:szCs w:val="20"/>
              </w:rPr>
            </w:pPr>
            <w:r w:rsidRPr="003A330B">
              <w:rPr>
                <w:rFonts w:ascii="Times New Roman" w:hAnsi="Times New Roman" w:cs="Times New Roman"/>
                <w:color w:val="000000"/>
                <w:sz w:val="20"/>
                <w:szCs w:val="20"/>
              </w:rPr>
              <w:t>1.17</w:t>
            </w:r>
          </w:p>
        </w:tc>
      </w:tr>
      <w:tr w:rsidR="00617651" w:rsidRPr="00797DF2" w14:paraId="72473FA7" w14:textId="77777777" w:rsidTr="00606367">
        <w:trPr>
          <w:gridAfter w:val="1"/>
          <w:wAfter w:w="6" w:type="dxa"/>
          <w:trHeight w:val="286"/>
          <w:jc w:val="center"/>
        </w:trPr>
        <w:tc>
          <w:tcPr>
            <w:tcW w:w="5124" w:type="dxa"/>
            <w:shd w:val="clear" w:color="000000" w:fill="FFFFFF"/>
            <w:noWrap/>
            <w:vAlign w:val="bottom"/>
            <w:hideMark/>
          </w:tcPr>
          <w:p w14:paraId="39D436B8" w14:textId="77777777" w:rsidR="00617651" w:rsidRPr="00797DF2" w:rsidRDefault="00617651" w:rsidP="006063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Pr="00797DF2">
              <w:rPr>
                <w:rFonts w:ascii="Times New Roman" w:eastAsia="Times New Roman" w:hAnsi="Times New Roman" w:cs="Times New Roman"/>
                <w:color w:val="000000"/>
                <w:sz w:val="20"/>
                <w:szCs w:val="20"/>
              </w:rPr>
              <w:t>oderate OSA vs no OSA</w:t>
            </w:r>
          </w:p>
        </w:tc>
        <w:tc>
          <w:tcPr>
            <w:tcW w:w="1171" w:type="dxa"/>
            <w:shd w:val="clear" w:color="000000" w:fill="FFFFFF"/>
            <w:noWrap/>
            <w:vAlign w:val="bottom"/>
            <w:hideMark/>
          </w:tcPr>
          <w:p w14:paraId="1D43FB66"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1.04</w:t>
            </w:r>
          </w:p>
        </w:tc>
        <w:tc>
          <w:tcPr>
            <w:tcW w:w="1620" w:type="dxa"/>
            <w:shd w:val="clear" w:color="000000" w:fill="FFFFFF"/>
            <w:noWrap/>
            <w:vAlign w:val="bottom"/>
            <w:hideMark/>
          </w:tcPr>
          <w:p w14:paraId="541047A1"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0.92</w:t>
            </w:r>
          </w:p>
        </w:tc>
        <w:tc>
          <w:tcPr>
            <w:tcW w:w="1917" w:type="dxa"/>
            <w:shd w:val="clear" w:color="000000" w:fill="FFFFFF"/>
            <w:noWrap/>
            <w:vAlign w:val="bottom"/>
            <w:hideMark/>
          </w:tcPr>
          <w:p w14:paraId="0F98C196"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1.18</w:t>
            </w:r>
          </w:p>
        </w:tc>
      </w:tr>
      <w:tr w:rsidR="00617651" w:rsidRPr="00797DF2" w14:paraId="3FFB15AC" w14:textId="77777777" w:rsidTr="00606367">
        <w:trPr>
          <w:gridAfter w:val="1"/>
          <w:wAfter w:w="6" w:type="dxa"/>
          <w:trHeight w:val="286"/>
          <w:jc w:val="center"/>
        </w:trPr>
        <w:tc>
          <w:tcPr>
            <w:tcW w:w="5124" w:type="dxa"/>
            <w:shd w:val="clear" w:color="000000" w:fill="FFFFFF"/>
            <w:noWrap/>
            <w:vAlign w:val="bottom"/>
            <w:hideMark/>
          </w:tcPr>
          <w:p w14:paraId="3261D14C" w14:textId="77777777" w:rsidR="00617651" w:rsidRPr="00797DF2" w:rsidRDefault="00617651" w:rsidP="006063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797DF2">
              <w:rPr>
                <w:rFonts w:ascii="Times New Roman" w:eastAsia="Times New Roman" w:hAnsi="Times New Roman" w:cs="Times New Roman"/>
                <w:color w:val="000000"/>
                <w:sz w:val="20"/>
                <w:szCs w:val="20"/>
              </w:rPr>
              <w:t>evere OSA vs no OSA</w:t>
            </w:r>
          </w:p>
        </w:tc>
        <w:tc>
          <w:tcPr>
            <w:tcW w:w="1171" w:type="dxa"/>
            <w:shd w:val="clear" w:color="000000" w:fill="FFFFFF"/>
            <w:noWrap/>
            <w:vAlign w:val="bottom"/>
            <w:hideMark/>
          </w:tcPr>
          <w:p w14:paraId="6DA70C2D"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1.15</w:t>
            </w:r>
          </w:p>
        </w:tc>
        <w:tc>
          <w:tcPr>
            <w:tcW w:w="1620" w:type="dxa"/>
            <w:shd w:val="clear" w:color="000000" w:fill="FFFFFF"/>
            <w:noWrap/>
            <w:vAlign w:val="bottom"/>
            <w:hideMark/>
          </w:tcPr>
          <w:p w14:paraId="3C8B03B3"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1.01</w:t>
            </w:r>
          </w:p>
        </w:tc>
        <w:tc>
          <w:tcPr>
            <w:tcW w:w="1917" w:type="dxa"/>
            <w:shd w:val="clear" w:color="000000" w:fill="FFFFFF"/>
            <w:noWrap/>
            <w:vAlign w:val="bottom"/>
            <w:hideMark/>
          </w:tcPr>
          <w:p w14:paraId="3C19AC7D"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1.29</w:t>
            </w:r>
          </w:p>
        </w:tc>
      </w:tr>
      <w:tr w:rsidR="00617651" w:rsidRPr="00797DF2" w14:paraId="228A389C" w14:textId="77777777" w:rsidTr="00606367">
        <w:trPr>
          <w:gridAfter w:val="1"/>
          <w:wAfter w:w="6" w:type="dxa"/>
          <w:trHeight w:val="286"/>
          <w:jc w:val="center"/>
        </w:trPr>
        <w:tc>
          <w:tcPr>
            <w:tcW w:w="5124" w:type="dxa"/>
            <w:shd w:val="clear" w:color="000000" w:fill="FFFFFF"/>
            <w:noWrap/>
            <w:vAlign w:val="bottom"/>
            <w:hideMark/>
          </w:tcPr>
          <w:p w14:paraId="1E7B2E4B" w14:textId="77777777" w:rsidR="00617651" w:rsidRPr="00797DF2" w:rsidRDefault="00617651" w:rsidP="00606367">
            <w:pPr>
              <w:spacing w:after="0" w:line="240" w:lineRule="auto"/>
              <w:rPr>
                <w:rFonts w:ascii="Times New Roman" w:eastAsia="Times New Roman" w:hAnsi="Times New Roman" w:cs="Times New Roman"/>
                <w:color w:val="000000"/>
                <w:sz w:val="20"/>
                <w:szCs w:val="20"/>
              </w:rPr>
            </w:pPr>
            <w:r w:rsidRPr="00797DF2">
              <w:rPr>
                <w:rFonts w:ascii="Times New Roman" w:eastAsia="Times New Roman" w:hAnsi="Times New Roman" w:cs="Times New Roman"/>
                <w:color w:val="000000"/>
                <w:sz w:val="20"/>
                <w:szCs w:val="20"/>
              </w:rPr>
              <w:t xml:space="preserve">&gt;30% of sleep time spent with </w:t>
            </w:r>
            <w:bookmarkStart w:id="1" w:name="_Hlk40007089"/>
            <w:r w:rsidRPr="00797DF2">
              <w:rPr>
                <w:rFonts w:ascii="Times New Roman" w:eastAsia="Times New Roman" w:hAnsi="Times New Roman" w:cs="Times New Roman"/>
                <w:color w:val="000000"/>
                <w:sz w:val="20"/>
                <w:szCs w:val="20"/>
              </w:rPr>
              <w:t>SaO</w:t>
            </w:r>
            <w:r w:rsidRPr="00797DF2">
              <w:rPr>
                <w:rFonts w:ascii="Times New Roman" w:eastAsia="Times New Roman" w:hAnsi="Times New Roman" w:cs="Times New Roman"/>
                <w:color w:val="000000"/>
                <w:sz w:val="20"/>
                <w:szCs w:val="20"/>
                <w:vertAlign w:val="subscript"/>
              </w:rPr>
              <w:t>2</w:t>
            </w:r>
            <w:bookmarkEnd w:id="1"/>
            <w:r w:rsidRPr="00797DF2">
              <w:rPr>
                <w:rFonts w:ascii="Times New Roman" w:eastAsia="Times New Roman" w:hAnsi="Times New Roman" w:cs="Times New Roman"/>
                <w:color w:val="000000"/>
                <w:sz w:val="20"/>
                <w:szCs w:val="20"/>
              </w:rPr>
              <w:t>&lt;90: Yes vs</w:t>
            </w:r>
            <w:r>
              <w:rPr>
                <w:rFonts w:ascii="Times New Roman" w:eastAsia="Times New Roman" w:hAnsi="Times New Roman" w:cs="Times New Roman"/>
                <w:color w:val="000000"/>
                <w:sz w:val="20"/>
                <w:szCs w:val="20"/>
              </w:rPr>
              <w:t>.</w:t>
            </w:r>
            <w:r w:rsidRPr="00797DF2">
              <w:rPr>
                <w:rFonts w:ascii="Times New Roman" w:eastAsia="Times New Roman" w:hAnsi="Times New Roman" w:cs="Times New Roman"/>
                <w:color w:val="000000"/>
                <w:sz w:val="20"/>
                <w:szCs w:val="20"/>
              </w:rPr>
              <w:t xml:space="preserve"> No</w:t>
            </w:r>
          </w:p>
        </w:tc>
        <w:tc>
          <w:tcPr>
            <w:tcW w:w="1171" w:type="dxa"/>
            <w:shd w:val="clear" w:color="000000" w:fill="FFFFFF"/>
            <w:noWrap/>
            <w:vAlign w:val="bottom"/>
            <w:hideMark/>
          </w:tcPr>
          <w:p w14:paraId="76ABBFAC"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1.33</w:t>
            </w:r>
          </w:p>
        </w:tc>
        <w:tc>
          <w:tcPr>
            <w:tcW w:w="1620" w:type="dxa"/>
            <w:shd w:val="clear" w:color="000000" w:fill="FFFFFF"/>
            <w:noWrap/>
            <w:vAlign w:val="bottom"/>
            <w:hideMark/>
          </w:tcPr>
          <w:p w14:paraId="35E50DD0"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1.09</w:t>
            </w:r>
          </w:p>
        </w:tc>
        <w:tc>
          <w:tcPr>
            <w:tcW w:w="1917" w:type="dxa"/>
            <w:shd w:val="clear" w:color="000000" w:fill="FFFFFF"/>
            <w:noWrap/>
            <w:vAlign w:val="bottom"/>
            <w:hideMark/>
          </w:tcPr>
          <w:p w14:paraId="2F4FC6CB" w14:textId="77777777" w:rsidR="00617651" w:rsidRPr="00797DF2" w:rsidRDefault="00617651" w:rsidP="00606367">
            <w:pPr>
              <w:spacing w:after="0" w:line="240" w:lineRule="auto"/>
              <w:jc w:val="right"/>
              <w:rPr>
                <w:rFonts w:ascii="Times New Roman" w:eastAsia="Times New Roman" w:hAnsi="Times New Roman" w:cs="Times New Roman"/>
                <w:color w:val="000000"/>
                <w:sz w:val="20"/>
                <w:szCs w:val="20"/>
              </w:rPr>
            </w:pPr>
            <w:r w:rsidRPr="00797DF2">
              <w:rPr>
                <w:rFonts w:ascii="Times New Roman" w:hAnsi="Times New Roman" w:cs="Times New Roman"/>
                <w:color w:val="000000"/>
                <w:sz w:val="20"/>
                <w:szCs w:val="20"/>
              </w:rPr>
              <w:t>1.62</w:t>
            </w:r>
          </w:p>
        </w:tc>
      </w:tr>
    </w:tbl>
    <w:p w14:paraId="2BAA6A80" w14:textId="77777777" w:rsidR="00617651" w:rsidRDefault="00617651" w:rsidP="00617651">
      <w:pPr>
        <w:autoSpaceDE w:val="0"/>
        <w:autoSpaceDN w:val="0"/>
        <w:adjustRightInd w:val="0"/>
        <w:spacing w:after="0" w:line="240" w:lineRule="auto"/>
        <w:rPr>
          <w:rFonts w:ascii="Times New Roman" w:hAnsi="Times New Roman" w:cs="Times New Roman"/>
          <w:sz w:val="20"/>
          <w:szCs w:val="20"/>
        </w:rPr>
      </w:pPr>
    </w:p>
    <w:p w14:paraId="43C48252" w14:textId="77777777" w:rsidR="00617651" w:rsidRPr="00E6382A" w:rsidRDefault="00617651" w:rsidP="00617651">
      <w:pPr>
        <w:autoSpaceDE w:val="0"/>
        <w:autoSpaceDN w:val="0"/>
        <w:adjustRightInd w:val="0"/>
        <w:spacing w:after="0" w:line="240" w:lineRule="auto"/>
        <w:rPr>
          <w:rFonts w:ascii="Times New Roman" w:hAnsi="Times New Roman" w:cs="Times New Roman"/>
          <w:sz w:val="20"/>
          <w:szCs w:val="20"/>
        </w:rPr>
      </w:pPr>
      <w:r w:rsidRPr="00E6382A">
        <w:rPr>
          <w:rFonts w:ascii="Times New Roman" w:hAnsi="Times New Roman" w:cs="Times New Roman"/>
          <w:sz w:val="20"/>
          <w:szCs w:val="20"/>
        </w:rPr>
        <w:t>OSA, obstructive sleep apnea;</w:t>
      </w:r>
      <w:r w:rsidRPr="00E6382A">
        <w:rPr>
          <w:sz w:val="20"/>
          <w:szCs w:val="20"/>
        </w:rPr>
        <w:t xml:space="preserve"> </w:t>
      </w:r>
      <w:r w:rsidRPr="00E6382A">
        <w:rPr>
          <w:rFonts w:ascii="Times New Roman" w:hAnsi="Times New Roman" w:cs="Times New Roman"/>
          <w:sz w:val="20"/>
          <w:szCs w:val="20"/>
        </w:rPr>
        <w:t>SaO</w:t>
      </w:r>
      <w:r w:rsidRPr="00E6382A">
        <w:rPr>
          <w:rFonts w:ascii="Times New Roman" w:hAnsi="Times New Roman" w:cs="Times New Roman"/>
          <w:sz w:val="20"/>
          <w:szCs w:val="20"/>
          <w:vertAlign w:val="subscript"/>
        </w:rPr>
        <w:t>2</w:t>
      </w:r>
      <w:r w:rsidRPr="00E6382A">
        <w:rPr>
          <w:rFonts w:ascii="Times New Roman" w:hAnsi="Times New Roman" w:cs="Times New Roman"/>
          <w:sz w:val="20"/>
          <w:szCs w:val="20"/>
        </w:rPr>
        <w:t>, oxygen saturation</w:t>
      </w:r>
    </w:p>
    <w:p w14:paraId="64C86B1D" w14:textId="77777777" w:rsidR="00617651" w:rsidRPr="00E6382A" w:rsidRDefault="00617651" w:rsidP="00617651">
      <w:pPr>
        <w:autoSpaceDE w:val="0"/>
        <w:autoSpaceDN w:val="0"/>
        <w:adjustRightInd w:val="0"/>
        <w:spacing w:after="0" w:line="240" w:lineRule="auto"/>
        <w:rPr>
          <w:rFonts w:ascii="Times New Roman" w:hAnsi="Times New Roman" w:cs="Times New Roman"/>
          <w:sz w:val="20"/>
          <w:szCs w:val="20"/>
        </w:rPr>
      </w:pPr>
    </w:p>
    <w:p w14:paraId="77C223E1" w14:textId="77777777" w:rsidR="00617651" w:rsidRDefault="00617651" w:rsidP="00617651">
      <w:pPr>
        <w:spacing w:after="0" w:line="240" w:lineRule="auto"/>
        <w:rPr>
          <w:rFonts w:ascii="Times New Roman" w:hAnsi="Times New Roman" w:cs="Times New Roman"/>
          <w:bCs/>
          <w:sz w:val="20"/>
          <w:szCs w:val="20"/>
        </w:rPr>
      </w:pPr>
      <w:r w:rsidRPr="00E6382A">
        <w:rPr>
          <w:rFonts w:ascii="Times New Roman" w:hAnsi="Times New Roman" w:cs="Times New Roman"/>
          <w:bCs/>
          <w:sz w:val="20"/>
          <w:szCs w:val="20"/>
        </w:rPr>
        <w:t xml:space="preserve">Model 4: Exposure + year of study + sleep clinic site + age +sex + alcohol use disorder + prior chronic heart failure + chronic obstructive pulmonary disease + hypertension + diabetes + OSA treatment as time varying covariate </w:t>
      </w:r>
    </w:p>
    <w:p w14:paraId="181E8594" w14:textId="77777777" w:rsidR="00D45CEA" w:rsidRPr="00D1456C" w:rsidRDefault="00D45CEA" w:rsidP="00E9254F">
      <w:pPr>
        <w:autoSpaceDE w:val="0"/>
        <w:autoSpaceDN w:val="0"/>
        <w:adjustRightInd w:val="0"/>
        <w:spacing w:after="0" w:line="240" w:lineRule="auto"/>
        <w:rPr>
          <w:rFonts w:ascii="Times New Roman" w:hAnsi="Times New Roman" w:cs="Times New Roman"/>
          <w:sz w:val="20"/>
          <w:szCs w:val="20"/>
        </w:rPr>
      </w:pPr>
    </w:p>
    <w:sectPr w:rsidR="00D45CEA" w:rsidRPr="00D1456C" w:rsidSect="00911F60">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1DADA" w14:textId="77777777" w:rsidR="005E6D3C" w:rsidRDefault="005E6D3C" w:rsidP="00A5726B">
      <w:pPr>
        <w:spacing w:after="0" w:line="240" w:lineRule="auto"/>
      </w:pPr>
      <w:r>
        <w:separator/>
      </w:r>
    </w:p>
  </w:endnote>
  <w:endnote w:type="continuationSeparator" w:id="0">
    <w:p w14:paraId="37E62CAB" w14:textId="77777777" w:rsidR="005E6D3C" w:rsidRDefault="005E6D3C" w:rsidP="00A57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8870D" w14:textId="77777777" w:rsidR="005E6D3C" w:rsidRDefault="005E6D3C" w:rsidP="00A5726B">
      <w:pPr>
        <w:spacing w:after="0" w:line="240" w:lineRule="auto"/>
      </w:pPr>
      <w:r>
        <w:separator/>
      </w:r>
    </w:p>
  </w:footnote>
  <w:footnote w:type="continuationSeparator" w:id="0">
    <w:p w14:paraId="3F7E3DBC" w14:textId="77777777" w:rsidR="005E6D3C" w:rsidRDefault="005E6D3C" w:rsidP="00A57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DF"/>
    <w:multiLevelType w:val="hybridMultilevel"/>
    <w:tmpl w:val="D9B48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A669B"/>
    <w:multiLevelType w:val="hybridMultilevel"/>
    <w:tmpl w:val="0FB04C2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9E467E"/>
    <w:multiLevelType w:val="hybridMultilevel"/>
    <w:tmpl w:val="1A50F4E2"/>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F7F87"/>
    <w:multiLevelType w:val="hybridMultilevel"/>
    <w:tmpl w:val="715EC50C"/>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5B47FF"/>
    <w:multiLevelType w:val="hybridMultilevel"/>
    <w:tmpl w:val="67C094EC"/>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CB65AC"/>
    <w:multiLevelType w:val="hybridMultilevel"/>
    <w:tmpl w:val="9A066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4948F1"/>
    <w:multiLevelType w:val="hybridMultilevel"/>
    <w:tmpl w:val="F762E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5B47BC"/>
    <w:multiLevelType w:val="hybridMultilevel"/>
    <w:tmpl w:val="816CA8EA"/>
    <w:lvl w:ilvl="0" w:tplc="D752E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66C37"/>
    <w:multiLevelType w:val="hybridMultilevel"/>
    <w:tmpl w:val="9D62342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5219F8"/>
    <w:multiLevelType w:val="hybridMultilevel"/>
    <w:tmpl w:val="E9DE8DCA"/>
    <w:lvl w:ilvl="0" w:tplc="1EDA06B0">
      <w:start w:val="1"/>
      <w:numFmt w:val="decimal"/>
      <w:lvlText w:val="%1."/>
      <w:lvlJc w:val="left"/>
      <w:pPr>
        <w:tabs>
          <w:tab w:val="num" w:pos="720"/>
        </w:tabs>
        <w:ind w:left="720" w:hanging="360"/>
      </w:pPr>
    </w:lvl>
    <w:lvl w:ilvl="1" w:tplc="EB34C9EA">
      <w:start w:val="1"/>
      <w:numFmt w:val="decimal"/>
      <w:lvlText w:val="%2."/>
      <w:lvlJc w:val="left"/>
      <w:pPr>
        <w:tabs>
          <w:tab w:val="num" w:pos="1440"/>
        </w:tabs>
        <w:ind w:left="1440" w:hanging="360"/>
      </w:pPr>
    </w:lvl>
    <w:lvl w:ilvl="2" w:tplc="B106D680" w:tentative="1">
      <w:start w:val="1"/>
      <w:numFmt w:val="decimal"/>
      <w:lvlText w:val="%3."/>
      <w:lvlJc w:val="left"/>
      <w:pPr>
        <w:tabs>
          <w:tab w:val="num" w:pos="2160"/>
        </w:tabs>
        <w:ind w:left="2160" w:hanging="360"/>
      </w:pPr>
    </w:lvl>
    <w:lvl w:ilvl="3" w:tplc="93B4F89A" w:tentative="1">
      <w:start w:val="1"/>
      <w:numFmt w:val="decimal"/>
      <w:lvlText w:val="%4."/>
      <w:lvlJc w:val="left"/>
      <w:pPr>
        <w:tabs>
          <w:tab w:val="num" w:pos="2880"/>
        </w:tabs>
        <w:ind w:left="2880" w:hanging="360"/>
      </w:pPr>
    </w:lvl>
    <w:lvl w:ilvl="4" w:tplc="F57AF244" w:tentative="1">
      <w:start w:val="1"/>
      <w:numFmt w:val="decimal"/>
      <w:lvlText w:val="%5."/>
      <w:lvlJc w:val="left"/>
      <w:pPr>
        <w:tabs>
          <w:tab w:val="num" w:pos="3600"/>
        </w:tabs>
        <w:ind w:left="3600" w:hanging="360"/>
      </w:pPr>
    </w:lvl>
    <w:lvl w:ilvl="5" w:tplc="CF20B28E" w:tentative="1">
      <w:start w:val="1"/>
      <w:numFmt w:val="decimal"/>
      <w:lvlText w:val="%6."/>
      <w:lvlJc w:val="left"/>
      <w:pPr>
        <w:tabs>
          <w:tab w:val="num" w:pos="4320"/>
        </w:tabs>
        <w:ind w:left="4320" w:hanging="360"/>
      </w:pPr>
    </w:lvl>
    <w:lvl w:ilvl="6" w:tplc="A75CEC82" w:tentative="1">
      <w:start w:val="1"/>
      <w:numFmt w:val="decimal"/>
      <w:lvlText w:val="%7."/>
      <w:lvlJc w:val="left"/>
      <w:pPr>
        <w:tabs>
          <w:tab w:val="num" w:pos="5040"/>
        </w:tabs>
        <w:ind w:left="5040" w:hanging="360"/>
      </w:pPr>
    </w:lvl>
    <w:lvl w:ilvl="7" w:tplc="E350F336" w:tentative="1">
      <w:start w:val="1"/>
      <w:numFmt w:val="decimal"/>
      <w:lvlText w:val="%8."/>
      <w:lvlJc w:val="left"/>
      <w:pPr>
        <w:tabs>
          <w:tab w:val="num" w:pos="5760"/>
        </w:tabs>
        <w:ind w:left="5760" w:hanging="360"/>
      </w:pPr>
    </w:lvl>
    <w:lvl w:ilvl="8" w:tplc="FD4C0576" w:tentative="1">
      <w:start w:val="1"/>
      <w:numFmt w:val="decimal"/>
      <w:lvlText w:val="%9."/>
      <w:lvlJc w:val="left"/>
      <w:pPr>
        <w:tabs>
          <w:tab w:val="num" w:pos="6480"/>
        </w:tabs>
        <w:ind w:left="6480" w:hanging="360"/>
      </w:pPr>
    </w:lvl>
  </w:abstractNum>
  <w:abstractNum w:abstractNumId="10" w15:restartNumberingAfterBreak="0">
    <w:nsid w:val="44AB2726"/>
    <w:multiLevelType w:val="hybridMultilevel"/>
    <w:tmpl w:val="2A901EE6"/>
    <w:lvl w:ilvl="0" w:tplc="D752E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83427"/>
    <w:multiLevelType w:val="hybridMultilevel"/>
    <w:tmpl w:val="F7FC31B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E613BA"/>
    <w:multiLevelType w:val="hybridMultilevel"/>
    <w:tmpl w:val="89642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A91AF9"/>
    <w:multiLevelType w:val="hybridMultilevel"/>
    <w:tmpl w:val="E7925306"/>
    <w:lvl w:ilvl="0" w:tplc="6EC85702">
      <w:start w:val="1"/>
      <w:numFmt w:val="bullet"/>
      <w:lvlText w:val=""/>
      <w:lvlJc w:val="left"/>
      <w:pPr>
        <w:tabs>
          <w:tab w:val="num" w:pos="720"/>
        </w:tabs>
        <w:ind w:left="720" w:hanging="360"/>
      </w:pPr>
      <w:rPr>
        <w:rFonts w:ascii="Symbol" w:hAnsi="Symbol" w:hint="default"/>
      </w:rPr>
    </w:lvl>
    <w:lvl w:ilvl="1" w:tplc="62247654" w:tentative="1">
      <w:start w:val="1"/>
      <w:numFmt w:val="bullet"/>
      <w:lvlText w:val=""/>
      <w:lvlJc w:val="left"/>
      <w:pPr>
        <w:tabs>
          <w:tab w:val="num" w:pos="1440"/>
        </w:tabs>
        <w:ind w:left="1440" w:hanging="360"/>
      </w:pPr>
      <w:rPr>
        <w:rFonts w:ascii="Symbol" w:hAnsi="Symbol" w:hint="default"/>
      </w:rPr>
    </w:lvl>
    <w:lvl w:ilvl="2" w:tplc="D45C87C4" w:tentative="1">
      <w:start w:val="1"/>
      <w:numFmt w:val="bullet"/>
      <w:lvlText w:val=""/>
      <w:lvlJc w:val="left"/>
      <w:pPr>
        <w:tabs>
          <w:tab w:val="num" w:pos="2160"/>
        </w:tabs>
        <w:ind w:left="2160" w:hanging="360"/>
      </w:pPr>
      <w:rPr>
        <w:rFonts w:ascii="Symbol" w:hAnsi="Symbol" w:hint="default"/>
      </w:rPr>
    </w:lvl>
    <w:lvl w:ilvl="3" w:tplc="E4F635C4" w:tentative="1">
      <w:start w:val="1"/>
      <w:numFmt w:val="bullet"/>
      <w:lvlText w:val=""/>
      <w:lvlJc w:val="left"/>
      <w:pPr>
        <w:tabs>
          <w:tab w:val="num" w:pos="2880"/>
        </w:tabs>
        <w:ind w:left="2880" w:hanging="360"/>
      </w:pPr>
      <w:rPr>
        <w:rFonts w:ascii="Symbol" w:hAnsi="Symbol" w:hint="default"/>
      </w:rPr>
    </w:lvl>
    <w:lvl w:ilvl="4" w:tplc="1408F3F2" w:tentative="1">
      <w:start w:val="1"/>
      <w:numFmt w:val="bullet"/>
      <w:lvlText w:val=""/>
      <w:lvlJc w:val="left"/>
      <w:pPr>
        <w:tabs>
          <w:tab w:val="num" w:pos="3600"/>
        </w:tabs>
        <w:ind w:left="3600" w:hanging="360"/>
      </w:pPr>
      <w:rPr>
        <w:rFonts w:ascii="Symbol" w:hAnsi="Symbol" w:hint="default"/>
      </w:rPr>
    </w:lvl>
    <w:lvl w:ilvl="5" w:tplc="2E92DF3A" w:tentative="1">
      <w:start w:val="1"/>
      <w:numFmt w:val="bullet"/>
      <w:lvlText w:val=""/>
      <w:lvlJc w:val="left"/>
      <w:pPr>
        <w:tabs>
          <w:tab w:val="num" w:pos="4320"/>
        </w:tabs>
        <w:ind w:left="4320" w:hanging="360"/>
      </w:pPr>
      <w:rPr>
        <w:rFonts w:ascii="Symbol" w:hAnsi="Symbol" w:hint="default"/>
      </w:rPr>
    </w:lvl>
    <w:lvl w:ilvl="6" w:tplc="7618D5F0" w:tentative="1">
      <w:start w:val="1"/>
      <w:numFmt w:val="bullet"/>
      <w:lvlText w:val=""/>
      <w:lvlJc w:val="left"/>
      <w:pPr>
        <w:tabs>
          <w:tab w:val="num" w:pos="5040"/>
        </w:tabs>
        <w:ind w:left="5040" w:hanging="360"/>
      </w:pPr>
      <w:rPr>
        <w:rFonts w:ascii="Symbol" w:hAnsi="Symbol" w:hint="default"/>
      </w:rPr>
    </w:lvl>
    <w:lvl w:ilvl="7" w:tplc="005896B0" w:tentative="1">
      <w:start w:val="1"/>
      <w:numFmt w:val="bullet"/>
      <w:lvlText w:val=""/>
      <w:lvlJc w:val="left"/>
      <w:pPr>
        <w:tabs>
          <w:tab w:val="num" w:pos="5760"/>
        </w:tabs>
        <w:ind w:left="5760" w:hanging="360"/>
      </w:pPr>
      <w:rPr>
        <w:rFonts w:ascii="Symbol" w:hAnsi="Symbol" w:hint="default"/>
      </w:rPr>
    </w:lvl>
    <w:lvl w:ilvl="8" w:tplc="5468B34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2CD2C2A"/>
    <w:multiLevelType w:val="hybridMultilevel"/>
    <w:tmpl w:val="05D66278"/>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E84429"/>
    <w:multiLevelType w:val="hybridMultilevel"/>
    <w:tmpl w:val="5478F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38635C"/>
    <w:multiLevelType w:val="hybridMultilevel"/>
    <w:tmpl w:val="0BCC018E"/>
    <w:lvl w:ilvl="0" w:tplc="156407EC">
      <w:start w:val="1"/>
      <w:numFmt w:val="decimal"/>
      <w:lvlText w:val="%1."/>
      <w:lvlJc w:val="left"/>
      <w:pPr>
        <w:tabs>
          <w:tab w:val="num" w:pos="720"/>
        </w:tabs>
        <w:ind w:left="720" w:hanging="360"/>
      </w:pPr>
    </w:lvl>
    <w:lvl w:ilvl="1" w:tplc="494667C0">
      <w:start w:val="1"/>
      <w:numFmt w:val="decimal"/>
      <w:lvlText w:val="%2."/>
      <w:lvlJc w:val="left"/>
      <w:pPr>
        <w:tabs>
          <w:tab w:val="num" w:pos="1440"/>
        </w:tabs>
        <w:ind w:left="1440" w:hanging="360"/>
      </w:pPr>
    </w:lvl>
    <w:lvl w:ilvl="2" w:tplc="C73E28EE" w:tentative="1">
      <w:start w:val="1"/>
      <w:numFmt w:val="decimal"/>
      <w:lvlText w:val="%3."/>
      <w:lvlJc w:val="left"/>
      <w:pPr>
        <w:tabs>
          <w:tab w:val="num" w:pos="2160"/>
        </w:tabs>
        <w:ind w:left="2160" w:hanging="360"/>
      </w:pPr>
    </w:lvl>
    <w:lvl w:ilvl="3" w:tplc="A1CEC7AA" w:tentative="1">
      <w:start w:val="1"/>
      <w:numFmt w:val="decimal"/>
      <w:lvlText w:val="%4."/>
      <w:lvlJc w:val="left"/>
      <w:pPr>
        <w:tabs>
          <w:tab w:val="num" w:pos="2880"/>
        </w:tabs>
        <w:ind w:left="2880" w:hanging="360"/>
      </w:pPr>
    </w:lvl>
    <w:lvl w:ilvl="4" w:tplc="67245372" w:tentative="1">
      <w:start w:val="1"/>
      <w:numFmt w:val="decimal"/>
      <w:lvlText w:val="%5."/>
      <w:lvlJc w:val="left"/>
      <w:pPr>
        <w:tabs>
          <w:tab w:val="num" w:pos="3600"/>
        </w:tabs>
        <w:ind w:left="3600" w:hanging="360"/>
      </w:pPr>
    </w:lvl>
    <w:lvl w:ilvl="5" w:tplc="A8904994" w:tentative="1">
      <w:start w:val="1"/>
      <w:numFmt w:val="decimal"/>
      <w:lvlText w:val="%6."/>
      <w:lvlJc w:val="left"/>
      <w:pPr>
        <w:tabs>
          <w:tab w:val="num" w:pos="4320"/>
        </w:tabs>
        <w:ind w:left="4320" w:hanging="360"/>
      </w:pPr>
    </w:lvl>
    <w:lvl w:ilvl="6" w:tplc="056085F8" w:tentative="1">
      <w:start w:val="1"/>
      <w:numFmt w:val="decimal"/>
      <w:lvlText w:val="%7."/>
      <w:lvlJc w:val="left"/>
      <w:pPr>
        <w:tabs>
          <w:tab w:val="num" w:pos="5040"/>
        </w:tabs>
        <w:ind w:left="5040" w:hanging="360"/>
      </w:pPr>
    </w:lvl>
    <w:lvl w:ilvl="7" w:tplc="20861A22" w:tentative="1">
      <w:start w:val="1"/>
      <w:numFmt w:val="decimal"/>
      <w:lvlText w:val="%8."/>
      <w:lvlJc w:val="left"/>
      <w:pPr>
        <w:tabs>
          <w:tab w:val="num" w:pos="5760"/>
        </w:tabs>
        <w:ind w:left="5760" w:hanging="360"/>
      </w:pPr>
    </w:lvl>
    <w:lvl w:ilvl="8" w:tplc="ECE241CC" w:tentative="1">
      <w:start w:val="1"/>
      <w:numFmt w:val="decimal"/>
      <w:lvlText w:val="%9."/>
      <w:lvlJc w:val="left"/>
      <w:pPr>
        <w:tabs>
          <w:tab w:val="num" w:pos="6480"/>
        </w:tabs>
        <w:ind w:left="6480" w:hanging="360"/>
      </w:pPr>
    </w:lvl>
  </w:abstractNum>
  <w:abstractNum w:abstractNumId="17" w15:restartNumberingAfterBreak="0">
    <w:nsid w:val="6F0F63F6"/>
    <w:multiLevelType w:val="hybridMultilevel"/>
    <w:tmpl w:val="2990C11C"/>
    <w:lvl w:ilvl="0" w:tplc="D752E894">
      <w:start w:val="1"/>
      <w:numFmt w:val="bullet"/>
      <w:lvlText w:val=""/>
      <w:lvlJc w:val="left"/>
      <w:pPr>
        <w:tabs>
          <w:tab w:val="num" w:pos="720"/>
        </w:tabs>
        <w:ind w:left="720" w:hanging="360"/>
      </w:pPr>
      <w:rPr>
        <w:rFonts w:ascii="Symbol" w:hAnsi="Symbol" w:hint="default"/>
      </w:rPr>
    </w:lvl>
    <w:lvl w:ilvl="1" w:tplc="08E0DD5C" w:tentative="1">
      <w:start w:val="1"/>
      <w:numFmt w:val="bullet"/>
      <w:lvlText w:val=""/>
      <w:lvlJc w:val="left"/>
      <w:pPr>
        <w:tabs>
          <w:tab w:val="num" w:pos="1440"/>
        </w:tabs>
        <w:ind w:left="1440" w:hanging="360"/>
      </w:pPr>
      <w:rPr>
        <w:rFonts w:ascii="Symbol" w:hAnsi="Symbol" w:hint="default"/>
      </w:rPr>
    </w:lvl>
    <w:lvl w:ilvl="2" w:tplc="9D6CB5DE" w:tentative="1">
      <w:start w:val="1"/>
      <w:numFmt w:val="bullet"/>
      <w:lvlText w:val=""/>
      <w:lvlJc w:val="left"/>
      <w:pPr>
        <w:tabs>
          <w:tab w:val="num" w:pos="2160"/>
        </w:tabs>
        <w:ind w:left="2160" w:hanging="360"/>
      </w:pPr>
      <w:rPr>
        <w:rFonts w:ascii="Symbol" w:hAnsi="Symbol" w:hint="default"/>
      </w:rPr>
    </w:lvl>
    <w:lvl w:ilvl="3" w:tplc="9ABC8EEE" w:tentative="1">
      <w:start w:val="1"/>
      <w:numFmt w:val="bullet"/>
      <w:lvlText w:val=""/>
      <w:lvlJc w:val="left"/>
      <w:pPr>
        <w:tabs>
          <w:tab w:val="num" w:pos="2880"/>
        </w:tabs>
        <w:ind w:left="2880" w:hanging="360"/>
      </w:pPr>
      <w:rPr>
        <w:rFonts w:ascii="Symbol" w:hAnsi="Symbol" w:hint="default"/>
      </w:rPr>
    </w:lvl>
    <w:lvl w:ilvl="4" w:tplc="B1A23398" w:tentative="1">
      <w:start w:val="1"/>
      <w:numFmt w:val="bullet"/>
      <w:lvlText w:val=""/>
      <w:lvlJc w:val="left"/>
      <w:pPr>
        <w:tabs>
          <w:tab w:val="num" w:pos="3600"/>
        </w:tabs>
        <w:ind w:left="3600" w:hanging="360"/>
      </w:pPr>
      <w:rPr>
        <w:rFonts w:ascii="Symbol" w:hAnsi="Symbol" w:hint="default"/>
      </w:rPr>
    </w:lvl>
    <w:lvl w:ilvl="5" w:tplc="C65AFE4A" w:tentative="1">
      <w:start w:val="1"/>
      <w:numFmt w:val="bullet"/>
      <w:lvlText w:val=""/>
      <w:lvlJc w:val="left"/>
      <w:pPr>
        <w:tabs>
          <w:tab w:val="num" w:pos="4320"/>
        </w:tabs>
        <w:ind w:left="4320" w:hanging="360"/>
      </w:pPr>
      <w:rPr>
        <w:rFonts w:ascii="Symbol" w:hAnsi="Symbol" w:hint="default"/>
      </w:rPr>
    </w:lvl>
    <w:lvl w:ilvl="6" w:tplc="E166B7E2" w:tentative="1">
      <w:start w:val="1"/>
      <w:numFmt w:val="bullet"/>
      <w:lvlText w:val=""/>
      <w:lvlJc w:val="left"/>
      <w:pPr>
        <w:tabs>
          <w:tab w:val="num" w:pos="5040"/>
        </w:tabs>
        <w:ind w:left="5040" w:hanging="360"/>
      </w:pPr>
      <w:rPr>
        <w:rFonts w:ascii="Symbol" w:hAnsi="Symbol" w:hint="default"/>
      </w:rPr>
    </w:lvl>
    <w:lvl w:ilvl="7" w:tplc="F9CC93B2" w:tentative="1">
      <w:start w:val="1"/>
      <w:numFmt w:val="bullet"/>
      <w:lvlText w:val=""/>
      <w:lvlJc w:val="left"/>
      <w:pPr>
        <w:tabs>
          <w:tab w:val="num" w:pos="5760"/>
        </w:tabs>
        <w:ind w:left="5760" w:hanging="360"/>
      </w:pPr>
      <w:rPr>
        <w:rFonts w:ascii="Symbol" w:hAnsi="Symbol" w:hint="default"/>
      </w:rPr>
    </w:lvl>
    <w:lvl w:ilvl="8" w:tplc="A4D648E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0326EF7"/>
    <w:multiLevelType w:val="hybridMultilevel"/>
    <w:tmpl w:val="8B94271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8423CA"/>
    <w:multiLevelType w:val="hybridMultilevel"/>
    <w:tmpl w:val="64380C9A"/>
    <w:lvl w:ilvl="0" w:tplc="6EBECBE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EE1036"/>
    <w:multiLevelType w:val="hybridMultilevel"/>
    <w:tmpl w:val="05969D8A"/>
    <w:lvl w:ilvl="0" w:tplc="493E24E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5A54CA"/>
    <w:multiLevelType w:val="hybridMultilevel"/>
    <w:tmpl w:val="46B283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5"/>
  </w:num>
  <w:num w:numId="5">
    <w:abstractNumId w:val="4"/>
  </w:num>
  <w:num w:numId="6">
    <w:abstractNumId w:val="6"/>
  </w:num>
  <w:num w:numId="7">
    <w:abstractNumId w:val="8"/>
  </w:num>
  <w:num w:numId="8">
    <w:abstractNumId w:val="12"/>
  </w:num>
  <w:num w:numId="9">
    <w:abstractNumId w:val="5"/>
  </w:num>
  <w:num w:numId="10">
    <w:abstractNumId w:val="0"/>
  </w:num>
  <w:num w:numId="11">
    <w:abstractNumId w:val="14"/>
  </w:num>
  <w:num w:numId="12">
    <w:abstractNumId w:val="18"/>
  </w:num>
  <w:num w:numId="13">
    <w:abstractNumId w:val="3"/>
  </w:num>
  <w:num w:numId="14">
    <w:abstractNumId w:val="2"/>
  </w:num>
  <w:num w:numId="15">
    <w:abstractNumId w:val="11"/>
  </w:num>
  <w:num w:numId="16">
    <w:abstractNumId w:val="19"/>
  </w:num>
  <w:num w:numId="17">
    <w:abstractNumId w:val="1"/>
  </w:num>
  <w:num w:numId="18">
    <w:abstractNumId w:val="20"/>
  </w:num>
  <w:num w:numId="19">
    <w:abstractNumId w:val="17"/>
  </w:num>
  <w:num w:numId="20">
    <w:abstractNumId w:val="13"/>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0sDAztjABIgNLMyUdpeDU4uLM/DyQAiOjWgBKzB/1LQAAAA=="/>
    <w:docVar w:name="EN.Layout" w:val="&lt;ENLayout&gt;&lt;Style&gt;Cancer 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9dzxaspxx2dzerdepp9t0r0sw9wevzd9vd&quot;&gt;Thesis_library-Converted&lt;record-ids&gt;&lt;item&gt;3&lt;/item&gt;&lt;item&gt;11&lt;/item&gt;&lt;item&gt;80&lt;/item&gt;&lt;item&gt;165&lt;/item&gt;&lt;item&gt;732&lt;/item&gt;&lt;item&gt;1276&lt;/item&gt;&lt;item&gt;2154&lt;/item&gt;&lt;item&gt;2158&lt;/item&gt;&lt;item&gt;2565&lt;/item&gt;&lt;item&gt;2741&lt;/item&gt;&lt;item&gt;2779&lt;/item&gt;&lt;item&gt;2824&lt;/item&gt;&lt;item&gt;2825&lt;/item&gt;&lt;item&gt;2826&lt;/item&gt;&lt;item&gt;2831&lt;/item&gt;&lt;item&gt;2833&lt;/item&gt;&lt;item&gt;3556&lt;/item&gt;&lt;item&gt;3873&lt;/item&gt;&lt;item&gt;3890&lt;/item&gt;&lt;item&gt;3925&lt;/item&gt;&lt;item&gt;4064&lt;/item&gt;&lt;item&gt;6401&lt;/item&gt;&lt;item&gt;6417&lt;/item&gt;&lt;item&gt;6483&lt;/item&gt;&lt;item&gt;6692&lt;/item&gt;&lt;item&gt;6693&lt;/item&gt;&lt;item&gt;6694&lt;/item&gt;&lt;item&gt;6734&lt;/item&gt;&lt;item&gt;6735&lt;/item&gt;&lt;/record-ids&gt;&lt;/item&gt;&lt;/Libraries&gt;"/>
  </w:docVars>
  <w:rsids>
    <w:rsidRoot w:val="00D45CEA"/>
    <w:rsid w:val="00020275"/>
    <w:rsid w:val="00031323"/>
    <w:rsid w:val="000337CE"/>
    <w:rsid w:val="00033D55"/>
    <w:rsid w:val="000358FB"/>
    <w:rsid w:val="00041BD1"/>
    <w:rsid w:val="0004639B"/>
    <w:rsid w:val="0004739B"/>
    <w:rsid w:val="000606BC"/>
    <w:rsid w:val="00061641"/>
    <w:rsid w:val="00065026"/>
    <w:rsid w:val="00076015"/>
    <w:rsid w:val="00081B27"/>
    <w:rsid w:val="00082916"/>
    <w:rsid w:val="000852A4"/>
    <w:rsid w:val="00096534"/>
    <w:rsid w:val="000A2AF1"/>
    <w:rsid w:val="000A44D7"/>
    <w:rsid w:val="000A5384"/>
    <w:rsid w:val="000B3147"/>
    <w:rsid w:val="000B3ACC"/>
    <w:rsid w:val="000B522F"/>
    <w:rsid w:val="000C1B3E"/>
    <w:rsid w:val="000C2F8C"/>
    <w:rsid w:val="000C6914"/>
    <w:rsid w:val="000D32EA"/>
    <w:rsid w:val="000E77F5"/>
    <w:rsid w:val="000F48E7"/>
    <w:rsid w:val="00103A68"/>
    <w:rsid w:val="00104E6E"/>
    <w:rsid w:val="001061B0"/>
    <w:rsid w:val="001103F5"/>
    <w:rsid w:val="001165C5"/>
    <w:rsid w:val="00117FDE"/>
    <w:rsid w:val="001241E4"/>
    <w:rsid w:val="0012446B"/>
    <w:rsid w:val="001244D4"/>
    <w:rsid w:val="0013227C"/>
    <w:rsid w:val="0013407B"/>
    <w:rsid w:val="00135A83"/>
    <w:rsid w:val="00135B24"/>
    <w:rsid w:val="00140706"/>
    <w:rsid w:val="001418A8"/>
    <w:rsid w:val="00154A5A"/>
    <w:rsid w:val="00162B36"/>
    <w:rsid w:val="00163763"/>
    <w:rsid w:val="001666BA"/>
    <w:rsid w:val="00172C1C"/>
    <w:rsid w:val="00174512"/>
    <w:rsid w:val="001748EC"/>
    <w:rsid w:val="00191AF7"/>
    <w:rsid w:val="00191E99"/>
    <w:rsid w:val="00193124"/>
    <w:rsid w:val="00193497"/>
    <w:rsid w:val="00194911"/>
    <w:rsid w:val="00195A0D"/>
    <w:rsid w:val="001974A8"/>
    <w:rsid w:val="001A28E0"/>
    <w:rsid w:val="001A5A45"/>
    <w:rsid w:val="001A6648"/>
    <w:rsid w:val="001B1A74"/>
    <w:rsid w:val="001B4042"/>
    <w:rsid w:val="001B67F9"/>
    <w:rsid w:val="001B7D94"/>
    <w:rsid w:val="001C2621"/>
    <w:rsid w:val="001C3CE6"/>
    <w:rsid w:val="001C5B63"/>
    <w:rsid w:val="001C6800"/>
    <w:rsid w:val="001C6B74"/>
    <w:rsid w:val="001E2FF0"/>
    <w:rsid w:val="001F1697"/>
    <w:rsid w:val="001F3343"/>
    <w:rsid w:val="001F6997"/>
    <w:rsid w:val="002013A5"/>
    <w:rsid w:val="00207F13"/>
    <w:rsid w:val="00216BA1"/>
    <w:rsid w:val="00220A26"/>
    <w:rsid w:val="00222FAC"/>
    <w:rsid w:val="00226F4F"/>
    <w:rsid w:val="00234323"/>
    <w:rsid w:val="00236269"/>
    <w:rsid w:val="002366AD"/>
    <w:rsid w:val="002412C9"/>
    <w:rsid w:val="00243786"/>
    <w:rsid w:val="00246F06"/>
    <w:rsid w:val="0025164F"/>
    <w:rsid w:val="002551CC"/>
    <w:rsid w:val="002554B2"/>
    <w:rsid w:val="00255D72"/>
    <w:rsid w:val="00257A4D"/>
    <w:rsid w:val="00257B84"/>
    <w:rsid w:val="0026033A"/>
    <w:rsid w:val="002649D2"/>
    <w:rsid w:val="00267D92"/>
    <w:rsid w:val="00273B5A"/>
    <w:rsid w:val="002752AD"/>
    <w:rsid w:val="002A3249"/>
    <w:rsid w:val="002A511D"/>
    <w:rsid w:val="002A58DA"/>
    <w:rsid w:val="002B14B5"/>
    <w:rsid w:val="002B41C9"/>
    <w:rsid w:val="002B5253"/>
    <w:rsid w:val="002C212E"/>
    <w:rsid w:val="002D198D"/>
    <w:rsid w:val="002D21C2"/>
    <w:rsid w:val="002D2E7E"/>
    <w:rsid w:val="002E14E3"/>
    <w:rsid w:val="002E2ADD"/>
    <w:rsid w:val="002E779B"/>
    <w:rsid w:val="002E795D"/>
    <w:rsid w:val="002F084B"/>
    <w:rsid w:val="002F3EE4"/>
    <w:rsid w:val="002F6868"/>
    <w:rsid w:val="002F7E69"/>
    <w:rsid w:val="00301E49"/>
    <w:rsid w:val="00306A29"/>
    <w:rsid w:val="00310646"/>
    <w:rsid w:val="003106B7"/>
    <w:rsid w:val="00310F38"/>
    <w:rsid w:val="00313C31"/>
    <w:rsid w:val="00317E49"/>
    <w:rsid w:val="00320394"/>
    <w:rsid w:val="00321480"/>
    <w:rsid w:val="00336393"/>
    <w:rsid w:val="00342764"/>
    <w:rsid w:val="00344E7C"/>
    <w:rsid w:val="003621E0"/>
    <w:rsid w:val="00363BD9"/>
    <w:rsid w:val="00373809"/>
    <w:rsid w:val="00375694"/>
    <w:rsid w:val="00376253"/>
    <w:rsid w:val="003771A6"/>
    <w:rsid w:val="00382559"/>
    <w:rsid w:val="003909CD"/>
    <w:rsid w:val="0039457A"/>
    <w:rsid w:val="003949CA"/>
    <w:rsid w:val="00395EC3"/>
    <w:rsid w:val="003A2CEE"/>
    <w:rsid w:val="003A330B"/>
    <w:rsid w:val="003A574D"/>
    <w:rsid w:val="003B1156"/>
    <w:rsid w:val="003B3B0A"/>
    <w:rsid w:val="003B45FD"/>
    <w:rsid w:val="003B5950"/>
    <w:rsid w:val="003C1437"/>
    <w:rsid w:val="003C4ABD"/>
    <w:rsid w:val="003E149A"/>
    <w:rsid w:val="003E79BA"/>
    <w:rsid w:val="003F34F0"/>
    <w:rsid w:val="00405127"/>
    <w:rsid w:val="00412686"/>
    <w:rsid w:val="0041451A"/>
    <w:rsid w:val="00420625"/>
    <w:rsid w:val="00421BA5"/>
    <w:rsid w:val="00424C89"/>
    <w:rsid w:val="00433390"/>
    <w:rsid w:val="0043468B"/>
    <w:rsid w:val="0044086D"/>
    <w:rsid w:val="00443A40"/>
    <w:rsid w:val="0044485D"/>
    <w:rsid w:val="00446F28"/>
    <w:rsid w:val="004472D3"/>
    <w:rsid w:val="004504FE"/>
    <w:rsid w:val="0045123E"/>
    <w:rsid w:val="00454364"/>
    <w:rsid w:val="004608EA"/>
    <w:rsid w:val="00462859"/>
    <w:rsid w:val="004636D6"/>
    <w:rsid w:val="00464513"/>
    <w:rsid w:val="00464E3A"/>
    <w:rsid w:val="00465327"/>
    <w:rsid w:val="00466420"/>
    <w:rsid w:val="0046707E"/>
    <w:rsid w:val="00471FE7"/>
    <w:rsid w:val="0047750B"/>
    <w:rsid w:val="00480D09"/>
    <w:rsid w:val="004826B0"/>
    <w:rsid w:val="00485B79"/>
    <w:rsid w:val="00486A0E"/>
    <w:rsid w:val="00487BFC"/>
    <w:rsid w:val="00490D3A"/>
    <w:rsid w:val="00494F74"/>
    <w:rsid w:val="004A02A8"/>
    <w:rsid w:val="004A02C0"/>
    <w:rsid w:val="004B53B6"/>
    <w:rsid w:val="004C4A59"/>
    <w:rsid w:val="004C7344"/>
    <w:rsid w:val="004D6D29"/>
    <w:rsid w:val="004E2415"/>
    <w:rsid w:val="004E2543"/>
    <w:rsid w:val="004E2F33"/>
    <w:rsid w:val="004E2F4D"/>
    <w:rsid w:val="004E3D94"/>
    <w:rsid w:val="004F20E3"/>
    <w:rsid w:val="004F6C60"/>
    <w:rsid w:val="00500A11"/>
    <w:rsid w:val="0050271B"/>
    <w:rsid w:val="005031AD"/>
    <w:rsid w:val="005032B6"/>
    <w:rsid w:val="00505D0F"/>
    <w:rsid w:val="00507196"/>
    <w:rsid w:val="00513056"/>
    <w:rsid w:val="00515D95"/>
    <w:rsid w:val="005260F7"/>
    <w:rsid w:val="00530418"/>
    <w:rsid w:val="00533851"/>
    <w:rsid w:val="005353AB"/>
    <w:rsid w:val="00537315"/>
    <w:rsid w:val="005400CC"/>
    <w:rsid w:val="00542E5F"/>
    <w:rsid w:val="00547338"/>
    <w:rsid w:val="00550BAA"/>
    <w:rsid w:val="00551679"/>
    <w:rsid w:val="0055556E"/>
    <w:rsid w:val="00557D2B"/>
    <w:rsid w:val="005641C6"/>
    <w:rsid w:val="005665D0"/>
    <w:rsid w:val="00574C20"/>
    <w:rsid w:val="00575D58"/>
    <w:rsid w:val="005762AB"/>
    <w:rsid w:val="00585A03"/>
    <w:rsid w:val="005973CD"/>
    <w:rsid w:val="005A312F"/>
    <w:rsid w:val="005B46EF"/>
    <w:rsid w:val="005C4236"/>
    <w:rsid w:val="005D2EB2"/>
    <w:rsid w:val="005E172C"/>
    <w:rsid w:val="005E2265"/>
    <w:rsid w:val="005E6D3C"/>
    <w:rsid w:val="005E7FE4"/>
    <w:rsid w:val="005F33CF"/>
    <w:rsid w:val="005F34C2"/>
    <w:rsid w:val="005F66E5"/>
    <w:rsid w:val="00600507"/>
    <w:rsid w:val="006022ED"/>
    <w:rsid w:val="006055FF"/>
    <w:rsid w:val="00615EBE"/>
    <w:rsid w:val="00616B5D"/>
    <w:rsid w:val="00616F2E"/>
    <w:rsid w:val="00617651"/>
    <w:rsid w:val="00620980"/>
    <w:rsid w:val="00623EDE"/>
    <w:rsid w:val="00624C70"/>
    <w:rsid w:val="00630039"/>
    <w:rsid w:val="006301EC"/>
    <w:rsid w:val="00631183"/>
    <w:rsid w:val="00635C3A"/>
    <w:rsid w:val="00637B6C"/>
    <w:rsid w:val="0064199E"/>
    <w:rsid w:val="006427FC"/>
    <w:rsid w:val="00644F3B"/>
    <w:rsid w:val="006456D3"/>
    <w:rsid w:val="006523B4"/>
    <w:rsid w:val="00653A15"/>
    <w:rsid w:val="0065418F"/>
    <w:rsid w:val="0065604C"/>
    <w:rsid w:val="0066370C"/>
    <w:rsid w:val="00664F84"/>
    <w:rsid w:val="00666266"/>
    <w:rsid w:val="006710B5"/>
    <w:rsid w:val="00672564"/>
    <w:rsid w:val="006732E3"/>
    <w:rsid w:val="00675420"/>
    <w:rsid w:val="00676FBC"/>
    <w:rsid w:val="006806B0"/>
    <w:rsid w:val="0068125A"/>
    <w:rsid w:val="00682E99"/>
    <w:rsid w:val="00690124"/>
    <w:rsid w:val="00690393"/>
    <w:rsid w:val="006937F4"/>
    <w:rsid w:val="00693E2E"/>
    <w:rsid w:val="00694A0A"/>
    <w:rsid w:val="00695B0E"/>
    <w:rsid w:val="00697A40"/>
    <w:rsid w:val="006B56BA"/>
    <w:rsid w:val="006C2287"/>
    <w:rsid w:val="006C2FE9"/>
    <w:rsid w:val="006D00B6"/>
    <w:rsid w:val="006D0F7A"/>
    <w:rsid w:val="006D1031"/>
    <w:rsid w:val="006E011D"/>
    <w:rsid w:val="006E057F"/>
    <w:rsid w:val="006F14BB"/>
    <w:rsid w:val="006F3956"/>
    <w:rsid w:val="006F42D8"/>
    <w:rsid w:val="006F747E"/>
    <w:rsid w:val="00707492"/>
    <w:rsid w:val="00717B5B"/>
    <w:rsid w:val="007206CC"/>
    <w:rsid w:val="0072306E"/>
    <w:rsid w:val="007236A7"/>
    <w:rsid w:val="00727553"/>
    <w:rsid w:val="007307F3"/>
    <w:rsid w:val="007335E2"/>
    <w:rsid w:val="00736C77"/>
    <w:rsid w:val="007459ED"/>
    <w:rsid w:val="00747B03"/>
    <w:rsid w:val="00747D00"/>
    <w:rsid w:val="00751196"/>
    <w:rsid w:val="00761EA5"/>
    <w:rsid w:val="00775BA6"/>
    <w:rsid w:val="007801E4"/>
    <w:rsid w:val="00781F56"/>
    <w:rsid w:val="007836C3"/>
    <w:rsid w:val="00791C29"/>
    <w:rsid w:val="0079492D"/>
    <w:rsid w:val="00795BCA"/>
    <w:rsid w:val="0079706D"/>
    <w:rsid w:val="00797DF2"/>
    <w:rsid w:val="00797F86"/>
    <w:rsid w:val="007A13CB"/>
    <w:rsid w:val="007A1B7E"/>
    <w:rsid w:val="007A2338"/>
    <w:rsid w:val="007A47F2"/>
    <w:rsid w:val="007A585F"/>
    <w:rsid w:val="007B268E"/>
    <w:rsid w:val="007B5D93"/>
    <w:rsid w:val="007C2956"/>
    <w:rsid w:val="007C5BEE"/>
    <w:rsid w:val="007C7535"/>
    <w:rsid w:val="007D3836"/>
    <w:rsid w:val="007D3856"/>
    <w:rsid w:val="007D4CE3"/>
    <w:rsid w:val="007E0CE5"/>
    <w:rsid w:val="007E25EF"/>
    <w:rsid w:val="007E2D3F"/>
    <w:rsid w:val="007F0CD5"/>
    <w:rsid w:val="007F2700"/>
    <w:rsid w:val="007F7984"/>
    <w:rsid w:val="00800220"/>
    <w:rsid w:val="00800259"/>
    <w:rsid w:val="00800F84"/>
    <w:rsid w:val="008014A8"/>
    <w:rsid w:val="00803E18"/>
    <w:rsid w:val="008052AB"/>
    <w:rsid w:val="00812ABD"/>
    <w:rsid w:val="008160BF"/>
    <w:rsid w:val="0082064F"/>
    <w:rsid w:val="00832C2B"/>
    <w:rsid w:val="008355AA"/>
    <w:rsid w:val="00837348"/>
    <w:rsid w:val="00850B1F"/>
    <w:rsid w:val="0085171F"/>
    <w:rsid w:val="008647F6"/>
    <w:rsid w:val="00864C55"/>
    <w:rsid w:val="008650EF"/>
    <w:rsid w:val="00865F8D"/>
    <w:rsid w:val="00870F2B"/>
    <w:rsid w:val="0087271C"/>
    <w:rsid w:val="0087284F"/>
    <w:rsid w:val="00873206"/>
    <w:rsid w:val="00880642"/>
    <w:rsid w:val="008815FF"/>
    <w:rsid w:val="0088473D"/>
    <w:rsid w:val="00887B20"/>
    <w:rsid w:val="00891B35"/>
    <w:rsid w:val="008925F7"/>
    <w:rsid w:val="00893D3F"/>
    <w:rsid w:val="00897849"/>
    <w:rsid w:val="008A07C2"/>
    <w:rsid w:val="008A5ADD"/>
    <w:rsid w:val="008A60C6"/>
    <w:rsid w:val="008A66DC"/>
    <w:rsid w:val="008A6D4C"/>
    <w:rsid w:val="008A7E14"/>
    <w:rsid w:val="008C2386"/>
    <w:rsid w:val="008C69C5"/>
    <w:rsid w:val="008C795F"/>
    <w:rsid w:val="008C7B37"/>
    <w:rsid w:val="008E2554"/>
    <w:rsid w:val="008E3557"/>
    <w:rsid w:val="008E47B7"/>
    <w:rsid w:val="008E5720"/>
    <w:rsid w:val="008E776C"/>
    <w:rsid w:val="008F56B9"/>
    <w:rsid w:val="008F5BBA"/>
    <w:rsid w:val="00900ED2"/>
    <w:rsid w:val="009019A3"/>
    <w:rsid w:val="00903EBC"/>
    <w:rsid w:val="00911B74"/>
    <w:rsid w:val="00911F60"/>
    <w:rsid w:val="009123A5"/>
    <w:rsid w:val="00915DE9"/>
    <w:rsid w:val="009172E5"/>
    <w:rsid w:val="00924D96"/>
    <w:rsid w:val="0093148D"/>
    <w:rsid w:val="00931570"/>
    <w:rsid w:val="00936278"/>
    <w:rsid w:val="009422D6"/>
    <w:rsid w:val="00942C64"/>
    <w:rsid w:val="00942C9B"/>
    <w:rsid w:val="00950C37"/>
    <w:rsid w:val="00952424"/>
    <w:rsid w:val="00952695"/>
    <w:rsid w:val="0095389E"/>
    <w:rsid w:val="00961EE9"/>
    <w:rsid w:val="00962231"/>
    <w:rsid w:val="00965678"/>
    <w:rsid w:val="0096741A"/>
    <w:rsid w:val="00976016"/>
    <w:rsid w:val="009824D3"/>
    <w:rsid w:val="00996F02"/>
    <w:rsid w:val="009A14EC"/>
    <w:rsid w:val="009A7FE7"/>
    <w:rsid w:val="009B02EC"/>
    <w:rsid w:val="009B399E"/>
    <w:rsid w:val="009C6B1B"/>
    <w:rsid w:val="009C7FEE"/>
    <w:rsid w:val="009D4F4F"/>
    <w:rsid w:val="009E0465"/>
    <w:rsid w:val="009F01BA"/>
    <w:rsid w:val="009F321F"/>
    <w:rsid w:val="00A06154"/>
    <w:rsid w:val="00A1203D"/>
    <w:rsid w:val="00A145E6"/>
    <w:rsid w:val="00A17CED"/>
    <w:rsid w:val="00A20F37"/>
    <w:rsid w:val="00A248DF"/>
    <w:rsid w:val="00A35272"/>
    <w:rsid w:val="00A35915"/>
    <w:rsid w:val="00A40970"/>
    <w:rsid w:val="00A41348"/>
    <w:rsid w:val="00A43637"/>
    <w:rsid w:val="00A53029"/>
    <w:rsid w:val="00A54AE9"/>
    <w:rsid w:val="00A562D6"/>
    <w:rsid w:val="00A56E1B"/>
    <w:rsid w:val="00A5726B"/>
    <w:rsid w:val="00A618BE"/>
    <w:rsid w:val="00A619E1"/>
    <w:rsid w:val="00A74FB3"/>
    <w:rsid w:val="00A845AD"/>
    <w:rsid w:val="00A916E3"/>
    <w:rsid w:val="00AA02E8"/>
    <w:rsid w:val="00AA243E"/>
    <w:rsid w:val="00AA522A"/>
    <w:rsid w:val="00AB161C"/>
    <w:rsid w:val="00AB2A74"/>
    <w:rsid w:val="00AB7B1A"/>
    <w:rsid w:val="00AB7F35"/>
    <w:rsid w:val="00AC002A"/>
    <w:rsid w:val="00AD1F15"/>
    <w:rsid w:val="00AD2D8E"/>
    <w:rsid w:val="00AD3E01"/>
    <w:rsid w:val="00AD58DA"/>
    <w:rsid w:val="00AF4B8B"/>
    <w:rsid w:val="00AF4C4B"/>
    <w:rsid w:val="00AF6798"/>
    <w:rsid w:val="00AF6A12"/>
    <w:rsid w:val="00AF7A95"/>
    <w:rsid w:val="00AF7F5F"/>
    <w:rsid w:val="00AF7FC4"/>
    <w:rsid w:val="00B011B2"/>
    <w:rsid w:val="00B041C8"/>
    <w:rsid w:val="00B07E9B"/>
    <w:rsid w:val="00B105D7"/>
    <w:rsid w:val="00B109C6"/>
    <w:rsid w:val="00B20D89"/>
    <w:rsid w:val="00B213FF"/>
    <w:rsid w:val="00B2140F"/>
    <w:rsid w:val="00B2171E"/>
    <w:rsid w:val="00B233B5"/>
    <w:rsid w:val="00B25E82"/>
    <w:rsid w:val="00B32277"/>
    <w:rsid w:val="00B32F60"/>
    <w:rsid w:val="00B40D02"/>
    <w:rsid w:val="00B42251"/>
    <w:rsid w:val="00B42FEF"/>
    <w:rsid w:val="00B44687"/>
    <w:rsid w:val="00B44F11"/>
    <w:rsid w:val="00B45C27"/>
    <w:rsid w:val="00B46249"/>
    <w:rsid w:val="00B508A6"/>
    <w:rsid w:val="00B51B44"/>
    <w:rsid w:val="00B56AFC"/>
    <w:rsid w:val="00B6218F"/>
    <w:rsid w:val="00B73452"/>
    <w:rsid w:val="00B848DF"/>
    <w:rsid w:val="00B854D8"/>
    <w:rsid w:val="00B95985"/>
    <w:rsid w:val="00BA1129"/>
    <w:rsid w:val="00BA1583"/>
    <w:rsid w:val="00BA1E7B"/>
    <w:rsid w:val="00BA7E59"/>
    <w:rsid w:val="00BB2FCA"/>
    <w:rsid w:val="00BB5840"/>
    <w:rsid w:val="00BB767F"/>
    <w:rsid w:val="00BC080C"/>
    <w:rsid w:val="00BC0A7A"/>
    <w:rsid w:val="00BC52B4"/>
    <w:rsid w:val="00BC55FF"/>
    <w:rsid w:val="00BC5714"/>
    <w:rsid w:val="00BC672F"/>
    <w:rsid w:val="00BD4FF9"/>
    <w:rsid w:val="00BE2E3D"/>
    <w:rsid w:val="00BE34E5"/>
    <w:rsid w:val="00BF1742"/>
    <w:rsid w:val="00BF513B"/>
    <w:rsid w:val="00BF7712"/>
    <w:rsid w:val="00C00115"/>
    <w:rsid w:val="00C0157A"/>
    <w:rsid w:val="00C03A63"/>
    <w:rsid w:val="00C0596D"/>
    <w:rsid w:val="00C11347"/>
    <w:rsid w:val="00C158E0"/>
    <w:rsid w:val="00C1792D"/>
    <w:rsid w:val="00C17EAB"/>
    <w:rsid w:val="00C241A7"/>
    <w:rsid w:val="00C27DE3"/>
    <w:rsid w:val="00C32A71"/>
    <w:rsid w:val="00C34D22"/>
    <w:rsid w:val="00C404D1"/>
    <w:rsid w:val="00C41373"/>
    <w:rsid w:val="00C44350"/>
    <w:rsid w:val="00C46A1F"/>
    <w:rsid w:val="00C52618"/>
    <w:rsid w:val="00C62E53"/>
    <w:rsid w:val="00C66C88"/>
    <w:rsid w:val="00C67620"/>
    <w:rsid w:val="00C709B8"/>
    <w:rsid w:val="00C71E89"/>
    <w:rsid w:val="00C71EBF"/>
    <w:rsid w:val="00C816FE"/>
    <w:rsid w:val="00C9526A"/>
    <w:rsid w:val="00C970A8"/>
    <w:rsid w:val="00CA0BEB"/>
    <w:rsid w:val="00CA1B6B"/>
    <w:rsid w:val="00CA6958"/>
    <w:rsid w:val="00CB020C"/>
    <w:rsid w:val="00CB21F5"/>
    <w:rsid w:val="00CB545D"/>
    <w:rsid w:val="00CB6DD1"/>
    <w:rsid w:val="00CB6E0F"/>
    <w:rsid w:val="00CB7040"/>
    <w:rsid w:val="00CD2AC2"/>
    <w:rsid w:val="00CD46E1"/>
    <w:rsid w:val="00CD568A"/>
    <w:rsid w:val="00CE0059"/>
    <w:rsid w:val="00CE3414"/>
    <w:rsid w:val="00CE5B7D"/>
    <w:rsid w:val="00CF11BC"/>
    <w:rsid w:val="00CF465A"/>
    <w:rsid w:val="00CF5BAA"/>
    <w:rsid w:val="00D1060D"/>
    <w:rsid w:val="00D1456C"/>
    <w:rsid w:val="00D17FF0"/>
    <w:rsid w:val="00D2147D"/>
    <w:rsid w:val="00D2277F"/>
    <w:rsid w:val="00D244B7"/>
    <w:rsid w:val="00D24949"/>
    <w:rsid w:val="00D260AA"/>
    <w:rsid w:val="00D279F3"/>
    <w:rsid w:val="00D326FC"/>
    <w:rsid w:val="00D33E93"/>
    <w:rsid w:val="00D34D3D"/>
    <w:rsid w:val="00D45CEA"/>
    <w:rsid w:val="00D4726B"/>
    <w:rsid w:val="00D502D9"/>
    <w:rsid w:val="00D50BBD"/>
    <w:rsid w:val="00D53088"/>
    <w:rsid w:val="00D56352"/>
    <w:rsid w:val="00D65438"/>
    <w:rsid w:val="00D658C5"/>
    <w:rsid w:val="00D65BDB"/>
    <w:rsid w:val="00D66650"/>
    <w:rsid w:val="00D67542"/>
    <w:rsid w:val="00D81742"/>
    <w:rsid w:val="00D84AC7"/>
    <w:rsid w:val="00D84C01"/>
    <w:rsid w:val="00D878D6"/>
    <w:rsid w:val="00D92C71"/>
    <w:rsid w:val="00D93ECA"/>
    <w:rsid w:val="00D95B5E"/>
    <w:rsid w:val="00D96885"/>
    <w:rsid w:val="00D977F6"/>
    <w:rsid w:val="00DA128F"/>
    <w:rsid w:val="00DA30AF"/>
    <w:rsid w:val="00DA7B10"/>
    <w:rsid w:val="00DB1285"/>
    <w:rsid w:val="00DB71E3"/>
    <w:rsid w:val="00DD6379"/>
    <w:rsid w:val="00DE324C"/>
    <w:rsid w:val="00DE41B0"/>
    <w:rsid w:val="00DF1032"/>
    <w:rsid w:val="00DF2464"/>
    <w:rsid w:val="00DF6DD2"/>
    <w:rsid w:val="00E02285"/>
    <w:rsid w:val="00E05941"/>
    <w:rsid w:val="00E12391"/>
    <w:rsid w:val="00E139FA"/>
    <w:rsid w:val="00E17C68"/>
    <w:rsid w:val="00E21C4A"/>
    <w:rsid w:val="00E235EA"/>
    <w:rsid w:val="00E240DB"/>
    <w:rsid w:val="00E265AE"/>
    <w:rsid w:val="00E31C24"/>
    <w:rsid w:val="00E32921"/>
    <w:rsid w:val="00E332B0"/>
    <w:rsid w:val="00E3493D"/>
    <w:rsid w:val="00E36647"/>
    <w:rsid w:val="00E40033"/>
    <w:rsid w:val="00E43196"/>
    <w:rsid w:val="00E434C3"/>
    <w:rsid w:val="00E63DB1"/>
    <w:rsid w:val="00E63F74"/>
    <w:rsid w:val="00E6593F"/>
    <w:rsid w:val="00E659DD"/>
    <w:rsid w:val="00E66555"/>
    <w:rsid w:val="00E71EB6"/>
    <w:rsid w:val="00E745FA"/>
    <w:rsid w:val="00E75098"/>
    <w:rsid w:val="00E767F0"/>
    <w:rsid w:val="00E76A65"/>
    <w:rsid w:val="00E82D23"/>
    <w:rsid w:val="00E84D24"/>
    <w:rsid w:val="00E85BF0"/>
    <w:rsid w:val="00E85C01"/>
    <w:rsid w:val="00E91372"/>
    <w:rsid w:val="00E9254F"/>
    <w:rsid w:val="00E97BF1"/>
    <w:rsid w:val="00EB2A1B"/>
    <w:rsid w:val="00EB2F64"/>
    <w:rsid w:val="00EB5D19"/>
    <w:rsid w:val="00EC0498"/>
    <w:rsid w:val="00EC6C2A"/>
    <w:rsid w:val="00ED0E78"/>
    <w:rsid w:val="00ED4E02"/>
    <w:rsid w:val="00ED601A"/>
    <w:rsid w:val="00ED722E"/>
    <w:rsid w:val="00EE1636"/>
    <w:rsid w:val="00EF62B9"/>
    <w:rsid w:val="00EF6ABA"/>
    <w:rsid w:val="00F028F8"/>
    <w:rsid w:val="00F05442"/>
    <w:rsid w:val="00F07BC9"/>
    <w:rsid w:val="00F1636C"/>
    <w:rsid w:val="00F21578"/>
    <w:rsid w:val="00F43129"/>
    <w:rsid w:val="00F52A06"/>
    <w:rsid w:val="00F55884"/>
    <w:rsid w:val="00F55D3B"/>
    <w:rsid w:val="00F5602D"/>
    <w:rsid w:val="00F62649"/>
    <w:rsid w:val="00F64E7C"/>
    <w:rsid w:val="00F66DEC"/>
    <w:rsid w:val="00F67ADB"/>
    <w:rsid w:val="00F728C6"/>
    <w:rsid w:val="00F76EC3"/>
    <w:rsid w:val="00F814A5"/>
    <w:rsid w:val="00F82BCA"/>
    <w:rsid w:val="00F8314B"/>
    <w:rsid w:val="00F85B2D"/>
    <w:rsid w:val="00F925DF"/>
    <w:rsid w:val="00F93908"/>
    <w:rsid w:val="00F96926"/>
    <w:rsid w:val="00F97B2F"/>
    <w:rsid w:val="00FA1B8C"/>
    <w:rsid w:val="00FA34ED"/>
    <w:rsid w:val="00FB0151"/>
    <w:rsid w:val="00FB13EC"/>
    <w:rsid w:val="00FB2F47"/>
    <w:rsid w:val="00FB5D8E"/>
    <w:rsid w:val="00FB5F82"/>
    <w:rsid w:val="00FB6B11"/>
    <w:rsid w:val="00FB74C8"/>
    <w:rsid w:val="00FC2A2C"/>
    <w:rsid w:val="00FC67B5"/>
    <w:rsid w:val="00FC6DA1"/>
    <w:rsid w:val="00FC741B"/>
    <w:rsid w:val="00FC76E1"/>
    <w:rsid w:val="00FD1447"/>
    <w:rsid w:val="00FD6CC2"/>
    <w:rsid w:val="00FE41C7"/>
    <w:rsid w:val="00FE7012"/>
    <w:rsid w:val="00FF6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9FFB"/>
  <w15:chartTrackingRefBased/>
  <w15:docId w15:val="{714BC17A-F558-49D5-AA67-273B4C3A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265AE"/>
    <w:rPr>
      <w:sz w:val="16"/>
      <w:szCs w:val="16"/>
    </w:rPr>
  </w:style>
  <w:style w:type="paragraph" w:styleId="CommentText">
    <w:name w:val="annotation text"/>
    <w:basedOn w:val="Normal"/>
    <w:link w:val="CommentTextChar"/>
    <w:uiPriority w:val="99"/>
    <w:semiHidden/>
    <w:rsid w:val="00E265AE"/>
    <w:pPr>
      <w:spacing w:after="0" w:line="240" w:lineRule="auto"/>
    </w:pPr>
    <w:rPr>
      <w:rFonts w:eastAsia="Times New Roman" w:cs="Arial"/>
      <w:sz w:val="20"/>
      <w:szCs w:val="20"/>
      <w:lang w:val="en-US"/>
    </w:rPr>
  </w:style>
  <w:style w:type="character" w:customStyle="1" w:styleId="CommentTextChar">
    <w:name w:val="Comment Text Char"/>
    <w:basedOn w:val="DefaultParagraphFont"/>
    <w:link w:val="CommentText"/>
    <w:uiPriority w:val="99"/>
    <w:semiHidden/>
    <w:rsid w:val="00E265AE"/>
    <w:rPr>
      <w:rFonts w:eastAsia="Times New Roman" w:cs="Arial"/>
      <w:sz w:val="20"/>
      <w:szCs w:val="20"/>
      <w:lang w:val="en-US"/>
    </w:rPr>
  </w:style>
  <w:style w:type="table" w:customStyle="1" w:styleId="TableGrid1">
    <w:name w:val="Table Grid1"/>
    <w:basedOn w:val="TableNormal"/>
    <w:next w:val="TableGrid"/>
    <w:uiPriority w:val="59"/>
    <w:rsid w:val="00E265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AE"/>
    <w:rPr>
      <w:rFonts w:ascii="Segoe UI" w:hAnsi="Segoe UI" w:cs="Segoe UI"/>
      <w:sz w:val="18"/>
      <w:szCs w:val="18"/>
    </w:rPr>
  </w:style>
  <w:style w:type="paragraph" w:styleId="Revision">
    <w:name w:val="Revision"/>
    <w:hidden/>
    <w:uiPriority w:val="99"/>
    <w:semiHidden/>
    <w:rsid w:val="00D53088"/>
    <w:pPr>
      <w:spacing w:after="0" w:line="240" w:lineRule="auto"/>
    </w:pPr>
  </w:style>
  <w:style w:type="paragraph" w:customStyle="1" w:styleId="EndNoteBibliographyTitle">
    <w:name w:val="EndNote Bibliography Title"/>
    <w:basedOn w:val="Normal"/>
    <w:link w:val="EndNoteBibliographyTitleChar"/>
    <w:rsid w:val="00D530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53088"/>
    <w:rPr>
      <w:rFonts w:ascii="Calibri" w:hAnsi="Calibri" w:cs="Calibri"/>
      <w:noProof/>
      <w:lang w:val="en-US"/>
    </w:rPr>
  </w:style>
  <w:style w:type="paragraph" w:customStyle="1" w:styleId="EndNoteBibliography">
    <w:name w:val="EndNote Bibliography"/>
    <w:basedOn w:val="Normal"/>
    <w:link w:val="EndNoteBibliographyChar"/>
    <w:rsid w:val="00D530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53088"/>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2366AD"/>
    <w:pPr>
      <w:spacing w:after="200"/>
    </w:pPr>
    <w:rPr>
      <w:rFonts w:eastAsiaTheme="minorHAnsi" w:cstheme="minorBidi"/>
      <w:b/>
      <w:bCs/>
      <w:lang w:val="en-CA"/>
    </w:rPr>
  </w:style>
  <w:style w:type="character" w:customStyle="1" w:styleId="CommentSubjectChar">
    <w:name w:val="Comment Subject Char"/>
    <w:basedOn w:val="CommentTextChar"/>
    <w:link w:val="CommentSubject"/>
    <w:uiPriority w:val="99"/>
    <w:semiHidden/>
    <w:rsid w:val="002366AD"/>
    <w:rPr>
      <w:rFonts w:eastAsia="Times New Roman" w:cs="Arial"/>
      <w:b/>
      <w:bCs/>
      <w:sz w:val="20"/>
      <w:szCs w:val="20"/>
      <w:lang w:val="en-US"/>
    </w:rPr>
  </w:style>
  <w:style w:type="paragraph" w:styleId="ListParagraph">
    <w:name w:val="List Paragraph"/>
    <w:basedOn w:val="Normal"/>
    <w:uiPriority w:val="34"/>
    <w:qFormat/>
    <w:rsid w:val="00AA522A"/>
    <w:pPr>
      <w:ind w:left="720"/>
      <w:contextualSpacing/>
    </w:pPr>
  </w:style>
  <w:style w:type="character" w:styleId="Emphasis">
    <w:name w:val="Emphasis"/>
    <w:basedOn w:val="DefaultParagraphFont"/>
    <w:uiPriority w:val="20"/>
    <w:qFormat/>
    <w:rsid w:val="00832C2B"/>
    <w:rPr>
      <w:i/>
      <w:iCs/>
    </w:rPr>
  </w:style>
  <w:style w:type="character" w:styleId="Hyperlink">
    <w:name w:val="Hyperlink"/>
    <w:basedOn w:val="DefaultParagraphFont"/>
    <w:uiPriority w:val="99"/>
    <w:unhideWhenUsed/>
    <w:rsid w:val="006710B5"/>
    <w:rPr>
      <w:color w:val="0000FF" w:themeColor="hyperlink"/>
      <w:u w:val="single"/>
    </w:rPr>
  </w:style>
  <w:style w:type="character" w:styleId="UnresolvedMention">
    <w:name w:val="Unresolved Mention"/>
    <w:basedOn w:val="DefaultParagraphFont"/>
    <w:uiPriority w:val="99"/>
    <w:semiHidden/>
    <w:unhideWhenUsed/>
    <w:rsid w:val="006710B5"/>
    <w:rPr>
      <w:color w:val="605E5C"/>
      <w:shd w:val="clear" w:color="auto" w:fill="E1DFDD"/>
    </w:rPr>
  </w:style>
  <w:style w:type="paragraph" w:styleId="Header">
    <w:name w:val="header"/>
    <w:basedOn w:val="Normal"/>
    <w:link w:val="HeaderChar"/>
    <w:uiPriority w:val="99"/>
    <w:unhideWhenUsed/>
    <w:rsid w:val="00A57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26B"/>
  </w:style>
  <w:style w:type="paragraph" w:styleId="Footer">
    <w:name w:val="footer"/>
    <w:basedOn w:val="Normal"/>
    <w:link w:val="FooterChar"/>
    <w:uiPriority w:val="99"/>
    <w:unhideWhenUsed/>
    <w:rsid w:val="00A5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477">
      <w:bodyDiv w:val="1"/>
      <w:marLeft w:val="0"/>
      <w:marRight w:val="0"/>
      <w:marTop w:val="0"/>
      <w:marBottom w:val="0"/>
      <w:divBdr>
        <w:top w:val="none" w:sz="0" w:space="0" w:color="auto"/>
        <w:left w:val="none" w:sz="0" w:space="0" w:color="auto"/>
        <w:bottom w:val="none" w:sz="0" w:space="0" w:color="auto"/>
        <w:right w:val="none" w:sz="0" w:space="0" w:color="auto"/>
      </w:divBdr>
      <w:divsChild>
        <w:div w:id="1298992019">
          <w:marLeft w:val="720"/>
          <w:marRight w:val="0"/>
          <w:marTop w:val="0"/>
          <w:marBottom w:val="0"/>
          <w:divBdr>
            <w:top w:val="none" w:sz="0" w:space="0" w:color="auto"/>
            <w:left w:val="none" w:sz="0" w:space="0" w:color="auto"/>
            <w:bottom w:val="none" w:sz="0" w:space="0" w:color="auto"/>
            <w:right w:val="none" w:sz="0" w:space="0" w:color="auto"/>
          </w:divBdr>
        </w:div>
        <w:div w:id="1074232692">
          <w:marLeft w:val="720"/>
          <w:marRight w:val="0"/>
          <w:marTop w:val="0"/>
          <w:marBottom w:val="0"/>
          <w:divBdr>
            <w:top w:val="none" w:sz="0" w:space="0" w:color="auto"/>
            <w:left w:val="none" w:sz="0" w:space="0" w:color="auto"/>
            <w:bottom w:val="none" w:sz="0" w:space="0" w:color="auto"/>
            <w:right w:val="none" w:sz="0" w:space="0" w:color="auto"/>
          </w:divBdr>
        </w:div>
        <w:div w:id="1240480291">
          <w:marLeft w:val="720"/>
          <w:marRight w:val="0"/>
          <w:marTop w:val="0"/>
          <w:marBottom w:val="0"/>
          <w:divBdr>
            <w:top w:val="none" w:sz="0" w:space="0" w:color="auto"/>
            <w:left w:val="none" w:sz="0" w:space="0" w:color="auto"/>
            <w:bottom w:val="none" w:sz="0" w:space="0" w:color="auto"/>
            <w:right w:val="none" w:sz="0" w:space="0" w:color="auto"/>
          </w:divBdr>
        </w:div>
        <w:div w:id="220560990">
          <w:marLeft w:val="720"/>
          <w:marRight w:val="0"/>
          <w:marTop w:val="0"/>
          <w:marBottom w:val="0"/>
          <w:divBdr>
            <w:top w:val="none" w:sz="0" w:space="0" w:color="auto"/>
            <w:left w:val="none" w:sz="0" w:space="0" w:color="auto"/>
            <w:bottom w:val="none" w:sz="0" w:space="0" w:color="auto"/>
            <w:right w:val="none" w:sz="0" w:space="0" w:color="auto"/>
          </w:divBdr>
        </w:div>
        <w:div w:id="647827826">
          <w:marLeft w:val="720"/>
          <w:marRight w:val="0"/>
          <w:marTop w:val="0"/>
          <w:marBottom w:val="0"/>
          <w:divBdr>
            <w:top w:val="none" w:sz="0" w:space="0" w:color="auto"/>
            <w:left w:val="none" w:sz="0" w:space="0" w:color="auto"/>
            <w:bottom w:val="none" w:sz="0" w:space="0" w:color="auto"/>
            <w:right w:val="none" w:sz="0" w:space="0" w:color="auto"/>
          </w:divBdr>
        </w:div>
        <w:div w:id="1370760693">
          <w:marLeft w:val="1166"/>
          <w:marRight w:val="0"/>
          <w:marTop w:val="0"/>
          <w:marBottom w:val="0"/>
          <w:divBdr>
            <w:top w:val="none" w:sz="0" w:space="0" w:color="auto"/>
            <w:left w:val="none" w:sz="0" w:space="0" w:color="auto"/>
            <w:bottom w:val="none" w:sz="0" w:space="0" w:color="auto"/>
            <w:right w:val="none" w:sz="0" w:space="0" w:color="auto"/>
          </w:divBdr>
        </w:div>
        <w:div w:id="93602157">
          <w:marLeft w:val="1166"/>
          <w:marRight w:val="0"/>
          <w:marTop w:val="0"/>
          <w:marBottom w:val="0"/>
          <w:divBdr>
            <w:top w:val="none" w:sz="0" w:space="0" w:color="auto"/>
            <w:left w:val="none" w:sz="0" w:space="0" w:color="auto"/>
            <w:bottom w:val="none" w:sz="0" w:space="0" w:color="auto"/>
            <w:right w:val="none" w:sz="0" w:space="0" w:color="auto"/>
          </w:divBdr>
        </w:div>
      </w:divsChild>
    </w:div>
    <w:div w:id="193813165">
      <w:bodyDiv w:val="1"/>
      <w:marLeft w:val="0"/>
      <w:marRight w:val="0"/>
      <w:marTop w:val="0"/>
      <w:marBottom w:val="0"/>
      <w:divBdr>
        <w:top w:val="none" w:sz="0" w:space="0" w:color="auto"/>
        <w:left w:val="none" w:sz="0" w:space="0" w:color="auto"/>
        <w:bottom w:val="none" w:sz="0" w:space="0" w:color="auto"/>
        <w:right w:val="none" w:sz="0" w:space="0" w:color="auto"/>
      </w:divBdr>
    </w:div>
    <w:div w:id="246305445">
      <w:bodyDiv w:val="1"/>
      <w:marLeft w:val="0"/>
      <w:marRight w:val="0"/>
      <w:marTop w:val="0"/>
      <w:marBottom w:val="0"/>
      <w:divBdr>
        <w:top w:val="none" w:sz="0" w:space="0" w:color="auto"/>
        <w:left w:val="none" w:sz="0" w:space="0" w:color="auto"/>
        <w:bottom w:val="none" w:sz="0" w:space="0" w:color="auto"/>
        <w:right w:val="none" w:sz="0" w:space="0" w:color="auto"/>
      </w:divBdr>
    </w:div>
    <w:div w:id="644510362">
      <w:bodyDiv w:val="1"/>
      <w:marLeft w:val="0"/>
      <w:marRight w:val="0"/>
      <w:marTop w:val="0"/>
      <w:marBottom w:val="0"/>
      <w:divBdr>
        <w:top w:val="none" w:sz="0" w:space="0" w:color="auto"/>
        <w:left w:val="none" w:sz="0" w:space="0" w:color="auto"/>
        <w:bottom w:val="none" w:sz="0" w:space="0" w:color="auto"/>
        <w:right w:val="none" w:sz="0" w:space="0" w:color="auto"/>
      </w:divBdr>
    </w:div>
    <w:div w:id="674116330">
      <w:bodyDiv w:val="1"/>
      <w:marLeft w:val="0"/>
      <w:marRight w:val="0"/>
      <w:marTop w:val="0"/>
      <w:marBottom w:val="0"/>
      <w:divBdr>
        <w:top w:val="none" w:sz="0" w:space="0" w:color="auto"/>
        <w:left w:val="none" w:sz="0" w:space="0" w:color="auto"/>
        <w:bottom w:val="none" w:sz="0" w:space="0" w:color="auto"/>
        <w:right w:val="none" w:sz="0" w:space="0" w:color="auto"/>
      </w:divBdr>
    </w:div>
    <w:div w:id="831717978">
      <w:bodyDiv w:val="1"/>
      <w:marLeft w:val="0"/>
      <w:marRight w:val="0"/>
      <w:marTop w:val="0"/>
      <w:marBottom w:val="0"/>
      <w:divBdr>
        <w:top w:val="none" w:sz="0" w:space="0" w:color="auto"/>
        <w:left w:val="none" w:sz="0" w:space="0" w:color="auto"/>
        <w:bottom w:val="none" w:sz="0" w:space="0" w:color="auto"/>
        <w:right w:val="none" w:sz="0" w:space="0" w:color="auto"/>
      </w:divBdr>
      <w:divsChild>
        <w:div w:id="1859268406">
          <w:marLeft w:val="446"/>
          <w:marRight w:val="0"/>
          <w:marTop w:val="0"/>
          <w:marBottom w:val="0"/>
          <w:divBdr>
            <w:top w:val="none" w:sz="0" w:space="0" w:color="auto"/>
            <w:left w:val="none" w:sz="0" w:space="0" w:color="auto"/>
            <w:bottom w:val="none" w:sz="0" w:space="0" w:color="auto"/>
            <w:right w:val="none" w:sz="0" w:space="0" w:color="auto"/>
          </w:divBdr>
        </w:div>
        <w:div w:id="217785161">
          <w:marLeft w:val="446"/>
          <w:marRight w:val="0"/>
          <w:marTop w:val="0"/>
          <w:marBottom w:val="0"/>
          <w:divBdr>
            <w:top w:val="none" w:sz="0" w:space="0" w:color="auto"/>
            <w:left w:val="none" w:sz="0" w:space="0" w:color="auto"/>
            <w:bottom w:val="none" w:sz="0" w:space="0" w:color="auto"/>
            <w:right w:val="none" w:sz="0" w:space="0" w:color="auto"/>
          </w:divBdr>
        </w:div>
      </w:divsChild>
    </w:div>
    <w:div w:id="866720136">
      <w:bodyDiv w:val="1"/>
      <w:marLeft w:val="0"/>
      <w:marRight w:val="0"/>
      <w:marTop w:val="0"/>
      <w:marBottom w:val="0"/>
      <w:divBdr>
        <w:top w:val="none" w:sz="0" w:space="0" w:color="auto"/>
        <w:left w:val="none" w:sz="0" w:space="0" w:color="auto"/>
        <w:bottom w:val="none" w:sz="0" w:space="0" w:color="auto"/>
        <w:right w:val="none" w:sz="0" w:space="0" w:color="auto"/>
      </w:divBdr>
    </w:div>
    <w:div w:id="1017585042">
      <w:bodyDiv w:val="1"/>
      <w:marLeft w:val="0"/>
      <w:marRight w:val="0"/>
      <w:marTop w:val="0"/>
      <w:marBottom w:val="0"/>
      <w:divBdr>
        <w:top w:val="none" w:sz="0" w:space="0" w:color="auto"/>
        <w:left w:val="none" w:sz="0" w:space="0" w:color="auto"/>
        <w:bottom w:val="none" w:sz="0" w:space="0" w:color="auto"/>
        <w:right w:val="none" w:sz="0" w:space="0" w:color="auto"/>
      </w:divBdr>
    </w:div>
    <w:div w:id="1077364006">
      <w:bodyDiv w:val="1"/>
      <w:marLeft w:val="0"/>
      <w:marRight w:val="0"/>
      <w:marTop w:val="0"/>
      <w:marBottom w:val="0"/>
      <w:divBdr>
        <w:top w:val="none" w:sz="0" w:space="0" w:color="auto"/>
        <w:left w:val="none" w:sz="0" w:space="0" w:color="auto"/>
        <w:bottom w:val="none" w:sz="0" w:space="0" w:color="auto"/>
        <w:right w:val="none" w:sz="0" w:space="0" w:color="auto"/>
      </w:divBdr>
    </w:div>
    <w:div w:id="1285113300">
      <w:bodyDiv w:val="1"/>
      <w:marLeft w:val="0"/>
      <w:marRight w:val="0"/>
      <w:marTop w:val="0"/>
      <w:marBottom w:val="0"/>
      <w:divBdr>
        <w:top w:val="none" w:sz="0" w:space="0" w:color="auto"/>
        <w:left w:val="none" w:sz="0" w:space="0" w:color="auto"/>
        <w:bottom w:val="none" w:sz="0" w:space="0" w:color="auto"/>
        <w:right w:val="none" w:sz="0" w:space="0" w:color="auto"/>
      </w:divBdr>
    </w:div>
    <w:div w:id="1310791471">
      <w:bodyDiv w:val="1"/>
      <w:marLeft w:val="0"/>
      <w:marRight w:val="0"/>
      <w:marTop w:val="0"/>
      <w:marBottom w:val="0"/>
      <w:divBdr>
        <w:top w:val="none" w:sz="0" w:space="0" w:color="auto"/>
        <w:left w:val="none" w:sz="0" w:space="0" w:color="auto"/>
        <w:bottom w:val="none" w:sz="0" w:space="0" w:color="auto"/>
        <w:right w:val="none" w:sz="0" w:space="0" w:color="auto"/>
      </w:divBdr>
    </w:div>
    <w:div w:id="1545361158">
      <w:bodyDiv w:val="1"/>
      <w:marLeft w:val="0"/>
      <w:marRight w:val="0"/>
      <w:marTop w:val="0"/>
      <w:marBottom w:val="0"/>
      <w:divBdr>
        <w:top w:val="none" w:sz="0" w:space="0" w:color="auto"/>
        <w:left w:val="none" w:sz="0" w:space="0" w:color="auto"/>
        <w:bottom w:val="none" w:sz="0" w:space="0" w:color="auto"/>
        <w:right w:val="none" w:sz="0" w:space="0" w:color="auto"/>
      </w:divBdr>
    </w:div>
    <w:div w:id="1636983285">
      <w:bodyDiv w:val="1"/>
      <w:marLeft w:val="0"/>
      <w:marRight w:val="0"/>
      <w:marTop w:val="0"/>
      <w:marBottom w:val="0"/>
      <w:divBdr>
        <w:top w:val="none" w:sz="0" w:space="0" w:color="auto"/>
        <w:left w:val="none" w:sz="0" w:space="0" w:color="auto"/>
        <w:bottom w:val="none" w:sz="0" w:space="0" w:color="auto"/>
        <w:right w:val="none" w:sz="0" w:space="0" w:color="auto"/>
      </w:divBdr>
    </w:div>
    <w:div w:id="1733037003">
      <w:bodyDiv w:val="1"/>
      <w:marLeft w:val="0"/>
      <w:marRight w:val="0"/>
      <w:marTop w:val="0"/>
      <w:marBottom w:val="0"/>
      <w:divBdr>
        <w:top w:val="none" w:sz="0" w:space="0" w:color="auto"/>
        <w:left w:val="none" w:sz="0" w:space="0" w:color="auto"/>
        <w:bottom w:val="none" w:sz="0" w:space="0" w:color="auto"/>
        <w:right w:val="none" w:sz="0" w:space="0" w:color="auto"/>
      </w:divBdr>
    </w:div>
    <w:div w:id="1733579306">
      <w:bodyDiv w:val="1"/>
      <w:marLeft w:val="0"/>
      <w:marRight w:val="0"/>
      <w:marTop w:val="0"/>
      <w:marBottom w:val="0"/>
      <w:divBdr>
        <w:top w:val="none" w:sz="0" w:space="0" w:color="auto"/>
        <w:left w:val="none" w:sz="0" w:space="0" w:color="auto"/>
        <w:bottom w:val="none" w:sz="0" w:space="0" w:color="auto"/>
        <w:right w:val="none" w:sz="0" w:space="0" w:color="auto"/>
      </w:divBdr>
    </w:div>
    <w:div w:id="1842310413">
      <w:bodyDiv w:val="1"/>
      <w:marLeft w:val="0"/>
      <w:marRight w:val="0"/>
      <w:marTop w:val="0"/>
      <w:marBottom w:val="0"/>
      <w:divBdr>
        <w:top w:val="none" w:sz="0" w:space="0" w:color="auto"/>
        <w:left w:val="none" w:sz="0" w:space="0" w:color="auto"/>
        <w:bottom w:val="none" w:sz="0" w:space="0" w:color="auto"/>
        <w:right w:val="none" w:sz="0" w:space="0" w:color="auto"/>
      </w:divBdr>
    </w:div>
    <w:div w:id="1872261396">
      <w:bodyDiv w:val="1"/>
      <w:marLeft w:val="0"/>
      <w:marRight w:val="0"/>
      <w:marTop w:val="0"/>
      <w:marBottom w:val="0"/>
      <w:divBdr>
        <w:top w:val="none" w:sz="0" w:space="0" w:color="auto"/>
        <w:left w:val="none" w:sz="0" w:space="0" w:color="auto"/>
        <w:bottom w:val="none" w:sz="0" w:space="0" w:color="auto"/>
        <w:right w:val="none" w:sz="0" w:space="0" w:color="auto"/>
      </w:divBdr>
    </w:div>
    <w:div w:id="2055039863">
      <w:bodyDiv w:val="1"/>
      <w:marLeft w:val="0"/>
      <w:marRight w:val="0"/>
      <w:marTop w:val="0"/>
      <w:marBottom w:val="0"/>
      <w:divBdr>
        <w:top w:val="none" w:sz="0" w:space="0" w:color="auto"/>
        <w:left w:val="none" w:sz="0" w:space="0" w:color="auto"/>
        <w:bottom w:val="none" w:sz="0" w:space="0" w:color="auto"/>
        <w:right w:val="none" w:sz="0" w:space="0" w:color="auto"/>
      </w:divBdr>
    </w:div>
    <w:div w:id="209420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8D5D-63CA-4CA7-BBD9-CF9E5D8A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Kendzerska</dc:creator>
  <cp:keywords/>
  <dc:description/>
  <cp:lastModifiedBy>Tetyana Kendzerska</cp:lastModifiedBy>
  <cp:revision>3</cp:revision>
  <dcterms:created xsi:type="dcterms:W3CDTF">2020-10-01T12:12:00Z</dcterms:created>
  <dcterms:modified xsi:type="dcterms:W3CDTF">2020-10-01T12:13:00Z</dcterms:modified>
</cp:coreProperties>
</file>