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CD0C21" w14:textId="77777777" w:rsidR="00921DA8" w:rsidRDefault="00921DA8" w:rsidP="00E24732">
      <w:pPr>
        <w:outlineLvl w:val="0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6744B0">
        <w:rPr>
          <w:rFonts w:ascii="Times New Roman" w:hAnsi="Times New Roman" w:cs="Times New Roman"/>
          <w:b/>
          <w:sz w:val="20"/>
          <w:szCs w:val="20"/>
          <w:lang w:val="en-US"/>
        </w:rPr>
        <w:t>Appendi</w:t>
      </w:r>
      <w:r w:rsidR="003C1F37" w:rsidRPr="006744B0">
        <w:rPr>
          <w:rFonts w:ascii="Times New Roman" w:hAnsi="Times New Roman" w:cs="Times New Roman"/>
          <w:b/>
          <w:sz w:val="20"/>
          <w:szCs w:val="20"/>
          <w:lang w:val="en-US"/>
        </w:rPr>
        <w:t>c</w:t>
      </w:r>
      <w:r w:rsidRPr="006744B0">
        <w:rPr>
          <w:rFonts w:ascii="Times New Roman" w:hAnsi="Times New Roman" w:cs="Times New Roman"/>
          <w:b/>
          <w:sz w:val="20"/>
          <w:szCs w:val="20"/>
          <w:lang w:val="en-US"/>
        </w:rPr>
        <w:t>es Online Content</w:t>
      </w:r>
    </w:p>
    <w:p w14:paraId="6F6C7418" w14:textId="25972B13" w:rsidR="00A53CBB" w:rsidRPr="00366DBE" w:rsidRDefault="008051C3" w:rsidP="00E24732">
      <w:pPr>
        <w:outlineLvl w:val="0"/>
        <w:rPr>
          <w:rFonts w:ascii="Times New Roman" w:hAnsi="Times New Roman" w:cs="Times New Roman"/>
          <w:sz w:val="20"/>
          <w:szCs w:val="20"/>
          <w:lang w:val="en-US"/>
        </w:rPr>
      </w:pPr>
      <w:r w:rsidRPr="00366DBE">
        <w:rPr>
          <w:rFonts w:ascii="Times New Roman" w:hAnsi="Times New Roman" w:cs="Times New Roman"/>
          <w:sz w:val="20"/>
          <w:szCs w:val="20"/>
          <w:lang w:val="en-US"/>
        </w:rPr>
        <w:t>Supplementary F</w:t>
      </w:r>
      <w:r w:rsidR="00A53CBB" w:rsidRPr="00366DBE">
        <w:rPr>
          <w:rFonts w:ascii="Times New Roman" w:hAnsi="Times New Roman" w:cs="Times New Roman"/>
          <w:sz w:val="20"/>
          <w:szCs w:val="20"/>
          <w:lang w:val="en-US"/>
        </w:rPr>
        <w:t>igure</w:t>
      </w:r>
      <w:r w:rsidR="00366DBE" w:rsidRPr="00366DBE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A53CBB" w:rsidRPr="00366DB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14:paraId="755719AA" w14:textId="7D780B40" w:rsidR="00921DA8" w:rsidRPr="00D9444C" w:rsidRDefault="00E24732" w:rsidP="00921DA8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Supplementary Table</w:t>
      </w:r>
      <w:r w:rsidR="00921DA8" w:rsidRPr="00D9444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6D6971">
        <w:rPr>
          <w:rFonts w:ascii="Times New Roman" w:hAnsi="Times New Roman" w:cs="Times New Roman" w:hint="eastAsia"/>
          <w:sz w:val="20"/>
          <w:szCs w:val="20"/>
          <w:lang w:val="en-US"/>
        </w:rPr>
        <w:t>1</w:t>
      </w:r>
      <w:r w:rsidR="00921DA8" w:rsidRPr="00D9444C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B5387C" w:rsidRPr="00D9444C">
        <w:rPr>
          <w:rFonts w:ascii="Times New Roman" w:hAnsi="Times New Roman" w:cs="Times New Roman"/>
          <w:sz w:val="20"/>
          <w:szCs w:val="20"/>
          <w:lang w:val="en-US"/>
        </w:rPr>
        <w:t xml:space="preserve">Incidence and relative risk of obesity-related cancer for sulphonylurea users: new user subgroup analysis </w:t>
      </w:r>
    </w:p>
    <w:p w14:paraId="29807A22" w14:textId="25A98B7A" w:rsidR="00921DA8" w:rsidRPr="00D9444C" w:rsidRDefault="00E24732" w:rsidP="00921DA8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Supplementary Table</w:t>
      </w:r>
      <w:r w:rsidR="00921DA8" w:rsidRPr="00D9444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6D6971">
        <w:rPr>
          <w:rFonts w:ascii="Times New Roman" w:hAnsi="Times New Roman" w:cs="Times New Roman" w:hint="eastAsia"/>
          <w:sz w:val="20"/>
          <w:szCs w:val="20"/>
          <w:lang w:val="en-US"/>
        </w:rPr>
        <w:t>2</w:t>
      </w:r>
      <w:r w:rsidR="00921DA8" w:rsidRPr="00D9444C">
        <w:rPr>
          <w:rFonts w:ascii="Times New Roman" w:hAnsi="Times New Roman" w:cs="Times New Roman"/>
          <w:sz w:val="20"/>
          <w:szCs w:val="20"/>
          <w:lang w:val="en-US"/>
        </w:rPr>
        <w:t>. Incidence and relative risk of obesity-related cancer for sulphonylurea users: analysis based on a 2-year</w:t>
      </w:r>
      <w:r w:rsidR="00921DA8" w:rsidRPr="00D9444C" w:rsidDel="00E142D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921DA8" w:rsidRPr="00D9444C">
        <w:rPr>
          <w:rFonts w:ascii="Times New Roman" w:hAnsi="Times New Roman" w:cs="Times New Roman"/>
          <w:sz w:val="20"/>
          <w:szCs w:val="20"/>
          <w:lang w:val="en-US"/>
        </w:rPr>
        <w:t xml:space="preserve">lag period </w:t>
      </w:r>
    </w:p>
    <w:p w14:paraId="40DA2911" w14:textId="0596314F" w:rsidR="006D6971" w:rsidRDefault="00E24732" w:rsidP="00921DA8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Supplementary Table</w:t>
      </w:r>
      <w:r w:rsidR="00921DA8" w:rsidRPr="00D9444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6D6971">
        <w:rPr>
          <w:rFonts w:ascii="Times New Roman" w:hAnsi="Times New Roman" w:cs="Times New Roman" w:hint="eastAsia"/>
          <w:sz w:val="20"/>
          <w:szCs w:val="20"/>
          <w:lang w:val="en-US"/>
        </w:rPr>
        <w:t>3</w:t>
      </w:r>
      <w:r w:rsidR="00921DA8" w:rsidRPr="00D9444C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6D6971" w:rsidRPr="00D9444C">
        <w:rPr>
          <w:rFonts w:ascii="Times New Roman" w:hAnsi="Times New Roman" w:cs="Times New Roman"/>
          <w:sz w:val="20"/>
          <w:szCs w:val="20"/>
          <w:lang w:val="en-US"/>
        </w:rPr>
        <w:t xml:space="preserve">Incidence and relative risk of obesity-related cancer for sulphonylurea users: analysis based on a </w:t>
      </w:r>
      <w:r w:rsidR="006D6971">
        <w:rPr>
          <w:rFonts w:ascii="Times New Roman" w:hAnsi="Times New Roman" w:cs="Times New Roman" w:hint="eastAsia"/>
          <w:sz w:val="20"/>
          <w:szCs w:val="20"/>
          <w:lang w:val="en-US"/>
        </w:rPr>
        <w:t>5</w:t>
      </w:r>
      <w:r w:rsidR="006D6971" w:rsidRPr="00D9444C">
        <w:rPr>
          <w:rFonts w:ascii="Times New Roman" w:hAnsi="Times New Roman" w:cs="Times New Roman"/>
          <w:sz w:val="20"/>
          <w:szCs w:val="20"/>
          <w:lang w:val="en-US"/>
        </w:rPr>
        <w:t>-year</w:t>
      </w:r>
      <w:r w:rsidR="006D6971" w:rsidRPr="00D9444C" w:rsidDel="00E142D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6D6971" w:rsidRPr="00D9444C">
        <w:rPr>
          <w:rFonts w:ascii="Times New Roman" w:hAnsi="Times New Roman" w:cs="Times New Roman"/>
          <w:sz w:val="20"/>
          <w:szCs w:val="20"/>
          <w:lang w:val="en-US"/>
        </w:rPr>
        <w:t xml:space="preserve">lag period </w:t>
      </w:r>
    </w:p>
    <w:p w14:paraId="0C664C4B" w14:textId="68D00AD5" w:rsidR="00921DA8" w:rsidRPr="00D9444C" w:rsidRDefault="00E24732" w:rsidP="00921DA8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Supplementary Table</w:t>
      </w:r>
      <w:r w:rsidR="00921DA8" w:rsidRPr="00D9444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6D6971">
        <w:rPr>
          <w:rFonts w:ascii="Times New Roman" w:hAnsi="Times New Roman" w:cs="Times New Roman" w:hint="eastAsia"/>
          <w:sz w:val="20"/>
          <w:szCs w:val="20"/>
          <w:lang w:val="en-US"/>
        </w:rPr>
        <w:t>4</w:t>
      </w:r>
      <w:r w:rsidR="00921DA8" w:rsidRPr="00D9444C">
        <w:rPr>
          <w:rFonts w:ascii="Times New Roman" w:hAnsi="Times New Roman" w:cs="Times New Roman"/>
          <w:sz w:val="20"/>
          <w:szCs w:val="20"/>
          <w:lang w:val="en-US"/>
        </w:rPr>
        <w:t xml:space="preserve">. Incidence and relative risk of obesity-related cancer for sulphonylurea users: </w:t>
      </w:r>
      <w:r w:rsidR="006D6971">
        <w:rPr>
          <w:rFonts w:ascii="Times New Roman" w:hAnsi="Times New Roman" w:cs="Times New Roman" w:hint="eastAsia"/>
          <w:sz w:val="20"/>
          <w:szCs w:val="20"/>
          <w:lang w:val="en-US"/>
        </w:rPr>
        <w:t>intention-to-treat</w:t>
      </w:r>
      <w:r w:rsidR="00921DA8" w:rsidRPr="00D9444C">
        <w:rPr>
          <w:rFonts w:ascii="Times New Roman" w:hAnsi="Times New Roman" w:cs="Times New Roman"/>
          <w:sz w:val="20"/>
          <w:szCs w:val="20"/>
          <w:lang w:val="en-US"/>
        </w:rPr>
        <w:t xml:space="preserve"> analysis </w:t>
      </w:r>
    </w:p>
    <w:p w14:paraId="4B8987ED" w14:textId="7AB20598" w:rsidR="006D6971" w:rsidRPr="00D9444C" w:rsidRDefault="00E24732" w:rsidP="006D6971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Supplementary Table</w:t>
      </w:r>
      <w:r w:rsidR="006D6971" w:rsidRPr="00D9444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6D6971">
        <w:rPr>
          <w:rFonts w:ascii="Times New Roman" w:hAnsi="Times New Roman" w:cs="Times New Roman" w:hint="eastAsia"/>
          <w:sz w:val="20"/>
          <w:szCs w:val="20"/>
          <w:lang w:val="en-US"/>
        </w:rPr>
        <w:t>5</w:t>
      </w:r>
      <w:r w:rsidR="006D6971" w:rsidRPr="00D9444C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B5387C" w:rsidRPr="00D9444C">
        <w:rPr>
          <w:rFonts w:ascii="Times New Roman" w:hAnsi="Times New Roman" w:cs="Times New Roman"/>
          <w:sz w:val="20"/>
          <w:szCs w:val="20"/>
          <w:lang w:val="en-US"/>
        </w:rPr>
        <w:t>Incidence and relative risk of obesity-related cancer for sulphonylurea users: complete case analysis</w:t>
      </w:r>
    </w:p>
    <w:p w14:paraId="76306F27" w14:textId="46596AC1" w:rsidR="00A95DCB" w:rsidRDefault="00E24732" w:rsidP="00921DA8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bCs/>
          <w:color w:val="000000"/>
          <w:sz w:val="20"/>
          <w:szCs w:val="20"/>
          <w:lang w:val="en-US"/>
        </w:rPr>
        <w:t>Supplementary Table</w:t>
      </w:r>
      <w:r w:rsidR="001353DC" w:rsidRPr="003E0807">
        <w:rPr>
          <w:rFonts w:ascii="Times New Roman" w:hAnsi="Times New Roman" w:cs="Times New Roman"/>
          <w:bCs/>
          <w:color w:val="000000"/>
          <w:sz w:val="20"/>
          <w:szCs w:val="20"/>
          <w:lang w:val="en-US"/>
        </w:rPr>
        <w:t xml:space="preserve"> 6. Incidence rates and relative risk of obesity–related cancer in </w:t>
      </w:r>
      <w:r w:rsidR="00E93768" w:rsidRPr="00D9444C">
        <w:rPr>
          <w:rFonts w:ascii="Times New Roman" w:hAnsi="Times New Roman" w:cs="Times New Roman"/>
          <w:sz w:val="20"/>
          <w:szCs w:val="20"/>
          <w:lang w:val="en-US"/>
        </w:rPr>
        <w:t>sulphonylurea</w:t>
      </w:r>
      <w:r w:rsidR="001353DC" w:rsidRPr="003E0807">
        <w:rPr>
          <w:rFonts w:ascii="Times New Roman" w:hAnsi="Times New Roman" w:cs="Times New Roman"/>
          <w:bCs/>
          <w:color w:val="000000"/>
          <w:sz w:val="20"/>
          <w:szCs w:val="20"/>
          <w:lang w:val="en-US"/>
        </w:rPr>
        <w:t xml:space="preserve"> users: </w:t>
      </w:r>
      <w:r w:rsidR="0082201F">
        <w:rPr>
          <w:rFonts w:ascii="Times New Roman" w:hAnsi="Times New Roman" w:cs="Times New Roman"/>
          <w:bCs/>
          <w:color w:val="000000"/>
          <w:sz w:val="20"/>
          <w:szCs w:val="20"/>
          <w:lang w:val="en-US"/>
        </w:rPr>
        <w:t>ad</w:t>
      </w:r>
      <w:r w:rsidR="0082201F" w:rsidRPr="0082201F">
        <w:rPr>
          <w:rFonts w:ascii="Times New Roman" w:hAnsi="Times New Roman" w:cs="Times New Roman"/>
          <w:bCs/>
          <w:color w:val="000000"/>
          <w:sz w:val="20"/>
          <w:szCs w:val="20"/>
          <w:lang w:val="en-US"/>
        </w:rPr>
        <w:t xml:space="preserve">justed for history of </w:t>
      </w:r>
      <w:r w:rsidR="0082201F" w:rsidRPr="00C37A7F">
        <w:rPr>
          <w:rFonts w:ascii="Times New Roman" w:hAnsi="Times New Roman" w:cs="Times New Roman"/>
          <w:sz w:val="20"/>
          <w:szCs w:val="20"/>
          <w:lang w:val="en-US"/>
        </w:rPr>
        <w:t>macrovascular events and statin use</w:t>
      </w:r>
    </w:p>
    <w:p w14:paraId="3B252620" w14:textId="241D2A50" w:rsidR="005E06AD" w:rsidRDefault="00E24732" w:rsidP="005E06AD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Supplementary Table</w:t>
      </w:r>
      <w:r w:rsidR="005E06AD" w:rsidRPr="00C37A7F">
        <w:rPr>
          <w:rFonts w:ascii="Times New Roman" w:hAnsi="Times New Roman" w:cs="Times New Roman"/>
          <w:sz w:val="20"/>
          <w:szCs w:val="20"/>
          <w:lang w:val="en-US"/>
        </w:rPr>
        <w:t xml:space="preserve"> 7. Incidence rates and relative risk of obesity–related cancer in </w:t>
      </w:r>
      <w:r w:rsidR="005E06AD" w:rsidRPr="00D9444C">
        <w:rPr>
          <w:rFonts w:ascii="Times New Roman" w:hAnsi="Times New Roman" w:cs="Times New Roman"/>
          <w:sz w:val="20"/>
          <w:szCs w:val="20"/>
          <w:lang w:val="en-US"/>
        </w:rPr>
        <w:t>sulphonylurea</w:t>
      </w:r>
      <w:r w:rsidR="005E06AD" w:rsidRPr="00C37A7F">
        <w:rPr>
          <w:rFonts w:ascii="Times New Roman" w:hAnsi="Times New Roman" w:cs="Times New Roman"/>
          <w:sz w:val="20"/>
          <w:szCs w:val="20"/>
          <w:lang w:val="en-US"/>
        </w:rPr>
        <w:t xml:space="preserve"> users: adjusted for </w:t>
      </w:r>
      <w:r w:rsidR="007F31C6">
        <w:rPr>
          <w:rFonts w:ascii="Times New Roman" w:hAnsi="Times New Roman" w:cs="Times New Roman"/>
          <w:sz w:val="20"/>
          <w:szCs w:val="20"/>
          <w:lang w:val="en-US"/>
        </w:rPr>
        <w:t xml:space="preserve">time-updated </w:t>
      </w:r>
      <w:r w:rsidR="005E06AD" w:rsidRPr="00C37A7F">
        <w:rPr>
          <w:rFonts w:ascii="Times New Roman" w:hAnsi="Times New Roman" w:cs="Times New Roman"/>
          <w:sz w:val="20"/>
          <w:szCs w:val="20"/>
          <w:lang w:val="en-US"/>
        </w:rPr>
        <w:t>duration of diab</w:t>
      </w:r>
      <w:r w:rsidR="007F31C6">
        <w:rPr>
          <w:rFonts w:ascii="Times New Roman" w:hAnsi="Times New Roman" w:cs="Times New Roman"/>
          <w:sz w:val="20"/>
          <w:szCs w:val="20"/>
          <w:lang w:val="en-US"/>
        </w:rPr>
        <w:t>etes</w:t>
      </w:r>
    </w:p>
    <w:p w14:paraId="47AE31FC" w14:textId="69861F8D" w:rsidR="00A53CBB" w:rsidRDefault="00A53CBB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br w:type="page"/>
      </w:r>
    </w:p>
    <w:p w14:paraId="59755FEE" w14:textId="3BB41BFB" w:rsidR="00A53CBB" w:rsidRDefault="00D66193" w:rsidP="00A53CBB">
      <w:pPr>
        <w:rPr>
          <w:rFonts w:ascii="Times New Roman" w:hAnsi="Times New Roman" w:cs="Times New Roman"/>
          <w:sz w:val="20"/>
          <w:szCs w:val="20"/>
          <w:lang w:val="en-US"/>
        </w:rPr>
      </w:pPr>
      <w:bookmarkStart w:id="0" w:name="_GoBack"/>
      <w:r>
        <w:rPr>
          <w:rFonts w:ascii="Times New Roman" w:hAnsi="Times New Roman" w:cs="Times New Roman"/>
          <w:noProof/>
          <w:sz w:val="20"/>
          <w:szCs w:val="20"/>
          <w:lang w:val="en-GB"/>
        </w:rPr>
        <w:lastRenderedPageBreak/>
        <w:drawing>
          <wp:inline distT="0" distB="0" distL="0" distR="0" wp14:anchorId="07A24AD2" wp14:editId="21F49B16">
            <wp:extent cx="5731510" cy="5015230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ary Figure 1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1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BE84B87" w14:textId="77777777" w:rsidR="00A53CBB" w:rsidRPr="00A53CBB" w:rsidRDefault="00A53CBB" w:rsidP="00A53CBB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A53CBB">
        <w:rPr>
          <w:rFonts w:ascii="Times New Roman" w:hAnsi="Times New Roman" w:cs="Times New Roman"/>
          <w:b/>
          <w:sz w:val="20"/>
          <w:szCs w:val="20"/>
          <w:lang w:val="en-US"/>
        </w:rPr>
        <w:t>Supplementary Figure 1</w:t>
      </w:r>
      <w:r w:rsidRPr="00A53CBB">
        <w:rPr>
          <w:rFonts w:ascii="Times New Roman" w:hAnsi="Times New Roman" w:cs="Times New Roman"/>
          <w:sz w:val="20"/>
          <w:szCs w:val="20"/>
          <w:lang w:val="en-US"/>
        </w:rPr>
        <w:t>. Forest plot with hazard ratios for baseline sulphonylurea of site-specific</w:t>
      </w:r>
      <w:r w:rsidRPr="00A53CBB">
        <w:rPr>
          <w:rFonts w:ascii="Times New Roman" w:hAnsi="Times New Roman" w:cs="Times New Roman" w:hint="eastAsia"/>
          <w:sz w:val="20"/>
          <w:szCs w:val="20"/>
          <w:lang w:val="en-US"/>
        </w:rPr>
        <w:t xml:space="preserve"> </w:t>
      </w:r>
      <w:r w:rsidRPr="00A53CBB">
        <w:rPr>
          <w:rFonts w:ascii="Times New Roman" w:hAnsi="Times New Roman" w:cs="Times New Roman"/>
          <w:sz w:val="20"/>
          <w:szCs w:val="20"/>
          <w:lang w:val="en-US"/>
        </w:rPr>
        <w:t>obesity-related cancer among non-gliclazide sulphonylureas compared with gliclazide</w:t>
      </w:r>
    </w:p>
    <w:p w14:paraId="79A65D9F" w14:textId="3FEE5476" w:rsidR="00A83A6F" w:rsidRDefault="00A53CBB" w:rsidP="00A53CBB">
      <w:pPr>
        <w:rPr>
          <w:rFonts w:ascii="Times New Roman" w:hAnsi="Times New Roman" w:cs="Times New Roman"/>
          <w:i/>
          <w:sz w:val="18"/>
          <w:szCs w:val="20"/>
          <w:lang w:val="en-US"/>
        </w:rPr>
      </w:pPr>
      <w:r w:rsidRPr="00A53CBB">
        <w:rPr>
          <w:rFonts w:ascii="Times New Roman" w:hAnsi="Times New Roman" w:cs="Times New Roman"/>
          <w:i/>
          <w:sz w:val="18"/>
          <w:szCs w:val="20"/>
          <w:lang w:val="en-US"/>
        </w:rPr>
        <w:t>Abbreviations: CI, confidence interval; HR, Hazard ratio; ITT, intention to treat.</w:t>
      </w:r>
    </w:p>
    <w:p w14:paraId="130BFE76" w14:textId="77777777" w:rsidR="00A83A6F" w:rsidRDefault="00A83A6F">
      <w:pPr>
        <w:rPr>
          <w:rFonts w:ascii="Times New Roman" w:hAnsi="Times New Roman" w:cs="Times New Roman"/>
          <w:i/>
          <w:sz w:val="18"/>
          <w:szCs w:val="20"/>
          <w:lang w:val="en-US"/>
        </w:rPr>
      </w:pPr>
      <w:r>
        <w:rPr>
          <w:rFonts w:ascii="Times New Roman" w:hAnsi="Times New Roman" w:cs="Times New Roman"/>
          <w:i/>
          <w:sz w:val="18"/>
          <w:szCs w:val="20"/>
          <w:lang w:val="en-US"/>
        </w:rPr>
        <w:br w:type="page"/>
      </w:r>
    </w:p>
    <w:p w14:paraId="468AE52A" w14:textId="496B8B9B" w:rsidR="00A53CBB" w:rsidRPr="00A53CBB" w:rsidRDefault="00D66193" w:rsidP="00A53CBB">
      <w:pPr>
        <w:rPr>
          <w:rFonts w:ascii="Times New Roman" w:hAnsi="Times New Roman" w:cs="Times New Roman"/>
          <w:i/>
          <w:sz w:val="20"/>
          <w:szCs w:val="20"/>
          <w:lang w:val="en-US"/>
        </w:rPr>
      </w:pPr>
      <w:r>
        <w:rPr>
          <w:rFonts w:ascii="Times New Roman" w:hAnsi="Times New Roman" w:cs="Times New Roman"/>
          <w:i/>
          <w:noProof/>
          <w:sz w:val="20"/>
          <w:szCs w:val="20"/>
          <w:lang w:val="en-GB"/>
        </w:rPr>
        <w:lastRenderedPageBreak/>
        <w:drawing>
          <wp:inline distT="0" distB="0" distL="0" distR="0" wp14:anchorId="3DD788F5" wp14:editId="5BD55089">
            <wp:extent cx="5731510" cy="501523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ementary Figure 2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1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285F5" w14:textId="77777777" w:rsidR="00A53CBB" w:rsidRDefault="00A53CBB" w:rsidP="00A53CBB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24BA091B" w14:textId="77777777" w:rsidR="00A53CBB" w:rsidRPr="00A53CBB" w:rsidRDefault="00A53CBB" w:rsidP="00A53CBB">
      <w:pPr>
        <w:spacing w:line="48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A53CBB">
        <w:rPr>
          <w:rFonts w:ascii="Times New Roman" w:hAnsi="Times New Roman" w:cs="Times New Roman"/>
          <w:b/>
          <w:sz w:val="20"/>
          <w:szCs w:val="20"/>
          <w:lang w:val="en-US"/>
        </w:rPr>
        <w:t>Supplementary Figure 2.</w:t>
      </w:r>
      <w:r w:rsidRPr="00A53CBB">
        <w:rPr>
          <w:rFonts w:ascii="Times New Roman" w:hAnsi="Times New Roman" w:cs="Times New Roman"/>
          <w:sz w:val="20"/>
          <w:szCs w:val="20"/>
          <w:lang w:val="en-US"/>
        </w:rPr>
        <w:t xml:space="preserve"> Forest plot with hazard ratios for cumulative exposure of site-specific</w:t>
      </w:r>
      <w:r w:rsidRPr="00A53CBB">
        <w:rPr>
          <w:rFonts w:ascii="Times New Roman" w:hAnsi="Times New Roman" w:cs="Times New Roman" w:hint="eastAsia"/>
          <w:sz w:val="20"/>
          <w:szCs w:val="20"/>
          <w:lang w:val="en-US"/>
        </w:rPr>
        <w:t xml:space="preserve"> </w:t>
      </w:r>
      <w:r w:rsidRPr="00A53CBB">
        <w:rPr>
          <w:rFonts w:ascii="Times New Roman" w:hAnsi="Times New Roman" w:cs="Times New Roman"/>
          <w:sz w:val="20"/>
          <w:szCs w:val="20"/>
          <w:lang w:val="en-US"/>
        </w:rPr>
        <w:t xml:space="preserve">obesity-related cancer among non-gliclazide sulphonylureas compared with gliclazide </w:t>
      </w:r>
    </w:p>
    <w:p w14:paraId="0FFC2974" w14:textId="77777777" w:rsidR="00A53CBB" w:rsidRPr="00A53CBB" w:rsidRDefault="00A53CBB" w:rsidP="00A53CBB">
      <w:pPr>
        <w:rPr>
          <w:rFonts w:ascii="Times New Roman" w:hAnsi="Times New Roman" w:cs="Times New Roman"/>
          <w:i/>
          <w:sz w:val="18"/>
          <w:szCs w:val="20"/>
          <w:lang w:val="en-US"/>
        </w:rPr>
      </w:pPr>
      <w:r w:rsidRPr="00A53CBB">
        <w:rPr>
          <w:rFonts w:ascii="Times New Roman" w:hAnsi="Times New Roman" w:cs="Times New Roman"/>
          <w:i/>
          <w:sz w:val="18"/>
          <w:szCs w:val="20"/>
          <w:lang w:val="en-US"/>
        </w:rPr>
        <w:t>Abbreviations: CI, confidence interval; HR, Hazard ratio; ITT, intention to tre</w:t>
      </w:r>
      <w:r w:rsidRPr="00A53CBB">
        <w:rPr>
          <w:rFonts w:ascii="Times New Roman" w:hAnsi="Times New Roman" w:cs="Times New Roman" w:hint="eastAsia"/>
          <w:i/>
          <w:sz w:val="18"/>
          <w:szCs w:val="20"/>
          <w:lang w:val="en-US"/>
        </w:rPr>
        <w:t>at</w:t>
      </w:r>
      <w:r w:rsidRPr="00A53CBB">
        <w:rPr>
          <w:rFonts w:ascii="Times New Roman" w:hAnsi="Times New Roman" w:cs="Times New Roman"/>
          <w:i/>
          <w:sz w:val="18"/>
          <w:szCs w:val="20"/>
          <w:lang w:val="en-US"/>
        </w:rPr>
        <w:t>.</w:t>
      </w:r>
    </w:p>
    <w:p w14:paraId="73F70E03" w14:textId="77777777" w:rsidR="00A53CBB" w:rsidRPr="00A95DCB" w:rsidRDefault="00A53CBB" w:rsidP="00A53CBB">
      <w:pPr>
        <w:rPr>
          <w:rFonts w:ascii="Times New Roman" w:hAnsi="Times New Roman" w:cs="Times New Roman"/>
          <w:sz w:val="20"/>
          <w:szCs w:val="20"/>
          <w:lang w:val="en-US"/>
        </w:rPr>
        <w:sectPr w:rsidR="00A53CBB" w:rsidRPr="00A95DCB" w:rsidSect="00D9444C">
          <w:pgSz w:w="11906" w:h="16838" w:code="9"/>
          <w:pgMar w:top="1440" w:right="1440" w:bottom="1440" w:left="1440" w:header="706" w:footer="706" w:gutter="0"/>
          <w:cols w:space="708"/>
          <w:docGrid w:linePitch="360"/>
        </w:sectPr>
      </w:pPr>
    </w:p>
    <w:tbl>
      <w:tblPr>
        <w:tblW w:w="1351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66"/>
        <w:gridCol w:w="880"/>
        <w:gridCol w:w="705"/>
        <w:gridCol w:w="1900"/>
        <w:gridCol w:w="1311"/>
        <w:gridCol w:w="1660"/>
        <w:gridCol w:w="1541"/>
        <w:gridCol w:w="1952"/>
      </w:tblGrid>
      <w:tr w:rsidR="00D53D57" w:rsidRPr="00A95DCB" w14:paraId="46ABA8FD" w14:textId="77777777" w:rsidTr="00A644C7">
        <w:trPr>
          <w:trHeight w:val="199"/>
        </w:trPr>
        <w:tc>
          <w:tcPr>
            <w:tcW w:w="13515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347650" w14:textId="165DD7F1" w:rsidR="00D53D57" w:rsidRPr="00D53D57" w:rsidRDefault="00E24732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en-US"/>
              </w:rPr>
              <w:lastRenderedPageBreak/>
              <w:t>Supplementary Table</w:t>
            </w:r>
            <w:r w:rsidR="00D53D57"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="00D53D5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en-US"/>
              </w:rPr>
              <w:t>1</w:t>
            </w:r>
            <w:r w:rsidR="00D53D57"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en-US"/>
              </w:rPr>
              <w:t>. Incidence and relative risk of obesity-related cancer for sulphonylurea users: new user subgroup analysis</w:t>
            </w:r>
          </w:p>
        </w:tc>
      </w:tr>
      <w:tr w:rsidR="007E284F" w:rsidRPr="00D53D57" w14:paraId="769CFD92" w14:textId="77777777" w:rsidTr="007E284F">
        <w:trPr>
          <w:trHeight w:val="240"/>
        </w:trPr>
        <w:tc>
          <w:tcPr>
            <w:tcW w:w="356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27EC827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SUs</w:t>
            </w:r>
          </w:p>
        </w:tc>
        <w:tc>
          <w:tcPr>
            <w:tcW w:w="88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D15CA2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 xml:space="preserve">Cancers </w:t>
            </w:r>
            <w:proofErr w:type="gramStart"/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 xml:space="preserve">   (</w:t>
            </w:r>
            <w:proofErr w:type="gramEnd"/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n)</w:t>
            </w:r>
          </w:p>
        </w:tc>
        <w:tc>
          <w:tcPr>
            <w:tcW w:w="705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EDB6BDF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PYS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C62C9F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IR  (</w:t>
            </w:r>
            <w:proofErr w:type="gramEnd"/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95% CI)                       (per 100,000 PYS)</w:t>
            </w:r>
          </w:p>
        </w:tc>
        <w:tc>
          <w:tcPr>
            <w:tcW w:w="2971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A84BD" w14:textId="37550BDC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  <w:t>Unadjusted</w:t>
            </w:r>
          </w:p>
        </w:tc>
        <w:tc>
          <w:tcPr>
            <w:tcW w:w="3493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30A40" w14:textId="54B4C48C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fr-FR"/>
              </w:rPr>
            </w:pPr>
            <w:r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  <w:t>Adjusted</w:t>
            </w:r>
            <w:r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vertAlign w:val="superscript"/>
              </w:rPr>
              <w:t xml:space="preserve">§ </w:t>
            </w:r>
            <w:r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  <w:t xml:space="preserve">                                        </w:t>
            </w:r>
          </w:p>
        </w:tc>
      </w:tr>
      <w:tr w:rsidR="007E284F" w:rsidRPr="00D53D57" w14:paraId="25C4E5CB" w14:textId="77777777" w:rsidTr="007E284F">
        <w:trPr>
          <w:trHeight w:val="240"/>
        </w:trPr>
        <w:tc>
          <w:tcPr>
            <w:tcW w:w="356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FB8D42A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0B05D18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70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8F05C14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8093691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2971" w:type="dxa"/>
            <w:gridSpan w:val="2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47F4793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3493" w:type="dxa"/>
            <w:gridSpan w:val="2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1E97F48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</w:tr>
      <w:tr w:rsidR="007E284F" w:rsidRPr="00D53D57" w14:paraId="4B2DDA1F" w14:textId="77777777" w:rsidTr="007E284F">
        <w:trPr>
          <w:trHeight w:val="199"/>
        </w:trPr>
        <w:tc>
          <w:tcPr>
            <w:tcW w:w="356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DB0614F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291CEE5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70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EBAEDB2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43DC2F2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6C8C5E" w14:textId="1FCA1010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>Baseline</w:t>
            </w:r>
            <w:r w:rsidR="00071D50"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 xml:space="preserve"> sulphonylurea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51AC70" w14:textId="493DB17C" w:rsidR="007E284F" w:rsidRPr="00D53D57" w:rsidRDefault="00803E12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>Cu</w:t>
            </w:r>
            <w:r w:rsidR="007E284F"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>mulative exposure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15106" w14:textId="74E7436E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>Baseline</w:t>
            </w:r>
            <w:r w:rsidR="00071D50"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 xml:space="preserve"> sulphonylurea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9E5B9F" w14:textId="3CCB5C79" w:rsidR="007E284F" w:rsidRPr="00D53D57" w:rsidRDefault="00803E12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>Cu</w:t>
            </w:r>
            <w:r w:rsidR="007E284F"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>mulative exposure</w:t>
            </w:r>
          </w:p>
        </w:tc>
      </w:tr>
      <w:tr w:rsidR="007E284F" w:rsidRPr="00D53D57" w14:paraId="2F7EC52F" w14:textId="77777777" w:rsidTr="00A644C7">
        <w:trPr>
          <w:trHeight w:val="199"/>
        </w:trPr>
        <w:tc>
          <w:tcPr>
            <w:tcW w:w="356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915BEBD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2432C95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6121464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EA50602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E47815" w14:textId="2FC8F091" w:rsidR="007E284F" w:rsidRPr="00D53D57" w:rsidRDefault="00071D50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 xml:space="preserve">HR </w:t>
            </w:r>
            <w:r w:rsidR="007E284F"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(95%CI)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DF9320" w14:textId="0688C589" w:rsidR="007E284F" w:rsidRPr="00D53D57" w:rsidRDefault="00071D50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 xml:space="preserve">HR </w:t>
            </w:r>
            <w:r w:rsidR="007E284F"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(95%CI)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1BEFC5" w14:textId="7DA3FD30" w:rsidR="007E284F" w:rsidRPr="00D53D57" w:rsidRDefault="00071D50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 xml:space="preserve">HR </w:t>
            </w:r>
            <w:r w:rsidR="007E284F"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(95%CI)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CA146F" w14:textId="6CDE4538" w:rsidR="007E284F" w:rsidRPr="00D53D57" w:rsidRDefault="00071D50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 xml:space="preserve">HR </w:t>
            </w:r>
            <w:r w:rsidR="007E284F"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(95%CI)</w:t>
            </w:r>
          </w:p>
        </w:tc>
      </w:tr>
      <w:tr w:rsidR="007E284F" w:rsidRPr="00D53D57" w14:paraId="79332418" w14:textId="77777777" w:rsidTr="00A644C7">
        <w:trPr>
          <w:trHeight w:val="199"/>
        </w:trPr>
        <w:tc>
          <w:tcPr>
            <w:tcW w:w="3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F7444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Male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FC2686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ECA03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7874B6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2369F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64232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664D9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7B18D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E284F" w:rsidRPr="00D53D57" w14:paraId="5DA1FA23" w14:textId="77777777" w:rsidTr="007E284F">
        <w:trPr>
          <w:trHeight w:val="199"/>
        </w:trPr>
        <w:tc>
          <w:tcPr>
            <w:tcW w:w="3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C9D90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Gliclazide*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56612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98254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10103.4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9966D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643.4 (504.9–819.8)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C9922" w14:textId="62424EED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0B7669" w14:textId="256D5B72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A5172" w14:textId="0FF5C78D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A337D7" w14:textId="385A40C9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</w:tr>
      <w:tr w:rsidR="007E284F" w:rsidRPr="00D53D57" w14:paraId="1B52DB84" w14:textId="77777777" w:rsidTr="007E284F">
        <w:trPr>
          <w:trHeight w:val="199"/>
        </w:trPr>
        <w:tc>
          <w:tcPr>
            <w:tcW w:w="3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5F20C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Glibenclamide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38E53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7E970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696.2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314A7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1005.5 (481.1–2101.2)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C0F87" w14:textId="2DD5503D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0.80 (0.08–7.74)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8C851C" w14:textId="6F59FB1B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0.86 (0.43–1.71)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B5F8F" w14:textId="69D22E64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1.30 (0.09–18.17)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EDC95D" w14:textId="797425C0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0.47 (0.08–2.51)</w:t>
            </w:r>
          </w:p>
        </w:tc>
      </w:tr>
      <w:tr w:rsidR="007E284F" w:rsidRPr="00D53D57" w14:paraId="59296050" w14:textId="77777777" w:rsidTr="007E284F">
        <w:trPr>
          <w:trHeight w:val="199"/>
        </w:trPr>
        <w:tc>
          <w:tcPr>
            <w:tcW w:w="3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C0BA0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Glimepiride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6ED90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59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4917F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9692.8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E62FE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608.7 (472.0–785.0)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88A68" w14:textId="0995BA9E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1.82 (0.91–3.66)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429357" w14:textId="6A031AB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>0.85 (0.74–0.99)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B6F75" w14:textId="018B71F1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1.75 (0.79–3.90)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8FC946" w14:textId="77D92292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0.85 (0.73–1.00)</w:t>
            </w:r>
          </w:p>
        </w:tc>
      </w:tr>
      <w:tr w:rsidR="007E284F" w:rsidRPr="00D53D57" w14:paraId="5E2D7C1D" w14:textId="77777777" w:rsidTr="007E284F">
        <w:trPr>
          <w:trHeight w:val="199"/>
        </w:trPr>
        <w:tc>
          <w:tcPr>
            <w:tcW w:w="3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0CDC2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Tolbutamide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24625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87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9DBE5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14250.9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5D3F5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610.5 (495.1–752.8)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E129D5" w14:textId="46A5E82F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1.03 (0.54–1.99)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E0EA353" w14:textId="1424CB81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0.98 (0.87–1.10)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9C83E9" w14:textId="71CB338B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1.19 (0.57–2.44)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97D7CE6" w14:textId="60102390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0.94 (0.82–1.07)</w:t>
            </w:r>
          </w:p>
        </w:tc>
      </w:tr>
      <w:tr w:rsidR="007E284F" w:rsidRPr="00D53D57" w14:paraId="2C3247B6" w14:textId="77777777" w:rsidTr="007E284F">
        <w:trPr>
          <w:trHeight w:val="199"/>
        </w:trPr>
        <w:tc>
          <w:tcPr>
            <w:tcW w:w="356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F486B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Female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9E939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53D5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4D39A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53D5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66EA5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53D5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F9684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3E3958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AB452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546EF9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</w:p>
        </w:tc>
      </w:tr>
      <w:tr w:rsidR="007E284F" w:rsidRPr="00D53D57" w14:paraId="540441CC" w14:textId="77777777" w:rsidTr="007E284F">
        <w:trPr>
          <w:trHeight w:val="199"/>
        </w:trPr>
        <w:tc>
          <w:tcPr>
            <w:tcW w:w="3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5D155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Gliclazide*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C76E8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63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A71A1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8890.6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6150A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708.6 (554.1–906.3)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1FB86" w14:textId="4C223B34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7B03D2" w14:textId="629FD25A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E5558" w14:textId="2F4E6464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2D0ACD" w14:textId="66313423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</w:tr>
      <w:tr w:rsidR="007E284F" w:rsidRPr="00D53D57" w14:paraId="3F4A74FA" w14:textId="77777777" w:rsidTr="007E284F">
        <w:trPr>
          <w:trHeight w:val="199"/>
        </w:trPr>
        <w:tc>
          <w:tcPr>
            <w:tcW w:w="3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D1B75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Glibenclamide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32402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925A8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809.9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6A26E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617.4 (257.7–1479.2)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22E4E" w14:textId="110F9276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3.66 (0.79–17.0)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E71FBB" w14:textId="2855B345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0.48 (0.21–1.11)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92805" w14:textId="01B9554E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6.42 (0.89–46.06)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41258D" w14:textId="08AA00FA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0.25 (0.06–1.12)</w:t>
            </w:r>
          </w:p>
        </w:tc>
      </w:tr>
      <w:tr w:rsidR="007E284F" w:rsidRPr="00D53D57" w14:paraId="317D8502" w14:textId="77777777" w:rsidTr="007E284F">
        <w:trPr>
          <w:trHeight w:val="199"/>
        </w:trPr>
        <w:tc>
          <w:tcPr>
            <w:tcW w:w="3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68419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Glimepiride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66E6D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7200C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8859.0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514AB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575.7 (437.9–756.9)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6D9AF" w14:textId="584088B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0.87 (0.45–1.70)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D9E830" w14:textId="7ACB191B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0.98 (0.84–1.15)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D5C90" w14:textId="75AB6FF9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0.77 (0.36–1.63)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C50C81" w14:textId="7CF43DA0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 (0.84–1.19)</w:t>
            </w:r>
          </w:p>
        </w:tc>
      </w:tr>
      <w:tr w:rsidR="007E284F" w:rsidRPr="00D53D57" w14:paraId="4E413A6F" w14:textId="77777777" w:rsidTr="007E284F">
        <w:trPr>
          <w:trHeight w:val="199"/>
        </w:trPr>
        <w:tc>
          <w:tcPr>
            <w:tcW w:w="35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6476E4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Tolbutamide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1E883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1C1B5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13240.0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1079C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830.8 (689.7–1000.8)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6DB0C1" w14:textId="5DAF2A11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0.90 (0.52–1.57)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722C815" w14:textId="5C8F261B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1.07 (0.95–1.20)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62C405" w14:textId="21603EA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0.97 (0.53–1.77)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406A6FE" w14:textId="40ED15EA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1.04 (0.92–1.19)</w:t>
            </w:r>
          </w:p>
        </w:tc>
      </w:tr>
      <w:tr w:rsidR="007E284F" w:rsidRPr="00D53D57" w14:paraId="36A0D741" w14:textId="77777777" w:rsidTr="00A644C7">
        <w:trPr>
          <w:trHeight w:val="199"/>
        </w:trPr>
        <w:tc>
          <w:tcPr>
            <w:tcW w:w="13515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B9E33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Site-specific cancers</w:t>
            </w:r>
          </w:p>
        </w:tc>
      </w:tr>
      <w:tr w:rsidR="007E284F" w:rsidRPr="00D53D57" w14:paraId="58C0DDD0" w14:textId="77777777" w:rsidTr="00A644C7">
        <w:trPr>
          <w:trHeight w:val="199"/>
        </w:trPr>
        <w:tc>
          <w:tcPr>
            <w:tcW w:w="1351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EB274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  <w:t>Advanced prostate cancer</w:t>
            </w:r>
          </w:p>
        </w:tc>
      </w:tr>
      <w:tr w:rsidR="007E284F" w:rsidRPr="00D53D57" w14:paraId="51B4DB52" w14:textId="77777777" w:rsidTr="007E284F">
        <w:trPr>
          <w:trHeight w:val="199"/>
        </w:trPr>
        <w:tc>
          <w:tcPr>
            <w:tcW w:w="35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0A4DF3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Gliclazide*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5D57DD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00AB67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10103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BC5A79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178.2 (175.6–180.8)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E79571" w14:textId="3811E2CB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75D06D1" w14:textId="794946DD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DB2F94" w14:textId="5D620B22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1BD2EB1" w14:textId="59A0AA1D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</w:tr>
      <w:tr w:rsidR="007E284F" w:rsidRPr="00D53D57" w14:paraId="3A09EE10" w14:textId="77777777" w:rsidTr="007E284F">
        <w:trPr>
          <w:trHeight w:val="199"/>
        </w:trPr>
        <w:tc>
          <w:tcPr>
            <w:tcW w:w="35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4EBA46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 xml:space="preserve">Other </w:t>
            </w: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sulphonylurea</w:t>
            </w: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4CE5F9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1F536E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24640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D071DC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154.2 (152.7–155.8)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ACE907" w14:textId="5A8C592B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1.04 (0.36–3.00)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1747ECC" w14:textId="0B30921C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0.94 (0.77–1.14)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3115FF" w14:textId="684E18A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1.75 (0.52–5.81)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F25D931" w14:textId="03AAFFEB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0.84 (0.68–1.06)</w:t>
            </w:r>
          </w:p>
        </w:tc>
      </w:tr>
      <w:tr w:rsidR="007E284F" w:rsidRPr="00D53D57" w14:paraId="4F62F6D2" w14:textId="77777777" w:rsidTr="007E284F">
        <w:trPr>
          <w:trHeight w:val="199"/>
        </w:trPr>
        <w:tc>
          <w:tcPr>
            <w:tcW w:w="35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FEBDAC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 xml:space="preserve">Other </w:t>
            </w: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sulphonylurea</w:t>
            </w: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 (Glibenclamide excluded)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CBF2B81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F4BA4C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23944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9BC590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158.7 (157.1–160.3)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F6D185" w14:textId="401EA69A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1.11 (0.38–3.20)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CD0BB99" w14:textId="6161FF88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0.93 (0.76–1.14)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B9C615" w14:textId="43A54EA3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1.82 (0.55–6.11)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7F0E3E0" w14:textId="522884A1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0.84 (0.68–1.05)</w:t>
            </w:r>
          </w:p>
        </w:tc>
      </w:tr>
      <w:tr w:rsidR="007E284F" w:rsidRPr="00D53D57" w14:paraId="7B2784FD" w14:textId="77777777" w:rsidTr="00A644C7">
        <w:trPr>
          <w:trHeight w:val="199"/>
        </w:trPr>
        <w:tc>
          <w:tcPr>
            <w:tcW w:w="1351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A3A617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  <w:t>Breast cancer</w:t>
            </w:r>
          </w:p>
        </w:tc>
      </w:tr>
      <w:tr w:rsidR="007E284F" w:rsidRPr="00D53D57" w14:paraId="695DC8D7" w14:textId="77777777" w:rsidTr="007E284F">
        <w:trPr>
          <w:trHeight w:val="199"/>
        </w:trPr>
        <w:tc>
          <w:tcPr>
            <w:tcW w:w="35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25C670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Gliclazide*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23A7926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468510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8890.6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6BA3FC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247.5 (244.2–250.8)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7EC70C" w14:textId="2420AED4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AA702A8" w14:textId="253DCB08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1DC512" w14:textId="5B5AE664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51DF572" w14:textId="42FF8DE8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</w:tr>
      <w:tr w:rsidR="007E284F" w:rsidRPr="00D53D57" w14:paraId="24D69B3E" w14:textId="77777777" w:rsidTr="007E284F">
        <w:trPr>
          <w:trHeight w:val="199"/>
        </w:trPr>
        <w:tc>
          <w:tcPr>
            <w:tcW w:w="35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EEC34F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 xml:space="preserve">Other </w:t>
            </w: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sulphonylurea</w:t>
            </w: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C79A6B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67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7BEA38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22908.9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D516AD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292.5 (290.2–294.7)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D3A464" w14:textId="48A1C2DB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1.14 (0.48–2.71)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2567D5A" w14:textId="4EA2B351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1.03 (0.86–1.25)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13A443" w14:textId="5A839C40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0.86 (0.32–2.34)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B916B85" w14:textId="60F3D29F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1.07 (0.86–1.34)</w:t>
            </w:r>
          </w:p>
        </w:tc>
      </w:tr>
      <w:tr w:rsidR="007E284F" w:rsidRPr="00D53D57" w14:paraId="4D649390" w14:textId="77777777" w:rsidTr="007E284F">
        <w:trPr>
          <w:trHeight w:val="199"/>
        </w:trPr>
        <w:tc>
          <w:tcPr>
            <w:tcW w:w="35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0E6FC4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 xml:space="preserve">Other </w:t>
            </w: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sulphonylurea</w:t>
            </w: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 (Glibenclamide excluded)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E28EAA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64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87EF24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22099.0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EE1AAF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289.6 (287.4–291.9)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8286E9" w14:textId="50460108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1.06 (0.44–2.55)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27E8297" w14:textId="52C61A38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1.05 (0.87–1.27)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64D4E9" w14:textId="6505E0C1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0.84 (0.31–2.29)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948EACE" w14:textId="04E419B2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1.08 (0.86–1.34)</w:t>
            </w:r>
          </w:p>
        </w:tc>
      </w:tr>
      <w:tr w:rsidR="007E284F" w:rsidRPr="00D53D57" w14:paraId="443BECC8" w14:textId="77777777" w:rsidTr="00A644C7">
        <w:trPr>
          <w:trHeight w:val="199"/>
        </w:trPr>
        <w:tc>
          <w:tcPr>
            <w:tcW w:w="1351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DD408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  <w:t>Colorectal cancer</w:t>
            </w:r>
          </w:p>
        </w:tc>
      </w:tr>
      <w:tr w:rsidR="007E284F" w:rsidRPr="00D53D57" w14:paraId="42522625" w14:textId="77777777" w:rsidTr="007E284F">
        <w:trPr>
          <w:trHeight w:val="199"/>
        </w:trPr>
        <w:tc>
          <w:tcPr>
            <w:tcW w:w="3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77F22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Gliclazide*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52A52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56601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18994.0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70283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210.6 (154.5–287.0)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846BD" w14:textId="721C4162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9E90E9" w14:textId="7CF0FEE6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A02BA" w14:textId="23B3F1B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B7695F" w14:textId="2DB26B16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</w:tr>
      <w:tr w:rsidR="007E284F" w:rsidRPr="00D53D57" w14:paraId="59E894F3" w14:textId="77777777" w:rsidTr="007E284F">
        <w:trPr>
          <w:trHeight w:val="199"/>
        </w:trPr>
        <w:tc>
          <w:tcPr>
            <w:tcW w:w="3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E41F7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 xml:space="preserve">Other </w:t>
            </w: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sulphonylurea</w:t>
            </w: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5897B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80AF9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47548.8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C9E3C0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189.3 (154.0–232.7)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308CD" w14:textId="4CD135CE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0.91 (0.46–1.81)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58852" w14:textId="446FC2A1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0.99 (0.86–1.13)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BA88D" w14:textId="4B87B2F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0.94 (0.44–1.99)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6DFF51" w14:textId="30C3056F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0.98 (0.85–1.13)</w:t>
            </w:r>
          </w:p>
        </w:tc>
      </w:tr>
      <w:tr w:rsidR="007E284F" w:rsidRPr="00D53D57" w14:paraId="23B02DE0" w14:textId="77777777" w:rsidTr="007E284F">
        <w:trPr>
          <w:trHeight w:val="199"/>
        </w:trPr>
        <w:tc>
          <w:tcPr>
            <w:tcW w:w="3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715E7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 xml:space="preserve">Other </w:t>
            </w: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sulphonylurea</w:t>
            </w: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 (Glibenclamide excluded)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0020C7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90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62E50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46042.7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B797F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195.5 (159.0–240.3)</w:t>
            </w:r>
          </w:p>
        </w:tc>
        <w:tc>
          <w:tcPr>
            <w:tcW w:w="13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0CD15" w14:textId="67FFAAFB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0.95 (0.48–1.89)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D89790" w14:textId="0E8A64BF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0.99 (0.86–1.13)</w:t>
            </w:r>
          </w:p>
        </w:tc>
        <w:tc>
          <w:tcPr>
            <w:tcW w:w="15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B4FBF" w14:textId="4BCF19C5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0.98 (0.46–2.08)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F2375" w14:textId="44B43004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0.98 (0.85–1.13)</w:t>
            </w:r>
          </w:p>
        </w:tc>
      </w:tr>
      <w:tr w:rsidR="007E284F" w:rsidRPr="00A95DCB" w14:paraId="05D3C103" w14:textId="77777777" w:rsidTr="00A644C7">
        <w:trPr>
          <w:trHeight w:val="1035"/>
        </w:trPr>
        <w:tc>
          <w:tcPr>
            <w:tcW w:w="13515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38DCB335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</w:pPr>
            <w:r w:rsidRPr="00D53D57"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  <w:t>For all the models, age was used as the timescale and baseline year was used as a stratification variable.</w:t>
            </w:r>
            <w:r w:rsidRPr="00D53D57"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  <w:br/>
              <w:t xml:space="preserve">Abbreviations: SU, </w:t>
            </w:r>
            <w:r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  <w:t>Sulphonylurea</w:t>
            </w:r>
            <w:r w:rsidRPr="00D53D57"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  <w:t>; PYS, person-years; IR, incidence rate; CI, confidence interval; HR, hazard ratio.</w:t>
            </w:r>
            <w:r w:rsidRPr="00D53D57"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  <w:br/>
              <w:t>§ Adjusted for baseline covariates: smoking (yes/no, not known), diabetes duration, hemoglobin A1c level, body mass index, creatinine, and known metformin usage years. Site-specific analysis for colorectal cancer was also adjusted by gender.</w:t>
            </w:r>
            <w:r w:rsidRPr="00D53D57"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  <w:br/>
              <w:t>* Reference. Number in bold means a significant difference at P&lt;0.05 level.</w:t>
            </w:r>
          </w:p>
        </w:tc>
      </w:tr>
    </w:tbl>
    <w:p w14:paraId="27A051E1" w14:textId="77777777" w:rsidR="00D53D57" w:rsidRDefault="00D53D57">
      <w:pPr>
        <w:rPr>
          <w:rFonts w:asciiTheme="majorHAnsi" w:hAnsiTheme="majorHAnsi" w:cs="Times New Roman"/>
          <w:lang w:val="en-US"/>
        </w:rPr>
      </w:pPr>
    </w:p>
    <w:p w14:paraId="4C71EAA5" w14:textId="77777777" w:rsidR="00D53D57" w:rsidRDefault="00D53D57">
      <w:pPr>
        <w:rPr>
          <w:rFonts w:asciiTheme="majorHAnsi" w:hAnsiTheme="majorHAnsi" w:cs="Times New Roman"/>
          <w:lang w:val="en-US"/>
        </w:rPr>
      </w:pPr>
      <w:r>
        <w:rPr>
          <w:rFonts w:asciiTheme="majorHAnsi" w:hAnsiTheme="majorHAnsi" w:cs="Times New Roman"/>
          <w:lang w:val="en-US"/>
        </w:rPr>
        <w:br w:type="page"/>
      </w:r>
    </w:p>
    <w:tbl>
      <w:tblPr>
        <w:tblW w:w="1439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6"/>
        <w:gridCol w:w="867"/>
        <w:gridCol w:w="793"/>
        <w:gridCol w:w="1900"/>
        <w:gridCol w:w="1277"/>
        <w:gridCol w:w="207"/>
        <w:gridCol w:w="1453"/>
        <w:gridCol w:w="1558"/>
        <w:gridCol w:w="1900"/>
        <w:gridCol w:w="960"/>
      </w:tblGrid>
      <w:tr w:rsidR="00D53D57" w:rsidRPr="00A95DCB" w14:paraId="39FB7E8E" w14:textId="77777777" w:rsidTr="007E284F">
        <w:trPr>
          <w:trHeight w:val="199"/>
        </w:trPr>
        <w:tc>
          <w:tcPr>
            <w:tcW w:w="13431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43A7D7" w14:textId="7AB46029" w:rsidR="00D53D57" w:rsidRPr="00D53D57" w:rsidRDefault="00E24732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en-US"/>
              </w:rPr>
              <w:lastRenderedPageBreak/>
              <w:t>Supplementary Table</w:t>
            </w:r>
            <w:r w:rsidR="00D53D57"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2. Incidence and relative risk of obesity-related cancer for sulphonylurea users: analysis based on a 2-year lag period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AAC29" w14:textId="77777777" w:rsidR="00D53D57" w:rsidRPr="00D53D57" w:rsidRDefault="00D53D57" w:rsidP="00D53D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  <w:tr w:rsidR="007E284F" w:rsidRPr="00D53D57" w14:paraId="5740E345" w14:textId="77777777" w:rsidTr="007E284F">
        <w:trPr>
          <w:trHeight w:val="199"/>
        </w:trPr>
        <w:tc>
          <w:tcPr>
            <w:tcW w:w="347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032E961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SUs</w:t>
            </w:r>
          </w:p>
        </w:tc>
        <w:tc>
          <w:tcPr>
            <w:tcW w:w="867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2FCEE8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 xml:space="preserve">Cancers </w:t>
            </w:r>
            <w:proofErr w:type="gramStart"/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 xml:space="preserve">   (</w:t>
            </w:r>
            <w:proofErr w:type="gramEnd"/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n)</w:t>
            </w:r>
          </w:p>
        </w:tc>
        <w:tc>
          <w:tcPr>
            <w:tcW w:w="79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1217B9E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PYS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901C63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IR  (</w:t>
            </w:r>
            <w:proofErr w:type="gramEnd"/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95% CI)                       (per 100,000 PYS)</w:t>
            </w:r>
          </w:p>
        </w:tc>
        <w:tc>
          <w:tcPr>
            <w:tcW w:w="2937" w:type="dxa"/>
            <w:gridSpan w:val="3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DE073" w14:textId="58B13EEB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  <w:t>Unadjusted</w:t>
            </w:r>
          </w:p>
        </w:tc>
        <w:tc>
          <w:tcPr>
            <w:tcW w:w="3458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8777D" w14:textId="22C79E41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fr-FR"/>
              </w:rPr>
            </w:pPr>
            <w:r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  <w:t>Adjusted</w:t>
            </w:r>
            <w:r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vertAlign w:val="superscript"/>
              </w:rPr>
              <w:t xml:space="preserve">§ </w:t>
            </w:r>
            <w:r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  <w:t xml:space="preserve">                                       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CDCD7" w14:textId="77777777" w:rsidR="007E284F" w:rsidRPr="00D53D57" w:rsidRDefault="007E284F" w:rsidP="00D53D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fr-FR"/>
              </w:rPr>
            </w:pPr>
          </w:p>
        </w:tc>
      </w:tr>
      <w:tr w:rsidR="007E284F" w:rsidRPr="00D53D57" w14:paraId="22875C80" w14:textId="77777777" w:rsidTr="007E284F">
        <w:trPr>
          <w:trHeight w:val="199"/>
        </w:trPr>
        <w:tc>
          <w:tcPr>
            <w:tcW w:w="347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F5BACA0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8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AFA58CF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7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12DB937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2275FC7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2937" w:type="dxa"/>
            <w:gridSpan w:val="3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B92253E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3458" w:type="dxa"/>
            <w:gridSpan w:val="2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0AB8E19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70F00" w14:textId="77777777" w:rsidR="007E284F" w:rsidRPr="00D53D57" w:rsidRDefault="007E284F" w:rsidP="00D53D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fr-FR"/>
              </w:rPr>
            </w:pPr>
          </w:p>
        </w:tc>
      </w:tr>
      <w:tr w:rsidR="007E284F" w:rsidRPr="00D53D57" w14:paraId="45A58E61" w14:textId="77777777" w:rsidTr="00071D50">
        <w:trPr>
          <w:trHeight w:val="199"/>
        </w:trPr>
        <w:tc>
          <w:tcPr>
            <w:tcW w:w="347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DF46AC0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8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4B00FD4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7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15C2E2D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8645F58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4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A9B7F" w14:textId="548A0EA0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>Baseline</w:t>
            </w:r>
            <w:r w:rsidR="00071D50"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 xml:space="preserve"> sulphonylurea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1C1986" w14:textId="10123C9F" w:rsidR="007E284F" w:rsidRPr="00D53D57" w:rsidRDefault="00803E12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>C</w:t>
            </w:r>
            <w:r w:rsidR="007E284F"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>umulative exposure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C00F9" w14:textId="319BEC7E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>Baseline</w:t>
            </w:r>
            <w:r w:rsidR="00071D50"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 xml:space="preserve"> sulphonylurea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E1B62" w14:textId="3EC81CE4" w:rsidR="007E284F" w:rsidRPr="00D53D57" w:rsidRDefault="00803E12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>C</w:t>
            </w:r>
            <w:r w:rsidR="007E284F"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>umulative exposure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D7104" w14:textId="77777777" w:rsidR="007E284F" w:rsidRPr="00D53D57" w:rsidRDefault="007E284F" w:rsidP="00D53D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7E284F" w:rsidRPr="00D53D57" w14:paraId="538A5DD1" w14:textId="77777777" w:rsidTr="00071D50">
        <w:trPr>
          <w:trHeight w:val="199"/>
        </w:trPr>
        <w:tc>
          <w:tcPr>
            <w:tcW w:w="347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B53F6AD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67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F2B4A13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AC5A53A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B60723F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0B9C00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proofErr w:type="gramStart"/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HR  (</w:t>
            </w:r>
            <w:proofErr w:type="gramEnd"/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95%CI)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6C7FEC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proofErr w:type="gramStart"/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HR  (</w:t>
            </w:r>
            <w:proofErr w:type="gramEnd"/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95%CI)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7444FE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proofErr w:type="gramStart"/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HR  (</w:t>
            </w:r>
            <w:proofErr w:type="gramEnd"/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95%CI)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87B052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proofErr w:type="gramStart"/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HR  (</w:t>
            </w:r>
            <w:proofErr w:type="gramEnd"/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95%CI)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410EE" w14:textId="77777777" w:rsidR="007E284F" w:rsidRPr="00D53D57" w:rsidRDefault="007E284F" w:rsidP="00D53D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7E284F" w:rsidRPr="00D53D57" w14:paraId="67DC8716" w14:textId="77777777" w:rsidTr="00071D50">
        <w:trPr>
          <w:trHeight w:val="199"/>
        </w:trPr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DEF37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Male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0F1E72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FD2DB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18F46D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5BD69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02761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3A3F5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5C13F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38685" w14:textId="77777777" w:rsidR="007E284F" w:rsidRPr="00D53D57" w:rsidRDefault="007E284F" w:rsidP="00D53D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53457" w:rsidRPr="00D53D57" w14:paraId="0B75CCF1" w14:textId="77777777" w:rsidTr="00071D50">
        <w:trPr>
          <w:trHeight w:val="199"/>
        </w:trPr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750FB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Gliclazide*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A5591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121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19835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20939.0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8FEE6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577.9 (483.8–690.2)</w:t>
            </w:r>
          </w:p>
        </w:tc>
        <w:tc>
          <w:tcPr>
            <w:tcW w:w="14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788A2" w14:textId="79EB61E4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0188D7" w14:textId="7B5BC7E8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B7FB7" w14:textId="2385757E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F60A1" w14:textId="43CCF691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ACF77" w14:textId="77777777" w:rsidR="00C53457" w:rsidRPr="00D53D57" w:rsidRDefault="00C53457" w:rsidP="00D53D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53457" w:rsidRPr="00D53D57" w14:paraId="5FB40E7C" w14:textId="77777777" w:rsidTr="00071D50">
        <w:trPr>
          <w:trHeight w:val="199"/>
        </w:trPr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402AE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Glibenclamide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7B1D6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26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E5CC6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4766.1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9DF57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545.5 (371.8–800.4)</w:t>
            </w:r>
          </w:p>
        </w:tc>
        <w:tc>
          <w:tcPr>
            <w:tcW w:w="14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9C40E" w14:textId="4CAC903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0.84 (0.35–2.06)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831072" w14:textId="0B110FF0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0.98 (0.80–1.20)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ACA91" w14:textId="42042148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1.21 (0.44–3.28)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D9FEC3" w14:textId="291BF8A9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0.90 (0.70–1.15)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F2967" w14:textId="77777777" w:rsidR="00C53457" w:rsidRPr="00D53D57" w:rsidRDefault="00C53457" w:rsidP="00D53D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53457" w:rsidRPr="00D53D57" w14:paraId="5D977F4D" w14:textId="77777777" w:rsidTr="00071D50">
        <w:trPr>
          <w:trHeight w:val="199"/>
        </w:trPr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CA27C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Glimepiride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2370E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149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6DCEB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25984.0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5EC20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573.4 (488.6–673.0)</w:t>
            </w:r>
          </w:p>
        </w:tc>
        <w:tc>
          <w:tcPr>
            <w:tcW w:w="14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06FC7" w14:textId="749DC551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0.98 (0.59–1.61)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ECEB34" w14:textId="289D1905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0.99 (0.91–1.09)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7EF6D" w14:textId="6FDDD400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0.92 (0.52–1.63)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78F1A7" w14:textId="311F3905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 (0.90–1.11)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B7154" w14:textId="77777777" w:rsidR="00C53457" w:rsidRPr="00D53D57" w:rsidRDefault="00C53457" w:rsidP="00D53D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53457" w:rsidRPr="00D53D57" w14:paraId="4A68633A" w14:textId="77777777" w:rsidTr="00071D50">
        <w:trPr>
          <w:trHeight w:val="199"/>
        </w:trPr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B9A5F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Tolbutamide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DE97B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211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D2EBA6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34061.1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72297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619.5 (541.5–708.7)</w:t>
            </w:r>
          </w:p>
        </w:tc>
        <w:tc>
          <w:tcPr>
            <w:tcW w:w="14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E6A1E4" w14:textId="335324F1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0.84 (0.53–1.32)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9DD9A06" w14:textId="2DD59C73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1.03 (0.96–1.11)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6A84C4" w14:textId="7BB14446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0.94 (0.56–1.58)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274099A" w14:textId="15DB558D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1.01 (0.92–1.09)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12DD7" w14:textId="77777777" w:rsidR="00C53457" w:rsidRPr="00D53D57" w:rsidRDefault="00C53457" w:rsidP="00D53D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53457" w:rsidRPr="00D53D57" w14:paraId="35631ED2" w14:textId="77777777" w:rsidTr="00071D50">
        <w:trPr>
          <w:trHeight w:val="199"/>
        </w:trPr>
        <w:tc>
          <w:tcPr>
            <w:tcW w:w="34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384E9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Female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E9424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53D5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61D72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45556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53D5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4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AA38C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9133DD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F5E75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5778B0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DA4AB" w14:textId="77777777" w:rsidR="00C53457" w:rsidRPr="00D53D57" w:rsidRDefault="00C53457" w:rsidP="00D53D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53457" w:rsidRPr="00D53D57" w14:paraId="60B5C11D" w14:textId="77777777" w:rsidTr="00071D50">
        <w:trPr>
          <w:trHeight w:val="199"/>
        </w:trPr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22AF1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Gliclazide*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6326D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98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92F07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18748.0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DF88F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522.7 (429.1–636.8)</w:t>
            </w:r>
          </w:p>
        </w:tc>
        <w:tc>
          <w:tcPr>
            <w:tcW w:w="14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557B3" w14:textId="581F9214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E22805" w14:textId="76DFB420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63849" w14:textId="303F204F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4A14A6" w14:textId="1A6DC8CF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6ECC2" w14:textId="77777777" w:rsidR="00C53457" w:rsidRPr="00D53D57" w:rsidRDefault="00C53457" w:rsidP="00D53D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53457" w:rsidRPr="00D53D57" w14:paraId="4ABC4544" w14:textId="77777777" w:rsidTr="00071D50">
        <w:trPr>
          <w:trHeight w:val="199"/>
        </w:trPr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E7271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Glibenclamide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92B06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41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45414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4995.5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A6760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820.7 (605.1–1113.3)</w:t>
            </w:r>
          </w:p>
        </w:tc>
        <w:tc>
          <w:tcPr>
            <w:tcW w:w="14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C74C3" w14:textId="753313AB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>1.93 (1.02–3.65)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084117" w14:textId="7F0E3358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0.94 (0.81–1.09)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6110E" w14:textId="217D8646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1.95 (0.88–4.35)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B93008" w14:textId="00BD64BA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0.90 (0.74–1.09)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49D1E" w14:textId="77777777" w:rsidR="00C53457" w:rsidRPr="00D53D57" w:rsidRDefault="00C53457" w:rsidP="00D53D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53457" w:rsidRPr="00D53D57" w14:paraId="1013ECEF" w14:textId="77777777" w:rsidTr="00071D50">
        <w:trPr>
          <w:trHeight w:val="199"/>
        </w:trPr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A127A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Glimepiride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3A4D2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129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6BF3D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23760.9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374C7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542.9 (457.1–644.9)</w:t>
            </w:r>
          </w:p>
        </w:tc>
        <w:tc>
          <w:tcPr>
            <w:tcW w:w="14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3EC9B" w14:textId="1F2B63E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1.08 (0.67–1.76)</w:t>
            </w:r>
          </w:p>
        </w:tc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08C8E1" w14:textId="5ED4C3C2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0.99 (0.90–1.09)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F4005" w14:textId="2C43A049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1.17 (0.68–1.99)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17E951" w14:textId="7CCDD788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0.97 (0.87–1.07)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E98AC" w14:textId="77777777" w:rsidR="00C53457" w:rsidRPr="00D53D57" w:rsidRDefault="00C53457" w:rsidP="00D53D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53457" w:rsidRPr="00D53D57" w14:paraId="2D8E6A92" w14:textId="77777777" w:rsidTr="00071D50">
        <w:trPr>
          <w:trHeight w:val="199"/>
        </w:trPr>
        <w:tc>
          <w:tcPr>
            <w:tcW w:w="34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753642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Tolbutamide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F6CFA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215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474FB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34437.6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8A9EF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624.3 (546.4–713.3)</w:t>
            </w:r>
          </w:p>
        </w:tc>
        <w:tc>
          <w:tcPr>
            <w:tcW w:w="148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DC0D1E" w14:textId="26668465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1.03 (0.67–1.60)</w:t>
            </w:r>
          </w:p>
        </w:tc>
        <w:tc>
          <w:tcPr>
            <w:tcW w:w="145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BF002D4" w14:textId="2366CF02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1.02 (0.94–1.11)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A94B11" w14:textId="070C3A55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0.92 (0.57–1.49)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6B1B307" w14:textId="7FD283CD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1.03 (0.94–1.12)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DE3F1" w14:textId="77777777" w:rsidR="00C53457" w:rsidRPr="00D53D57" w:rsidRDefault="00C53457" w:rsidP="00D53D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53457" w:rsidRPr="00D53D57" w14:paraId="046B8937" w14:textId="77777777" w:rsidTr="007E284F">
        <w:trPr>
          <w:trHeight w:val="199"/>
        </w:trPr>
        <w:tc>
          <w:tcPr>
            <w:tcW w:w="13431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B2A98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Site-specific cancers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DF4F8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C53457" w:rsidRPr="00D53D57" w14:paraId="22E2435B" w14:textId="77777777" w:rsidTr="007E284F">
        <w:trPr>
          <w:trHeight w:val="199"/>
        </w:trPr>
        <w:tc>
          <w:tcPr>
            <w:tcW w:w="1439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BC285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  <w:t>Advanced prostate cancer</w:t>
            </w:r>
          </w:p>
        </w:tc>
      </w:tr>
      <w:tr w:rsidR="00C53457" w:rsidRPr="00D53D57" w14:paraId="467E458B" w14:textId="77777777" w:rsidTr="00C53457">
        <w:trPr>
          <w:trHeight w:val="199"/>
        </w:trPr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3EC822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Gliclazide*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90A488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37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04C9A0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20939.0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B7DF43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176.7 (174.9–178.5)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FCC289" w14:textId="76ACA9E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9C0009F" w14:textId="5FBB6945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E4C188" w14:textId="22DC738D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3E15C38" w14:textId="777A0F65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9B93B5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C53457" w:rsidRPr="00D53D57" w14:paraId="6549F7B9" w14:textId="77777777" w:rsidTr="00C53457">
        <w:trPr>
          <w:trHeight w:val="199"/>
        </w:trPr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53EC793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 xml:space="preserve">Other </w:t>
            </w: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sulphonylurea</w:t>
            </w: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7B49B1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97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C6C560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64811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8E9E95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149.7 (148.7–150.6)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66A880" w14:textId="68B283A9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0.71 (0.33–1.53)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B5AFF54" w14:textId="33C27633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1.02 (0.90–1.16)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0228A2" w14:textId="1979B9C5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0.92 (0.38–2.25)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6DDB715" w14:textId="20AD86FC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0.98 (0.85–1.14)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C54739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C53457" w:rsidRPr="00D53D57" w14:paraId="0A7CD834" w14:textId="77777777" w:rsidTr="00C53457">
        <w:trPr>
          <w:trHeight w:val="199"/>
        </w:trPr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B15FE1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 xml:space="preserve">Other </w:t>
            </w: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sulphonylurea</w:t>
            </w: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 (Glibenclamide excluded)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B82C41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92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869A91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60045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E4AEAC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153.2 (152.2–154.2)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0E0262" w14:textId="25E4B663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0.71 (0.33–1.52)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A7E33DB" w14:textId="463D5F3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1.03 (0.91–1.16)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9832A0" w14:textId="7651C420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0.89 (0.36–2.18)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7DAE456" w14:textId="3C203D9A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0.99 (0.86–1.15)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76AAA2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C53457" w:rsidRPr="00D53D57" w14:paraId="0DCC4E28" w14:textId="77777777" w:rsidTr="007E284F">
        <w:trPr>
          <w:trHeight w:val="199"/>
        </w:trPr>
        <w:tc>
          <w:tcPr>
            <w:tcW w:w="1439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7F0413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  <w:t>Breast cancer</w:t>
            </w:r>
          </w:p>
        </w:tc>
      </w:tr>
      <w:tr w:rsidR="00C53457" w:rsidRPr="00D53D57" w14:paraId="5057F636" w14:textId="77777777" w:rsidTr="00C53457">
        <w:trPr>
          <w:trHeight w:val="199"/>
        </w:trPr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DF14BE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Gliclazide*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2BB06A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35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51BA1DC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18748.0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1D361C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186.7 (184.7–188.7)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B1AB0F" w14:textId="5EBEE12D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9FC44F4" w14:textId="3CCA16E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EE0AB2" w14:textId="58DBD7D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01D4880" w14:textId="691DD738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731776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C53457" w:rsidRPr="00D53D57" w14:paraId="752798F2" w14:textId="77777777" w:rsidTr="00C53457">
        <w:trPr>
          <w:trHeight w:val="199"/>
        </w:trPr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8D68A2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 xml:space="preserve">Other </w:t>
            </w: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sulphonylurea</w:t>
            </w: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F3E1B9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153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274C00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63194.0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99B7504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242.1 (240.9–243.3)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E4EC33" w14:textId="246BDC33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1.55 (0.77–3.11)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84640E3" w14:textId="2FDD6C05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0.97 (0.86–1.10)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340EB8" w14:textId="366CA23D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1.62 (0.72–3.67)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A2582E8" w14:textId="38D66420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0.95 (0.83–1.09)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1BE4DC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C53457" w:rsidRPr="00D53D57" w14:paraId="4619B270" w14:textId="77777777" w:rsidTr="00C53457">
        <w:trPr>
          <w:trHeight w:val="199"/>
        </w:trPr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2371A1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 xml:space="preserve">Other </w:t>
            </w: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sulphonylurea</w:t>
            </w: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 (Glibenclamide excluded)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CAEEC0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135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361D9C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58199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1AA5B1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232.0 (230.7–233.2)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533DBC" w14:textId="4F41AFB0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1.38 (0.67–2.80)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574253F" w14:textId="5C85B5F6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0.98 (0.87–1.11)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C5B474" w14:textId="16444F33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1.46 (0.64–3.35)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2A8CCCA" w14:textId="13CBDEDE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0.96 (0.84–1.11)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C52499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C53457" w:rsidRPr="00D53D57" w14:paraId="2BB2C6C7" w14:textId="77777777" w:rsidTr="007E284F">
        <w:trPr>
          <w:trHeight w:val="199"/>
        </w:trPr>
        <w:tc>
          <w:tcPr>
            <w:tcW w:w="14391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F4DA6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  <w:t>Colorectal cancer</w:t>
            </w:r>
          </w:p>
        </w:tc>
      </w:tr>
      <w:tr w:rsidR="00C53457" w:rsidRPr="00D53D57" w14:paraId="587FFB9F" w14:textId="77777777" w:rsidTr="00C53457">
        <w:trPr>
          <w:trHeight w:val="199"/>
        </w:trPr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0823C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Gliclazide*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0E547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8B873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39687.0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8DD94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156.2 (121.8–200.3)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973BF" w14:textId="77A14442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4A3F54" w14:textId="51B28E50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C444B" w14:textId="7BDC72F5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84D5B9" w14:textId="3CCFEBAE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80A4D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</w:p>
        </w:tc>
      </w:tr>
      <w:tr w:rsidR="00C53457" w:rsidRPr="00D53D57" w14:paraId="0C2762ED" w14:textId="77777777" w:rsidTr="00C53457">
        <w:trPr>
          <w:trHeight w:val="199"/>
        </w:trPr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4DFD3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 xml:space="preserve">Other </w:t>
            </w: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sulphonylurea</w:t>
            </w: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B6C0F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245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D3D16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128005.1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D5353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191.4 (168.9–216.9)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28B4B" w14:textId="74713556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0.95 (0.57–1.58)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1684B4" w14:textId="4A0A6EA0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1.04 (0.95–1.14)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DB9AA" w14:textId="0FEB5885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0.97 (0.55–1.70)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F8AB84" w14:textId="0F913E44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1.02 (0.93–1.13)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8AB10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</w:p>
        </w:tc>
      </w:tr>
      <w:tr w:rsidR="00C53457" w:rsidRPr="00D53D57" w14:paraId="07F03FE6" w14:textId="77777777" w:rsidTr="00C53457">
        <w:trPr>
          <w:trHeight w:val="199"/>
        </w:trPr>
        <w:tc>
          <w:tcPr>
            <w:tcW w:w="34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AD6F7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 xml:space="preserve">Other </w:t>
            </w: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sulphonylurea</w:t>
            </w: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 (Glibenclamide excluded)</w:t>
            </w:r>
          </w:p>
        </w:tc>
        <w:tc>
          <w:tcPr>
            <w:tcW w:w="8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5BCC3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228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7686B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118243.5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DBA12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192.8 (169.4–219.5)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81F47" w14:textId="652FA338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0.97 (0.58–1.63)</w:t>
            </w:r>
          </w:p>
        </w:tc>
        <w:tc>
          <w:tcPr>
            <w:tcW w:w="1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F4BF5D" w14:textId="0D42C89E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1.04 (0.95–1.14)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DFAB9" w14:textId="553C092B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0.98 (0.55–1.73)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685DEE" w14:textId="520E7831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1.02 (0.93–1.13)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846C8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</w:p>
        </w:tc>
      </w:tr>
      <w:tr w:rsidR="00C53457" w:rsidRPr="00A95DCB" w14:paraId="328C3476" w14:textId="77777777" w:rsidTr="007E284F">
        <w:trPr>
          <w:trHeight w:val="1080"/>
        </w:trPr>
        <w:tc>
          <w:tcPr>
            <w:tcW w:w="13431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6D01AD8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</w:pPr>
            <w:r w:rsidRPr="00D53D57"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  <w:t>For all the models, age was used as the timescale and baseline year was used as a stratification variable.</w:t>
            </w:r>
            <w:r w:rsidRPr="00D53D57"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  <w:br/>
              <w:t xml:space="preserve">Abbreviations: SU, </w:t>
            </w:r>
            <w:r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  <w:t>Sulphonylurea</w:t>
            </w:r>
            <w:r w:rsidRPr="00D53D57"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  <w:t>; PYS, person-years; IR, incidence rate; CI, confidence interval; HR, hazard ratio.</w:t>
            </w:r>
            <w:r w:rsidRPr="00D53D57"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  <w:br/>
              <w:t>§ Adjusted for baseline covariates: smoking (yes/no, not known), diabetes duration, hemoglobin A1c level, body mass index, creatinine, known metformin usage years, and new or existing users. Site-specific analysis for colorectal cancer was also adjusted by gender.</w:t>
            </w:r>
            <w:r w:rsidRPr="00D53D57"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  <w:br/>
              <w:t>* Reference. Number in bold means a significant difference at P&lt;0.05 level.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2A477" w14:textId="77777777" w:rsidR="00C53457" w:rsidRPr="00D53D57" w:rsidRDefault="00C53457" w:rsidP="00D53D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/>
              </w:rPr>
            </w:pPr>
          </w:p>
        </w:tc>
      </w:tr>
    </w:tbl>
    <w:p w14:paraId="47C5546E" w14:textId="77777777" w:rsidR="00D53D57" w:rsidRDefault="00D53D57">
      <w:pPr>
        <w:rPr>
          <w:rFonts w:asciiTheme="majorHAnsi" w:hAnsiTheme="majorHAnsi" w:cs="Times New Roman"/>
          <w:lang w:val="en-US"/>
        </w:rPr>
      </w:pPr>
    </w:p>
    <w:p w14:paraId="7844D753" w14:textId="77777777" w:rsidR="00D53D57" w:rsidRDefault="00D53D57">
      <w:pPr>
        <w:rPr>
          <w:rFonts w:asciiTheme="majorHAnsi" w:hAnsiTheme="majorHAnsi" w:cs="Times New Roman"/>
          <w:lang w:val="en-US"/>
        </w:rPr>
      </w:pPr>
      <w:r>
        <w:rPr>
          <w:rFonts w:asciiTheme="majorHAnsi" w:hAnsiTheme="majorHAnsi" w:cs="Times New Roman"/>
          <w:lang w:val="en-US"/>
        </w:rPr>
        <w:br w:type="page"/>
      </w:r>
    </w:p>
    <w:tbl>
      <w:tblPr>
        <w:tblW w:w="1333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6"/>
        <w:gridCol w:w="722"/>
        <w:gridCol w:w="793"/>
        <w:gridCol w:w="1720"/>
        <w:gridCol w:w="1326"/>
        <w:gridCol w:w="1660"/>
        <w:gridCol w:w="1558"/>
        <w:gridCol w:w="1952"/>
      </w:tblGrid>
      <w:tr w:rsidR="00D53D57" w:rsidRPr="00A95DCB" w14:paraId="628F4183" w14:textId="77777777" w:rsidTr="007E284F">
        <w:trPr>
          <w:trHeight w:val="199"/>
        </w:trPr>
        <w:tc>
          <w:tcPr>
            <w:tcW w:w="13337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05836B" w14:textId="6A9AE67B" w:rsidR="00D53D57" w:rsidRPr="00D53D57" w:rsidRDefault="00E24732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en-US"/>
              </w:rPr>
              <w:lastRenderedPageBreak/>
              <w:t>Supplementary Table</w:t>
            </w:r>
            <w:r w:rsidR="00D53D57"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3. Incidence and relative risk of obesity-related cancer for sulphonylurea users: analysis based on a 5-year lag period </w:t>
            </w:r>
          </w:p>
        </w:tc>
      </w:tr>
      <w:tr w:rsidR="007E284F" w:rsidRPr="00D53D57" w14:paraId="55F0576A" w14:textId="77777777" w:rsidTr="007E284F">
        <w:trPr>
          <w:trHeight w:val="199"/>
        </w:trPr>
        <w:tc>
          <w:tcPr>
            <w:tcW w:w="360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CD12DC9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SUs</w:t>
            </w:r>
          </w:p>
        </w:tc>
        <w:tc>
          <w:tcPr>
            <w:tcW w:w="72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D640C6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 xml:space="preserve">Cancers </w:t>
            </w:r>
            <w:proofErr w:type="gramStart"/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 xml:space="preserve">   (</w:t>
            </w:r>
            <w:proofErr w:type="gramEnd"/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n)</w:t>
            </w:r>
          </w:p>
        </w:tc>
        <w:tc>
          <w:tcPr>
            <w:tcW w:w="79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97FD415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PYS</w:t>
            </w:r>
          </w:p>
        </w:tc>
        <w:tc>
          <w:tcPr>
            <w:tcW w:w="17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F7EFB1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proofErr w:type="gramStart"/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IR  (</w:t>
            </w:r>
            <w:proofErr w:type="gramEnd"/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95% CI)                       (per 100,000 PYS)</w:t>
            </w:r>
          </w:p>
        </w:tc>
        <w:tc>
          <w:tcPr>
            <w:tcW w:w="2986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30668" w14:textId="0A765A04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  <w:t>Unadjusted</w:t>
            </w:r>
          </w:p>
        </w:tc>
        <w:tc>
          <w:tcPr>
            <w:tcW w:w="3510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9AAF5" w14:textId="7967FF60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  <w:t>Adjusted</w:t>
            </w:r>
            <w:r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vertAlign w:val="superscript"/>
              </w:rPr>
              <w:t xml:space="preserve">§ </w:t>
            </w:r>
            <w:r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  <w:t xml:space="preserve">                                        </w:t>
            </w:r>
          </w:p>
        </w:tc>
      </w:tr>
      <w:tr w:rsidR="007E284F" w:rsidRPr="00D53D57" w14:paraId="52F8DE69" w14:textId="77777777" w:rsidTr="007E284F">
        <w:trPr>
          <w:trHeight w:val="199"/>
        </w:trPr>
        <w:tc>
          <w:tcPr>
            <w:tcW w:w="360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0565242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2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A9E4BCD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5CEB630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63038EE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986" w:type="dxa"/>
            <w:gridSpan w:val="2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304C393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510" w:type="dxa"/>
            <w:gridSpan w:val="2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8CFB252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7E284F" w:rsidRPr="00D53D57" w14:paraId="4C0D2494" w14:textId="77777777" w:rsidTr="007E284F">
        <w:trPr>
          <w:trHeight w:val="199"/>
        </w:trPr>
        <w:tc>
          <w:tcPr>
            <w:tcW w:w="360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0794E44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2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8BC64AA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E6E9F0E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4D8B8FF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DF177" w14:textId="4F3DFD68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>Baseline</w:t>
            </w:r>
            <w:r w:rsidR="00071D50"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 xml:space="preserve"> sulphonylurea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65527A" w14:textId="5E7AE5E0" w:rsidR="007E284F" w:rsidRPr="00D53D57" w:rsidRDefault="00803E12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>C</w:t>
            </w:r>
            <w:r w:rsidR="007E284F"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>umulative exposure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9C98B" w14:textId="6BA9BA75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>Baseline</w:t>
            </w:r>
            <w:r w:rsidR="00071D50"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 xml:space="preserve"> sulphonylurea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55AE51" w14:textId="23265E5F" w:rsidR="007E284F" w:rsidRPr="00D53D57" w:rsidRDefault="00803E12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>C</w:t>
            </w:r>
            <w:r w:rsidR="007E284F"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>umulative exposure</w:t>
            </w:r>
          </w:p>
        </w:tc>
      </w:tr>
      <w:tr w:rsidR="007E284F" w:rsidRPr="00D53D57" w14:paraId="7DA42FB2" w14:textId="77777777" w:rsidTr="007E284F">
        <w:trPr>
          <w:trHeight w:val="199"/>
        </w:trPr>
        <w:tc>
          <w:tcPr>
            <w:tcW w:w="360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F4122B9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2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0DDEEB1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D1AF431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E16A0E4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27214C" w14:textId="6FB37411" w:rsidR="007E284F" w:rsidRPr="00D53D57" w:rsidRDefault="00071D50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HR</w:t>
            </w:r>
            <w:r w:rsidR="007E284F"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 xml:space="preserve"> (95%CI)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352B9C" w14:textId="3ACA6CC5" w:rsidR="007E284F" w:rsidRPr="00D53D57" w:rsidRDefault="00071D50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 xml:space="preserve">HR </w:t>
            </w:r>
            <w:r w:rsidR="007E284F"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(95%CI)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D6F90E" w14:textId="78B4DD46" w:rsidR="007E284F" w:rsidRPr="00D53D57" w:rsidRDefault="00071D50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 xml:space="preserve">HR </w:t>
            </w:r>
            <w:r w:rsidR="007E284F"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(95%CI)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1D71D1" w14:textId="1D18C130" w:rsidR="007E284F" w:rsidRPr="00D53D57" w:rsidRDefault="00071D50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HR</w:t>
            </w:r>
            <w:r w:rsidR="007E284F"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 xml:space="preserve"> (95%CI)</w:t>
            </w:r>
          </w:p>
        </w:tc>
      </w:tr>
      <w:tr w:rsidR="007E284F" w:rsidRPr="00D53D57" w14:paraId="72C91D0B" w14:textId="77777777" w:rsidTr="007E284F">
        <w:trPr>
          <w:trHeight w:val="199"/>
        </w:trPr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6B887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Male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1C612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86EC5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E20F4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322FB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1E39A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584DA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68D57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53457" w:rsidRPr="00D53D57" w14:paraId="4898A5FD" w14:textId="77777777" w:rsidTr="00C53457">
        <w:trPr>
          <w:trHeight w:val="199"/>
        </w:trPr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C120E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Gliclazide*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D5BA8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21B31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20939.0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9F480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291.3 (289.0–293.7)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5BA33" w14:textId="4A3A68D2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B51F5A" w14:textId="638A012C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09DF5" w14:textId="59A67EED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3886D0" w14:textId="5E287532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</w:tr>
      <w:tr w:rsidR="00C53457" w:rsidRPr="00D53D57" w14:paraId="6D7C6D12" w14:textId="77777777" w:rsidTr="00C53457">
        <w:trPr>
          <w:trHeight w:val="199"/>
        </w:trPr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4BF3E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 xml:space="preserve">Other </w:t>
            </w: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sulphonylurea</w:t>
            </w: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96951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168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A2050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64811.2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69FBC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259.2 (258.0–260.5)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AE71C" w14:textId="01DBD31C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0.89 (0.48–1.65)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80E1BC" w14:textId="405BE18E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1.02 (0.94–1.11)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0A47E" w14:textId="158EDCAC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1.02 (0.49–2.12)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933C48" w14:textId="5124F3FA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 (0.90–1.10)</w:t>
            </w:r>
          </w:p>
        </w:tc>
      </w:tr>
      <w:tr w:rsidR="00C53457" w:rsidRPr="00D53D57" w14:paraId="77C9C9EF" w14:textId="77777777" w:rsidTr="00C53457">
        <w:trPr>
          <w:trHeight w:val="199"/>
        </w:trPr>
        <w:tc>
          <w:tcPr>
            <w:tcW w:w="36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71405A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 xml:space="preserve">Other </w:t>
            </w: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sulphonylurea</w:t>
            </w: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 (Glibenclamide excluded)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BE9D6D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155</w:t>
            </w:r>
          </w:p>
        </w:tc>
        <w:tc>
          <w:tcPr>
            <w:tcW w:w="7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AA4B8A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60045.1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20F161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258.1 (256.8–259.4)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D90701" w14:textId="4CFBECB0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0.85 (0.45–1.62)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1EE995E" w14:textId="1FE8E5FF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1.03 (0.94–1.12)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7E631E" w14:textId="6DDAFD34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0.95 (0.44–2.05)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0AD6A09" w14:textId="11B09E7B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 (0.90–1.11)</w:t>
            </w:r>
          </w:p>
        </w:tc>
      </w:tr>
      <w:tr w:rsidR="00C53457" w:rsidRPr="00D53D57" w14:paraId="3FA946E2" w14:textId="77777777" w:rsidTr="00C53457">
        <w:trPr>
          <w:trHeight w:val="199"/>
        </w:trPr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4E0E5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Female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46977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8EBD83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94F24" w14:textId="77777777" w:rsidR="00C53457" w:rsidRPr="00D53D57" w:rsidRDefault="00C53457" w:rsidP="00D53D5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16"/>
              </w:rPr>
            </w:pP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DD7FE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C402CA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BDF37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9F2708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</w:p>
        </w:tc>
      </w:tr>
      <w:tr w:rsidR="00C53457" w:rsidRPr="00D53D57" w14:paraId="43BC4D0C" w14:textId="77777777" w:rsidTr="00C53457">
        <w:trPr>
          <w:trHeight w:val="199"/>
        </w:trPr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111EF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Gliclazide*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9E2C1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CD34A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18748.0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29B2C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256.0 (253.7–258.4)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79FEF" w14:textId="6743416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3F491A" w14:textId="44CC2035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4238A" w14:textId="095802E9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344EB4" w14:textId="3FBC944C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</w:tr>
      <w:tr w:rsidR="00C53457" w:rsidRPr="00D53D57" w14:paraId="44D5B20C" w14:textId="77777777" w:rsidTr="00C53457">
        <w:trPr>
          <w:trHeight w:val="199"/>
        </w:trPr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4905D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 xml:space="preserve">Other </w:t>
            </w: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sulphonylurea</w:t>
            </w: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312CE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183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54C90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63194.0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72773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289.6 (288.3–290.9)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1396C" w14:textId="346AF45F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1.23 (0.66–2.28)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84CB7D" w14:textId="65FC7069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 (0.92–1.10)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F3994" w14:textId="592314A6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1.30 (0.64–2.66)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D09AF7" w14:textId="4092099E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0.99 (0.90–1.10)</w:t>
            </w:r>
          </w:p>
        </w:tc>
      </w:tr>
      <w:tr w:rsidR="00C53457" w:rsidRPr="00D53D57" w14:paraId="2840ABA8" w14:textId="77777777" w:rsidTr="00C53457">
        <w:trPr>
          <w:trHeight w:val="199"/>
        </w:trPr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C58AA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 xml:space="preserve">Other </w:t>
            </w: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sulphonylurea</w:t>
            </w: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 (Glibenclamide excluded)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25796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161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6E991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58198.4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B0B83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276.6 (275.3–278.0)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55E08" w14:textId="5BEC79EA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1.16 (0.61–2.20)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4530A5" w14:textId="20716036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1.01 (0.92–1.11)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81EAF" w14:textId="3DCA1798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1.23 (0.59–2.59)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6DD2E6" w14:textId="3D87BC5A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 (0.90–1.10)</w:t>
            </w:r>
          </w:p>
        </w:tc>
      </w:tr>
      <w:tr w:rsidR="00C53457" w:rsidRPr="00D53D57" w14:paraId="0652E274" w14:textId="77777777" w:rsidTr="007E284F">
        <w:trPr>
          <w:trHeight w:val="199"/>
        </w:trPr>
        <w:tc>
          <w:tcPr>
            <w:tcW w:w="13337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6074C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Site-specific cancers</w:t>
            </w:r>
          </w:p>
        </w:tc>
      </w:tr>
      <w:tr w:rsidR="00C53457" w:rsidRPr="00D53D57" w14:paraId="310F5E3A" w14:textId="77777777" w:rsidTr="007E284F">
        <w:trPr>
          <w:trHeight w:val="199"/>
        </w:trPr>
        <w:tc>
          <w:tcPr>
            <w:tcW w:w="1333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62893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  <w:t>Advanced prostate cancer</w:t>
            </w:r>
          </w:p>
        </w:tc>
      </w:tr>
      <w:tr w:rsidR="00C53457" w:rsidRPr="00D53D57" w14:paraId="74151E10" w14:textId="77777777" w:rsidTr="00C53457">
        <w:trPr>
          <w:trHeight w:val="199"/>
        </w:trPr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9EB435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Gliclazide*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7426A1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FAAC02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20939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A58113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100.3 (98.9–101.7)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558028" w14:textId="77C8FFCB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4225898" w14:textId="203CA731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ADA5CC" w14:textId="2523115D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4BE5022" w14:textId="3287CEEE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</w:tr>
      <w:tr w:rsidR="00C53457" w:rsidRPr="00D53D57" w14:paraId="1B536358" w14:textId="77777777" w:rsidTr="00C53457">
        <w:trPr>
          <w:trHeight w:val="199"/>
        </w:trPr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2F335C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 xml:space="preserve">Other </w:t>
            </w: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sulphonylurea</w:t>
            </w: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2D251D2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99D9BA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64811.2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E4298C0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77.2 (76.5–77.8)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EAD1F8" w14:textId="0BD3062A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0.57 (0.19–1.75)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A85F73A" w14:textId="51E6C6D6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1.07 (0.92–1.25)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6A47B4" w14:textId="1871B74B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0.73 (0.18–3.00)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84DCA37" w14:textId="1F1A6205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1.04 (0.86–1.25)</w:t>
            </w:r>
          </w:p>
        </w:tc>
      </w:tr>
      <w:tr w:rsidR="00C53457" w:rsidRPr="00D53D57" w14:paraId="72C8B8F5" w14:textId="77777777" w:rsidTr="00C53457">
        <w:trPr>
          <w:trHeight w:val="199"/>
        </w:trPr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16E5C2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 xml:space="preserve">Other </w:t>
            </w: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sulphonylurea</w:t>
            </w: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 (Glibenclamide excluded)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79258F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48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8A2AFDE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60045.1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41DE73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79.9 (79.2–80.7)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FF8C90" w14:textId="4601CE11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0.57 (0.18–1.78)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FC03F4A" w14:textId="1D66D6E3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1.08 (0.92–1.25)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48BE97" w14:textId="170F8470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0.69 (0.17–2.92)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AC49659" w14:textId="522F2053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1.04(0.87–1.26)</w:t>
            </w:r>
          </w:p>
        </w:tc>
      </w:tr>
      <w:tr w:rsidR="00C53457" w:rsidRPr="00D53D57" w14:paraId="746B59D3" w14:textId="77777777" w:rsidTr="007E284F">
        <w:trPr>
          <w:trHeight w:val="199"/>
        </w:trPr>
        <w:tc>
          <w:tcPr>
            <w:tcW w:w="1333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6C8D09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  <w:t>Breast cancer</w:t>
            </w:r>
          </w:p>
        </w:tc>
      </w:tr>
      <w:tr w:rsidR="00C53457" w:rsidRPr="00D53D57" w14:paraId="2D973432" w14:textId="77777777" w:rsidTr="00C53457">
        <w:trPr>
          <w:trHeight w:val="199"/>
        </w:trPr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61DF66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Gliclazide*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C42DB0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F19866A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18748.0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46634E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117.4 (115.8–118.9)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5C762A" w14:textId="4787CA59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A2DE009" w14:textId="3B0E27D3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F86448" w14:textId="1D96F9D1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02BDBAD" w14:textId="60FA3BC6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</w:tr>
      <w:tr w:rsidR="00C53457" w:rsidRPr="00D53D57" w14:paraId="20B7A48C" w14:textId="77777777" w:rsidTr="00C53457">
        <w:trPr>
          <w:trHeight w:val="199"/>
        </w:trPr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BA2C6C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 xml:space="preserve">Other </w:t>
            </w: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sulphonylurea</w:t>
            </w: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46ED53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76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0B4493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63194.0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527073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120.3 (119.4–121.1)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B0DCB2" w14:textId="1E121F02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1.17 (0.45–3.07)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90F6850" w14:textId="291A97E1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 (0.86–1.15)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F21A220" w14:textId="236727C5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1.17 (0.36–3.78)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8557008" w14:textId="7AD40ACB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0.99 (0.84–1.16)</w:t>
            </w:r>
          </w:p>
        </w:tc>
      </w:tr>
      <w:tr w:rsidR="00C53457" w:rsidRPr="00D53D57" w14:paraId="3408E862" w14:textId="77777777" w:rsidTr="00C53457">
        <w:trPr>
          <w:trHeight w:val="199"/>
        </w:trPr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3046D5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 xml:space="preserve">Other </w:t>
            </w: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sulphonylurea</w:t>
            </w: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 (Glibenclamide excluded)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71A2728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5CF1D6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58198.5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B68372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116.8 (116.0–117.7)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DD8B0D" w14:textId="2B29FFB9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1.10 (0.41–2.97)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F2C3503" w14:textId="7C415E7D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 (0.87–1.16)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DFA6BE8" w14:textId="2FAC1F4F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1.12 (0.34–3.71)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B0AAFDA" w14:textId="33AF1538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0.99 (0.84–1.17)</w:t>
            </w:r>
          </w:p>
        </w:tc>
      </w:tr>
      <w:tr w:rsidR="00C53457" w:rsidRPr="00D53D57" w14:paraId="0C7EFE7B" w14:textId="77777777" w:rsidTr="007E284F">
        <w:trPr>
          <w:trHeight w:val="199"/>
        </w:trPr>
        <w:tc>
          <w:tcPr>
            <w:tcW w:w="1333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7B531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  <w:t>Colorectal cancer</w:t>
            </w:r>
          </w:p>
        </w:tc>
      </w:tr>
      <w:tr w:rsidR="00C53457" w:rsidRPr="00D53D57" w14:paraId="3E36D0C3" w14:textId="77777777" w:rsidTr="00C53457">
        <w:trPr>
          <w:trHeight w:val="199"/>
        </w:trPr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57AD0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Gliclazide*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57E5E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D98EA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39687.0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02EC4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90.7 (65.4–125.7)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EBC17" w14:textId="66C59206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B2A29C" w14:textId="13BAB5DD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515DC" w14:textId="7D11F092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F474EE" w14:textId="06CD2893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</w:tr>
      <w:tr w:rsidR="00C53457" w:rsidRPr="00D53D57" w14:paraId="58CB70CB" w14:textId="77777777" w:rsidTr="00C53457">
        <w:trPr>
          <w:trHeight w:val="199"/>
        </w:trPr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39DE2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 xml:space="preserve">Other </w:t>
            </w: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sulphonylurea</w:t>
            </w: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CC729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119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1447C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128005.1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D4C05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93.0 (77.7–111.3)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A4923" w14:textId="2232D9AB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0.86 (0.41–1.80)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149E14" w14:textId="7CDF8BCA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1.04 (0.94–1.16)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1415B" w14:textId="1C50195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0.86 (0.38–1.99)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34FC9A" w14:textId="079A389E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1.03 (0.92–1.15)</w:t>
            </w:r>
          </w:p>
        </w:tc>
      </w:tr>
      <w:tr w:rsidR="00C53457" w:rsidRPr="00D53D57" w14:paraId="5E234AC5" w14:textId="77777777" w:rsidTr="00C53457">
        <w:trPr>
          <w:trHeight w:val="199"/>
        </w:trPr>
        <w:tc>
          <w:tcPr>
            <w:tcW w:w="3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2F537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 xml:space="preserve">Other </w:t>
            </w: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sulphonylurea</w:t>
            </w: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 (Glibenclamide excluded)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5EDCF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104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10C32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118243.5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DA684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88.0 (72.6–106.6)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9F350" w14:textId="59679E78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0.77 (0.36–1.65)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582A56" w14:textId="2702C08A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1.06 (0.95–1.17)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D231F" w14:textId="140334A0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0.73 (0.31–1.73)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193C19" w14:textId="427AB521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1.05 (0.93–1.19)</w:t>
            </w:r>
          </w:p>
        </w:tc>
      </w:tr>
      <w:tr w:rsidR="00C53457" w:rsidRPr="00A95DCB" w14:paraId="7336AA54" w14:textId="77777777" w:rsidTr="007E284F">
        <w:trPr>
          <w:trHeight w:val="300"/>
        </w:trPr>
        <w:tc>
          <w:tcPr>
            <w:tcW w:w="13337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AF8508B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</w:pPr>
            <w:r w:rsidRPr="00D53D57"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  <w:t>For all the models, age was used as the timescale and baseline year was used as a stratification variable.</w:t>
            </w:r>
            <w:r w:rsidRPr="00D53D57"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  <w:br/>
              <w:t xml:space="preserve">Abbreviations: SU, </w:t>
            </w:r>
            <w:r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  <w:t>Sulphonylurea</w:t>
            </w:r>
            <w:r w:rsidRPr="00D53D57"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  <w:t>; PYS, person-years; IR, incidence rate; CI, confidence interval; HR, hazard ratio.</w:t>
            </w:r>
            <w:r w:rsidRPr="00D53D57"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  <w:br/>
              <w:t>§ Adjusted for baseline covariates: smoking (yes/no, not known), diabetes duration, hemoglobin A1c level, body mass index, creatinine, known metformin usage years, and new or existing users. Site-specific analysis for colorectal cancer was also adjusted by gender.</w:t>
            </w:r>
            <w:r w:rsidRPr="00D53D57"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  <w:br/>
              <w:t>* Reference. Number in bold means a significant difference at P&lt;0.05 level.</w:t>
            </w:r>
          </w:p>
        </w:tc>
      </w:tr>
    </w:tbl>
    <w:p w14:paraId="13313D72" w14:textId="77777777" w:rsidR="00D53D57" w:rsidRDefault="00D53D57">
      <w:pPr>
        <w:rPr>
          <w:rFonts w:asciiTheme="majorHAnsi" w:hAnsiTheme="majorHAnsi" w:cs="Times New Roman"/>
          <w:lang w:val="en-US"/>
        </w:rPr>
      </w:pPr>
      <w:r>
        <w:rPr>
          <w:rFonts w:asciiTheme="majorHAnsi" w:hAnsiTheme="majorHAnsi" w:cs="Times New Roman"/>
          <w:lang w:val="en-US"/>
        </w:rPr>
        <w:br w:type="page"/>
      </w:r>
    </w:p>
    <w:tbl>
      <w:tblPr>
        <w:tblW w:w="13479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98"/>
        <w:gridCol w:w="880"/>
        <w:gridCol w:w="793"/>
        <w:gridCol w:w="1900"/>
        <w:gridCol w:w="1285"/>
        <w:gridCol w:w="1660"/>
        <w:gridCol w:w="1511"/>
        <w:gridCol w:w="1952"/>
      </w:tblGrid>
      <w:tr w:rsidR="00D53D57" w:rsidRPr="00A95DCB" w14:paraId="533F5D03" w14:textId="77777777" w:rsidTr="007E284F">
        <w:trPr>
          <w:trHeight w:val="199"/>
        </w:trPr>
        <w:tc>
          <w:tcPr>
            <w:tcW w:w="13479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0F0BAA" w14:textId="4993DF8D" w:rsidR="00D53D57" w:rsidRPr="00D53D57" w:rsidRDefault="00E24732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en-US"/>
              </w:rPr>
              <w:lastRenderedPageBreak/>
              <w:t>Supplementary Table</w:t>
            </w:r>
            <w:r w:rsidR="00D53D57"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="00D53D5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en-US"/>
              </w:rPr>
              <w:t>4</w:t>
            </w:r>
            <w:r w:rsidR="00D53D57"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. Incidence and relative risk of obesity–related cancer for sulphonylurea users: intention–to–treat analysis </w:t>
            </w:r>
          </w:p>
        </w:tc>
      </w:tr>
      <w:tr w:rsidR="007E284F" w:rsidRPr="00D53D57" w14:paraId="3934C95D" w14:textId="77777777" w:rsidTr="007E284F">
        <w:trPr>
          <w:trHeight w:val="234"/>
        </w:trPr>
        <w:tc>
          <w:tcPr>
            <w:tcW w:w="3498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0E01747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SUs</w:t>
            </w:r>
          </w:p>
        </w:tc>
        <w:tc>
          <w:tcPr>
            <w:tcW w:w="88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E9DACD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 xml:space="preserve">Cancers </w:t>
            </w:r>
            <w:proofErr w:type="gramStart"/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 xml:space="preserve">   (</w:t>
            </w:r>
            <w:proofErr w:type="gramEnd"/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n)</w:t>
            </w:r>
          </w:p>
        </w:tc>
        <w:tc>
          <w:tcPr>
            <w:tcW w:w="79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97BECC5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PYS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373CFA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IR  (</w:t>
            </w:r>
            <w:proofErr w:type="gramEnd"/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95% CI)                       (per 100.000 PYS)</w:t>
            </w:r>
          </w:p>
        </w:tc>
        <w:tc>
          <w:tcPr>
            <w:tcW w:w="2945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2AFC97" w14:textId="312400BE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  <w:t>Unadjusted</w:t>
            </w:r>
          </w:p>
        </w:tc>
        <w:tc>
          <w:tcPr>
            <w:tcW w:w="3463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29086B" w14:textId="449DDA16" w:rsidR="007E284F" w:rsidRPr="00D53D57" w:rsidRDefault="007E284F" w:rsidP="007E284F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fr-FR"/>
              </w:rPr>
            </w:pPr>
            <w:r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  <w:t>Adjusted</w:t>
            </w:r>
            <w:r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vertAlign w:val="superscript"/>
              </w:rPr>
              <w:t xml:space="preserve">§ </w:t>
            </w:r>
            <w:r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  <w:t xml:space="preserve">                                        </w:t>
            </w:r>
          </w:p>
        </w:tc>
      </w:tr>
      <w:tr w:rsidR="007E284F" w:rsidRPr="00D53D57" w14:paraId="0FB8CFCC" w14:textId="77777777" w:rsidTr="007E284F">
        <w:trPr>
          <w:trHeight w:val="234"/>
        </w:trPr>
        <w:tc>
          <w:tcPr>
            <w:tcW w:w="349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91DBC1E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4C6A1BE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7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337BD82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C6DE2A4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2945" w:type="dxa"/>
            <w:gridSpan w:val="2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E9C932D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3463" w:type="dxa"/>
            <w:gridSpan w:val="2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7C7313D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</w:tr>
      <w:tr w:rsidR="007E284F" w:rsidRPr="00D53D57" w14:paraId="03D4922E" w14:textId="77777777" w:rsidTr="007E284F">
        <w:trPr>
          <w:trHeight w:val="199"/>
        </w:trPr>
        <w:tc>
          <w:tcPr>
            <w:tcW w:w="349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0088865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26568E1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7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7753F94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814E150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49E05" w14:textId="173E635F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>Baseline</w:t>
            </w:r>
            <w:r w:rsidR="00071D50"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 xml:space="preserve"> sulphonylurea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FEE522" w14:textId="0362AC6C" w:rsidR="007E284F" w:rsidRPr="00D53D57" w:rsidRDefault="00803E12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>C</w:t>
            </w:r>
            <w:r w:rsidR="007E284F"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>umulative exposure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90F7B" w14:textId="2287C70E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>Baseline</w:t>
            </w:r>
            <w:r w:rsidR="00071D50"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 xml:space="preserve"> sulphonylurea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C3E27C" w14:textId="11207AE4" w:rsidR="007E284F" w:rsidRPr="00D53D57" w:rsidRDefault="00803E12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>C</w:t>
            </w:r>
            <w:r w:rsidR="007E284F"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>umulative exposure</w:t>
            </w:r>
          </w:p>
        </w:tc>
      </w:tr>
      <w:tr w:rsidR="007E284F" w:rsidRPr="00D53D57" w14:paraId="33A3FE78" w14:textId="77777777" w:rsidTr="007E284F">
        <w:trPr>
          <w:trHeight w:val="199"/>
        </w:trPr>
        <w:tc>
          <w:tcPr>
            <w:tcW w:w="3498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CF8AE1B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B3BE88C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455192E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FB3B6C7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77CB8E" w14:textId="06F12EC0" w:rsidR="007E284F" w:rsidRPr="00D53D57" w:rsidRDefault="00071D50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HR</w:t>
            </w:r>
            <w:r w:rsidR="007E284F"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 xml:space="preserve"> (95%CI)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C8E991" w14:textId="74CBBD1C" w:rsidR="007E284F" w:rsidRPr="00D53D57" w:rsidRDefault="00071D50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 xml:space="preserve">HR </w:t>
            </w:r>
            <w:r w:rsidR="007E284F"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(95%CI)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B5377D" w14:textId="1FED7C20" w:rsidR="007E284F" w:rsidRPr="00D53D57" w:rsidRDefault="00071D50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HR</w:t>
            </w:r>
            <w:r w:rsidR="007E284F"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 xml:space="preserve"> (95%CI)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1EB21F" w14:textId="72EF1A20" w:rsidR="007E284F" w:rsidRPr="00D53D57" w:rsidRDefault="00071D50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 xml:space="preserve">HR </w:t>
            </w:r>
            <w:r w:rsidR="007E284F"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(95%CI)</w:t>
            </w:r>
          </w:p>
        </w:tc>
      </w:tr>
      <w:tr w:rsidR="007E284F" w:rsidRPr="00D53D57" w14:paraId="0BC25BDE" w14:textId="77777777" w:rsidTr="007E284F">
        <w:trPr>
          <w:trHeight w:val="199"/>
        </w:trPr>
        <w:tc>
          <w:tcPr>
            <w:tcW w:w="3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605B4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Male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F5A881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E15BC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A4A1F7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6644F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313E7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F394C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5CAD0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C53457" w:rsidRPr="00D53D57" w14:paraId="34E3F8C2" w14:textId="77777777" w:rsidTr="00C53457">
        <w:trPr>
          <w:trHeight w:val="199"/>
        </w:trPr>
        <w:tc>
          <w:tcPr>
            <w:tcW w:w="3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B0002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Gliclazide*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C1495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158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E7964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21536.2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39BF6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733.7 (628.1–857.0)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313C4" w14:textId="122022EE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DA3986" w14:textId="523EDD4B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D6BB2" w14:textId="7DAEE5C1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797757" w14:textId="30A03E15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</w:tr>
      <w:tr w:rsidR="00C53457" w:rsidRPr="00D53D57" w14:paraId="051C3637" w14:textId="77777777" w:rsidTr="00C53457">
        <w:trPr>
          <w:trHeight w:val="199"/>
        </w:trPr>
        <w:tc>
          <w:tcPr>
            <w:tcW w:w="3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AEE23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Glibenclamide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E8F62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F4DD7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5584.5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9DD2A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644.6 (465.5–892.8)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76669B" w14:textId="2C66A9FC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0.80 (0.38–1.68)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24B13B1" w14:textId="50BC73B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0.97 (0.83–1.13)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53F1670" w14:textId="7F06512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0.96 (0.42–2.20)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04C95D1" w14:textId="0E7A7DAE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0.94 (0.79–1.13)</w:t>
            </w:r>
          </w:p>
        </w:tc>
      </w:tr>
      <w:tr w:rsidR="00C53457" w:rsidRPr="00D53D57" w14:paraId="5480C548" w14:textId="77777777" w:rsidTr="00C53457">
        <w:trPr>
          <w:trHeight w:val="199"/>
        </w:trPr>
        <w:tc>
          <w:tcPr>
            <w:tcW w:w="3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893CE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Glimepiride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B05AD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189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58E66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26963.3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49CA5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701.0 (608.1–808.0)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EA4B9F" w14:textId="3F3139EF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1.07 (0.70–1.64)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463D8E6" w14:textId="68B01BC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0.97 (0.89–1.05)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584A3A2" w14:textId="29F79CE4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1.07 (0.66–1.73)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C863A8B" w14:textId="0C342BB8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0.96 (0.88–1.06)</w:t>
            </w:r>
          </w:p>
        </w:tc>
      </w:tr>
      <w:tr w:rsidR="00C53457" w:rsidRPr="00D53D57" w14:paraId="546274F0" w14:textId="77777777" w:rsidTr="00C53457">
        <w:trPr>
          <w:trHeight w:val="199"/>
        </w:trPr>
        <w:tc>
          <w:tcPr>
            <w:tcW w:w="3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D2C60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Tolbutamide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C5B2E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265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2DABC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35735.8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E5522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741.6 (657.7–836.1)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EE4D67D" w14:textId="7E372A7E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0.82 (0.55–1.22)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3C054AC8" w14:textId="47269B80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1.03 (0.96–1.10)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212BE89" w14:textId="2E8C9C35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0.93 (0.59–1.45)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14246C7B" w14:textId="487DEB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 (0.93–1.08)</w:t>
            </w:r>
          </w:p>
        </w:tc>
      </w:tr>
      <w:tr w:rsidR="00C53457" w:rsidRPr="00D53D57" w14:paraId="2A947739" w14:textId="77777777" w:rsidTr="00C53457">
        <w:trPr>
          <w:trHeight w:val="199"/>
        </w:trPr>
        <w:tc>
          <w:tcPr>
            <w:tcW w:w="34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CF540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Female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97ED4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7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3580B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53D5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56D59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53D5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0B086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E0B935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DE664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EC76C0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</w:p>
        </w:tc>
      </w:tr>
      <w:tr w:rsidR="00C53457" w:rsidRPr="00D53D57" w14:paraId="27A017CC" w14:textId="77777777" w:rsidTr="00C53457">
        <w:trPr>
          <w:trHeight w:val="199"/>
        </w:trPr>
        <w:tc>
          <w:tcPr>
            <w:tcW w:w="3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E8686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Gliclazide*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B7AB9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139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00651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19495.7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F15B0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713.0 (604.1–841.4)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FC69E" w14:textId="7E1CDCC3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3398C2" w14:textId="2F286128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7F99B" w14:textId="17EC329E" w:rsidR="00C53457" w:rsidRPr="00A53CBB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  <w:lang w:val="en-US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AF92D0" w14:textId="21BF01DC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</w:tr>
      <w:tr w:rsidR="00C53457" w:rsidRPr="00D53D57" w14:paraId="66417736" w14:textId="77777777" w:rsidTr="00C53457">
        <w:trPr>
          <w:trHeight w:val="199"/>
        </w:trPr>
        <w:tc>
          <w:tcPr>
            <w:tcW w:w="3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DA59B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Glibenclamide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7037F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E1753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6034.7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18C1E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828.5 (628.7–1091.9)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920E1" w14:textId="54762026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1.40 (0.79–2.48)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8F4A9B" w14:textId="3B240556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0.95 (0.84–1.07)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DE13F" w14:textId="354BEDAD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1.39 (0.69–2.80)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26E58E" w14:textId="37B70F4B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0.92 (0.79–1.06)</w:t>
            </w:r>
          </w:p>
        </w:tc>
      </w:tr>
      <w:tr w:rsidR="00C53457" w:rsidRPr="00D53D57" w14:paraId="155ABC3C" w14:textId="77777777" w:rsidTr="00C53457">
        <w:trPr>
          <w:trHeight w:val="199"/>
        </w:trPr>
        <w:tc>
          <w:tcPr>
            <w:tcW w:w="3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751C4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Glimepiride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8D5C5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158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DD34A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24891.3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F86F0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634.8 (543.4–741.5)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882DA" w14:textId="26CB16DF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0.93 (0.61–1.41)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E09A9E" w14:textId="6FED8ADB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 (0.91–1.09)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88CCC" w14:textId="62CCDF71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1.01 (0.64–1.60)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5E2913" w14:textId="04D276D5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0.98 (0.89–1.07)</w:t>
            </w:r>
          </w:p>
        </w:tc>
      </w:tr>
      <w:tr w:rsidR="00C53457" w:rsidRPr="00D53D57" w14:paraId="6EF90391" w14:textId="77777777" w:rsidTr="00C53457">
        <w:trPr>
          <w:trHeight w:val="199"/>
        </w:trPr>
        <w:tc>
          <w:tcPr>
            <w:tcW w:w="34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F406DD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Tolbutamide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8278D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265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208D7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36339.5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9F7EC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729.2 (646.8–822.2)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98EE14" w14:textId="011758B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0.91 (0.62–1.31)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FF24AD5" w14:textId="06F4F2DE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1.03 (0.95–1.10)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2DB7DB" w14:textId="6E45106D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0.89 (0.58–1.35)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DF3044D" w14:textId="192580E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1.02 (0.94–1.10)</w:t>
            </w:r>
          </w:p>
        </w:tc>
      </w:tr>
      <w:tr w:rsidR="00C53457" w:rsidRPr="00D53D57" w14:paraId="535EFF47" w14:textId="77777777" w:rsidTr="007E284F">
        <w:trPr>
          <w:trHeight w:val="199"/>
        </w:trPr>
        <w:tc>
          <w:tcPr>
            <w:tcW w:w="13479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ACCC8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Site-specific cancers</w:t>
            </w:r>
          </w:p>
        </w:tc>
      </w:tr>
      <w:tr w:rsidR="00C53457" w:rsidRPr="00D53D57" w14:paraId="4ACF3919" w14:textId="77777777" w:rsidTr="007E284F">
        <w:trPr>
          <w:trHeight w:val="199"/>
        </w:trPr>
        <w:tc>
          <w:tcPr>
            <w:tcW w:w="134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432D6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  <w:t>Advanced prostate cancer</w:t>
            </w:r>
          </w:p>
        </w:tc>
      </w:tr>
      <w:tr w:rsidR="00C53457" w:rsidRPr="00D53D57" w14:paraId="7188D592" w14:textId="77777777" w:rsidTr="00C53457">
        <w:trPr>
          <w:trHeight w:val="199"/>
        </w:trPr>
        <w:tc>
          <w:tcPr>
            <w:tcW w:w="34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CE4994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Gliclazide*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6E96FE9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58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76F983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21536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34EF573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269.3 (267.1–271.5)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2B14F8" w14:textId="0F158E84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AD03FEA" w14:textId="2206CF2E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30DB57" w14:textId="6F2013E9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75B383A" w14:textId="40A11500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</w:tr>
      <w:tr w:rsidR="00C53457" w:rsidRPr="00D53D57" w14:paraId="4B8804FA" w14:textId="77777777" w:rsidTr="00C53457">
        <w:trPr>
          <w:trHeight w:val="199"/>
        </w:trPr>
        <w:tc>
          <w:tcPr>
            <w:tcW w:w="34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9764457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 xml:space="preserve">Other </w:t>
            </w: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sulphonylurea</w:t>
            </w: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2892A6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152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8ECA5C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68284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F62661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222.6 (221.5–223.7)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2B33DB" w14:textId="5A2C7090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0.76 (0.43–1.34)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E70F927" w14:textId="7A46D812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1.01 (0.90–1.12)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132788" w14:textId="12B4A49D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0.93 (0.50–1.77)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CE07F7E" w14:textId="7EAF6841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0.97 (0.85–1.10)</w:t>
            </w:r>
          </w:p>
        </w:tc>
      </w:tr>
      <w:tr w:rsidR="00C53457" w:rsidRPr="00D53D57" w14:paraId="0718188C" w14:textId="77777777" w:rsidTr="00C53457">
        <w:trPr>
          <w:trHeight w:val="199"/>
        </w:trPr>
        <w:tc>
          <w:tcPr>
            <w:tcW w:w="34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C33BC91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 xml:space="preserve">Other </w:t>
            </w: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sulphonylurea</w:t>
            </w: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 (Glibenclamide excluded)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D5E709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141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0D0E5F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62699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ED4501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224.9 (223.7–226.1)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7CFFD2" w14:textId="3AE61F71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0.75 (0.42–1.33)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66EE791" w14:textId="0ADC2BDE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1.01 (0.91–1.13)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B67C12" w14:textId="351A13C6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0.91 (0.48–1.73)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EC28292" w14:textId="2A3F7BDA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0.98 (0.86–1.12)</w:t>
            </w:r>
          </w:p>
        </w:tc>
      </w:tr>
      <w:tr w:rsidR="00C53457" w:rsidRPr="00D53D57" w14:paraId="3B3CB25C" w14:textId="77777777" w:rsidTr="007E284F">
        <w:trPr>
          <w:trHeight w:val="199"/>
        </w:trPr>
        <w:tc>
          <w:tcPr>
            <w:tcW w:w="134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726FED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  <w:t>Breast cancer</w:t>
            </w:r>
          </w:p>
        </w:tc>
      </w:tr>
      <w:tr w:rsidR="00C53457" w:rsidRPr="00D53D57" w14:paraId="0EBBB71A" w14:textId="77777777" w:rsidTr="00C53457">
        <w:trPr>
          <w:trHeight w:val="199"/>
        </w:trPr>
        <w:tc>
          <w:tcPr>
            <w:tcW w:w="34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2935667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Gliclazide*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66853D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122424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19496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014EA5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323.2 (320.6–325.7)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32FA6A" w14:textId="13BEA36A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3BD92B2" w14:textId="1AE63E63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B17680" w14:textId="40803A8D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51C036A" w14:textId="22660FF3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</w:tr>
      <w:tr w:rsidR="00C53457" w:rsidRPr="00D53D57" w14:paraId="7F343FE6" w14:textId="77777777" w:rsidTr="00C53457">
        <w:trPr>
          <w:trHeight w:val="199"/>
        </w:trPr>
        <w:tc>
          <w:tcPr>
            <w:tcW w:w="34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6C1FC2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 xml:space="preserve">Other </w:t>
            </w: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sulphonylurea</w:t>
            </w: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0B41FA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214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FEEC7E5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67266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777F3F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318.1 (316.8–319.5)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5972AD" w14:textId="25F960E5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1.02 (0.61–1.71)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F9101B5" w14:textId="0DF41EA8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 (0.89–1.11)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FB52B2" w14:textId="59C6DA2A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0.89 (0.50–1.58)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CA05D9E" w14:textId="407E9A6B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1.01 (0.89–1.15)</w:t>
            </w:r>
          </w:p>
        </w:tc>
      </w:tr>
      <w:tr w:rsidR="00C53457" w:rsidRPr="00D53D57" w14:paraId="05966A79" w14:textId="77777777" w:rsidTr="00C53457">
        <w:trPr>
          <w:trHeight w:val="199"/>
        </w:trPr>
        <w:tc>
          <w:tcPr>
            <w:tcW w:w="349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2846207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 xml:space="preserve">Other </w:t>
            </w: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sulphonylurea</w:t>
            </w: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 (Glibenclamide excluded)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B1699A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02D2896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61231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7AF535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310.3 (308.9–311.7)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B1DCF9D" w14:textId="7B5F0419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0.93 (0.55–1.57)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1B2A04F" w14:textId="6948B978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1.01 (0.90–1.13)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BCF4A7" w14:textId="1652684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0.84 (0.47–1.51)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802918C" w14:textId="53F6DD1A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1.02 (0.90–1.16)</w:t>
            </w:r>
          </w:p>
        </w:tc>
      </w:tr>
      <w:tr w:rsidR="00C53457" w:rsidRPr="00D53D57" w14:paraId="110A4F50" w14:textId="77777777" w:rsidTr="007E284F">
        <w:trPr>
          <w:trHeight w:val="199"/>
        </w:trPr>
        <w:tc>
          <w:tcPr>
            <w:tcW w:w="13479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F69CA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  <w:t>Colorectal cancer</w:t>
            </w:r>
          </w:p>
        </w:tc>
      </w:tr>
      <w:tr w:rsidR="00C53457" w:rsidRPr="00D53D57" w14:paraId="3997A89C" w14:textId="77777777" w:rsidTr="00C53457">
        <w:trPr>
          <w:trHeight w:val="199"/>
        </w:trPr>
        <w:tc>
          <w:tcPr>
            <w:tcW w:w="3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17D50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Gliclazide*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14A52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CE09C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40580.6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1C30B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246.4 (202.6–299.7))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47F4B" w14:textId="7D9D0BA9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445BA6" w14:textId="4DC69AA1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CF5BB" w14:textId="2762692F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EBB551" w14:textId="4F0E553C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</w:tr>
      <w:tr w:rsidR="00C53457" w:rsidRPr="00D53D57" w14:paraId="1BB02CD0" w14:textId="77777777" w:rsidTr="00C53457">
        <w:trPr>
          <w:trHeight w:val="199"/>
        </w:trPr>
        <w:tc>
          <w:tcPr>
            <w:tcW w:w="3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C4DC1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 xml:space="preserve">Other </w:t>
            </w: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sulphonylurea</w:t>
            </w: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F99DC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E8854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134271.7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0DE94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251.7 (226.3–280.0)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781FE" w14:textId="4E8D3370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1.02 (0.68–1.53)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22F040" w14:textId="5726E37C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 (0.92–1.08)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7A549" w14:textId="60C1C74A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0.89 (0.57–1.38)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3CB9CA" w14:textId="73E8ABF9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1.02 (0.93–1.12)</w:t>
            </w:r>
          </w:p>
        </w:tc>
      </w:tr>
      <w:tr w:rsidR="00C53457" w:rsidRPr="00D53D57" w14:paraId="3871E1C2" w14:textId="77777777" w:rsidTr="00C53457">
        <w:trPr>
          <w:trHeight w:val="199"/>
        </w:trPr>
        <w:tc>
          <w:tcPr>
            <w:tcW w:w="3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3E467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 xml:space="preserve">Other </w:t>
            </w: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sulphonylurea</w:t>
            </w: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 (Glibenclamide excluded)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E3024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314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99E0E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122758.6</w:t>
            </w: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17C25" w14:textId="77777777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255.8 (229.0–285.7)</w:t>
            </w: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4510F" w14:textId="3D14C0F1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1.05 (0.70–1.59)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76A070" w14:textId="09F1F374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 (0.92–1.08)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5C96B" w14:textId="1D71C336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0.92 (0.59–1.43)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3CFAE4" w14:textId="401A63BF" w:rsidR="00C53457" w:rsidRPr="00D53D57" w:rsidRDefault="00C53457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1.02 (0.92–1.12)</w:t>
            </w:r>
          </w:p>
        </w:tc>
      </w:tr>
      <w:tr w:rsidR="00C53457" w:rsidRPr="00A95DCB" w14:paraId="73FC8FF3" w14:textId="77777777" w:rsidTr="007E284F">
        <w:trPr>
          <w:trHeight w:val="1080"/>
        </w:trPr>
        <w:tc>
          <w:tcPr>
            <w:tcW w:w="13479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03EE9CA8" w14:textId="77777777" w:rsidR="00C53457" w:rsidRPr="00D53D57" w:rsidRDefault="00C53457" w:rsidP="00D53D57">
            <w:pPr>
              <w:spacing w:after="0" w:line="240" w:lineRule="auto"/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</w:pPr>
            <w:r w:rsidRPr="00D53D57"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  <w:t>For all the models. age was used as the timescale and baseline year was used as a stratification variable.</w:t>
            </w:r>
            <w:r w:rsidRPr="00D53D57"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  <w:br/>
              <w:t xml:space="preserve">Abbreviations: SU. </w:t>
            </w:r>
            <w:r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  <w:t>Sulphonylurea</w:t>
            </w:r>
            <w:r w:rsidRPr="00D53D57"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  <w:t>; PYS. person–years; IR. incidence rate; CI. confidence interval; HR. hazard ratio.</w:t>
            </w:r>
            <w:r w:rsidRPr="00D53D57"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  <w:br/>
              <w:t>§ Adjusted for baseline covariates: smoking (yes/no. not known). diabetes duration. hemoglobin A1c level. body mass index. creatinine. known metformin usage years. and new or existing users. Site–specific analysis for colorectal cancer was also adjusted by gender.</w:t>
            </w:r>
            <w:r w:rsidRPr="00D53D57"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  <w:br/>
              <w:t>* Reference. Number in bold means a significant difference at P&lt;0.05 level.</w:t>
            </w:r>
          </w:p>
        </w:tc>
      </w:tr>
    </w:tbl>
    <w:p w14:paraId="3B2B62F3" w14:textId="77777777" w:rsidR="00D53D57" w:rsidRDefault="00D53D57">
      <w:pPr>
        <w:rPr>
          <w:rFonts w:asciiTheme="majorHAnsi" w:hAnsiTheme="majorHAnsi" w:cs="Times New Roman"/>
          <w:lang w:val="en-US"/>
        </w:rPr>
      </w:pPr>
    </w:p>
    <w:p w14:paraId="0A7FDFEB" w14:textId="77777777" w:rsidR="00D53D57" w:rsidRDefault="00D53D57">
      <w:pPr>
        <w:rPr>
          <w:rFonts w:asciiTheme="majorHAnsi" w:hAnsiTheme="majorHAnsi" w:cs="Times New Roman"/>
          <w:lang w:val="en-US"/>
        </w:rPr>
      </w:pPr>
      <w:r>
        <w:rPr>
          <w:rFonts w:asciiTheme="majorHAnsi" w:hAnsiTheme="majorHAnsi" w:cs="Times New Roman"/>
          <w:lang w:val="en-US"/>
        </w:rPr>
        <w:br w:type="page"/>
      </w:r>
    </w:p>
    <w:tbl>
      <w:tblPr>
        <w:tblW w:w="138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6"/>
        <w:gridCol w:w="920"/>
        <w:gridCol w:w="801"/>
        <w:gridCol w:w="1780"/>
        <w:gridCol w:w="1366"/>
        <w:gridCol w:w="1660"/>
        <w:gridCol w:w="1605"/>
        <w:gridCol w:w="1952"/>
      </w:tblGrid>
      <w:tr w:rsidR="00D53D57" w:rsidRPr="00A95DCB" w14:paraId="203205CF" w14:textId="77777777" w:rsidTr="00D53D57">
        <w:trPr>
          <w:trHeight w:val="199"/>
        </w:trPr>
        <w:tc>
          <w:tcPr>
            <w:tcW w:w="1380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BDF377" w14:textId="527AC817" w:rsidR="00D53D57" w:rsidRPr="00D53D57" w:rsidRDefault="00E24732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en-US"/>
              </w:rPr>
              <w:lastRenderedPageBreak/>
              <w:t>Supplementary Table</w:t>
            </w:r>
            <w:r w:rsidR="00D53D57"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="00D53D5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en-US"/>
              </w:rPr>
              <w:t>5</w:t>
            </w:r>
            <w:r w:rsidR="00D53D57"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en-US"/>
              </w:rPr>
              <w:t>. Incidence and relative risk of obesity-related cancer for sulphonylurea users: complete case analysis</w:t>
            </w:r>
          </w:p>
        </w:tc>
      </w:tr>
      <w:tr w:rsidR="007E284F" w:rsidRPr="00D53D57" w14:paraId="66D4C4BB" w14:textId="77777777" w:rsidTr="00D53D57">
        <w:trPr>
          <w:trHeight w:val="234"/>
        </w:trPr>
        <w:tc>
          <w:tcPr>
            <w:tcW w:w="3716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A15870E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SUs</w:t>
            </w:r>
          </w:p>
        </w:tc>
        <w:tc>
          <w:tcPr>
            <w:tcW w:w="92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EAE80B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 xml:space="preserve">Cancers </w:t>
            </w:r>
            <w:proofErr w:type="gramStart"/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 xml:space="preserve">   (</w:t>
            </w:r>
            <w:proofErr w:type="gramEnd"/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n)</w:t>
            </w:r>
          </w:p>
        </w:tc>
        <w:tc>
          <w:tcPr>
            <w:tcW w:w="80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CD4E488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PYS</w:t>
            </w:r>
          </w:p>
        </w:tc>
        <w:tc>
          <w:tcPr>
            <w:tcW w:w="178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501CE1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IR  (</w:t>
            </w:r>
            <w:proofErr w:type="gramEnd"/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95% CI)                       (per 100,000 PYS)</w:t>
            </w:r>
          </w:p>
        </w:tc>
        <w:tc>
          <w:tcPr>
            <w:tcW w:w="3026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0DE06" w14:textId="428B75A1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  <w:t>Unadjusted</w:t>
            </w:r>
          </w:p>
        </w:tc>
        <w:tc>
          <w:tcPr>
            <w:tcW w:w="3557" w:type="dxa"/>
            <w:gridSpan w:val="2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025071" w14:textId="7B2C7FE5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fr-FR"/>
              </w:rPr>
            </w:pPr>
            <w:r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  <w:t>Adjusted</w:t>
            </w:r>
            <w:r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vertAlign w:val="superscript"/>
              </w:rPr>
              <w:t xml:space="preserve">§ </w:t>
            </w:r>
            <w:r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</w:rPr>
              <w:t xml:space="preserve">                                        </w:t>
            </w:r>
          </w:p>
        </w:tc>
      </w:tr>
      <w:tr w:rsidR="007E284F" w:rsidRPr="00D53D57" w14:paraId="0EDB9FCC" w14:textId="77777777" w:rsidTr="00D53D57">
        <w:trPr>
          <w:trHeight w:val="234"/>
        </w:trPr>
        <w:tc>
          <w:tcPr>
            <w:tcW w:w="371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B8C374B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9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D31E74E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80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E835183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EDACE94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3026" w:type="dxa"/>
            <w:gridSpan w:val="2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B33E241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3557" w:type="dxa"/>
            <w:gridSpan w:val="2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07B8CF7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</w:tr>
      <w:tr w:rsidR="007E284F" w:rsidRPr="00D53D57" w14:paraId="659A94D5" w14:textId="77777777" w:rsidTr="00D53D57">
        <w:trPr>
          <w:trHeight w:val="199"/>
        </w:trPr>
        <w:tc>
          <w:tcPr>
            <w:tcW w:w="371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A8E1434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9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7A9C01E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80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63C25B4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C7F25F5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fr-FR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0115A" w14:textId="77140CAD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>Baseline</w:t>
            </w:r>
            <w:r w:rsidR="00071D50"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 xml:space="preserve"> sulphonylurea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069286" w14:textId="6390A767" w:rsidR="007E284F" w:rsidRPr="00D53D57" w:rsidRDefault="00803E12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>C</w:t>
            </w:r>
            <w:r w:rsidR="007E284F"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>umulative exposure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FD694" w14:textId="7FAF6165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>Baseline</w:t>
            </w:r>
            <w:r w:rsidR="00071D50"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 xml:space="preserve"> sulphonylurea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47B292" w14:textId="3919CDC0" w:rsidR="007E284F" w:rsidRPr="00D53D57" w:rsidRDefault="00803E12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>C</w:t>
            </w:r>
            <w:r w:rsidR="007E284F">
              <w:rPr>
                <w:rFonts w:ascii="Cambria" w:eastAsia="Times New Roman" w:hAnsi="Cambria"/>
                <w:b/>
                <w:bCs/>
                <w:color w:val="000000"/>
                <w:sz w:val="16"/>
                <w:szCs w:val="16"/>
              </w:rPr>
              <w:t>umulative exposure</w:t>
            </w:r>
          </w:p>
        </w:tc>
      </w:tr>
      <w:tr w:rsidR="007E284F" w:rsidRPr="00D53D57" w14:paraId="10D6A83A" w14:textId="77777777" w:rsidTr="00D53D57">
        <w:trPr>
          <w:trHeight w:val="199"/>
        </w:trPr>
        <w:tc>
          <w:tcPr>
            <w:tcW w:w="3716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64C8AB7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2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172786D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0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F82E7CE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C03AD90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266472" w14:textId="16A8954D" w:rsidR="007E284F" w:rsidRPr="00D53D57" w:rsidRDefault="00071D50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 xml:space="preserve">HR </w:t>
            </w:r>
            <w:r w:rsidR="007E284F"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(95%CI)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E8626D" w14:textId="76D3F965" w:rsidR="007E284F" w:rsidRPr="00D53D57" w:rsidRDefault="00071D50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 xml:space="preserve">HR </w:t>
            </w:r>
            <w:r w:rsidR="007E284F"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(95%CI)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14B07D" w14:textId="334F8298" w:rsidR="007E284F" w:rsidRPr="00D53D57" w:rsidRDefault="00071D50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 xml:space="preserve">HR </w:t>
            </w:r>
            <w:r w:rsidR="007E284F"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(95%CI)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C36A6E" w14:textId="3B843DAA" w:rsidR="007E284F" w:rsidRPr="00D53D57" w:rsidRDefault="00071D50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 xml:space="preserve">HR </w:t>
            </w:r>
            <w:r w:rsidR="007E284F"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(95%CI)</w:t>
            </w:r>
          </w:p>
        </w:tc>
      </w:tr>
      <w:tr w:rsidR="007E284F" w:rsidRPr="00D53D57" w14:paraId="68894F68" w14:textId="77777777" w:rsidTr="00D53D57">
        <w:trPr>
          <w:trHeight w:val="199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062C5" w14:textId="77777777" w:rsidR="007E284F" w:rsidRPr="00D53D57" w:rsidRDefault="007E284F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Male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D9E969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C2810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F9D7E0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B7761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F9741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AA2B5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0CA9A" w14:textId="77777777" w:rsidR="007E284F" w:rsidRPr="00D53D57" w:rsidRDefault="007E284F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166AC8" w:rsidRPr="00D53D57" w14:paraId="12A1A399" w14:textId="77777777" w:rsidTr="00166AC8">
        <w:trPr>
          <w:trHeight w:val="199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84456" w14:textId="77777777" w:rsidR="00166AC8" w:rsidRPr="00D53D57" w:rsidRDefault="00166AC8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Gliclazide*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2853D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E4183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16975.1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41BF3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724.6 (607.6–864.1)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11F8E" w14:textId="33605AAE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14621B" w14:textId="223D7FC2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45F47" w14:textId="70E92A93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C80CD9" w14:textId="08C76569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</w:tr>
      <w:tr w:rsidR="00166AC8" w:rsidRPr="00D53D57" w14:paraId="747A8741" w14:textId="77777777" w:rsidTr="00166AC8">
        <w:trPr>
          <w:trHeight w:val="199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DD1FD" w14:textId="77777777" w:rsidR="00166AC8" w:rsidRPr="00D53D57" w:rsidRDefault="00166AC8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Glibenclamide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DB398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FC283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3592.7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5CB78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695.9 (470.8–1028.4)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B970E" w14:textId="34781A0E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1.06 (0.43–2.57)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AEDEEF" w14:textId="2C5B0BF2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0.90 (0.71–1.14)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B5169" w14:textId="30F2D38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1.06 (0.43–2.59)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5F1A22" w14:textId="648A15D4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0.90 (0.71–1.14)</w:t>
            </w:r>
          </w:p>
        </w:tc>
      </w:tr>
      <w:tr w:rsidR="00166AC8" w:rsidRPr="00D53D57" w14:paraId="17443FA1" w14:textId="77777777" w:rsidTr="00166AC8">
        <w:trPr>
          <w:trHeight w:val="199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3C107" w14:textId="77777777" w:rsidR="00166AC8" w:rsidRPr="00D53D57" w:rsidRDefault="00166AC8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Glimepiride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0D91F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66137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21568.5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C44A3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704.7 (601.5–825.7)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1E9E6" w14:textId="746A6535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1.11 (0.68–1.80)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26D760" w14:textId="3BE60DEB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0.96 (0.87–1.06)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147E8" w14:textId="4D49605E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1.08 (0.66–1.76)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D05471" w14:textId="2074580F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0.96 (0.87–1.06)</w:t>
            </w:r>
          </w:p>
        </w:tc>
      </w:tr>
      <w:tr w:rsidR="00166AC8" w:rsidRPr="00D53D57" w14:paraId="1A869E8A" w14:textId="77777777" w:rsidTr="00166AC8">
        <w:trPr>
          <w:trHeight w:val="199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9CF64" w14:textId="77777777" w:rsidR="00166AC8" w:rsidRPr="00D53D57" w:rsidRDefault="00166AC8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Tolbutamide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6093F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177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D6829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27696.8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1E886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718.5 (625.6–825.2)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5251CB" w14:textId="617836EA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0.90 (0.57–1.42)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918AEFC" w14:textId="03B0C365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1.01 (0.93–1.09)</w:t>
            </w:r>
          </w:p>
        </w:tc>
        <w:tc>
          <w:tcPr>
            <w:tcW w:w="16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FDFC5F" w14:textId="5F4070BE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0.89 (0.57–1.41)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4C7A80C" w14:textId="2A62FC76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1.01 (0.93–1.10)</w:t>
            </w:r>
          </w:p>
        </w:tc>
      </w:tr>
      <w:tr w:rsidR="00166AC8" w:rsidRPr="00D53D57" w14:paraId="504EBC37" w14:textId="77777777" w:rsidTr="00166AC8">
        <w:trPr>
          <w:trHeight w:val="199"/>
        </w:trPr>
        <w:tc>
          <w:tcPr>
            <w:tcW w:w="37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CE73B" w14:textId="77777777" w:rsidR="00166AC8" w:rsidRPr="00D53D57" w:rsidRDefault="00166AC8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Female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F86C6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53D5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20038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53D5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F3737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D53D57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60EC7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119AF1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207AA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9CBEC1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</w:p>
        </w:tc>
      </w:tr>
      <w:tr w:rsidR="00166AC8" w:rsidRPr="00D53D57" w14:paraId="4CF6AF01" w14:textId="77777777" w:rsidTr="00166AC8">
        <w:trPr>
          <w:trHeight w:val="199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77C78" w14:textId="77777777" w:rsidR="00166AC8" w:rsidRPr="00D53D57" w:rsidRDefault="00166AC8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Gliclazide*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EF66B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107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00CDC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15164.8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A3148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705.6 (584.2–852.2)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17D6F" w14:textId="096FE28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45E2D6" w14:textId="2F44B70F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C31F0" w14:textId="3F9BA34E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B4AA51" w14:textId="327BF982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</w:tr>
      <w:tr w:rsidR="00166AC8" w:rsidRPr="00D53D57" w14:paraId="762C089E" w14:textId="77777777" w:rsidTr="00166AC8">
        <w:trPr>
          <w:trHeight w:val="199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4A171" w14:textId="77777777" w:rsidR="00166AC8" w:rsidRPr="00D53D57" w:rsidRDefault="00166AC8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Glibenclamide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22AFD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81BEE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3699.2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44238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756.9 (523.4–1094.7)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D2022" w14:textId="5D00883E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1.36 (0.66–2.84)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567E42" w14:textId="7A2F8B38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0.94 (0.78–1.13)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695E0" w14:textId="024F5E82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1.51 (0.72–3.16)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207B6F" w14:textId="591FC45F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0.93 (0.77–1.12)</w:t>
            </w:r>
          </w:p>
        </w:tc>
      </w:tr>
      <w:tr w:rsidR="00166AC8" w:rsidRPr="00D53D57" w14:paraId="67DECDF1" w14:textId="77777777" w:rsidTr="00166AC8">
        <w:trPr>
          <w:trHeight w:val="199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3978D" w14:textId="77777777" w:rsidR="00166AC8" w:rsidRPr="00D53D57" w:rsidRDefault="00166AC8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Glimepiride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9C355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126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755D1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19782.4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406C5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636.9 (535.2–758.0)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49738" w14:textId="620FC11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0.96 (0.59–1.54)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4A2F82" w14:textId="0CFCDC35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0.99 (0.89–1.10)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D8B36" w14:textId="5190D24B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0.96 (0.60–1.54)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A24932" w14:textId="32BD49AD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0.99 (0.89–1.10)</w:t>
            </w:r>
          </w:p>
        </w:tc>
      </w:tr>
      <w:tr w:rsidR="00166AC8" w:rsidRPr="00D53D57" w14:paraId="0A604A9C" w14:textId="77777777" w:rsidTr="00166AC8">
        <w:trPr>
          <w:trHeight w:val="199"/>
        </w:trPr>
        <w:tc>
          <w:tcPr>
            <w:tcW w:w="3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8F7B07" w14:textId="77777777" w:rsidR="00166AC8" w:rsidRPr="00D53D57" w:rsidRDefault="00166AC8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Tolbutamide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FABA3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195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85BDE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27404.9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90A59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711.6 (618.7–818.4)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EC2BC" w14:textId="602C4833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0.84 (0.55–1.29)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618E4C" w14:textId="5B98904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1.04 (0.95–1.13)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CD7F1" w14:textId="7CCC063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0.84 (0.55–1.29)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152CB1" w14:textId="22C05188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1.04 (0.95–1.13)</w:t>
            </w:r>
          </w:p>
        </w:tc>
      </w:tr>
      <w:tr w:rsidR="00166AC8" w:rsidRPr="00D53D57" w14:paraId="4602AEB9" w14:textId="77777777" w:rsidTr="00D53D57">
        <w:trPr>
          <w:trHeight w:val="199"/>
        </w:trPr>
        <w:tc>
          <w:tcPr>
            <w:tcW w:w="13800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B0104" w14:textId="77777777" w:rsidR="00166AC8" w:rsidRPr="00D53D57" w:rsidRDefault="00166AC8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Site-specific cancers</w:t>
            </w:r>
          </w:p>
        </w:tc>
      </w:tr>
      <w:tr w:rsidR="00166AC8" w:rsidRPr="00D53D57" w14:paraId="458D27BE" w14:textId="77777777" w:rsidTr="00D53D57">
        <w:trPr>
          <w:trHeight w:val="199"/>
        </w:trPr>
        <w:tc>
          <w:tcPr>
            <w:tcW w:w="138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5D8DA" w14:textId="77777777" w:rsidR="00166AC8" w:rsidRPr="00D53D57" w:rsidRDefault="00166AC8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  <w:t>Advanced prostate cancer</w:t>
            </w:r>
          </w:p>
        </w:tc>
      </w:tr>
      <w:tr w:rsidR="00166AC8" w:rsidRPr="00D53D57" w14:paraId="711B46B8" w14:textId="77777777" w:rsidTr="00166AC8">
        <w:trPr>
          <w:trHeight w:val="199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3A8A4D" w14:textId="77777777" w:rsidR="00166AC8" w:rsidRPr="00D53D57" w:rsidRDefault="00166AC8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Gliclazide*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D8837E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36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39323F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16975.1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495A93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212.1 (209.9–214.3)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24A260" w14:textId="1C592BFD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A762911" w14:textId="7F43D35E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127C78" w14:textId="4674B2F9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A3DD4D8" w14:textId="43B44DF8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</w:tr>
      <w:tr w:rsidR="00166AC8" w:rsidRPr="00D53D57" w14:paraId="2F8FAC05" w14:textId="77777777" w:rsidTr="00166AC8">
        <w:trPr>
          <w:trHeight w:val="199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750265" w14:textId="77777777" w:rsidR="00166AC8" w:rsidRPr="00D53D57" w:rsidRDefault="00166AC8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 xml:space="preserve">Other </w:t>
            </w: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sulphonylurea</w:t>
            </w: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E9B8C8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99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628D34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52858.0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CFAE61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187.3 (186.1–188.5)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617256" w14:textId="7AC8C5E9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0.85 (0.41–1.78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C6C48CC" w14:textId="6810BC3A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0.99 (0.87–1.13)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131A82D" w14:textId="2DC0F1D6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0.86 (0.41–1.79)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90DC01B" w14:textId="771FFB5B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0.99 (0.86–1.13)</w:t>
            </w:r>
          </w:p>
        </w:tc>
      </w:tr>
      <w:tr w:rsidR="00166AC8" w:rsidRPr="00D53D57" w14:paraId="6A39AB23" w14:textId="77777777" w:rsidTr="00166AC8">
        <w:trPr>
          <w:trHeight w:val="199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C6F7FC" w14:textId="77777777" w:rsidR="00166AC8" w:rsidRPr="00D53D57" w:rsidRDefault="00166AC8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 xml:space="preserve">Other </w:t>
            </w: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sulphonylurea</w:t>
            </w: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 (Glibenclamide excluded)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2452EB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95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8DC913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49265.3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B67D797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192.8 (191.6–194.1)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C66EBC" w14:textId="2D9F662E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0.85 (0.40–1.78)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C92E296" w14:textId="6511D94E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 (0.87–1.14)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0B687C" w14:textId="4428FDEE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0.85 (0.40–1.78)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2B44EA3" w14:textId="20FAD13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0.99 (0.87–1.14)</w:t>
            </w:r>
          </w:p>
        </w:tc>
      </w:tr>
      <w:tr w:rsidR="00166AC8" w:rsidRPr="00D53D57" w14:paraId="352BF650" w14:textId="77777777" w:rsidTr="00D53D57">
        <w:trPr>
          <w:trHeight w:val="199"/>
        </w:trPr>
        <w:tc>
          <w:tcPr>
            <w:tcW w:w="138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675B72" w14:textId="77777777" w:rsidR="00166AC8" w:rsidRPr="00D53D57" w:rsidRDefault="00166AC8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  <w:t>Breast cancer</w:t>
            </w:r>
          </w:p>
        </w:tc>
      </w:tr>
      <w:tr w:rsidR="00166AC8" w:rsidRPr="00D53D57" w14:paraId="0CBB271F" w14:textId="77777777" w:rsidTr="00166AC8">
        <w:trPr>
          <w:trHeight w:val="199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29522FE" w14:textId="77777777" w:rsidR="00166AC8" w:rsidRPr="00D53D57" w:rsidRDefault="00166AC8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Gliclazide*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6C527F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38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A5C573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15164.8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94BB85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250.6 (248.1–253.1)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EAC924" w14:textId="3A15E544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C332C3E" w14:textId="15E6B40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3508E9" w14:textId="2E57CA09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7A3A9EF" w14:textId="374E83D0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</w:tr>
      <w:tr w:rsidR="00166AC8" w:rsidRPr="00D53D57" w14:paraId="66EF27C3" w14:textId="77777777" w:rsidTr="00166AC8">
        <w:trPr>
          <w:trHeight w:val="199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D875F4" w14:textId="77777777" w:rsidR="00166AC8" w:rsidRPr="00D53D57" w:rsidRDefault="00166AC8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 xml:space="preserve">Other </w:t>
            </w: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sulphonylurea</w:t>
            </w: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31D321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134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7D6964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50886.5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40E7FD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263.3 (261.9–264.8)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109366" w14:textId="0993F951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1.18 (0.60–2.32)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CF39CA0" w14:textId="4E951D93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0.99 (0.87–1.13)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CC8788" w14:textId="13299C84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1.21 (0.61–2.36)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9784B58" w14:textId="5A2386BF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0.98 (0.86–1.12)</w:t>
            </w:r>
          </w:p>
        </w:tc>
      </w:tr>
      <w:tr w:rsidR="00166AC8" w:rsidRPr="00D53D57" w14:paraId="14FDDC4D" w14:textId="77777777" w:rsidTr="00166AC8">
        <w:trPr>
          <w:trHeight w:val="199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D557E6" w14:textId="77777777" w:rsidR="00166AC8" w:rsidRPr="00D53D57" w:rsidRDefault="00166AC8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 xml:space="preserve">Other </w:t>
            </w: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sulphonylurea</w:t>
            </w: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 (Glibenclamide excluded)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9A209F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124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E23639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47187.3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4706F7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262.8 (261.3–264.3)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E31EE7" w14:textId="24D3A25B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1.13 (0.57–2.24)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525506B" w14:textId="499C709C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0.99 (0.87–1.13)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8B042B" w14:textId="41D87E7B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1.15 (0.58–2.27)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72BC3A7" w14:textId="1FF53278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0.99 (0.87–1.13)</w:t>
            </w:r>
          </w:p>
        </w:tc>
      </w:tr>
      <w:tr w:rsidR="00166AC8" w:rsidRPr="00D53D57" w14:paraId="168FB443" w14:textId="77777777" w:rsidTr="00D53D57">
        <w:trPr>
          <w:trHeight w:val="199"/>
        </w:trPr>
        <w:tc>
          <w:tcPr>
            <w:tcW w:w="138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92866" w14:textId="77777777" w:rsidR="00166AC8" w:rsidRPr="00D53D57" w:rsidRDefault="00166AC8" w:rsidP="00D53D5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  <w:t>Colorectal cancer</w:t>
            </w:r>
          </w:p>
        </w:tc>
      </w:tr>
      <w:tr w:rsidR="00166AC8" w:rsidRPr="00D53D57" w14:paraId="4B0CD8D3" w14:textId="77777777" w:rsidTr="00166AC8">
        <w:trPr>
          <w:trHeight w:val="199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334B3" w14:textId="77777777" w:rsidR="00166AC8" w:rsidRPr="00D53D57" w:rsidRDefault="00166AC8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Gliclazide*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98001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65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0A36B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32139.9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A1FDA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202.2 (158.6–257.8)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74E22F" w14:textId="59C687BA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1605CE" w14:textId="2DCD40A9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99CC8" w14:textId="4AABEDF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30828A" w14:textId="4A4D0A7F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</w:tr>
      <w:tr w:rsidR="00166AC8" w:rsidRPr="00D53D57" w14:paraId="000EFE71" w14:textId="77777777" w:rsidTr="00166AC8">
        <w:trPr>
          <w:trHeight w:val="199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6F7AF" w14:textId="77777777" w:rsidR="00166AC8" w:rsidRPr="00D53D57" w:rsidRDefault="00166AC8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 xml:space="preserve">Other </w:t>
            </w: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sulphonylurea</w:t>
            </w: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8D708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229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E1B4F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103744.4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A7188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220.7 (194.0–251.2)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21AFE" w14:textId="378DF72E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0.95 (0.58–1.57)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C238AC" w14:textId="3636503D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1.02 (0.93–1.13)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4FEE1" w14:textId="6EE7E561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0.95 (0.57–1.57)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B2DE83" w14:textId="08987824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1.02 (0.93–1.12)</w:t>
            </w:r>
          </w:p>
        </w:tc>
      </w:tr>
      <w:tr w:rsidR="00166AC8" w:rsidRPr="00D53D57" w14:paraId="14384CB0" w14:textId="77777777" w:rsidTr="00166AC8">
        <w:trPr>
          <w:trHeight w:val="199"/>
        </w:trPr>
        <w:tc>
          <w:tcPr>
            <w:tcW w:w="3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3E707" w14:textId="77777777" w:rsidR="00166AC8" w:rsidRPr="00D53D57" w:rsidRDefault="00166AC8" w:rsidP="00D53D5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 xml:space="preserve">Other </w:t>
            </w: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sulphonylurea</w:t>
            </w: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 (Glibenclamide excluded)</w:t>
            </w: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2D74D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213</w:t>
            </w: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A91B1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96452.4</w:t>
            </w: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422B8" w14:textId="77777777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53D57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220.8 (193.1–252.5)</w:t>
            </w:r>
          </w:p>
        </w:tc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4CA82" w14:textId="01087481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0.96 (0.58–1.60)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4992A7" w14:textId="5CB0FA84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1.02 (0.93–1.13)</w:t>
            </w: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BD7B4" w14:textId="2E269F1E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0.96 (0.58–1.60)</w:t>
            </w:r>
          </w:p>
        </w:tc>
        <w:tc>
          <w:tcPr>
            <w:tcW w:w="19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DEE65D" w14:textId="5C45B3ED" w:rsidR="00166AC8" w:rsidRPr="00D53D57" w:rsidRDefault="00166AC8" w:rsidP="00D53D5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1.02 (0.93–1.12)</w:t>
            </w:r>
          </w:p>
        </w:tc>
      </w:tr>
      <w:tr w:rsidR="00166AC8" w:rsidRPr="00A95DCB" w14:paraId="6AFA1576" w14:textId="77777777" w:rsidTr="00D53D57">
        <w:trPr>
          <w:trHeight w:val="975"/>
        </w:trPr>
        <w:tc>
          <w:tcPr>
            <w:tcW w:w="13800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4EE2B9AE" w14:textId="77777777" w:rsidR="00166AC8" w:rsidRPr="00D53D57" w:rsidRDefault="00166AC8" w:rsidP="00D53D57">
            <w:pPr>
              <w:spacing w:after="0" w:line="240" w:lineRule="auto"/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</w:pPr>
            <w:r w:rsidRPr="00D53D57"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  <w:t>For all the models, age was used as the timescale and baseline year was used as a stratification variable.</w:t>
            </w:r>
            <w:r w:rsidRPr="00D53D57"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  <w:br/>
              <w:t xml:space="preserve">Abbreviations: SU, </w:t>
            </w:r>
            <w:r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  <w:t>Sulphonylurea</w:t>
            </w:r>
            <w:r w:rsidRPr="00D53D57"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  <w:t>; PYS, person-years; IR, incidence rate; CI, confidence interval; HR, hazard ratio.</w:t>
            </w:r>
            <w:r w:rsidRPr="00D53D57"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  <w:br/>
              <w:t>§ Adjusted for baseline covariates: smoking (yes/no, not known), diabetes duration, hemoglobin A1c level, body mass index, creatinine, known metformin usage years, and new or existing users. Site-specific analysis for colorectal cancer was also adjusted by gender.</w:t>
            </w:r>
            <w:r w:rsidRPr="00D53D57"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  <w:br/>
              <w:t>* Reference. Number in bold means a significant difference at P&lt;0.05 level.</w:t>
            </w:r>
          </w:p>
        </w:tc>
      </w:tr>
    </w:tbl>
    <w:p w14:paraId="17163420" w14:textId="77777777" w:rsidR="001353DC" w:rsidRDefault="001353DC">
      <w:pPr>
        <w:rPr>
          <w:rFonts w:asciiTheme="majorHAnsi" w:hAnsiTheme="majorHAnsi" w:cs="Times New Roman"/>
          <w:lang w:val="en-US"/>
        </w:rPr>
      </w:pPr>
    </w:p>
    <w:p w14:paraId="49DA6499" w14:textId="77777777" w:rsidR="001353DC" w:rsidRDefault="001353DC">
      <w:pPr>
        <w:rPr>
          <w:rFonts w:asciiTheme="majorHAnsi" w:hAnsiTheme="majorHAnsi" w:cs="Times New Roman"/>
          <w:lang w:val="en-US"/>
        </w:rPr>
      </w:pPr>
      <w:r>
        <w:rPr>
          <w:rFonts w:asciiTheme="majorHAnsi" w:hAnsiTheme="majorHAnsi" w:cs="Times New Roman"/>
          <w:lang w:val="en-US"/>
        </w:rPr>
        <w:br w:type="page"/>
      </w:r>
    </w:p>
    <w:tbl>
      <w:tblPr>
        <w:tblW w:w="1186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67"/>
        <w:gridCol w:w="722"/>
        <w:gridCol w:w="855"/>
        <w:gridCol w:w="1940"/>
        <w:gridCol w:w="2029"/>
        <w:gridCol w:w="2349"/>
      </w:tblGrid>
      <w:tr w:rsidR="00D10E03" w:rsidRPr="00A95DCB" w14:paraId="1D5CD41B" w14:textId="77777777" w:rsidTr="007E284F">
        <w:trPr>
          <w:trHeight w:val="615"/>
        </w:trPr>
        <w:tc>
          <w:tcPr>
            <w:tcW w:w="1186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522B88" w14:textId="7A2C0148" w:rsidR="00D10E03" w:rsidRPr="00D10E03" w:rsidRDefault="00E24732" w:rsidP="00D10E03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en-US"/>
              </w:rPr>
              <w:lastRenderedPageBreak/>
              <w:t>Supplementary Table</w:t>
            </w:r>
            <w:r w:rsidR="00D10E03" w:rsidRPr="00D10E03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6. Incidence rates and relative risk of obesity–related cancer in SU users: adjusted for history of macrovascular events and statin use</w:t>
            </w:r>
          </w:p>
        </w:tc>
      </w:tr>
      <w:tr w:rsidR="007E284F" w:rsidRPr="00D10E03" w14:paraId="04ECC51F" w14:textId="77777777" w:rsidTr="00C53457">
        <w:trPr>
          <w:trHeight w:val="242"/>
        </w:trPr>
        <w:tc>
          <w:tcPr>
            <w:tcW w:w="3967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103EF7B7" w14:textId="278927AB" w:rsidR="007E284F" w:rsidRPr="00D10E03" w:rsidRDefault="007E284F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SUs</w:t>
            </w:r>
          </w:p>
        </w:tc>
        <w:tc>
          <w:tcPr>
            <w:tcW w:w="722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5AB1E6A5" w14:textId="3E5041EA" w:rsidR="007E284F" w:rsidRPr="00D10E03" w:rsidRDefault="007E284F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 xml:space="preserve">Cancers </w:t>
            </w:r>
            <w:proofErr w:type="gramStart"/>
            <w:r w:rsidRPr="00D10E03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 xml:space="preserve">   (</w:t>
            </w:r>
            <w:proofErr w:type="gramEnd"/>
            <w:r w:rsidRPr="00D10E03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n)</w:t>
            </w:r>
          </w:p>
        </w:tc>
        <w:tc>
          <w:tcPr>
            <w:tcW w:w="855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5EA267F" w14:textId="59A04CE5" w:rsidR="007E284F" w:rsidRPr="00D10E03" w:rsidRDefault="007E284F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PYS</w:t>
            </w:r>
          </w:p>
        </w:tc>
        <w:tc>
          <w:tcPr>
            <w:tcW w:w="1940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32D3DF2F" w14:textId="5D6AA657" w:rsidR="007E284F" w:rsidRPr="00D10E03" w:rsidRDefault="007E284F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proofErr w:type="gramStart"/>
            <w:r w:rsidRPr="00D10E03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IR  (</w:t>
            </w:r>
            <w:proofErr w:type="gramEnd"/>
            <w:r w:rsidRPr="00D10E03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95% CI)                       (per 100.000 PYS)</w:t>
            </w:r>
          </w:p>
        </w:tc>
        <w:tc>
          <w:tcPr>
            <w:tcW w:w="43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C6C127" w14:textId="4A760652" w:rsidR="007E284F" w:rsidRPr="00D10E03" w:rsidRDefault="007E284F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Adjusted</w:t>
            </w:r>
            <w:r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vertAlign w:val="superscript"/>
              </w:rPr>
              <w:t>§</w:t>
            </w:r>
          </w:p>
        </w:tc>
      </w:tr>
      <w:tr w:rsidR="007E284F" w:rsidRPr="00D10E03" w14:paraId="156221E2" w14:textId="77777777" w:rsidTr="00071D50">
        <w:trPr>
          <w:trHeight w:val="398"/>
        </w:trPr>
        <w:tc>
          <w:tcPr>
            <w:tcW w:w="3967" w:type="dxa"/>
            <w:vMerge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1BF2B" w14:textId="51C5ACF6" w:rsidR="007E284F" w:rsidRPr="00D10E03" w:rsidRDefault="007E284F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22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E4F804E" w14:textId="60C9F1DB" w:rsidR="007E284F" w:rsidRPr="00D10E03" w:rsidRDefault="007E284F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5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A0634" w14:textId="7DB31101" w:rsidR="007E284F" w:rsidRPr="00D10E03" w:rsidRDefault="007E284F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24CCD8E0" w14:textId="1A58D832" w:rsidR="007E284F" w:rsidRPr="00D10E03" w:rsidRDefault="007E284F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8D700" w14:textId="188EA73A" w:rsidR="007E284F" w:rsidRPr="00D10E03" w:rsidRDefault="00C53457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Baseline s</w:t>
            </w:r>
            <w:r w:rsidR="007E284F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ulphonylurea</w:t>
            </w: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4CFBBC" w14:textId="3F247B18" w:rsidR="007E284F" w:rsidRPr="00D10E03" w:rsidRDefault="007E284F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Cumulative exposure</w:t>
            </w:r>
          </w:p>
        </w:tc>
      </w:tr>
      <w:tr w:rsidR="007E284F" w:rsidRPr="00D10E03" w14:paraId="6426709F" w14:textId="77777777" w:rsidTr="00071D50">
        <w:trPr>
          <w:trHeight w:val="199"/>
        </w:trPr>
        <w:tc>
          <w:tcPr>
            <w:tcW w:w="3967" w:type="dxa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CD26F48" w14:textId="77777777" w:rsidR="007E284F" w:rsidRPr="00D10E03" w:rsidRDefault="007E284F" w:rsidP="00D10E03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22" w:type="dxa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00418C9" w14:textId="77777777" w:rsidR="007E284F" w:rsidRPr="00D10E03" w:rsidRDefault="007E284F" w:rsidP="00D10E03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55" w:type="dxa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837CC23" w14:textId="77777777" w:rsidR="007E284F" w:rsidRPr="00D10E03" w:rsidRDefault="007E284F" w:rsidP="00D10E03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F9F0A85" w14:textId="77777777" w:rsidR="007E284F" w:rsidRPr="00D10E03" w:rsidRDefault="007E284F" w:rsidP="00D10E03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6365D0" w14:textId="1304C9D4" w:rsidR="007E284F" w:rsidRPr="00D10E03" w:rsidRDefault="00071D50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 xml:space="preserve">HR </w:t>
            </w:r>
            <w:r w:rsidR="007E284F" w:rsidRPr="00D10E03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(95%CI)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4599B5" w14:textId="040727E3" w:rsidR="007E284F" w:rsidRPr="00D10E03" w:rsidRDefault="00071D50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 xml:space="preserve">HR </w:t>
            </w:r>
            <w:r w:rsidR="007E284F" w:rsidRPr="00D10E03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(95%CI)</w:t>
            </w:r>
          </w:p>
        </w:tc>
      </w:tr>
      <w:tr w:rsidR="00D10E03" w:rsidRPr="00D10E03" w14:paraId="52A25660" w14:textId="77777777" w:rsidTr="00071D50">
        <w:trPr>
          <w:trHeight w:val="199"/>
        </w:trPr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B629F" w14:textId="77777777" w:rsidR="00D10E03" w:rsidRPr="00D10E03" w:rsidRDefault="00D10E03" w:rsidP="00D10E03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Male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345F3" w14:textId="77777777" w:rsidR="00D10E03" w:rsidRPr="00D10E03" w:rsidRDefault="00D10E03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F7376" w14:textId="77777777" w:rsidR="00D10E03" w:rsidRPr="00D10E03" w:rsidRDefault="00D10E03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D5D31" w14:textId="77777777" w:rsidR="00D10E03" w:rsidRPr="00D10E03" w:rsidRDefault="00D10E03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D0D26" w14:textId="77777777" w:rsidR="00D10E03" w:rsidRPr="00D10E03" w:rsidRDefault="00D10E03" w:rsidP="00D10E0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E3775" w14:textId="77777777" w:rsidR="00D10E03" w:rsidRPr="00D10E03" w:rsidRDefault="00D10E03" w:rsidP="00D10E0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66AC8" w:rsidRPr="00D10E03" w14:paraId="3B5E2BC7" w14:textId="77777777" w:rsidTr="00071D50">
        <w:trPr>
          <w:trHeight w:val="199"/>
        </w:trPr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876AB" w14:textId="77777777" w:rsidR="00166AC8" w:rsidRPr="00D10E03" w:rsidRDefault="00166AC8" w:rsidP="00D10E0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Gliclazide*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D5722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132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4AB77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20939.0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2AE3A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630.4 (531.8–747.3)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2B12D" w14:textId="42C33F42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B3D77A" w14:textId="7B4667D1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</w:tr>
      <w:tr w:rsidR="00166AC8" w:rsidRPr="00D10E03" w14:paraId="5B1C8C80" w14:textId="77777777" w:rsidTr="00071D50">
        <w:trPr>
          <w:trHeight w:val="199"/>
        </w:trPr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23D92" w14:textId="77777777" w:rsidR="00166AC8" w:rsidRPr="00D10E03" w:rsidRDefault="00166AC8" w:rsidP="00D10E0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Glibenclamide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0E06F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EC65B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4766.1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C8E91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482.6 (321.0–725.5)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60DBE" w14:textId="144E9438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1.12 (0.45–2.77)</w:t>
            </w: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3A0D49" w14:textId="5709C405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0.90 (0.70-1.13)</w:t>
            </w:r>
          </w:p>
        </w:tc>
      </w:tr>
      <w:tr w:rsidR="00166AC8" w:rsidRPr="00D10E03" w14:paraId="26EA5482" w14:textId="77777777" w:rsidTr="00071D50">
        <w:trPr>
          <w:trHeight w:val="199"/>
        </w:trPr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6E263" w14:textId="77777777" w:rsidR="00166AC8" w:rsidRPr="00D10E03" w:rsidRDefault="00166AC8" w:rsidP="00D10E0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Glimepiride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7F2A4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160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44F06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25984.0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88407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615.8 (527.6–718.6)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DDB48" w14:textId="3264015E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1.09 (0.66–1.82)</w:t>
            </w: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7231B9" w14:textId="2CB1E0D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0.96 (0.87-1.06)</w:t>
            </w:r>
          </w:p>
        </w:tc>
      </w:tr>
      <w:tr w:rsidR="00166AC8" w:rsidRPr="00D10E03" w14:paraId="1E3EC688" w14:textId="77777777" w:rsidTr="00071D50">
        <w:trPr>
          <w:trHeight w:val="199"/>
        </w:trPr>
        <w:tc>
          <w:tcPr>
            <w:tcW w:w="39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B8D1F4" w14:textId="77777777" w:rsidR="00166AC8" w:rsidRPr="00D10E03" w:rsidRDefault="00166AC8" w:rsidP="00D10E0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Tolbutamide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5B1F21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221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C63C9B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34061.1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0FFDD1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648.8 (568.9–740.0)</w:t>
            </w:r>
          </w:p>
        </w:tc>
        <w:tc>
          <w:tcPr>
            <w:tcW w:w="20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893057" w14:textId="1A287585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0.92 (0.58–1.48)</w:t>
            </w:r>
          </w:p>
        </w:tc>
        <w:tc>
          <w:tcPr>
            <w:tcW w:w="23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F104549" w14:textId="3F0B5699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 (0.92-1.09)</w:t>
            </w:r>
          </w:p>
        </w:tc>
      </w:tr>
      <w:tr w:rsidR="00166AC8" w:rsidRPr="00D10E03" w14:paraId="21C3C755" w14:textId="77777777" w:rsidTr="00071D50">
        <w:trPr>
          <w:trHeight w:val="199"/>
        </w:trPr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30E0B" w14:textId="77777777" w:rsidR="00166AC8" w:rsidRPr="00D10E03" w:rsidRDefault="00166AC8" w:rsidP="00D10E03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Female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EB681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C4C08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D883A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FF12F" w14:textId="77777777" w:rsidR="00166AC8" w:rsidRPr="00D10E03" w:rsidRDefault="00166AC8" w:rsidP="00D10E0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74894A" w14:textId="77777777" w:rsidR="00166AC8" w:rsidRPr="00D10E03" w:rsidRDefault="00166AC8" w:rsidP="00D10E0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</w:p>
        </w:tc>
      </w:tr>
      <w:tr w:rsidR="00166AC8" w:rsidRPr="00D10E03" w14:paraId="68F8C961" w14:textId="77777777" w:rsidTr="00071D50">
        <w:trPr>
          <w:trHeight w:val="199"/>
        </w:trPr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2CD7C" w14:textId="77777777" w:rsidR="00166AC8" w:rsidRPr="00D10E03" w:rsidRDefault="00166AC8" w:rsidP="00D10E0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Gliclazide*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2046F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0EFDD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18748.0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ECD72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693.4 (584.2–823.0)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C784A" w14:textId="751337EC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BF7BAF" w14:textId="3105F1CB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 xml:space="preserve">1.00 </w:t>
            </w:r>
          </w:p>
        </w:tc>
      </w:tr>
      <w:tr w:rsidR="00166AC8" w:rsidRPr="00D10E03" w14:paraId="2E08A7F4" w14:textId="77777777" w:rsidTr="00071D50">
        <w:trPr>
          <w:trHeight w:val="199"/>
        </w:trPr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28227" w14:textId="77777777" w:rsidR="00166AC8" w:rsidRPr="00D10E03" w:rsidRDefault="00166AC8" w:rsidP="00D10E0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Glibenclamide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7EBEF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2FA88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4995.5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1EA8E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920.8 (690.6–1227.7)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01770" w14:textId="0109AB58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1.49 (0.71–3.13)</w:t>
            </w: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AFF2F6" w14:textId="4C19B3CA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0.93 (0.77-1.12)</w:t>
            </w:r>
          </w:p>
        </w:tc>
      </w:tr>
      <w:tr w:rsidR="00166AC8" w:rsidRPr="00D10E03" w14:paraId="3A469721" w14:textId="77777777" w:rsidTr="00071D50">
        <w:trPr>
          <w:trHeight w:val="199"/>
        </w:trPr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FF44A" w14:textId="77777777" w:rsidR="00166AC8" w:rsidRPr="00D10E03" w:rsidRDefault="00166AC8" w:rsidP="00D10E0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Glimepiride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B7AA5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149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CFBE1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23760.9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7F554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627.1 (534.3–735.9)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B6477" w14:textId="4EBC90DA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0.98 (0.60–1.60)</w:t>
            </w: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0A17F9" w14:textId="11132B52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0.99 (0.89-1.09)</w:t>
            </w:r>
          </w:p>
        </w:tc>
      </w:tr>
      <w:tr w:rsidR="00166AC8" w:rsidRPr="00D10E03" w14:paraId="7F6E5456" w14:textId="77777777" w:rsidTr="00071D50">
        <w:trPr>
          <w:trHeight w:val="199"/>
        </w:trPr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0A780" w14:textId="77777777" w:rsidR="00166AC8" w:rsidRPr="00D10E03" w:rsidRDefault="00166AC8" w:rsidP="00D10E0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Tolbutamide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6C387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7C659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34437.6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0EF91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726.0 (641.6–821.4)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36019" w14:textId="4B5F4F94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0.82 (0.52–1.27)</w:t>
            </w: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CA716D" w14:textId="2771A196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1.04 (0.96-1.14)</w:t>
            </w:r>
          </w:p>
        </w:tc>
      </w:tr>
      <w:tr w:rsidR="00166AC8" w:rsidRPr="00D10E03" w14:paraId="4B962FB6" w14:textId="77777777" w:rsidTr="00071D50">
        <w:trPr>
          <w:trHeight w:val="199"/>
        </w:trPr>
        <w:tc>
          <w:tcPr>
            <w:tcW w:w="39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65D1B" w14:textId="77777777" w:rsidR="00166AC8" w:rsidRPr="00D10E03" w:rsidRDefault="00166AC8" w:rsidP="00D10E03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Site-specific cancers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EA401" w14:textId="77777777" w:rsidR="00166AC8" w:rsidRPr="00D10E03" w:rsidRDefault="00166AC8" w:rsidP="00D10E03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6BA58" w14:textId="77777777" w:rsidR="00166AC8" w:rsidRPr="00D10E03" w:rsidRDefault="00166AC8" w:rsidP="00D10E03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77EBB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2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5D80E" w14:textId="0B7F2939" w:rsidR="00166AC8" w:rsidRPr="00D10E03" w:rsidRDefault="00166AC8" w:rsidP="00D10E0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34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5E37F9" w14:textId="4D50C531" w:rsidR="00166AC8" w:rsidRPr="00D10E03" w:rsidRDefault="00166AC8" w:rsidP="00D10E0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/>
                <w:color w:val="000000"/>
              </w:rPr>
              <w:t> </w:t>
            </w:r>
          </w:p>
        </w:tc>
      </w:tr>
      <w:tr w:rsidR="00166AC8" w:rsidRPr="00D10E03" w14:paraId="764694F3" w14:textId="77777777" w:rsidTr="00071D50">
        <w:trPr>
          <w:trHeight w:val="199"/>
        </w:trPr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1344E" w14:textId="77777777" w:rsidR="00166AC8" w:rsidRPr="00D10E03" w:rsidRDefault="00166AC8" w:rsidP="00D10E03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  <w:t>Advanced prostate cancer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07059" w14:textId="77777777" w:rsidR="00166AC8" w:rsidRPr="00D10E03" w:rsidRDefault="00166AC8" w:rsidP="00D10E03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2E245" w14:textId="77777777" w:rsidR="00166AC8" w:rsidRPr="00D10E03" w:rsidRDefault="00166AC8" w:rsidP="00D10E03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F4609" w14:textId="77777777" w:rsidR="00166AC8" w:rsidRPr="00D10E03" w:rsidRDefault="00166AC8" w:rsidP="00D10E03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EA05D" w14:textId="77777777" w:rsidR="00166AC8" w:rsidRPr="00D10E03" w:rsidRDefault="00166AC8" w:rsidP="00D10E03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8AC223" w14:textId="77777777" w:rsidR="00166AC8" w:rsidRPr="00D10E03" w:rsidRDefault="00166AC8" w:rsidP="00D10E03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</w:tr>
      <w:tr w:rsidR="00166AC8" w:rsidRPr="00D10E03" w14:paraId="4CB6287B" w14:textId="77777777" w:rsidTr="00071D50">
        <w:trPr>
          <w:trHeight w:val="199"/>
        </w:trPr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D1F1F" w14:textId="77777777" w:rsidR="00166AC8" w:rsidRPr="00D10E03" w:rsidRDefault="00166AC8" w:rsidP="00D10E0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Gliclazide*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FB105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A6CE9B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20939.0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0D638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224.5 (222.4–226.5)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6E7E0" w14:textId="34428626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6A6BCB" w14:textId="2EA9D081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</w:tr>
      <w:tr w:rsidR="00166AC8" w:rsidRPr="00D10E03" w14:paraId="3B6B99BE" w14:textId="77777777" w:rsidTr="00071D50">
        <w:trPr>
          <w:trHeight w:val="199"/>
        </w:trPr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BD971" w14:textId="77777777" w:rsidR="00166AC8" w:rsidRPr="00D10E03" w:rsidRDefault="00166AC8" w:rsidP="00D10E0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 xml:space="preserve">Other </w:t>
            </w: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sulphonylurea</w:t>
            </w: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186F7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36D13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64811.2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C5D59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185.2 (184.1–186.2)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60B74" w14:textId="1399D02D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0.92 (0.42–1.97)</w:t>
            </w: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F23F19" w14:textId="43B0A753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0.98 (0.85-1.12)</w:t>
            </w:r>
          </w:p>
        </w:tc>
      </w:tr>
      <w:tr w:rsidR="00166AC8" w:rsidRPr="00D10E03" w14:paraId="5472C350" w14:textId="77777777" w:rsidTr="00071D50">
        <w:trPr>
          <w:trHeight w:val="199"/>
        </w:trPr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5EB03" w14:textId="77777777" w:rsidR="00166AC8" w:rsidRPr="00D10E03" w:rsidRDefault="00166AC8" w:rsidP="00D10E0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 xml:space="preserve">Other </w:t>
            </w: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sulphonylurea</w:t>
            </w: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 (Glibenclamide excluded)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59586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621CD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60045.1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B936F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189.9 (188.8–191.0)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3DAA0" w14:textId="44F6268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0.90 (0.41–1.95)</w:t>
            </w: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6E2AC" w14:textId="6B0FF969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0.99 (0.86-1.13)</w:t>
            </w:r>
          </w:p>
        </w:tc>
      </w:tr>
      <w:tr w:rsidR="00166AC8" w:rsidRPr="00D10E03" w14:paraId="52B22210" w14:textId="77777777" w:rsidTr="00071D50">
        <w:trPr>
          <w:trHeight w:val="199"/>
        </w:trPr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BC44E" w14:textId="77777777" w:rsidR="00166AC8" w:rsidRPr="00D10E03" w:rsidRDefault="00166AC8" w:rsidP="00D10E03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  <w:t>Breast cancer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6C1EC" w14:textId="77777777" w:rsidR="00166AC8" w:rsidRPr="00D10E03" w:rsidRDefault="00166AC8" w:rsidP="00D10E03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A4F8E" w14:textId="77777777" w:rsidR="00166AC8" w:rsidRPr="00D10E03" w:rsidRDefault="00166AC8" w:rsidP="00D10E03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AC5BE" w14:textId="77777777" w:rsidR="00166AC8" w:rsidRPr="00D10E03" w:rsidRDefault="00166AC8" w:rsidP="00D10E03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0C49D" w14:textId="77777777" w:rsidR="00166AC8" w:rsidRPr="00D10E03" w:rsidRDefault="00166AC8" w:rsidP="00D10E03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43BCE3" w14:textId="77777777" w:rsidR="00166AC8" w:rsidRPr="00D10E03" w:rsidRDefault="00166AC8" w:rsidP="00D10E03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</w:tr>
      <w:tr w:rsidR="00166AC8" w:rsidRPr="00D10E03" w14:paraId="69F4B388" w14:textId="77777777" w:rsidTr="00071D50">
        <w:trPr>
          <w:trHeight w:val="199"/>
        </w:trPr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1923D" w14:textId="77777777" w:rsidR="00166AC8" w:rsidRPr="00D10E03" w:rsidRDefault="00166AC8" w:rsidP="00D10E0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Gliclazide*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3DA26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488D2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18748.0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1AFCA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266.7 (264.3–269.1)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1B2F9" w14:textId="4BF5B464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EBC516" w14:textId="5EE01E50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</w:tr>
      <w:tr w:rsidR="00166AC8" w:rsidRPr="00D10E03" w14:paraId="36DE06A2" w14:textId="77777777" w:rsidTr="00071D50">
        <w:trPr>
          <w:trHeight w:val="199"/>
        </w:trPr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860BD" w14:textId="77777777" w:rsidR="00166AC8" w:rsidRPr="00D10E03" w:rsidRDefault="00166AC8" w:rsidP="00D10E0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 xml:space="preserve">Other </w:t>
            </w: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sulphonylurea</w:t>
            </w: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427EC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181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C6CEA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63194.0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B213A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286.4 (285.1–287.8)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68E35" w14:textId="78C2B505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1.36 (0.66–2.77)</w:t>
            </w: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A3C73" w14:textId="56F7D5ED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0.97 (0.84-1.11)</w:t>
            </w:r>
          </w:p>
        </w:tc>
      </w:tr>
      <w:tr w:rsidR="00166AC8" w:rsidRPr="00D10E03" w14:paraId="5E217843" w14:textId="77777777" w:rsidTr="00071D50">
        <w:trPr>
          <w:trHeight w:val="199"/>
        </w:trPr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147CB" w14:textId="77777777" w:rsidR="00166AC8" w:rsidRPr="00D10E03" w:rsidRDefault="00166AC8" w:rsidP="00D10E0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 xml:space="preserve">Other </w:t>
            </w: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sulphonylurea</w:t>
            </w: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 (Glibenclamide excluded)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C39DE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161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E4F50E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58198.5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9FA38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276.6 (275.3–278.0)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111E8" w14:textId="5B0A69D8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1.28 (0.63–2.66)</w:t>
            </w: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B8C9C6" w14:textId="7CD6D064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0.97 (0.85-1.12)</w:t>
            </w:r>
          </w:p>
        </w:tc>
      </w:tr>
      <w:tr w:rsidR="00166AC8" w:rsidRPr="00D10E03" w14:paraId="732FD2C2" w14:textId="77777777" w:rsidTr="00071D50">
        <w:trPr>
          <w:trHeight w:val="199"/>
        </w:trPr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F792F" w14:textId="77777777" w:rsidR="00166AC8" w:rsidRPr="00D10E03" w:rsidRDefault="00166AC8" w:rsidP="00D10E03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  <w:t>Colorectal cancer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8C78D" w14:textId="77777777" w:rsidR="00166AC8" w:rsidRPr="00D10E03" w:rsidRDefault="00166AC8" w:rsidP="00D10E03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C775D" w14:textId="77777777" w:rsidR="00166AC8" w:rsidRPr="00D10E03" w:rsidRDefault="00166AC8" w:rsidP="00D10E03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C1076" w14:textId="77777777" w:rsidR="00166AC8" w:rsidRPr="00D10E03" w:rsidRDefault="00166AC8" w:rsidP="00D10E03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06B5E" w14:textId="77777777" w:rsidR="00166AC8" w:rsidRPr="00D10E03" w:rsidRDefault="00166AC8" w:rsidP="00D10E03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73A939" w14:textId="77777777" w:rsidR="00166AC8" w:rsidRPr="00D10E03" w:rsidRDefault="00166AC8" w:rsidP="00D10E03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</w:tr>
      <w:tr w:rsidR="00166AC8" w:rsidRPr="00D10E03" w14:paraId="16FC426B" w14:textId="77777777" w:rsidTr="00071D50">
        <w:trPr>
          <w:trHeight w:val="199"/>
        </w:trPr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561A1" w14:textId="77777777" w:rsidR="00166AC8" w:rsidRPr="00D10E03" w:rsidRDefault="00166AC8" w:rsidP="00D10E0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Gliclazide*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F086D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77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2F426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39687.0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D1246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194.0 (155.2–242.5)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2D14E" w14:textId="6E5C061F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94A149" w14:textId="580590BA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</w:tr>
      <w:tr w:rsidR="00166AC8" w:rsidRPr="00D10E03" w14:paraId="269CD708" w14:textId="77777777" w:rsidTr="00071D50">
        <w:trPr>
          <w:trHeight w:val="199"/>
        </w:trPr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CAEA1" w14:textId="77777777" w:rsidR="00166AC8" w:rsidRPr="00D10E03" w:rsidRDefault="00166AC8" w:rsidP="00D10E0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 xml:space="preserve">Other </w:t>
            </w: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sulphonylurea</w:t>
            </w: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43353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285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1D304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128005.1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90E74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222.6 (198.2–249.9)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C555B" w14:textId="38D3D8F6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0.93 (0.55–1.58)</w:t>
            </w: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E3360A" w14:textId="688E07E9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1.02 (0.93-1.13)</w:t>
            </w:r>
          </w:p>
        </w:tc>
      </w:tr>
      <w:tr w:rsidR="00166AC8" w:rsidRPr="00D10E03" w14:paraId="1D2B55A1" w14:textId="77777777" w:rsidTr="00071D50">
        <w:trPr>
          <w:trHeight w:val="199"/>
        </w:trPr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206A0" w14:textId="77777777" w:rsidR="00166AC8" w:rsidRPr="00D10E03" w:rsidRDefault="00166AC8" w:rsidP="00D10E03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 xml:space="preserve">Other </w:t>
            </w:r>
            <w:r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sulphonylurea</w:t>
            </w: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s (Glibenclamide excluded)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51539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264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BF12A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118243.5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FC0B6" w14:textId="77777777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D10E03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223.2 (197.9–251.8)</w:t>
            </w:r>
          </w:p>
        </w:tc>
        <w:tc>
          <w:tcPr>
            <w:tcW w:w="20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0C189" w14:textId="2891B4E9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0.94 (0.55–1.60)</w:t>
            </w:r>
          </w:p>
        </w:tc>
        <w:tc>
          <w:tcPr>
            <w:tcW w:w="23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FD802F" w14:textId="2BD25568" w:rsidR="00166AC8" w:rsidRPr="00D10E03" w:rsidRDefault="00166AC8" w:rsidP="00D10E0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1.02 (0.93-1.13)</w:t>
            </w:r>
          </w:p>
        </w:tc>
      </w:tr>
      <w:tr w:rsidR="00166AC8" w:rsidRPr="00A95DCB" w14:paraId="42E128E8" w14:textId="77777777" w:rsidTr="007E284F">
        <w:trPr>
          <w:trHeight w:val="1320"/>
        </w:trPr>
        <w:tc>
          <w:tcPr>
            <w:tcW w:w="1186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280D110" w14:textId="77777777" w:rsidR="00166AC8" w:rsidRPr="00D10E03" w:rsidRDefault="00166AC8" w:rsidP="00D10E03">
            <w:pPr>
              <w:spacing w:after="0" w:line="240" w:lineRule="auto"/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</w:pPr>
            <w:r w:rsidRPr="00D10E03"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  <w:t>For all the models, age was used as the timescale and baseline year was used as a stratification variable.</w:t>
            </w:r>
            <w:r w:rsidRPr="00D10E03"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  <w:br/>
              <w:t xml:space="preserve">Abbreviations: SU, </w:t>
            </w:r>
            <w:r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  <w:t>Sulphonylurea</w:t>
            </w:r>
            <w:r w:rsidRPr="00D10E03"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  <w:t>; PYS, person-years; IR, incidence rate; CI, confidence interval; HR, hazard ratio.</w:t>
            </w:r>
            <w:r w:rsidRPr="00D10E03"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  <w:br/>
              <w:t>§ Adjusted for baseline covariates: smoking (yes/no, not known), diabetes duration, hemoglobin A1c level, body mass index, creatinine, known metformin usage years, history of macrovascular events, use of statins, and new or existing users. Site-specific analysis for colorectal cancer was also adjusted by gender.</w:t>
            </w:r>
            <w:r w:rsidRPr="00D10E03"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  <w:br/>
              <w:t>* Reference. Number in bold means a significant difference at P&lt;0.05 level.</w:t>
            </w:r>
          </w:p>
        </w:tc>
      </w:tr>
    </w:tbl>
    <w:p w14:paraId="52EB1ACE" w14:textId="77777777" w:rsidR="00C37A7F" w:rsidRDefault="00C37A7F">
      <w:pPr>
        <w:rPr>
          <w:rFonts w:asciiTheme="majorHAnsi" w:hAnsiTheme="majorHAnsi" w:cs="Times New Roman"/>
          <w:lang w:val="en-US"/>
        </w:rPr>
      </w:pPr>
    </w:p>
    <w:p w14:paraId="20703877" w14:textId="77777777" w:rsidR="00C37A7F" w:rsidRDefault="00C37A7F">
      <w:pPr>
        <w:rPr>
          <w:rFonts w:asciiTheme="majorHAnsi" w:hAnsiTheme="majorHAnsi" w:cs="Times New Roman"/>
          <w:lang w:val="en-US"/>
        </w:rPr>
      </w:pPr>
      <w:r>
        <w:rPr>
          <w:rFonts w:asciiTheme="majorHAnsi" w:hAnsiTheme="majorHAnsi" w:cs="Times New Roman"/>
          <w:lang w:val="en-US"/>
        </w:rPr>
        <w:br w:type="page"/>
      </w:r>
    </w:p>
    <w:tbl>
      <w:tblPr>
        <w:tblW w:w="12382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1"/>
        <w:gridCol w:w="722"/>
        <w:gridCol w:w="869"/>
        <w:gridCol w:w="1940"/>
        <w:gridCol w:w="2074"/>
        <w:gridCol w:w="2586"/>
      </w:tblGrid>
      <w:tr w:rsidR="005E06AD" w:rsidRPr="00C37A7F" w14:paraId="1816E397" w14:textId="77777777" w:rsidTr="00C53457">
        <w:trPr>
          <w:trHeight w:val="615"/>
        </w:trPr>
        <w:tc>
          <w:tcPr>
            <w:tcW w:w="1238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32E8BA" w14:textId="79CF92AC" w:rsidR="005E06AD" w:rsidRPr="00C37A7F" w:rsidRDefault="00E24732" w:rsidP="007F31C6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en-US"/>
              </w:rPr>
              <w:lastRenderedPageBreak/>
              <w:t>Supplementary Table</w:t>
            </w:r>
            <w:r w:rsidR="005E06AD" w:rsidRPr="00C37A7F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7. Incidence rates and relative risk of obesity–related cancer in sulphonylurea users: adjusted for </w:t>
            </w:r>
            <w:r w:rsidR="007F31C6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time-updated </w:t>
            </w:r>
            <w:r w:rsidR="005E06AD" w:rsidRPr="00C37A7F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en-US"/>
              </w:rPr>
              <w:t>duration of diab</w:t>
            </w:r>
            <w:r w:rsidR="005E06AD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etes </w:t>
            </w:r>
          </w:p>
        </w:tc>
      </w:tr>
      <w:tr w:rsidR="00C53457" w:rsidRPr="00C37A7F" w14:paraId="7914DB5B" w14:textId="77777777" w:rsidTr="00C53457">
        <w:trPr>
          <w:trHeight w:val="199"/>
        </w:trPr>
        <w:tc>
          <w:tcPr>
            <w:tcW w:w="4191" w:type="dxa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57484A72" w14:textId="6514BC4A" w:rsidR="00C53457" w:rsidRPr="00C37A7F" w:rsidRDefault="00C53457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SUs</w:t>
            </w:r>
          </w:p>
        </w:tc>
        <w:tc>
          <w:tcPr>
            <w:tcW w:w="722" w:type="dxa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0B5CD920" w14:textId="0F3CFBDA" w:rsidR="00C53457" w:rsidRPr="00C37A7F" w:rsidRDefault="00C53457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 xml:space="preserve">Cancers </w:t>
            </w:r>
            <w:proofErr w:type="gramStart"/>
            <w:r w:rsidRPr="00C37A7F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 xml:space="preserve">   (</w:t>
            </w:r>
            <w:proofErr w:type="gramEnd"/>
            <w:r w:rsidRPr="00C37A7F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n)</w:t>
            </w:r>
          </w:p>
        </w:tc>
        <w:tc>
          <w:tcPr>
            <w:tcW w:w="869" w:type="dxa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</w:tcPr>
          <w:p w14:paraId="04024EB6" w14:textId="497992F8" w:rsidR="00C53457" w:rsidRPr="00C37A7F" w:rsidRDefault="00C53457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PYS</w:t>
            </w:r>
          </w:p>
        </w:tc>
        <w:tc>
          <w:tcPr>
            <w:tcW w:w="1940" w:type="dxa"/>
            <w:vMerge w:val="restar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</w:tcPr>
          <w:p w14:paraId="6792446D" w14:textId="47D1AE94" w:rsidR="00C53457" w:rsidRPr="00C37A7F" w:rsidRDefault="00C53457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proofErr w:type="gramStart"/>
            <w:r w:rsidRPr="00C37A7F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IR  (</w:t>
            </w:r>
            <w:proofErr w:type="gramEnd"/>
            <w:r w:rsidRPr="00C37A7F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95% CI)                       (per 100.000 PYS)</w:t>
            </w:r>
          </w:p>
        </w:tc>
        <w:tc>
          <w:tcPr>
            <w:tcW w:w="4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E4A182" w14:textId="6DED5DEC" w:rsidR="00C53457" w:rsidRPr="00C37A7F" w:rsidRDefault="00C53457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Adjusted</w:t>
            </w:r>
            <w:r>
              <w:rPr>
                <w:rFonts w:ascii="Cambria" w:eastAsia="Times New Roman" w:hAnsi="Cambria"/>
                <w:b/>
                <w:bCs/>
                <w:color w:val="000000"/>
                <w:sz w:val="20"/>
                <w:szCs w:val="20"/>
                <w:vertAlign w:val="superscript"/>
              </w:rPr>
              <w:t>§</w:t>
            </w:r>
          </w:p>
        </w:tc>
      </w:tr>
      <w:tr w:rsidR="00C53457" w:rsidRPr="00C37A7F" w14:paraId="4063DAA0" w14:textId="77777777" w:rsidTr="00071D50">
        <w:trPr>
          <w:trHeight w:val="398"/>
        </w:trPr>
        <w:tc>
          <w:tcPr>
            <w:tcW w:w="4191" w:type="dxa"/>
            <w:vMerge/>
            <w:tcBorders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25DE4A" w14:textId="43AD2943" w:rsidR="00C53457" w:rsidRPr="00C37A7F" w:rsidRDefault="00C53457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22" w:type="dxa"/>
            <w:vMerge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64CD8CD4" w14:textId="7CCAE841" w:rsidR="00C53457" w:rsidRPr="00C37A7F" w:rsidRDefault="00C53457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vMerge/>
            <w:tcBorders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CA099F3" w14:textId="4A8E204A" w:rsidR="00C53457" w:rsidRPr="00C37A7F" w:rsidRDefault="00C53457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vMerge/>
            <w:tcBorders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783EDF8F" w14:textId="2DE8675A" w:rsidR="00C53457" w:rsidRPr="00C37A7F" w:rsidRDefault="00C53457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35A73" w14:textId="795E0136" w:rsidR="00C53457" w:rsidRPr="00C37A7F" w:rsidRDefault="00C53457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Baseline sulphonylurea</w:t>
            </w:r>
          </w:p>
        </w:tc>
        <w:tc>
          <w:tcPr>
            <w:tcW w:w="2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81BE07" w14:textId="46391D1F" w:rsidR="00C53457" w:rsidRPr="00C37A7F" w:rsidRDefault="00C53457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Cumulative exposure</w:t>
            </w:r>
          </w:p>
        </w:tc>
      </w:tr>
      <w:tr w:rsidR="00C53457" w:rsidRPr="00C37A7F" w14:paraId="075F4628" w14:textId="77777777" w:rsidTr="00071D50">
        <w:trPr>
          <w:trHeight w:val="199"/>
        </w:trPr>
        <w:tc>
          <w:tcPr>
            <w:tcW w:w="4191" w:type="dxa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A665FF9" w14:textId="77777777" w:rsidR="00C53457" w:rsidRPr="00C37A7F" w:rsidRDefault="00C53457" w:rsidP="00A644C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722" w:type="dxa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47CA3DC" w14:textId="77777777" w:rsidR="00C53457" w:rsidRPr="00C37A7F" w:rsidRDefault="00C53457" w:rsidP="00A644C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CA6DE94" w14:textId="77777777" w:rsidR="00C53457" w:rsidRPr="00C37A7F" w:rsidRDefault="00C53457" w:rsidP="00A644C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40" w:type="dxa"/>
            <w:vMerge/>
            <w:tcBorders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8B59B52" w14:textId="77777777" w:rsidR="00C53457" w:rsidRPr="00C37A7F" w:rsidRDefault="00C53457" w:rsidP="00A644C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A14848A" w14:textId="7434EF4C" w:rsidR="00C53457" w:rsidRPr="00C37A7F" w:rsidRDefault="00071D50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 xml:space="preserve">HR </w:t>
            </w:r>
            <w:r w:rsidR="00C53457" w:rsidRPr="00C37A7F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(95%CI)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02D5D41" w14:textId="34F338EE" w:rsidR="00C53457" w:rsidRPr="00C37A7F" w:rsidRDefault="00071D50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 xml:space="preserve">HR </w:t>
            </w:r>
            <w:r w:rsidR="00C53457" w:rsidRPr="00C37A7F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(95%CI)</w:t>
            </w:r>
          </w:p>
        </w:tc>
      </w:tr>
      <w:tr w:rsidR="005E06AD" w:rsidRPr="00C37A7F" w14:paraId="544A79A6" w14:textId="77777777" w:rsidTr="00071D50">
        <w:trPr>
          <w:trHeight w:val="199"/>
        </w:trPr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132134" w14:textId="77777777" w:rsidR="005E06AD" w:rsidRPr="00C37A7F" w:rsidRDefault="005E06AD" w:rsidP="00A644C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Male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EDBC55" w14:textId="77777777" w:rsidR="005E06AD" w:rsidRPr="00C37A7F" w:rsidRDefault="005E06AD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5EC6D8" w14:textId="77777777" w:rsidR="005E06AD" w:rsidRPr="00C37A7F" w:rsidRDefault="005E06AD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FF2EA1" w14:textId="77777777" w:rsidR="005E06AD" w:rsidRPr="00C37A7F" w:rsidRDefault="005E06AD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AC8804" w14:textId="77777777" w:rsidR="005E06AD" w:rsidRPr="00C37A7F" w:rsidRDefault="005E06AD" w:rsidP="00A644C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3EADDC4" w14:textId="77777777" w:rsidR="005E06AD" w:rsidRPr="00C37A7F" w:rsidRDefault="005E06AD" w:rsidP="00A644C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166AC8" w:rsidRPr="00C37A7F" w14:paraId="2218FFD0" w14:textId="77777777" w:rsidTr="00071D50">
        <w:trPr>
          <w:trHeight w:val="199"/>
        </w:trPr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29C027" w14:textId="77777777" w:rsidR="00166AC8" w:rsidRPr="00C37A7F" w:rsidRDefault="00166AC8" w:rsidP="00A644C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Gliclazide*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BD72C3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132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E8471A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20939.0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FCAD5A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630.4 (531.8–747.3)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9327BE" w14:textId="7FE6870A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2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B6879E4" w14:textId="1E422B3D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</w:tr>
      <w:tr w:rsidR="00166AC8" w:rsidRPr="00C37A7F" w14:paraId="1CEEE17D" w14:textId="77777777" w:rsidTr="00071D50">
        <w:trPr>
          <w:trHeight w:val="199"/>
        </w:trPr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41A9C44" w14:textId="77777777" w:rsidR="00166AC8" w:rsidRPr="00C37A7F" w:rsidRDefault="00166AC8" w:rsidP="00A644C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Glibenclamide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BE99E0A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23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60CE75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4766.1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DD3CD7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482.6 (321.0–725.5)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73D1E2" w14:textId="0C9A6E6F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1.06 (0.43–2.61)</w:t>
            </w:r>
          </w:p>
        </w:tc>
        <w:tc>
          <w:tcPr>
            <w:tcW w:w="2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8479368" w14:textId="6B8188EB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0.90 (0.71-1.14)</w:t>
            </w:r>
          </w:p>
        </w:tc>
      </w:tr>
      <w:tr w:rsidR="00166AC8" w:rsidRPr="00C37A7F" w14:paraId="3823CB4D" w14:textId="77777777" w:rsidTr="00071D50">
        <w:trPr>
          <w:trHeight w:val="199"/>
        </w:trPr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4D30AF" w14:textId="77777777" w:rsidR="00166AC8" w:rsidRPr="00C37A7F" w:rsidRDefault="00166AC8" w:rsidP="00A644C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Glimepiride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3516CDD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160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CA121C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25984.0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4257C03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615.8 (527.6–718.6)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134FA3" w14:textId="3C83D5B4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1.13 (0.69–1.86)</w:t>
            </w:r>
          </w:p>
        </w:tc>
        <w:tc>
          <w:tcPr>
            <w:tcW w:w="2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8E3042B" w14:textId="636E7D54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0.96 (0.87-1.06)</w:t>
            </w:r>
          </w:p>
        </w:tc>
      </w:tr>
      <w:tr w:rsidR="00166AC8" w:rsidRPr="00C37A7F" w14:paraId="6CB5C617" w14:textId="77777777" w:rsidTr="00071D50">
        <w:trPr>
          <w:trHeight w:val="199"/>
        </w:trPr>
        <w:tc>
          <w:tcPr>
            <w:tcW w:w="41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03B0F2E" w14:textId="77777777" w:rsidR="00166AC8" w:rsidRPr="00C37A7F" w:rsidRDefault="00166AC8" w:rsidP="00A644C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Tolbutamide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4C2391F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221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A1612D6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34061.1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BDD548A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648.8 (568.9–740.0)</w:t>
            </w:r>
          </w:p>
        </w:tc>
        <w:tc>
          <w:tcPr>
            <w:tcW w:w="2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500FFD5" w14:textId="1AB29CBC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0.94 (0.59–1.48)</w:t>
            </w:r>
          </w:p>
        </w:tc>
        <w:tc>
          <w:tcPr>
            <w:tcW w:w="25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72637614" w14:textId="20CAF754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 (0.92-1.09)</w:t>
            </w:r>
          </w:p>
        </w:tc>
      </w:tr>
      <w:tr w:rsidR="00166AC8" w:rsidRPr="00C37A7F" w14:paraId="2093A34E" w14:textId="77777777" w:rsidTr="00071D50">
        <w:trPr>
          <w:trHeight w:val="199"/>
        </w:trPr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7D3EB1" w14:textId="77777777" w:rsidR="00166AC8" w:rsidRPr="00C37A7F" w:rsidRDefault="00166AC8" w:rsidP="00A644C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Female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DADA27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EFD972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75A4A3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39B9DC" w14:textId="458AE44A" w:rsidR="00166AC8" w:rsidRPr="00C37A7F" w:rsidRDefault="00166AC8" w:rsidP="00A644C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</w:p>
        </w:tc>
        <w:tc>
          <w:tcPr>
            <w:tcW w:w="2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A9C130D" w14:textId="7C64BA01" w:rsidR="00166AC8" w:rsidRPr="00C37A7F" w:rsidRDefault="00166AC8" w:rsidP="00A644C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</w:p>
        </w:tc>
      </w:tr>
      <w:tr w:rsidR="00166AC8" w:rsidRPr="00C37A7F" w14:paraId="522DC3E7" w14:textId="77777777" w:rsidTr="00071D50">
        <w:trPr>
          <w:trHeight w:val="199"/>
        </w:trPr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ECA90C" w14:textId="77777777" w:rsidR="00166AC8" w:rsidRPr="00C37A7F" w:rsidRDefault="00166AC8" w:rsidP="00A644C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Gliclazide*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41E16AA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1584169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18748.0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D24830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693.4 (584.2–823.0)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283A9F" w14:textId="2FE170D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2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15DAFCB" w14:textId="257F1601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</w:tr>
      <w:tr w:rsidR="00166AC8" w:rsidRPr="00C37A7F" w14:paraId="21A88CAD" w14:textId="77777777" w:rsidTr="00071D50">
        <w:trPr>
          <w:trHeight w:val="199"/>
        </w:trPr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C167DC" w14:textId="77777777" w:rsidR="00166AC8" w:rsidRPr="00C37A7F" w:rsidRDefault="00166AC8" w:rsidP="00A644C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Glibenclamide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BA2ED3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46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A32E91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4995.5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23E4950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920.8 (690.6–1227.7)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8F7DB1" w14:textId="17A9EF78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1.45 (0.69–3.03)</w:t>
            </w:r>
          </w:p>
        </w:tc>
        <w:tc>
          <w:tcPr>
            <w:tcW w:w="2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DD5E46A" w14:textId="177BD89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0.93 (0.77-1.12)</w:t>
            </w:r>
          </w:p>
        </w:tc>
      </w:tr>
      <w:tr w:rsidR="00166AC8" w:rsidRPr="00C37A7F" w14:paraId="30CF627A" w14:textId="77777777" w:rsidTr="00071D50">
        <w:trPr>
          <w:trHeight w:val="199"/>
        </w:trPr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299E57" w14:textId="77777777" w:rsidR="00166AC8" w:rsidRPr="00C37A7F" w:rsidRDefault="00166AC8" w:rsidP="00A644C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Glimepiride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AC531D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149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2FD3B67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23760.9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7DCBD47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627.1 (534.3–735.9)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5624FC" w14:textId="10A5C649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0.95 (0.59–1.52)</w:t>
            </w:r>
          </w:p>
        </w:tc>
        <w:tc>
          <w:tcPr>
            <w:tcW w:w="2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5D5A95E" w14:textId="0530E37D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0.99 (0.90-1.10)</w:t>
            </w:r>
          </w:p>
        </w:tc>
      </w:tr>
      <w:tr w:rsidR="00166AC8" w:rsidRPr="00C37A7F" w14:paraId="0EF83936" w14:textId="77777777" w:rsidTr="00071D50">
        <w:trPr>
          <w:trHeight w:val="199"/>
        </w:trPr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01A84E" w14:textId="77777777" w:rsidR="00166AC8" w:rsidRPr="00C37A7F" w:rsidRDefault="00166AC8" w:rsidP="00A644C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Tolbutamide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A284D7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CEF109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34437.6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01EAAA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726.0 (641.6–821.4)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947A76" w14:textId="1927968B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0.83 (0.54–1.27)</w:t>
            </w:r>
          </w:p>
        </w:tc>
        <w:tc>
          <w:tcPr>
            <w:tcW w:w="2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32AE0A0" w14:textId="3F93E29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1.04 (0.96-1.13)</w:t>
            </w:r>
          </w:p>
        </w:tc>
      </w:tr>
      <w:tr w:rsidR="00166AC8" w:rsidRPr="00C37A7F" w14:paraId="3D1EF249" w14:textId="77777777" w:rsidTr="00071D50">
        <w:trPr>
          <w:trHeight w:val="199"/>
        </w:trPr>
        <w:tc>
          <w:tcPr>
            <w:tcW w:w="41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B79359" w14:textId="77777777" w:rsidR="00166AC8" w:rsidRPr="00C37A7F" w:rsidRDefault="00166AC8" w:rsidP="00A644C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Site-specific cancers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9CA928" w14:textId="77777777" w:rsidR="00166AC8" w:rsidRPr="00C37A7F" w:rsidRDefault="00166AC8" w:rsidP="00A644C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912259E" w14:textId="77777777" w:rsidR="00166AC8" w:rsidRPr="00C37A7F" w:rsidRDefault="00166AC8" w:rsidP="00A644C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3A002E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425C01F" w14:textId="2344EB33" w:rsidR="00166AC8" w:rsidRPr="00C37A7F" w:rsidRDefault="00166AC8" w:rsidP="00A644C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58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748562E" w14:textId="27688CD4" w:rsidR="00166AC8" w:rsidRPr="00C37A7F" w:rsidRDefault="00166AC8" w:rsidP="00A644C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 </w:t>
            </w:r>
          </w:p>
        </w:tc>
      </w:tr>
      <w:tr w:rsidR="00166AC8" w:rsidRPr="00C37A7F" w14:paraId="1D86F483" w14:textId="77777777" w:rsidTr="00071D50">
        <w:trPr>
          <w:trHeight w:val="199"/>
        </w:trPr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41B09C" w14:textId="77777777" w:rsidR="00166AC8" w:rsidRPr="00C37A7F" w:rsidRDefault="00166AC8" w:rsidP="00A644C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  <w:t>Advanced prostate cancer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21458F" w14:textId="77777777" w:rsidR="00166AC8" w:rsidRPr="00C37A7F" w:rsidRDefault="00166AC8" w:rsidP="00A644C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766693" w14:textId="77777777" w:rsidR="00166AC8" w:rsidRPr="00C37A7F" w:rsidRDefault="00166AC8" w:rsidP="00A644C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49F743" w14:textId="77777777" w:rsidR="00166AC8" w:rsidRPr="00C37A7F" w:rsidRDefault="00166AC8" w:rsidP="00A644C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9F815B" w14:textId="7C5DF4F9" w:rsidR="00166AC8" w:rsidRPr="00C37A7F" w:rsidRDefault="00166AC8" w:rsidP="00A644C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4326CDC" w14:textId="3B8BEE24" w:rsidR="00166AC8" w:rsidRPr="00C37A7F" w:rsidRDefault="00166AC8" w:rsidP="00A644C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</w:tr>
      <w:tr w:rsidR="00166AC8" w:rsidRPr="00C37A7F" w14:paraId="4020D851" w14:textId="77777777" w:rsidTr="00071D50">
        <w:trPr>
          <w:trHeight w:val="199"/>
        </w:trPr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5F0F18" w14:textId="77777777" w:rsidR="00166AC8" w:rsidRPr="00C37A7F" w:rsidRDefault="00166AC8" w:rsidP="00A644C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Gliclazide*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D2ECD4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47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D44414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20939.0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447C8C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224.5 (222.4–226.5)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6AD30F" w14:textId="47816E14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2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D2FDC3C" w14:textId="70EF6FEA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</w:tr>
      <w:tr w:rsidR="00166AC8" w:rsidRPr="00C37A7F" w14:paraId="1265F58E" w14:textId="77777777" w:rsidTr="00071D50">
        <w:trPr>
          <w:trHeight w:val="199"/>
        </w:trPr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177231" w14:textId="77777777" w:rsidR="00166AC8" w:rsidRPr="00C37A7F" w:rsidRDefault="00166AC8" w:rsidP="00A644C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Other sulphonylureas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984A8AD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47DDC0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64811.2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12CD9D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185.2 (184.1–186.2)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66E916" w14:textId="6577EBBE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0.91 (0.43–1.92)</w:t>
            </w:r>
          </w:p>
        </w:tc>
        <w:tc>
          <w:tcPr>
            <w:tcW w:w="2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808BDCB" w14:textId="2CA5481D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0.98 (0.86-1.12)</w:t>
            </w:r>
          </w:p>
        </w:tc>
      </w:tr>
      <w:tr w:rsidR="00166AC8" w:rsidRPr="00C37A7F" w14:paraId="73E08A4B" w14:textId="77777777" w:rsidTr="00071D50">
        <w:trPr>
          <w:trHeight w:val="199"/>
        </w:trPr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8A1622" w14:textId="77777777" w:rsidR="00166AC8" w:rsidRPr="00C37A7F" w:rsidRDefault="00166AC8" w:rsidP="00A644C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Other sulphonylureas (Glibenclamide excluded)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80167C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114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EB378A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60045.1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EBE6E38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189.9 (188.8–191.0)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A971FF4" w14:textId="7D0E3F09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0.90 (0.42–1.90)</w:t>
            </w:r>
          </w:p>
        </w:tc>
        <w:tc>
          <w:tcPr>
            <w:tcW w:w="2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2B1A3AB" w14:textId="5BCC4DC9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0.99 (0.87-1.13)</w:t>
            </w:r>
          </w:p>
        </w:tc>
      </w:tr>
      <w:tr w:rsidR="00166AC8" w:rsidRPr="00C37A7F" w14:paraId="626A8E85" w14:textId="77777777" w:rsidTr="00071D50">
        <w:trPr>
          <w:trHeight w:val="199"/>
        </w:trPr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2661C7" w14:textId="77777777" w:rsidR="00166AC8" w:rsidRPr="00C37A7F" w:rsidRDefault="00166AC8" w:rsidP="00A644C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  <w:t>Breast cancer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81C385" w14:textId="77777777" w:rsidR="00166AC8" w:rsidRPr="00C37A7F" w:rsidRDefault="00166AC8" w:rsidP="00A644C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368FF1" w14:textId="77777777" w:rsidR="00166AC8" w:rsidRPr="00C37A7F" w:rsidRDefault="00166AC8" w:rsidP="00A644C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C3D0D75" w14:textId="77777777" w:rsidR="00166AC8" w:rsidRPr="00C37A7F" w:rsidRDefault="00166AC8" w:rsidP="00A644C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3A1379" w14:textId="1B2FF563" w:rsidR="00166AC8" w:rsidRPr="00C37A7F" w:rsidRDefault="00166AC8" w:rsidP="00A644C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809FE38" w14:textId="19E58965" w:rsidR="00166AC8" w:rsidRPr="00C37A7F" w:rsidRDefault="00166AC8" w:rsidP="00A644C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</w:tr>
      <w:tr w:rsidR="00166AC8" w:rsidRPr="00C37A7F" w14:paraId="606ABDA6" w14:textId="77777777" w:rsidTr="00071D50">
        <w:trPr>
          <w:trHeight w:val="199"/>
        </w:trPr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EA7EE7" w14:textId="77777777" w:rsidR="00166AC8" w:rsidRPr="00C37A7F" w:rsidRDefault="00166AC8" w:rsidP="00A644C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Gliclazide*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131DB0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50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66C47F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18748.0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8D3AFD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266.7 (264.3–269.1)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1CE99C" w14:textId="19B8E221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2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D3AB626" w14:textId="47D0FC46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</w:tr>
      <w:tr w:rsidR="00166AC8" w:rsidRPr="00C37A7F" w14:paraId="4BEB0C69" w14:textId="77777777" w:rsidTr="00071D50">
        <w:trPr>
          <w:trHeight w:val="199"/>
        </w:trPr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FA798B" w14:textId="77777777" w:rsidR="00166AC8" w:rsidRPr="00C37A7F" w:rsidRDefault="00166AC8" w:rsidP="00A644C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Other sulphonylureas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15CD73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181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77634E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63194.0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299FD3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286.4 (285.1–287.8)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E51821" w14:textId="714BDB1E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1.19 (0.61–2.32)</w:t>
            </w:r>
          </w:p>
        </w:tc>
        <w:tc>
          <w:tcPr>
            <w:tcW w:w="2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5DB5F7E" w14:textId="376AE49E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0.98 (0.86-1.13)</w:t>
            </w:r>
          </w:p>
        </w:tc>
      </w:tr>
      <w:tr w:rsidR="00166AC8" w:rsidRPr="00C37A7F" w14:paraId="1B4E9AB3" w14:textId="77777777" w:rsidTr="00071D50">
        <w:trPr>
          <w:trHeight w:val="199"/>
        </w:trPr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347F55C" w14:textId="77777777" w:rsidR="00166AC8" w:rsidRPr="00C37A7F" w:rsidRDefault="00166AC8" w:rsidP="00A644C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Other sulphonylureas (Glibenclamide excluded)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9C7C66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161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5D34CF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58198.5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2BFEEA6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276.6 (275.3–278.0)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331D1C" w14:textId="10084BE2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1.14 (0.58-2.25)</w:t>
            </w:r>
          </w:p>
        </w:tc>
        <w:tc>
          <w:tcPr>
            <w:tcW w:w="2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BF0ADF6" w14:textId="1AD15D6A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0.99 (0.87-1.13)</w:t>
            </w:r>
          </w:p>
        </w:tc>
      </w:tr>
      <w:tr w:rsidR="00166AC8" w:rsidRPr="00C37A7F" w14:paraId="79F4EDFC" w14:textId="77777777" w:rsidTr="00071D50">
        <w:trPr>
          <w:trHeight w:val="199"/>
        </w:trPr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19180D2" w14:textId="77777777" w:rsidR="00166AC8" w:rsidRPr="00C37A7F" w:rsidRDefault="00166AC8" w:rsidP="00A644C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  <w:t>Colorectal cancer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07D02E" w14:textId="77777777" w:rsidR="00166AC8" w:rsidRPr="00C37A7F" w:rsidRDefault="00166AC8" w:rsidP="00A644C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CA5105" w14:textId="77777777" w:rsidR="00166AC8" w:rsidRPr="00C37A7F" w:rsidRDefault="00166AC8" w:rsidP="00A644C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09324A1" w14:textId="77777777" w:rsidR="00166AC8" w:rsidRPr="00C37A7F" w:rsidRDefault="00166AC8" w:rsidP="00A644C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7F0F8F8" w14:textId="10541639" w:rsidR="00166AC8" w:rsidRPr="00C37A7F" w:rsidRDefault="00166AC8" w:rsidP="00A644C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28C430C" w14:textId="04E54EEB" w:rsidR="00166AC8" w:rsidRPr="00C37A7F" w:rsidRDefault="00166AC8" w:rsidP="00A644C7">
            <w:pPr>
              <w:spacing w:after="0" w:line="240" w:lineRule="auto"/>
              <w:rPr>
                <w:rFonts w:ascii="Cambria" w:eastAsia="Times New Roman" w:hAnsi="Cambria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</w:p>
        </w:tc>
      </w:tr>
      <w:tr w:rsidR="00166AC8" w:rsidRPr="00C37A7F" w14:paraId="03423342" w14:textId="77777777" w:rsidTr="00071D50">
        <w:trPr>
          <w:trHeight w:val="199"/>
        </w:trPr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45AD974" w14:textId="77777777" w:rsidR="00166AC8" w:rsidRPr="00C37A7F" w:rsidRDefault="00166AC8" w:rsidP="00A644C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Gliclazide*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55092F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77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4E4C4F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39687.0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7D22C77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194.0 (155.2–242.5)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00D328" w14:textId="6E13E971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  <w:tc>
          <w:tcPr>
            <w:tcW w:w="2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BB17E2D" w14:textId="6CF96114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</w:t>
            </w:r>
          </w:p>
        </w:tc>
      </w:tr>
      <w:tr w:rsidR="00166AC8" w:rsidRPr="00C37A7F" w14:paraId="523EF0B0" w14:textId="77777777" w:rsidTr="00071D50">
        <w:trPr>
          <w:trHeight w:val="199"/>
        </w:trPr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B51337" w14:textId="77777777" w:rsidR="00166AC8" w:rsidRPr="00C37A7F" w:rsidRDefault="00166AC8" w:rsidP="00A644C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Other sulphonylureas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AEED37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285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FCF255B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128005.1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8D8EDC0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222.6 (198.2–249.9)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25A27D" w14:textId="435D798B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0.98 (0.59-1.63)</w:t>
            </w:r>
          </w:p>
        </w:tc>
        <w:tc>
          <w:tcPr>
            <w:tcW w:w="2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FD750AF" w14:textId="360E3799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1.02 (0.92-1.12)</w:t>
            </w:r>
          </w:p>
        </w:tc>
      </w:tr>
      <w:tr w:rsidR="00166AC8" w:rsidRPr="00C37A7F" w14:paraId="43977E29" w14:textId="77777777" w:rsidTr="00071D50">
        <w:trPr>
          <w:trHeight w:val="199"/>
        </w:trPr>
        <w:tc>
          <w:tcPr>
            <w:tcW w:w="41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3A462BB" w14:textId="77777777" w:rsidR="00166AC8" w:rsidRPr="00C37A7F" w:rsidRDefault="00166AC8" w:rsidP="00A644C7">
            <w:pPr>
              <w:spacing w:after="0" w:line="240" w:lineRule="auto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Other sulphonylureas (Glibenclamide excluded)</w:t>
            </w:r>
          </w:p>
        </w:tc>
        <w:tc>
          <w:tcPr>
            <w:tcW w:w="72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46C951F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264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4A1A366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118243.5</w:t>
            </w: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806516D" w14:textId="77777777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 w:rsidRPr="00C37A7F"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  <w:t>223.2 (197.9–251.8)</w:t>
            </w:r>
          </w:p>
        </w:tc>
        <w:tc>
          <w:tcPr>
            <w:tcW w:w="207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6EA67A" w14:textId="59FDCF99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1.00 (0.59–1.67)</w:t>
            </w:r>
          </w:p>
        </w:tc>
        <w:tc>
          <w:tcPr>
            <w:tcW w:w="258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60F57507" w14:textId="5A77C1D2" w:rsidR="00166AC8" w:rsidRPr="00C37A7F" w:rsidRDefault="00166AC8" w:rsidP="00A644C7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color w:val="000000"/>
                <w:sz w:val="16"/>
                <w:szCs w:val="16"/>
              </w:rPr>
            </w:pPr>
            <w:r>
              <w:rPr>
                <w:rFonts w:ascii="Cambria" w:eastAsia="Times New Roman" w:hAnsi="Cambria"/>
                <w:color w:val="000000"/>
                <w:sz w:val="16"/>
                <w:szCs w:val="16"/>
              </w:rPr>
              <w:t>1.02 (0.92-1.12)</w:t>
            </w:r>
          </w:p>
        </w:tc>
      </w:tr>
      <w:tr w:rsidR="00166AC8" w:rsidRPr="00C37A7F" w14:paraId="2EC3D195" w14:textId="77777777" w:rsidTr="00C53457">
        <w:trPr>
          <w:trHeight w:val="1320"/>
        </w:trPr>
        <w:tc>
          <w:tcPr>
            <w:tcW w:w="1238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hideMark/>
          </w:tcPr>
          <w:p w14:paraId="25CFC4F6" w14:textId="77777777" w:rsidR="00166AC8" w:rsidRPr="00C37A7F" w:rsidRDefault="00166AC8" w:rsidP="00A644C7">
            <w:pPr>
              <w:spacing w:after="0" w:line="240" w:lineRule="auto"/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</w:pPr>
            <w:r w:rsidRPr="00C37A7F"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  <w:t>For all the models, age was used as the timescale and baseline year was used as a stratification variable.</w:t>
            </w:r>
            <w:r w:rsidRPr="00C37A7F"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  <w:br/>
              <w:t>Abbreviations: SU, sulphonylurea; PYS, person-years; IR, incidence rate; CI, confidence interval; HR, hazard ratio.</w:t>
            </w:r>
            <w:r w:rsidRPr="00C37A7F"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  <w:br/>
              <w:t>§ Adjusted for baseline covariates: smoking (yes/no, not known), diabetes duration in a time-updated manner, hemoglobin A1c level, body mass index, creatinine, known metformin usage years, and new or existing users. Site-specific analysis for colorectal cancer was also adjusted by gender.</w:t>
            </w:r>
            <w:r w:rsidRPr="00C37A7F">
              <w:rPr>
                <w:rFonts w:ascii="Cambria" w:eastAsia="Times New Roman" w:hAnsi="Cambria" w:cs="Times New Roman"/>
                <w:i/>
                <w:iCs/>
                <w:color w:val="000000"/>
                <w:sz w:val="16"/>
                <w:szCs w:val="16"/>
                <w:lang w:val="en-US"/>
              </w:rPr>
              <w:br/>
              <w:t>* Reference. Number in bold means a significant difference at P&lt;0.05 level.</w:t>
            </w:r>
          </w:p>
        </w:tc>
      </w:tr>
    </w:tbl>
    <w:p w14:paraId="294C0E28" w14:textId="77777777" w:rsidR="00A06853" w:rsidRPr="00157D6C" w:rsidRDefault="00A06853" w:rsidP="007F5667">
      <w:pPr>
        <w:spacing w:after="0"/>
        <w:rPr>
          <w:rFonts w:asciiTheme="majorHAnsi" w:hAnsiTheme="majorHAnsi" w:cs="Times New Roman"/>
          <w:lang w:val="en-US"/>
        </w:rPr>
      </w:pPr>
    </w:p>
    <w:sectPr w:rsidR="00A06853" w:rsidRPr="00157D6C" w:rsidSect="005E06AD">
      <w:pgSz w:w="16838" w:h="11906" w:orient="landscape" w:code="9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ala">
    <w:altName w:val="Times New Roman"/>
    <w:charset w:val="00"/>
    <w:family w:val="roman"/>
    <w:pitch w:val="default"/>
  </w:font>
  <w:font w:name="AdvOT8eb9eec2.B+fb">
    <w:altName w:val="Gubbi"/>
    <w:charset w:val="00"/>
    <w:family w:val="roman"/>
    <w:pitch w:val="default"/>
    <w:sig w:usb0="00000000" w:usb1="00000000" w:usb2="00000000" w:usb3="00000000" w:csb0="00000001" w:csb1="00000000"/>
  </w:font>
  <w:font w:name="AdvOT8eb9eec2.B+20">
    <w:altName w:val="Gubbi"/>
    <w:charset w:val="00"/>
    <w:family w:val="roman"/>
    <w:pitch w:val="default"/>
    <w:sig w:usb0="00000000" w:usb1="00000000" w:usb2="00000000" w:usb3="00000000" w:csb0="00000001" w:csb1="00000000"/>
  </w:font>
  <w:font w:name="AdvOT7b515deb+fb">
    <w:altName w:val="Gubbi"/>
    <w:charset w:val="00"/>
    <w:family w:val="roman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442921"/>
    <w:multiLevelType w:val="multilevel"/>
    <w:tmpl w:val="04D23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5AD7512"/>
    <w:multiLevelType w:val="hybridMultilevel"/>
    <w:tmpl w:val="03F642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3948D6"/>
    <w:multiLevelType w:val="hybridMultilevel"/>
    <w:tmpl w:val="EEA84D22"/>
    <w:lvl w:ilvl="0" w:tplc="EA9642F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aps w:val="0"/>
        <w:strike w:val="0"/>
        <w:dstrike w:val="0"/>
        <w:vanish w:val="0"/>
        <w:spacing w:val="0"/>
        <w:w w:val="100"/>
        <w:position w:val="0"/>
        <w:sz w:val="20"/>
        <w:vertAlign w:val="baseline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DA8"/>
    <w:rsid w:val="00040932"/>
    <w:rsid w:val="000640B8"/>
    <w:rsid w:val="00071D50"/>
    <w:rsid w:val="00124B08"/>
    <w:rsid w:val="001353DC"/>
    <w:rsid w:val="0014545A"/>
    <w:rsid w:val="00151994"/>
    <w:rsid w:val="00157D6C"/>
    <w:rsid w:val="00166AC8"/>
    <w:rsid w:val="00176E33"/>
    <w:rsid w:val="001A1A8B"/>
    <w:rsid w:val="001D5D40"/>
    <w:rsid w:val="00222229"/>
    <w:rsid w:val="00284BD3"/>
    <w:rsid w:val="002E044F"/>
    <w:rsid w:val="003350E9"/>
    <w:rsid w:val="0036043E"/>
    <w:rsid w:val="00360723"/>
    <w:rsid w:val="00366DBE"/>
    <w:rsid w:val="003739FF"/>
    <w:rsid w:val="003872B5"/>
    <w:rsid w:val="003929D2"/>
    <w:rsid w:val="003C1F37"/>
    <w:rsid w:val="003E0807"/>
    <w:rsid w:val="003F328D"/>
    <w:rsid w:val="0040598C"/>
    <w:rsid w:val="004600CE"/>
    <w:rsid w:val="00470D50"/>
    <w:rsid w:val="0048085B"/>
    <w:rsid w:val="004B7BBE"/>
    <w:rsid w:val="004C5A22"/>
    <w:rsid w:val="004C649D"/>
    <w:rsid w:val="004D56A9"/>
    <w:rsid w:val="00535BBD"/>
    <w:rsid w:val="0057023E"/>
    <w:rsid w:val="005D4AFF"/>
    <w:rsid w:val="005E06AD"/>
    <w:rsid w:val="006210DD"/>
    <w:rsid w:val="006350F6"/>
    <w:rsid w:val="006744B0"/>
    <w:rsid w:val="006D6971"/>
    <w:rsid w:val="0070296C"/>
    <w:rsid w:val="007B2DEC"/>
    <w:rsid w:val="007B4B9E"/>
    <w:rsid w:val="007E284F"/>
    <w:rsid w:val="007E33B4"/>
    <w:rsid w:val="007F31C6"/>
    <w:rsid w:val="007F5667"/>
    <w:rsid w:val="007F6E6D"/>
    <w:rsid w:val="00803E12"/>
    <w:rsid w:val="00805164"/>
    <w:rsid w:val="008051C3"/>
    <w:rsid w:val="0082201F"/>
    <w:rsid w:val="008B0A10"/>
    <w:rsid w:val="008B18D7"/>
    <w:rsid w:val="008B26B2"/>
    <w:rsid w:val="0090230B"/>
    <w:rsid w:val="0090346C"/>
    <w:rsid w:val="00921DA8"/>
    <w:rsid w:val="009330C7"/>
    <w:rsid w:val="00963ED1"/>
    <w:rsid w:val="00990E3B"/>
    <w:rsid w:val="00995E6A"/>
    <w:rsid w:val="009C703E"/>
    <w:rsid w:val="00A06853"/>
    <w:rsid w:val="00A53CBB"/>
    <w:rsid w:val="00A644C7"/>
    <w:rsid w:val="00A83A6F"/>
    <w:rsid w:val="00A95DCB"/>
    <w:rsid w:val="00B275D3"/>
    <w:rsid w:val="00B446B0"/>
    <w:rsid w:val="00B5387C"/>
    <w:rsid w:val="00BA2AD0"/>
    <w:rsid w:val="00BA336D"/>
    <w:rsid w:val="00BB4310"/>
    <w:rsid w:val="00BC6D4A"/>
    <w:rsid w:val="00C37A7F"/>
    <w:rsid w:val="00C53457"/>
    <w:rsid w:val="00C60D58"/>
    <w:rsid w:val="00C94E6A"/>
    <w:rsid w:val="00D10E03"/>
    <w:rsid w:val="00D11FD4"/>
    <w:rsid w:val="00D53D57"/>
    <w:rsid w:val="00D66193"/>
    <w:rsid w:val="00D66898"/>
    <w:rsid w:val="00D90109"/>
    <w:rsid w:val="00D9444C"/>
    <w:rsid w:val="00DB2271"/>
    <w:rsid w:val="00DB5622"/>
    <w:rsid w:val="00DC77AD"/>
    <w:rsid w:val="00E24732"/>
    <w:rsid w:val="00E80FEC"/>
    <w:rsid w:val="00E85264"/>
    <w:rsid w:val="00E93768"/>
    <w:rsid w:val="00EA3344"/>
    <w:rsid w:val="00EC3962"/>
    <w:rsid w:val="00F31D80"/>
    <w:rsid w:val="00F93649"/>
    <w:rsid w:val="00FB4468"/>
    <w:rsid w:val="00FC04F4"/>
    <w:rsid w:val="00FE2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F2E851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l-NL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21DA8"/>
  </w:style>
  <w:style w:type="paragraph" w:styleId="Heading1">
    <w:name w:val="heading 1"/>
    <w:basedOn w:val="Normal"/>
    <w:link w:val="Heading1Char"/>
    <w:uiPriority w:val="9"/>
    <w:qFormat/>
    <w:rsid w:val="00921D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1D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21DA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1DA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1DA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921DA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1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DA8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921D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21DA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21DA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1D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1DA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21DA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21DA8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921DA8"/>
    <w:pPr>
      <w:spacing w:after="0" w:line="240" w:lineRule="auto"/>
    </w:pPr>
    <w:rPr>
      <w:rFonts w:eastAsiaTheme="minorHAnsi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921DA8"/>
    <w:rPr>
      <w:rFonts w:eastAsiaTheme="minorHAnsi"/>
      <w:lang w:val="en-US" w:eastAsia="en-US"/>
    </w:rPr>
  </w:style>
  <w:style w:type="character" w:styleId="Emphasis">
    <w:name w:val="Emphasis"/>
    <w:basedOn w:val="DefaultParagraphFont"/>
    <w:uiPriority w:val="20"/>
    <w:qFormat/>
    <w:rsid w:val="00921DA8"/>
    <w:rPr>
      <w:i/>
      <w:iCs/>
    </w:rPr>
  </w:style>
  <w:style w:type="character" w:customStyle="1" w:styleId="fontstyle01">
    <w:name w:val="fontstyle01"/>
    <w:basedOn w:val="DefaultParagraphFont"/>
    <w:rsid w:val="00921DA8"/>
    <w:rPr>
      <w:rFonts w:ascii="Scala" w:hAnsi="Scala" w:hint="default"/>
      <w:b w:val="0"/>
      <w:bCs w:val="0"/>
      <w:i w:val="0"/>
      <w:iCs w:val="0"/>
      <w:color w:val="231F20"/>
      <w:sz w:val="20"/>
      <w:szCs w:val="20"/>
    </w:rPr>
  </w:style>
  <w:style w:type="paragraph" w:customStyle="1" w:styleId="p">
    <w:name w:val="p"/>
    <w:basedOn w:val="Normal"/>
    <w:rsid w:val="00921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921DA8"/>
  </w:style>
  <w:style w:type="paragraph" w:styleId="Header">
    <w:name w:val="header"/>
    <w:basedOn w:val="Normal"/>
    <w:link w:val="HeaderChar"/>
    <w:uiPriority w:val="99"/>
    <w:unhideWhenUsed/>
    <w:rsid w:val="00921D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DA8"/>
  </w:style>
  <w:style w:type="paragraph" w:styleId="Footer">
    <w:name w:val="footer"/>
    <w:basedOn w:val="Normal"/>
    <w:link w:val="FooterChar"/>
    <w:uiPriority w:val="99"/>
    <w:unhideWhenUsed/>
    <w:rsid w:val="00921D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DA8"/>
  </w:style>
  <w:style w:type="character" w:customStyle="1" w:styleId="fontstyle21">
    <w:name w:val="fontstyle21"/>
    <w:basedOn w:val="DefaultParagraphFont"/>
    <w:rsid w:val="00921DA8"/>
    <w:rPr>
      <w:rFonts w:ascii="AdvOT8eb9eec2.B+fb" w:hAnsi="AdvOT8eb9eec2.B+fb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31">
    <w:name w:val="fontstyle31"/>
    <w:basedOn w:val="DefaultParagraphFont"/>
    <w:rsid w:val="00921DA8"/>
    <w:rPr>
      <w:rFonts w:ascii="AdvOT8eb9eec2.B+20" w:hAnsi="AdvOT8eb9eec2.B+20" w:hint="default"/>
      <w:b w:val="0"/>
      <w:bCs w:val="0"/>
      <w:i w:val="0"/>
      <w:iCs w:val="0"/>
      <w:color w:val="000000"/>
      <w:sz w:val="20"/>
      <w:szCs w:val="20"/>
    </w:rPr>
  </w:style>
  <w:style w:type="character" w:styleId="Strong">
    <w:name w:val="Strong"/>
    <w:basedOn w:val="DefaultParagraphFont"/>
    <w:uiPriority w:val="22"/>
    <w:qFormat/>
    <w:rsid w:val="00921DA8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21DA8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21DA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21DA8"/>
    <w:rPr>
      <w:vertAlign w:val="superscript"/>
    </w:rPr>
  </w:style>
  <w:style w:type="character" w:customStyle="1" w:styleId="fontstyle41">
    <w:name w:val="fontstyle41"/>
    <w:basedOn w:val="DefaultParagraphFont"/>
    <w:rsid w:val="00921DA8"/>
    <w:rPr>
      <w:rFonts w:ascii="AdvOT7b515deb+fb" w:hAnsi="AdvOT7b515deb+fb" w:hint="default"/>
      <w:b w:val="0"/>
      <w:bCs w:val="0"/>
      <w:i w:val="0"/>
      <w:iCs w:val="0"/>
      <w:color w:val="000000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21D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ListParagraph">
    <w:name w:val="List Paragraph"/>
    <w:basedOn w:val="Normal"/>
    <w:uiPriority w:val="34"/>
    <w:qFormat/>
    <w:rsid w:val="00921DA8"/>
    <w:pPr>
      <w:ind w:left="720"/>
      <w:contextualSpacing/>
    </w:pPr>
  </w:style>
  <w:style w:type="character" w:styleId="LineNumber">
    <w:name w:val="line number"/>
    <w:basedOn w:val="DefaultParagraphFont"/>
    <w:uiPriority w:val="99"/>
    <w:semiHidden/>
    <w:unhideWhenUsed/>
    <w:rsid w:val="00921D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0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6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2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7B0B7-7A52-7848-A5ED-91E798A31D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3102</Words>
  <Characters>17682</Characters>
  <Application>Microsoft Macintosh Word</Application>
  <DocSecurity>0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Universitair Medisch Centrum Groningen</Company>
  <LinksUpToDate>false</LinksUpToDate>
  <CharactersWithSpaces>20743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Du, J (med)</dc:creator>
  <cp:lastModifiedBy>Jing Du</cp:lastModifiedBy>
  <cp:revision>5</cp:revision>
  <dcterms:created xsi:type="dcterms:W3CDTF">2020-04-16T07:29:00Z</dcterms:created>
  <dcterms:modified xsi:type="dcterms:W3CDTF">2020-05-05T18:37:00Z</dcterms:modified>
</cp:coreProperties>
</file>