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25" w:type="dxa"/>
        <w:tblLook w:val="04A0" w:firstRow="1" w:lastRow="0" w:firstColumn="1" w:lastColumn="0" w:noHBand="0" w:noVBand="1"/>
      </w:tblPr>
      <w:tblGrid>
        <w:gridCol w:w="4230"/>
        <w:gridCol w:w="1890"/>
        <w:gridCol w:w="1997"/>
        <w:gridCol w:w="1893"/>
        <w:gridCol w:w="1995"/>
        <w:gridCol w:w="1620"/>
      </w:tblGrid>
      <w:tr w:rsidR="0083121F" w:rsidRPr="00CE335C" w14:paraId="00E4C23B" w14:textId="77777777" w:rsidTr="00DF7D4F">
        <w:trPr>
          <w:trHeight w:val="648"/>
          <w:tblHeader/>
        </w:trPr>
        <w:tc>
          <w:tcPr>
            <w:tcW w:w="13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49F02" w14:textId="4131BF85" w:rsidR="00DF6B18" w:rsidRPr="00CE335C" w:rsidRDefault="00DF6B18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CE33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Supplemental</w:t>
            </w:r>
            <w:r w:rsidRPr="00CE3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4. Relative risks and 95% confidence intervals for post-diagnosis meat and egg intakes and prostate cancer-specific mortality (PCSM) and all-cause mortality among </w:t>
            </w:r>
            <w:r w:rsidR="00311742"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3,344</w:t>
            </w: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men with non-metastatic prostate cancer </w:t>
            </w:r>
            <w:r w:rsidR="004417AF"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no history of cardiovascular disease </w:t>
            </w: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the CPS-II Nutrition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Cohort</w:t>
            </w: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83121F" w:rsidRPr="00CE335C" w14:paraId="71AE7490" w14:textId="77777777" w:rsidTr="00DF7D4F">
        <w:trPr>
          <w:trHeight w:val="312"/>
          <w:tblHeader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53E" w14:textId="77777777" w:rsidR="00DF6B18" w:rsidRPr="00CE335C" w:rsidRDefault="00DF6B18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D41F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Quartile of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intake</w:t>
            </w: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472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121F" w:rsidRPr="00CE335C" w14:paraId="2A0E21A0" w14:textId="77777777" w:rsidTr="00DF7D4F">
        <w:trPr>
          <w:trHeight w:val="312"/>
          <w:tblHeader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ABFA2" w14:textId="77777777" w:rsidR="00DF6B18" w:rsidRPr="00CE335C" w:rsidRDefault="00DF6B18" w:rsidP="00DF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6857D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BEBDF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8D3A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9AED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3A0E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-trend</w:t>
            </w:r>
          </w:p>
        </w:tc>
      </w:tr>
      <w:tr w:rsidR="0083121F" w:rsidRPr="00CE335C" w14:paraId="5BDBBDAC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B83C" w14:textId="008CFCA8" w:rsidR="009534AC" w:rsidRPr="00CE335C" w:rsidRDefault="009534AC" w:rsidP="0095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red and processed meat, median (servings/wk)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D014" w14:textId="77457056" w:rsidR="009534AC" w:rsidRPr="00CE335C" w:rsidRDefault="009534AC" w:rsidP="009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79E4" w14:textId="42F6AD5C" w:rsidR="009534AC" w:rsidRPr="00CE335C" w:rsidRDefault="009534AC" w:rsidP="009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E596" w14:textId="2C6B475E" w:rsidR="009534AC" w:rsidRPr="00CE335C" w:rsidRDefault="009534AC" w:rsidP="009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8973" w14:textId="7CF391EB" w:rsidR="009534AC" w:rsidRPr="00CE335C" w:rsidRDefault="009534AC" w:rsidP="009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871" w14:textId="77777777" w:rsidR="009534AC" w:rsidRPr="00CE335C" w:rsidRDefault="009534AC" w:rsidP="0095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64988240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949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0B48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0C0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D69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C20F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75EA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7C87F536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ED6" w14:textId="77777777" w:rsidR="00DF7D4F" w:rsidRPr="00CE335C" w:rsidRDefault="00DF7D4F" w:rsidP="00DF7D4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51C8F" w14:textId="32EB7D3B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56/8,259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58B77" w14:textId="428C8B30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55/9,084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43531" w14:textId="2515FF27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71/8,675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94DEC" w14:textId="529B4D1B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75/8,991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4EA0" w14:textId="77777777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463FD39E" w14:textId="77777777" w:rsidTr="00DF7D4F">
        <w:trPr>
          <w:trHeight w:val="26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1574" w14:textId="77777777" w:rsidR="00DF7D4F" w:rsidRPr="00CE335C" w:rsidRDefault="00DF7D4F" w:rsidP="00DF7D4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EA7EF" w14:textId="6B373F25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D366B" w14:textId="26BE6BDA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0.87 (0.58, 1.30)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D825C" w14:textId="0D2D949D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1.17 (0.79, 1.74)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ED4F1" w14:textId="463A1380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(0.65, 1.52)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C135E" w14:textId="655F075D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83121F" w:rsidRPr="00CE335C" w14:paraId="22437D9F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1F68" w14:textId="77777777" w:rsidR="00DF7D4F" w:rsidRPr="00CE335C" w:rsidRDefault="00DF7D4F" w:rsidP="00DF7D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F8571" w14:textId="09AA7466" w:rsidR="00DF7D4F" w:rsidRPr="00CE335C" w:rsidRDefault="00DF7D4F" w:rsidP="00DF7D4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EFD6C" w14:textId="6B4018F6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CC2A6" w14:textId="150A8025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066F" w14:textId="6AD759A5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7D001" w14:textId="62970759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39CB88BE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CA3" w14:textId="77777777" w:rsidR="00DF7D4F" w:rsidRPr="00CE335C" w:rsidRDefault="00DF7D4F" w:rsidP="00DF7D4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C94D1" w14:textId="7DA09D2A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367/8,259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5FA54" w14:textId="25D460CF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448/9,084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151A3" w14:textId="19592F98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414/8,675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D459" w14:textId="0EA2AC04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480/8,991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706" w14:textId="77777777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07C6D06B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744" w14:textId="77777777" w:rsidR="00DF7D4F" w:rsidRPr="00CE335C" w:rsidRDefault="00DF7D4F" w:rsidP="00DF7D4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8882A" w14:textId="53050401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C92A4" w14:textId="3B026874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1.11 (0.95, 1.28)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2802F" w14:textId="22F81B41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1.08 (0.92, 1.27)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C666A" w14:textId="0CB3C44A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1.13 (0.95, 1.33)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1B417" w14:textId="68BED3A4" w:rsidR="00DF7D4F" w:rsidRPr="00CE335C" w:rsidRDefault="00DF7D4F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83121F" w:rsidRPr="00CE335C" w14:paraId="03915BD1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4839" w14:textId="3BC56637" w:rsidR="000A31EA" w:rsidRPr="00CE335C" w:rsidRDefault="000A31EA" w:rsidP="000A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Unprocessed red meat, median (servings/wk)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AB1E" w14:textId="391A56F1" w:rsidR="000A31EA" w:rsidRPr="00CE335C" w:rsidRDefault="000A31EA" w:rsidP="000A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73D7" w14:textId="322E09D4" w:rsidR="000A31EA" w:rsidRPr="00CE335C" w:rsidRDefault="000A31EA" w:rsidP="000A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E60E" w14:textId="31DAEEAA" w:rsidR="000A31EA" w:rsidRPr="00CE335C" w:rsidRDefault="000A31EA" w:rsidP="000A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6F3" w14:textId="00C346D8" w:rsidR="000A31EA" w:rsidRPr="00CE335C" w:rsidRDefault="000A31EA" w:rsidP="000A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FBE" w14:textId="77777777" w:rsidR="000A31EA" w:rsidRPr="00CE335C" w:rsidRDefault="000A31EA" w:rsidP="000A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25E53F7F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03EA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18C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9CF4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CBE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3D65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5A5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0AC8D1D2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BBD5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CC45" w14:textId="6053990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59/7,290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5080" w14:textId="070E1DC4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65/9,206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2BBF" w14:textId="53342CD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70/9,086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11C8" w14:textId="0802004A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63/9,426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05DE" w14:textId="4FD1D3E0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6599A7ED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34B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1251" w14:textId="5F84E339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80BF" w14:textId="16505FA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0.77 (0.53, 1.13)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F8A0" w14:textId="6CD1DED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0.82 (0.55, 1.22)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F8C6" w14:textId="37CAA8A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0.60 (0.39, 0.93)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BE71" w14:textId="0824303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83121F" w:rsidRPr="00CE335C" w14:paraId="12D5ABFD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5C0" w14:textId="77777777" w:rsidR="000A67B1" w:rsidRPr="00CE335C" w:rsidRDefault="000A67B1" w:rsidP="000A67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3ABE" w14:textId="6F5B8E37" w:rsidR="000A67B1" w:rsidRPr="00CE335C" w:rsidRDefault="000A67B1" w:rsidP="000A67B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7C9C" w14:textId="266BD010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7AF6" w14:textId="1119C7DD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06CF" w14:textId="251518CB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0C11" w14:textId="3564DD5E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4E57BC57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B26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53A29" w14:textId="37FB88AA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365/7,290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0A12" w14:textId="4567CF5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415/9,206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F97C" w14:textId="7E1939AD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454/9,086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2AC38" w14:textId="680715A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475/9,426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8D3A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04E8ED4A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062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9CDB" w14:textId="4BEB458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72AD" w14:textId="2FE503EB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0.88 (0.76, 1.03)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06A8" w14:textId="08487A9B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(0.85, 1.17)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0A2A" w14:textId="53CD65C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0.95 (0.80, 1.13)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AA67" w14:textId="36D6A624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83121F" w:rsidRPr="00CE335C" w14:paraId="1CAA1DF3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860" w14:textId="1EEF13C4" w:rsidR="00813C69" w:rsidRPr="00CE335C" w:rsidRDefault="00813C69" w:rsidP="0081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Processed meat, median (servings/wk)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96E" w14:textId="248955C5" w:rsidR="00813C69" w:rsidRPr="00CE335C" w:rsidRDefault="00813C69" w:rsidP="008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B2DC" w14:textId="3FCE42DF" w:rsidR="00813C69" w:rsidRPr="00CE335C" w:rsidRDefault="00813C69" w:rsidP="008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9DA" w14:textId="756152A4" w:rsidR="00813C69" w:rsidRPr="00CE335C" w:rsidRDefault="00813C69" w:rsidP="008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86C" w14:textId="3D208D32" w:rsidR="00813C69" w:rsidRPr="00CE335C" w:rsidRDefault="00813C69" w:rsidP="008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41D" w14:textId="77777777" w:rsidR="00813C69" w:rsidRPr="00CE335C" w:rsidRDefault="00813C69" w:rsidP="0081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22FE783E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BCB5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5E6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95F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10C9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9875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8523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26A876E0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A4EA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55F0" w14:textId="27118B1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56/8,213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A31D" w14:textId="2DAAB17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52/8,460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81F3" w14:textId="1E974D3D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70/9,340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2F34" w14:textId="5CFBBF5E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79/8,995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B543" w14:textId="40E956B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51E779B3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374F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9390" w14:textId="74CF2D0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C831" w14:textId="60BEEAD9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1.07 (0.71, 1.62)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C137" w14:textId="36150E7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1.17 (0.78, 1.76)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2469" w14:textId="6B28FE2A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1.21 (0.80, 1.83)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AA48" w14:textId="35855E5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83121F" w:rsidRPr="00CE335C" w14:paraId="6DFFE319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74C" w14:textId="77777777" w:rsidR="000A67B1" w:rsidRPr="00CE335C" w:rsidRDefault="000A67B1" w:rsidP="000A67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AE55" w14:textId="5882445E" w:rsidR="000A67B1" w:rsidRPr="00CE335C" w:rsidRDefault="000A67B1" w:rsidP="000A67B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D6E9" w14:textId="1885AC8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6EEE" w14:textId="5B38A3D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627A" w14:textId="26F23F0E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96C5" w14:textId="3669CEA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0AB44AE9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6A1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9B60" w14:textId="26025D90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364/8,213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5DC9" w14:textId="0AFCB56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397/8,460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AC6E" w14:textId="573DAD6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472/9,340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8CB96" w14:textId="4A4C341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476/8,995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1E1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5B870618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7BC6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B3E6F" w14:textId="3965063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0A8D" w14:textId="0D33CE4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1.13 (0.97, 1.31)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C873" w14:textId="35C61E3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1.12 (0.96, 1.31)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95C1" w14:textId="4D47195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1.11 (0.95, 1.31)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ECDF" w14:textId="1B820A7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83121F" w:rsidRPr="00CE335C" w14:paraId="5DA76E01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3E3" w14:textId="54D60597" w:rsidR="00474E7A" w:rsidRPr="00CE335C" w:rsidRDefault="00474E7A" w:rsidP="00474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Poultry, median (servings/wk)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E41" w14:textId="0F85DCC8" w:rsidR="00474E7A" w:rsidRPr="00CE335C" w:rsidRDefault="00474E7A" w:rsidP="0047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7F1" w14:textId="7A299948" w:rsidR="00474E7A" w:rsidRPr="00CE335C" w:rsidRDefault="00474E7A" w:rsidP="0047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AB4" w14:textId="43367423" w:rsidR="00474E7A" w:rsidRPr="00CE335C" w:rsidRDefault="00474E7A" w:rsidP="0047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9A4" w14:textId="24091803" w:rsidR="00474E7A" w:rsidRPr="00CE335C" w:rsidRDefault="00474E7A" w:rsidP="0047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B53" w14:textId="77777777" w:rsidR="00474E7A" w:rsidRPr="00CE335C" w:rsidRDefault="00474E7A" w:rsidP="0047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341013A0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A0E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84B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DCCD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9039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95D4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58F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716C221D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F33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71BB5" w14:textId="55297B9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54/6,955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C2F9" w14:textId="5AF4D18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66/8,264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AA97" w14:textId="7AF17BC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75/10,373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3E6C" w14:textId="485C71C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62/9,416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675C" w14:textId="1D86E8D2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5854496E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FBD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D394" w14:textId="68A9796D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C083" w14:textId="5DAEDBFE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0.99 (0.67, 1.46)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4313" w14:textId="1A7DEE9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1.16 (0.78, 1.71)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EF71" w14:textId="04ED0D69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1.06 (0.70, 1.60)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9D17" w14:textId="4157A5AD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83121F" w:rsidRPr="00CE335C" w14:paraId="0E155F5D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524" w14:textId="77777777" w:rsidR="000A67B1" w:rsidRPr="00CE335C" w:rsidRDefault="000A67B1" w:rsidP="000A67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6A4C" w14:textId="5A7BA627" w:rsidR="000A67B1" w:rsidRPr="00CE335C" w:rsidRDefault="000A67B1" w:rsidP="000A67B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C5BD" w14:textId="54A20AD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E597" w14:textId="6787EBA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8422" w14:textId="6468029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E19E" w14:textId="0538390B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710C9360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B17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C610" w14:textId="349F544B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403/6,955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E0C15" w14:textId="201BBD6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383/8,264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26B46" w14:textId="744E569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517/10,373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6121" w14:textId="07C828C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406/9,416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FCD7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307AD502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0D3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E760" w14:textId="2097BBDB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2149C" w14:textId="5EFBFE2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0.86 (0.74, 0.99)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6A22" w14:textId="35484223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0.99 (0.86, 1.14)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5C70" w14:textId="0AFFF72D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0.88 (0.75, 1.02)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1679" w14:textId="3C64492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83121F" w:rsidRPr="00CE335C" w14:paraId="40E32743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1DB5" w14:textId="31A16552" w:rsidR="000A67B1" w:rsidRPr="00CE335C" w:rsidRDefault="000A67B1" w:rsidP="000A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Unprocessed poultry, median (servings/wk)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55D" w14:textId="7C62503E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2E1B" w14:textId="5A22EEF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C2C" w14:textId="7B903D94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2011" w14:textId="5E06D109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573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229E22F8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0ECD" w14:textId="77777777" w:rsidR="000A67B1" w:rsidRPr="00CE335C" w:rsidRDefault="000A67B1" w:rsidP="000A67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A08" w14:textId="77777777" w:rsidR="000A67B1" w:rsidRPr="00CE335C" w:rsidRDefault="000A67B1" w:rsidP="000A67B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5C89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E67D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0069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7C0F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668801CE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3D91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A35E" w14:textId="464A85A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60/7,970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0FC2" w14:textId="7CF1ABD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34/4,674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71AC" w14:textId="3D2FC08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101/11,767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B869" w14:textId="451301C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62/10,597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87C1" w14:textId="587A21A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6190C796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1E12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510A" w14:textId="0AB1528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9E75" w14:textId="4EEDAB8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1.12 (0.73, 1.74)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E6B0" w14:textId="6BF85B3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1.15 (0.81, 1.63)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D543" w14:textId="134C9EA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0.90 (0.61, 1.33)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57B0" w14:textId="2A2B68E2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83121F" w:rsidRPr="00CE335C" w14:paraId="34342857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EBB" w14:textId="77777777" w:rsidR="000A67B1" w:rsidRPr="00CE335C" w:rsidRDefault="000A67B1" w:rsidP="000A67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BB5D" w14:textId="28D721BE" w:rsidR="000A67B1" w:rsidRPr="00CE335C" w:rsidRDefault="000A67B1" w:rsidP="000A67B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B7CD" w14:textId="1DF06AFA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0539" w14:textId="084D0659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15B3" w14:textId="2EBBFC6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647E" w14:textId="26BE0C4E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6C2E4934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6107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33811" w14:textId="4217C5DA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452/7,970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A9495" w14:textId="28DD640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231/4,674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D8A5" w14:textId="2369997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566/11,767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F47B" w14:textId="05E0E5C9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460/10,597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E88C" w14:textId="1FDC04F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66EE0479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3F4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CF6B" w14:textId="7C69546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054E" w14:textId="444C15C3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0.97 (0.82, 1.14)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351D" w14:textId="2DC3729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0.92 (0.81, 1.05)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E60B7" w14:textId="1D11637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0.86 (0.75, 0.99)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3BC0" w14:textId="7A037DF4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83121F" w:rsidRPr="00CE335C" w14:paraId="4BDA786A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847" w14:textId="2886BCBD" w:rsidR="00456DAD" w:rsidRPr="00CE335C" w:rsidRDefault="00456DAD" w:rsidP="00456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Fish, median (servings/wk)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1BC" w14:textId="317F14C9" w:rsidR="00456DAD" w:rsidRPr="00CE335C" w:rsidRDefault="00456DAD" w:rsidP="004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92C" w14:textId="7452BF08" w:rsidR="00456DAD" w:rsidRPr="00CE335C" w:rsidRDefault="00456DAD" w:rsidP="004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FFCF" w14:textId="76CF4D0A" w:rsidR="00456DAD" w:rsidRPr="00CE335C" w:rsidRDefault="00456DAD" w:rsidP="004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87BC" w14:textId="5A808299" w:rsidR="00456DAD" w:rsidRPr="00CE335C" w:rsidRDefault="00456DAD" w:rsidP="004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017A" w14:textId="77777777" w:rsidR="00456DAD" w:rsidRPr="00CE335C" w:rsidRDefault="00456DAD" w:rsidP="0045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421777C4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535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6EE8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D28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E6F5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461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55A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712C7B3F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6B47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4ACD" w14:textId="39B7174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66/7,704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634D" w14:textId="70D570B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65/8,783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7018" w14:textId="0FC1DA5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59/9,093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0A82" w14:textId="69DCDBF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67/9,428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E322" w14:textId="58EEAF39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3AB2FACD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F4E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0112" w14:textId="3ED753CD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F24B" w14:textId="2E0CC27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0.91 (0.63, 1.30)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1085" w14:textId="31707C31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0.79 (0.54, 1.15)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A005" w14:textId="4FFAE122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0.84 (0.57, 1.23)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DA9F" w14:textId="7BB9D232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83121F" w:rsidRPr="00CE335C" w14:paraId="206411E9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9AB" w14:textId="77777777" w:rsidR="000A67B1" w:rsidRPr="00CE335C" w:rsidRDefault="000A67B1" w:rsidP="000A67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F51A" w14:textId="22C1C9B8" w:rsidR="000A67B1" w:rsidRPr="00CE335C" w:rsidRDefault="000A67B1" w:rsidP="000A67B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A336" w14:textId="7F644D90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345F" w14:textId="4600969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EDC3" w14:textId="1F9DA2FB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3619" w14:textId="7D822A4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58DBD2D3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CD4B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39230" w14:textId="743DBF2F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425/7,704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EA0B" w14:textId="458556B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416/8,783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E8117" w14:textId="253B793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423/9,093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01B4" w14:textId="0137C41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445/9,428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58FD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50094A83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E98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1CF2" w14:textId="259FA0D4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64CD" w14:textId="5C9C511E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0.91 (0.79, 1.05)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F419" w14:textId="142DD162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0.92 (0.80, 1.06)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24503" w14:textId="1FB2D8AA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0.96 (0.82, 1.11)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6D71" w14:textId="382C78F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83121F" w:rsidRPr="00CE335C" w14:paraId="0FEDCDCB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61DB" w14:textId="540370A1" w:rsidR="002A6FCC" w:rsidRPr="00CE335C" w:rsidRDefault="002A6FCC" w:rsidP="002A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Eggs, median (servings/wk)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BA78" w14:textId="54A786EB" w:rsidR="002A6FCC" w:rsidRPr="00CE335C" w:rsidRDefault="002A6FCC" w:rsidP="002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5202" w14:textId="3C4B1A84" w:rsidR="002A6FCC" w:rsidRPr="00CE335C" w:rsidRDefault="002A6FCC" w:rsidP="002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C3FC" w14:textId="7BF5B159" w:rsidR="002A6FCC" w:rsidRPr="00CE335C" w:rsidRDefault="002A6FCC" w:rsidP="002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94D" w14:textId="217EE25E" w:rsidR="002A6FCC" w:rsidRPr="00CE335C" w:rsidRDefault="002A6FCC" w:rsidP="002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EC8" w14:textId="77777777" w:rsidR="002A6FCC" w:rsidRPr="00CE335C" w:rsidRDefault="002A6FCC" w:rsidP="002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27A02A13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287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PCSM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1E35" w14:textId="77777777" w:rsidR="00DF6B18" w:rsidRPr="00CE335C" w:rsidRDefault="00DF6B18" w:rsidP="00DF7D4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B6F0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D4E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430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0E3" w14:textId="77777777" w:rsidR="00DF6B18" w:rsidRPr="00CE335C" w:rsidRDefault="00DF6B18" w:rsidP="00DF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0E5F9AFA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EAED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5FA2" w14:textId="1C2AB4B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27/4,626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CC60" w14:textId="60EC1B9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47/6,634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68E6" w14:textId="4F509FF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51/7,372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61A39" w14:textId="445DF5B8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132/16,376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A7F1" w14:textId="63A86643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39D57C39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14CF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EE37" w14:textId="0962EB1B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837B" w14:textId="2623FA0A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1.23 (0.75, 2.01)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D4CF" w14:textId="17489F0C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1.15 (0.70, 1.89)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DBD9" w14:textId="1E6D8980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1.28 (0.81, 2.03)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D4B8" w14:textId="2CE1F902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3121F" w:rsidRPr="00CE335C" w14:paraId="7C2672EA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6754" w14:textId="77777777" w:rsidR="000A67B1" w:rsidRPr="00CE335C" w:rsidRDefault="000A67B1" w:rsidP="000A67B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EC71" w14:textId="741A8862" w:rsidR="000A67B1" w:rsidRPr="00CE335C" w:rsidRDefault="000A67B1" w:rsidP="000A67B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663E" w14:textId="38EEFC7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4566" w14:textId="4357DADD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0A9C" w14:textId="1C74194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D11F" w14:textId="2CFA1C66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121F" w:rsidRPr="00CE335C" w14:paraId="126BCC73" w14:textId="77777777" w:rsidTr="00DF7D4F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759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Deaths/person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C436B" w14:textId="77A8909A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200/4,626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0A6E" w14:textId="23B5A6D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306/6,634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3FE65" w14:textId="1C3D5A1E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347/7,372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339C3" w14:textId="1C4CDE13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856/16,376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C36" w14:textId="77777777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21F" w:rsidRPr="00CE335C" w14:paraId="0EBA1D76" w14:textId="77777777" w:rsidTr="000A67B1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2088" w14:textId="77777777" w:rsidR="000A67B1" w:rsidRPr="00CE335C" w:rsidRDefault="000A67B1" w:rsidP="000A67B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Multivariable </w:t>
            </w:r>
            <w:proofErr w:type="spellStart"/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 w:rsidRPr="00CE3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FE98F" w14:textId="5A72F1C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1.00 (-)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FD8DC" w14:textId="734B5D80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1.05 (0.87, 1.27)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F3575" w14:textId="49C68309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0.99 (0.82, 1.20)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29290" w14:textId="4106A0E0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1.09 (0.91, 1.30)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D559C" w14:textId="2DEE93C5" w:rsidR="000A67B1" w:rsidRPr="00CE335C" w:rsidRDefault="000A67B1" w:rsidP="000A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35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</w:tbl>
    <w:p w14:paraId="0D26A6D0" w14:textId="77777777" w:rsidR="00972E10" w:rsidRPr="00525F09" w:rsidRDefault="00972E10" w:rsidP="00972E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E335C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CE335C">
        <w:rPr>
          <w:rFonts w:ascii="Times New Roman" w:hAnsi="Times New Roman" w:cs="Times New Roman"/>
          <w:sz w:val="24"/>
          <w:szCs w:val="24"/>
          <w:lang w:eastAsia="en-US"/>
        </w:rPr>
        <w:t>CPS = Cancer Prevention Study; HR = hazard ratio; CI = confidence interval.</w:t>
      </w:r>
      <w:r w:rsidRPr="00525F0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1EDA36C8" w14:textId="595A0CBD" w:rsidR="00972E10" w:rsidRPr="00525F09" w:rsidRDefault="00972E10" w:rsidP="00972E1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25F0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b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5F09">
        <w:rPr>
          <w:rFonts w:ascii="Times New Roman" w:hAnsi="Times New Roman" w:cs="Times New Roman"/>
          <w:sz w:val="24"/>
          <w:szCs w:val="24"/>
          <w:lang w:eastAsia="en-US"/>
        </w:rPr>
        <w:t>Quartile ranges in 1999 were &lt;2.9, 2.9-&lt;4.6, 4.6-&lt;7.4, ≥7.4 servings/wk for red/processed meat; &lt;1.6, 1.6-&lt;2.5, 2.5-&lt;3.9, ≥3.9 servings/wk for unprocessed red meat; &lt;0.9, 0.9-&lt;1.8, 1.8-&lt;3.5, ≥3.5 servings/wk for processed meat; &lt;1, 1-&lt;1.5, 1.5-&lt;2.5, ≥2.5 servings/wk for poultry;</w:t>
      </w:r>
      <w:r w:rsidR="003F1DD2">
        <w:rPr>
          <w:rFonts w:ascii="Times New Roman" w:hAnsi="Times New Roman" w:cs="Times New Roman"/>
          <w:sz w:val="24"/>
          <w:szCs w:val="24"/>
          <w:lang w:eastAsia="en-US"/>
        </w:rPr>
        <w:t xml:space="preserve"> &lt;0.6, 0.6-&lt;1.0, 1.0-&lt;</w:t>
      </w:r>
      <w:r w:rsidR="006A10CF">
        <w:rPr>
          <w:rFonts w:ascii="Times New Roman" w:hAnsi="Times New Roman" w:cs="Times New Roman"/>
          <w:sz w:val="24"/>
          <w:szCs w:val="24"/>
          <w:lang w:eastAsia="en-US"/>
        </w:rPr>
        <w:t>1.5, ≥1.5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for unprocessed poultry; </w:t>
      </w:r>
      <w:r w:rsidRPr="00525F09">
        <w:rPr>
          <w:rFonts w:ascii="Times New Roman" w:hAnsi="Times New Roman" w:cs="Times New Roman"/>
          <w:sz w:val="24"/>
          <w:szCs w:val="24"/>
          <w:lang w:eastAsia="en-US"/>
        </w:rPr>
        <w:t>&lt;0.9, 0.9-&lt;1.4, 1.4-&lt;2.1, ≥2.1 servings/wk for fish; &lt;0.5, 0.5-&lt;1, 1-&lt;3, ≥3 servings/wk for eggs. Quartile ranges in 2003 were &lt;3.1, 3.1-&lt;4.8, 4.8-&lt;7.4, ≥7.4 servings/wk for red/processed meat; &lt;1.7, 1.7-&lt;2.7, 2.7-&lt;3.9, ≥3.9 servings/wk for unprocessed red meat; &lt;1.0, 1.0-&lt;1.8, 1.8-&lt;3.4, ≥3.4 servings/wk for processed meat; &lt;1, 1-&lt;1.5, 1.5-&lt;3.2, ≥3.2 servings/wk for poultry;</w:t>
      </w:r>
      <w:r w:rsidR="00ED33A1" w:rsidRPr="00ED33A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30179">
        <w:rPr>
          <w:rFonts w:ascii="Times New Roman" w:hAnsi="Times New Roman" w:cs="Times New Roman"/>
          <w:sz w:val="24"/>
          <w:szCs w:val="24"/>
          <w:lang w:eastAsia="en-US"/>
        </w:rPr>
        <w:t xml:space="preserve">&lt;0.6, 0.6-&lt;1.0, 1.0-&lt;1.5, ≥1.5 </w:t>
      </w:r>
      <w:r w:rsidR="00ED33A1">
        <w:rPr>
          <w:rFonts w:ascii="Times New Roman" w:hAnsi="Times New Roman" w:cs="Times New Roman"/>
          <w:sz w:val="24"/>
          <w:szCs w:val="24"/>
          <w:lang w:eastAsia="en-US"/>
        </w:rPr>
        <w:t xml:space="preserve">for unprocessed poultry; </w:t>
      </w:r>
      <w:r w:rsidRPr="00525F09">
        <w:rPr>
          <w:rFonts w:ascii="Times New Roman" w:hAnsi="Times New Roman" w:cs="Times New Roman"/>
          <w:sz w:val="24"/>
          <w:szCs w:val="24"/>
          <w:lang w:eastAsia="en-US"/>
        </w:rPr>
        <w:t xml:space="preserve"> &lt;0.8, 0.8-&lt;1.4, 1.4-&lt;2.0, ≥2.0 servings/wk for fish; &lt;0.5, 0.5-&lt;1, 1-&lt;3, ≥3 servings/wk for eggs.</w:t>
      </w:r>
    </w:p>
    <w:p w14:paraId="41D388C9" w14:textId="0BD6EF9B" w:rsidR="00462FE7" w:rsidRPr="00525F09" w:rsidRDefault="00462FE7" w:rsidP="00462F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c</w:t>
      </w:r>
      <w:r w:rsidRPr="00525F0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525F09">
        <w:rPr>
          <w:rFonts w:ascii="Times New Roman" w:hAnsi="Times New Roman" w:cs="Times New Roman"/>
          <w:sz w:val="24"/>
          <w:szCs w:val="24"/>
          <w:lang w:eastAsia="en-US"/>
        </w:rPr>
        <w:t xml:space="preserve">Adjusted for age at diagnosis, calendar year of diagnosis, tumor extent, Gleason score, nodal involvement, treatment, education, family history of prostate cancer, pre-diagnosis history of prostate-specific antigen testing, body mass index, smoking status, physical activity, history of diabetes, and other cancer, </w:t>
      </w:r>
      <w:r w:rsidRPr="00525F09">
        <w:rPr>
          <w:rFonts w:ascii="Times New Roman" w:hAnsi="Times New Roman" w:cs="Times New Roman"/>
          <w:sz w:val="24"/>
          <w:szCs w:val="24"/>
        </w:rPr>
        <w:t xml:space="preserve">total fruit and vegetable intake, and </w:t>
      </w:r>
      <w:r w:rsidRPr="00525F09">
        <w:rPr>
          <w:rFonts w:ascii="Times New Roman" w:hAnsi="Times New Roman" w:cs="Times New Roman"/>
          <w:sz w:val="24"/>
          <w:szCs w:val="24"/>
          <w:lang w:eastAsia="en-US"/>
        </w:rPr>
        <w:t>energy intake. All exposures were adjusted for one another; red and processed meats were mutually adjusted.</w:t>
      </w:r>
    </w:p>
    <w:p w14:paraId="7CB6BEE9" w14:textId="1E51752F" w:rsidR="00EF5F00" w:rsidRPr="00525F09" w:rsidRDefault="00EF5F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F00" w:rsidRPr="00525F09" w:rsidSect="00495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3BD3" w14:textId="77777777" w:rsidR="005D7161" w:rsidRDefault="005D7161" w:rsidP="005D7161">
      <w:pPr>
        <w:spacing w:after="0" w:line="240" w:lineRule="auto"/>
      </w:pPr>
      <w:r>
        <w:separator/>
      </w:r>
    </w:p>
  </w:endnote>
  <w:endnote w:type="continuationSeparator" w:id="0">
    <w:p w14:paraId="4F544762" w14:textId="77777777" w:rsidR="005D7161" w:rsidRDefault="005D7161" w:rsidP="005D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29A5" w14:textId="77777777" w:rsidR="005D7161" w:rsidRDefault="005D7161" w:rsidP="005D7161">
      <w:pPr>
        <w:spacing w:after="0" w:line="240" w:lineRule="auto"/>
      </w:pPr>
      <w:r>
        <w:separator/>
      </w:r>
    </w:p>
  </w:footnote>
  <w:footnote w:type="continuationSeparator" w:id="0">
    <w:p w14:paraId="4A2C23A3" w14:textId="77777777" w:rsidR="005D7161" w:rsidRDefault="005D7161" w:rsidP="005D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zMTMyMTMxN7Y0NDFQ0lEKTi0uzszPAykwNKwFAElye2YtAAAA"/>
  </w:docVars>
  <w:rsids>
    <w:rsidRoot w:val="00495083"/>
    <w:rsid w:val="00012CE3"/>
    <w:rsid w:val="00025EAF"/>
    <w:rsid w:val="00036376"/>
    <w:rsid w:val="00037FE0"/>
    <w:rsid w:val="0005762C"/>
    <w:rsid w:val="00076D92"/>
    <w:rsid w:val="00080A0A"/>
    <w:rsid w:val="000A31EA"/>
    <w:rsid w:val="000A5F84"/>
    <w:rsid w:val="000A67B1"/>
    <w:rsid w:val="000E5841"/>
    <w:rsid w:val="00104F21"/>
    <w:rsid w:val="00116A68"/>
    <w:rsid w:val="00116ECC"/>
    <w:rsid w:val="0012447E"/>
    <w:rsid w:val="00176FFB"/>
    <w:rsid w:val="001B3CA4"/>
    <w:rsid w:val="001E41F7"/>
    <w:rsid w:val="001F3D92"/>
    <w:rsid w:val="00215203"/>
    <w:rsid w:val="00272E63"/>
    <w:rsid w:val="002A14EE"/>
    <w:rsid w:val="002A6FCC"/>
    <w:rsid w:val="002B4BFF"/>
    <w:rsid w:val="002C62E9"/>
    <w:rsid w:val="002E655C"/>
    <w:rsid w:val="00302298"/>
    <w:rsid w:val="00311742"/>
    <w:rsid w:val="003266C8"/>
    <w:rsid w:val="00333DED"/>
    <w:rsid w:val="00345E13"/>
    <w:rsid w:val="003478D0"/>
    <w:rsid w:val="00362E99"/>
    <w:rsid w:val="003962FC"/>
    <w:rsid w:val="003C3ECE"/>
    <w:rsid w:val="003D4EC9"/>
    <w:rsid w:val="003E57CB"/>
    <w:rsid w:val="003F1DD2"/>
    <w:rsid w:val="00405A4E"/>
    <w:rsid w:val="0041393E"/>
    <w:rsid w:val="00427957"/>
    <w:rsid w:val="00427CFE"/>
    <w:rsid w:val="004417AF"/>
    <w:rsid w:val="00444D56"/>
    <w:rsid w:val="00445FA9"/>
    <w:rsid w:val="0045031D"/>
    <w:rsid w:val="00452A32"/>
    <w:rsid w:val="00456DAD"/>
    <w:rsid w:val="00461D7D"/>
    <w:rsid w:val="00462FE7"/>
    <w:rsid w:val="00473DB9"/>
    <w:rsid w:val="00474E7A"/>
    <w:rsid w:val="00495083"/>
    <w:rsid w:val="004B2D8E"/>
    <w:rsid w:val="004F67BA"/>
    <w:rsid w:val="00506CA4"/>
    <w:rsid w:val="00524698"/>
    <w:rsid w:val="00525F09"/>
    <w:rsid w:val="005723A0"/>
    <w:rsid w:val="005A4C49"/>
    <w:rsid w:val="005D7161"/>
    <w:rsid w:val="006407CA"/>
    <w:rsid w:val="0066483B"/>
    <w:rsid w:val="00681DB5"/>
    <w:rsid w:val="006944D3"/>
    <w:rsid w:val="006A10CF"/>
    <w:rsid w:val="006B2D2F"/>
    <w:rsid w:val="006C482E"/>
    <w:rsid w:val="006D2F89"/>
    <w:rsid w:val="006F1AED"/>
    <w:rsid w:val="006F4882"/>
    <w:rsid w:val="007528ED"/>
    <w:rsid w:val="00764F2B"/>
    <w:rsid w:val="007765C1"/>
    <w:rsid w:val="00787483"/>
    <w:rsid w:val="00797671"/>
    <w:rsid w:val="007B5B69"/>
    <w:rsid w:val="007C6454"/>
    <w:rsid w:val="007D2768"/>
    <w:rsid w:val="007E3BF0"/>
    <w:rsid w:val="007F3864"/>
    <w:rsid w:val="00813C69"/>
    <w:rsid w:val="0081709B"/>
    <w:rsid w:val="0083121F"/>
    <w:rsid w:val="00860D3E"/>
    <w:rsid w:val="008616AC"/>
    <w:rsid w:val="00862D57"/>
    <w:rsid w:val="008A4908"/>
    <w:rsid w:val="008E27C4"/>
    <w:rsid w:val="0090083D"/>
    <w:rsid w:val="0092516C"/>
    <w:rsid w:val="009534AC"/>
    <w:rsid w:val="00972E10"/>
    <w:rsid w:val="00973626"/>
    <w:rsid w:val="009855DA"/>
    <w:rsid w:val="009A24CE"/>
    <w:rsid w:val="009E0915"/>
    <w:rsid w:val="009E4A9C"/>
    <w:rsid w:val="00A04678"/>
    <w:rsid w:val="00A42391"/>
    <w:rsid w:val="00A54A99"/>
    <w:rsid w:val="00A65B18"/>
    <w:rsid w:val="00AA4F94"/>
    <w:rsid w:val="00AD0F74"/>
    <w:rsid w:val="00AD4E28"/>
    <w:rsid w:val="00AF5B0E"/>
    <w:rsid w:val="00B02AAA"/>
    <w:rsid w:val="00B100F0"/>
    <w:rsid w:val="00B26EED"/>
    <w:rsid w:val="00B6334F"/>
    <w:rsid w:val="00B71DDF"/>
    <w:rsid w:val="00B75C39"/>
    <w:rsid w:val="00BC295E"/>
    <w:rsid w:val="00BD249A"/>
    <w:rsid w:val="00BE05B2"/>
    <w:rsid w:val="00BE2308"/>
    <w:rsid w:val="00BE477F"/>
    <w:rsid w:val="00BF12D8"/>
    <w:rsid w:val="00C378CA"/>
    <w:rsid w:val="00C94E20"/>
    <w:rsid w:val="00CB6F29"/>
    <w:rsid w:val="00CE335C"/>
    <w:rsid w:val="00CE4295"/>
    <w:rsid w:val="00D22F02"/>
    <w:rsid w:val="00D23DB4"/>
    <w:rsid w:val="00D37ABE"/>
    <w:rsid w:val="00D51E3C"/>
    <w:rsid w:val="00D842D7"/>
    <w:rsid w:val="00D9731E"/>
    <w:rsid w:val="00DA0519"/>
    <w:rsid w:val="00DC5FD9"/>
    <w:rsid w:val="00DD647B"/>
    <w:rsid w:val="00DE775C"/>
    <w:rsid w:val="00DF6B18"/>
    <w:rsid w:val="00DF7D4F"/>
    <w:rsid w:val="00E61172"/>
    <w:rsid w:val="00E659FD"/>
    <w:rsid w:val="00E878C0"/>
    <w:rsid w:val="00EB0C8A"/>
    <w:rsid w:val="00EB4C15"/>
    <w:rsid w:val="00EC55C2"/>
    <w:rsid w:val="00ED2CB7"/>
    <w:rsid w:val="00ED2E38"/>
    <w:rsid w:val="00ED33A1"/>
    <w:rsid w:val="00ED79E4"/>
    <w:rsid w:val="00EE0BE8"/>
    <w:rsid w:val="00EF5F00"/>
    <w:rsid w:val="00F11190"/>
    <w:rsid w:val="00F21E76"/>
    <w:rsid w:val="00F30179"/>
    <w:rsid w:val="00F55DA7"/>
    <w:rsid w:val="00F76340"/>
    <w:rsid w:val="00F84BB8"/>
    <w:rsid w:val="00F91E56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AB213"/>
  <w15:chartTrackingRefBased/>
  <w15:docId w15:val="{80ED8A3C-17A2-4263-8ED3-9C139A4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083"/>
  </w:style>
  <w:style w:type="paragraph" w:styleId="Heading1">
    <w:name w:val="heading 1"/>
    <w:basedOn w:val="Normal"/>
    <w:next w:val="Normal"/>
    <w:link w:val="Heading1Char"/>
    <w:uiPriority w:val="9"/>
    <w:qFormat/>
    <w:rsid w:val="00495083"/>
    <w:pPr>
      <w:keepNext/>
      <w:keepLines/>
      <w:spacing w:before="240" w:after="0" w:line="240" w:lineRule="auto"/>
      <w:outlineLvl w:val="0"/>
    </w:pPr>
    <w:rPr>
      <w:rFonts w:ascii="Times" w:eastAsiaTheme="majorEastAsia" w:hAnsi="Times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083"/>
    <w:pPr>
      <w:keepNext/>
      <w:keepLines/>
      <w:spacing w:before="40" w:after="0" w:line="240" w:lineRule="auto"/>
      <w:outlineLvl w:val="1"/>
    </w:pPr>
    <w:rPr>
      <w:rFonts w:ascii="Times" w:eastAsiaTheme="majorEastAsia" w:hAnsi="Times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083"/>
    <w:rPr>
      <w:rFonts w:ascii="Times" w:eastAsiaTheme="majorEastAsia" w:hAnsi="Time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083"/>
    <w:rPr>
      <w:rFonts w:ascii="Times" w:eastAsiaTheme="majorEastAsia" w:hAnsi="Times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49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83"/>
  </w:style>
  <w:style w:type="paragraph" w:styleId="Footer">
    <w:name w:val="footer"/>
    <w:basedOn w:val="Normal"/>
    <w:link w:val="FooterChar"/>
    <w:uiPriority w:val="99"/>
    <w:unhideWhenUsed/>
    <w:rsid w:val="0049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83"/>
  </w:style>
  <w:style w:type="character" w:styleId="CommentReference">
    <w:name w:val="annotation reference"/>
    <w:basedOn w:val="DefaultParagraphFont"/>
    <w:uiPriority w:val="99"/>
    <w:semiHidden/>
    <w:unhideWhenUsed/>
    <w:rsid w:val="0049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5083"/>
    <w:rPr>
      <w:color w:val="0563C1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9508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5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uiPriority w:val="10"/>
    <w:rsid w:val="00495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95083"/>
    <w:rPr>
      <w:color w:val="954F72"/>
      <w:u w:val="single"/>
    </w:rPr>
  </w:style>
  <w:style w:type="paragraph" w:customStyle="1" w:styleId="msonormal0">
    <w:name w:val="msonormal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50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950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950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5083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4950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508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5">
    <w:name w:val="font5"/>
    <w:basedOn w:val="Normal"/>
    <w:rsid w:val="0049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4950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7">
    <w:name w:val="xl77"/>
    <w:basedOn w:val="Normal"/>
    <w:rsid w:val="004950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950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C32A7E3750C4BB85F029ADFDBAA82" ma:contentTypeVersion="15" ma:contentTypeDescription="Create a new document." ma:contentTypeScope="" ma:versionID="6645596b2847135d6c01ec7ee35f8507">
  <xsd:schema xmlns:xsd="http://www.w3.org/2001/XMLSchema" xmlns:xs="http://www.w3.org/2001/XMLSchema" xmlns:p="http://schemas.microsoft.com/office/2006/metadata/properties" xmlns:ns1="http://schemas.microsoft.com/sharepoint/v3" xmlns:ns3="9eb5cf80-310b-457a-a1b3-948556253679" xmlns:ns4="ced2cd48-2582-4fec-93b1-df0cb93b2023" targetNamespace="http://schemas.microsoft.com/office/2006/metadata/properties" ma:root="true" ma:fieldsID="7c5d2ae4b67c15e04500e3399e7bab2c" ns1:_="" ns3:_="" ns4:_="">
    <xsd:import namespace="http://schemas.microsoft.com/sharepoint/v3"/>
    <xsd:import namespace="9eb5cf80-310b-457a-a1b3-948556253679"/>
    <xsd:import namespace="ced2cd48-2582-4fec-93b1-df0cb93b20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cf80-310b-457a-a1b3-9485562536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cd48-2582-4fec-93b1-df0cb93b2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2E38-D64F-45E8-B579-CAE9BE9B3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b5cf80-310b-457a-a1b3-948556253679"/>
    <ds:schemaRef ds:uri="ced2cd48-2582-4fec-93b1-df0cb93b2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56A7A-737D-4A44-A65B-07A5BD02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F7023-EA49-4631-A449-A802E8F7A423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ced2cd48-2582-4fec-93b1-df0cb93b2023"/>
    <ds:schemaRef ds:uri="9eb5cf80-310b-457a-a1b3-94855625367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B32942-8F31-4389-B318-AF0BED02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Wang</dc:creator>
  <cp:keywords/>
  <dc:description/>
  <cp:lastModifiedBy>Ying Wang</cp:lastModifiedBy>
  <cp:revision>3</cp:revision>
  <dcterms:created xsi:type="dcterms:W3CDTF">2020-02-02T02:39:00Z</dcterms:created>
  <dcterms:modified xsi:type="dcterms:W3CDTF">2020-02-02T02:40:00Z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0x010100A86C32A7E3750C4BB85F029ADFDBAA82</vt:lpwstr>
  </property>
</Properties>
</file>