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E83C" w14:textId="014580D4" w:rsidR="005D28FF" w:rsidRPr="00AA06B9" w:rsidRDefault="005D28FF" w:rsidP="005D28FF">
      <w:r w:rsidRPr="00AA06B9">
        <w:rPr>
          <w:rFonts w:ascii="Arial" w:hAnsi="Arial" w:cs="Arial"/>
          <w:b/>
          <w:sz w:val="22"/>
          <w:szCs w:val="22"/>
        </w:rPr>
        <w:t xml:space="preserve">Table </w:t>
      </w:r>
      <w:r w:rsidR="00801782">
        <w:rPr>
          <w:rFonts w:ascii="Arial" w:hAnsi="Arial" w:cs="Arial"/>
          <w:b/>
          <w:sz w:val="22"/>
          <w:szCs w:val="22"/>
        </w:rPr>
        <w:t>3</w:t>
      </w:r>
      <w:r w:rsidR="00801782" w:rsidRPr="00AA06B9">
        <w:rPr>
          <w:rFonts w:ascii="Arial" w:hAnsi="Arial" w:cs="Arial"/>
          <w:b/>
          <w:sz w:val="22"/>
          <w:szCs w:val="22"/>
        </w:rPr>
        <w:t>S</w:t>
      </w:r>
      <w:r w:rsidRPr="00AA06B9">
        <w:rPr>
          <w:rFonts w:ascii="Arial" w:hAnsi="Arial" w:cs="Arial"/>
          <w:b/>
          <w:sz w:val="22"/>
          <w:szCs w:val="22"/>
        </w:rPr>
        <w:t xml:space="preserve">. Associations of alcohol and tobacco consumption with breast cancer risk for </w:t>
      </w:r>
      <w:r w:rsidRPr="00AA06B9">
        <w:rPr>
          <w:rFonts w:ascii="Arial" w:hAnsi="Arial" w:cs="Arial"/>
          <w:b/>
          <w:i/>
          <w:sz w:val="22"/>
          <w:szCs w:val="22"/>
        </w:rPr>
        <w:t>BRCA1</w:t>
      </w:r>
      <w:r w:rsidRPr="00AA06B9">
        <w:rPr>
          <w:rFonts w:ascii="Arial" w:hAnsi="Arial" w:cs="Arial"/>
          <w:b/>
          <w:sz w:val="22"/>
          <w:szCs w:val="22"/>
        </w:rPr>
        <w:t xml:space="preserve"> mutation carriers, adjusted retrospective (weighted) and prospective analyses </w:t>
      </w:r>
    </w:p>
    <w:tbl>
      <w:tblPr>
        <w:tblW w:w="7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3261"/>
        <w:gridCol w:w="14"/>
        <w:gridCol w:w="1488"/>
        <w:gridCol w:w="57"/>
        <w:gridCol w:w="850"/>
        <w:gridCol w:w="14"/>
        <w:gridCol w:w="1546"/>
        <w:gridCol w:w="709"/>
      </w:tblGrid>
      <w:tr w:rsidR="005D28FF" w:rsidRPr="00AA06B9" w14:paraId="463752FA" w14:textId="77777777" w:rsidTr="00A06169">
        <w:trPr>
          <w:gridBefore w:val="1"/>
          <w:wBefore w:w="14" w:type="dxa"/>
          <w:tblHeader/>
        </w:trPr>
        <w:tc>
          <w:tcPr>
            <w:tcW w:w="3275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70B1C" w14:textId="77777777" w:rsidR="005D28FF" w:rsidRPr="00AA06B9" w:rsidRDefault="005D28FF" w:rsidP="00127EC8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1E552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retrospective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764D1" w14:textId="77777777" w:rsidR="005D28FF" w:rsidRPr="00AA06B9" w:rsidRDefault="005D28FF" w:rsidP="00127EC8">
            <w:pPr>
              <w:jc w:val="center"/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713B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prospective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BACF6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5D28FF" w:rsidRPr="00AA06B9" w14:paraId="11BC39C9" w14:textId="77777777" w:rsidTr="00A06169">
        <w:trPr>
          <w:gridBefore w:val="1"/>
          <w:wBefore w:w="14" w:type="dxa"/>
          <w:tblHeader/>
        </w:trPr>
        <w:tc>
          <w:tcPr>
            <w:tcW w:w="327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71317" w14:textId="77777777" w:rsidR="005D28FF" w:rsidRPr="00AA06B9" w:rsidRDefault="005D28FF" w:rsidP="00127EC8">
            <w:pPr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44422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  <w:proofErr w:type="spellStart"/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6799B" w14:textId="77777777" w:rsidR="005D28FF" w:rsidRPr="00AA06B9" w:rsidRDefault="005D28FF" w:rsidP="00127EC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4246D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  <w:proofErr w:type="spellStart"/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6197B" w14:textId="77777777" w:rsidR="005D28FF" w:rsidRPr="00AA06B9" w:rsidRDefault="005D28FF" w:rsidP="00127EC8">
            <w:pPr>
              <w:rPr>
                <w:rFonts w:ascii="Calibri" w:hAnsi="Calibri"/>
                <w:sz w:val="20"/>
              </w:rPr>
            </w:pPr>
          </w:p>
        </w:tc>
      </w:tr>
      <w:tr w:rsidR="005D28FF" w:rsidRPr="00AA06B9" w14:paraId="7C2900A7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18D09" w14:textId="58117F01" w:rsidR="005D28FF" w:rsidRPr="00AA06B9" w:rsidRDefault="005D28FF" w:rsidP="00127E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/alcohol status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C9B3D" w14:textId="77777777" w:rsidR="005D28FF" w:rsidRPr="00AA06B9" w:rsidRDefault="005D28FF" w:rsidP="00127EC8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C4E80" w14:textId="77777777" w:rsidR="005D28FF" w:rsidRPr="00AA06B9" w:rsidRDefault="005D28FF" w:rsidP="00127EC8">
            <w:pPr>
              <w:jc w:val="center"/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C4817" w14:textId="77777777" w:rsidR="005D28FF" w:rsidRPr="00AA06B9" w:rsidRDefault="005D28FF" w:rsidP="00127EC8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647B0" w14:textId="77777777" w:rsidR="005D28FF" w:rsidRPr="00AA06B9" w:rsidRDefault="005D28FF" w:rsidP="00127EC8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</w:tr>
      <w:tr w:rsidR="005D28FF" w:rsidRPr="00AA06B9" w14:paraId="4444BE8E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C0AFF14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8783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8703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6AC3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D759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2C65BE9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C4F16DE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alcohol only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D0EDA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1.06 (0.90,1.25)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F909E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BEBEA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0.94 (0.64,1.37)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6D24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75</w:t>
            </w:r>
          </w:p>
        </w:tc>
      </w:tr>
      <w:tr w:rsidR="005D28FF" w:rsidRPr="00AA06B9" w14:paraId="30E559FD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D8FC1" w14:textId="32424153" w:rsidR="005D28FF" w:rsidRPr="00AA06B9" w:rsidRDefault="005D28FF" w:rsidP="00127EC8">
            <w:pPr>
              <w:ind w:firstLine="4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smok</w:t>
            </w:r>
            <w:r w:rsidR="007D1B9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only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C45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1.12 (0.91,1.38)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26A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C7D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0.80 (0.50,1.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B1730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35</w:t>
            </w:r>
          </w:p>
        </w:tc>
      </w:tr>
      <w:tr w:rsidR="005D28FF" w:rsidRPr="00AA06B9" w14:paraId="13C6B2D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9BA18AC" w14:textId="32D0DF93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smok</w:t>
            </w:r>
            <w:r w:rsidR="007D1B9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and </w:t>
            </w:r>
          </w:p>
          <w:p w14:paraId="23516F8E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alcohol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51B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,1.21)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96726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EC1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1.21 (0.84,1.74)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9BD9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</w:tr>
      <w:tr w:rsidR="005D28FF" w:rsidRPr="00AA06B9" w14:paraId="7A65A29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E1C35" w14:textId="121DDCC0" w:rsidR="005D28FF" w:rsidRPr="00AA06B9" w:rsidRDefault="005D28FF" w:rsidP="00127E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Cigarettes per day*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urrent or past)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D0DB9" w14:textId="77777777" w:rsidR="005D28FF" w:rsidRPr="00AA06B9" w:rsidRDefault="005D28FF" w:rsidP="00127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3E5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831B3" w14:textId="77777777" w:rsidR="005D28FF" w:rsidRPr="00AA06B9" w:rsidRDefault="005D28FF" w:rsidP="00127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6C6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5D3EFD3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81BADDC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9A883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2906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A2E4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D8353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4254FFA2" w14:textId="77777777" w:rsidTr="00A06169">
        <w:trPr>
          <w:gridBefore w:val="1"/>
          <w:wBefore w:w="14" w:type="dxa"/>
          <w:trHeight w:val="306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EA46858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5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3A0A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0.99 (0.82,1.19)</w:t>
            </w:r>
          </w:p>
        </w:tc>
        <w:tc>
          <w:tcPr>
            <w:tcW w:w="921" w:type="dxa"/>
            <w:gridSpan w:val="3"/>
            <w:vAlign w:val="center"/>
          </w:tcPr>
          <w:p w14:paraId="417718B6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BC321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1.17 (0.76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1.78)</w:t>
            </w:r>
          </w:p>
        </w:tc>
        <w:tc>
          <w:tcPr>
            <w:tcW w:w="709" w:type="dxa"/>
            <w:vAlign w:val="center"/>
          </w:tcPr>
          <w:p w14:paraId="257987A1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</w:tr>
      <w:tr w:rsidR="005D28FF" w:rsidRPr="00AA06B9" w14:paraId="64EFC1B5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1DFC304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6-10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9502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(0.90,1.2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679426D4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2843C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1.08 (0.7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1.61)</w:t>
            </w:r>
          </w:p>
        </w:tc>
        <w:tc>
          <w:tcPr>
            <w:tcW w:w="709" w:type="dxa"/>
            <w:vAlign w:val="center"/>
          </w:tcPr>
          <w:p w14:paraId="2AB7B6E2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69</w:t>
            </w:r>
          </w:p>
        </w:tc>
      </w:tr>
      <w:tr w:rsidR="005D28FF" w:rsidRPr="00AA06B9" w14:paraId="47651314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CE73324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11-20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1C59E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1.05 (0.90,1.24)</w:t>
            </w:r>
          </w:p>
        </w:tc>
        <w:tc>
          <w:tcPr>
            <w:tcW w:w="921" w:type="dxa"/>
            <w:gridSpan w:val="3"/>
            <w:vAlign w:val="center"/>
          </w:tcPr>
          <w:p w14:paraId="55271A8F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2C9D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1.50)</w:t>
            </w:r>
          </w:p>
        </w:tc>
        <w:tc>
          <w:tcPr>
            <w:tcW w:w="709" w:type="dxa"/>
            <w:vAlign w:val="center"/>
          </w:tcPr>
          <w:p w14:paraId="2F757061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78</w:t>
            </w:r>
          </w:p>
        </w:tc>
      </w:tr>
      <w:tr w:rsidR="005D28FF" w:rsidRPr="00AA06B9" w14:paraId="1D962533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B99B7F1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 20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24B9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1.03 (0.76,1.39)</w:t>
            </w: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A3AF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EE0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1.34 (0.72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94E85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5D28FF" w:rsidRPr="00AA06B9" w14:paraId="33853869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6507D76" w14:textId="77777777" w:rsidR="005D28FF" w:rsidRPr="00FC4413" w:rsidRDefault="005D28FF" w:rsidP="00127EC8">
            <w:pPr>
              <w:ind w:left="-210"/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FC4413">
              <w:rPr>
                <w:rFonts w:ascii="Calibri" w:eastAsia="SimSun" w:hAnsi="Calibri" w:cs="Calibri" w:hint="eastAsia"/>
                <w:bCs/>
                <w:color w:val="000000"/>
                <w:sz w:val="22"/>
                <w:szCs w:val="22"/>
                <w:lang w:eastAsia="zh-CN"/>
              </w:rPr>
              <w:t>Continuous (missing excluded)</w:t>
            </w:r>
            <w:r w:rsidRPr="00FC441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FC441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vAlign w:val="center"/>
          </w:tcPr>
          <w:p w14:paraId="78E9DC93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  1.00 (1.00, 1.01)</w:t>
            </w:r>
          </w:p>
        </w:tc>
        <w:tc>
          <w:tcPr>
            <w:tcW w:w="921" w:type="dxa"/>
            <w:gridSpan w:val="3"/>
            <w:vAlign w:val="center"/>
          </w:tcPr>
          <w:p w14:paraId="3EBFE2E5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   0.51</w:t>
            </w:r>
          </w:p>
        </w:tc>
        <w:tc>
          <w:tcPr>
            <w:tcW w:w="1546" w:type="dxa"/>
            <w:vAlign w:val="center"/>
          </w:tcPr>
          <w:p w14:paraId="62704FD1" w14:textId="77777777" w:rsidR="005D28FF" w:rsidRPr="00AA06B9" w:rsidRDefault="005D28FF" w:rsidP="00127EC8">
            <w:pPr>
              <w:ind w:left="-21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11 1.01 (0.99, 1.02)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302F5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0.42</w:t>
            </w:r>
          </w:p>
        </w:tc>
      </w:tr>
      <w:tr w:rsidR="005D28FF" w:rsidRPr="00AA06B9" w14:paraId="3CEE315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8D1F1F5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Number of Pack-Years*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vAlign w:val="center"/>
          </w:tcPr>
          <w:p w14:paraId="493C075D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1EF35FF1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79B45C44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493FE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5EE5889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8E7CE0B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2409" w:type="dxa"/>
            <w:gridSpan w:val="4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0FD84401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76B5A331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27DEC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50F3EF08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6B62276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1-20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454CA48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33E0F59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(0.9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1.61)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A55A1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</w:p>
        </w:tc>
      </w:tr>
      <w:tr w:rsidR="005D28FF" w:rsidRPr="00AA06B9" w14:paraId="2C567C8B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925F52D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&gt;20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03B8F13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07EC899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0.85 (0.52,1.39)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66C53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51</w:t>
            </w:r>
          </w:p>
        </w:tc>
      </w:tr>
      <w:tr w:rsidR="005D28FF" w:rsidRPr="00AA06B9" w14:paraId="76A2BB20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78F8ADF" w14:textId="77777777" w:rsidR="005D28FF" w:rsidRPr="00FC4413" w:rsidRDefault="005D28FF" w:rsidP="00127EC8">
            <w:pPr>
              <w:ind w:left="-210"/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FC4413">
              <w:rPr>
                <w:rFonts w:ascii="Calibri" w:eastAsia="SimSun" w:hAnsi="Calibri" w:cs="Calibri" w:hint="eastAsia"/>
                <w:bCs/>
                <w:color w:val="000000"/>
                <w:sz w:val="22"/>
                <w:szCs w:val="22"/>
                <w:lang w:eastAsia="zh-CN"/>
              </w:rPr>
              <w:t>Continuous (missing excluded)</w:t>
            </w:r>
            <w:r w:rsidRPr="00FC441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FC4413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78CF4847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4314BFA2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 (0.99, 1.02)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87CA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0.75</w:t>
            </w:r>
          </w:p>
        </w:tc>
      </w:tr>
      <w:tr w:rsidR="005D28FF" w:rsidRPr="00AA06B9" w14:paraId="49A8D265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BF1BE1F" w14:textId="6E6D1AFA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smoking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vAlign w:val="center"/>
          </w:tcPr>
          <w:p w14:paraId="6417A312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79D7D462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67FBB48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A764A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65B4FF4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C9C3A8A" w14:textId="4E3AA8EE" w:rsidR="005D28FF" w:rsidRPr="00AA06B9" w:rsidRDefault="00A06993" w:rsidP="00127EC8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88" w:type="dxa"/>
            <w:vAlign w:val="center"/>
          </w:tcPr>
          <w:p w14:paraId="407EB5C5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3"/>
            <w:vAlign w:val="center"/>
          </w:tcPr>
          <w:p w14:paraId="58102726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7EBABBCF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400B0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320E8A66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81732AF" w14:textId="3B6F97FD" w:rsidR="005D28FF" w:rsidRPr="00AA06B9" w:rsidRDefault="00A06993" w:rsidP="00127EC8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88" w:type="dxa"/>
            <w:vAlign w:val="center"/>
          </w:tcPr>
          <w:p w14:paraId="0D0044C2" w14:textId="4326A378" w:rsidR="005D28FF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1.13 (0.92,1.39)</w:t>
            </w:r>
          </w:p>
        </w:tc>
        <w:tc>
          <w:tcPr>
            <w:tcW w:w="921" w:type="dxa"/>
            <w:gridSpan w:val="3"/>
            <w:vAlign w:val="center"/>
          </w:tcPr>
          <w:p w14:paraId="5E5A9081" w14:textId="3C5A1546" w:rsidR="005D28FF" w:rsidRPr="00AA06B9" w:rsidRDefault="00A06993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0.26</w:t>
            </w:r>
          </w:p>
        </w:tc>
        <w:tc>
          <w:tcPr>
            <w:tcW w:w="1546" w:type="dxa"/>
            <w:vAlign w:val="center"/>
          </w:tcPr>
          <w:p w14:paraId="53669062" w14:textId="66EF00BC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0.99 (0.65,1.52)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DF28B" w14:textId="79FC121F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0.98</w:t>
            </w:r>
          </w:p>
        </w:tc>
      </w:tr>
      <w:tr w:rsidR="005D28FF" w:rsidRPr="00AA06B9" w14:paraId="2DEC7C1F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2E044F7" w14:textId="5C5C6402" w:rsidR="005D28FF" w:rsidRPr="00AA06B9" w:rsidRDefault="005D28FF" w:rsidP="00127EC8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   </w:t>
            </w:r>
            <w:r w:rsidR="00A06993"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16-19</w:t>
            </w:r>
          </w:p>
        </w:tc>
        <w:tc>
          <w:tcPr>
            <w:tcW w:w="1488" w:type="dxa"/>
            <w:vAlign w:val="center"/>
          </w:tcPr>
          <w:p w14:paraId="20C2B6BC" w14:textId="5F759277" w:rsidR="005D28FF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1.12 (0.96,1.31)</w:t>
            </w:r>
          </w:p>
        </w:tc>
        <w:tc>
          <w:tcPr>
            <w:tcW w:w="921" w:type="dxa"/>
            <w:gridSpan w:val="3"/>
            <w:vAlign w:val="center"/>
          </w:tcPr>
          <w:p w14:paraId="68E91FA3" w14:textId="3C80D518" w:rsidR="005D28FF" w:rsidRPr="00AA06B9" w:rsidRDefault="00A06993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546" w:type="dxa"/>
            <w:vAlign w:val="center"/>
          </w:tcPr>
          <w:p w14:paraId="526FAC25" w14:textId="357BC8D8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1.25 (0.90,1.74)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BF1EB" w14:textId="68D4D91D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0.18</w:t>
            </w:r>
          </w:p>
        </w:tc>
      </w:tr>
      <w:tr w:rsidR="005D28FF" w:rsidRPr="00AA06B9" w14:paraId="60A6D550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4626A21" w14:textId="489A14C9" w:rsidR="005D28FF" w:rsidRPr="00AA06B9" w:rsidRDefault="00A06993" w:rsidP="00127EC8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88" w:type="dxa"/>
            <w:vAlign w:val="center"/>
          </w:tcPr>
          <w:p w14:paraId="2E8E6F06" w14:textId="1D828B20" w:rsidR="005D28FF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0.99 (0.80,1.22)</w:t>
            </w:r>
          </w:p>
        </w:tc>
        <w:tc>
          <w:tcPr>
            <w:tcW w:w="921" w:type="dxa"/>
            <w:gridSpan w:val="3"/>
            <w:vAlign w:val="center"/>
          </w:tcPr>
          <w:p w14:paraId="2945F666" w14:textId="34201149" w:rsidR="005D28FF" w:rsidRPr="00AA06B9" w:rsidRDefault="00A06993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0.90</w:t>
            </w:r>
          </w:p>
        </w:tc>
        <w:tc>
          <w:tcPr>
            <w:tcW w:w="1546" w:type="dxa"/>
            <w:vAlign w:val="center"/>
          </w:tcPr>
          <w:p w14:paraId="7C0A69E3" w14:textId="4D43DC02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0.91 (0.53,1.58)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D2A91" w14:textId="3F5C254C" w:rsidR="005D28FF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0.74</w:t>
            </w:r>
          </w:p>
        </w:tc>
      </w:tr>
      <w:tr w:rsidR="005D28FF" w:rsidRPr="00AA06B9" w14:paraId="6FD56B60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F788AD4" w14:textId="63A3125F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 for parous women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1488" w:type="dxa"/>
            <w:vAlign w:val="center"/>
          </w:tcPr>
          <w:p w14:paraId="4E72F395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2AF76BAE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70EAAFC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7312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6993" w:rsidRPr="00AA06B9" w14:paraId="7AB2813F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985235B" w14:textId="5384331F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88" w:type="dxa"/>
            <w:vAlign w:val="center"/>
          </w:tcPr>
          <w:p w14:paraId="33AA4009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3"/>
            <w:vAlign w:val="center"/>
          </w:tcPr>
          <w:p w14:paraId="25677B47" w14:textId="77777777" w:rsidR="00A06993" w:rsidRPr="00AA06B9" w:rsidRDefault="00A06993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0DF11CC0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8AFF0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A06993" w:rsidRPr="00AA06B9" w14:paraId="74CB5371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D153FDB" w14:textId="11AA207B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88" w:type="dxa"/>
            <w:vAlign w:val="center"/>
          </w:tcPr>
          <w:p w14:paraId="233F72AD" w14:textId="6B0C22CD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1.09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(0.87,1.37)</w:t>
            </w:r>
          </w:p>
        </w:tc>
        <w:tc>
          <w:tcPr>
            <w:tcW w:w="921" w:type="dxa"/>
            <w:gridSpan w:val="3"/>
            <w:vAlign w:val="center"/>
          </w:tcPr>
          <w:p w14:paraId="541F2094" w14:textId="51FFE1CF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0.45</w:t>
            </w:r>
          </w:p>
        </w:tc>
        <w:tc>
          <w:tcPr>
            <w:tcW w:w="1546" w:type="dxa"/>
            <w:vAlign w:val="center"/>
          </w:tcPr>
          <w:p w14:paraId="49319D6A" w14:textId="55DBD2C9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1.00 (0.65,1.54)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0C892" w14:textId="3EE22513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1.00</w:t>
            </w:r>
          </w:p>
        </w:tc>
      </w:tr>
      <w:tr w:rsidR="00A06993" w:rsidRPr="00AA06B9" w14:paraId="7438E066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74CFE0D" w14:textId="3218197E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16-19</w:t>
            </w:r>
          </w:p>
        </w:tc>
        <w:tc>
          <w:tcPr>
            <w:tcW w:w="1488" w:type="dxa"/>
            <w:vAlign w:val="center"/>
          </w:tcPr>
          <w:p w14:paraId="1FBB170F" w14:textId="29B3B452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1.17 (0.98,1.39)</w:t>
            </w:r>
          </w:p>
        </w:tc>
        <w:tc>
          <w:tcPr>
            <w:tcW w:w="921" w:type="dxa"/>
            <w:gridSpan w:val="3"/>
            <w:vAlign w:val="center"/>
          </w:tcPr>
          <w:p w14:paraId="67706839" w14:textId="622A978A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1546" w:type="dxa"/>
            <w:vAlign w:val="center"/>
          </w:tcPr>
          <w:p w14:paraId="5E5B4160" w14:textId="68A72A19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1.05 (0.74,1.49)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7E493" w14:textId="568CED6B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0.79</w:t>
            </w:r>
          </w:p>
        </w:tc>
      </w:tr>
      <w:tr w:rsidR="00A06993" w:rsidRPr="00AA06B9" w14:paraId="6AFEAAD3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50592C7" w14:textId="777CF437" w:rsidR="00A06993" w:rsidRPr="00AA06B9" w:rsidRDefault="00A06993" w:rsidP="00127EC8">
            <w:pPr>
              <w:ind w:left="201"/>
              <w:rPr>
                <w:rFonts w:ascii="Calibri" w:hAnsi="Calibri"/>
                <w:color w:val="000000"/>
                <w:sz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88" w:type="dxa"/>
            <w:vAlign w:val="center"/>
          </w:tcPr>
          <w:p w14:paraId="01DCC186" w14:textId="788AF6D6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1.03 (0.82,1.29)</w:t>
            </w:r>
          </w:p>
        </w:tc>
        <w:tc>
          <w:tcPr>
            <w:tcW w:w="921" w:type="dxa"/>
            <w:gridSpan w:val="3"/>
            <w:vAlign w:val="center"/>
          </w:tcPr>
          <w:p w14:paraId="0CF8F45F" w14:textId="6F2EC6EC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0.79</w:t>
            </w:r>
          </w:p>
        </w:tc>
        <w:tc>
          <w:tcPr>
            <w:tcW w:w="1546" w:type="dxa"/>
            <w:vAlign w:val="center"/>
          </w:tcPr>
          <w:p w14:paraId="45C386F4" w14:textId="1459D339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0.87 (0.49,1.56)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D1013" w14:textId="5508EF4C" w:rsidR="00A06993" w:rsidRPr="00AA06B9" w:rsidRDefault="00A06993" w:rsidP="00127EC8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  </w:t>
            </w:r>
            <w:r w:rsidR="00532478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0.64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D28FF" w:rsidRPr="00AA06B9" w14:paraId="3EAC854C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E522DC3" w14:textId="061A36E0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 for nulliparous women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1488" w:type="dxa"/>
            <w:vAlign w:val="center"/>
          </w:tcPr>
          <w:p w14:paraId="51B24BE9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4016FAB8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4C9D2CD9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E700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A06993" w:rsidRPr="00AA06B9" w14:paraId="229884CF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B829CC2" w14:textId="4961B8E4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88" w:type="dxa"/>
            <w:vAlign w:val="center"/>
          </w:tcPr>
          <w:p w14:paraId="5CC4AABF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3"/>
            <w:vAlign w:val="center"/>
          </w:tcPr>
          <w:p w14:paraId="7FD74D5B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01BF9273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F8F4" w14:textId="77777777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A06993" w:rsidRPr="00AA06B9" w14:paraId="7EC83752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02BAD59" w14:textId="44FEE5E2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88" w:type="dxa"/>
            <w:vAlign w:val="center"/>
          </w:tcPr>
          <w:p w14:paraId="36A6195B" w14:textId="01C5EDE4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1.45 (0.91,2.31)</w:t>
            </w:r>
          </w:p>
        </w:tc>
        <w:tc>
          <w:tcPr>
            <w:tcW w:w="921" w:type="dxa"/>
            <w:gridSpan w:val="3"/>
            <w:vAlign w:val="center"/>
          </w:tcPr>
          <w:p w14:paraId="1D2792B9" w14:textId="2143EEB0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0.12</w:t>
            </w:r>
          </w:p>
        </w:tc>
        <w:tc>
          <w:tcPr>
            <w:tcW w:w="1546" w:type="dxa"/>
            <w:vAlign w:val="center"/>
          </w:tcPr>
          <w:p w14:paraId="123494CF" w14:textId="4628ABE2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1.96 (0.71,5.40)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7543" w14:textId="2156D4B2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0.20</w:t>
            </w:r>
          </w:p>
        </w:tc>
      </w:tr>
      <w:tr w:rsidR="00A06993" w:rsidRPr="00AA06B9" w14:paraId="5AE4EB35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1FF3687" w14:textId="4641D460" w:rsidR="00A06993" w:rsidRPr="00AA06B9" w:rsidRDefault="00A06993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16-19</w:t>
            </w:r>
          </w:p>
        </w:tc>
        <w:tc>
          <w:tcPr>
            <w:tcW w:w="1488" w:type="dxa"/>
            <w:vAlign w:val="center"/>
          </w:tcPr>
          <w:p w14:paraId="16DBCEE8" w14:textId="667D5039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1.03 (0.73,1.46)</w:t>
            </w:r>
          </w:p>
        </w:tc>
        <w:tc>
          <w:tcPr>
            <w:tcW w:w="921" w:type="dxa"/>
            <w:gridSpan w:val="3"/>
            <w:vAlign w:val="center"/>
          </w:tcPr>
          <w:p w14:paraId="099D6969" w14:textId="707B8361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0.86</w:t>
            </w:r>
          </w:p>
        </w:tc>
        <w:tc>
          <w:tcPr>
            <w:tcW w:w="1546" w:type="dxa"/>
            <w:vAlign w:val="center"/>
          </w:tcPr>
          <w:p w14:paraId="76E18D6D" w14:textId="38E95C0E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0.96 (0.42,2.19)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B75D9" w14:textId="6B7D6A16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0.92</w:t>
            </w:r>
          </w:p>
        </w:tc>
      </w:tr>
      <w:tr w:rsidR="00A06993" w:rsidRPr="00AA06B9" w14:paraId="50C037D4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B20473E" w14:textId="455BC880" w:rsidR="00A06993" w:rsidRPr="00AA06B9" w:rsidRDefault="00A06993" w:rsidP="00127EC8">
            <w:pPr>
              <w:ind w:left="201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88" w:type="dxa"/>
            <w:vAlign w:val="center"/>
          </w:tcPr>
          <w:p w14:paraId="4059DA15" w14:textId="6D27AFBD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0.85 (0.50,1.44)</w:t>
            </w:r>
          </w:p>
        </w:tc>
        <w:tc>
          <w:tcPr>
            <w:tcW w:w="921" w:type="dxa"/>
            <w:gridSpan w:val="3"/>
            <w:vAlign w:val="center"/>
          </w:tcPr>
          <w:p w14:paraId="5210392F" w14:textId="268DCC50" w:rsidR="00A06993" w:rsidRPr="00AA06B9" w:rsidRDefault="00A06993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0.55</w:t>
            </w:r>
          </w:p>
        </w:tc>
        <w:tc>
          <w:tcPr>
            <w:tcW w:w="1546" w:type="dxa"/>
            <w:vAlign w:val="center"/>
          </w:tcPr>
          <w:p w14:paraId="536EACF2" w14:textId="28E3ED35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0.81 (0.19,3.54)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D96D4" w14:textId="4B0FE36B" w:rsidR="00A06993" w:rsidRPr="00AA06B9" w:rsidRDefault="00532478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0.78</w:t>
            </w:r>
          </w:p>
        </w:tc>
      </w:tr>
      <w:tr w:rsidR="005D28FF" w:rsidRPr="00AA06B9" w14:paraId="54D23CE4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EEEC8EE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Smoking and Parity*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1488" w:type="dxa"/>
            <w:vAlign w:val="center"/>
          </w:tcPr>
          <w:p w14:paraId="499F02F1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7440AA88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6FDB16DE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93F6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0A979CFC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076D4F1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parous</w:t>
            </w:r>
          </w:p>
        </w:tc>
        <w:tc>
          <w:tcPr>
            <w:tcW w:w="1488" w:type="dxa"/>
            <w:vAlign w:val="center"/>
          </w:tcPr>
          <w:p w14:paraId="09D3DA6D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3"/>
            <w:vAlign w:val="center"/>
          </w:tcPr>
          <w:p w14:paraId="1F6F35E8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0873C280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96B5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7EA0A859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56E21BF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nulliparous</w:t>
            </w:r>
          </w:p>
        </w:tc>
        <w:tc>
          <w:tcPr>
            <w:tcW w:w="1488" w:type="dxa"/>
            <w:vAlign w:val="center"/>
          </w:tcPr>
          <w:p w14:paraId="1D11910D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66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1.35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2.04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45F67285" w14:textId="77777777" w:rsidR="005D28FF" w:rsidRPr="00AA06B9" w:rsidRDefault="005D28FF" w:rsidP="00127EC8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1.3x10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-6</w:t>
            </w:r>
          </w:p>
        </w:tc>
        <w:tc>
          <w:tcPr>
            <w:tcW w:w="1546" w:type="dxa"/>
            <w:vAlign w:val="center"/>
          </w:tcPr>
          <w:p w14:paraId="1A94272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0.55 (0.34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0.88)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6D3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5D28FF" w:rsidRPr="00AA06B9" w14:paraId="040D42E0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4676892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Ever smoke &amp; nulliparous </w:t>
            </w:r>
          </w:p>
        </w:tc>
        <w:tc>
          <w:tcPr>
            <w:tcW w:w="1488" w:type="dxa"/>
            <w:vAlign w:val="center"/>
          </w:tcPr>
          <w:p w14:paraId="3E23AE30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68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1.36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2.08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79DE38BB" w14:textId="77777777" w:rsidR="005D28FF" w:rsidRPr="00AA06B9" w:rsidRDefault="005D28FF" w:rsidP="00127EC8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1.3x10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-6</w:t>
            </w:r>
          </w:p>
        </w:tc>
        <w:tc>
          <w:tcPr>
            <w:tcW w:w="1546" w:type="dxa"/>
            <w:vAlign w:val="center"/>
          </w:tcPr>
          <w:p w14:paraId="5D33613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0.96 (0.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61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,1.50)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51116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86</w:t>
            </w:r>
          </w:p>
        </w:tc>
      </w:tr>
      <w:tr w:rsidR="005D28FF" w:rsidRPr="00AA06B9" w14:paraId="40D24E26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BCB429A" w14:textId="77777777" w:rsidR="005D28FF" w:rsidRPr="00AA06B9" w:rsidRDefault="005D28FF" w:rsidP="00127EC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 smoke &amp; parous</w:t>
            </w:r>
          </w:p>
        </w:tc>
        <w:tc>
          <w:tcPr>
            <w:tcW w:w="1488" w:type="dxa"/>
            <w:vAlign w:val="center"/>
          </w:tcPr>
          <w:p w14:paraId="0FC6BC6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56368692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04D57000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6521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D28FF" w:rsidRPr="00AA06B9" w14:paraId="4871D8CC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F0CD342" w14:textId="77777777" w:rsidR="005D28FF" w:rsidRPr="00AA06B9" w:rsidRDefault="005D28FF" w:rsidP="00127EC8">
            <w:pPr>
              <w:ind w:firstLineChars="291" w:firstLine="64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or less before FFTP</w:t>
            </w:r>
          </w:p>
        </w:tc>
        <w:tc>
          <w:tcPr>
            <w:tcW w:w="1488" w:type="dxa"/>
            <w:vAlign w:val="center"/>
          </w:tcPr>
          <w:p w14:paraId="0A116173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(0.8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,1.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23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57D41D6B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0.8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46" w:type="dxa"/>
            <w:vAlign w:val="center"/>
          </w:tcPr>
          <w:p w14:paraId="7F7964E3" w14:textId="77777777" w:rsidR="005D28FF" w:rsidRPr="00AA06B9" w:rsidRDefault="005D28FF" w:rsidP="00127EC8">
            <w:pPr>
              <w:tabs>
                <w:tab w:val="left" w:pos="41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1.02 (0.69,1.49)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0628E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93</w:t>
            </w:r>
          </w:p>
        </w:tc>
      </w:tr>
      <w:tr w:rsidR="005D28FF" w:rsidRPr="00AA06B9" w14:paraId="24BDA17F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296E3A6" w14:textId="77777777" w:rsidR="005D28FF" w:rsidRPr="00AA06B9" w:rsidRDefault="005D28FF" w:rsidP="00127EC8">
            <w:pPr>
              <w:ind w:firstLineChars="291" w:firstLine="64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&gt; 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before FFTP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1A83378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1.1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,1.3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14:paraId="2CCB461B" w14:textId="77777777" w:rsidR="005D28FF" w:rsidRPr="00AA06B9" w:rsidRDefault="005D28FF" w:rsidP="00127EC8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0.0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0D4D468A" w14:textId="77777777" w:rsidR="005D28FF" w:rsidRPr="00AA06B9" w:rsidRDefault="005D28FF" w:rsidP="00127EC8">
            <w:pPr>
              <w:tabs>
                <w:tab w:val="left" w:pos="41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0.8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52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7DB1C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5D28FF" w:rsidRPr="00AA06B9" w14:paraId="6BA4B069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72A1F94" w14:textId="77777777" w:rsidR="005D28FF" w:rsidRPr="00AA06B9" w:rsidRDefault="005D28FF" w:rsidP="00127EC8">
            <w:pPr>
              <w:ind w:left="-225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Smoking and Parity*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vAlign w:val="center"/>
          </w:tcPr>
          <w:p w14:paraId="660A455C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3313B709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16619B3B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CDA6F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5CAABCD7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8108F0D" w14:textId="77777777" w:rsidR="005D28FF" w:rsidRPr="00AA06B9" w:rsidRDefault="005D28FF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</w:t>
            </w:r>
          </w:p>
        </w:tc>
        <w:tc>
          <w:tcPr>
            <w:tcW w:w="1488" w:type="dxa"/>
            <w:vAlign w:val="center"/>
          </w:tcPr>
          <w:p w14:paraId="1E4CB693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3"/>
            <w:vAlign w:val="center"/>
          </w:tcPr>
          <w:p w14:paraId="0004D882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54F2A20E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FE11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360B0BC" w14:textId="77777777" w:rsidTr="00A06169">
        <w:trPr>
          <w:gridBefore w:val="1"/>
          <w:wBefore w:w="14" w:type="dxa"/>
          <w:trHeight w:val="280"/>
        </w:trPr>
        <w:tc>
          <w:tcPr>
            <w:tcW w:w="3275" w:type="dxa"/>
            <w:gridSpan w:val="2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D1B789F" w14:textId="77777777" w:rsidR="005D28FF" w:rsidRPr="00AA06B9" w:rsidRDefault="005D28FF" w:rsidP="00127EC8">
            <w:pPr>
              <w:ind w:left="20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Ever smoke </w:t>
            </w:r>
          </w:p>
        </w:tc>
        <w:tc>
          <w:tcPr>
            <w:tcW w:w="1488" w:type="dxa"/>
            <w:vAlign w:val="center"/>
          </w:tcPr>
          <w:p w14:paraId="41EF308C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10263AF6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25B0A983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3DEA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8EB5246" w14:textId="77777777" w:rsidTr="00A06169">
        <w:trPr>
          <w:gridBefore w:val="1"/>
          <w:wBefore w:w="14" w:type="dxa"/>
          <w:trHeight w:val="280"/>
        </w:trPr>
        <w:tc>
          <w:tcPr>
            <w:tcW w:w="3261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F690BDE" w14:textId="77777777" w:rsidR="005D28FF" w:rsidRPr="00AA06B9" w:rsidRDefault="005D28FF" w:rsidP="00127EC8">
            <w:pPr>
              <w:ind w:left="6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or less before FFTP/Censure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for nulliparous</w:t>
            </w:r>
          </w:p>
        </w:tc>
        <w:tc>
          <w:tcPr>
            <w:tcW w:w="1559" w:type="dxa"/>
            <w:gridSpan w:val="3"/>
            <w:vAlign w:val="center"/>
          </w:tcPr>
          <w:p w14:paraId="4BF908E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1.02 (0.86,1.22)</w:t>
            </w:r>
          </w:p>
        </w:tc>
        <w:tc>
          <w:tcPr>
            <w:tcW w:w="850" w:type="dxa"/>
            <w:vAlign w:val="center"/>
          </w:tcPr>
          <w:p w14:paraId="2BD699A6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560" w:type="dxa"/>
            <w:gridSpan w:val="2"/>
            <w:vAlign w:val="center"/>
          </w:tcPr>
          <w:p w14:paraId="62D13D1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0.98 (0.64,1.51)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4F49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5D28FF" w:rsidRPr="00AA06B9" w14:paraId="3DDD6D6B" w14:textId="77777777" w:rsidTr="00A06169">
        <w:trPr>
          <w:gridBefore w:val="1"/>
          <w:wBefore w:w="14" w:type="dxa"/>
          <w:trHeight w:val="280"/>
        </w:trPr>
        <w:tc>
          <w:tcPr>
            <w:tcW w:w="3261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6C02E75" w14:textId="77777777" w:rsidR="005D28FF" w:rsidRPr="00AA06B9" w:rsidRDefault="005D28FF" w:rsidP="00127EC8">
            <w:pPr>
              <w:ind w:left="6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&gt; 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before FFTP/Censure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 for nulliparous</w:t>
            </w:r>
          </w:p>
        </w:tc>
        <w:tc>
          <w:tcPr>
            <w:tcW w:w="1559" w:type="dxa"/>
            <w:gridSpan w:val="3"/>
            <w:vAlign w:val="center"/>
          </w:tcPr>
          <w:p w14:paraId="35C30EFA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1.14 (0.98,1.32)</w:t>
            </w:r>
          </w:p>
        </w:tc>
        <w:tc>
          <w:tcPr>
            <w:tcW w:w="850" w:type="dxa"/>
            <w:vAlign w:val="center"/>
          </w:tcPr>
          <w:p w14:paraId="172269CF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560" w:type="dxa"/>
            <w:gridSpan w:val="2"/>
            <w:vAlign w:val="center"/>
          </w:tcPr>
          <w:p w14:paraId="1E41EDA3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1.24 (0.92,1.66)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64BF9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5D28FF" w:rsidRPr="00AA06B9" w14:paraId="74E8207C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2F66B69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Glasses of alcohol last year per day§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1488" w:type="dxa"/>
            <w:vAlign w:val="center"/>
          </w:tcPr>
          <w:p w14:paraId="32837C1A" w14:textId="77777777" w:rsidR="005D28FF" w:rsidRPr="00AA06B9" w:rsidRDefault="005D28FF" w:rsidP="00127EC8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793CCCEE" w14:textId="77777777" w:rsidR="005D28FF" w:rsidRPr="00AA06B9" w:rsidRDefault="005D28FF" w:rsidP="00127EC8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2C8EBE59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927C8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17754518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0833266B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09" w:type="dxa"/>
            <w:gridSpan w:val="4"/>
            <w:vMerge w:val="restart"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5839B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695A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7A798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CDA1497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08E85927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0DFD2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20874D0A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1.12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(0.81,1.55)</w:t>
            </w:r>
          </w:p>
        </w:tc>
        <w:tc>
          <w:tcPr>
            <w:tcW w:w="709" w:type="dxa"/>
            <w:vAlign w:val="center"/>
          </w:tcPr>
          <w:p w14:paraId="01A332A2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</w:tr>
      <w:tr w:rsidR="005D28FF" w:rsidRPr="00AA06B9" w14:paraId="731AA3A4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0554D75A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64554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E72BF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DF4CAF3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  <w:tr w:rsidR="005D28FF" w:rsidRPr="00AA06B9" w14:paraId="33877712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6004C2D6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37A1D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4D60735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1.06 (0.5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,2.05)</w:t>
            </w:r>
          </w:p>
        </w:tc>
        <w:tc>
          <w:tcPr>
            <w:tcW w:w="709" w:type="dxa"/>
            <w:vAlign w:val="center"/>
          </w:tcPr>
          <w:p w14:paraId="0836A5E8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87</w:t>
            </w:r>
          </w:p>
        </w:tc>
      </w:tr>
      <w:tr w:rsidR="005D28FF" w:rsidRPr="00AA06B9" w14:paraId="2835AD27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0B5AA96" w14:textId="77777777" w:rsidR="005D28FF" w:rsidRPr="00FC4413" w:rsidRDefault="005D28FF" w:rsidP="00127EC8">
            <w:pPr>
              <w:ind w:left="-210"/>
              <w:rPr>
                <w:rFonts w:ascii="Calibri" w:hAnsi="Calibri"/>
                <w:color w:val="000000"/>
                <w:sz w:val="22"/>
              </w:rPr>
            </w:pPr>
            <w:r w:rsidRPr="00FC4413">
              <w:rPr>
                <w:rFonts w:ascii="Calibri" w:hAnsi="Calibri"/>
                <w:color w:val="000000"/>
                <w:sz w:val="22"/>
              </w:rPr>
              <w:t>Continuous (per glass)§</w:t>
            </w:r>
            <w:r w:rsidRPr="00FC4413">
              <w:rPr>
                <w:rFonts w:ascii="Calibri" w:hAnsi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2409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DF7E9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C810F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1.07 (0.90,1.27)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FF27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44</w:t>
            </w:r>
          </w:p>
        </w:tc>
      </w:tr>
      <w:tr w:rsidR="005D28FF" w:rsidRPr="00AA06B9" w14:paraId="142D7133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E4076A1" w14:textId="4687B3FD" w:rsidR="005D28FF" w:rsidRPr="00AA06B9" w:rsidRDefault="005D28FF" w:rsidP="00127EC8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Glasses of alcohol  per day at age 20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years 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§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3C092" w14:textId="77777777" w:rsidR="005D28FF" w:rsidRPr="00AA06B9" w:rsidRDefault="005D28FF" w:rsidP="00127E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A92F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A4B90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1A4D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50C95003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2E5C61A2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A4EDB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FFA94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CE37F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04FFC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8FF" w:rsidRPr="00AA06B9" w14:paraId="60D39137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560F5848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AB02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06049486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28FAD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0.95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(0.6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B0EC620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82</w:t>
            </w:r>
          </w:p>
        </w:tc>
      </w:tr>
      <w:tr w:rsidR="005D28FF" w:rsidRPr="00AA06B9" w14:paraId="0CB19A3D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2F76D1C9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C796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,1.14)</w:t>
            </w:r>
          </w:p>
        </w:tc>
        <w:tc>
          <w:tcPr>
            <w:tcW w:w="921" w:type="dxa"/>
            <w:gridSpan w:val="3"/>
            <w:vAlign w:val="center"/>
          </w:tcPr>
          <w:p w14:paraId="41A7AED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B56C7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.66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76D06FA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74</w:t>
            </w:r>
          </w:p>
        </w:tc>
      </w:tr>
      <w:tr w:rsidR="005D28FF" w:rsidRPr="00AA06B9" w14:paraId="07B2EF98" w14:textId="77777777" w:rsidTr="00A06169">
        <w:trPr>
          <w:trHeight w:val="280"/>
        </w:trPr>
        <w:tc>
          <w:tcPr>
            <w:tcW w:w="3289" w:type="dxa"/>
            <w:gridSpan w:val="3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1476BB7A" w14:textId="77777777" w:rsidR="005D28FF" w:rsidRPr="00AA06B9" w:rsidRDefault="005D28FF" w:rsidP="00127EC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</w:t>
            </w:r>
          </w:p>
        </w:tc>
        <w:tc>
          <w:tcPr>
            <w:tcW w:w="1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2FC5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(0.51,1.00)</w:t>
            </w:r>
          </w:p>
        </w:tc>
        <w:tc>
          <w:tcPr>
            <w:tcW w:w="921" w:type="dxa"/>
            <w:gridSpan w:val="3"/>
            <w:vAlign w:val="center"/>
          </w:tcPr>
          <w:p w14:paraId="4F970785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84D75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,2.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9908109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29</w:t>
            </w:r>
          </w:p>
        </w:tc>
      </w:tr>
      <w:tr w:rsidR="005D28FF" w:rsidRPr="00AA06B9" w14:paraId="43A0997F" w14:textId="77777777" w:rsidTr="00A06169">
        <w:trPr>
          <w:trHeight w:val="280"/>
        </w:trPr>
        <w:tc>
          <w:tcPr>
            <w:tcW w:w="3289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6D273" w14:textId="77777777" w:rsidR="005D28FF" w:rsidRPr="00AA06B9" w:rsidRDefault="005D28FF" w:rsidP="00127EC8">
            <w:pPr>
              <w:rPr>
                <w:rFonts w:ascii="Calibri" w:hAnsi="Calibri"/>
                <w:color w:val="000000"/>
                <w:sz w:val="22"/>
              </w:rPr>
            </w:pPr>
            <w:r w:rsidRPr="00FC4413">
              <w:rPr>
                <w:rFonts w:ascii="Calibri" w:hAnsi="Calibri"/>
                <w:color w:val="000000"/>
                <w:sz w:val="22"/>
              </w:rPr>
              <w:t>Continuous (per glass)§</w:t>
            </w:r>
            <w:r w:rsidRPr="00AA06B9">
              <w:rPr>
                <w:rFonts w:ascii="Calibri" w:hAnsi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434C2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0.91 (0.8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,1.00)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8CC0B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8AC78" w14:textId="77777777" w:rsidR="005D28FF" w:rsidRPr="00AA06B9" w:rsidRDefault="005D28FF" w:rsidP="00127E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D55C7" w14:textId="77777777" w:rsidR="005D28FF" w:rsidRPr="00AA06B9" w:rsidRDefault="005D28FF" w:rsidP="00127EC8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</w:tbl>
    <w:p w14:paraId="277DCB39" w14:textId="77777777" w:rsidR="00C30ECE" w:rsidRPr="00AA06B9" w:rsidRDefault="00C30ECE" w:rsidP="00C30ECE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AA0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>Adjusted for alcohol consumption (ever vs. never)</w:t>
      </w:r>
    </w:p>
    <w:p w14:paraId="24D0FD7F" w14:textId="77777777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</w:rPr>
        <w:t>§ Adjusted for tobacco consumption (ever vs. never)</w:t>
      </w:r>
    </w:p>
    <w:p w14:paraId="0099AF08" w14:textId="56EC2391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 Stratified on birth cohort and </w:t>
      </w:r>
      <w:r w:rsidRPr="00AA06B9">
        <w:rPr>
          <w:rFonts w:asciiTheme="minorHAnsi" w:eastAsia="SimSun" w:hAnsiTheme="minorHAnsi" w:cstheme="minorHAnsi"/>
          <w:sz w:val="18"/>
          <w:szCs w:val="18"/>
          <w:lang w:eastAsia="zh-CN"/>
        </w:rPr>
        <w:t>5</w:t>
      </w:r>
      <w:r w:rsidRPr="00AA06B9">
        <w:rPr>
          <w:rFonts w:asciiTheme="minorHAnsi" w:hAnsiTheme="minorHAnsi" w:cstheme="minorHAnsi"/>
          <w:sz w:val="18"/>
          <w:szCs w:val="18"/>
        </w:rPr>
        <w:t xml:space="preserve"> </w:t>
      </w:r>
      <w:r w:rsidR="00DE292F">
        <w:rPr>
          <w:rFonts w:asciiTheme="minorHAnsi" w:hAnsiTheme="minorHAnsi" w:cstheme="minorHAnsi"/>
          <w:sz w:val="18"/>
          <w:szCs w:val="18"/>
        </w:rPr>
        <w:t>study</w:t>
      </w:r>
      <w:r w:rsidR="00DE292F" w:rsidRPr="00AA06B9">
        <w:rPr>
          <w:rFonts w:asciiTheme="minorHAnsi" w:hAnsiTheme="minorHAnsi" w:cstheme="minorHAnsi"/>
          <w:sz w:val="18"/>
          <w:szCs w:val="18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>groups for the retrospective analyses</w:t>
      </w:r>
    </w:p>
    <w:p w14:paraId="22DC7ABC" w14:textId="73C848BB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AA06B9">
        <w:rPr>
          <w:rFonts w:asciiTheme="minorHAnsi" w:hAnsiTheme="minorHAnsi" w:cstheme="minorHAnsi"/>
          <w:sz w:val="18"/>
          <w:szCs w:val="18"/>
        </w:rPr>
        <w:t xml:space="preserve"> Stratified on birth cohort and </w:t>
      </w:r>
      <w:r w:rsidRPr="00AA06B9">
        <w:rPr>
          <w:rFonts w:asciiTheme="minorHAnsi" w:eastAsia="SimSun" w:hAnsiTheme="minorHAnsi" w:cstheme="minorHAnsi"/>
          <w:sz w:val="18"/>
          <w:szCs w:val="18"/>
          <w:lang w:eastAsia="zh-CN"/>
        </w:rPr>
        <w:t>6</w:t>
      </w:r>
      <w:r w:rsidRPr="00AA06B9">
        <w:rPr>
          <w:rFonts w:asciiTheme="minorHAnsi" w:hAnsiTheme="minorHAnsi" w:cstheme="minorHAnsi"/>
          <w:sz w:val="18"/>
          <w:szCs w:val="18"/>
        </w:rPr>
        <w:t xml:space="preserve"> </w:t>
      </w:r>
      <w:r w:rsidR="00DE292F">
        <w:rPr>
          <w:rFonts w:asciiTheme="minorHAnsi" w:hAnsiTheme="minorHAnsi" w:cstheme="minorHAnsi"/>
          <w:sz w:val="18"/>
          <w:szCs w:val="18"/>
        </w:rPr>
        <w:t xml:space="preserve">study </w:t>
      </w:r>
      <w:r w:rsidRPr="00AA06B9">
        <w:rPr>
          <w:rFonts w:asciiTheme="minorHAnsi" w:hAnsiTheme="minorHAnsi" w:cstheme="minorHAnsi"/>
          <w:sz w:val="18"/>
          <w:szCs w:val="18"/>
        </w:rPr>
        <w:t>groups for the prospective analyses</w:t>
      </w:r>
    </w:p>
    <w:p w14:paraId="7F5D33F1" w14:textId="7E76E41A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="00DE292F">
        <w:rPr>
          <w:rFonts w:asciiTheme="minorHAnsi" w:hAnsiTheme="minorHAnsi" w:cstheme="minorHAnsi"/>
          <w:sz w:val="18"/>
          <w:szCs w:val="18"/>
        </w:rPr>
        <w:t>A</w:t>
      </w:r>
      <w:r w:rsidR="00DE292F" w:rsidRPr="00AA06B9">
        <w:rPr>
          <w:rFonts w:asciiTheme="minorHAnsi" w:hAnsiTheme="minorHAnsi" w:cstheme="minorHAnsi"/>
          <w:sz w:val="18"/>
          <w:szCs w:val="18"/>
        </w:rPr>
        <w:t xml:space="preserve">djusted </w:t>
      </w:r>
      <w:r w:rsidR="00EC2607">
        <w:rPr>
          <w:rFonts w:asciiTheme="minorHAnsi" w:hAnsiTheme="minorHAnsi" w:cstheme="minorHAnsi"/>
          <w:sz w:val="18"/>
          <w:szCs w:val="18"/>
        </w:rPr>
        <w:t>for Bilateral Oophorectomy (yes, n</w:t>
      </w:r>
      <w:r w:rsidRPr="00AA06B9">
        <w:rPr>
          <w:rFonts w:asciiTheme="minorHAnsi" w:hAnsiTheme="minorHAnsi" w:cstheme="minorHAnsi"/>
          <w:sz w:val="18"/>
          <w:szCs w:val="18"/>
        </w:rPr>
        <w:t>o), Age at 1st full-term pregnancy (&lt;30, ≥30+nulliparous), Number of full-term pregnancies (0, 1, ≥2); BMI (&lt;18.5, 18.5–24.9, 25–29.9,30 or greater, missing); OC Use (</w:t>
      </w:r>
      <w:r w:rsidR="004B1EF4">
        <w:rPr>
          <w:rFonts w:asciiTheme="minorHAnsi" w:hAnsiTheme="minorHAnsi" w:cstheme="minorHAnsi"/>
          <w:sz w:val="18"/>
          <w:szCs w:val="18"/>
        </w:rPr>
        <w:t>e</w:t>
      </w:r>
      <w:r w:rsidRPr="00AA06B9">
        <w:rPr>
          <w:rFonts w:asciiTheme="minorHAnsi" w:hAnsiTheme="minorHAnsi" w:cstheme="minorHAnsi"/>
          <w:sz w:val="18"/>
          <w:szCs w:val="18"/>
        </w:rPr>
        <w:t xml:space="preserve">ver,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>ever,</w:t>
      </w:r>
      <w:r w:rsidR="004B1EF4">
        <w:rPr>
          <w:rFonts w:asciiTheme="minorHAnsi" w:hAnsiTheme="minorHAnsi" w:cstheme="minorHAnsi"/>
          <w:sz w:val="18"/>
          <w:szCs w:val="18"/>
        </w:rPr>
        <w:t xml:space="preserve"> 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issing), </w:t>
      </w:r>
      <w:r w:rsidR="004B1EF4">
        <w:rPr>
          <w:rFonts w:asciiTheme="minorHAnsi" w:hAnsiTheme="minorHAnsi" w:cstheme="minorHAnsi"/>
          <w:sz w:val="18"/>
          <w:szCs w:val="18"/>
        </w:rPr>
        <w:t>Number of affected relatives with</w:t>
      </w:r>
      <w:r w:rsidR="004B1EF4" w:rsidRPr="00D61C93">
        <w:rPr>
          <w:rFonts w:asciiTheme="minorHAnsi" w:hAnsiTheme="minorHAnsi" w:cstheme="minorHAnsi"/>
          <w:sz w:val="18"/>
          <w:szCs w:val="18"/>
        </w:rPr>
        <w:t xml:space="preserve"> breast cancer </w:t>
      </w:r>
      <w:r w:rsidR="00EC2607">
        <w:rPr>
          <w:rFonts w:asciiTheme="minorHAnsi" w:hAnsiTheme="minorHAnsi" w:cstheme="minorHAnsi"/>
          <w:sz w:val="18"/>
          <w:szCs w:val="18"/>
        </w:rPr>
        <w:t>(0, 1</w:t>
      </w:r>
      <w:r w:rsidRPr="00AA06B9">
        <w:rPr>
          <w:rFonts w:asciiTheme="minorHAnsi" w:hAnsiTheme="minorHAnsi" w:cstheme="minorHAnsi"/>
          <w:sz w:val="18"/>
          <w:szCs w:val="18"/>
        </w:rPr>
        <w:t>,</w:t>
      </w:r>
      <w:r w:rsidR="00EC2607">
        <w:rPr>
          <w:rFonts w:asciiTheme="minorHAnsi" w:hAnsiTheme="minorHAnsi" w:cstheme="minorHAnsi"/>
          <w:sz w:val="18"/>
          <w:szCs w:val="18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 xml:space="preserve">≥2, Unknown), Age at Menarche (&lt;12, ≥12 - &lt;13, ≥13 - &lt;14, ≥14 - &lt;15, &gt;=15, </w:t>
      </w:r>
      <w:r w:rsidR="004B1EF4">
        <w:rPr>
          <w:rFonts w:asciiTheme="minorHAnsi" w:hAnsiTheme="minorHAnsi" w:cstheme="minorHAnsi"/>
          <w:sz w:val="18"/>
          <w:szCs w:val="18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ge </w:t>
      </w:r>
      <w:r w:rsidR="004B1EF4">
        <w:rPr>
          <w:rFonts w:asciiTheme="minorHAnsi" w:hAnsiTheme="minorHAnsi" w:cstheme="minorHAnsi"/>
          <w:sz w:val="18"/>
          <w:szCs w:val="18"/>
        </w:rPr>
        <w:t>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 or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>ever had menstrual period).</w:t>
      </w:r>
    </w:p>
    <w:p w14:paraId="359EB25B" w14:textId="67385DA7" w:rsidR="005D28FF" w:rsidRPr="00AA06B9" w:rsidRDefault="005D28FF" w:rsidP="005D28F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="004B1EF4">
        <w:rPr>
          <w:rFonts w:asciiTheme="minorHAnsi" w:hAnsiTheme="minorHAnsi" w:cstheme="minorHAnsi"/>
          <w:sz w:val="18"/>
          <w:szCs w:val="18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>djusted for Bilateral Oophorectomy (</w:t>
      </w:r>
      <w:r w:rsidR="004B1EF4">
        <w:rPr>
          <w:rFonts w:asciiTheme="minorHAnsi" w:hAnsiTheme="minorHAnsi" w:cstheme="minorHAnsi"/>
          <w:sz w:val="18"/>
          <w:szCs w:val="18"/>
        </w:rPr>
        <w:t>y</w:t>
      </w:r>
      <w:r w:rsidRPr="00AA06B9">
        <w:rPr>
          <w:rFonts w:asciiTheme="minorHAnsi" w:hAnsiTheme="minorHAnsi" w:cstheme="minorHAnsi"/>
          <w:sz w:val="18"/>
          <w:szCs w:val="18"/>
        </w:rPr>
        <w:t>es,</w:t>
      </w:r>
      <w:r w:rsidR="004B1EF4">
        <w:rPr>
          <w:rFonts w:asciiTheme="minorHAnsi" w:hAnsiTheme="minorHAnsi" w:cstheme="minorHAnsi"/>
          <w:sz w:val="18"/>
          <w:szCs w:val="18"/>
        </w:rPr>
        <w:t xml:space="preserve"> n</w:t>
      </w:r>
      <w:r w:rsidR="00EC2607">
        <w:rPr>
          <w:rFonts w:asciiTheme="minorHAnsi" w:hAnsiTheme="minorHAnsi" w:cstheme="minorHAnsi"/>
          <w:sz w:val="18"/>
          <w:szCs w:val="18"/>
        </w:rPr>
        <w:t>o)</w:t>
      </w:r>
      <w:r w:rsidRPr="00AA06B9">
        <w:rPr>
          <w:rFonts w:asciiTheme="minorHAnsi" w:hAnsiTheme="minorHAnsi" w:cstheme="minorHAnsi"/>
          <w:sz w:val="18"/>
          <w:szCs w:val="18"/>
        </w:rPr>
        <w:t>, Age at 1st full-term pregnancy (&lt;30, ≥30+nulliparous), BMI (&lt;18.5, 18.5–24.9, 25–29.9,30 or greater, missing); OC Use (</w:t>
      </w:r>
      <w:r w:rsidR="004B1EF4">
        <w:rPr>
          <w:rFonts w:asciiTheme="minorHAnsi" w:hAnsiTheme="minorHAnsi" w:cstheme="minorHAnsi"/>
          <w:sz w:val="18"/>
          <w:szCs w:val="18"/>
        </w:rPr>
        <w:t>e</w:t>
      </w:r>
      <w:r w:rsidRPr="00AA06B9">
        <w:rPr>
          <w:rFonts w:asciiTheme="minorHAnsi" w:hAnsiTheme="minorHAnsi" w:cstheme="minorHAnsi"/>
          <w:sz w:val="18"/>
          <w:szCs w:val="18"/>
        </w:rPr>
        <w:t>ver,</w:t>
      </w:r>
      <w:r w:rsidR="004B1EF4">
        <w:rPr>
          <w:rFonts w:asciiTheme="minorHAnsi" w:hAnsiTheme="minorHAnsi" w:cstheme="minorHAnsi"/>
          <w:sz w:val="18"/>
          <w:szCs w:val="18"/>
        </w:rPr>
        <w:t xml:space="preserve"> n</w:t>
      </w:r>
      <w:r w:rsidRPr="00AA06B9">
        <w:rPr>
          <w:rFonts w:asciiTheme="minorHAnsi" w:hAnsiTheme="minorHAnsi" w:cstheme="minorHAnsi"/>
          <w:sz w:val="18"/>
          <w:szCs w:val="18"/>
        </w:rPr>
        <w:t xml:space="preserve">ever, </w:t>
      </w:r>
      <w:r w:rsidR="004B1EF4">
        <w:rPr>
          <w:rFonts w:asciiTheme="minorHAnsi" w:hAnsiTheme="minorHAnsi" w:cstheme="minorHAnsi"/>
          <w:sz w:val="18"/>
          <w:szCs w:val="18"/>
        </w:rPr>
        <w:t>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issing), </w:t>
      </w:r>
      <w:r w:rsidR="004B1EF4">
        <w:rPr>
          <w:rFonts w:asciiTheme="minorHAnsi" w:hAnsiTheme="minorHAnsi" w:cstheme="minorHAnsi"/>
          <w:sz w:val="18"/>
          <w:szCs w:val="18"/>
        </w:rPr>
        <w:t>Number of affected relatives with</w:t>
      </w:r>
      <w:r w:rsidR="004B1EF4" w:rsidRPr="00D61C93">
        <w:rPr>
          <w:rFonts w:asciiTheme="minorHAnsi" w:hAnsiTheme="minorHAnsi" w:cstheme="minorHAnsi"/>
          <w:sz w:val="18"/>
          <w:szCs w:val="18"/>
        </w:rPr>
        <w:t xml:space="preserve"> breast cancer </w:t>
      </w:r>
      <w:r w:rsidR="00EC2607">
        <w:rPr>
          <w:rFonts w:asciiTheme="minorHAnsi" w:hAnsiTheme="minorHAnsi" w:cstheme="minorHAnsi"/>
          <w:sz w:val="18"/>
          <w:szCs w:val="18"/>
        </w:rPr>
        <w:t>(0, 1</w:t>
      </w:r>
      <w:r w:rsidRPr="00AA06B9">
        <w:rPr>
          <w:rFonts w:asciiTheme="minorHAnsi" w:hAnsiTheme="minorHAnsi" w:cstheme="minorHAnsi"/>
          <w:sz w:val="18"/>
          <w:szCs w:val="18"/>
        </w:rPr>
        <w:t>,</w:t>
      </w:r>
      <w:r w:rsidR="00EC2607">
        <w:rPr>
          <w:rFonts w:asciiTheme="minorHAnsi" w:hAnsiTheme="minorHAnsi" w:cstheme="minorHAnsi"/>
          <w:sz w:val="18"/>
          <w:szCs w:val="18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 xml:space="preserve">≥2, Unknown), Age at Menarche (&lt;12, ≥12 - &lt;13, ≥13 - &lt;14, ≥14 - &lt;15, &gt;=15, </w:t>
      </w:r>
      <w:r w:rsidR="004B1EF4">
        <w:rPr>
          <w:rFonts w:asciiTheme="minorHAnsi" w:hAnsiTheme="minorHAnsi" w:cstheme="minorHAnsi"/>
          <w:sz w:val="18"/>
          <w:szCs w:val="18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ge </w:t>
      </w:r>
      <w:r w:rsidR="004B1EF4">
        <w:rPr>
          <w:rFonts w:asciiTheme="minorHAnsi" w:hAnsiTheme="minorHAnsi" w:cstheme="minorHAnsi"/>
          <w:sz w:val="18"/>
          <w:szCs w:val="18"/>
        </w:rPr>
        <w:t>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 or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>ever had menstrual period).</w:t>
      </w:r>
    </w:p>
    <w:p w14:paraId="242D0A47" w14:textId="0A71AE1F" w:rsidR="005D28FF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="004B1EF4">
        <w:rPr>
          <w:rFonts w:asciiTheme="minorHAnsi" w:hAnsiTheme="minorHAnsi" w:cstheme="minorHAnsi"/>
          <w:sz w:val="18"/>
          <w:szCs w:val="18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>djusted for Bilateral Oophorectomy (</w:t>
      </w:r>
      <w:r w:rsidR="004B1EF4">
        <w:rPr>
          <w:rFonts w:asciiTheme="minorHAnsi" w:hAnsiTheme="minorHAnsi" w:cstheme="minorHAnsi"/>
          <w:sz w:val="18"/>
          <w:szCs w:val="18"/>
        </w:rPr>
        <w:t>y</w:t>
      </w:r>
      <w:r w:rsidRPr="00AA06B9">
        <w:rPr>
          <w:rFonts w:asciiTheme="minorHAnsi" w:hAnsiTheme="minorHAnsi" w:cstheme="minorHAnsi"/>
          <w:sz w:val="18"/>
          <w:szCs w:val="18"/>
        </w:rPr>
        <w:t xml:space="preserve">es,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>o), BMI (&lt;18.5, 18.5–24.9, 25–29.9, 30 or greater, missing); OC Use (</w:t>
      </w:r>
      <w:r w:rsidR="004B1EF4">
        <w:rPr>
          <w:rFonts w:asciiTheme="minorHAnsi" w:hAnsiTheme="minorHAnsi" w:cstheme="minorHAnsi"/>
          <w:sz w:val="18"/>
          <w:szCs w:val="18"/>
        </w:rPr>
        <w:t>e</w:t>
      </w:r>
      <w:r w:rsidRPr="00AA06B9">
        <w:rPr>
          <w:rFonts w:asciiTheme="minorHAnsi" w:hAnsiTheme="minorHAnsi" w:cstheme="minorHAnsi"/>
          <w:sz w:val="18"/>
          <w:szCs w:val="18"/>
        </w:rPr>
        <w:t xml:space="preserve">ver,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 xml:space="preserve">ever, </w:t>
      </w:r>
      <w:r w:rsidR="004B1EF4">
        <w:rPr>
          <w:rFonts w:asciiTheme="minorHAnsi" w:hAnsiTheme="minorHAnsi" w:cstheme="minorHAnsi"/>
          <w:sz w:val="18"/>
          <w:szCs w:val="18"/>
        </w:rPr>
        <w:t>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issing), </w:t>
      </w:r>
      <w:r w:rsidR="004B1EF4">
        <w:rPr>
          <w:rFonts w:asciiTheme="minorHAnsi" w:hAnsiTheme="minorHAnsi" w:cstheme="minorHAnsi"/>
          <w:sz w:val="18"/>
          <w:szCs w:val="18"/>
        </w:rPr>
        <w:t>Number of affected relatives with</w:t>
      </w:r>
      <w:r w:rsidR="004B1EF4" w:rsidRPr="00D61C93">
        <w:rPr>
          <w:rFonts w:asciiTheme="minorHAnsi" w:hAnsiTheme="minorHAnsi" w:cstheme="minorHAnsi"/>
          <w:sz w:val="18"/>
          <w:szCs w:val="18"/>
        </w:rPr>
        <w:t xml:space="preserve"> breast cancer </w:t>
      </w:r>
      <w:r w:rsidR="00EC2607">
        <w:rPr>
          <w:rFonts w:asciiTheme="minorHAnsi" w:hAnsiTheme="minorHAnsi" w:cstheme="minorHAnsi"/>
          <w:sz w:val="18"/>
          <w:szCs w:val="18"/>
        </w:rPr>
        <w:t>(0, 1</w:t>
      </w:r>
      <w:r w:rsidRPr="00AA06B9">
        <w:rPr>
          <w:rFonts w:asciiTheme="minorHAnsi" w:hAnsiTheme="minorHAnsi" w:cstheme="minorHAnsi"/>
          <w:sz w:val="18"/>
          <w:szCs w:val="18"/>
        </w:rPr>
        <w:t>,</w:t>
      </w:r>
      <w:r w:rsidR="00EC2607">
        <w:rPr>
          <w:rFonts w:asciiTheme="minorHAnsi" w:hAnsiTheme="minorHAnsi" w:cstheme="minorHAnsi"/>
          <w:sz w:val="18"/>
          <w:szCs w:val="18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 xml:space="preserve">≥2, Unknown), Age at Menarche (&lt;12, ≥12 - &lt;13, ≥13 - &lt;14, ≥14 - &lt;15, &gt;=15, </w:t>
      </w:r>
      <w:r w:rsidR="004B1EF4">
        <w:rPr>
          <w:rFonts w:asciiTheme="minorHAnsi" w:hAnsiTheme="minorHAnsi" w:cstheme="minorHAnsi"/>
          <w:sz w:val="18"/>
          <w:szCs w:val="18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ge </w:t>
      </w:r>
      <w:r w:rsidR="004B1EF4">
        <w:rPr>
          <w:rFonts w:asciiTheme="minorHAnsi" w:hAnsiTheme="minorHAnsi" w:cstheme="minorHAnsi"/>
          <w:sz w:val="18"/>
          <w:szCs w:val="18"/>
        </w:rPr>
        <w:t>m</w:t>
      </w:r>
      <w:r w:rsidRPr="00AA06B9">
        <w:rPr>
          <w:rFonts w:asciiTheme="minorHAnsi" w:hAnsiTheme="minorHAnsi" w:cstheme="minorHAnsi"/>
          <w:sz w:val="18"/>
          <w:szCs w:val="18"/>
        </w:rPr>
        <w:t xml:space="preserve">issing or </w:t>
      </w:r>
      <w:r w:rsidR="004B1EF4">
        <w:rPr>
          <w:rFonts w:asciiTheme="minorHAnsi" w:hAnsiTheme="minorHAnsi" w:cstheme="minorHAnsi"/>
          <w:sz w:val="18"/>
          <w:szCs w:val="18"/>
        </w:rPr>
        <w:t>n</w:t>
      </w:r>
      <w:r w:rsidRPr="00AA06B9">
        <w:rPr>
          <w:rFonts w:asciiTheme="minorHAnsi" w:hAnsiTheme="minorHAnsi" w:cstheme="minorHAnsi"/>
          <w:sz w:val="18"/>
          <w:szCs w:val="18"/>
        </w:rPr>
        <w:t>ever had menstrual period).</w:t>
      </w:r>
      <w:bookmarkStart w:id="0" w:name="_GoBack"/>
      <w:bookmarkEnd w:id="0"/>
    </w:p>
    <w:sectPr w:rsidR="005D28FF" w:rsidSect="009C59E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C727" w14:textId="77777777" w:rsidR="00765011" w:rsidRDefault="00765011" w:rsidP="00B85ED6">
      <w:r>
        <w:separator/>
      </w:r>
    </w:p>
  </w:endnote>
  <w:endnote w:type="continuationSeparator" w:id="0">
    <w:p w14:paraId="5788521D" w14:textId="77777777" w:rsidR="00765011" w:rsidRDefault="00765011" w:rsidP="00B85ED6">
      <w:r>
        <w:continuationSeparator/>
      </w:r>
    </w:p>
  </w:endnote>
  <w:endnote w:type="continuationNotice" w:id="1">
    <w:p w14:paraId="0E8BD02F" w14:textId="77777777" w:rsidR="00765011" w:rsidRDefault="0076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3F" w:rsidRPr="003F723F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1B1A" w14:textId="77777777" w:rsidR="00765011" w:rsidRDefault="00765011" w:rsidP="00B85ED6">
      <w:r>
        <w:separator/>
      </w:r>
    </w:p>
  </w:footnote>
  <w:footnote w:type="continuationSeparator" w:id="0">
    <w:p w14:paraId="224E9EB7" w14:textId="77777777" w:rsidR="00765011" w:rsidRDefault="00765011" w:rsidP="00B85ED6">
      <w:r>
        <w:continuationSeparator/>
      </w:r>
    </w:p>
  </w:footnote>
  <w:footnote w:type="continuationNotice" w:id="1">
    <w:p w14:paraId="4E7EC2F8" w14:textId="77777777" w:rsidR="00765011" w:rsidRDefault="0076501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3F723F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5011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0D98-4DB0-4443-BDAB-0FBA93AC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4069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11</cp:revision>
  <cp:lastPrinted>2019-02-08T12:54:00Z</cp:lastPrinted>
  <dcterms:created xsi:type="dcterms:W3CDTF">2019-08-02T17:17:00Z</dcterms:created>
  <dcterms:modified xsi:type="dcterms:W3CDTF">2019-10-30T21:04:00Z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