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2430" w14:textId="39B66981" w:rsidR="00A95F8B" w:rsidRDefault="00A95F8B" w:rsidP="00A95F8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7A36A33" wp14:editId="262EDDFA">
            <wp:extent cx="6210300" cy="7639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75" cy="764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0890" w14:textId="0058CCFE" w:rsidR="00720B10" w:rsidRPr="001D5EAE" w:rsidRDefault="00A95F8B">
      <w:pPr>
        <w:rPr>
          <w:rFonts w:cstheme="minorHAnsi"/>
        </w:rPr>
      </w:pPr>
      <w:r>
        <w:rPr>
          <w:rFonts w:cstheme="minorHAnsi"/>
          <w:b/>
          <w:bCs/>
        </w:rPr>
        <w:t xml:space="preserve">Supplementary Figure 3. </w:t>
      </w:r>
      <w:r>
        <w:rPr>
          <w:rFonts w:cstheme="minorHAnsi"/>
        </w:rPr>
        <w:t>Principal component (PC) analysis plots with point color corresponding to self-reported race/ethnicity from baseline questionnaires.</w:t>
      </w:r>
      <w:bookmarkStart w:id="0" w:name="_GoBack"/>
      <w:bookmarkEnd w:id="0"/>
    </w:p>
    <w:sectPr w:rsidR="00720B10" w:rsidRPr="001D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8B"/>
    <w:rsid w:val="001D5EAE"/>
    <w:rsid w:val="00720B10"/>
    <w:rsid w:val="00A95F8B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B2E8"/>
  <w15:chartTrackingRefBased/>
  <w15:docId w15:val="{ED8605E5-96EE-4D62-BA0E-2AC7296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F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Bogumil</dc:creator>
  <cp:keywords/>
  <dc:description/>
  <cp:lastModifiedBy>David Bogumil</cp:lastModifiedBy>
  <cp:revision>3</cp:revision>
  <dcterms:created xsi:type="dcterms:W3CDTF">2020-09-10T23:07:00Z</dcterms:created>
  <dcterms:modified xsi:type="dcterms:W3CDTF">2020-09-10T23:12:00Z</dcterms:modified>
</cp:coreProperties>
</file>