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273" w14:textId="1635B626" w:rsidR="006B7549" w:rsidRPr="006A4535" w:rsidRDefault="006B7549" w:rsidP="006B7549">
      <w:pPr>
        <w:spacing w:line="240" w:lineRule="auto"/>
        <w:rPr>
          <w:sz w:val="20"/>
          <w:szCs w:val="20"/>
        </w:rPr>
      </w:pPr>
      <w:proofErr w:type="gramStart"/>
      <w:r w:rsidRPr="006A4535">
        <w:rPr>
          <w:b/>
          <w:sz w:val="20"/>
          <w:szCs w:val="20"/>
        </w:rPr>
        <w:t xml:space="preserve">Supplementary Table </w:t>
      </w:r>
      <w:r w:rsidR="009F3E29">
        <w:rPr>
          <w:b/>
          <w:sz w:val="20"/>
          <w:szCs w:val="20"/>
        </w:rPr>
        <w:t>S</w:t>
      </w:r>
      <w:r w:rsidRPr="006A4535">
        <w:rPr>
          <w:b/>
          <w:sz w:val="20"/>
          <w:szCs w:val="20"/>
        </w:rPr>
        <w:t>1.</w:t>
      </w:r>
      <w:proofErr w:type="gramEnd"/>
      <w:r w:rsidRPr="006A4535">
        <w:rPr>
          <w:b/>
          <w:sz w:val="20"/>
          <w:szCs w:val="20"/>
        </w:rPr>
        <w:t xml:space="preserve"> </w:t>
      </w:r>
      <w:r w:rsidRPr="006A4535">
        <w:rPr>
          <w:sz w:val="20"/>
          <w:szCs w:val="20"/>
        </w:rPr>
        <w:t>The eight terminal duct lobular unit (TDLLU) involution measures in this study were calculated</w:t>
      </w:r>
      <w:r w:rsidR="006A4535" w:rsidRPr="006A4535">
        <w:rPr>
          <w:sz w:val="20"/>
          <w:szCs w:val="20"/>
        </w:rPr>
        <w:t xml:space="preserve"> by combining data from multiple images for each participant and the following</w:t>
      </w:r>
      <w:r w:rsidR="00636683">
        <w:rPr>
          <w:sz w:val="20"/>
          <w:szCs w:val="20"/>
        </w:rPr>
        <w:t xml:space="preserve"> values extracted from the computational method</w:t>
      </w:r>
      <w:r w:rsidR="006A4535" w:rsidRPr="006A4535">
        <w:rPr>
          <w:sz w:val="20"/>
          <w:szCs w:val="20"/>
        </w:rPr>
        <w:t xml:space="preserve">: </w:t>
      </w:r>
      <w:r w:rsidRPr="006A4535">
        <w:rPr>
          <w:sz w:val="20"/>
          <w:szCs w:val="20"/>
        </w:rPr>
        <w:t>tissue areas (total, adipose, non-adipose; mm2), TDLU area (mm2), TDLU span (µm), and number of acini per TDLU.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5048"/>
        <w:gridCol w:w="5419"/>
      </w:tblGrid>
      <w:tr w:rsidR="006B7549" w:rsidRPr="006B7549" w14:paraId="0EE3C387" w14:textId="77777777" w:rsidTr="00F21529">
        <w:trPr>
          <w:trHeight w:val="432"/>
          <w:jc w:val="center"/>
        </w:trPr>
        <w:tc>
          <w:tcPr>
            <w:tcW w:w="25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84E7B" w14:textId="4491C016" w:rsidR="006B7549" w:rsidRPr="006B7549" w:rsidRDefault="006B7549" w:rsidP="00F21529">
            <w:pPr>
              <w:jc w:val="center"/>
              <w:rPr>
                <w:b/>
                <w:sz w:val="20"/>
                <w:szCs w:val="20"/>
              </w:rPr>
            </w:pPr>
            <w:r w:rsidRPr="006B7549">
              <w:rPr>
                <w:b/>
                <w:sz w:val="20"/>
                <w:szCs w:val="20"/>
              </w:rPr>
              <w:br w:type="page"/>
              <w:t>Quantitative Measure</w:t>
            </w:r>
          </w:p>
        </w:tc>
        <w:tc>
          <w:tcPr>
            <w:tcW w:w="5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A305" w14:textId="4E491220" w:rsidR="006B7549" w:rsidRPr="006B7549" w:rsidRDefault="006B7549" w:rsidP="00F21529">
            <w:pPr>
              <w:jc w:val="center"/>
              <w:rPr>
                <w:b/>
                <w:sz w:val="20"/>
                <w:szCs w:val="20"/>
              </w:rPr>
            </w:pPr>
            <w:r w:rsidRPr="006B7549">
              <w:rPr>
                <w:b/>
                <w:sz w:val="20"/>
                <w:szCs w:val="20"/>
              </w:rPr>
              <w:t>Origin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D5C497" w14:textId="585CE685" w:rsidR="006B7549" w:rsidRPr="006B7549" w:rsidRDefault="006B7549" w:rsidP="00F21529">
            <w:pPr>
              <w:jc w:val="center"/>
              <w:rPr>
                <w:b/>
                <w:sz w:val="20"/>
                <w:szCs w:val="20"/>
              </w:rPr>
            </w:pPr>
            <w:r w:rsidRPr="006B7549">
              <w:rPr>
                <w:b/>
                <w:sz w:val="20"/>
                <w:szCs w:val="20"/>
              </w:rPr>
              <w:t>Formula</w:t>
            </w:r>
          </w:p>
        </w:tc>
      </w:tr>
      <w:tr w:rsidR="006B7549" w:rsidRPr="006B7549" w14:paraId="75696C99" w14:textId="6A06F73C" w:rsidTr="00F21529">
        <w:trPr>
          <w:trHeight w:val="432"/>
          <w:jc w:val="center"/>
        </w:trPr>
        <w:tc>
          <w:tcPr>
            <w:tcW w:w="25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D0D062" w14:textId="62B0A53F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Median TDLU span (</w:t>
            </w:r>
            <w:r w:rsidRPr="006B7549">
              <w:rPr>
                <w:rFonts w:cs="Arial"/>
                <w:sz w:val="20"/>
                <w:szCs w:val="20"/>
              </w:rPr>
              <w:t>µ</w:t>
            </w:r>
            <w:r w:rsidRPr="006B7549">
              <w:rPr>
                <w:sz w:val="20"/>
                <w:szCs w:val="20"/>
              </w:rPr>
              <w:t>m)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71E3D" w14:textId="560B7953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 xml:space="preserve">Standardized measure established by </w:t>
            </w:r>
            <w:proofErr w:type="spellStart"/>
            <w:r w:rsidRPr="006B7549">
              <w:rPr>
                <w:sz w:val="20"/>
                <w:szCs w:val="20"/>
              </w:rPr>
              <w:t>Figuoera</w:t>
            </w:r>
            <w:proofErr w:type="spellEnd"/>
            <w:r w:rsidRPr="006B7549">
              <w:rPr>
                <w:sz w:val="20"/>
                <w:szCs w:val="20"/>
              </w:rPr>
              <w:t xml:space="preserve"> et al, 2014.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AFCD72" w14:textId="21831EF1" w:rsidR="006B7549" w:rsidRPr="006A4535" w:rsidRDefault="006A4535" w:rsidP="00636683">
            <w:pPr>
              <w:jc w:val="center"/>
              <w:rPr>
                <w:sz w:val="20"/>
                <w:szCs w:val="20"/>
              </w:rPr>
            </w:pPr>
            <w:r w:rsidRPr="006A4535">
              <w:rPr>
                <w:sz w:val="20"/>
                <w:szCs w:val="20"/>
              </w:rPr>
              <w:t>{(</w:t>
            </w:r>
            <w:r w:rsidR="00636683" w:rsidRPr="006A4535">
              <w:rPr>
                <w:sz w:val="20"/>
                <w:szCs w:val="20"/>
              </w:rPr>
              <w:t>number of TDLUs</w:t>
            </w:r>
            <w:r w:rsidRPr="006A4535">
              <w:rPr>
                <w:sz w:val="20"/>
                <w:szCs w:val="20"/>
              </w:rPr>
              <w:t xml:space="preserve"> + 1)</w:t>
            </w:r>
            <w:r w:rsidR="00636683">
              <w:rPr>
                <w:sz w:val="20"/>
                <w:szCs w:val="20"/>
              </w:rPr>
              <w:t>/</w:t>
            </w:r>
            <w:r w:rsidRPr="006A4535">
              <w:rPr>
                <w:sz w:val="20"/>
                <w:szCs w:val="20"/>
              </w:rPr>
              <w:t>2}</w:t>
            </w:r>
            <w:proofErr w:type="spellStart"/>
            <w:r w:rsidRPr="006A4535">
              <w:rPr>
                <w:sz w:val="20"/>
                <w:szCs w:val="20"/>
                <w:vertAlign w:val="superscript"/>
              </w:rPr>
              <w:t>th</w:t>
            </w:r>
            <w:proofErr w:type="spellEnd"/>
            <w:r w:rsidRPr="006A4535">
              <w:rPr>
                <w:sz w:val="20"/>
                <w:szCs w:val="20"/>
              </w:rPr>
              <w:t xml:space="preserve"> value</w:t>
            </w:r>
            <w:r w:rsidR="00636683">
              <w:rPr>
                <w:sz w:val="20"/>
                <w:szCs w:val="20"/>
              </w:rPr>
              <w:t xml:space="preserve"> of TDLU span</w:t>
            </w:r>
          </w:p>
        </w:tc>
      </w:tr>
      <w:tr w:rsidR="006B7549" w:rsidRPr="006B7549" w14:paraId="25655E2B" w14:textId="77777777" w:rsidTr="00F21529">
        <w:trPr>
          <w:trHeight w:val="432"/>
          <w:jc w:val="center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68780FC8" w14:textId="0395C890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TDLU counts/mm</w:t>
            </w:r>
            <w:r w:rsidRPr="006B75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6291" w14:textId="77777777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338C38A2" w14:textId="76ABB91E" w:rsidR="006B7549" w:rsidRPr="006A4535" w:rsidRDefault="00DA53E4" w:rsidP="00F21529">
            <w:pPr>
              <w:jc w:val="center"/>
              <w:rPr>
                <w:sz w:val="20"/>
                <w:szCs w:val="20"/>
              </w:rPr>
            </w:pPr>
            <w:r w:rsidRPr="006A4535">
              <w:rPr>
                <w:sz w:val="20"/>
                <w:szCs w:val="20"/>
              </w:rPr>
              <w:t>number of TDLUs</w:t>
            </w:r>
            <w:r w:rsidR="00636683">
              <w:rPr>
                <w:sz w:val="20"/>
                <w:szCs w:val="20"/>
              </w:rPr>
              <w:t>/</w:t>
            </w:r>
            <w:r w:rsidR="006A4535" w:rsidRPr="006A4535">
              <w:rPr>
                <w:sz w:val="20"/>
                <w:szCs w:val="20"/>
              </w:rPr>
              <w:t>non-adipose tissue area</w:t>
            </w:r>
          </w:p>
        </w:tc>
      </w:tr>
      <w:tr w:rsidR="006B7549" w:rsidRPr="006B7549" w14:paraId="57F13D93" w14:textId="77777777" w:rsidTr="00F21529">
        <w:trPr>
          <w:trHeight w:val="432"/>
          <w:jc w:val="center"/>
        </w:trPr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A5DC1" w14:textId="4888CED7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Median acini counts/TDLU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8F8E" w14:textId="77777777" w:rsidR="006B7549" w:rsidRPr="006B7549" w:rsidRDefault="006B7549" w:rsidP="008E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EF748" w14:textId="3AA1CDEE" w:rsidR="006B7549" w:rsidRPr="008E0659" w:rsidRDefault="00DA53E4" w:rsidP="00636683">
            <w:pPr>
              <w:jc w:val="center"/>
              <w:rPr>
                <w:sz w:val="20"/>
                <w:szCs w:val="20"/>
              </w:rPr>
            </w:pPr>
            <w:r w:rsidRPr="006A4535">
              <w:rPr>
                <w:sz w:val="20"/>
                <w:szCs w:val="20"/>
              </w:rPr>
              <w:t>{(</w:t>
            </w:r>
            <w:r w:rsidR="00636683">
              <w:rPr>
                <w:sz w:val="20"/>
                <w:szCs w:val="20"/>
              </w:rPr>
              <w:t xml:space="preserve">number of acini per TDLU </w:t>
            </w:r>
            <w:r w:rsidRPr="006A4535">
              <w:rPr>
                <w:sz w:val="20"/>
                <w:szCs w:val="20"/>
              </w:rPr>
              <w:t>+ 1)</w:t>
            </w:r>
            <w:r w:rsidR="00636683">
              <w:rPr>
                <w:sz w:val="20"/>
                <w:szCs w:val="20"/>
              </w:rPr>
              <w:t>/</w:t>
            </w:r>
            <w:r w:rsidRPr="006A4535">
              <w:rPr>
                <w:sz w:val="20"/>
                <w:szCs w:val="20"/>
              </w:rPr>
              <w:t>2}</w:t>
            </w:r>
            <w:proofErr w:type="spellStart"/>
            <w:r w:rsidRPr="006A4535">
              <w:rPr>
                <w:sz w:val="20"/>
                <w:szCs w:val="20"/>
                <w:vertAlign w:val="superscript"/>
              </w:rPr>
              <w:t>th</w:t>
            </w:r>
            <w:proofErr w:type="spellEnd"/>
            <w:r w:rsidRPr="006A4535">
              <w:rPr>
                <w:sz w:val="20"/>
                <w:szCs w:val="20"/>
              </w:rPr>
              <w:t xml:space="preserve"> value</w:t>
            </w:r>
          </w:p>
        </w:tc>
      </w:tr>
      <w:tr w:rsidR="00636683" w:rsidRPr="006B7549" w14:paraId="44C43F4F" w14:textId="77777777" w:rsidTr="00F21529">
        <w:trPr>
          <w:trHeight w:val="432"/>
          <w:jc w:val="center"/>
        </w:trPr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427FD" w14:textId="101C686B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Median TDLU area (mm</w:t>
            </w:r>
            <w:r w:rsidRPr="006B7549">
              <w:rPr>
                <w:sz w:val="20"/>
                <w:szCs w:val="20"/>
                <w:vertAlign w:val="superscript"/>
              </w:rPr>
              <w:t>2</w:t>
            </w:r>
            <w:r w:rsidRPr="006B7549">
              <w:rPr>
                <w:sz w:val="20"/>
                <w:szCs w:val="20"/>
              </w:rPr>
              <w:t>)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EEADA" w14:textId="2D267AF6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Novel measures established in this current study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49426" w14:textId="58EED972" w:rsidR="00636683" w:rsidRPr="008E0659" w:rsidRDefault="00636683" w:rsidP="008E0659">
            <w:pPr>
              <w:jc w:val="center"/>
              <w:rPr>
                <w:sz w:val="20"/>
                <w:szCs w:val="20"/>
              </w:rPr>
            </w:pPr>
            <w:r w:rsidRPr="006A4535">
              <w:rPr>
                <w:sz w:val="20"/>
                <w:szCs w:val="20"/>
              </w:rPr>
              <w:t>{(number of TDLUs + 1)</w:t>
            </w:r>
            <w:r>
              <w:rPr>
                <w:sz w:val="20"/>
                <w:szCs w:val="20"/>
              </w:rPr>
              <w:t>/</w:t>
            </w:r>
            <w:r w:rsidRPr="006A4535">
              <w:rPr>
                <w:sz w:val="20"/>
                <w:szCs w:val="20"/>
              </w:rPr>
              <w:t>2}</w:t>
            </w:r>
            <w:proofErr w:type="spellStart"/>
            <w:r w:rsidRPr="006A4535">
              <w:rPr>
                <w:sz w:val="20"/>
                <w:szCs w:val="20"/>
                <w:vertAlign w:val="superscript"/>
              </w:rPr>
              <w:t>th</w:t>
            </w:r>
            <w:proofErr w:type="spellEnd"/>
            <w:r w:rsidRPr="006A4535">
              <w:rPr>
                <w:sz w:val="20"/>
                <w:szCs w:val="20"/>
              </w:rPr>
              <w:t xml:space="preserve"> value</w:t>
            </w:r>
            <w:r>
              <w:rPr>
                <w:sz w:val="20"/>
                <w:szCs w:val="20"/>
              </w:rPr>
              <w:t xml:space="preserve"> of TDLU area</w:t>
            </w:r>
          </w:p>
        </w:tc>
      </w:tr>
      <w:tr w:rsidR="00636683" w:rsidRPr="006B7549" w14:paraId="5ACD50F6" w14:textId="69EB21E0" w:rsidTr="00F21529">
        <w:trPr>
          <w:trHeight w:val="432"/>
          <w:jc w:val="center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37BD9ACF" w14:textId="4345E42E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% TDLU area (total)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BA42" w14:textId="2BC6A318" w:rsidR="00636683" w:rsidRPr="006B7549" w:rsidRDefault="00636683" w:rsidP="008E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1E3E659F" w14:textId="1F1B93E2" w:rsidR="00636683" w:rsidRPr="008E0659" w:rsidRDefault="00636683" w:rsidP="00F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(TDLU area</w:t>
            </w:r>
            <w:r w:rsidR="00F215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tissue area)*100</w:t>
            </w:r>
          </w:p>
        </w:tc>
      </w:tr>
      <w:tr w:rsidR="00636683" w:rsidRPr="006B7549" w14:paraId="3CF56345" w14:textId="77777777" w:rsidTr="00F21529">
        <w:trPr>
          <w:trHeight w:val="432"/>
          <w:jc w:val="center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11A7E328" w14:textId="7E6B8A4F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% TDLU area (non-adipose)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23DAF" w14:textId="77777777" w:rsidR="00636683" w:rsidRPr="006B7549" w:rsidRDefault="00636683" w:rsidP="008E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66C55FB4" w14:textId="2616E117" w:rsidR="00636683" w:rsidRPr="008E0659" w:rsidRDefault="00636683" w:rsidP="00F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(TDLU area/non-adipose tissue area)*100</w:t>
            </w:r>
          </w:p>
        </w:tc>
      </w:tr>
      <w:tr w:rsidR="00636683" w:rsidRPr="006B7549" w14:paraId="0883D413" w14:textId="77777777" w:rsidTr="00F21529">
        <w:trPr>
          <w:trHeight w:val="432"/>
          <w:jc w:val="center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2CEE109B" w14:textId="5010B17F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Acini counts/mm</w:t>
            </w:r>
            <w:r w:rsidRPr="006B75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FC92C" w14:textId="77777777" w:rsidR="00636683" w:rsidRPr="006B7549" w:rsidRDefault="00636683" w:rsidP="008E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46D58609" w14:textId="0225094D" w:rsidR="00636683" w:rsidRPr="008E0659" w:rsidRDefault="00F21529" w:rsidP="00F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acini per TDLU/non-adipose tissue area</w:t>
            </w:r>
          </w:p>
        </w:tc>
      </w:tr>
      <w:tr w:rsidR="00636683" w:rsidRPr="006B7549" w14:paraId="4783B8AA" w14:textId="77777777" w:rsidTr="00F21529">
        <w:trPr>
          <w:trHeight w:val="432"/>
          <w:jc w:val="center"/>
        </w:trPr>
        <w:tc>
          <w:tcPr>
            <w:tcW w:w="25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76C57C" w14:textId="2E20A2F8" w:rsidR="00636683" w:rsidRPr="006B7549" w:rsidRDefault="00636683" w:rsidP="008E0659">
            <w:pPr>
              <w:jc w:val="center"/>
              <w:rPr>
                <w:sz w:val="20"/>
                <w:szCs w:val="20"/>
              </w:rPr>
            </w:pPr>
            <w:r w:rsidRPr="006B7549">
              <w:rPr>
                <w:sz w:val="20"/>
                <w:szCs w:val="20"/>
              </w:rPr>
              <w:t>Median acini density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3032F" w14:textId="77777777" w:rsidR="00636683" w:rsidRPr="006B7549" w:rsidRDefault="00636683" w:rsidP="008E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1E0A74" w14:textId="47CF98C8" w:rsidR="00636683" w:rsidRPr="00F21529" w:rsidRDefault="00F21529" w:rsidP="00F2152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{(number of acini per TDLU/TDLU area) + 1)/2}</w:t>
            </w:r>
            <w:proofErr w:type="spellStart"/>
            <w:r w:rsidRPr="006A4535">
              <w:rPr>
                <w:sz w:val="20"/>
                <w:szCs w:val="20"/>
                <w:vertAlign w:val="superscript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value</w:t>
            </w:r>
          </w:p>
        </w:tc>
      </w:tr>
    </w:tbl>
    <w:p w14:paraId="499148FE" w14:textId="462A3A92" w:rsidR="006B7549" w:rsidRDefault="006B7549">
      <w:pPr>
        <w:rPr>
          <w:b/>
          <w:sz w:val="20"/>
          <w:szCs w:val="20"/>
        </w:rPr>
      </w:pPr>
    </w:p>
    <w:p w14:paraId="24D3FDDE" w14:textId="77777777" w:rsidR="006B7549" w:rsidRDefault="006B754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BE802E" w14:textId="25997BF0" w:rsidR="002345EE" w:rsidRPr="00F3638E" w:rsidRDefault="0048385A" w:rsidP="001650B3">
      <w:pPr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6B7549">
        <w:rPr>
          <w:b/>
          <w:sz w:val="20"/>
          <w:szCs w:val="20"/>
        </w:rPr>
        <w:t>2</w:t>
      </w:r>
      <w:r w:rsidR="002345EE">
        <w:rPr>
          <w:b/>
          <w:sz w:val="20"/>
          <w:szCs w:val="20"/>
        </w:rPr>
        <w:t>.</w:t>
      </w:r>
      <w:proofErr w:type="gramEnd"/>
      <w:r w:rsidR="002345EE">
        <w:rPr>
          <w:b/>
          <w:sz w:val="20"/>
          <w:szCs w:val="20"/>
        </w:rPr>
        <w:t xml:space="preserve"> </w:t>
      </w:r>
      <w:r w:rsidR="002345EE">
        <w:rPr>
          <w:sz w:val="20"/>
          <w:szCs w:val="20"/>
        </w:rPr>
        <w:t xml:space="preserve">The association between quantitative terminal duct lobular units (TDLUs) and </w:t>
      </w:r>
      <w:r w:rsidR="00E87DD4">
        <w:rPr>
          <w:sz w:val="20"/>
          <w:szCs w:val="20"/>
        </w:rPr>
        <w:t xml:space="preserve">parity, with </w:t>
      </w:r>
      <w:r w:rsidR="002345EE">
        <w:rPr>
          <w:sz w:val="20"/>
          <w:szCs w:val="20"/>
        </w:rPr>
        <w:t>parous wom</w:t>
      </w:r>
      <w:r w:rsidR="00E87DD4">
        <w:rPr>
          <w:sz w:val="20"/>
          <w:szCs w:val="20"/>
        </w:rPr>
        <w:t>en further subdivided</w:t>
      </w:r>
      <w:r w:rsidR="002345EE">
        <w:rPr>
          <w:sz w:val="20"/>
          <w:szCs w:val="20"/>
        </w:rPr>
        <w:t xml:space="preserve"> by number of births</w:t>
      </w:r>
      <w:r w:rsidR="00E87DD4">
        <w:rPr>
          <w:sz w:val="20"/>
          <w:szCs w:val="20"/>
        </w:rPr>
        <w:t>,</w:t>
      </w:r>
      <w:r w:rsidR="002345EE">
        <w:rPr>
          <w:sz w:val="20"/>
          <w:szCs w:val="20"/>
        </w:rPr>
        <w:t xml:space="preserve"> and time between last birth and benign breast disease (BBD) biopsy. Data are presented as age-adjusted m</w:t>
      </w:r>
      <w:r>
        <w:rPr>
          <w:sz w:val="20"/>
          <w:szCs w:val="20"/>
        </w:rPr>
        <w:t xml:space="preserve">eans (95% confidence interval); </w:t>
      </w:r>
      <w:r w:rsidR="007D2176" w:rsidRPr="007D2176">
        <w:rPr>
          <w:sz w:val="20"/>
          <w:szCs w:val="20"/>
        </w:rPr>
        <w:t>age</w:t>
      </w:r>
      <w:r w:rsidR="007D2176">
        <w:rPr>
          <w:sz w:val="20"/>
          <w:szCs w:val="20"/>
        </w:rPr>
        <w:t xml:space="preserve"> was</w:t>
      </w:r>
      <w:r w:rsidR="007D2176" w:rsidRPr="007D2176">
        <w:rPr>
          <w:sz w:val="20"/>
          <w:szCs w:val="20"/>
        </w:rPr>
        <w:t xml:space="preserve"> adjusted as a continuous variable.</w:t>
      </w:r>
    </w:p>
    <w:tbl>
      <w:tblPr>
        <w:tblStyle w:val="TableGrid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19"/>
        <w:gridCol w:w="1140"/>
        <w:gridCol w:w="1172"/>
        <w:gridCol w:w="1174"/>
        <w:gridCol w:w="1172"/>
        <w:gridCol w:w="1172"/>
        <w:gridCol w:w="1174"/>
        <w:gridCol w:w="27"/>
        <w:gridCol w:w="1145"/>
        <w:gridCol w:w="1405"/>
      </w:tblGrid>
      <w:tr w:rsidR="002B2C96" w:rsidRPr="00411306" w14:paraId="08409C6E" w14:textId="77777777" w:rsidTr="00D1327F">
        <w:trPr>
          <w:cantSplit/>
          <w:trHeight w:val="2652"/>
          <w:jc w:val="center"/>
        </w:trPr>
        <w:tc>
          <w:tcPr>
            <w:tcW w:w="1161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33486E48" w14:textId="77777777" w:rsidR="002B2C96" w:rsidRPr="002B2C96" w:rsidRDefault="002B2C96" w:rsidP="001650B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CBB8683" w14:textId="77777777" w:rsidR="002B2C96" w:rsidRPr="002B2C96" w:rsidRDefault="002B2C96" w:rsidP="001650B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</w:tcPr>
          <w:p w14:paraId="41243EEF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TDLU span (</w:t>
            </w:r>
            <w:r w:rsidRPr="002D70D0">
              <w:rPr>
                <w:rFonts w:ascii="Arial" w:hAnsi="Arial" w:cs="Arial"/>
                <w:b/>
                <w:sz w:val="20"/>
                <w:szCs w:val="20"/>
              </w:rPr>
              <w:t>µ</w:t>
            </w:r>
            <w:r w:rsidRPr="002D70D0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</w:tcPr>
          <w:p w14:paraId="268F2DAB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TDLU counts/mm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DD7C09A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904B8BA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TDLU area (mm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  <w:r w:rsidRPr="002D70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52F76D0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8EDC8BB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53A6622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Acini counts/mm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C6CE2AB" w14:textId="77777777" w:rsidR="002B2C96" w:rsidRPr="002D70D0" w:rsidRDefault="002B2C96" w:rsidP="001650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acini density</w:t>
            </w:r>
          </w:p>
        </w:tc>
      </w:tr>
      <w:tr w:rsidR="002B2C96" w:rsidRPr="00411306" w14:paraId="55653CE8" w14:textId="77777777" w:rsidTr="00D1327F">
        <w:trPr>
          <w:trHeight w:val="20"/>
          <w:jc w:val="center"/>
        </w:trPr>
        <w:tc>
          <w:tcPr>
            <w:tcW w:w="1161" w:type="pct"/>
            <w:tcBorders>
              <w:top w:val="single" w:sz="4" w:space="0" w:color="auto"/>
            </w:tcBorders>
            <w:noWrap/>
            <w:vAlign w:val="center"/>
          </w:tcPr>
          <w:p w14:paraId="31BDE76D" w14:textId="77777777" w:rsidR="002B2C96" w:rsidRPr="00411306" w:rsidRDefault="002B2C96" w:rsidP="00165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births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5D6414AA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</w:tcPr>
          <w:p w14:paraId="6379B651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14:paraId="4F54253B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6A25202C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2D502CB9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77D08EE5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1706D14B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</w:tcPr>
          <w:p w14:paraId="7B97E583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0D4CC66F" w14:textId="77777777" w:rsidR="002B2C96" w:rsidRPr="002D70D0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1327F" w:rsidRPr="00411306" w14:paraId="74E78DF1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27DE6D0B" w14:textId="77777777" w:rsidR="00D1327F" w:rsidRPr="00411306" w:rsidRDefault="00D1327F" w:rsidP="00165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Nulliparous</w:t>
            </w:r>
          </w:p>
        </w:tc>
        <w:tc>
          <w:tcPr>
            <w:tcW w:w="233" w:type="pct"/>
          </w:tcPr>
          <w:p w14:paraId="1B0A13E4" w14:textId="77777777" w:rsidR="00D1327F" w:rsidRPr="00F3638E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9" w:type="pct"/>
            <w:noWrap/>
          </w:tcPr>
          <w:p w14:paraId="6CA9E3F2" w14:textId="63F3585C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0.48 (0.46,0.51)</w:t>
            </w:r>
          </w:p>
        </w:tc>
        <w:tc>
          <w:tcPr>
            <w:tcW w:w="441" w:type="pct"/>
            <w:noWrap/>
          </w:tcPr>
          <w:p w14:paraId="4C9ABE1D" w14:textId="0991BFD4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0.33 (0.30,0.38)</w:t>
            </w:r>
          </w:p>
        </w:tc>
        <w:tc>
          <w:tcPr>
            <w:tcW w:w="442" w:type="pct"/>
          </w:tcPr>
          <w:p w14:paraId="677C3A78" w14:textId="3778EBE7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5.18 (4.70,5.71)</w:t>
            </w:r>
          </w:p>
        </w:tc>
        <w:tc>
          <w:tcPr>
            <w:tcW w:w="441" w:type="pct"/>
          </w:tcPr>
          <w:p w14:paraId="23DC08EE" w14:textId="34FEC620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0.08 (0.07,0.08)</w:t>
            </w:r>
          </w:p>
        </w:tc>
        <w:tc>
          <w:tcPr>
            <w:tcW w:w="441" w:type="pct"/>
          </w:tcPr>
          <w:p w14:paraId="4B4F4530" w14:textId="2D037EDC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4.40 (3.69,5.24)</w:t>
            </w:r>
          </w:p>
        </w:tc>
        <w:tc>
          <w:tcPr>
            <w:tcW w:w="442" w:type="pct"/>
          </w:tcPr>
          <w:p w14:paraId="3B1E1B27" w14:textId="7A269177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5.42 (4.56,6.45)</w:t>
            </w:r>
          </w:p>
        </w:tc>
        <w:tc>
          <w:tcPr>
            <w:tcW w:w="441" w:type="pct"/>
            <w:gridSpan w:val="2"/>
          </w:tcPr>
          <w:p w14:paraId="0D048368" w14:textId="34A77060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3.51 (2.91,4.23)</w:t>
            </w:r>
          </w:p>
        </w:tc>
        <w:tc>
          <w:tcPr>
            <w:tcW w:w="529" w:type="pct"/>
          </w:tcPr>
          <w:p w14:paraId="0131F744" w14:textId="168EED2B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73.74 (67.98,79.99)</w:t>
            </w:r>
          </w:p>
        </w:tc>
      </w:tr>
      <w:tr w:rsidR="00D1327F" w:rsidRPr="00411306" w14:paraId="285AD151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723D5720" w14:textId="77777777" w:rsidR="00D1327F" w:rsidRPr="00411306" w:rsidRDefault="00D1327F" w:rsidP="001650B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Primiparous</w:t>
            </w:r>
            <w:proofErr w:type="spellEnd"/>
            <w:r>
              <w:rPr>
                <w:sz w:val="20"/>
                <w:szCs w:val="20"/>
              </w:rPr>
              <w:t xml:space="preserve"> (1 birth)</w:t>
            </w:r>
          </w:p>
        </w:tc>
        <w:tc>
          <w:tcPr>
            <w:tcW w:w="233" w:type="pct"/>
          </w:tcPr>
          <w:p w14:paraId="364466AE" w14:textId="77777777" w:rsidR="00D1327F" w:rsidRPr="00F3638E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9" w:type="pct"/>
            <w:noWrap/>
          </w:tcPr>
          <w:p w14:paraId="7923E505" w14:textId="042D3961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0.51 (0.49,0.53)</w:t>
            </w:r>
          </w:p>
        </w:tc>
        <w:tc>
          <w:tcPr>
            <w:tcW w:w="441" w:type="pct"/>
            <w:noWrap/>
          </w:tcPr>
          <w:p w14:paraId="7115D96A" w14:textId="55FEFEE6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0.42 (0.37,0.48)</w:t>
            </w:r>
          </w:p>
        </w:tc>
        <w:tc>
          <w:tcPr>
            <w:tcW w:w="442" w:type="pct"/>
          </w:tcPr>
          <w:p w14:paraId="6E42A739" w14:textId="3285B464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5.66 (5.12,6.26)</w:t>
            </w:r>
          </w:p>
        </w:tc>
        <w:tc>
          <w:tcPr>
            <w:tcW w:w="441" w:type="pct"/>
          </w:tcPr>
          <w:p w14:paraId="0E162F52" w14:textId="4E663D50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0.09 (0.08,0.09)</w:t>
            </w:r>
          </w:p>
        </w:tc>
        <w:tc>
          <w:tcPr>
            <w:tcW w:w="441" w:type="pct"/>
          </w:tcPr>
          <w:p w14:paraId="042208C7" w14:textId="434B0FDD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5.93 (4.95,7.10)</w:t>
            </w:r>
          </w:p>
        </w:tc>
        <w:tc>
          <w:tcPr>
            <w:tcW w:w="442" w:type="pct"/>
          </w:tcPr>
          <w:p w14:paraId="28B75F4F" w14:textId="31AC570B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7.27 (6.08,8.69)</w:t>
            </w:r>
          </w:p>
        </w:tc>
        <w:tc>
          <w:tcPr>
            <w:tcW w:w="441" w:type="pct"/>
            <w:gridSpan w:val="2"/>
          </w:tcPr>
          <w:p w14:paraId="1DD02933" w14:textId="3B941EF5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4.75 (3.92,5.76)</w:t>
            </w:r>
          </w:p>
        </w:tc>
        <w:tc>
          <w:tcPr>
            <w:tcW w:w="529" w:type="pct"/>
          </w:tcPr>
          <w:p w14:paraId="55C958A7" w14:textId="3C746E4D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73.67 (67.77,80.10)</w:t>
            </w:r>
          </w:p>
        </w:tc>
      </w:tr>
      <w:tr w:rsidR="00D1327F" w:rsidRPr="00411306" w14:paraId="6F13FD33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3F1CD150" w14:textId="77777777" w:rsidR="00D1327F" w:rsidRPr="00411306" w:rsidRDefault="00D1327F" w:rsidP="00165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Multiparous (≥2 births)</w:t>
            </w:r>
          </w:p>
        </w:tc>
        <w:tc>
          <w:tcPr>
            <w:tcW w:w="233" w:type="pct"/>
          </w:tcPr>
          <w:p w14:paraId="4F96CF71" w14:textId="77777777" w:rsidR="00D1327F" w:rsidRPr="00F3638E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29" w:type="pct"/>
            <w:noWrap/>
          </w:tcPr>
          <w:p w14:paraId="67A0F2AC" w14:textId="59B85CE2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0.51 (0.50,0.52)</w:t>
            </w:r>
          </w:p>
        </w:tc>
        <w:tc>
          <w:tcPr>
            <w:tcW w:w="441" w:type="pct"/>
            <w:noWrap/>
          </w:tcPr>
          <w:p w14:paraId="248A9B69" w14:textId="10D02CEF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0.47 (0.46,0.49)</w:t>
            </w:r>
          </w:p>
        </w:tc>
        <w:tc>
          <w:tcPr>
            <w:tcW w:w="442" w:type="pct"/>
          </w:tcPr>
          <w:p w14:paraId="7478C656" w14:textId="1D5896B5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6.69 (6.48,6.92)</w:t>
            </w:r>
          </w:p>
        </w:tc>
        <w:tc>
          <w:tcPr>
            <w:tcW w:w="441" w:type="pct"/>
          </w:tcPr>
          <w:p w14:paraId="585DBE1D" w14:textId="6A9A54F9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0.09 (0.08,0.09)</w:t>
            </w:r>
          </w:p>
        </w:tc>
        <w:tc>
          <w:tcPr>
            <w:tcW w:w="441" w:type="pct"/>
          </w:tcPr>
          <w:p w14:paraId="1F533587" w14:textId="3DBACFA4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7.24 (6.82,7.68)</w:t>
            </w:r>
          </w:p>
        </w:tc>
        <w:tc>
          <w:tcPr>
            <w:tcW w:w="442" w:type="pct"/>
          </w:tcPr>
          <w:p w14:paraId="56395176" w14:textId="42BC91BB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8.93 (8.43,9.47)</w:t>
            </w:r>
          </w:p>
        </w:tc>
        <w:tc>
          <w:tcPr>
            <w:tcW w:w="441" w:type="pct"/>
            <w:gridSpan w:val="2"/>
          </w:tcPr>
          <w:p w14:paraId="6FF6F867" w14:textId="572F93E4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6.70 (6.29,7.13)</w:t>
            </w:r>
          </w:p>
        </w:tc>
        <w:tc>
          <w:tcPr>
            <w:tcW w:w="529" w:type="pct"/>
          </w:tcPr>
          <w:p w14:paraId="70A46DC4" w14:textId="57496D51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86.70 (84.37,89.09)</w:t>
            </w:r>
          </w:p>
        </w:tc>
      </w:tr>
      <w:tr w:rsidR="00D1327F" w:rsidRPr="00411306" w14:paraId="4AF7152E" w14:textId="77777777" w:rsidTr="00D1327F">
        <w:trPr>
          <w:trHeight w:val="20"/>
          <w:jc w:val="center"/>
        </w:trPr>
        <w:tc>
          <w:tcPr>
            <w:tcW w:w="1161" w:type="pct"/>
            <w:tcBorders>
              <w:bottom w:val="single" w:sz="4" w:space="0" w:color="auto"/>
            </w:tcBorders>
            <w:noWrap/>
          </w:tcPr>
          <w:p w14:paraId="6CE57740" w14:textId="77777777" w:rsidR="00D1327F" w:rsidRPr="00411306" w:rsidRDefault="00D1327F" w:rsidP="001650B3">
            <w:pPr>
              <w:jc w:val="right"/>
              <w:rPr>
                <w:sz w:val="20"/>
                <w:szCs w:val="20"/>
              </w:rPr>
            </w:pPr>
            <w:r w:rsidRPr="002B2C96">
              <w:rPr>
                <w:i/>
                <w:sz w:val="20"/>
                <w:szCs w:val="20"/>
              </w:rPr>
              <w:t>p-</w:t>
            </w:r>
            <w:r>
              <w:rPr>
                <w:sz w:val="20"/>
                <w:szCs w:val="20"/>
              </w:rPr>
              <w:t>value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A1CB77B" w14:textId="77777777" w:rsidR="00D1327F" w:rsidRPr="00F3638E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7AB7AC71" w14:textId="36F38DF3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0.087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</w:tcPr>
          <w:p w14:paraId="735F652E" w14:textId="58740954" w:rsidR="00D1327F" w:rsidRPr="00D1327F" w:rsidRDefault="00D1327F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75F2C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DB998E9" w14:textId="12D16688" w:rsidR="00D1327F" w:rsidRPr="00D1327F" w:rsidRDefault="00D1327F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75F2C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42BFE95" w14:textId="5249846C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27F">
              <w:rPr>
                <w:sz w:val="20"/>
                <w:szCs w:val="20"/>
              </w:rPr>
              <w:t>0.08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6D26F18" w14:textId="44F20D58" w:rsidR="00D1327F" w:rsidRPr="00D1327F" w:rsidRDefault="00D1327F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003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1FCEB2C" w14:textId="59DB8E06" w:rsidR="00D1327F" w:rsidRPr="00D1327F" w:rsidRDefault="00D1327F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E7003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14:paraId="4ED6CFB3" w14:textId="145CA61B" w:rsidR="00D1327F" w:rsidRPr="00D1327F" w:rsidRDefault="00D1327F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E7003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21EAE244" w14:textId="2D5A1296" w:rsidR="00D1327F" w:rsidRPr="00D1327F" w:rsidRDefault="00D1327F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E7003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2B2C96" w:rsidRPr="00F3638E" w14:paraId="542D116C" w14:textId="77777777" w:rsidTr="006B7549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14:paraId="03F474AF" w14:textId="77777777" w:rsidR="002B2C96" w:rsidRPr="00F3638E" w:rsidRDefault="002B2C96" w:rsidP="001650B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638E">
              <w:rPr>
                <w:b/>
                <w:sz w:val="20"/>
                <w:szCs w:val="20"/>
              </w:rPr>
              <w:t>Time between last birth and</w:t>
            </w:r>
            <w:r>
              <w:rPr>
                <w:b/>
                <w:sz w:val="20"/>
                <w:szCs w:val="20"/>
              </w:rPr>
              <w:t xml:space="preserve"> BBD</w:t>
            </w:r>
            <w:r w:rsidRPr="00F3638E">
              <w:rPr>
                <w:b/>
                <w:sz w:val="20"/>
                <w:szCs w:val="20"/>
              </w:rPr>
              <w:t xml:space="preserve"> biopsy</w:t>
            </w:r>
          </w:p>
        </w:tc>
      </w:tr>
      <w:tr w:rsidR="002B2C96" w:rsidRPr="00411306" w14:paraId="52F58AB9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600250BF" w14:textId="77777777" w:rsidR="002B2C96" w:rsidRPr="00F3638E" w:rsidRDefault="002B2C96" w:rsidP="00165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years (i.e., nulliparous)</w:t>
            </w:r>
          </w:p>
        </w:tc>
        <w:tc>
          <w:tcPr>
            <w:tcW w:w="233" w:type="pct"/>
          </w:tcPr>
          <w:p w14:paraId="53E09A89" w14:textId="77777777" w:rsidR="002B2C96" w:rsidRPr="00F3638E" w:rsidRDefault="0019588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9" w:type="pct"/>
            <w:noWrap/>
          </w:tcPr>
          <w:p w14:paraId="6A9549DE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0.49 (0.47,0.51)</w:t>
            </w:r>
          </w:p>
        </w:tc>
        <w:tc>
          <w:tcPr>
            <w:tcW w:w="441" w:type="pct"/>
            <w:noWrap/>
          </w:tcPr>
          <w:p w14:paraId="7C3FAA27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0.33 (0.30,0.37)</w:t>
            </w:r>
          </w:p>
        </w:tc>
        <w:tc>
          <w:tcPr>
            <w:tcW w:w="442" w:type="pct"/>
          </w:tcPr>
          <w:p w14:paraId="316F9893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5.24 (4.76,5.78)</w:t>
            </w:r>
          </w:p>
        </w:tc>
        <w:tc>
          <w:tcPr>
            <w:tcW w:w="441" w:type="pct"/>
          </w:tcPr>
          <w:p w14:paraId="213D035D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0.08 (0.07,0.09)</w:t>
            </w:r>
          </w:p>
        </w:tc>
        <w:tc>
          <w:tcPr>
            <w:tcW w:w="441" w:type="pct"/>
          </w:tcPr>
          <w:p w14:paraId="3CB6D6F5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4.40 (3.68,5.26)</w:t>
            </w:r>
          </w:p>
        </w:tc>
        <w:tc>
          <w:tcPr>
            <w:tcW w:w="452" w:type="pct"/>
            <w:gridSpan w:val="2"/>
          </w:tcPr>
          <w:p w14:paraId="4D615C7B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5.43 (4.55,6.48)</w:t>
            </w:r>
          </w:p>
        </w:tc>
        <w:tc>
          <w:tcPr>
            <w:tcW w:w="431" w:type="pct"/>
          </w:tcPr>
          <w:p w14:paraId="2B25AE9B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3.48 (2.88,4.20)</w:t>
            </w:r>
          </w:p>
        </w:tc>
        <w:tc>
          <w:tcPr>
            <w:tcW w:w="529" w:type="pct"/>
          </w:tcPr>
          <w:p w14:paraId="5FA83491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73.57 (67.82,79.80)</w:t>
            </w:r>
          </w:p>
        </w:tc>
      </w:tr>
      <w:tr w:rsidR="002B2C96" w:rsidRPr="00411306" w14:paraId="6777BA86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30D7B233" w14:textId="77777777" w:rsidR="002B2C96" w:rsidRPr="00F3638E" w:rsidRDefault="002B2C96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3638E">
              <w:rPr>
                <w:sz w:val="20"/>
                <w:szCs w:val="20"/>
              </w:rPr>
              <w:t>&lt;20 years</w:t>
            </w:r>
            <w:r>
              <w:rPr>
                <w:sz w:val="20"/>
                <w:szCs w:val="20"/>
              </w:rPr>
              <w:t xml:space="preserve"> (among parous women)</w:t>
            </w:r>
          </w:p>
        </w:tc>
        <w:tc>
          <w:tcPr>
            <w:tcW w:w="233" w:type="pct"/>
          </w:tcPr>
          <w:p w14:paraId="5DDC23F2" w14:textId="77777777" w:rsidR="002B2C96" w:rsidRPr="00F3638E" w:rsidRDefault="0019588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9" w:type="pct"/>
            <w:noWrap/>
          </w:tcPr>
          <w:p w14:paraId="615BD773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0.52 (0.51,0.53)</w:t>
            </w:r>
          </w:p>
        </w:tc>
        <w:tc>
          <w:tcPr>
            <w:tcW w:w="441" w:type="pct"/>
            <w:noWrap/>
          </w:tcPr>
          <w:p w14:paraId="1B653D22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0.48 (0.46,0.51)</w:t>
            </w:r>
          </w:p>
        </w:tc>
        <w:tc>
          <w:tcPr>
            <w:tcW w:w="442" w:type="pct"/>
          </w:tcPr>
          <w:p w14:paraId="15E6F97A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7.11 (6.79,7.43)</w:t>
            </w:r>
          </w:p>
        </w:tc>
        <w:tc>
          <w:tcPr>
            <w:tcW w:w="441" w:type="pct"/>
          </w:tcPr>
          <w:p w14:paraId="58FD72AB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0.09 (0.09,0.09)</w:t>
            </w:r>
          </w:p>
        </w:tc>
        <w:tc>
          <w:tcPr>
            <w:tcW w:w="441" w:type="pct"/>
          </w:tcPr>
          <w:p w14:paraId="0E24F08D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7.55 (6.95,8.20)</w:t>
            </w:r>
          </w:p>
        </w:tc>
        <w:tc>
          <w:tcPr>
            <w:tcW w:w="452" w:type="pct"/>
            <w:gridSpan w:val="2"/>
          </w:tcPr>
          <w:p w14:paraId="3A2D1050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9.32 (8.59,10.11)</w:t>
            </w:r>
          </w:p>
        </w:tc>
        <w:tc>
          <w:tcPr>
            <w:tcW w:w="431" w:type="pct"/>
          </w:tcPr>
          <w:p w14:paraId="6DD7A4A7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7.04 (6.45,7.68)</w:t>
            </w:r>
          </w:p>
        </w:tc>
        <w:tc>
          <w:tcPr>
            <w:tcW w:w="529" w:type="pct"/>
          </w:tcPr>
          <w:p w14:paraId="04D48179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88.25 (84.99,91.63)</w:t>
            </w:r>
          </w:p>
        </w:tc>
      </w:tr>
      <w:tr w:rsidR="002B2C96" w:rsidRPr="00411306" w14:paraId="1779EC63" w14:textId="77777777" w:rsidTr="00D1327F">
        <w:trPr>
          <w:trHeight w:val="20"/>
          <w:jc w:val="center"/>
        </w:trPr>
        <w:tc>
          <w:tcPr>
            <w:tcW w:w="1161" w:type="pct"/>
            <w:noWrap/>
          </w:tcPr>
          <w:p w14:paraId="773B9007" w14:textId="77777777" w:rsidR="002B2C96" w:rsidRPr="00F3638E" w:rsidRDefault="002B2C96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3638E">
              <w:rPr>
                <w:sz w:val="20"/>
                <w:szCs w:val="20"/>
              </w:rPr>
              <w:t>≥20 years</w:t>
            </w:r>
            <w:r>
              <w:rPr>
                <w:sz w:val="20"/>
                <w:szCs w:val="20"/>
              </w:rPr>
              <w:t xml:space="preserve"> (among parous women)</w:t>
            </w:r>
          </w:p>
        </w:tc>
        <w:tc>
          <w:tcPr>
            <w:tcW w:w="233" w:type="pct"/>
          </w:tcPr>
          <w:p w14:paraId="43114538" w14:textId="77777777" w:rsidR="002B2C96" w:rsidRPr="00F3638E" w:rsidRDefault="0019588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9" w:type="pct"/>
            <w:noWrap/>
          </w:tcPr>
          <w:p w14:paraId="089945BF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0.49 (0.47,0.50)</w:t>
            </w:r>
          </w:p>
        </w:tc>
        <w:tc>
          <w:tcPr>
            <w:tcW w:w="441" w:type="pct"/>
            <w:noWrap/>
          </w:tcPr>
          <w:p w14:paraId="7B15600A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0.46 (0.42,0.49)</w:t>
            </w:r>
          </w:p>
        </w:tc>
        <w:tc>
          <w:tcPr>
            <w:tcW w:w="442" w:type="pct"/>
          </w:tcPr>
          <w:p w14:paraId="7E124D8D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5.85 (5.50,6.21)</w:t>
            </w:r>
          </w:p>
        </w:tc>
        <w:tc>
          <w:tcPr>
            <w:tcW w:w="441" w:type="pct"/>
          </w:tcPr>
          <w:p w14:paraId="1F36060C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0.08 (0.07,0.08)</w:t>
            </w:r>
          </w:p>
        </w:tc>
        <w:tc>
          <w:tcPr>
            <w:tcW w:w="441" w:type="pct"/>
          </w:tcPr>
          <w:p w14:paraId="7692BC85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6.24 (5.58,6.99)</w:t>
            </w:r>
          </w:p>
        </w:tc>
        <w:tc>
          <w:tcPr>
            <w:tcW w:w="452" w:type="pct"/>
            <w:gridSpan w:val="2"/>
          </w:tcPr>
          <w:p w14:paraId="76572310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7.74 (6.92,8.65)</w:t>
            </w:r>
          </w:p>
        </w:tc>
        <w:tc>
          <w:tcPr>
            <w:tcW w:w="431" w:type="pct"/>
          </w:tcPr>
          <w:p w14:paraId="07E91A9F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5.69 (5.05,6.42)</w:t>
            </w:r>
          </w:p>
        </w:tc>
        <w:tc>
          <w:tcPr>
            <w:tcW w:w="529" w:type="pct"/>
          </w:tcPr>
          <w:p w14:paraId="14AEF857" w14:textId="77777777" w:rsidR="002B2C96" w:rsidRPr="00F3638E" w:rsidRDefault="002B2C96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638E">
              <w:rPr>
                <w:rFonts w:ascii="Calibri" w:hAnsi="Calibri"/>
                <w:color w:val="000000"/>
                <w:sz w:val="20"/>
                <w:szCs w:val="20"/>
              </w:rPr>
              <w:t>83.12 (78.96,87.49)</w:t>
            </w:r>
          </w:p>
        </w:tc>
      </w:tr>
      <w:tr w:rsidR="002B2C96" w:rsidRPr="00411306" w14:paraId="0A84183B" w14:textId="77777777" w:rsidTr="00D1327F">
        <w:trPr>
          <w:trHeight w:val="20"/>
          <w:jc w:val="center"/>
        </w:trPr>
        <w:tc>
          <w:tcPr>
            <w:tcW w:w="1161" w:type="pct"/>
            <w:tcBorders>
              <w:bottom w:val="single" w:sz="12" w:space="0" w:color="auto"/>
            </w:tcBorders>
            <w:noWrap/>
          </w:tcPr>
          <w:p w14:paraId="3B6E5015" w14:textId="77777777" w:rsidR="002B2C96" w:rsidRPr="00F3638E" w:rsidRDefault="002B2C96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2B2C96">
              <w:rPr>
                <w:i/>
                <w:sz w:val="20"/>
                <w:szCs w:val="20"/>
              </w:rPr>
              <w:t>p-</w:t>
            </w:r>
            <w:r w:rsidRPr="00F3638E">
              <w:rPr>
                <w:sz w:val="20"/>
                <w:szCs w:val="20"/>
              </w:rPr>
              <w:t>value</w:t>
            </w: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1202FF5D" w14:textId="77777777" w:rsidR="002B2C96" w:rsidRPr="008A691D" w:rsidRDefault="002B2C96" w:rsidP="001650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noWrap/>
          </w:tcPr>
          <w:p w14:paraId="180B3C13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noWrap/>
          </w:tcPr>
          <w:p w14:paraId="020C5B9B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14:paraId="2F22ED5A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69F85755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773B4D37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52" w:type="pct"/>
            <w:gridSpan w:val="2"/>
            <w:tcBorders>
              <w:bottom w:val="single" w:sz="12" w:space="0" w:color="auto"/>
            </w:tcBorders>
          </w:tcPr>
          <w:p w14:paraId="390E220E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14:paraId="6E3D3C4A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9" w:type="pct"/>
            <w:tcBorders>
              <w:bottom w:val="single" w:sz="12" w:space="0" w:color="auto"/>
            </w:tcBorders>
          </w:tcPr>
          <w:p w14:paraId="3E3ECE7B" w14:textId="77777777" w:rsidR="002B2C96" w:rsidRDefault="002B2C96" w:rsidP="001650B3">
            <w:pPr>
              <w:jc w:val="center"/>
            </w:pPr>
            <w:r w:rsidRPr="008A691D">
              <w:rPr>
                <w:rFonts w:ascii="Calibri" w:hAnsi="Calibri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08A25738" w14:textId="77777777" w:rsidR="002345EE" w:rsidRDefault="002345EE" w:rsidP="001650B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03C55A9" w14:textId="0C347F81" w:rsidR="00211212" w:rsidRDefault="00211212" w:rsidP="0021121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3.</w:t>
      </w:r>
      <w:proofErr w:type="gramEnd"/>
      <w:r w:rsidRPr="00D943B7">
        <w:rPr>
          <w:b/>
          <w:sz w:val="20"/>
          <w:szCs w:val="20"/>
        </w:rPr>
        <w:t xml:space="preserve"> </w:t>
      </w:r>
      <w:proofErr w:type="gramStart"/>
      <w:r w:rsidRPr="00D943B7">
        <w:rPr>
          <w:sz w:val="20"/>
          <w:szCs w:val="20"/>
        </w:rPr>
        <w:t>Quantitative terminal duct lobular unit (TDLU) measures</w:t>
      </w:r>
      <w:r>
        <w:rPr>
          <w:sz w:val="20"/>
          <w:szCs w:val="20"/>
        </w:rPr>
        <w:t xml:space="preserve">, age at menopause, and elapsed time between </w:t>
      </w:r>
      <w:proofErr w:type="spellStart"/>
      <w:r>
        <w:rPr>
          <w:sz w:val="20"/>
          <w:szCs w:val="20"/>
        </w:rPr>
        <w:t>menarch</w:t>
      </w:r>
      <w:proofErr w:type="spellEnd"/>
      <w:r>
        <w:rPr>
          <w:sz w:val="20"/>
          <w:szCs w:val="20"/>
        </w:rPr>
        <w:t xml:space="preserve"> and menopause </w:t>
      </w:r>
      <w:r w:rsidRPr="00D943B7">
        <w:rPr>
          <w:sz w:val="20"/>
          <w:szCs w:val="20"/>
        </w:rPr>
        <w:t>among 332 post-menopausal controls.</w:t>
      </w:r>
      <w:proofErr w:type="gramEnd"/>
      <w:r w:rsidRPr="00D943B7">
        <w:rPr>
          <w:sz w:val="20"/>
          <w:szCs w:val="20"/>
        </w:rPr>
        <w:t xml:space="preserve"> Data presented for age are means (95% confidence interval). Data for other variables are presented as age-adjusted means (95% confidence interval); age was adjusted as a continuous variable. </w:t>
      </w:r>
    </w:p>
    <w:tbl>
      <w:tblPr>
        <w:tblStyle w:val="TableGrid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19"/>
        <w:gridCol w:w="1140"/>
        <w:gridCol w:w="1172"/>
        <w:gridCol w:w="1174"/>
        <w:gridCol w:w="1172"/>
        <w:gridCol w:w="1172"/>
        <w:gridCol w:w="1174"/>
        <w:gridCol w:w="27"/>
        <w:gridCol w:w="1145"/>
        <w:gridCol w:w="1405"/>
      </w:tblGrid>
      <w:tr w:rsidR="00211212" w:rsidRPr="00411306" w14:paraId="356A4F3C" w14:textId="77777777" w:rsidTr="00211212">
        <w:trPr>
          <w:cantSplit/>
          <w:trHeight w:val="2652"/>
          <w:jc w:val="center"/>
        </w:trPr>
        <w:tc>
          <w:tcPr>
            <w:tcW w:w="1161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3F3B52BE" w14:textId="77777777" w:rsidR="00211212" w:rsidRPr="002B2C96" w:rsidRDefault="00211212" w:rsidP="00AD3C1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1E20662" w14:textId="77777777" w:rsidR="00211212" w:rsidRPr="002B2C96" w:rsidRDefault="00211212" w:rsidP="00AD3C1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</w:tcPr>
          <w:p w14:paraId="371BC2C1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TDLU span (</w:t>
            </w:r>
            <w:r w:rsidRPr="002D70D0">
              <w:rPr>
                <w:rFonts w:ascii="Arial" w:hAnsi="Arial" w:cs="Arial"/>
                <w:b/>
                <w:sz w:val="20"/>
                <w:szCs w:val="20"/>
              </w:rPr>
              <w:t>µ</w:t>
            </w:r>
            <w:r w:rsidRPr="002D70D0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</w:tcPr>
          <w:p w14:paraId="3F0B4832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TDLU counts/mm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EDD7717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12E676E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TDLU area (mm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  <w:r w:rsidRPr="002D70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C4291AB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0DB3B7E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5862512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Acini counts/mm</w:t>
            </w:r>
            <w:r w:rsidRPr="002D70D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648E448" w14:textId="77777777" w:rsidR="00211212" w:rsidRPr="002D70D0" w:rsidRDefault="00211212" w:rsidP="00AD3C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Median acini density</w:t>
            </w:r>
          </w:p>
        </w:tc>
      </w:tr>
      <w:tr w:rsidR="00211212" w:rsidRPr="00411306" w14:paraId="306032FC" w14:textId="77777777" w:rsidTr="00211212">
        <w:trPr>
          <w:trHeight w:val="20"/>
          <w:jc w:val="center"/>
        </w:trPr>
        <w:tc>
          <w:tcPr>
            <w:tcW w:w="1161" w:type="pct"/>
            <w:tcBorders>
              <w:top w:val="single" w:sz="4" w:space="0" w:color="auto"/>
            </w:tcBorders>
            <w:noWrap/>
            <w:vAlign w:val="center"/>
          </w:tcPr>
          <w:p w14:paraId="4A6E89A9" w14:textId="226F45CF" w:rsidR="00211212" w:rsidRPr="00211212" w:rsidRDefault="00211212" w:rsidP="00AD3C1F">
            <w:pPr>
              <w:rPr>
                <w:b/>
                <w:sz w:val="20"/>
                <w:szCs w:val="20"/>
              </w:rPr>
            </w:pPr>
            <w:r w:rsidRPr="00211212">
              <w:rPr>
                <w:b/>
                <w:sz w:val="20"/>
                <w:szCs w:val="20"/>
              </w:rPr>
              <w:t>Age at menopause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0DA40292" w14:textId="77777777" w:rsidR="00211212" w:rsidRPr="00211212" w:rsidRDefault="00211212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</w:tcPr>
          <w:p w14:paraId="68035D46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14:paraId="641E3625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761022F9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641A9C1F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6BE4403A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2E80F1A6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</w:tcPr>
          <w:p w14:paraId="23C33B75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13CCBC4B" w14:textId="77777777" w:rsidR="00211212" w:rsidRPr="00C0774B" w:rsidRDefault="00211212" w:rsidP="00AD3C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4B" w:rsidRPr="00411306" w14:paraId="3D7D85D0" w14:textId="77777777" w:rsidTr="00211212">
        <w:trPr>
          <w:trHeight w:val="20"/>
          <w:jc w:val="center"/>
        </w:trPr>
        <w:tc>
          <w:tcPr>
            <w:tcW w:w="1161" w:type="pct"/>
            <w:noWrap/>
          </w:tcPr>
          <w:p w14:paraId="7590A7B0" w14:textId="7D76F951" w:rsidR="00C0774B" w:rsidRPr="00211212" w:rsidRDefault="00C0774B" w:rsidP="00AD3C1F">
            <w:pPr>
              <w:jc w:val="right"/>
              <w:rPr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&lt;40 years</w:t>
            </w:r>
          </w:p>
        </w:tc>
        <w:tc>
          <w:tcPr>
            <w:tcW w:w="233" w:type="pct"/>
          </w:tcPr>
          <w:p w14:paraId="497E0957" w14:textId="5AE22A98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</w:tcPr>
          <w:p w14:paraId="033938EF" w14:textId="6F95DAFE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0.43 (0.40,0.46)</w:t>
            </w:r>
          </w:p>
        </w:tc>
        <w:tc>
          <w:tcPr>
            <w:tcW w:w="441" w:type="pct"/>
            <w:noWrap/>
          </w:tcPr>
          <w:p w14:paraId="4549D2A2" w14:textId="7521DA03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0.35 (0.29,0.42)</w:t>
            </w:r>
          </w:p>
        </w:tc>
        <w:tc>
          <w:tcPr>
            <w:tcW w:w="442" w:type="pct"/>
          </w:tcPr>
          <w:p w14:paraId="3C227855" w14:textId="0A36D88D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4.16 (3.73,4.63)</w:t>
            </w:r>
          </w:p>
        </w:tc>
        <w:tc>
          <w:tcPr>
            <w:tcW w:w="441" w:type="pct"/>
          </w:tcPr>
          <w:p w14:paraId="116F1971" w14:textId="25AAE9A0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0.06 (0.05,0.07)</w:t>
            </w:r>
          </w:p>
        </w:tc>
        <w:tc>
          <w:tcPr>
            <w:tcW w:w="441" w:type="pct"/>
          </w:tcPr>
          <w:p w14:paraId="6E2FBF3E" w14:textId="03AAD4FB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2.89 (2.15,3.89)</w:t>
            </w:r>
          </w:p>
        </w:tc>
        <w:tc>
          <w:tcPr>
            <w:tcW w:w="442" w:type="pct"/>
          </w:tcPr>
          <w:p w14:paraId="38C89A65" w14:textId="1F22B261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3.75 (2.79,5.04)</w:t>
            </w:r>
          </w:p>
        </w:tc>
        <w:tc>
          <w:tcPr>
            <w:tcW w:w="441" w:type="pct"/>
            <w:gridSpan w:val="2"/>
          </w:tcPr>
          <w:p w14:paraId="02D7EBB0" w14:textId="60C45C4D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2.60 (1.95,3.48)</w:t>
            </w:r>
          </w:p>
        </w:tc>
        <w:tc>
          <w:tcPr>
            <w:tcW w:w="529" w:type="pct"/>
          </w:tcPr>
          <w:p w14:paraId="30796DFE" w14:textId="2936A033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78.85 (70.50,88.19)</w:t>
            </w:r>
          </w:p>
        </w:tc>
      </w:tr>
      <w:tr w:rsidR="00C0774B" w:rsidRPr="00411306" w14:paraId="7538DC64" w14:textId="77777777" w:rsidTr="00211212">
        <w:trPr>
          <w:trHeight w:val="20"/>
          <w:jc w:val="center"/>
        </w:trPr>
        <w:tc>
          <w:tcPr>
            <w:tcW w:w="1161" w:type="pct"/>
            <w:noWrap/>
          </w:tcPr>
          <w:p w14:paraId="1383538F" w14:textId="70345B0B" w:rsidR="00C0774B" w:rsidRPr="00211212" w:rsidRDefault="00C0774B" w:rsidP="00AD3C1F">
            <w:pPr>
              <w:jc w:val="right"/>
              <w:rPr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40-49 years</w:t>
            </w:r>
          </w:p>
        </w:tc>
        <w:tc>
          <w:tcPr>
            <w:tcW w:w="233" w:type="pct"/>
          </w:tcPr>
          <w:p w14:paraId="30294401" w14:textId="4B40E4D4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9" w:type="pct"/>
            <w:noWrap/>
          </w:tcPr>
          <w:p w14:paraId="3A22B6E7" w14:textId="0A5BA3CF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0.47 (0.46,0.49)</w:t>
            </w:r>
          </w:p>
        </w:tc>
        <w:tc>
          <w:tcPr>
            <w:tcW w:w="441" w:type="pct"/>
            <w:noWrap/>
          </w:tcPr>
          <w:p w14:paraId="60CF7BE8" w14:textId="5F1280F7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0.37 (0.34,0.41)</w:t>
            </w:r>
          </w:p>
        </w:tc>
        <w:tc>
          <w:tcPr>
            <w:tcW w:w="442" w:type="pct"/>
          </w:tcPr>
          <w:p w14:paraId="12D151C5" w14:textId="32732BEF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4.76 (4.50,5.03)</w:t>
            </w:r>
          </w:p>
        </w:tc>
        <w:tc>
          <w:tcPr>
            <w:tcW w:w="441" w:type="pct"/>
          </w:tcPr>
          <w:p w14:paraId="033AA7EB" w14:textId="6C8F5830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0.07 (0.07,0.08)</w:t>
            </w:r>
          </w:p>
        </w:tc>
        <w:tc>
          <w:tcPr>
            <w:tcW w:w="441" w:type="pct"/>
          </w:tcPr>
          <w:p w14:paraId="7C48A26E" w14:textId="2603AFD5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4.00 (3.43,4.67)</w:t>
            </w:r>
          </w:p>
        </w:tc>
        <w:tc>
          <w:tcPr>
            <w:tcW w:w="442" w:type="pct"/>
          </w:tcPr>
          <w:p w14:paraId="098C61C8" w14:textId="3DC8BAE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5.20 (4.46,6.07)</w:t>
            </w:r>
          </w:p>
        </w:tc>
        <w:tc>
          <w:tcPr>
            <w:tcW w:w="441" w:type="pct"/>
            <w:gridSpan w:val="2"/>
          </w:tcPr>
          <w:p w14:paraId="698FFDCF" w14:textId="7145DE3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3.23 (2.78,3.75)</w:t>
            </w:r>
          </w:p>
        </w:tc>
        <w:tc>
          <w:tcPr>
            <w:tcW w:w="529" w:type="pct"/>
          </w:tcPr>
          <w:p w14:paraId="5408EB54" w14:textId="2AEF6098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72.73 (68.61,77.10)</w:t>
            </w:r>
          </w:p>
        </w:tc>
      </w:tr>
      <w:tr w:rsidR="00C0774B" w:rsidRPr="00411306" w14:paraId="241261DD" w14:textId="77777777" w:rsidTr="00211212">
        <w:trPr>
          <w:trHeight w:val="20"/>
          <w:jc w:val="center"/>
        </w:trPr>
        <w:tc>
          <w:tcPr>
            <w:tcW w:w="1161" w:type="pct"/>
            <w:noWrap/>
          </w:tcPr>
          <w:p w14:paraId="216BD13B" w14:textId="26F93559" w:rsidR="00C0774B" w:rsidRPr="00211212" w:rsidRDefault="00C0774B" w:rsidP="00AD3C1F">
            <w:pPr>
              <w:jc w:val="right"/>
              <w:rPr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50-59 years</w:t>
            </w:r>
          </w:p>
        </w:tc>
        <w:tc>
          <w:tcPr>
            <w:tcW w:w="233" w:type="pct"/>
          </w:tcPr>
          <w:p w14:paraId="4046834C" w14:textId="13976E83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9" w:type="pct"/>
            <w:noWrap/>
          </w:tcPr>
          <w:p w14:paraId="6C27E3A8" w14:textId="4CDEFA7B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0.45 (0.43,0.46)</w:t>
            </w:r>
          </w:p>
        </w:tc>
        <w:tc>
          <w:tcPr>
            <w:tcW w:w="441" w:type="pct"/>
            <w:noWrap/>
          </w:tcPr>
          <w:p w14:paraId="51559732" w14:textId="18DE0359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0.43 (0.39,0.49)</w:t>
            </w:r>
          </w:p>
        </w:tc>
        <w:tc>
          <w:tcPr>
            <w:tcW w:w="442" w:type="pct"/>
          </w:tcPr>
          <w:p w14:paraId="5B963A0C" w14:textId="7D2DCEFB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4.76 (4.46,5.08)</w:t>
            </w:r>
          </w:p>
        </w:tc>
        <w:tc>
          <w:tcPr>
            <w:tcW w:w="441" w:type="pct"/>
          </w:tcPr>
          <w:p w14:paraId="2D3DB2E1" w14:textId="489AB403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0.06 (0.06,0.07)</w:t>
            </w:r>
          </w:p>
        </w:tc>
        <w:tc>
          <w:tcPr>
            <w:tcW w:w="441" w:type="pct"/>
          </w:tcPr>
          <w:p w14:paraId="33043762" w14:textId="6CD949EF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4.31 (3.61,5.16)</w:t>
            </w:r>
          </w:p>
        </w:tc>
        <w:tc>
          <w:tcPr>
            <w:tcW w:w="442" w:type="pct"/>
          </w:tcPr>
          <w:p w14:paraId="43CD75AE" w14:textId="0E80D3A5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5.45 (4.56,6.51)</w:t>
            </w:r>
          </w:p>
        </w:tc>
        <w:tc>
          <w:tcPr>
            <w:tcW w:w="441" w:type="pct"/>
            <w:gridSpan w:val="2"/>
          </w:tcPr>
          <w:p w14:paraId="3C286E33" w14:textId="72A7B4D7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3.78 (3.17,4.50)</w:t>
            </w:r>
          </w:p>
        </w:tc>
        <w:tc>
          <w:tcPr>
            <w:tcW w:w="529" w:type="pct"/>
          </w:tcPr>
          <w:p w14:paraId="76187A22" w14:textId="520498D8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82.37 (76.98,88.14)</w:t>
            </w:r>
          </w:p>
        </w:tc>
      </w:tr>
      <w:tr w:rsidR="00C0774B" w:rsidRPr="00411306" w14:paraId="2AED6414" w14:textId="77777777" w:rsidTr="00211212">
        <w:trPr>
          <w:trHeight w:val="20"/>
          <w:jc w:val="center"/>
        </w:trPr>
        <w:tc>
          <w:tcPr>
            <w:tcW w:w="1161" w:type="pct"/>
            <w:tcBorders>
              <w:bottom w:val="single" w:sz="4" w:space="0" w:color="auto"/>
            </w:tcBorders>
            <w:noWrap/>
          </w:tcPr>
          <w:p w14:paraId="70412A55" w14:textId="75EC2073" w:rsidR="00C0774B" w:rsidRPr="00211212" w:rsidRDefault="00C0774B" w:rsidP="00AD3C1F">
            <w:pPr>
              <w:jc w:val="right"/>
              <w:rPr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p-value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F01F0EC" w14:textId="77777777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588452BE" w14:textId="443455CC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</w:tcPr>
          <w:p w14:paraId="67672806" w14:textId="387CB041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B7768AF" w14:textId="02B61449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EF8011B" w14:textId="6DAC7F35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7B4F2220" w14:textId="41A7A139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5DD241B" w14:textId="21E916DF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14:paraId="2FBEEAAA" w14:textId="763AEF0C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4A3D40D7" w14:textId="49F343F1" w:rsidR="00C0774B" w:rsidRPr="00C0774B" w:rsidRDefault="00C0774B" w:rsidP="00AD3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</w:tr>
      <w:tr w:rsidR="00211212" w:rsidRPr="00F3638E" w14:paraId="5BC7A76C" w14:textId="77777777" w:rsidTr="00211212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14:paraId="70252349" w14:textId="50E4340F" w:rsidR="00211212" w:rsidRPr="00C0774B" w:rsidRDefault="00211212" w:rsidP="00AD3C1F">
            <w:pPr>
              <w:rPr>
                <w:b/>
                <w:color w:val="000000"/>
                <w:sz w:val="20"/>
                <w:szCs w:val="20"/>
              </w:rPr>
            </w:pPr>
            <w:r w:rsidRPr="00C0774B">
              <w:rPr>
                <w:b/>
                <w:sz w:val="20"/>
                <w:szCs w:val="20"/>
              </w:rPr>
              <w:t>Elapsed time between menarche and menopause</w:t>
            </w:r>
          </w:p>
        </w:tc>
      </w:tr>
      <w:tr w:rsidR="00C0774B" w:rsidRPr="00411306" w14:paraId="6B1292BB" w14:textId="77777777" w:rsidTr="00DB604A">
        <w:trPr>
          <w:trHeight w:val="20"/>
          <w:jc w:val="center"/>
        </w:trPr>
        <w:tc>
          <w:tcPr>
            <w:tcW w:w="1161" w:type="pct"/>
            <w:noWrap/>
            <w:vAlign w:val="center"/>
          </w:tcPr>
          <w:p w14:paraId="156EB679" w14:textId="5EDD9202" w:rsidR="00C0774B" w:rsidRPr="00211212" w:rsidRDefault="00C0774B" w:rsidP="00AD3C1F">
            <w:pPr>
              <w:jc w:val="right"/>
              <w:rPr>
                <w:color w:val="000000"/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&lt;30 years</w:t>
            </w:r>
          </w:p>
        </w:tc>
        <w:tc>
          <w:tcPr>
            <w:tcW w:w="233" w:type="pct"/>
            <w:vAlign w:val="center"/>
          </w:tcPr>
          <w:p w14:paraId="535B0A6F" w14:textId="5E9E6516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9" w:type="pct"/>
            <w:noWrap/>
          </w:tcPr>
          <w:p w14:paraId="66AC334A" w14:textId="4C05B76B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0.44 (0.42,0.47)</w:t>
            </w:r>
          </w:p>
        </w:tc>
        <w:tc>
          <w:tcPr>
            <w:tcW w:w="441" w:type="pct"/>
            <w:noWrap/>
          </w:tcPr>
          <w:p w14:paraId="77389E75" w14:textId="3025DCA7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0.36 (0.30,0.42)</w:t>
            </w:r>
          </w:p>
        </w:tc>
        <w:tc>
          <w:tcPr>
            <w:tcW w:w="442" w:type="pct"/>
          </w:tcPr>
          <w:p w14:paraId="5223E304" w14:textId="79B346A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4.56 (4.16,5.00)</w:t>
            </w:r>
          </w:p>
        </w:tc>
        <w:tc>
          <w:tcPr>
            <w:tcW w:w="441" w:type="pct"/>
          </w:tcPr>
          <w:p w14:paraId="45C8FBAD" w14:textId="2C52BB9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0.06 (0.06,0.07)</w:t>
            </w:r>
          </w:p>
        </w:tc>
        <w:tc>
          <w:tcPr>
            <w:tcW w:w="441" w:type="pct"/>
          </w:tcPr>
          <w:p w14:paraId="4A6BF2EA" w14:textId="0F83EEA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3.46 (2.69,4.46)</w:t>
            </w:r>
          </w:p>
        </w:tc>
        <w:tc>
          <w:tcPr>
            <w:tcW w:w="452" w:type="pct"/>
            <w:gridSpan w:val="2"/>
          </w:tcPr>
          <w:p w14:paraId="2A52D765" w14:textId="269ADD5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4.49 (3.49,5.77)</w:t>
            </w:r>
          </w:p>
        </w:tc>
        <w:tc>
          <w:tcPr>
            <w:tcW w:w="431" w:type="pct"/>
          </w:tcPr>
          <w:p w14:paraId="471E161B" w14:textId="415CADDE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3.09 (2.42,3.95)</w:t>
            </w:r>
          </w:p>
        </w:tc>
        <w:tc>
          <w:tcPr>
            <w:tcW w:w="529" w:type="pct"/>
          </w:tcPr>
          <w:p w14:paraId="6842F088" w14:textId="2643EBE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80.27 (72.97,88.30)</w:t>
            </w:r>
          </w:p>
        </w:tc>
      </w:tr>
      <w:tr w:rsidR="00C0774B" w:rsidRPr="00411306" w14:paraId="7649DD8F" w14:textId="77777777" w:rsidTr="00DB604A">
        <w:trPr>
          <w:trHeight w:val="20"/>
          <w:jc w:val="center"/>
        </w:trPr>
        <w:tc>
          <w:tcPr>
            <w:tcW w:w="1161" w:type="pct"/>
            <w:noWrap/>
            <w:vAlign w:val="center"/>
          </w:tcPr>
          <w:p w14:paraId="4293FD67" w14:textId="31518D0A" w:rsidR="00C0774B" w:rsidRPr="00211212" w:rsidRDefault="00C0774B" w:rsidP="00AD3C1F">
            <w:pPr>
              <w:jc w:val="right"/>
              <w:rPr>
                <w:color w:val="000000"/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30-39 years</w:t>
            </w:r>
          </w:p>
        </w:tc>
        <w:tc>
          <w:tcPr>
            <w:tcW w:w="233" w:type="pct"/>
            <w:vAlign w:val="center"/>
          </w:tcPr>
          <w:p w14:paraId="426D40CB" w14:textId="7D98F52C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9" w:type="pct"/>
            <w:noWrap/>
          </w:tcPr>
          <w:p w14:paraId="745B868E" w14:textId="782D053E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0.47 (0.45,0.48)</w:t>
            </w:r>
          </w:p>
        </w:tc>
        <w:tc>
          <w:tcPr>
            <w:tcW w:w="441" w:type="pct"/>
            <w:noWrap/>
          </w:tcPr>
          <w:p w14:paraId="7645FB7B" w14:textId="1219D969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0.38 (0.34,0.41)</w:t>
            </w:r>
          </w:p>
        </w:tc>
        <w:tc>
          <w:tcPr>
            <w:tcW w:w="442" w:type="pct"/>
          </w:tcPr>
          <w:p w14:paraId="75CD8E4C" w14:textId="5F8498A8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4.70 (4.48,4.94)</w:t>
            </w:r>
          </w:p>
        </w:tc>
        <w:tc>
          <w:tcPr>
            <w:tcW w:w="441" w:type="pct"/>
          </w:tcPr>
          <w:p w14:paraId="69D8FA1C" w14:textId="6A2FABEC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0.07 (0.07,0.07)</w:t>
            </w:r>
          </w:p>
        </w:tc>
        <w:tc>
          <w:tcPr>
            <w:tcW w:w="441" w:type="pct"/>
          </w:tcPr>
          <w:p w14:paraId="43FFF1CB" w14:textId="49F5D1A4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3.92 (3.42,4.49)</w:t>
            </w:r>
          </w:p>
        </w:tc>
        <w:tc>
          <w:tcPr>
            <w:tcW w:w="452" w:type="pct"/>
            <w:gridSpan w:val="2"/>
          </w:tcPr>
          <w:p w14:paraId="4CEBC89F" w14:textId="04EEECFE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5.03 (4.40,5.76)</w:t>
            </w:r>
          </w:p>
        </w:tc>
        <w:tc>
          <w:tcPr>
            <w:tcW w:w="431" w:type="pct"/>
          </w:tcPr>
          <w:p w14:paraId="0C7C475E" w14:textId="5C18092A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3.19 (2.80,3.63)</w:t>
            </w:r>
          </w:p>
        </w:tc>
        <w:tc>
          <w:tcPr>
            <w:tcW w:w="529" w:type="pct"/>
          </w:tcPr>
          <w:p w14:paraId="16CA9F31" w14:textId="0E60033D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74.18 (70.50,78.05)</w:t>
            </w:r>
          </w:p>
        </w:tc>
      </w:tr>
      <w:tr w:rsidR="00C0774B" w:rsidRPr="00411306" w14:paraId="341F1CB5" w14:textId="77777777" w:rsidTr="00DB604A">
        <w:trPr>
          <w:trHeight w:val="20"/>
          <w:jc w:val="center"/>
        </w:trPr>
        <w:tc>
          <w:tcPr>
            <w:tcW w:w="1161" w:type="pct"/>
            <w:noWrap/>
            <w:vAlign w:val="center"/>
          </w:tcPr>
          <w:p w14:paraId="0AC5B116" w14:textId="5C4147E2" w:rsidR="00C0774B" w:rsidRPr="00211212" w:rsidRDefault="00C0774B" w:rsidP="00AD3C1F">
            <w:pPr>
              <w:jc w:val="right"/>
              <w:rPr>
                <w:color w:val="000000"/>
                <w:sz w:val="20"/>
                <w:szCs w:val="20"/>
              </w:rPr>
            </w:pPr>
            <w:r w:rsidRPr="00211212">
              <w:rPr>
                <w:sz w:val="20"/>
                <w:szCs w:val="20"/>
              </w:rPr>
              <w:t>40-49 years</w:t>
            </w:r>
          </w:p>
        </w:tc>
        <w:tc>
          <w:tcPr>
            <w:tcW w:w="233" w:type="pct"/>
            <w:vAlign w:val="center"/>
          </w:tcPr>
          <w:p w14:paraId="5D274F50" w14:textId="7002A6AC" w:rsidR="00C0774B" w:rsidRPr="00211212" w:rsidRDefault="00C0774B" w:rsidP="00AD3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9" w:type="pct"/>
            <w:noWrap/>
          </w:tcPr>
          <w:p w14:paraId="481AA45A" w14:textId="19276E6C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0.44 (0.41,0.47)</w:t>
            </w:r>
          </w:p>
        </w:tc>
        <w:tc>
          <w:tcPr>
            <w:tcW w:w="441" w:type="pct"/>
            <w:noWrap/>
          </w:tcPr>
          <w:p w14:paraId="411FE6F0" w14:textId="2FE9E6EC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0.50 (0.41,0.60)</w:t>
            </w:r>
          </w:p>
        </w:tc>
        <w:tc>
          <w:tcPr>
            <w:tcW w:w="442" w:type="pct"/>
          </w:tcPr>
          <w:p w14:paraId="7FEB61A5" w14:textId="0B83A73C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4.74 (4.28,5.25)</w:t>
            </w:r>
          </w:p>
        </w:tc>
        <w:tc>
          <w:tcPr>
            <w:tcW w:w="441" w:type="pct"/>
          </w:tcPr>
          <w:p w14:paraId="040DFCB1" w14:textId="7DBFD3EE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0.06 (0.06,0.07)</w:t>
            </w:r>
          </w:p>
        </w:tc>
        <w:tc>
          <w:tcPr>
            <w:tcW w:w="441" w:type="pct"/>
          </w:tcPr>
          <w:p w14:paraId="27A3CE9F" w14:textId="7A3A921C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4.68 (3.53,6.20)</w:t>
            </w:r>
          </w:p>
        </w:tc>
        <w:tc>
          <w:tcPr>
            <w:tcW w:w="452" w:type="pct"/>
            <w:gridSpan w:val="2"/>
          </w:tcPr>
          <w:p w14:paraId="523A65B4" w14:textId="1E5405AA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6.00 (4.53,7.95)</w:t>
            </w:r>
          </w:p>
        </w:tc>
        <w:tc>
          <w:tcPr>
            <w:tcW w:w="431" w:type="pct"/>
          </w:tcPr>
          <w:p w14:paraId="255C9038" w14:textId="39FF7F48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4.28 (3.25,5.63)</w:t>
            </w:r>
          </w:p>
        </w:tc>
        <w:tc>
          <w:tcPr>
            <w:tcW w:w="529" w:type="pct"/>
          </w:tcPr>
          <w:p w14:paraId="6B158869" w14:textId="603957BB" w:rsidR="00C0774B" w:rsidRPr="00C0774B" w:rsidRDefault="00C0774B" w:rsidP="00AD3C1F">
            <w:pPr>
              <w:jc w:val="center"/>
              <w:rPr>
                <w:color w:val="000000"/>
                <w:sz w:val="20"/>
                <w:szCs w:val="20"/>
              </w:rPr>
            </w:pPr>
            <w:r w:rsidRPr="00C0774B">
              <w:rPr>
                <w:sz w:val="20"/>
                <w:szCs w:val="20"/>
              </w:rPr>
              <w:t>85.19 (76.60,94.74)</w:t>
            </w:r>
          </w:p>
        </w:tc>
      </w:tr>
      <w:tr w:rsidR="00C0774B" w:rsidRPr="00411306" w14:paraId="483871BB" w14:textId="77777777" w:rsidTr="00DB604A">
        <w:trPr>
          <w:trHeight w:val="20"/>
          <w:jc w:val="center"/>
        </w:trPr>
        <w:tc>
          <w:tcPr>
            <w:tcW w:w="1161" w:type="pct"/>
            <w:tcBorders>
              <w:bottom w:val="single" w:sz="12" w:space="0" w:color="auto"/>
            </w:tcBorders>
            <w:noWrap/>
          </w:tcPr>
          <w:p w14:paraId="289D0946" w14:textId="599D476E" w:rsidR="00C0774B" w:rsidRPr="00211212" w:rsidRDefault="00C0774B" w:rsidP="00AD3C1F">
            <w:pPr>
              <w:jc w:val="right"/>
              <w:rPr>
                <w:color w:val="000000"/>
                <w:sz w:val="20"/>
                <w:szCs w:val="20"/>
              </w:rPr>
            </w:pPr>
            <w:r w:rsidRPr="00211212">
              <w:rPr>
                <w:i/>
                <w:sz w:val="20"/>
                <w:szCs w:val="20"/>
              </w:rPr>
              <w:t>p-</w:t>
            </w:r>
            <w:r w:rsidRPr="00211212">
              <w:rPr>
                <w:sz w:val="20"/>
                <w:szCs w:val="20"/>
              </w:rPr>
              <w:t>value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vAlign w:val="center"/>
          </w:tcPr>
          <w:p w14:paraId="2B797AC7" w14:textId="77777777" w:rsidR="00C0774B" w:rsidRPr="00211212" w:rsidRDefault="00C0774B" w:rsidP="00AD3C1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noWrap/>
          </w:tcPr>
          <w:p w14:paraId="6E67EE8B" w14:textId="6460295F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noWrap/>
          </w:tcPr>
          <w:p w14:paraId="24374AED" w14:textId="7BC3494D" w:rsidR="00C0774B" w:rsidRPr="00C0774B" w:rsidRDefault="00C0774B" w:rsidP="00AD3C1F">
            <w:pPr>
              <w:jc w:val="center"/>
              <w:rPr>
                <w:b/>
                <w:sz w:val="20"/>
                <w:szCs w:val="20"/>
              </w:rPr>
            </w:pPr>
            <w:r w:rsidRPr="00C0774B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14:paraId="7842264F" w14:textId="5182A932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1CC49817" w14:textId="1864A5F2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3D0B79B4" w14:textId="49291B32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452" w:type="pct"/>
            <w:gridSpan w:val="2"/>
            <w:tcBorders>
              <w:bottom w:val="single" w:sz="12" w:space="0" w:color="auto"/>
            </w:tcBorders>
          </w:tcPr>
          <w:p w14:paraId="7C48D5F0" w14:textId="790C976C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14:paraId="11445971" w14:textId="7925A774" w:rsidR="00C0774B" w:rsidRPr="00C0774B" w:rsidRDefault="00C0774B" w:rsidP="00AD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529" w:type="pct"/>
            <w:tcBorders>
              <w:bottom w:val="single" w:sz="12" w:space="0" w:color="auto"/>
            </w:tcBorders>
          </w:tcPr>
          <w:p w14:paraId="06280445" w14:textId="1CCD2A70" w:rsidR="00C0774B" w:rsidRPr="00C0774B" w:rsidRDefault="00C0774B" w:rsidP="00AD3C1F">
            <w:pPr>
              <w:jc w:val="center"/>
              <w:rPr>
                <w:b/>
                <w:sz w:val="20"/>
                <w:szCs w:val="20"/>
              </w:rPr>
            </w:pPr>
            <w:r w:rsidRPr="00C0774B">
              <w:rPr>
                <w:b/>
                <w:sz w:val="20"/>
                <w:szCs w:val="20"/>
              </w:rPr>
              <w:t>0.04</w:t>
            </w:r>
          </w:p>
        </w:tc>
      </w:tr>
    </w:tbl>
    <w:p w14:paraId="2F42C996" w14:textId="77777777" w:rsidR="00D61C1E" w:rsidRDefault="00D61C1E" w:rsidP="00D61C1E">
      <w:pPr>
        <w:rPr>
          <w:b/>
          <w:sz w:val="24"/>
          <w:szCs w:val="24"/>
        </w:rPr>
        <w:sectPr w:rsidR="00D61C1E" w:rsidSect="00057B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278283" w14:textId="550C3F1E" w:rsidR="00D61C1E" w:rsidRPr="006B7549" w:rsidRDefault="00D61C1E" w:rsidP="00D61C1E">
      <w:pPr>
        <w:rPr>
          <w:sz w:val="20"/>
          <w:szCs w:val="20"/>
        </w:rPr>
      </w:pPr>
      <w:proofErr w:type="gramStart"/>
      <w:r w:rsidRPr="006B7549"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4</w:t>
      </w:r>
      <w:r w:rsidRPr="006B7549">
        <w:rPr>
          <w:b/>
          <w:sz w:val="20"/>
          <w:szCs w:val="20"/>
        </w:rPr>
        <w:t>.</w:t>
      </w:r>
      <w:proofErr w:type="gramEnd"/>
      <w:r w:rsidRPr="006B7549">
        <w:rPr>
          <w:b/>
          <w:sz w:val="20"/>
          <w:szCs w:val="20"/>
        </w:rPr>
        <w:t xml:space="preserve"> </w:t>
      </w:r>
      <w:r w:rsidRPr="006B7549">
        <w:rPr>
          <w:sz w:val="20"/>
          <w:szCs w:val="20"/>
        </w:rPr>
        <w:t xml:space="preserve">The association between automated terminal duct lobular unit (TDLU) measures and breast cancer risk was evaluated using unconditional logistic regression models </w:t>
      </w:r>
      <w:r w:rsidRPr="006B7549">
        <w:rPr>
          <w:color w:val="000000"/>
          <w:sz w:val="20"/>
          <w:szCs w:val="20"/>
          <w:shd w:val="clear" w:color="auto" w:fill="FFFFFF"/>
        </w:rPr>
        <w:t>to estimate odd ratios (ORs) and 95% confidence intervals (CI).</w:t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1519"/>
        <w:gridCol w:w="1569"/>
        <w:gridCol w:w="1569"/>
        <w:gridCol w:w="1569"/>
        <w:gridCol w:w="917"/>
      </w:tblGrid>
      <w:tr w:rsidR="00D61C1E" w:rsidRPr="00BF72D6" w14:paraId="5045CBA2" w14:textId="77777777" w:rsidTr="006B7549">
        <w:trPr>
          <w:jc w:val="center"/>
        </w:trPr>
        <w:tc>
          <w:tcPr>
            <w:tcW w:w="2433" w:type="dxa"/>
            <w:tcBorders>
              <w:top w:val="single" w:sz="12" w:space="0" w:color="auto"/>
              <w:bottom w:val="single" w:sz="12" w:space="0" w:color="auto"/>
            </w:tcBorders>
          </w:tcPr>
          <w:p w14:paraId="1DC684BA" w14:textId="77777777" w:rsidR="00D61C1E" w:rsidRPr="00BF72D6" w:rsidRDefault="00D61C1E" w:rsidP="006B754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EA2B2" w14:textId="77777777" w:rsidR="00D61C1E" w:rsidRPr="001E73C4" w:rsidRDefault="00D61C1E" w:rsidP="006B7549">
            <w:pPr>
              <w:jc w:val="center"/>
              <w:rPr>
                <w:b/>
                <w:sz w:val="20"/>
                <w:szCs w:val="20"/>
              </w:rPr>
            </w:pPr>
            <w:r w:rsidRPr="001E73C4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4704F" w14:textId="77777777" w:rsidR="00D61C1E" w:rsidRPr="001E73C4" w:rsidRDefault="00D61C1E" w:rsidP="006B7549">
            <w:pPr>
              <w:jc w:val="center"/>
              <w:rPr>
                <w:b/>
                <w:sz w:val="20"/>
                <w:szCs w:val="20"/>
              </w:rPr>
            </w:pPr>
            <w:r w:rsidRPr="001E73C4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58B3E" w14:textId="77777777" w:rsidR="00D61C1E" w:rsidRPr="001E73C4" w:rsidRDefault="00D61C1E" w:rsidP="006B7549">
            <w:pPr>
              <w:jc w:val="center"/>
              <w:rPr>
                <w:b/>
                <w:sz w:val="20"/>
                <w:szCs w:val="20"/>
              </w:rPr>
            </w:pPr>
            <w:r w:rsidRPr="001E73C4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BD62B" w14:textId="77777777" w:rsidR="00D61C1E" w:rsidRPr="001E73C4" w:rsidRDefault="00D61C1E" w:rsidP="006B7549">
            <w:pPr>
              <w:jc w:val="center"/>
              <w:rPr>
                <w:b/>
                <w:sz w:val="20"/>
                <w:szCs w:val="20"/>
              </w:rPr>
            </w:pPr>
            <w:r w:rsidRPr="001E73C4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E0D9" w14:textId="77777777" w:rsidR="00D61C1E" w:rsidRPr="006F50A4" w:rsidRDefault="00D61C1E" w:rsidP="006B7549">
            <w:pPr>
              <w:jc w:val="center"/>
              <w:rPr>
                <w:b/>
                <w:i/>
                <w:sz w:val="20"/>
                <w:szCs w:val="20"/>
              </w:rPr>
            </w:pPr>
            <w:r w:rsidRPr="006F50A4">
              <w:rPr>
                <w:b/>
                <w:i/>
                <w:sz w:val="20"/>
                <w:szCs w:val="20"/>
              </w:rPr>
              <w:t>p-trend</w:t>
            </w:r>
          </w:p>
        </w:tc>
      </w:tr>
      <w:tr w:rsidR="00D61C1E" w:rsidRPr="00BF72D6" w14:paraId="207E98D9" w14:textId="77777777" w:rsidTr="006B7549">
        <w:trPr>
          <w:jc w:val="center"/>
        </w:trPr>
        <w:tc>
          <w:tcPr>
            <w:tcW w:w="2433" w:type="dxa"/>
            <w:tcBorders>
              <w:top w:val="single" w:sz="12" w:space="0" w:color="auto"/>
            </w:tcBorders>
            <w:vAlign w:val="center"/>
          </w:tcPr>
          <w:p w14:paraId="20A1F340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Median TDLU span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14:paraId="7FFD9937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14:paraId="3EEBD14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14:paraId="77C9A6F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14:paraId="0E17B88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3F0E3E73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5A14B536" w14:textId="77777777" w:rsidTr="006B7549">
        <w:trPr>
          <w:jc w:val="center"/>
        </w:trPr>
        <w:tc>
          <w:tcPr>
            <w:tcW w:w="2433" w:type="dxa"/>
            <w:vAlign w:val="center"/>
          </w:tcPr>
          <w:p w14:paraId="33BA72DB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12D513F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65/271</w:t>
            </w:r>
          </w:p>
        </w:tc>
        <w:tc>
          <w:tcPr>
            <w:tcW w:w="1569" w:type="dxa"/>
            <w:vAlign w:val="center"/>
          </w:tcPr>
          <w:p w14:paraId="136C1E3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72/270</w:t>
            </w:r>
          </w:p>
        </w:tc>
        <w:tc>
          <w:tcPr>
            <w:tcW w:w="1569" w:type="dxa"/>
            <w:vAlign w:val="center"/>
          </w:tcPr>
          <w:p w14:paraId="35CECC0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73/271</w:t>
            </w:r>
          </w:p>
        </w:tc>
        <w:tc>
          <w:tcPr>
            <w:tcW w:w="1569" w:type="dxa"/>
            <w:vAlign w:val="center"/>
          </w:tcPr>
          <w:p w14:paraId="597662B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77/271</w:t>
            </w:r>
          </w:p>
        </w:tc>
        <w:tc>
          <w:tcPr>
            <w:tcW w:w="917" w:type="dxa"/>
            <w:vAlign w:val="center"/>
          </w:tcPr>
          <w:p w14:paraId="2DB6D4F6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4602D9E8" w14:textId="77777777" w:rsidTr="006B7549">
        <w:trPr>
          <w:jc w:val="center"/>
        </w:trPr>
        <w:tc>
          <w:tcPr>
            <w:tcW w:w="2433" w:type="dxa"/>
            <w:vAlign w:val="center"/>
          </w:tcPr>
          <w:p w14:paraId="6778BC45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1DDB933D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0BAC3B6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1.07 (0.73,1.57)</w:t>
            </w:r>
          </w:p>
        </w:tc>
        <w:tc>
          <w:tcPr>
            <w:tcW w:w="1569" w:type="dxa"/>
            <w:vAlign w:val="center"/>
          </w:tcPr>
          <w:p w14:paraId="69702A7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0.98 (0.67,1.45)</w:t>
            </w:r>
          </w:p>
        </w:tc>
        <w:tc>
          <w:tcPr>
            <w:tcW w:w="1569" w:type="dxa"/>
            <w:vAlign w:val="center"/>
          </w:tcPr>
          <w:p w14:paraId="0F19488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0.96 (0.65,1.43)</w:t>
            </w:r>
          </w:p>
        </w:tc>
        <w:tc>
          <w:tcPr>
            <w:tcW w:w="917" w:type="dxa"/>
            <w:vAlign w:val="center"/>
          </w:tcPr>
          <w:p w14:paraId="5801541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D61C1E" w:rsidRPr="00BF72D6" w14:paraId="1A3A6145" w14:textId="77777777" w:rsidTr="006B7549">
        <w:trPr>
          <w:jc w:val="center"/>
        </w:trPr>
        <w:tc>
          <w:tcPr>
            <w:tcW w:w="2433" w:type="dxa"/>
            <w:vAlign w:val="center"/>
          </w:tcPr>
          <w:p w14:paraId="766E68ED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04BC4F87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4743921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0.94 (0.64,1.39)</w:t>
            </w:r>
          </w:p>
        </w:tc>
        <w:tc>
          <w:tcPr>
            <w:tcW w:w="1569" w:type="dxa"/>
            <w:vAlign w:val="center"/>
          </w:tcPr>
          <w:p w14:paraId="064817A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0.92 (0.62,1.37)</w:t>
            </w:r>
          </w:p>
        </w:tc>
        <w:tc>
          <w:tcPr>
            <w:tcW w:w="1569" w:type="dxa"/>
            <w:vAlign w:val="center"/>
          </w:tcPr>
          <w:p w14:paraId="16BF59D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0.89 (0.59,1.33)</w:t>
            </w:r>
          </w:p>
        </w:tc>
        <w:tc>
          <w:tcPr>
            <w:tcW w:w="917" w:type="dxa"/>
            <w:vAlign w:val="center"/>
          </w:tcPr>
          <w:p w14:paraId="45E5C16E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D61C1E" w:rsidRPr="00BF72D6" w14:paraId="2954CB4B" w14:textId="77777777" w:rsidTr="006B7549">
        <w:trPr>
          <w:jc w:val="center"/>
        </w:trPr>
        <w:tc>
          <w:tcPr>
            <w:tcW w:w="2433" w:type="dxa"/>
            <w:vAlign w:val="center"/>
          </w:tcPr>
          <w:p w14:paraId="4CB25268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70103E6A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3A37522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0.99 (0.65,1.51)</w:t>
            </w:r>
          </w:p>
        </w:tc>
        <w:tc>
          <w:tcPr>
            <w:tcW w:w="1569" w:type="dxa"/>
            <w:vAlign w:val="bottom"/>
          </w:tcPr>
          <w:p w14:paraId="7757A6B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0.95 (0.62,1.46)</w:t>
            </w:r>
          </w:p>
        </w:tc>
        <w:tc>
          <w:tcPr>
            <w:tcW w:w="1569" w:type="dxa"/>
            <w:vAlign w:val="bottom"/>
          </w:tcPr>
          <w:p w14:paraId="78A3A0A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0.91 (0.59,1.41)</w:t>
            </w:r>
          </w:p>
        </w:tc>
        <w:tc>
          <w:tcPr>
            <w:tcW w:w="917" w:type="dxa"/>
            <w:vAlign w:val="center"/>
          </w:tcPr>
          <w:p w14:paraId="38582A1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0.65</w:t>
            </w:r>
          </w:p>
        </w:tc>
      </w:tr>
      <w:tr w:rsidR="00D61C1E" w:rsidRPr="00BF72D6" w14:paraId="6B1551F8" w14:textId="77777777" w:rsidTr="006B7549">
        <w:trPr>
          <w:jc w:val="center"/>
        </w:trPr>
        <w:tc>
          <w:tcPr>
            <w:tcW w:w="2433" w:type="dxa"/>
            <w:vAlign w:val="center"/>
          </w:tcPr>
          <w:p w14:paraId="3507C288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TDLU counts/mm2</w:t>
            </w:r>
          </w:p>
        </w:tc>
        <w:tc>
          <w:tcPr>
            <w:tcW w:w="1519" w:type="dxa"/>
            <w:vAlign w:val="center"/>
          </w:tcPr>
          <w:p w14:paraId="05BE9D6C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CA9ECA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DE9D51C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EA15D6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F89F8A8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08F03752" w14:textId="77777777" w:rsidTr="006B7549">
        <w:trPr>
          <w:jc w:val="center"/>
        </w:trPr>
        <w:tc>
          <w:tcPr>
            <w:tcW w:w="2433" w:type="dxa"/>
            <w:vAlign w:val="center"/>
          </w:tcPr>
          <w:p w14:paraId="2BF68A8F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2C2E665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67/271</w:t>
            </w:r>
          </w:p>
        </w:tc>
        <w:tc>
          <w:tcPr>
            <w:tcW w:w="1569" w:type="dxa"/>
            <w:vAlign w:val="center"/>
          </w:tcPr>
          <w:p w14:paraId="0B19020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73/270</w:t>
            </w:r>
          </w:p>
        </w:tc>
        <w:tc>
          <w:tcPr>
            <w:tcW w:w="1569" w:type="dxa"/>
            <w:vAlign w:val="center"/>
          </w:tcPr>
          <w:p w14:paraId="596EB78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71/271</w:t>
            </w:r>
          </w:p>
        </w:tc>
        <w:tc>
          <w:tcPr>
            <w:tcW w:w="1569" w:type="dxa"/>
            <w:vAlign w:val="center"/>
          </w:tcPr>
          <w:p w14:paraId="0782B33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76/271</w:t>
            </w:r>
          </w:p>
        </w:tc>
        <w:tc>
          <w:tcPr>
            <w:tcW w:w="917" w:type="dxa"/>
            <w:vAlign w:val="center"/>
          </w:tcPr>
          <w:p w14:paraId="3C223FA3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51F8B031" w14:textId="77777777" w:rsidTr="006B7549">
        <w:trPr>
          <w:jc w:val="center"/>
        </w:trPr>
        <w:tc>
          <w:tcPr>
            <w:tcW w:w="2433" w:type="dxa"/>
            <w:vAlign w:val="center"/>
          </w:tcPr>
          <w:p w14:paraId="0286F5DF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0E931E84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3D0671C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1.10 (0.75,1.60)</w:t>
            </w:r>
          </w:p>
        </w:tc>
        <w:tc>
          <w:tcPr>
            <w:tcW w:w="1569" w:type="dxa"/>
            <w:vAlign w:val="center"/>
          </w:tcPr>
          <w:p w14:paraId="3B47457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1.06 (0.73,1.55)</w:t>
            </w:r>
          </w:p>
        </w:tc>
        <w:tc>
          <w:tcPr>
            <w:tcW w:w="1569" w:type="dxa"/>
            <w:vAlign w:val="center"/>
          </w:tcPr>
          <w:p w14:paraId="383FE6B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1.17 (0.80,1.71)</w:t>
            </w:r>
          </w:p>
        </w:tc>
        <w:tc>
          <w:tcPr>
            <w:tcW w:w="917" w:type="dxa"/>
            <w:vAlign w:val="center"/>
          </w:tcPr>
          <w:p w14:paraId="06825B6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</w:tr>
      <w:tr w:rsidR="00D61C1E" w:rsidRPr="00BF72D6" w14:paraId="0E48AE4D" w14:textId="77777777" w:rsidTr="006B7549">
        <w:trPr>
          <w:jc w:val="center"/>
        </w:trPr>
        <w:tc>
          <w:tcPr>
            <w:tcW w:w="2433" w:type="dxa"/>
            <w:vAlign w:val="center"/>
          </w:tcPr>
          <w:p w14:paraId="4C8C2FBA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390FC9F0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2DC2CE1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1.04 (0.71,1.53)</w:t>
            </w:r>
          </w:p>
        </w:tc>
        <w:tc>
          <w:tcPr>
            <w:tcW w:w="1569" w:type="dxa"/>
            <w:vAlign w:val="center"/>
          </w:tcPr>
          <w:p w14:paraId="2568E9E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0.96 (0.65,1.41)</w:t>
            </w:r>
          </w:p>
        </w:tc>
        <w:tc>
          <w:tcPr>
            <w:tcW w:w="1569" w:type="dxa"/>
            <w:vAlign w:val="center"/>
          </w:tcPr>
          <w:p w14:paraId="44E2EAF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1.15 (0.79,1.69)</w:t>
            </w:r>
          </w:p>
        </w:tc>
        <w:tc>
          <w:tcPr>
            <w:tcW w:w="917" w:type="dxa"/>
            <w:vAlign w:val="center"/>
          </w:tcPr>
          <w:p w14:paraId="505CAC3E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D61C1E" w:rsidRPr="00BF72D6" w14:paraId="0C45ABBC" w14:textId="77777777" w:rsidTr="006B7549">
        <w:trPr>
          <w:jc w:val="center"/>
        </w:trPr>
        <w:tc>
          <w:tcPr>
            <w:tcW w:w="2433" w:type="dxa"/>
            <w:vAlign w:val="center"/>
          </w:tcPr>
          <w:p w14:paraId="15538968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40CB0E8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48FA4B2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1.07 (0.71,1.61)</w:t>
            </w:r>
          </w:p>
        </w:tc>
        <w:tc>
          <w:tcPr>
            <w:tcW w:w="1569" w:type="dxa"/>
            <w:vAlign w:val="bottom"/>
          </w:tcPr>
          <w:p w14:paraId="4521204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1.05 (0.7,1.58)</w:t>
            </w:r>
          </w:p>
        </w:tc>
        <w:tc>
          <w:tcPr>
            <w:tcW w:w="1569" w:type="dxa"/>
            <w:vAlign w:val="bottom"/>
          </w:tcPr>
          <w:p w14:paraId="22DF53B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1.25 (0.83,1.87)</w:t>
            </w:r>
          </w:p>
        </w:tc>
        <w:tc>
          <w:tcPr>
            <w:tcW w:w="917" w:type="dxa"/>
            <w:vAlign w:val="center"/>
          </w:tcPr>
          <w:p w14:paraId="6C9ADE0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</w:tr>
      <w:tr w:rsidR="00D61C1E" w:rsidRPr="00BF72D6" w14:paraId="59B8477E" w14:textId="77777777" w:rsidTr="006B7549">
        <w:trPr>
          <w:jc w:val="center"/>
        </w:trPr>
        <w:tc>
          <w:tcPr>
            <w:tcW w:w="2433" w:type="dxa"/>
            <w:vAlign w:val="center"/>
          </w:tcPr>
          <w:p w14:paraId="67DA0D4E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1519" w:type="dxa"/>
            <w:vAlign w:val="center"/>
          </w:tcPr>
          <w:p w14:paraId="333D6A83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62C031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180ACC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722DE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758EE3B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77E7514" w14:textId="77777777" w:rsidTr="006B7549">
        <w:trPr>
          <w:jc w:val="center"/>
        </w:trPr>
        <w:tc>
          <w:tcPr>
            <w:tcW w:w="2433" w:type="dxa"/>
            <w:vAlign w:val="center"/>
          </w:tcPr>
          <w:p w14:paraId="0D9B827F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21E9EDD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26/121</w:t>
            </w:r>
          </w:p>
        </w:tc>
        <w:tc>
          <w:tcPr>
            <w:tcW w:w="1569" w:type="dxa"/>
            <w:vAlign w:val="center"/>
          </w:tcPr>
          <w:p w14:paraId="2655672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79/348</w:t>
            </w:r>
          </w:p>
        </w:tc>
        <w:tc>
          <w:tcPr>
            <w:tcW w:w="1569" w:type="dxa"/>
            <w:vAlign w:val="center"/>
          </w:tcPr>
          <w:p w14:paraId="3563498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89/311</w:t>
            </w:r>
          </w:p>
        </w:tc>
        <w:tc>
          <w:tcPr>
            <w:tcW w:w="1569" w:type="dxa"/>
            <w:vAlign w:val="center"/>
          </w:tcPr>
          <w:p w14:paraId="3D081A9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93/303</w:t>
            </w:r>
          </w:p>
        </w:tc>
        <w:tc>
          <w:tcPr>
            <w:tcW w:w="917" w:type="dxa"/>
            <w:vAlign w:val="center"/>
          </w:tcPr>
          <w:p w14:paraId="7AF0807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3B8DDF37" w14:textId="77777777" w:rsidTr="006B7549">
        <w:trPr>
          <w:jc w:val="center"/>
        </w:trPr>
        <w:tc>
          <w:tcPr>
            <w:tcW w:w="2433" w:type="dxa"/>
            <w:vAlign w:val="center"/>
          </w:tcPr>
          <w:p w14:paraId="495E8484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4A0E865B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2A45391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1.02 (0.63,1.71)</w:t>
            </w:r>
          </w:p>
        </w:tc>
        <w:tc>
          <w:tcPr>
            <w:tcW w:w="1569" w:type="dxa"/>
            <w:vAlign w:val="center"/>
          </w:tcPr>
          <w:p w14:paraId="3CAAD2C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1.21 (0.75,2.02)</w:t>
            </w:r>
          </w:p>
        </w:tc>
        <w:tc>
          <w:tcPr>
            <w:tcW w:w="1569" w:type="dxa"/>
            <w:vAlign w:val="center"/>
          </w:tcPr>
          <w:p w14:paraId="006536C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1.19 (0.73,1.99)</w:t>
            </w:r>
          </w:p>
        </w:tc>
        <w:tc>
          <w:tcPr>
            <w:tcW w:w="917" w:type="dxa"/>
            <w:vAlign w:val="center"/>
          </w:tcPr>
          <w:p w14:paraId="45F3F86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</w:tr>
      <w:tr w:rsidR="00D61C1E" w:rsidRPr="00BF72D6" w14:paraId="45576F6A" w14:textId="77777777" w:rsidTr="006B7549">
        <w:trPr>
          <w:trHeight w:val="80"/>
          <w:jc w:val="center"/>
        </w:trPr>
        <w:tc>
          <w:tcPr>
            <w:tcW w:w="2433" w:type="dxa"/>
            <w:vAlign w:val="center"/>
          </w:tcPr>
          <w:p w14:paraId="4CB907A3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7166DD1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123BC1C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0.94 (0.57,1.57)</w:t>
            </w:r>
          </w:p>
        </w:tc>
        <w:tc>
          <w:tcPr>
            <w:tcW w:w="1569" w:type="dxa"/>
            <w:vAlign w:val="center"/>
          </w:tcPr>
          <w:p w14:paraId="19849DD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1.00 (0.61,1.69)</w:t>
            </w:r>
          </w:p>
        </w:tc>
        <w:tc>
          <w:tcPr>
            <w:tcW w:w="1569" w:type="dxa"/>
            <w:vAlign w:val="center"/>
          </w:tcPr>
          <w:p w14:paraId="0FA9338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1.05 (0.64,1.77)</w:t>
            </w:r>
          </w:p>
        </w:tc>
        <w:tc>
          <w:tcPr>
            <w:tcW w:w="917" w:type="dxa"/>
            <w:vAlign w:val="center"/>
          </w:tcPr>
          <w:p w14:paraId="692B8342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 w:rsidR="00D61C1E" w:rsidRPr="00BF72D6" w14:paraId="75836D40" w14:textId="77777777" w:rsidTr="006B7549">
        <w:trPr>
          <w:jc w:val="center"/>
        </w:trPr>
        <w:tc>
          <w:tcPr>
            <w:tcW w:w="2433" w:type="dxa"/>
            <w:vAlign w:val="center"/>
          </w:tcPr>
          <w:p w14:paraId="465A19B0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09984929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323B63A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0.97 (0.58,1.68)</w:t>
            </w:r>
          </w:p>
        </w:tc>
        <w:tc>
          <w:tcPr>
            <w:tcW w:w="1569" w:type="dxa"/>
            <w:vAlign w:val="bottom"/>
          </w:tcPr>
          <w:p w14:paraId="2B6B4C5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1.07 (0.63,1.85)</w:t>
            </w:r>
          </w:p>
        </w:tc>
        <w:tc>
          <w:tcPr>
            <w:tcW w:w="1569" w:type="dxa"/>
            <w:vAlign w:val="bottom"/>
          </w:tcPr>
          <w:p w14:paraId="4E5BBE4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1.13 (0.66,1.97)</w:t>
            </w:r>
          </w:p>
        </w:tc>
        <w:tc>
          <w:tcPr>
            <w:tcW w:w="917" w:type="dxa"/>
            <w:vAlign w:val="center"/>
          </w:tcPr>
          <w:p w14:paraId="309F977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0.47</w:t>
            </w:r>
          </w:p>
        </w:tc>
      </w:tr>
      <w:tr w:rsidR="00D61C1E" w:rsidRPr="00BF72D6" w14:paraId="32E91DBC" w14:textId="77777777" w:rsidTr="006B7549">
        <w:trPr>
          <w:jc w:val="center"/>
        </w:trPr>
        <w:tc>
          <w:tcPr>
            <w:tcW w:w="2433" w:type="dxa"/>
            <w:vAlign w:val="center"/>
          </w:tcPr>
          <w:p w14:paraId="4E031E18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Median TDLU area</w:t>
            </w:r>
          </w:p>
        </w:tc>
        <w:tc>
          <w:tcPr>
            <w:tcW w:w="1519" w:type="dxa"/>
            <w:vAlign w:val="center"/>
          </w:tcPr>
          <w:p w14:paraId="68A6637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243E4B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1AB0C3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9FF6BF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6DEF852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1C8A3C4C" w14:textId="77777777" w:rsidTr="006B7549">
        <w:trPr>
          <w:jc w:val="center"/>
        </w:trPr>
        <w:tc>
          <w:tcPr>
            <w:tcW w:w="2433" w:type="dxa"/>
            <w:vAlign w:val="center"/>
          </w:tcPr>
          <w:p w14:paraId="342674C3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425A30E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58/271</w:t>
            </w:r>
          </w:p>
        </w:tc>
        <w:tc>
          <w:tcPr>
            <w:tcW w:w="1569" w:type="dxa"/>
            <w:vAlign w:val="center"/>
          </w:tcPr>
          <w:p w14:paraId="19132CD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78/270</w:t>
            </w:r>
          </w:p>
        </w:tc>
        <w:tc>
          <w:tcPr>
            <w:tcW w:w="1569" w:type="dxa"/>
            <w:vAlign w:val="center"/>
          </w:tcPr>
          <w:p w14:paraId="0FAC17E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66/271</w:t>
            </w:r>
          </w:p>
        </w:tc>
        <w:tc>
          <w:tcPr>
            <w:tcW w:w="1569" w:type="dxa"/>
            <w:vAlign w:val="center"/>
          </w:tcPr>
          <w:p w14:paraId="581E1D6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85/271</w:t>
            </w:r>
          </w:p>
        </w:tc>
        <w:tc>
          <w:tcPr>
            <w:tcW w:w="917" w:type="dxa"/>
            <w:vAlign w:val="center"/>
          </w:tcPr>
          <w:p w14:paraId="165A2D58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4572AE27" w14:textId="77777777" w:rsidTr="006B7549">
        <w:trPr>
          <w:jc w:val="center"/>
        </w:trPr>
        <w:tc>
          <w:tcPr>
            <w:tcW w:w="2433" w:type="dxa"/>
            <w:vAlign w:val="center"/>
          </w:tcPr>
          <w:p w14:paraId="7E37F357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437F589A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0776D98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1.29 (0.88,1.91)</w:t>
            </w:r>
          </w:p>
        </w:tc>
        <w:tc>
          <w:tcPr>
            <w:tcW w:w="1569" w:type="dxa"/>
            <w:vAlign w:val="center"/>
          </w:tcPr>
          <w:p w14:paraId="7582B6E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0.99 (0.66,1.49)</w:t>
            </w:r>
          </w:p>
        </w:tc>
        <w:tc>
          <w:tcPr>
            <w:tcW w:w="1569" w:type="dxa"/>
            <w:vAlign w:val="center"/>
          </w:tcPr>
          <w:p w14:paraId="32AF869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1.19 (0.79,1.78)</w:t>
            </w:r>
          </w:p>
        </w:tc>
        <w:tc>
          <w:tcPr>
            <w:tcW w:w="917" w:type="dxa"/>
            <w:vAlign w:val="center"/>
          </w:tcPr>
          <w:p w14:paraId="12CC5F5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</w:tr>
      <w:tr w:rsidR="00D61C1E" w:rsidRPr="00BF72D6" w14:paraId="6E89322A" w14:textId="77777777" w:rsidTr="006B7549">
        <w:trPr>
          <w:jc w:val="center"/>
        </w:trPr>
        <w:tc>
          <w:tcPr>
            <w:tcW w:w="2433" w:type="dxa"/>
            <w:vAlign w:val="center"/>
          </w:tcPr>
          <w:p w14:paraId="5B8FD952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3890FFB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2DB01DE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1.15 (0.78,1.71)</w:t>
            </w:r>
          </w:p>
        </w:tc>
        <w:tc>
          <w:tcPr>
            <w:tcW w:w="1569" w:type="dxa"/>
            <w:vAlign w:val="center"/>
          </w:tcPr>
          <w:p w14:paraId="5876EBE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0.87 (0.57,1.31)</w:t>
            </w:r>
          </w:p>
        </w:tc>
        <w:tc>
          <w:tcPr>
            <w:tcW w:w="1569" w:type="dxa"/>
            <w:vAlign w:val="center"/>
          </w:tcPr>
          <w:p w14:paraId="6544A20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1.10 (0.73,1.66)</w:t>
            </w:r>
          </w:p>
        </w:tc>
        <w:tc>
          <w:tcPr>
            <w:tcW w:w="917" w:type="dxa"/>
            <w:vAlign w:val="center"/>
          </w:tcPr>
          <w:p w14:paraId="1507FD32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D61C1E" w:rsidRPr="00BF72D6" w14:paraId="61A212C9" w14:textId="77777777" w:rsidTr="006B7549">
        <w:trPr>
          <w:trHeight w:val="225"/>
          <w:jc w:val="center"/>
        </w:trPr>
        <w:tc>
          <w:tcPr>
            <w:tcW w:w="2433" w:type="dxa"/>
            <w:vAlign w:val="center"/>
          </w:tcPr>
          <w:p w14:paraId="20566EA5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2EDF6D4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4C71407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1.26 (0.82,1.93)</w:t>
            </w:r>
          </w:p>
        </w:tc>
        <w:tc>
          <w:tcPr>
            <w:tcW w:w="1569" w:type="dxa"/>
            <w:vAlign w:val="bottom"/>
          </w:tcPr>
          <w:p w14:paraId="2FC3347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0.89 (0.57,1.4)</w:t>
            </w:r>
          </w:p>
        </w:tc>
        <w:tc>
          <w:tcPr>
            <w:tcW w:w="1569" w:type="dxa"/>
            <w:vAlign w:val="bottom"/>
          </w:tcPr>
          <w:p w14:paraId="6EC01F7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1.13 (0.73,1.77)</w:t>
            </w:r>
          </w:p>
        </w:tc>
        <w:tc>
          <w:tcPr>
            <w:tcW w:w="917" w:type="dxa"/>
            <w:vAlign w:val="center"/>
          </w:tcPr>
          <w:p w14:paraId="5B8392C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</w:p>
        </w:tc>
      </w:tr>
      <w:tr w:rsidR="00D61C1E" w:rsidRPr="00BF72D6" w14:paraId="524779B8" w14:textId="77777777" w:rsidTr="006B7549">
        <w:trPr>
          <w:jc w:val="center"/>
        </w:trPr>
        <w:tc>
          <w:tcPr>
            <w:tcW w:w="2433" w:type="dxa"/>
            <w:vAlign w:val="center"/>
          </w:tcPr>
          <w:p w14:paraId="21B7A1F5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1519" w:type="dxa"/>
            <w:vAlign w:val="center"/>
          </w:tcPr>
          <w:p w14:paraId="1CCCEDED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CD0603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108AE0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509CA8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3AB00B9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077DA163" w14:textId="77777777" w:rsidTr="006B7549">
        <w:trPr>
          <w:trHeight w:val="197"/>
          <w:jc w:val="center"/>
        </w:trPr>
        <w:tc>
          <w:tcPr>
            <w:tcW w:w="2433" w:type="dxa"/>
            <w:vAlign w:val="center"/>
          </w:tcPr>
          <w:p w14:paraId="1B1570BF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20930E4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58/271</w:t>
            </w:r>
          </w:p>
        </w:tc>
        <w:tc>
          <w:tcPr>
            <w:tcW w:w="1569" w:type="dxa"/>
            <w:vAlign w:val="center"/>
          </w:tcPr>
          <w:p w14:paraId="4496964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82/270</w:t>
            </w:r>
          </w:p>
        </w:tc>
        <w:tc>
          <w:tcPr>
            <w:tcW w:w="1569" w:type="dxa"/>
            <w:vAlign w:val="center"/>
          </w:tcPr>
          <w:p w14:paraId="6010D4C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63/271</w:t>
            </w:r>
          </w:p>
        </w:tc>
        <w:tc>
          <w:tcPr>
            <w:tcW w:w="1569" w:type="dxa"/>
            <w:vAlign w:val="center"/>
          </w:tcPr>
          <w:p w14:paraId="00BF90B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84/271</w:t>
            </w:r>
          </w:p>
        </w:tc>
        <w:tc>
          <w:tcPr>
            <w:tcW w:w="917" w:type="dxa"/>
            <w:vAlign w:val="center"/>
          </w:tcPr>
          <w:p w14:paraId="50207036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E898914" w14:textId="77777777" w:rsidTr="006B7549">
        <w:trPr>
          <w:jc w:val="center"/>
        </w:trPr>
        <w:tc>
          <w:tcPr>
            <w:tcW w:w="2433" w:type="dxa"/>
            <w:vAlign w:val="center"/>
          </w:tcPr>
          <w:p w14:paraId="79A502C4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4A68150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15FCC40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1.34 (0.92,1.98)</w:t>
            </w:r>
          </w:p>
        </w:tc>
        <w:tc>
          <w:tcPr>
            <w:tcW w:w="1569" w:type="dxa"/>
            <w:vAlign w:val="center"/>
          </w:tcPr>
          <w:p w14:paraId="1CF929B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0.99 (0.66,1.48)</w:t>
            </w:r>
          </w:p>
        </w:tc>
        <w:tc>
          <w:tcPr>
            <w:tcW w:w="1569" w:type="dxa"/>
            <w:vAlign w:val="center"/>
          </w:tcPr>
          <w:p w14:paraId="1DC338C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1.18 (0.79,1.78)</w:t>
            </w:r>
          </w:p>
        </w:tc>
        <w:tc>
          <w:tcPr>
            <w:tcW w:w="917" w:type="dxa"/>
            <w:vAlign w:val="center"/>
          </w:tcPr>
          <w:p w14:paraId="6565696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</w:tr>
      <w:tr w:rsidR="00D61C1E" w:rsidRPr="00BF72D6" w14:paraId="55C940A9" w14:textId="77777777" w:rsidTr="006B7549">
        <w:trPr>
          <w:jc w:val="center"/>
        </w:trPr>
        <w:tc>
          <w:tcPr>
            <w:tcW w:w="2433" w:type="dxa"/>
            <w:vAlign w:val="center"/>
          </w:tcPr>
          <w:p w14:paraId="7D5CBD59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69D8ED8D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421E1B8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1.15 (0.78,1.71)</w:t>
            </w:r>
          </w:p>
        </w:tc>
        <w:tc>
          <w:tcPr>
            <w:tcW w:w="1569" w:type="dxa"/>
            <w:vAlign w:val="center"/>
          </w:tcPr>
          <w:p w14:paraId="1813EE8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0.86 (0.57,1.30)</w:t>
            </w:r>
          </w:p>
        </w:tc>
        <w:tc>
          <w:tcPr>
            <w:tcW w:w="1569" w:type="dxa"/>
            <w:vAlign w:val="center"/>
          </w:tcPr>
          <w:p w14:paraId="4FB37A8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1.04 (0.69,1.58)</w:t>
            </w:r>
          </w:p>
        </w:tc>
        <w:tc>
          <w:tcPr>
            <w:tcW w:w="917" w:type="dxa"/>
            <w:vAlign w:val="center"/>
          </w:tcPr>
          <w:p w14:paraId="336F743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D61C1E" w:rsidRPr="00BF72D6" w14:paraId="70031747" w14:textId="77777777" w:rsidTr="006B7549">
        <w:trPr>
          <w:jc w:val="center"/>
        </w:trPr>
        <w:tc>
          <w:tcPr>
            <w:tcW w:w="2433" w:type="dxa"/>
            <w:vAlign w:val="center"/>
          </w:tcPr>
          <w:p w14:paraId="24C26A77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517B0D4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78B84F0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 xml:space="preserve"> (0.79,1.82)</w:t>
            </w:r>
          </w:p>
        </w:tc>
        <w:tc>
          <w:tcPr>
            <w:tcW w:w="1569" w:type="dxa"/>
            <w:vAlign w:val="bottom"/>
          </w:tcPr>
          <w:p w14:paraId="51BCA64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0.89 (0.57,1.38)</w:t>
            </w:r>
          </w:p>
        </w:tc>
        <w:tc>
          <w:tcPr>
            <w:tcW w:w="1569" w:type="dxa"/>
            <w:vAlign w:val="bottom"/>
          </w:tcPr>
          <w:p w14:paraId="4D43801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1.09 (0.7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,1.7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14:paraId="319659E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0.97</w:t>
            </w:r>
          </w:p>
        </w:tc>
      </w:tr>
      <w:tr w:rsidR="00D61C1E" w:rsidRPr="00BF72D6" w14:paraId="3507B119" w14:textId="77777777" w:rsidTr="006B7549">
        <w:trPr>
          <w:jc w:val="center"/>
        </w:trPr>
        <w:tc>
          <w:tcPr>
            <w:tcW w:w="3952" w:type="dxa"/>
            <w:gridSpan w:val="2"/>
            <w:vAlign w:val="center"/>
          </w:tcPr>
          <w:p w14:paraId="41A0F960" w14:textId="77777777" w:rsidR="00D61C1E" w:rsidRPr="001E73C4" w:rsidRDefault="00D61C1E" w:rsidP="006B7549">
            <w:pPr>
              <w:rPr>
                <w:sz w:val="20"/>
                <w:szCs w:val="20"/>
              </w:rPr>
            </w:pPr>
            <w:r w:rsidRPr="001E73C4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1569" w:type="dxa"/>
            <w:vAlign w:val="center"/>
          </w:tcPr>
          <w:p w14:paraId="578BB80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61F004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E5AEF6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19DFD35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323684B3" w14:textId="77777777" w:rsidTr="006B7549">
        <w:trPr>
          <w:jc w:val="center"/>
        </w:trPr>
        <w:tc>
          <w:tcPr>
            <w:tcW w:w="2433" w:type="dxa"/>
            <w:vAlign w:val="center"/>
          </w:tcPr>
          <w:p w14:paraId="0321D391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43BE201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58/271</w:t>
            </w:r>
          </w:p>
        </w:tc>
        <w:tc>
          <w:tcPr>
            <w:tcW w:w="1569" w:type="dxa"/>
            <w:vAlign w:val="center"/>
          </w:tcPr>
          <w:p w14:paraId="6FE1F7F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87/270</w:t>
            </w:r>
          </w:p>
        </w:tc>
        <w:tc>
          <w:tcPr>
            <w:tcW w:w="1569" w:type="dxa"/>
            <w:vAlign w:val="center"/>
          </w:tcPr>
          <w:p w14:paraId="4AF26E8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57/271</w:t>
            </w:r>
          </w:p>
        </w:tc>
        <w:tc>
          <w:tcPr>
            <w:tcW w:w="1569" w:type="dxa"/>
            <w:vAlign w:val="center"/>
          </w:tcPr>
          <w:p w14:paraId="5187534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85/271</w:t>
            </w:r>
          </w:p>
        </w:tc>
        <w:tc>
          <w:tcPr>
            <w:tcW w:w="917" w:type="dxa"/>
            <w:vAlign w:val="center"/>
          </w:tcPr>
          <w:p w14:paraId="4F9214D8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4C13FA4" w14:textId="77777777" w:rsidTr="006B7549">
        <w:trPr>
          <w:jc w:val="center"/>
        </w:trPr>
        <w:tc>
          <w:tcPr>
            <w:tcW w:w="2433" w:type="dxa"/>
            <w:vAlign w:val="center"/>
          </w:tcPr>
          <w:p w14:paraId="708DA5E2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0521CDA9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7CDB77E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1.42 (0.97,2.08)</w:t>
            </w:r>
          </w:p>
        </w:tc>
        <w:tc>
          <w:tcPr>
            <w:tcW w:w="1569" w:type="dxa"/>
            <w:vAlign w:val="center"/>
          </w:tcPr>
          <w:p w14:paraId="0A94AD6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0.89 (0.59,1.34)</w:t>
            </w:r>
          </w:p>
        </w:tc>
        <w:tc>
          <w:tcPr>
            <w:tcW w:w="1569" w:type="dxa"/>
            <w:vAlign w:val="center"/>
          </w:tcPr>
          <w:p w14:paraId="04CCBD8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1.22 (0.82,1.82)</w:t>
            </w:r>
          </w:p>
        </w:tc>
        <w:tc>
          <w:tcPr>
            <w:tcW w:w="917" w:type="dxa"/>
            <w:vAlign w:val="center"/>
          </w:tcPr>
          <w:p w14:paraId="3D90BD7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</w:p>
        </w:tc>
      </w:tr>
      <w:tr w:rsidR="00D61C1E" w:rsidRPr="00BF72D6" w14:paraId="6D03BFF3" w14:textId="77777777" w:rsidTr="006B7549">
        <w:trPr>
          <w:jc w:val="center"/>
        </w:trPr>
        <w:tc>
          <w:tcPr>
            <w:tcW w:w="2433" w:type="dxa"/>
            <w:vAlign w:val="center"/>
          </w:tcPr>
          <w:p w14:paraId="34B3665F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616B24A6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6669E1D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1.23 (0.84,1.82)</w:t>
            </w:r>
          </w:p>
        </w:tc>
        <w:tc>
          <w:tcPr>
            <w:tcW w:w="1569" w:type="dxa"/>
            <w:vAlign w:val="center"/>
          </w:tcPr>
          <w:p w14:paraId="070A311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0.80 (0.52,1.21)</w:t>
            </w:r>
          </w:p>
        </w:tc>
        <w:tc>
          <w:tcPr>
            <w:tcW w:w="1569" w:type="dxa"/>
            <w:vAlign w:val="center"/>
          </w:tcPr>
          <w:p w14:paraId="2D0A822C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1.10 (0.73,1.66)</w:t>
            </w:r>
          </w:p>
        </w:tc>
        <w:tc>
          <w:tcPr>
            <w:tcW w:w="917" w:type="dxa"/>
            <w:vAlign w:val="center"/>
          </w:tcPr>
          <w:p w14:paraId="07308FA7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D61C1E" w:rsidRPr="00BF72D6" w14:paraId="4DF09B0C" w14:textId="77777777" w:rsidTr="006B7549">
        <w:trPr>
          <w:jc w:val="center"/>
        </w:trPr>
        <w:tc>
          <w:tcPr>
            <w:tcW w:w="2433" w:type="dxa"/>
            <w:vAlign w:val="center"/>
          </w:tcPr>
          <w:p w14:paraId="43E7B5A7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2B30A28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03D9081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1.27 (0.84,1.93)</w:t>
            </w:r>
          </w:p>
        </w:tc>
        <w:tc>
          <w:tcPr>
            <w:tcW w:w="1569" w:type="dxa"/>
            <w:vAlign w:val="bottom"/>
          </w:tcPr>
          <w:p w14:paraId="3818206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0.81 (0.52,1.27)</w:t>
            </w:r>
          </w:p>
        </w:tc>
        <w:tc>
          <w:tcPr>
            <w:tcW w:w="1569" w:type="dxa"/>
            <w:vAlign w:val="bottom"/>
          </w:tcPr>
          <w:p w14:paraId="10A055F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1.16 (0.75,1.8)</w:t>
            </w:r>
          </w:p>
        </w:tc>
        <w:tc>
          <w:tcPr>
            <w:tcW w:w="917" w:type="dxa"/>
            <w:vAlign w:val="center"/>
          </w:tcPr>
          <w:p w14:paraId="720F3EF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</w:tr>
      <w:tr w:rsidR="00D61C1E" w:rsidRPr="00BF72D6" w14:paraId="26D85FBA" w14:textId="77777777" w:rsidTr="006B7549">
        <w:trPr>
          <w:jc w:val="center"/>
        </w:trPr>
        <w:tc>
          <w:tcPr>
            <w:tcW w:w="2433" w:type="dxa"/>
            <w:vAlign w:val="center"/>
          </w:tcPr>
          <w:p w14:paraId="2278F01B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Acini counts/mm2</w:t>
            </w:r>
          </w:p>
        </w:tc>
        <w:tc>
          <w:tcPr>
            <w:tcW w:w="1519" w:type="dxa"/>
            <w:vAlign w:val="center"/>
          </w:tcPr>
          <w:p w14:paraId="149FFFF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92C985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EDD8FC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4E2CD3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BE8A394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9A75527" w14:textId="77777777" w:rsidTr="006B7549">
        <w:trPr>
          <w:jc w:val="center"/>
        </w:trPr>
        <w:tc>
          <w:tcPr>
            <w:tcW w:w="2433" w:type="dxa"/>
            <w:vAlign w:val="center"/>
          </w:tcPr>
          <w:p w14:paraId="55DD18E4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1E10D71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64/271</w:t>
            </w:r>
          </w:p>
        </w:tc>
        <w:tc>
          <w:tcPr>
            <w:tcW w:w="1569" w:type="dxa"/>
            <w:vAlign w:val="center"/>
          </w:tcPr>
          <w:p w14:paraId="0719702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71/270</w:t>
            </w:r>
          </w:p>
        </w:tc>
        <w:tc>
          <w:tcPr>
            <w:tcW w:w="1569" w:type="dxa"/>
            <w:vAlign w:val="center"/>
          </w:tcPr>
          <w:p w14:paraId="75EFF18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69/271</w:t>
            </w:r>
          </w:p>
        </w:tc>
        <w:tc>
          <w:tcPr>
            <w:tcW w:w="1569" w:type="dxa"/>
            <w:vAlign w:val="center"/>
          </w:tcPr>
          <w:p w14:paraId="11121A8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83/271</w:t>
            </w:r>
          </w:p>
        </w:tc>
        <w:tc>
          <w:tcPr>
            <w:tcW w:w="917" w:type="dxa"/>
            <w:vAlign w:val="center"/>
          </w:tcPr>
          <w:p w14:paraId="7E901CA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1125AE25" w14:textId="77777777" w:rsidTr="006B7549">
        <w:trPr>
          <w:jc w:val="center"/>
        </w:trPr>
        <w:tc>
          <w:tcPr>
            <w:tcW w:w="2433" w:type="dxa"/>
            <w:vAlign w:val="center"/>
          </w:tcPr>
          <w:p w14:paraId="237AC55C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37F22E9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60F149D7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1.09 (0.74,1.61)</w:t>
            </w:r>
          </w:p>
        </w:tc>
        <w:tc>
          <w:tcPr>
            <w:tcW w:w="1569" w:type="dxa"/>
            <w:vAlign w:val="center"/>
          </w:tcPr>
          <w:p w14:paraId="23AA9CC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0.99 (0.67,1.47)</w:t>
            </w:r>
          </w:p>
        </w:tc>
        <w:tc>
          <w:tcPr>
            <w:tcW w:w="1569" w:type="dxa"/>
            <w:vAlign w:val="center"/>
          </w:tcPr>
          <w:p w14:paraId="634DC97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1.10 (0.75,1.63)</w:t>
            </w:r>
          </w:p>
        </w:tc>
        <w:tc>
          <w:tcPr>
            <w:tcW w:w="917" w:type="dxa"/>
            <w:vAlign w:val="center"/>
          </w:tcPr>
          <w:p w14:paraId="3A37FE5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</w:tr>
      <w:tr w:rsidR="00D61C1E" w:rsidRPr="00BF72D6" w14:paraId="7A380892" w14:textId="77777777" w:rsidTr="006B7549">
        <w:trPr>
          <w:jc w:val="center"/>
        </w:trPr>
        <w:tc>
          <w:tcPr>
            <w:tcW w:w="2433" w:type="dxa"/>
            <w:vAlign w:val="center"/>
          </w:tcPr>
          <w:p w14:paraId="6D96870C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42C7CDBF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062CF1E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0.98 (0.67,1.45)</w:t>
            </w:r>
          </w:p>
        </w:tc>
        <w:tc>
          <w:tcPr>
            <w:tcW w:w="1569" w:type="dxa"/>
            <w:vAlign w:val="center"/>
          </w:tcPr>
          <w:p w14:paraId="0549ED4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0.86 (0.58,1.29)</w:t>
            </w:r>
          </w:p>
        </w:tc>
        <w:tc>
          <w:tcPr>
            <w:tcW w:w="1569" w:type="dxa"/>
            <w:vAlign w:val="center"/>
          </w:tcPr>
          <w:p w14:paraId="001FE6D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1.03 (0.69,1.53)</w:t>
            </w:r>
          </w:p>
        </w:tc>
        <w:tc>
          <w:tcPr>
            <w:tcW w:w="917" w:type="dxa"/>
            <w:vAlign w:val="center"/>
          </w:tcPr>
          <w:p w14:paraId="62E805EC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D61C1E" w:rsidRPr="00BF72D6" w14:paraId="4F3E5C1F" w14:textId="77777777" w:rsidTr="006B7549">
        <w:trPr>
          <w:jc w:val="center"/>
        </w:trPr>
        <w:tc>
          <w:tcPr>
            <w:tcW w:w="2433" w:type="dxa"/>
            <w:vAlign w:val="center"/>
          </w:tcPr>
          <w:p w14:paraId="52ADCF76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vAlign w:val="center"/>
          </w:tcPr>
          <w:p w14:paraId="70FCB675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bottom"/>
          </w:tcPr>
          <w:p w14:paraId="29F0A97B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1.06 (0.7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,1.61)</w:t>
            </w:r>
          </w:p>
        </w:tc>
        <w:tc>
          <w:tcPr>
            <w:tcW w:w="1569" w:type="dxa"/>
            <w:vAlign w:val="bottom"/>
          </w:tcPr>
          <w:p w14:paraId="10A29AA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0.87 (0.57,1.33)</w:t>
            </w:r>
          </w:p>
        </w:tc>
        <w:tc>
          <w:tcPr>
            <w:tcW w:w="1569" w:type="dxa"/>
            <w:vAlign w:val="bottom"/>
          </w:tcPr>
          <w:p w14:paraId="49135FF1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1.09 (0.72,1.67)</w:t>
            </w:r>
          </w:p>
        </w:tc>
        <w:tc>
          <w:tcPr>
            <w:tcW w:w="917" w:type="dxa"/>
            <w:vAlign w:val="center"/>
          </w:tcPr>
          <w:p w14:paraId="07547CA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</w:t>
            </w:r>
          </w:p>
        </w:tc>
      </w:tr>
      <w:tr w:rsidR="00D61C1E" w:rsidRPr="00BF72D6" w14:paraId="58635B74" w14:textId="77777777" w:rsidTr="006B7549">
        <w:trPr>
          <w:jc w:val="center"/>
        </w:trPr>
        <w:tc>
          <w:tcPr>
            <w:tcW w:w="2433" w:type="dxa"/>
            <w:vAlign w:val="center"/>
          </w:tcPr>
          <w:p w14:paraId="2660E21C" w14:textId="77777777" w:rsidR="00D61C1E" w:rsidRPr="00BF72D6" w:rsidRDefault="00D61C1E" w:rsidP="006B7549">
            <w:pPr>
              <w:rPr>
                <w:b/>
                <w:sz w:val="20"/>
                <w:szCs w:val="20"/>
              </w:rPr>
            </w:pPr>
            <w:r w:rsidRPr="00BF72D6">
              <w:rPr>
                <w:b/>
                <w:sz w:val="20"/>
                <w:szCs w:val="20"/>
              </w:rPr>
              <w:t>Median acini density</w:t>
            </w:r>
          </w:p>
        </w:tc>
        <w:tc>
          <w:tcPr>
            <w:tcW w:w="1519" w:type="dxa"/>
            <w:vAlign w:val="center"/>
          </w:tcPr>
          <w:p w14:paraId="6DCF25A2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EE3B369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0668AD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8E9A08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5BFC131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8D2BEB5" w14:textId="77777777" w:rsidTr="006B7549">
        <w:trPr>
          <w:jc w:val="center"/>
        </w:trPr>
        <w:tc>
          <w:tcPr>
            <w:tcW w:w="2433" w:type="dxa"/>
            <w:vAlign w:val="center"/>
          </w:tcPr>
          <w:p w14:paraId="76B84522" w14:textId="77777777" w:rsidR="00D61C1E" w:rsidRPr="00BF72D6" w:rsidRDefault="00D61C1E" w:rsidP="006B7549">
            <w:pPr>
              <w:jc w:val="right"/>
              <w:rPr>
                <w:i/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 xml:space="preserve">Cases/Controls, </w:t>
            </w:r>
            <w:r w:rsidRPr="00BF72D6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519" w:type="dxa"/>
            <w:vAlign w:val="center"/>
          </w:tcPr>
          <w:p w14:paraId="16411AF2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57/271</w:t>
            </w:r>
          </w:p>
        </w:tc>
        <w:tc>
          <w:tcPr>
            <w:tcW w:w="1569" w:type="dxa"/>
            <w:vAlign w:val="center"/>
          </w:tcPr>
          <w:p w14:paraId="5AB3777A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89/270</w:t>
            </w:r>
          </w:p>
        </w:tc>
        <w:tc>
          <w:tcPr>
            <w:tcW w:w="1569" w:type="dxa"/>
            <w:vAlign w:val="center"/>
          </w:tcPr>
          <w:p w14:paraId="31FB5AB0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61/271</w:t>
            </w:r>
          </w:p>
        </w:tc>
        <w:tc>
          <w:tcPr>
            <w:tcW w:w="1569" w:type="dxa"/>
            <w:vAlign w:val="center"/>
          </w:tcPr>
          <w:p w14:paraId="12D2E3D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80/271</w:t>
            </w:r>
          </w:p>
        </w:tc>
        <w:tc>
          <w:tcPr>
            <w:tcW w:w="917" w:type="dxa"/>
            <w:vAlign w:val="center"/>
          </w:tcPr>
          <w:p w14:paraId="3F7B50AC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</w:p>
        </w:tc>
      </w:tr>
      <w:tr w:rsidR="00D61C1E" w:rsidRPr="00BF72D6" w14:paraId="762D3C35" w14:textId="77777777" w:rsidTr="006B7549">
        <w:trPr>
          <w:jc w:val="center"/>
        </w:trPr>
        <w:tc>
          <w:tcPr>
            <w:tcW w:w="2433" w:type="dxa"/>
            <w:vAlign w:val="center"/>
          </w:tcPr>
          <w:p w14:paraId="47EB18FE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1</w:t>
            </w:r>
          </w:p>
        </w:tc>
        <w:tc>
          <w:tcPr>
            <w:tcW w:w="1519" w:type="dxa"/>
            <w:vAlign w:val="center"/>
          </w:tcPr>
          <w:p w14:paraId="212AB00D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7DB0AC2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1.59 (1.09,2.33)</w:t>
            </w:r>
          </w:p>
        </w:tc>
        <w:tc>
          <w:tcPr>
            <w:tcW w:w="1569" w:type="dxa"/>
            <w:vAlign w:val="center"/>
          </w:tcPr>
          <w:p w14:paraId="7DC92E4E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1.08 (0.72,1.62)</w:t>
            </w:r>
          </w:p>
        </w:tc>
        <w:tc>
          <w:tcPr>
            <w:tcW w:w="1569" w:type="dxa"/>
            <w:vAlign w:val="center"/>
          </w:tcPr>
          <w:p w14:paraId="2A0253F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1.33 (0.91,1.96)</w:t>
            </w:r>
          </w:p>
        </w:tc>
        <w:tc>
          <w:tcPr>
            <w:tcW w:w="917" w:type="dxa"/>
            <w:vAlign w:val="center"/>
          </w:tcPr>
          <w:p w14:paraId="365BADF4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</w:tr>
      <w:tr w:rsidR="00D61C1E" w:rsidRPr="00BF72D6" w14:paraId="6AA95703" w14:textId="77777777" w:rsidTr="006B7549">
        <w:trPr>
          <w:jc w:val="center"/>
        </w:trPr>
        <w:tc>
          <w:tcPr>
            <w:tcW w:w="2433" w:type="dxa"/>
            <w:vAlign w:val="center"/>
          </w:tcPr>
          <w:p w14:paraId="406BC3E6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2</w:t>
            </w:r>
          </w:p>
        </w:tc>
        <w:tc>
          <w:tcPr>
            <w:tcW w:w="1519" w:type="dxa"/>
            <w:vAlign w:val="center"/>
          </w:tcPr>
          <w:p w14:paraId="01473822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vAlign w:val="center"/>
          </w:tcPr>
          <w:p w14:paraId="2441213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1.54 (1.05,2.27)</w:t>
            </w:r>
          </w:p>
        </w:tc>
        <w:tc>
          <w:tcPr>
            <w:tcW w:w="1569" w:type="dxa"/>
            <w:vAlign w:val="center"/>
          </w:tcPr>
          <w:p w14:paraId="71A3B236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1.05 (0.70,1.58)</w:t>
            </w:r>
          </w:p>
        </w:tc>
        <w:tc>
          <w:tcPr>
            <w:tcW w:w="1569" w:type="dxa"/>
            <w:vAlign w:val="center"/>
          </w:tcPr>
          <w:p w14:paraId="2FF8C3A8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1.36 (0.92,2.01)</w:t>
            </w:r>
          </w:p>
        </w:tc>
        <w:tc>
          <w:tcPr>
            <w:tcW w:w="917" w:type="dxa"/>
            <w:vAlign w:val="center"/>
          </w:tcPr>
          <w:p w14:paraId="7576D3D4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</w:tr>
      <w:tr w:rsidR="00D61C1E" w:rsidRPr="00BF72D6" w14:paraId="7BEA0CA1" w14:textId="77777777" w:rsidTr="006B7549">
        <w:trPr>
          <w:jc w:val="center"/>
        </w:trPr>
        <w:tc>
          <w:tcPr>
            <w:tcW w:w="2433" w:type="dxa"/>
            <w:tcBorders>
              <w:bottom w:val="single" w:sz="12" w:space="0" w:color="auto"/>
            </w:tcBorders>
            <w:vAlign w:val="center"/>
          </w:tcPr>
          <w:p w14:paraId="7D7BF69D" w14:textId="77777777" w:rsidR="00D61C1E" w:rsidRPr="00BF72D6" w:rsidRDefault="00D61C1E" w:rsidP="006B7549">
            <w:pPr>
              <w:jc w:val="right"/>
              <w:rPr>
                <w:sz w:val="20"/>
                <w:szCs w:val="20"/>
              </w:rPr>
            </w:pPr>
            <w:r w:rsidRPr="00BF72D6">
              <w:rPr>
                <w:sz w:val="20"/>
                <w:szCs w:val="20"/>
              </w:rPr>
              <w:t>Model 3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14:paraId="17B0CDCA" w14:textId="77777777" w:rsidR="00D61C1E" w:rsidRPr="001E73C4" w:rsidRDefault="00D61C1E" w:rsidP="006B7549">
            <w:pPr>
              <w:jc w:val="center"/>
              <w:rPr>
                <w:sz w:val="20"/>
                <w:szCs w:val="20"/>
              </w:rPr>
            </w:pPr>
            <w:r w:rsidRPr="001E73C4">
              <w:rPr>
                <w:sz w:val="20"/>
                <w:szCs w:val="20"/>
              </w:rPr>
              <w:t>Ref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bottom"/>
          </w:tcPr>
          <w:p w14:paraId="74D36F4F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1.72 (1.15,2.6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bottom"/>
          </w:tcPr>
          <w:p w14:paraId="6E621AFD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1.08 (0.69,1.68)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bottom"/>
          </w:tcPr>
          <w:p w14:paraId="44B24E53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73C4">
              <w:rPr>
                <w:rFonts w:ascii="Calibri" w:hAnsi="Calibri"/>
                <w:color w:val="000000"/>
                <w:sz w:val="20"/>
                <w:szCs w:val="20"/>
              </w:rPr>
              <w:t>1.46 (0.96,2.22)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0773AE15" w14:textId="77777777" w:rsidR="00D61C1E" w:rsidRPr="001E73C4" w:rsidRDefault="00D61C1E" w:rsidP="006B75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</w:tr>
    </w:tbl>
    <w:p w14:paraId="5CF374BF" w14:textId="1B2174DF" w:rsidR="00D61C1E" w:rsidRDefault="00D61C1E" w:rsidP="00D61C1E">
      <w:pPr>
        <w:shd w:val="clear" w:color="auto" w:fill="FFFFFF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D22E29">
        <w:rPr>
          <w:color w:val="000000"/>
          <w:sz w:val="20"/>
          <w:szCs w:val="20"/>
          <w:shd w:val="clear" w:color="auto" w:fill="FFFFFF"/>
        </w:rPr>
        <w:t>Each quantitative TDLU measure was categorized into quartiles as defined by the distribution among the controls.</w:t>
      </w:r>
      <w:r>
        <w:rPr>
          <w:color w:val="000000"/>
          <w:sz w:val="20"/>
          <w:szCs w:val="20"/>
          <w:shd w:val="clear" w:color="auto" w:fill="FFFFFF"/>
        </w:rPr>
        <w:t xml:space="preserve"> Model 1 adjusted for matching factors. Model 2 adjusted for </w:t>
      </w:r>
      <w:r w:rsidRPr="00D22E29">
        <w:rPr>
          <w:sz w:val="20"/>
          <w:szCs w:val="20"/>
        </w:rPr>
        <w:t>matching factors and BBD histological subtypes</w:t>
      </w:r>
      <w:r>
        <w:rPr>
          <w:sz w:val="20"/>
          <w:szCs w:val="20"/>
        </w:rPr>
        <w:t>. Model 3 adjusted for</w:t>
      </w:r>
      <w:r w:rsidRPr="00FB45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matching factors, </w:t>
      </w:r>
      <w:r w:rsidRPr="00D22E29">
        <w:rPr>
          <w:sz w:val="20"/>
          <w:szCs w:val="20"/>
        </w:rPr>
        <w:t>BBD histological subtypes</w:t>
      </w:r>
      <w:r>
        <w:rPr>
          <w:sz w:val="20"/>
          <w:szCs w:val="20"/>
        </w:rPr>
        <w:t xml:space="preserve">, parity, and menopausal status. </w:t>
      </w:r>
      <w:r>
        <w:rPr>
          <w:color w:val="000000"/>
          <w:sz w:val="20"/>
          <w:szCs w:val="20"/>
          <w:shd w:val="clear" w:color="auto" w:fill="FFFFFF"/>
        </w:rPr>
        <w:t xml:space="preserve">The median value for each quartile was included as a continuous variable in the unconditional logistic regression for Model 1, 2, </w:t>
      </w:r>
      <w:r w:rsidR="000A1DC8">
        <w:rPr>
          <w:color w:val="000000"/>
          <w:sz w:val="20"/>
          <w:szCs w:val="20"/>
          <w:shd w:val="clear" w:color="auto" w:fill="FFFFFF"/>
        </w:rPr>
        <w:t xml:space="preserve">and </w:t>
      </w:r>
      <w:r>
        <w:rPr>
          <w:color w:val="000000"/>
          <w:sz w:val="20"/>
          <w:szCs w:val="20"/>
          <w:shd w:val="clear" w:color="auto" w:fill="FFFFFF"/>
        </w:rPr>
        <w:t xml:space="preserve">3, to obtain the </w:t>
      </w:r>
      <w:r w:rsidRPr="006F50A4">
        <w:rPr>
          <w:i/>
          <w:color w:val="000000"/>
          <w:sz w:val="20"/>
          <w:szCs w:val="20"/>
          <w:shd w:val="clear" w:color="auto" w:fill="FFFFFF"/>
        </w:rPr>
        <w:t>p-trend</w:t>
      </w:r>
      <w:r>
        <w:rPr>
          <w:color w:val="000000"/>
          <w:sz w:val="20"/>
          <w:szCs w:val="20"/>
          <w:shd w:val="clear" w:color="auto" w:fill="FFFFFF"/>
        </w:rPr>
        <w:t xml:space="preserve"> value (Wald test).</w:t>
      </w:r>
    </w:p>
    <w:p w14:paraId="02D2B1C3" w14:textId="77777777" w:rsidR="00D61C1E" w:rsidRDefault="00D61C1E" w:rsidP="00D61C1E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3F5E8AA4" w14:textId="77777777" w:rsidR="00D61C1E" w:rsidRDefault="00D61C1E" w:rsidP="001650B3">
      <w:pPr>
        <w:spacing w:line="240" w:lineRule="auto"/>
        <w:rPr>
          <w:b/>
          <w:sz w:val="20"/>
          <w:szCs w:val="20"/>
        </w:rPr>
        <w:sectPr w:rsidR="00D61C1E" w:rsidSect="00D61C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8B345" w14:textId="51DE5822" w:rsidR="00F42B9A" w:rsidRPr="007B783D" w:rsidRDefault="00A92D8B" w:rsidP="001650B3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5</w:t>
      </w:r>
      <w:r w:rsidR="00F42B9A">
        <w:rPr>
          <w:b/>
          <w:sz w:val="20"/>
          <w:szCs w:val="20"/>
        </w:rPr>
        <w:t>.</w:t>
      </w:r>
      <w:proofErr w:type="gramEnd"/>
      <w:r w:rsidR="00F42B9A">
        <w:rPr>
          <w:b/>
          <w:sz w:val="20"/>
          <w:szCs w:val="20"/>
        </w:rPr>
        <w:t xml:space="preserve"> </w:t>
      </w:r>
      <w:proofErr w:type="gramStart"/>
      <w:r w:rsidR="00F42B9A" w:rsidRPr="0053356B">
        <w:rPr>
          <w:sz w:val="20"/>
          <w:szCs w:val="20"/>
        </w:rPr>
        <w:t xml:space="preserve">Automated </w:t>
      </w:r>
      <w:r w:rsidR="00F42B9A">
        <w:rPr>
          <w:sz w:val="20"/>
          <w:szCs w:val="20"/>
        </w:rPr>
        <w:t>terminal duct lobular unit (TDLU) measures and breast cancer risk</w:t>
      </w:r>
      <w:r w:rsidR="0048385A">
        <w:rPr>
          <w:sz w:val="20"/>
          <w:szCs w:val="20"/>
        </w:rPr>
        <w:t xml:space="preserve"> stratified by parity</w:t>
      </w:r>
      <w:r w:rsidR="00801572">
        <w:rPr>
          <w:sz w:val="20"/>
          <w:szCs w:val="20"/>
        </w:rPr>
        <w:t>.</w:t>
      </w:r>
      <w:proofErr w:type="gramEnd"/>
      <w:r w:rsidR="00801572">
        <w:rPr>
          <w:sz w:val="20"/>
          <w:szCs w:val="20"/>
        </w:rPr>
        <w:t xml:space="preserve"> Data were analyzed using </w:t>
      </w:r>
      <w:r w:rsidR="00801572" w:rsidRPr="00D22E29">
        <w:rPr>
          <w:sz w:val="20"/>
          <w:szCs w:val="20"/>
        </w:rPr>
        <w:t xml:space="preserve">unconditional logistic regression models adjusting for the matching factors and BBD histological subtypes </w:t>
      </w:r>
      <w:r w:rsidR="00801572" w:rsidRPr="00D22E29">
        <w:rPr>
          <w:color w:val="000000"/>
          <w:sz w:val="20"/>
          <w:szCs w:val="20"/>
          <w:shd w:val="clear" w:color="auto" w:fill="FFFFFF"/>
        </w:rPr>
        <w:t>to estimate odd ratios (ORs) and 95% confidence intervals (CI).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1733"/>
        <w:gridCol w:w="1145"/>
        <w:gridCol w:w="1728"/>
        <w:gridCol w:w="1728"/>
        <w:gridCol w:w="1728"/>
        <w:gridCol w:w="1000"/>
      </w:tblGrid>
      <w:tr w:rsidR="00944B72" w:rsidRPr="00F42B9A" w14:paraId="08E3B42D" w14:textId="77777777" w:rsidTr="00944B72">
        <w:trPr>
          <w:jc w:val="center"/>
        </w:trPr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14:paraId="1E023330" w14:textId="77777777" w:rsidR="00944B72" w:rsidRPr="00F42B9A" w:rsidRDefault="00944B72" w:rsidP="001650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14:paraId="66B54754" w14:textId="77777777" w:rsidR="00944B72" w:rsidRPr="00F42B9A" w:rsidRDefault="00944B72" w:rsidP="001650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2791A" w14:textId="0E0C8D2F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CAAEC" w14:textId="5CC6814B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5D65B" w14:textId="2AE83AF1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D4ADC" w14:textId="26477A93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D9FAE" w14:textId="77777777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p-</w:t>
            </w:r>
            <w:r w:rsidRPr="00F42B9A">
              <w:rPr>
                <w:b/>
                <w:sz w:val="20"/>
                <w:szCs w:val="20"/>
              </w:rPr>
              <w:t>trend</w:t>
            </w:r>
          </w:p>
        </w:tc>
      </w:tr>
      <w:tr w:rsidR="00182E31" w:rsidRPr="00F42B9A" w14:paraId="13CFC83F" w14:textId="77777777" w:rsidTr="00944B72">
        <w:trPr>
          <w:jc w:val="center"/>
        </w:trPr>
        <w:tc>
          <w:tcPr>
            <w:tcW w:w="2566" w:type="dxa"/>
            <w:tcBorders>
              <w:top w:val="single" w:sz="12" w:space="0" w:color="auto"/>
            </w:tcBorders>
            <w:vAlign w:val="center"/>
          </w:tcPr>
          <w:p w14:paraId="2283CD49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TDLU span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2E2D92EB" w14:textId="77777777" w:rsidR="00182E31" w:rsidRPr="00F42B9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35672011" w14:textId="537E4518" w:rsidR="00182E31" w:rsidRPr="00F42B9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50460F01" w14:textId="77777777" w:rsidR="00182E31" w:rsidRPr="00F42B9A" w:rsidRDefault="00182E3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ABA899C" w14:textId="77777777" w:rsidR="00182E31" w:rsidRPr="00F42B9A" w:rsidRDefault="00182E3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513DDCE5" w14:textId="77777777" w:rsidR="00182E31" w:rsidRPr="00F42B9A" w:rsidRDefault="00182E31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4D501202" w14:textId="77777777" w:rsidR="00182E31" w:rsidRPr="00F42B9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3977535A" w14:textId="77777777" w:rsidTr="00944B72">
        <w:trPr>
          <w:jc w:val="center"/>
        </w:trPr>
        <w:tc>
          <w:tcPr>
            <w:tcW w:w="2566" w:type="dxa"/>
            <w:vAlign w:val="center"/>
          </w:tcPr>
          <w:p w14:paraId="00FB93B4" w14:textId="323F80D2" w:rsidR="0048385A" w:rsidRPr="0048385A" w:rsidRDefault="0048385A" w:rsidP="001650B3">
            <w:pPr>
              <w:jc w:val="right"/>
              <w:rPr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4E5E00FC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07589DE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8/25</w:t>
            </w:r>
          </w:p>
        </w:tc>
        <w:tc>
          <w:tcPr>
            <w:tcW w:w="1728" w:type="dxa"/>
            <w:vAlign w:val="center"/>
          </w:tcPr>
          <w:p w14:paraId="6DAEDB3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3/25</w:t>
            </w:r>
          </w:p>
        </w:tc>
        <w:tc>
          <w:tcPr>
            <w:tcW w:w="1728" w:type="dxa"/>
            <w:vAlign w:val="center"/>
          </w:tcPr>
          <w:p w14:paraId="681BE80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28" w:type="dxa"/>
            <w:vAlign w:val="center"/>
          </w:tcPr>
          <w:p w14:paraId="11A2214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7/26</w:t>
            </w:r>
          </w:p>
        </w:tc>
        <w:tc>
          <w:tcPr>
            <w:tcW w:w="1000" w:type="dxa"/>
            <w:vAlign w:val="center"/>
          </w:tcPr>
          <w:p w14:paraId="13E4540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1F3B9072" w14:textId="77777777" w:rsidTr="00944B72">
        <w:trPr>
          <w:jc w:val="center"/>
        </w:trPr>
        <w:tc>
          <w:tcPr>
            <w:tcW w:w="2566" w:type="dxa"/>
            <w:vAlign w:val="center"/>
          </w:tcPr>
          <w:p w14:paraId="31C564E2" w14:textId="77777777" w:rsidR="0048385A" w:rsidRPr="0048385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CBC0CFC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54B2C69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FF3A49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0.36 (0.07,1.53)</w:t>
            </w:r>
          </w:p>
        </w:tc>
        <w:tc>
          <w:tcPr>
            <w:tcW w:w="1728" w:type="dxa"/>
            <w:vAlign w:val="center"/>
          </w:tcPr>
          <w:p w14:paraId="00FD222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0.96 (0.28,3.27)</w:t>
            </w:r>
          </w:p>
        </w:tc>
        <w:tc>
          <w:tcPr>
            <w:tcW w:w="1728" w:type="dxa"/>
            <w:vAlign w:val="center"/>
          </w:tcPr>
          <w:p w14:paraId="0A13CC9F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0.78 (0.22,2.71)</w:t>
            </w:r>
          </w:p>
        </w:tc>
        <w:tc>
          <w:tcPr>
            <w:tcW w:w="1000" w:type="dxa"/>
            <w:vAlign w:val="center"/>
          </w:tcPr>
          <w:p w14:paraId="349DA7CF" w14:textId="5EE9D28A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</w:t>
            </w:r>
          </w:p>
        </w:tc>
      </w:tr>
      <w:tr w:rsidR="0048385A" w:rsidRPr="00F42B9A" w14:paraId="3A559BD1" w14:textId="77777777" w:rsidTr="00944B72">
        <w:trPr>
          <w:jc w:val="center"/>
        </w:trPr>
        <w:tc>
          <w:tcPr>
            <w:tcW w:w="2566" w:type="dxa"/>
            <w:vAlign w:val="center"/>
          </w:tcPr>
          <w:p w14:paraId="2541D37C" w14:textId="493DC70A" w:rsidR="0048385A" w:rsidRPr="0048385A" w:rsidRDefault="0048385A" w:rsidP="001650B3">
            <w:pPr>
              <w:jc w:val="right"/>
              <w:rPr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72C536BC" w14:textId="09465CBD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695AF12B" w14:textId="1BCDF524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59/245</w:t>
            </w:r>
          </w:p>
        </w:tc>
        <w:tc>
          <w:tcPr>
            <w:tcW w:w="1728" w:type="dxa"/>
            <w:vAlign w:val="center"/>
          </w:tcPr>
          <w:p w14:paraId="60E2F681" w14:textId="47422AF0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67/244</w:t>
            </w:r>
          </w:p>
        </w:tc>
        <w:tc>
          <w:tcPr>
            <w:tcW w:w="1728" w:type="dxa"/>
            <w:vAlign w:val="center"/>
          </w:tcPr>
          <w:p w14:paraId="7E17A4AD" w14:textId="50761041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62/244</w:t>
            </w:r>
          </w:p>
        </w:tc>
        <w:tc>
          <w:tcPr>
            <w:tcW w:w="1728" w:type="dxa"/>
            <w:vAlign w:val="center"/>
          </w:tcPr>
          <w:p w14:paraId="6C157DAD" w14:textId="5C5A6A00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71/245</w:t>
            </w:r>
          </w:p>
        </w:tc>
        <w:tc>
          <w:tcPr>
            <w:tcW w:w="1000" w:type="dxa"/>
            <w:vAlign w:val="center"/>
          </w:tcPr>
          <w:p w14:paraId="0F83475E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5BF5AE46" w14:textId="77777777" w:rsidTr="00944B72">
        <w:trPr>
          <w:trHeight w:val="279"/>
          <w:jc w:val="center"/>
        </w:trPr>
        <w:tc>
          <w:tcPr>
            <w:tcW w:w="2566" w:type="dxa"/>
            <w:vAlign w:val="center"/>
          </w:tcPr>
          <w:p w14:paraId="01478363" w14:textId="1A80BC45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397B62A" w14:textId="60B95603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F881401" w14:textId="13A15A6B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2743632" w14:textId="30167B3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0.95 (0.63,1.44)</w:t>
            </w:r>
          </w:p>
        </w:tc>
        <w:tc>
          <w:tcPr>
            <w:tcW w:w="1728" w:type="dxa"/>
            <w:vAlign w:val="center"/>
          </w:tcPr>
          <w:p w14:paraId="0F4FD440" w14:textId="698287C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0.86 (0.56,1.31)</w:t>
            </w:r>
          </w:p>
        </w:tc>
        <w:tc>
          <w:tcPr>
            <w:tcW w:w="1728" w:type="dxa"/>
            <w:vAlign w:val="center"/>
          </w:tcPr>
          <w:p w14:paraId="048E604D" w14:textId="4F9F0AF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0.85 (0.56,1.31)</w:t>
            </w:r>
          </w:p>
        </w:tc>
        <w:tc>
          <w:tcPr>
            <w:tcW w:w="1000" w:type="dxa"/>
            <w:vAlign w:val="center"/>
          </w:tcPr>
          <w:p w14:paraId="651118EA" w14:textId="4B3EDDA9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0.43</w:t>
            </w:r>
          </w:p>
        </w:tc>
      </w:tr>
      <w:tr w:rsidR="00182E31" w:rsidRPr="00F42B9A" w14:paraId="7C514E0D" w14:textId="77777777" w:rsidTr="00944B72">
        <w:trPr>
          <w:jc w:val="center"/>
        </w:trPr>
        <w:tc>
          <w:tcPr>
            <w:tcW w:w="2566" w:type="dxa"/>
            <w:vAlign w:val="center"/>
          </w:tcPr>
          <w:p w14:paraId="7B2B8CBE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TDLU counts/mm</w:t>
            </w:r>
            <w:r w:rsidRPr="004C5A9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</w:tcPr>
          <w:p w14:paraId="74585AC3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0C342A5" w14:textId="3E343815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DE083E3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9309466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7B9ED7D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2D8A57B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39F86201" w14:textId="77777777" w:rsidTr="00944B72">
        <w:trPr>
          <w:jc w:val="center"/>
        </w:trPr>
        <w:tc>
          <w:tcPr>
            <w:tcW w:w="2566" w:type="dxa"/>
            <w:vAlign w:val="center"/>
          </w:tcPr>
          <w:p w14:paraId="01BC3894" w14:textId="743F1D8D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2CD34708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4058B967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3/25</w:t>
            </w:r>
          </w:p>
        </w:tc>
        <w:tc>
          <w:tcPr>
            <w:tcW w:w="1728" w:type="dxa"/>
            <w:vAlign w:val="center"/>
          </w:tcPr>
          <w:p w14:paraId="26CD777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11/25</w:t>
            </w:r>
          </w:p>
        </w:tc>
        <w:tc>
          <w:tcPr>
            <w:tcW w:w="1728" w:type="dxa"/>
            <w:vAlign w:val="center"/>
          </w:tcPr>
          <w:p w14:paraId="336BE76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3/25</w:t>
            </w:r>
          </w:p>
        </w:tc>
        <w:tc>
          <w:tcPr>
            <w:tcW w:w="1728" w:type="dxa"/>
            <w:vAlign w:val="center"/>
          </w:tcPr>
          <w:p w14:paraId="4D99C4A5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11/26</w:t>
            </w:r>
          </w:p>
        </w:tc>
        <w:tc>
          <w:tcPr>
            <w:tcW w:w="1000" w:type="dxa"/>
            <w:vAlign w:val="center"/>
          </w:tcPr>
          <w:p w14:paraId="1F19C07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540DC4A2" w14:textId="77777777" w:rsidTr="00944B72">
        <w:trPr>
          <w:jc w:val="center"/>
        </w:trPr>
        <w:tc>
          <w:tcPr>
            <w:tcW w:w="2566" w:type="dxa"/>
            <w:vAlign w:val="center"/>
          </w:tcPr>
          <w:p w14:paraId="08D487A0" w14:textId="5E6B418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C63AEA2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772F6ED0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1BB2C5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3.41 (0.87,17.28)</w:t>
            </w:r>
          </w:p>
        </w:tc>
        <w:tc>
          <w:tcPr>
            <w:tcW w:w="1728" w:type="dxa"/>
            <w:vAlign w:val="center"/>
          </w:tcPr>
          <w:p w14:paraId="34A07BA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0.77 (0.12,4.91)</w:t>
            </w:r>
          </w:p>
        </w:tc>
        <w:tc>
          <w:tcPr>
            <w:tcW w:w="1728" w:type="dxa"/>
            <w:vAlign w:val="center"/>
          </w:tcPr>
          <w:p w14:paraId="0BB4166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3.42 (0.88,17.22)</w:t>
            </w:r>
          </w:p>
        </w:tc>
        <w:tc>
          <w:tcPr>
            <w:tcW w:w="1000" w:type="dxa"/>
            <w:vAlign w:val="center"/>
          </w:tcPr>
          <w:p w14:paraId="16CD10E4" w14:textId="03F09DD7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48385A" w:rsidRPr="00F42B9A" w14:paraId="709C5763" w14:textId="77777777" w:rsidTr="00944B72">
        <w:trPr>
          <w:jc w:val="center"/>
        </w:trPr>
        <w:tc>
          <w:tcPr>
            <w:tcW w:w="2566" w:type="dxa"/>
            <w:vAlign w:val="center"/>
          </w:tcPr>
          <w:p w14:paraId="562C37FD" w14:textId="345DA16F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76670547" w14:textId="262D6756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796CDB12" w14:textId="10F6CA79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62/244</w:t>
            </w:r>
          </w:p>
        </w:tc>
        <w:tc>
          <w:tcPr>
            <w:tcW w:w="1728" w:type="dxa"/>
            <w:vAlign w:val="center"/>
          </w:tcPr>
          <w:p w14:paraId="601D2C89" w14:textId="66C247B1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64/245</w:t>
            </w:r>
          </w:p>
        </w:tc>
        <w:tc>
          <w:tcPr>
            <w:tcW w:w="1728" w:type="dxa"/>
            <w:vAlign w:val="center"/>
          </w:tcPr>
          <w:p w14:paraId="5A426C4B" w14:textId="464532EF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68/244</w:t>
            </w:r>
          </w:p>
        </w:tc>
        <w:tc>
          <w:tcPr>
            <w:tcW w:w="1728" w:type="dxa"/>
            <w:vAlign w:val="center"/>
          </w:tcPr>
          <w:p w14:paraId="414161FF" w14:textId="67BFC84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65/245</w:t>
            </w:r>
          </w:p>
        </w:tc>
        <w:tc>
          <w:tcPr>
            <w:tcW w:w="1000" w:type="dxa"/>
            <w:vAlign w:val="center"/>
          </w:tcPr>
          <w:p w14:paraId="04594AEF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450D2BEE" w14:textId="77777777" w:rsidTr="00944B72">
        <w:trPr>
          <w:jc w:val="center"/>
        </w:trPr>
        <w:tc>
          <w:tcPr>
            <w:tcW w:w="2566" w:type="dxa"/>
            <w:vAlign w:val="center"/>
          </w:tcPr>
          <w:p w14:paraId="38D16362" w14:textId="389BB25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64CE3D9" w14:textId="600AD5D0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3DE682A" w14:textId="437404C5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64EEAA1" w14:textId="54E7C864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1.01 (0.68,1.52)</w:t>
            </w:r>
          </w:p>
        </w:tc>
        <w:tc>
          <w:tcPr>
            <w:tcW w:w="1728" w:type="dxa"/>
            <w:vAlign w:val="center"/>
          </w:tcPr>
          <w:p w14:paraId="6C8BCE05" w14:textId="5AFF8176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0.99 (0.66,1.48)</w:t>
            </w:r>
          </w:p>
        </w:tc>
        <w:tc>
          <w:tcPr>
            <w:tcW w:w="1728" w:type="dxa"/>
            <w:vAlign w:val="center"/>
          </w:tcPr>
          <w:p w14:paraId="4A6B841C" w14:textId="1716839B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1.05 (0.7</w:t>
            </w:r>
            <w:r>
              <w:rPr>
                <w:sz w:val="20"/>
                <w:szCs w:val="20"/>
              </w:rPr>
              <w:t>0</w:t>
            </w:r>
            <w:r w:rsidRPr="00D4591D">
              <w:rPr>
                <w:sz w:val="20"/>
                <w:szCs w:val="20"/>
              </w:rPr>
              <w:t>,1.58)</w:t>
            </w:r>
          </w:p>
        </w:tc>
        <w:tc>
          <w:tcPr>
            <w:tcW w:w="1000" w:type="dxa"/>
            <w:vAlign w:val="center"/>
          </w:tcPr>
          <w:p w14:paraId="19B80E66" w14:textId="6D5F6102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182E31" w:rsidRPr="00F42B9A" w14:paraId="7E7CA77E" w14:textId="77777777" w:rsidTr="00944B72">
        <w:trPr>
          <w:jc w:val="center"/>
        </w:trPr>
        <w:tc>
          <w:tcPr>
            <w:tcW w:w="2566" w:type="dxa"/>
            <w:vAlign w:val="center"/>
          </w:tcPr>
          <w:p w14:paraId="255B313D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1733" w:type="dxa"/>
          </w:tcPr>
          <w:p w14:paraId="7A00D3DA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67CBA97" w14:textId="3ECDD8BE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A0F0CFE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7259D1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3EC9631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64ACBE4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35DD02DE" w14:textId="77777777" w:rsidTr="00944B72">
        <w:trPr>
          <w:jc w:val="center"/>
        </w:trPr>
        <w:tc>
          <w:tcPr>
            <w:tcW w:w="2566" w:type="dxa"/>
            <w:vAlign w:val="center"/>
          </w:tcPr>
          <w:p w14:paraId="2D888DE9" w14:textId="60BE6D43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6AB8FA56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5568952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1/19</w:t>
            </w:r>
          </w:p>
        </w:tc>
        <w:tc>
          <w:tcPr>
            <w:tcW w:w="1728" w:type="dxa"/>
            <w:vAlign w:val="center"/>
          </w:tcPr>
          <w:p w14:paraId="282EBFD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8/18</w:t>
            </w:r>
          </w:p>
        </w:tc>
        <w:tc>
          <w:tcPr>
            <w:tcW w:w="1728" w:type="dxa"/>
            <w:vAlign w:val="center"/>
          </w:tcPr>
          <w:p w14:paraId="2481E682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11/33</w:t>
            </w:r>
          </w:p>
        </w:tc>
        <w:tc>
          <w:tcPr>
            <w:tcW w:w="1728" w:type="dxa"/>
            <w:vAlign w:val="center"/>
          </w:tcPr>
          <w:p w14:paraId="2674CF70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8/31</w:t>
            </w:r>
          </w:p>
        </w:tc>
        <w:tc>
          <w:tcPr>
            <w:tcW w:w="1000" w:type="dxa"/>
            <w:vAlign w:val="center"/>
          </w:tcPr>
          <w:p w14:paraId="6A46B6B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275804DF" w14:textId="77777777" w:rsidTr="00944B72">
        <w:trPr>
          <w:jc w:val="center"/>
        </w:trPr>
        <w:tc>
          <w:tcPr>
            <w:tcW w:w="2566" w:type="dxa"/>
            <w:vAlign w:val="center"/>
          </w:tcPr>
          <w:p w14:paraId="7AC3DDCE" w14:textId="04727CBC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47211BE6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C382E5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2563C4E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7.56 (1.13,152.06)</w:t>
            </w:r>
          </w:p>
        </w:tc>
        <w:tc>
          <w:tcPr>
            <w:tcW w:w="1728" w:type="dxa"/>
            <w:vAlign w:val="center"/>
          </w:tcPr>
          <w:p w14:paraId="71547CD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7.04 (1.14,138.17)</w:t>
            </w:r>
          </w:p>
        </w:tc>
        <w:tc>
          <w:tcPr>
            <w:tcW w:w="1728" w:type="dxa"/>
            <w:vAlign w:val="center"/>
          </w:tcPr>
          <w:p w14:paraId="51460B5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5.58 (0.87,110.06)</w:t>
            </w:r>
          </w:p>
        </w:tc>
        <w:tc>
          <w:tcPr>
            <w:tcW w:w="1000" w:type="dxa"/>
            <w:vAlign w:val="center"/>
          </w:tcPr>
          <w:p w14:paraId="072EBEBD" w14:textId="0FF2F67A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48385A" w:rsidRPr="00F42B9A" w14:paraId="44D48A29" w14:textId="77777777" w:rsidTr="00944B72">
        <w:trPr>
          <w:jc w:val="center"/>
        </w:trPr>
        <w:tc>
          <w:tcPr>
            <w:tcW w:w="2566" w:type="dxa"/>
            <w:vAlign w:val="center"/>
          </w:tcPr>
          <w:p w14:paraId="0F32796C" w14:textId="0FCF50A6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131DA047" w14:textId="2C00C683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E68E666" w14:textId="078AAAA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25/102</w:t>
            </w:r>
          </w:p>
        </w:tc>
        <w:tc>
          <w:tcPr>
            <w:tcW w:w="1728" w:type="dxa"/>
            <w:vAlign w:val="center"/>
          </w:tcPr>
          <w:p w14:paraId="395B9971" w14:textId="6DC18E33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67/314</w:t>
            </w:r>
          </w:p>
        </w:tc>
        <w:tc>
          <w:tcPr>
            <w:tcW w:w="1728" w:type="dxa"/>
            <w:vAlign w:val="center"/>
          </w:tcPr>
          <w:p w14:paraId="0A1A5B59" w14:textId="357929F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80/282</w:t>
            </w:r>
          </w:p>
        </w:tc>
        <w:tc>
          <w:tcPr>
            <w:tcW w:w="1728" w:type="dxa"/>
            <w:vAlign w:val="center"/>
          </w:tcPr>
          <w:p w14:paraId="302F09E6" w14:textId="044B06A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87/280</w:t>
            </w:r>
          </w:p>
        </w:tc>
        <w:tc>
          <w:tcPr>
            <w:tcW w:w="1000" w:type="dxa"/>
            <w:vAlign w:val="center"/>
          </w:tcPr>
          <w:p w14:paraId="179B889C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0F216726" w14:textId="77777777" w:rsidTr="00944B72">
        <w:trPr>
          <w:jc w:val="center"/>
        </w:trPr>
        <w:tc>
          <w:tcPr>
            <w:tcW w:w="2566" w:type="dxa"/>
            <w:vAlign w:val="center"/>
          </w:tcPr>
          <w:p w14:paraId="28C5174B" w14:textId="20260F2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A1DCC68" w14:textId="34CC4E8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C1B6E44" w14:textId="4D4AF10F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361EE43" w14:textId="4F0EB5B9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0.75 (0.45,1.28)</w:t>
            </w:r>
          </w:p>
        </w:tc>
        <w:tc>
          <w:tcPr>
            <w:tcW w:w="1728" w:type="dxa"/>
            <w:vAlign w:val="center"/>
          </w:tcPr>
          <w:p w14:paraId="4EFE45B9" w14:textId="025E5BEB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0.81 (0.48,1.4</w:t>
            </w:r>
            <w:r>
              <w:rPr>
                <w:sz w:val="20"/>
                <w:szCs w:val="20"/>
              </w:rPr>
              <w:t>0</w:t>
            </w:r>
            <w:r w:rsidRPr="00D4591D">
              <w:rPr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0BC5ABB1" w14:textId="78F8F473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0.85 (0.51,1.48)</w:t>
            </w:r>
          </w:p>
        </w:tc>
        <w:tc>
          <w:tcPr>
            <w:tcW w:w="1000" w:type="dxa"/>
            <w:vAlign w:val="center"/>
          </w:tcPr>
          <w:p w14:paraId="395864D7" w14:textId="76E64EDA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0.81</w:t>
            </w:r>
          </w:p>
        </w:tc>
      </w:tr>
      <w:tr w:rsidR="00182E31" w:rsidRPr="00F42B9A" w14:paraId="521E0707" w14:textId="77777777" w:rsidTr="00944B72">
        <w:trPr>
          <w:jc w:val="center"/>
        </w:trPr>
        <w:tc>
          <w:tcPr>
            <w:tcW w:w="2566" w:type="dxa"/>
            <w:vAlign w:val="center"/>
          </w:tcPr>
          <w:p w14:paraId="0F7EC485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TDLU area</w:t>
            </w:r>
          </w:p>
        </w:tc>
        <w:tc>
          <w:tcPr>
            <w:tcW w:w="1733" w:type="dxa"/>
          </w:tcPr>
          <w:p w14:paraId="6D485A3B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D45E023" w14:textId="54376C73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CB44C92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BEA5D2C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053C8C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8F09F59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6BE68F15" w14:textId="77777777" w:rsidTr="00944B72">
        <w:trPr>
          <w:jc w:val="center"/>
        </w:trPr>
        <w:tc>
          <w:tcPr>
            <w:tcW w:w="2566" w:type="dxa"/>
            <w:vAlign w:val="center"/>
          </w:tcPr>
          <w:p w14:paraId="6849FC91" w14:textId="4B3A33E2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796B2D19" w14:textId="77777777" w:rsidR="0048385A" w:rsidRPr="0048385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FAE23E7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6/25</w:t>
            </w:r>
          </w:p>
        </w:tc>
        <w:tc>
          <w:tcPr>
            <w:tcW w:w="1728" w:type="dxa"/>
            <w:vAlign w:val="center"/>
          </w:tcPr>
          <w:p w14:paraId="76A40625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8/25</w:t>
            </w:r>
          </w:p>
        </w:tc>
        <w:tc>
          <w:tcPr>
            <w:tcW w:w="1728" w:type="dxa"/>
            <w:vAlign w:val="center"/>
          </w:tcPr>
          <w:p w14:paraId="0D8CA03F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6/25</w:t>
            </w:r>
          </w:p>
        </w:tc>
        <w:tc>
          <w:tcPr>
            <w:tcW w:w="1728" w:type="dxa"/>
            <w:vAlign w:val="center"/>
          </w:tcPr>
          <w:p w14:paraId="66EC4C7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8/26</w:t>
            </w:r>
          </w:p>
        </w:tc>
        <w:tc>
          <w:tcPr>
            <w:tcW w:w="1000" w:type="dxa"/>
            <w:vAlign w:val="center"/>
          </w:tcPr>
          <w:p w14:paraId="123DE77E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74540883" w14:textId="77777777" w:rsidTr="00944B72">
        <w:trPr>
          <w:jc w:val="center"/>
        </w:trPr>
        <w:tc>
          <w:tcPr>
            <w:tcW w:w="2566" w:type="dxa"/>
            <w:vAlign w:val="center"/>
          </w:tcPr>
          <w:p w14:paraId="070C0F52" w14:textId="12E54144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4B46579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7A5C4FF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D835602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83A">
              <w:rPr>
                <w:color w:val="000000"/>
                <w:sz w:val="20"/>
                <w:szCs w:val="20"/>
              </w:rPr>
              <w:t xml:space="preserve"> (0.39,5.2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8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72876FB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0.87 (0.21,3.54)</w:t>
            </w:r>
          </w:p>
        </w:tc>
        <w:tc>
          <w:tcPr>
            <w:tcW w:w="1728" w:type="dxa"/>
            <w:vAlign w:val="center"/>
          </w:tcPr>
          <w:p w14:paraId="50D62D1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1.51 (0.42,5.67)</w:t>
            </w:r>
          </w:p>
        </w:tc>
        <w:tc>
          <w:tcPr>
            <w:tcW w:w="1000" w:type="dxa"/>
            <w:vAlign w:val="center"/>
          </w:tcPr>
          <w:p w14:paraId="438C3181" w14:textId="132B286B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</w:t>
            </w:r>
          </w:p>
        </w:tc>
      </w:tr>
      <w:tr w:rsidR="0048385A" w:rsidRPr="00F42B9A" w14:paraId="29A9B4A4" w14:textId="77777777" w:rsidTr="00944B72">
        <w:trPr>
          <w:jc w:val="center"/>
        </w:trPr>
        <w:tc>
          <w:tcPr>
            <w:tcW w:w="2566" w:type="dxa"/>
            <w:vAlign w:val="center"/>
          </w:tcPr>
          <w:p w14:paraId="65006E62" w14:textId="70A0B7B4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0C61D96F" w14:textId="3D56A45A" w:rsidR="0048385A" w:rsidRPr="0048385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5C979372" w14:textId="3A299FE5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52/245</w:t>
            </w:r>
          </w:p>
        </w:tc>
        <w:tc>
          <w:tcPr>
            <w:tcW w:w="1728" w:type="dxa"/>
            <w:vAlign w:val="center"/>
          </w:tcPr>
          <w:p w14:paraId="3E006131" w14:textId="69E7F85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72/244</w:t>
            </w:r>
          </w:p>
        </w:tc>
        <w:tc>
          <w:tcPr>
            <w:tcW w:w="1728" w:type="dxa"/>
            <w:vAlign w:val="center"/>
          </w:tcPr>
          <w:p w14:paraId="2F9D7A68" w14:textId="033028B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58/244</w:t>
            </w:r>
          </w:p>
        </w:tc>
        <w:tc>
          <w:tcPr>
            <w:tcW w:w="1728" w:type="dxa"/>
            <w:vAlign w:val="center"/>
          </w:tcPr>
          <w:p w14:paraId="476DA6F2" w14:textId="69976E10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77/245</w:t>
            </w:r>
          </w:p>
        </w:tc>
        <w:tc>
          <w:tcPr>
            <w:tcW w:w="1000" w:type="dxa"/>
            <w:vAlign w:val="center"/>
          </w:tcPr>
          <w:p w14:paraId="54AA7079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52BCA54E" w14:textId="77777777" w:rsidTr="00944B72">
        <w:trPr>
          <w:jc w:val="center"/>
        </w:trPr>
        <w:tc>
          <w:tcPr>
            <w:tcW w:w="2566" w:type="dxa"/>
            <w:vAlign w:val="center"/>
          </w:tcPr>
          <w:p w14:paraId="6E83B385" w14:textId="60B4749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C7CAC04" w14:textId="3FEBDCBF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D8ADB25" w14:textId="71665DBD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6305EE96" w14:textId="7F270B26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1.16 (0.77,1.76)</w:t>
            </w:r>
          </w:p>
        </w:tc>
        <w:tc>
          <w:tcPr>
            <w:tcW w:w="1728" w:type="dxa"/>
            <w:vAlign w:val="center"/>
          </w:tcPr>
          <w:p w14:paraId="759EC9A7" w14:textId="17E3BBCD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0.83 (0.54,1.29)</w:t>
            </w:r>
          </w:p>
        </w:tc>
        <w:tc>
          <w:tcPr>
            <w:tcW w:w="1728" w:type="dxa"/>
            <w:vAlign w:val="center"/>
          </w:tcPr>
          <w:p w14:paraId="67AB11B6" w14:textId="16A858DA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1.04 (0.68,1.62)</w:t>
            </w:r>
          </w:p>
        </w:tc>
        <w:tc>
          <w:tcPr>
            <w:tcW w:w="1000" w:type="dxa"/>
            <w:vAlign w:val="center"/>
          </w:tcPr>
          <w:p w14:paraId="28D371AC" w14:textId="7A3BB7BC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182E31" w:rsidRPr="00F42B9A" w14:paraId="75260BA4" w14:textId="77777777" w:rsidTr="00944B72">
        <w:trPr>
          <w:jc w:val="center"/>
        </w:trPr>
        <w:tc>
          <w:tcPr>
            <w:tcW w:w="2566" w:type="dxa"/>
            <w:vAlign w:val="center"/>
          </w:tcPr>
          <w:p w14:paraId="2A1E88AA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1733" w:type="dxa"/>
          </w:tcPr>
          <w:p w14:paraId="3A3C89CF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06DA7BD" w14:textId="45DFEAB9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9C8F087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CC0300D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40047BA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9CC7EB7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25AEADFB" w14:textId="77777777" w:rsidTr="00944B72">
        <w:trPr>
          <w:trHeight w:val="197"/>
          <w:jc w:val="center"/>
        </w:trPr>
        <w:tc>
          <w:tcPr>
            <w:tcW w:w="2566" w:type="dxa"/>
            <w:vAlign w:val="center"/>
          </w:tcPr>
          <w:p w14:paraId="7E7A3A54" w14:textId="2F52AEAC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321C9EE7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0F08DD7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2/25</w:t>
            </w:r>
          </w:p>
        </w:tc>
        <w:tc>
          <w:tcPr>
            <w:tcW w:w="1728" w:type="dxa"/>
            <w:vAlign w:val="center"/>
          </w:tcPr>
          <w:p w14:paraId="6224ADA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8/25</w:t>
            </w:r>
          </w:p>
        </w:tc>
        <w:tc>
          <w:tcPr>
            <w:tcW w:w="1728" w:type="dxa"/>
            <w:vAlign w:val="center"/>
          </w:tcPr>
          <w:p w14:paraId="34273CA2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7/25</w:t>
            </w:r>
          </w:p>
        </w:tc>
        <w:tc>
          <w:tcPr>
            <w:tcW w:w="1728" w:type="dxa"/>
            <w:vAlign w:val="center"/>
          </w:tcPr>
          <w:p w14:paraId="604DDF94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11/26</w:t>
            </w:r>
          </w:p>
        </w:tc>
        <w:tc>
          <w:tcPr>
            <w:tcW w:w="1000" w:type="dxa"/>
            <w:vAlign w:val="center"/>
          </w:tcPr>
          <w:p w14:paraId="26870A9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18438A5D" w14:textId="77777777" w:rsidTr="00944B72">
        <w:trPr>
          <w:jc w:val="center"/>
        </w:trPr>
        <w:tc>
          <w:tcPr>
            <w:tcW w:w="2566" w:type="dxa"/>
            <w:vAlign w:val="center"/>
          </w:tcPr>
          <w:p w14:paraId="39554F93" w14:textId="1203D2A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8DA88A1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2B8543E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44849A80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3.67 (0.76,27.32)</w:t>
            </w:r>
          </w:p>
        </w:tc>
        <w:tc>
          <w:tcPr>
            <w:tcW w:w="1728" w:type="dxa"/>
            <w:vAlign w:val="center"/>
          </w:tcPr>
          <w:p w14:paraId="2E280162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3.29 (0.65,25.2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8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4FC9E11F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5.81 (1.17,45.07)</w:t>
            </w:r>
          </w:p>
        </w:tc>
        <w:tc>
          <w:tcPr>
            <w:tcW w:w="1000" w:type="dxa"/>
            <w:vAlign w:val="center"/>
          </w:tcPr>
          <w:p w14:paraId="0ECE37E8" w14:textId="3C62F19B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48385A" w:rsidRPr="00F42B9A" w14:paraId="23B5ACCF" w14:textId="77777777" w:rsidTr="00944B72">
        <w:trPr>
          <w:trHeight w:val="197"/>
          <w:jc w:val="center"/>
        </w:trPr>
        <w:tc>
          <w:tcPr>
            <w:tcW w:w="2566" w:type="dxa"/>
            <w:vAlign w:val="center"/>
          </w:tcPr>
          <w:p w14:paraId="4F9998A0" w14:textId="3B85D666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1C2163B3" w14:textId="739E9B0C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52810A51" w14:textId="117A8CA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55/245</w:t>
            </w:r>
          </w:p>
        </w:tc>
        <w:tc>
          <w:tcPr>
            <w:tcW w:w="1728" w:type="dxa"/>
            <w:vAlign w:val="center"/>
          </w:tcPr>
          <w:p w14:paraId="3B759740" w14:textId="2571D594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75/244</w:t>
            </w:r>
          </w:p>
        </w:tc>
        <w:tc>
          <w:tcPr>
            <w:tcW w:w="1728" w:type="dxa"/>
            <w:vAlign w:val="center"/>
          </w:tcPr>
          <w:p w14:paraId="29383337" w14:textId="1B1B677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53/244</w:t>
            </w:r>
          </w:p>
        </w:tc>
        <w:tc>
          <w:tcPr>
            <w:tcW w:w="1728" w:type="dxa"/>
            <w:vAlign w:val="center"/>
          </w:tcPr>
          <w:p w14:paraId="6C118AF6" w14:textId="055DB5ED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76/245</w:t>
            </w:r>
          </w:p>
        </w:tc>
        <w:tc>
          <w:tcPr>
            <w:tcW w:w="1000" w:type="dxa"/>
            <w:vAlign w:val="center"/>
          </w:tcPr>
          <w:p w14:paraId="780CF23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4675A483" w14:textId="77777777" w:rsidTr="00944B72">
        <w:trPr>
          <w:jc w:val="center"/>
        </w:trPr>
        <w:tc>
          <w:tcPr>
            <w:tcW w:w="2566" w:type="dxa"/>
            <w:vAlign w:val="center"/>
          </w:tcPr>
          <w:p w14:paraId="0BB33FEB" w14:textId="187EE94A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103A025" w14:textId="26AF2335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76A7CF1E" w14:textId="7718E936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EC1AD4F" w14:textId="11B7AB9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D4591D">
              <w:rPr>
                <w:sz w:val="20"/>
                <w:szCs w:val="20"/>
              </w:rPr>
              <w:t xml:space="preserve"> (0.73,1.66)</w:t>
            </w:r>
          </w:p>
        </w:tc>
        <w:tc>
          <w:tcPr>
            <w:tcW w:w="1728" w:type="dxa"/>
            <w:vAlign w:val="center"/>
          </w:tcPr>
          <w:p w14:paraId="07226979" w14:textId="4E3E73C8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0.76 (0.49,1.17)</w:t>
            </w:r>
          </w:p>
        </w:tc>
        <w:tc>
          <w:tcPr>
            <w:tcW w:w="1728" w:type="dxa"/>
            <w:vAlign w:val="center"/>
          </w:tcPr>
          <w:p w14:paraId="4E34FC28" w14:textId="4CEC94C6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0.93 (0.6</w:t>
            </w:r>
            <w:r>
              <w:rPr>
                <w:sz w:val="20"/>
                <w:szCs w:val="20"/>
              </w:rPr>
              <w:t>0</w:t>
            </w:r>
            <w:r w:rsidRPr="00D4591D">
              <w:rPr>
                <w:sz w:val="20"/>
                <w:szCs w:val="20"/>
              </w:rPr>
              <w:t>,1.45)</w:t>
            </w:r>
          </w:p>
        </w:tc>
        <w:tc>
          <w:tcPr>
            <w:tcW w:w="1000" w:type="dxa"/>
            <w:vAlign w:val="center"/>
          </w:tcPr>
          <w:p w14:paraId="61BA6305" w14:textId="17407ACA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182E31" w:rsidRPr="00F42B9A" w14:paraId="5875C3AE" w14:textId="77777777" w:rsidTr="00944B72">
        <w:trPr>
          <w:jc w:val="center"/>
        </w:trPr>
        <w:tc>
          <w:tcPr>
            <w:tcW w:w="2566" w:type="dxa"/>
            <w:vAlign w:val="center"/>
          </w:tcPr>
          <w:p w14:paraId="2A350C6F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1733" w:type="dxa"/>
          </w:tcPr>
          <w:p w14:paraId="75EABF3F" w14:textId="77777777" w:rsidR="00182E31" w:rsidRPr="001A683A" w:rsidRDefault="00182E31" w:rsidP="001650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02AC5CE" w14:textId="33238D26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3F3549E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901F0A2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A7982BE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29991A9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672FC5BD" w14:textId="77777777" w:rsidTr="00944B72">
        <w:trPr>
          <w:jc w:val="center"/>
        </w:trPr>
        <w:tc>
          <w:tcPr>
            <w:tcW w:w="2566" w:type="dxa"/>
            <w:vAlign w:val="center"/>
          </w:tcPr>
          <w:p w14:paraId="76EE5347" w14:textId="5300FFC7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33" w:type="dxa"/>
            <w:vAlign w:val="center"/>
          </w:tcPr>
          <w:p w14:paraId="2FFDC860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35FCCED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1/25</w:t>
            </w:r>
          </w:p>
        </w:tc>
        <w:tc>
          <w:tcPr>
            <w:tcW w:w="1728" w:type="dxa"/>
            <w:vAlign w:val="center"/>
          </w:tcPr>
          <w:p w14:paraId="3E97B7E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28" w:type="dxa"/>
            <w:vAlign w:val="center"/>
          </w:tcPr>
          <w:p w14:paraId="5D77737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728" w:type="dxa"/>
            <w:vAlign w:val="center"/>
          </w:tcPr>
          <w:p w14:paraId="4A962FF7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12/26</w:t>
            </w:r>
          </w:p>
        </w:tc>
        <w:tc>
          <w:tcPr>
            <w:tcW w:w="1000" w:type="dxa"/>
            <w:vAlign w:val="center"/>
          </w:tcPr>
          <w:p w14:paraId="7EBB015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34556675" w14:textId="77777777" w:rsidTr="00944B72">
        <w:trPr>
          <w:jc w:val="center"/>
        </w:trPr>
        <w:tc>
          <w:tcPr>
            <w:tcW w:w="2566" w:type="dxa"/>
            <w:vAlign w:val="center"/>
          </w:tcPr>
          <w:p w14:paraId="2EC1E104" w14:textId="68615C7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EE22BDF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5B9E68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67CE6F3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8.88 (1.42,174.29)</w:t>
            </w:r>
          </w:p>
        </w:tc>
        <w:tc>
          <w:tcPr>
            <w:tcW w:w="1728" w:type="dxa"/>
            <w:vAlign w:val="center"/>
          </w:tcPr>
          <w:p w14:paraId="758D4919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4.13 (0.54,86.21)</w:t>
            </w:r>
          </w:p>
        </w:tc>
        <w:tc>
          <w:tcPr>
            <w:tcW w:w="1728" w:type="dxa"/>
            <w:vAlign w:val="center"/>
          </w:tcPr>
          <w:p w14:paraId="483A4628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12.3 (1.93,245.06)</w:t>
            </w:r>
          </w:p>
        </w:tc>
        <w:tc>
          <w:tcPr>
            <w:tcW w:w="1000" w:type="dxa"/>
            <w:vAlign w:val="center"/>
          </w:tcPr>
          <w:p w14:paraId="7EA252F4" w14:textId="0683ABC2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48385A" w:rsidRPr="00F42B9A" w14:paraId="336DECA5" w14:textId="77777777" w:rsidTr="00944B72">
        <w:trPr>
          <w:jc w:val="center"/>
        </w:trPr>
        <w:tc>
          <w:tcPr>
            <w:tcW w:w="2566" w:type="dxa"/>
            <w:vAlign w:val="center"/>
          </w:tcPr>
          <w:p w14:paraId="38E0C866" w14:textId="02FB691C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33" w:type="dxa"/>
            <w:vAlign w:val="center"/>
          </w:tcPr>
          <w:p w14:paraId="2AA3FB4C" w14:textId="70F5B924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2274C7E6" w14:textId="73C24DA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55/245</w:t>
            </w:r>
          </w:p>
        </w:tc>
        <w:tc>
          <w:tcPr>
            <w:tcW w:w="1728" w:type="dxa"/>
            <w:vAlign w:val="center"/>
          </w:tcPr>
          <w:p w14:paraId="75258A09" w14:textId="00292250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78/244</w:t>
            </w:r>
          </w:p>
        </w:tc>
        <w:tc>
          <w:tcPr>
            <w:tcW w:w="1728" w:type="dxa"/>
            <w:vAlign w:val="center"/>
          </w:tcPr>
          <w:p w14:paraId="3C2D600C" w14:textId="4515FE1A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48/244</w:t>
            </w:r>
          </w:p>
        </w:tc>
        <w:tc>
          <w:tcPr>
            <w:tcW w:w="1728" w:type="dxa"/>
            <w:vAlign w:val="center"/>
          </w:tcPr>
          <w:p w14:paraId="33CA920A" w14:textId="77C1F745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78/245</w:t>
            </w:r>
          </w:p>
        </w:tc>
        <w:tc>
          <w:tcPr>
            <w:tcW w:w="1000" w:type="dxa"/>
            <w:vAlign w:val="center"/>
          </w:tcPr>
          <w:p w14:paraId="7D514FC3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19DE16DA" w14:textId="77777777" w:rsidTr="00944B72">
        <w:trPr>
          <w:jc w:val="center"/>
        </w:trPr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14:paraId="1B1C32B6" w14:textId="01FC1B70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14:paraId="5C00A9D6" w14:textId="1DCC8BF9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23D22F82" w14:textId="673819C2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1755B54" w14:textId="6E4125E1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1.15 (0.77,1.73)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E3D7BD6" w14:textId="545712F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0.69 (0.44,1.07)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7C47DCF" w14:textId="2B803D1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1.02 (0.67,1.58)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14:paraId="081B4977" w14:textId="3A9D89CE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</w:tr>
    </w:tbl>
    <w:p w14:paraId="3CD1D967" w14:textId="77777777" w:rsidR="0048385A" w:rsidRDefault="0048385A" w:rsidP="001650B3">
      <w:pPr>
        <w:spacing w:line="240" w:lineRule="auto"/>
      </w:pPr>
    </w:p>
    <w:p w14:paraId="7973D98A" w14:textId="77777777" w:rsidR="001650B3" w:rsidRDefault="001650B3" w:rsidP="001650B3">
      <w:pPr>
        <w:spacing w:line="240" w:lineRule="auto"/>
        <w:rPr>
          <w:b/>
          <w:sz w:val="20"/>
          <w:szCs w:val="20"/>
        </w:rPr>
      </w:pPr>
    </w:p>
    <w:p w14:paraId="36CA7C44" w14:textId="59E80251" w:rsidR="0048385A" w:rsidRDefault="0048385A" w:rsidP="001650B3">
      <w:pPr>
        <w:spacing w:line="240" w:lineRule="auto"/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Continued.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728"/>
        <w:gridCol w:w="1145"/>
        <w:gridCol w:w="1728"/>
        <w:gridCol w:w="1728"/>
        <w:gridCol w:w="1728"/>
        <w:gridCol w:w="1000"/>
      </w:tblGrid>
      <w:tr w:rsidR="00944B72" w:rsidRPr="00F42B9A" w14:paraId="1AEAFBF5" w14:textId="77777777" w:rsidTr="00944B72">
        <w:trPr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47FD13E2" w14:textId="77777777" w:rsidR="00944B72" w:rsidRPr="00F42B9A" w:rsidRDefault="00944B72" w:rsidP="001650B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52F08E88" w14:textId="77777777" w:rsidR="00944B72" w:rsidRPr="00F42B9A" w:rsidRDefault="00944B72" w:rsidP="001650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D18B" w14:textId="33D28608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BAF0B" w14:textId="1C22849D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701E6" w14:textId="680B56E5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0CAA4" w14:textId="392FF8F4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AD99C" w14:textId="77777777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p-</w:t>
            </w:r>
            <w:r w:rsidRPr="00F42B9A">
              <w:rPr>
                <w:b/>
                <w:sz w:val="20"/>
                <w:szCs w:val="20"/>
              </w:rPr>
              <w:t>trend</w:t>
            </w:r>
          </w:p>
        </w:tc>
      </w:tr>
      <w:tr w:rsidR="00182E31" w:rsidRPr="00F42B9A" w14:paraId="22FB683E" w14:textId="77777777" w:rsidTr="00944B72">
        <w:trPr>
          <w:jc w:val="center"/>
        </w:trPr>
        <w:tc>
          <w:tcPr>
            <w:tcW w:w="2752" w:type="dxa"/>
            <w:vAlign w:val="center"/>
          </w:tcPr>
          <w:p w14:paraId="781F5AA5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Acini counts/mm</w:t>
            </w:r>
            <w:r w:rsidRPr="004C5A9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776C211B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5E567A5" w14:textId="20805C92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CC620F3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7EAD55B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707DE0D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3DE51F8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0D7B3082" w14:textId="77777777" w:rsidTr="00944B72">
        <w:trPr>
          <w:jc w:val="center"/>
        </w:trPr>
        <w:tc>
          <w:tcPr>
            <w:tcW w:w="2752" w:type="dxa"/>
            <w:vAlign w:val="center"/>
          </w:tcPr>
          <w:p w14:paraId="6AD7D7D0" w14:textId="3256FED7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28" w:type="dxa"/>
            <w:vAlign w:val="center"/>
          </w:tcPr>
          <w:p w14:paraId="757F3B00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2D07532E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728" w:type="dxa"/>
            <w:vAlign w:val="center"/>
          </w:tcPr>
          <w:p w14:paraId="0D0EE002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4/25</w:t>
            </w:r>
          </w:p>
        </w:tc>
        <w:tc>
          <w:tcPr>
            <w:tcW w:w="1728" w:type="dxa"/>
            <w:vAlign w:val="center"/>
          </w:tcPr>
          <w:p w14:paraId="0EB46D78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8/25</w:t>
            </w:r>
          </w:p>
        </w:tc>
        <w:tc>
          <w:tcPr>
            <w:tcW w:w="1728" w:type="dxa"/>
            <w:vAlign w:val="center"/>
          </w:tcPr>
          <w:p w14:paraId="3AD845AC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11/26</w:t>
            </w:r>
          </w:p>
        </w:tc>
        <w:tc>
          <w:tcPr>
            <w:tcW w:w="1000" w:type="dxa"/>
            <w:vAlign w:val="center"/>
          </w:tcPr>
          <w:p w14:paraId="15F5B05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0E09AFE6" w14:textId="77777777" w:rsidTr="00944B72">
        <w:trPr>
          <w:jc w:val="center"/>
        </w:trPr>
        <w:tc>
          <w:tcPr>
            <w:tcW w:w="2752" w:type="dxa"/>
            <w:vAlign w:val="center"/>
          </w:tcPr>
          <w:p w14:paraId="4A00AD76" w14:textId="4E7B4583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70B7797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DF788AA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C42AD10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0.85 (0.17,4.03)</w:t>
            </w:r>
          </w:p>
        </w:tc>
        <w:tc>
          <w:tcPr>
            <w:tcW w:w="1728" w:type="dxa"/>
            <w:vAlign w:val="center"/>
          </w:tcPr>
          <w:p w14:paraId="74F60757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1.56 (0.38,7.01)</w:t>
            </w:r>
          </w:p>
        </w:tc>
        <w:tc>
          <w:tcPr>
            <w:tcW w:w="1728" w:type="dxa"/>
            <w:vAlign w:val="center"/>
          </w:tcPr>
          <w:p w14:paraId="1D848E37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2.64 (0.7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83A">
              <w:rPr>
                <w:color w:val="000000"/>
                <w:sz w:val="20"/>
                <w:szCs w:val="20"/>
              </w:rPr>
              <w:t>,11.28)</w:t>
            </w:r>
          </w:p>
        </w:tc>
        <w:tc>
          <w:tcPr>
            <w:tcW w:w="1000" w:type="dxa"/>
            <w:vAlign w:val="center"/>
          </w:tcPr>
          <w:p w14:paraId="0150A655" w14:textId="470C4A64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48385A" w:rsidRPr="00F42B9A" w14:paraId="0BCFD6EF" w14:textId="77777777" w:rsidTr="00944B72">
        <w:trPr>
          <w:jc w:val="center"/>
        </w:trPr>
        <w:tc>
          <w:tcPr>
            <w:tcW w:w="2752" w:type="dxa"/>
            <w:vAlign w:val="center"/>
          </w:tcPr>
          <w:p w14:paraId="21DAE180" w14:textId="647E82C7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28" w:type="dxa"/>
            <w:vAlign w:val="center"/>
          </w:tcPr>
          <w:p w14:paraId="2E245707" w14:textId="55B7BE88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6509B035" w14:textId="70122E3F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58/245</w:t>
            </w:r>
          </w:p>
        </w:tc>
        <w:tc>
          <w:tcPr>
            <w:tcW w:w="1728" w:type="dxa"/>
            <w:vAlign w:val="center"/>
          </w:tcPr>
          <w:p w14:paraId="3FB9D0BF" w14:textId="04852C1D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65/244</w:t>
            </w:r>
          </w:p>
        </w:tc>
        <w:tc>
          <w:tcPr>
            <w:tcW w:w="1728" w:type="dxa"/>
            <w:vAlign w:val="center"/>
          </w:tcPr>
          <w:p w14:paraId="568A1404" w14:textId="03FA065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66/244</w:t>
            </w:r>
          </w:p>
        </w:tc>
        <w:tc>
          <w:tcPr>
            <w:tcW w:w="1728" w:type="dxa"/>
            <w:vAlign w:val="center"/>
          </w:tcPr>
          <w:p w14:paraId="0A2EB51F" w14:textId="29D2EF9C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70/245</w:t>
            </w:r>
          </w:p>
        </w:tc>
        <w:tc>
          <w:tcPr>
            <w:tcW w:w="1000" w:type="dxa"/>
            <w:vAlign w:val="center"/>
          </w:tcPr>
          <w:p w14:paraId="3CE72DA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5F553282" w14:textId="77777777" w:rsidTr="00944B72">
        <w:trPr>
          <w:jc w:val="center"/>
        </w:trPr>
        <w:tc>
          <w:tcPr>
            <w:tcW w:w="2752" w:type="dxa"/>
            <w:vAlign w:val="center"/>
          </w:tcPr>
          <w:p w14:paraId="3F75522F" w14:textId="646BF172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7CA35DD" w14:textId="05153BC8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2DEBA3B" w14:textId="1C3EF4A3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59B2528" w14:textId="363BD733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0.97 (0.65,1.47)</w:t>
            </w:r>
          </w:p>
        </w:tc>
        <w:tc>
          <w:tcPr>
            <w:tcW w:w="1728" w:type="dxa"/>
            <w:vAlign w:val="center"/>
          </w:tcPr>
          <w:p w14:paraId="2BED1A18" w14:textId="30BB8C08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0.88 (0.58,1.33)</w:t>
            </w:r>
          </w:p>
        </w:tc>
        <w:tc>
          <w:tcPr>
            <w:tcW w:w="1728" w:type="dxa"/>
            <w:vAlign w:val="center"/>
          </w:tcPr>
          <w:p w14:paraId="420EC4CA" w14:textId="25F7D3D8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0.91 (0.59,1.39)</w:t>
            </w:r>
          </w:p>
        </w:tc>
        <w:tc>
          <w:tcPr>
            <w:tcW w:w="1000" w:type="dxa"/>
            <w:vAlign w:val="center"/>
          </w:tcPr>
          <w:p w14:paraId="4BA04A74" w14:textId="4A5F4CCB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</w:tr>
      <w:tr w:rsidR="00182E31" w:rsidRPr="00F42B9A" w14:paraId="77732CEC" w14:textId="77777777" w:rsidTr="00944B72">
        <w:trPr>
          <w:jc w:val="center"/>
        </w:trPr>
        <w:tc>
          <w:tcPr>
            <w:tcW w:w="2752" w:type="dxa"/>
            <w:vAlign w:val="center"/>
          </w:tcPr>
          <w:p w14:paraId="627F946B" w14:textId="77777777" w:rsidR="00182E31" w:rsidRPr="00F42B9A" w:rsidRDefault="00182E31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acini density</w:t>
            </w:r>
          </w:p>
        </w:tc>
        <w:tc>
          <w:tcPr>
            <w:tcW w:w="1728" w:type="dxa"/>
          </w:tcPr>
          <w:p w14:paraId="3541AFB2" w14:textId="77777777" w:rsidR="00182E31" w:rsidRPr="001A683A" w:rsidRDefault="00182E31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36DBBFD" w14:textId="23815FB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3D1C110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0E848B9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A3AA6BE" w14:textId="77777777" w:rsidR="00182E31" w:rsidRPr="001A683A" w:rsidRDefault="00182E31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71B9013" w14:textId="77777777" w:rsidR="00182E31" w:rsidRPr="001A683A" w:rsidRDefault="00182E31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48385A" w:rsidRPr="00F42B9A" w14:paraId="2259776C" w14:textId="77777777" w:rsidTr="00944B72">
        <w:trPr>
          <w:jc w:val="center"/>
        </w:trPr>
        <w:tc>
          <w:tcPr>
            <w:tcW w:w="2752" w:type="dxa"/>
            <w:vAlign w:val="center"/>
          </w:tcPr>
          <w:p w14:paraId="0DA800A4" w14:textId="663F78F6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Nulliparous women</w:t>
            </w:r>
          </w:p>
        </w:tc>
        <w:tc>
          <w:tcPr>
            <w:tcW w:w="1728" w:type="dxa"/>
            <w:vAlign w:val="center"/>
          </w:tcPr>
          <w:p w14:paraId="012D3F31" w14:textId="77777777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3FDDE35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8/25</w:t>
            </w:r>
          </w:p>
        </w:tc>
        <w:tc>
          <w:tcPr>
            <w:tcW w:w="1728" w:type="dxa"/>
            <w:vAlign w:val="center"/>
          </w:tcPr>
          <w:p w14:paraId="3E673E59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6/25</w:t>
            </w:r>
          </w:p>
        </w:tc>
        <w:tc>
          <w:tcPr>
            <w:tcW w:w="1728" w:type="dxa"/>
            <w:vAlign w:val="center"/>
          </w:tcPr>
          <w:p w14:paraId="19CFB50D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728" w:type="dxa"/>
            <w:vAlign w:val="center"/>
          </w:tcPr>
          <w:p w14:paraId="50616998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9/26</w:t>
            </w:r>
          </w:p>
        </w:tc>
        <w:tc>
          <w:tcPr>
            <w:tcW w:w="1000" w:type="dxa"/>
            <w:vAlign w:val="center"/>
          </w:tcPr>
          <w:p w14:paraId="441CDD10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6E8B7827" w14:textId="77777777" w:rsidTr="00944B72">
        <w:trPr>
          <w:jc w:val="center"/>
        </w:trPr>
        <w:tc>
          <w:tcPr>
            <w:tcW w:w="2752" w:type="dxa"/>
            <w:vAlign w:val="center"/>
          </w:tcPr>
          <w:p w14:paraId="5D471E15" w14:textId="2C106B75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C5A0025" w14:textId="77777777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73C45039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4D46912B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0.83 (0.22,3.01)</w:t>
            </w:r>
          </w:p>
        </w:tc>
        <w:tc>
          <w:tcPr>
            <w:tcW w:w="1728" w:type="dxa"/>
            <w:vAlign w:val="center"/>
          </w:tcPr>
          <w:p w14:paraId="273BFF35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0.64 (0.16,2.38)</w:t>
            </w:r>
          </w:p>
        </w:tc>
        <w:tc>
          <w:tcPr>
            <w:tcW w:w="1728" w:type="dxa"/>
            <w:vAlign w:val="center"/>
          </w:tcPr>
          <w:p w14:paraId="43BA4CE6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1A683A">
              <w:rPr>
                <w:color w:val="000000"/>
                <w:sz w:val="20"/>
                <w:szCs w:val="20"/>
              </w:rPr>
              <w:t>1.55 (0.47,5.4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8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vAlign w:val="center"/>
          </w:tcPr>
          <w:p w14:paraId="5D24F9AE" w14:textId="1F7EF98B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</w:tr>
      <w:tr w:rsidR="0048385A" w:rsidRPr="00F42B9A" w14:paraId="434117EA" w14:textId="77777777" w:rsidTr="00944B72">
        <w:trPr>
          <w:jc w:val="center"/>
        </w:trPr>
        <w:tc>
          <w:tcPr>
            <w:tcW w:w="2752" w:type="dxa"/>
            <w:vAlign w:val="center"/>
          </w:tcPr>
          <w:p w14:paraId="188F5C0A" w14:textId="0059CF45" w:rsidR="0048385A" w:rsidRPr="00F42B9A" w:rsidRDefault="0048385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Parous women</w:t>
            </w:r>
          </w:p>
        </w:tc>
        <w:tc>
          <w:tcPr>
            <w:tcW w:w="1728" w:type="dxa"/>
            <w:vAlign w:val="center"/>
          </w:tcPr>
          <w:p w14:paraId="3439B1A7" w14:textId="56BD439D" w:rsidR="0048385A" w:rsidRPr="001A683A" w:rsidRDefault="0048385A" w:rsidP="001650B3">
            <w:pPr>
              <w:jc w:val="right"/>
              <w:rPr>
                <w:color w:val="000000"/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4ECA9A50" w14:textId="02A435F6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50/245</w:t>
            </w:r>
          </w:p>
        </w:tc>
        <w:tc>
          <w:tcPr>
            <w:tcW w:w="1728" w:type="dxa"/>
            <w:vAlign w:val="center"/>
          </w:tcPr>
          <w:p w14:paraId="4D8ECF1F" w14:textId="70B6CDD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81/244</w:t>
            </w:r>
          </w:p>
        </w:tc>
        <w:tc>
          <w:tcPr>
            <w:tcW w:w="1728" w:type="dxa"/>
            <w:vAlign w:val="center"/>
          </w:tcPr>
          <w:p w14:paraId="7AACACDA" w14:textId="3004C400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60/244</w:t>
            </w:r>
          </w:p>
        </w:tc>
        <w:tc>
          <w:tcPr>
            <w:tcW w:w="1728" w:type="dxa"/>
            <w:vAlign w:val="center"/>
          </w:tcPr>
          <w:p w14:paraId="4D702A2B" w14:textId="41DFF244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68/245</w:t>
            </w:r>
          </w:p>
        </w:tc>
        <w:tc>
          <w:tcPr>
            <w:tcW w:w="1000" w:type="dxa"/>
            <w:vAlign w:val="center"/>
          </w:tcPr>
          <w:p w14:paraId="630EA0F1" w14:textId="77777777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85A" w:rsidRPr="00F42B9A" w14:paraId="37ECAF12" w14:textId="77777777" w:rsidTr="00944B72">
        <w:trPr>
          <w:jc w:val="center"/>
        </w:trPr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14:paraId="333F4819" w14:textId="10714C15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B69F072" w14:textId="35D7C8CF" w:rsidR="0048385A" w:rsidRPr="00F42B9A" w:rsidRDefault="0048385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1DBDA3A0" w14:textId="475DF25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0F3B01FA" w14:textId="7A27EDEA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1.51 (1.01,2.28)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5C786EB" w14:textId="68DF2E2E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1.11 (0.73,1.71)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28FE0EE" w14:textId="54FB846F" w:rsidR="0048385A" w:rsidRPr="001A683A" w:rsidRDefault="0048385A" w:rsidP="001650B3">
            <w:pPr>
              <w:jc w:val="center"/>
              <w:rPr>
                <w:color w:val="000000"/>
                <w:sz w:val="20"/>
                <w:szCs w:val="20"/>
              </w:rPr>
            </w:pPr>
            <w:r w:rsidRPr="00D4591D">
              <w:rPr>
                <w:sz w:val="20"/>
                <w:szCs w:val="20"/>
              </w:rPr>
              <w:t>1.24 (0.82,1.89)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14:paraId="54B4D217" w14:textId="4C76E154" w:rsidR="0048385A" w:rsidRPr="001A683A" w:rsidRDefault="0080417A" w:rsidP="00165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</w:tr>
    </w:tbl>
    <w:p w14:paraId="0E0522E7" w14:textId="391660F8" w:rsidR="00A82B28" w:rsidRPr="00A36DCA" w:rsidRDefault="00A82B28" w:rsidP="001650B3">
      <w:pPr>
        <w:shd w:val="clear" w:color="auto" w:fill="FFFFFF"/>
        <w:spacing w:line="240" w:lineRule="auto"/>
        <w:rPr>
          <w:color w:val="000000"/>
          <w:sz w:val="20"/>
          <w:szCs w:val="20"/>
          <w:shd w:val="clear" w:color="auto" w:fill="FFFFFF"/>
        </w:rPr>
      </w:pPr>
      <w:r w:rsidRPr="00D22E29">
        <w:rPr>
          <w:color w:val="000000"/>
          <w:sz w:val="20"/>
          <w:szCs w:val="20"/>
          <w:shd w:val="clear" w:color="auto" w:fill="FFFFFF"/>
        </w:rPr>
        <w:t>Each quantitative TDLU measure was categorized into quartiles</w:t>
      </w:r>
      <w:r w:rsidR="00944B72">
        <w:rPr>
          <w:color w:val="000000"/>
          <w:sz w:val="20"/>
          <w:szCs w:val="20"/>
          <w:shd w:val="clear" w:color="auto" w:fill="FFFFFF"/>
        </w:rPr>
        <w:t xml:space="preserve"> </w:t>
      </w:r>
      <w:r w:rsidRPr="00D22E29">
        <w:rPr>
          <w:color w:val="000000"/>
          <w:sz w:val="20"/>
          <w:szCs w:val="20"/>
          <w:shd w:val="clear" w:color="auto" w:fill="FFFFFF"/>
        </w:rPr>
        <w:t>as defined by the distribution among the controls.</w:t>
      </w:r>
      <w:r>
        <w:rPr>
          <w:color w:val="000000"/>
          <w:sz w:val="20"/>
          <w:szCs w:val="20"/>
          <w:shd w:val="clear" w:color="auto" w:fill="FFFFFF"/>
        </w:rPr>
        <w:t xml:space="preserve"> The median value for each quartile was included as a continuous variable in the unconditional logistic regression together with </w:t>
      </w:r>
      <w:r w:rsidRPr="00D22E29">
        <w:rPr>
          <w:sz w:val="20"/>
          <w:szCs w:val="20"/>
        </w:rPr>
        <w:t>matching factors and BBD histological subtypes</w:t>
      </w:r>
      <w:r>
        <w:rPr>
          <w:color w:val="000000"/>
          <w:sz w:val="20"/>
          <w:szCs w:val="20"/>
          <w:shd w:val="clear" w:color="auto" w:fill="FFFFFF"/>
        </w:rPr>
        <w:t xml:space="preserve"> to obtain the </w:t>
      </w:r>
      <w:r w:rsidR="002B2C96" w:rsidRPr="002B2C96">
        <w:rPr>
          <w:i/>
          <w:color w:val="000000"/>
          <w:sz w:val="20"/>
          <w:szCs w:val="20"/>
          <w:shd w:val="clear" w:color="auto" w:fill="FFFFFF"/>
        </w:rPr>
        <w:t>p-</w:t>
      </w:r>
      <w:r>
        <w:rPr>
          <w:color w:val="000000"/>
          <w:sz w:val="20"/>
          <w:szCs w:val="20"/>
          <w:shd w:val="clear" w:color="auto" w:fill="FFFFFF"/>
        </w:rPr>
        <w:t>trend value (Wald test).</w:t>
      </w:r>
    </w:p>
    <w:p w14:paraId="7618B7D4" w14:textId="77777777" w:rsidR="00F42B9A" w:rsidRDefault="00F42B9A" w:rsidP="001650B3">
      <w:pPr>
        <w:spacing w:line="240" w:lineRule="auto"/>
      </w:pPr>
    </w:p>
    <w:p w14:paraId="3687A288" w14:textId="1BCAC495" w:rsidR="00F42B9A" w:rsidRPr="0048385A" w:rsidRDefault="00F42B9A" w:rsidP="001650B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C7304FD" w14:textId="34ADC1D5" w:rsidR="00801572" w:rsidRPr="007B783D" w:rsidRDefault="00A92D8B" w:rsidP="001650B3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6</w:t>
      </w:r>
      <w:r w:rsidR="00F42B9A">
        <w:rPr>
          <w:b/>
          <w:sz w:val="20"/>
          <w:szCs w:val="20"/>
        </w:rPr>
        <w:t>.</w:t>
      </w:r>
      <w:proofErr w:type="gramEnd"/>
      <w:r w:rsidR="00F42B9A">
        <w:rPr>
          <w:b/>
          <w:sz w:val="20"/>
          <w:szCs w:val="20"/>
        </w:rPr>
        <w:t xml:space="preserve"> </w:t>
      </w:r>
      <w:proofErr w:type="gramStart"/>
      <w:r w:rsidR="00F42B9A" w:rsidRPr="0053356B">
        <w:rPr>
          <w:sz w:val="20"/>
          <w:szCs w:val="20"/>
        </w:rPr>
        <w:t xml:space="preserve">Automated </w:t>
      </w:r>
      <w:r w:rsidR="00F42B9A">
        <w:rPr>
          <w:sz w:val="20"/>
          <w:szCs w:val="20"/>
        </w:rPr>
        <w:t xml:space="preserve">terminal duct lobular unit (TDLU) measures and breast </w:t>
      </w:r>
      <w:r w:rsidR="0048385A">
        <w:rPr>
          <w:sz w:val="20"/>
          <w:szCs w:val="20"/>
        </w:rPr>
        <w:t>cancer risk stratified by menopausal status</w:t>
      </w:r>
      <w:r w:rsidR="00801572">
        <w:rPr>
          <w:sz w:val="20"/>
          <w:szCs w:val="20"/>
        </w:rPr>
        <w:t>.</w:t>
      </w:r>
      <w:proofErr w:type="gramEnd"/>
      <w:r w:rsidR="00801572">
        <w:rPr>
          <w:sz w:val="20"/>
          <w:szCs w:val="20"/>
        </w:rPr>
        <w:t xml:space="preserve"> Data were analyzed using </w:t>
      </w:r>
      <w:r w:rsidR="00801572" w:rsidRPr="00D22E29">
        <w:rPr>
          <w:sz w:val="20"/>
          <w:szCs w:val="20"/>
        </w:rPr>
        <w:t xml:space="preserve">unconditional logistic regression models adjusting for the matching factors and BBD histological subtypes </w:t>
      </w:r>
      <w:r w:rsidR="00801572" w:rsidRPr="00D22E29">
        <w:rPr>
          <w:color w:val="000000"/>
          <w:sz w:val="20"/>
          <w:szCs w:val="20"/>
          <w:shd w:val="clear" w:color="auto" w:fill="FFFFFF"/>
        </w:rPr>
        <w:t>to estimate odd ratios (ORs) and 95% confidence intervals (CI).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728"/>
        <w:gridCol w:w="1145"/>
        <w:gridCol w:w="1728"/>
        <w:gridCol w:w="1728"/>
        <w:gridCol w:w="1728"/>
        <w:gridCol w:w="1000"/>
      </w:tblGrid>
      <w:tr w:rsidR="00944B72" w:rsidRPr="00F42B9A" w14:paraId="7925C842" w14:textId="77777777" w:rsidTr="00944B72">
        <w:trPr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33931FA0" w14:textId="77777777" w:rsidR="00944B72" w:rsidRPr="00F42B9A" w:rsidRDefault="00944B72" w:rsidP="001650B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1A9D07EC" w14:textId="77777777" w:rsidR="00944B72" w:rsidRPr="00F42B9A" w:rsidRDefault="00944B72" w:rsidP="001650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0FC11" w14:textId="33072C4D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2E1D5" w14:textId="423EFB94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E7110" w14:textId="725BE1F6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42DA1" w14:textId="5D71D146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769E1" w14:textId="77777777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p-</w:t>
            </w:r>
            <w:r w:rsidRPr="00F42B9A">
              <w:rPr>
                <w:b/>
                <w:sz w:val="20"/>
                <w:szCs w:val="20"/>
              </w:rPr>
              <w:t>trend</w:t>
            </w:r>
          </w:p>
        </w:tc>
      </w:tr>
      <w:tr w:rsidR="00A82C8A" w:rsidRPr="00F42B9A" w14:paraId="2E9FC337" w14:textId="77777777" w:rsidTr="00944B72">
        <w:trPr>
          <w:jc w:val="center"/>
        </w:trPr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14:paraId="39807EEB" w14:textId="716284F4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TDLU span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2C5E0015" w14:textId="77777777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1191C96D" w14:textId="1545A880" w:rsidR="00A82C8A" w:rsidRPr="00F42B9A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0E91C16" w14:textId="77777777" w:rsidR="00A82C8A" w:rsidRPr="00F42B9A" w:rsidRDefault="00A82C8A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9E74864" w14:textId="77777777" w:rsidR="00A82C8A" w:rsidRPr="00F42B9A" w:rsidRDefault="00A82C8A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8D0FA59" w14:textId="77777777" w:rsidR="00A82C8A" w:rsidRPr="00F42B9A" w:rsidRDefault="00A82C8A" w:rsidP="00165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7420EFE3" w14:textId="77777777" w:rsidR="00A82C8A" w:rsidRPr="00F42B9A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5BE9A46B" w14:textId="77777777" w:rsidTr="00944B72">
        <w:trPr>
          <w:jc w:val="center"/>
        </w:trPr>
        <w:tc>
          <w:tcPr>
            <w:tcW w:w="2752" w:type="dxa"/>
            <w:vAlign w:val="center"/>
          </w:tcPr>
          <w:p w14:paraId="0DC69F81" w14:textId="25367A03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17E1E305" w14:textId="3AD7DD1B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4FCEF16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52/167</w:t>
            </w:r>
          </w:p>
        </w:tc>
        <w:tc>
          <w:tcPr>
            <w:tcW w:w="1728" w:type="dxa"/>
            <w:vAlign w:val="center"/>
          </w:tcPr>
          <w:p w14:paraId="511024A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38/166</w:t>
            </w:r>
          </w:p>
        </w:tc>
        <w:tc>
          <w:tcPr>
            <w:tcW w:w="1728" w:type="dxa"/>
            <w:vAlign w:val="center"/>
          </w:tcPr>
          <w:p w14:paraId="735A2C5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56/167</w:t>
            </w:r>
          </w:p>
        </w:tc>
        <w:tc>
          <w:tcPr>
            <w:tcW w:w="1728" w:type="dxa"/>
            <w:vAlign w:val="center"/>
          </w:tcPr>
          <w:p w14:paraId="65652A5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52/167</w:t>
            </w:r>
          </w:p>
        </w:tc>
        <w:tc>
          <w:tcPr>
            <w:tcW w:w="1000" w:type="dxa"/>
            <w:vAlign w:val="center"/>
          </w:tcPr>
          <w:p w14:paraId="7515AF0E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2FE4E31" w14:textId="77777777" w:rsidTr="00944B72">
        <w:trPr>
          <w:jc w:val="center"/>
        </w:trPr>
        <w:tc>
          <w:tcPr>
            <w:tcW w:w="2752" w:type="dxa"/>
            <w:vAlign w:val="center"/>
          </w:tcPr>
          <w:p w14:paraId="2D559223" w14:textId="064A3878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6D40675" w14:textId="6864F708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F0883C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4B3675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0.72 (0.44,1.16)</w:t>
            </w:r>
          </w:p>
        </w:tc>
        <w:tc>
          <w:tcPr>
            <w:tcW w:w="1728" w:type="dxa"/>
            <w:vAlign w:val="center"/>
          </w:tcPr>
          <w:p w14:paraId="41915C5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1.03 (0.66,1.61)</w:t>
            </w:r>
          </w:p>
        </w:tc>
        <w:tc>
          <w:tcPr>
            <w:tcW w:w="1728" w:type="dxa"/>
            <w:vAlign w:val="center"/>
          </w:tcPr>
          <w:p w14:paraId="00902B4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0.91 (0.57,1.45)</w:t>
            </w:r>
          </w:p>
        </w:tc>
        <w:tc>
          <w:tcPr>
            <w:tcW w:w="1000" w:type="dxa"/>
            <w:vAlign w:val="center"/>
          </w:tcPr>
          <w:p w14:paraId="35D8388D" w14:textId="72FF232C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A82C8A" w:rsidRPr="00F42B9A" w14:paraId="238CBBBD" w14:textId="77777777" w:rsidTr="00944B72">
        <w:trPr>
          <w:jc w:val="center"/>
        </w:trPr>
        <w:tc>
          <w:tcPr>
            <w:tcW w:w="2752" w:type="dxa"/>
            <w:vAlign w:val="center"/>
          </w:tcPr>
          <w:p w14:paraId="4210D040" w14:textId="7611B23D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07F8D9EA" w14:textId="37B7638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A11F4BA" w14:textId="5367AF11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14/83</w:t>
            </w:r>
          </w:p>
        </w:tc>
        <w:tc>
          <w:tcPr>
            <w:tcW w:w="1728" w:type="dxa"/>
            <w:vAlign w:val="center"/>
          </w:tcPr>
          <w:p w14:paraId="3DE6565E" w14:textId="5236E232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13/83</w:t>
            </w:r>
          </w:p>
        </w:tc>
        <w:tc>
          <w:tcPr>
            <w:tcW w:w="1728" w:type="dxa"/>
            <w:vAlign w:val="center"/>
          </w:tcPr>
          <w:p w14:paraId="488C22F9" w14:textId="24C33570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18/83</w:t>
            </w:r>
          </w:p>
        </w:tc>
        <w:tc>
          <w:tcPr>
            <w:tcW w:w="1728" w:type="dxa"/>
            <w:vAlign w:val="center"/>
          </w:tcPr>
          <w:p w14:paraId="43268798" w14:textId="5C2C3F3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18/83</w:t>
            </w:r>
          </w:p>
        </w:tc>
        <w:tc>
          <w:tcPr>
            <w:tcW w:w="1000" w:type="dxa"/>
            <w:vAlign w:val="center"/>
          </w:tcPr>
          <w:p w14:paraId="382CA39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2CE7C8A" w14:textId="77777777" w:rsidTr="00944B72">
        <w:trPr>
          <w:jc w:val="center"/>
        </w:trPr>
        <w:tc>
          <w:tcPr>
            <w:tcW w:w="2752" w:type="dxa"/>
            <w:vAlign w:val="center"/>
          </w:tcPr>
          <w:p w14:paraId="690AFA01" w14:textId="1173496E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BC17A7" w14:textId="0ED4CAB2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525E8FB" w14:textId="0E9107F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A67BF3F" w14:textId="1D48840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0.78 (0.33,1.82)</w:t>
            </w:r>
          </w:p>
        </w:tc>
        <w:tc>
          <w:tcPr>
            <w:tcW w:w="1728" w:type="dxa"/>
            <w:vAlign w:val="center"/>
          </w:tcPr>
          <w:p w14:paraId="7920BA76" w14:textId="7B57C7D9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1.09 (0.5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,2.44)</w:t>
            </w:r>
          </w:p>
        </w:tc>
        <w:tc>
          <w:tcPr>
            <w:tcW w:w="1728" w:type="dxa"/>
            <w:vAlign w:val="center"/>
          </w:tcPr>
          <w:p w14:paraId="779E3454" w14:textId="5C9041E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1.05 (0.47,2.35)</w:t>
            </w:r>
          </w:p>
        </w:tc>
        <w:tc>
          <w:tcPr>
            <w:tcW w:w="1000" w:type="dxa"/>
            <w:vAlign w:val="center"/>
          </w:tcPr>
          <w:p w14:paraId="0B4A7746" w14:textId="1CB26435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</w:tr>
      <w:tr w:rsidR="00A82C8A" w:rsidRPr="00F42B9A" w14:paraId="3BC3945E" w14:textId="77777777" w:rsidTr="00944B72">
        <w:trPr>
          <w:jc w:val="center"/>
        </w:trPr>
        <w:tc>
          <w:tcPr>
            <w:tcW w:w="2752" w:type="dxa"/>
            <w:vAlign w:val="center"/>
          </w:tcPr>
          <w:p w14:paraId="068C983F" w14:textId="434DC257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TDLU counts/mm</w:t>
            </w:r>
            <w:r w:rsidRPr="004C5A9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6AE56F4C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AB961C2" w14:textId="57E442D9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4E8242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8BF830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6124004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52EB43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694C072D" w14:textId="77777777" w:rsidTr="00944B72">
        <w:trPr>
          <w:jc w:val="center"/>
        </w:trPr>
        <w:tc>
          <w:tcPr>
            <w:tcW w:w="2752" w:type="dxa"/>
            <w:vAlign w:val="center"/>
          </w:tcPr>
          <w:p w14:paraId="0B7F9874" w14:textId="54C5F23D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390852B6" w14:textId="5F8CDFE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0F59EF4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49/167</w:t>
            </w:r>
          </w:p>
        </w:tc>
        <w:tc>
          <w:tcPr>
            <w:tcW w:w="1728" w:type="dxa"/>
            <w:vAlign w:val="center"/>
          </w:tcPr>
          <w:p w14:paraId="083D447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50/166</w:t>
            </w:r>
          </w:p>
        </w:tc>
        <w:tc>
          <w:tcPr>
            <w:tcW w:w="1728" w:type="dxa"/>
            <w:vAlign w:val="center"/>
          </w:tcPr>
          <w:p w14:paraId="31797D7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47/167</w:t>
            </w:r>
          </w:p>
        </w:tc>
        <w:tc>
          <w:tcPr>
            <w:tcW w:w="1728" w:type="dxa"/>
            <w:vAlign w:val="center"/>
          </w:tcPr>
          <w:p w14:paraId="1CCF73C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52/167</w:t>
            </w:r>
          </w:p>
        </w:tc>
        <w:tc>
          <w:tcPr>
            <w:tcW w:w="1000" w:type="dxa"/>
            <w:vAlign w:val="center"/>
          </w:tcPr>
          <w:p w14:paraId="5D999DE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57A1AF9B" w14:textId="77777777" w:rsidTr="00944B72">
        <w:trPr>
          <w:jc w:val="center"/>
        </w:trPr>
        <w:tc>
          <w:tcPr>
            <w:tcW w:w="2752" w:type="dxa"/>
            <w:vAlign w:val="center"/>
          </w:tcPr>
          <w:p w14:paraId="24BC3C24" w14:textId="3A76950F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45BEF0B" w14:textId="724128C1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35EE5B2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42BBF1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1.08 (0.68,1.72)</w:t>
            </w:r>
          </w:p>
        </w:tc>
        <w:tc>
          <w:tcPr>
            <w:tcW w:w="1728" w:type="dxa"/>
            <w:vAlign w:val="center"/>
          </w:tcPr>
          <w:p w14:paraId="6D4D7EC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0.93 (0.58,1.49)</w:t>
            </w:r>
          </w:p>
        </w:tc>
        <w:tc>
          <w:tcPr>
            <w:tcW w:w="1728" w:type="dxa"/>
            <w:vAlign w:val="center"/>
          </w:tcPr>
          <w:p w14:paraId="5104D04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1.25 (0.79,1.98)</w:t>
            </w:r>
          </w:p>
        </w:tc>
        <w:tc>
          <w:tcPr>
            <w:tcW w:w="1000" w:type="dxa"/>
            <w:vAlign w:val="center"/>
          </w:tcPr>
          <w:p w14:paraId="40B76B71" w14:textId="5DE7216F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A82C8A" w:rsidRPr="00F42B9A" w14:paraId="361E942B" w14:textId="77777777" w:rsidTr="00944B72">
        <w:trPr>
          <w:jc w:val="center"/>
        </w:trPr>
        <w:tc>
          <w:tcPr>
            <w:tcW w:w="2752" w:type="dxa"/>
            <w:vAlign w:val="center"/>
          </w:tcPr>
          <w:p w14:paraId="591FA873" w14:textId="785CE7F3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31C312E7" w14:textId="0639DF9A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2E8E1680" w14:textId="774028B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15/83</w:t>
            </w:r>
          </w:p>
        </w:tc>
        <w:tc>
          <w:tcPr>
            <w:tcW w:w="1728" w:type="dxa"/>
            <w:vAlign w:val="center"/>
          </w:tcPr>
          <w:p w14:paraId="1C01F45C" w14:textId="4B2E042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11/83</w:t>
            </w:r>
          </w:p>
        </w:tc>
        <w:tc>
          <w:tcPr>
            <w:tcW w:w="1728" w:type="dxa"/>
            <w:vAlign w:val="center"/>
          </w:tcPr>
          <w:p w14:paraId="12082852" w14:textId="21AC77F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18/83</w:t>
            </w:r>
          </w:p>
        </w:tc>
        <w:tc>
          <w:tcPr>
            <w:tcW w:w="1728" w:type="dxa"/>
            <w:vAlign w:val="center"/>
          </w:tcPr>
          <w:p w14:paraId="5DFF7C6C" w14:textId="653A6A7C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19/83</w:t>
            </w:r>
          </w:p>
        </w:tc>
        <w:tc>
          <w:tcPr>
            <w:tcW w:w="1000" w:type="dxa"/>
            <w:vAlign w:val="center"/>
          </w:tcPr>
          <w:p w14:paraId="2D5522A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1810FF15" w14:textId="77777777" w:rsidTr="00944B72">
        <w:trPr>
          <w:jc w:val="center"/>
        </w:trPr>
        <w:tc>
          <w:tcPr>
            <w:tcW w:w="2752" w:type="dxa"/>
            <w:vAlign w:val="center"/>
          </w:tcPr>
          <w:p w14:paraId="4E26FE00" w14:textId="7543CEC4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97FD86E" w14:textId="45601B68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8EB31AC" w14:textId="51BF3E1E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1DD6E00" w14:textId="2756B49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0.63 (0.26,1.47)</w:t>
            </w:r>
          </w:p>
        </w:tc>
        <w:tc>
          <w:tcPr>
            <w:tcW w:w="1728" w:type="dxa"/>
            <w:vAlign w:val="center"/>
          </w:tcPr>
          <w:p w14:paraId="26D1B9AA" w14:textId="03C6DF5C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1.11 (0.51,2.43)</w:t>
            </w:r>
          </w:p>
        </w:tc>
        <w:tc>
          <w:tcPr>
            <w:tcW w:w="1728" w:type="dxa"/>
            <w:vAlign w:val="center"/>
          </w:tcPr>
          <w:p w14:paraId="56CC630F" w14:textId="0E34DE43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1.1 (0.51,2.4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vAlign w:val="center"/>
          </w:tcPr>
          <w:p w14:paraId="7A011F0C" w14:textId="55B31EA4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0.50</w:t>
            </w:r>
          </w:p>
        </w:tc>
      </w:tr>
      <w:tr w:rsidR="00A82C8A" w:rsidRPr="00F42B9A" w14:paraId="6C0C597E" w14:textId="77777777" w:rsidTr="00944B72">
        <w:trPr>
          <w:jc w:val="center"/>
        </w:trPr>
        <w:tc>
          <w:tcPr>
            <w:tcW w:w="2752" w:type="dxa"/>
            <w:vAlign w:val="center"/>
          </w:tcPr>
          <w:p w14:paraId="5F167582" w14:textId="3CF2BB78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1728" w:type="dxa"/>
          </w:tcPr>
          <w:p w14:paraId="4B676FE4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BA6F4DC" w14:textId="089EB3E1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F0C86B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E982E5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F375524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8CA182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2E630E59" w14:textId="77777777" w:rsidTr="00944B72">
        <w:trPr>
          <w:jc w:val="center"/>
        </w:trPr>
        <w:tc>
          <w:tcPr>
            <w:tcW w:w="2752" w:type="dxa"/>
            <w:vAlign w:val="center"/>
          </w:tcPr>
          <w:p w14:paraId="6AC87C42" w14:textId="7E30BFDE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2853E7CA" w14:textId="50B915C0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35EFF4F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36/123</w:t>
            </w:r>
          </w:p>
        </w:tc>
        <w:tc>
          <w:tcPr>
            <w:tcW w:w="1728" w:type="dxa"/>
            <w:vAlign w:val="center"/>
          </w:tcPr>
          <w:p w14:paraId="5194A31B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43/158</w:t>
            </w:r>
          </w:p>
        </w:tc>
        <w:tc>
          <w:tcPr>
            <w:tcW w:w="1728" w:type="dxa"/>
            <w:vAlign w:val="center"/>
          </w:tcPr>
          <w:p w14:paraId="4E422FAE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69/212</w:t>
            </w:r>
          </w:p>
        </w:tc>
        <w:tc>
          <w:tcPr>
            <w:tcW w:w="1728" w:type="dxa"/>
            <w:vAlign w:val="center"/>
          </w:tcPr>
          <w:p w14:paraId="5C2BFD2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50/174</w:t>
            </w:r>
          </w:p>
        </w:tc>
        <w:tc>
          <w:tcPr>
            <w:tcW w:w="1000" w:type="dxa"/>
            <w:vAlign w:val="center"/>
          </w:tcPr>
          <w:p w14:paraId="1E9AA97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8A117EE" w14:textId="77777777" w:rsidTr="00944B72">
        <w:trPr>
          <w:jc w:val="center"/>
        </w:trPr>
        <w:tc>
          <w:tcPr>
            <w:tcW w:w="2752" w:type="dxa"/>
            <w:vAlign w:val="center"/>
          </w:tcPr>
          <w:p w14:paraId="292A2BF3" w14:textId="678449CE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1E4C4EB" w14:textId="5910429E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0635BB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EC1537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1.01 (0.61,1.71)</w:t>
            </w:r>
          </w:p>
        </w:tc>
        <w:tc>
          <w:tcPr>
            <w:tcW w:w="1728" w:type="dxa"/>
            <w:vAlign w:val="center"/>
          </w:tcPr>
          <w:p w14:paraId="29ACD97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1.06 (0.66,1.72)</w:t>
            </w:r>
          </w:p>
        </w:tc>
        <w:tc>
          <w:tcPr>
            <w:tcW w:w="1728" w:type="dxa"/>
            <w:vAlign w:val="center"/>
          </w:tcPr>
          <w:p w14:paraId="671FC27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0.99 (0.6</w:t>
            </w:r>
            <w:r>
              <w:rPr>
                <w:sz w:val="20"/>
                <w:szCs w:val="20"/>
              </w:rPr>
              <w:t>0</w:t>
            </w:r>
            <w:r w:rsidRPr="005E68C7">
              <w:rPr>
                <w:sz w:val="20"/>
                <w:szCs w:val="20"/>
              </w:rPr>
              <w:t>,1.64)</w:t>
            </w:r>
          </w:p>
        </w:tc>
        <w:tc>
          <w:tcPr>
            <w:tcW w:w="1000" w:type="dxa"/>
            <w:vAlign w:val="center"/>
          </w:tcPr>
          <w:p w14:paraId="4874EC7B" w14:textId="7243D828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</w:tr>
      <w:tr w:rsidR="00A82C8A" w:rsidRPr="00F42B9A" w14:paraId="1078C6E5" w14:textId="77777777" w:rsidTr="00944B72">
        <w:trPr>
          <w:jc w:val="center"/>
        </w:trPr>
        <w:tc>
          <w:tcPr>
            <w:tcW w:w="2752" w:type="dxa"/>
            <w:vAlign w:val="center"/>
          </w:tcPr>
          <w:p w14:paraId="30D216C2" w14:textId="6B3209CE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58E20272" w14:textId="0EF1455D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06BFDE2E" w14:textId="37410B4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11/72</w:t>
            </w:r>
          </w:p>
        </w:tc>
        <w:tc>
          <w:tcPr>
            <w:tcW w:w="1728" w:type="dxa"/>
            <w:vAlign w:val="center"/>
          </w:tcPr>
          <w:p w14:paraId="09BB4C0D" w14:textId="0A0D744E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14/89</w:t>
            </w:r>
          </w:p>
        </w:tc>
        <w:tc>
          <w:tcPr>
            <w:tcW w:w="1728" w:type="dxa"/>
            <w:vAlign w:val="center"/>
          </w:tcPr>
          <w:p w14:paraId="7161512E" w14:textId="7178020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11/73</w:t>
            </w:r>
          </w:p>
        </w:tc>
        <w:tc>
          <w:tcPr>
            <w:tcW w:w="1728" w:type="dxa"/>
            <w:vAlign w:val="center"/>
          </w:tcPr>
          <w:p w14:paraId="3D745656" w14:textId="2D086C79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27/98</w:t>
            </w:r>
          </w:p>
        </w:tc>
        <w:tc>
          <w:tcPr>
            <w:tcW w:w="1000" w:type="dxa"/>
            <w:vAlign w:val="center"/>
          </w:tcPr>
          <w:p w14:paraId="3320E83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6EFA7F3" w14:textId="77777777" w:rsidTr="00944B72">
        <w:trPr>
          <w:jc w:val="center"/>
        </w:trPr>
        <w:tc>
          <w:tcPr>
            <w:tcW w:w="2752" w:type="dxa"/>
            <w:vAlign w:val="center"/>
          </w:tcPr>
          <w:p w14:paraId="0472F4EB" w14:textId="58FECA4A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BA29A2A" w14:textId="41A359FD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92A97EA" w14:textId="32A065F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212BCDC" w14:textId="6BA4C525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0.86 (0.36,2.1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23E3F706" w14:textId="53263C3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0.83 (0.33,2.12)</w:t>
            </w:r>
          </w:p>
        </w:tc>
        <w:tc>
          <w:tcPr>
            <w:tcW w:w="1728" w:type="dxa"/>
            <w:vAlign w:val="center"/>
          </w:tcPr>
          <w:p w14:paraId="7B88765F" w14:textId="570D0970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1.22 (0.54,2.87)</w:t>
            </w:r>
          </w:p>
        </w:tc>
        <w:tc>
          <w:tcPr>
            <w:tcW w:w="1000" w:type="dxa"/>
            <w:vAlign w:val="center"/>
          </w:tcPr>
          <w:p w14:paraId="3D321F83" w14:textId="3646B5A7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0.42</w:t>
            </w:r>
          </w:p>
        </w:tc>
      </w:tr>
      <w:tr w:rsidR="00A82C8A" w:rsidRPr="00F42B9A" w14:paraId="0CA0F0DF" w14:textId="77777777" w:rsidTr="00944B72">
        <w:trPr>
          <w:jc w:val="center"/>
        </w:trPr>
        <w:tc>
          <w:tcPr>
            <w:tcW w:w="2752" w:type="dxa"/>
            <w:vAlign w:val="center"/>
          </w:tcPr>
          <w:p w14:paraId="730AFA6E" w14:textId="10D83486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TDLU area</w:t>
            </w:r>
          </w:p>
        </w:tc>
        <w:tc>
          <w:tcPr>
            <w:tcW w:w="1728" w:type="dxa"/>
          </w:tcPr>
          <w:p w14:paraId="58C99AD4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736300C" w14:textId="7800FBD2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4DDE6FE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FF385AE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C5C0AC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21722DB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2EADE205" w14:textId="77777777" w:rsidTr="00944B72">
        <w:trPr>
          <w:jc w:val="center"/>
        </w:trPr>
        <w:tc>
          <w:tcPr>
            <w:tcW w:w="2752" w:type="dxa"/>
            <w:vAlign w:val="center"/>
          </w:tcPr>
          <w:p w14:paraId="3EB1E467" w14:textId="352C66A5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49940CEC" w14:textId="33CCC033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4FC09AD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51/167</w:t>
            </w:r>
          </w:p>
        </w:tc>
        <w:tc>
          <w:tcPr>
            <w:tcW w:w="1728" w:type="dxa"/>
            <w:vAlign w:val="center"/>
          </w:tcPr>
          <w:p w14:paraId="2B01138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38/166</w:t>
            </w:r>
          </w:p>
        </w:tc>
        <w:tc>
          <w:tcPr>
            <w:tcW w:w="1728" w:type="dxa"/>
            <w:vAlign w:val="center"/>
          </w:tcPr>
          <w:p w14:paraId="635711A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54/167</w:t>
            </w:r>
          </w:p>
        </w:tc>
        <w:tc>
          <w:tcPr>
            <w:tcW w:w="1728" w:type="dxa"/>
            <w:vAlign w:val="center"/>
          </w:tcPr>
          <w:p w14:paraId="1E4E5924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55/167</w:t>
            </w:r>
          </w:p>
        </w:tc>
        <w:tc>
          <w:tcPr>
            <w:tcW w:w="1000" w:type="dxa"/>
            <w:vAlign w:val="center"/>
          </w:tcPr>
          <w:p w14:paraId="3EBE898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1F03F036" w14:textId="77777777" w:rsidTr="00944B72">
        <w:trPr>
          <w:jc w:val="center"/>
        </w:trPr>
        <w:tc>
          <w:tcPr>
            <w:tcW w:w="2752" w:type="dxa"/>
            <w:vAlign w:val="center"/>
          </w:tcPr>
          <w:p w14:paraId="5FC4B095" w14:textId="50F63B5E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7B72B02" w14:textId="115072F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8F9AE4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4D9F259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0.77 (0.47,1.25)</w:t>
            </w:r>
          </w:p>
        </w:tc>
        <w:tc>
          <w:tcPr>
            <w:tcW w:w="1728" w:type="dxa"/>
            <w:vAlign w:val="center"/>
          </w:tcPr>
          <w:p w14:paraId="6D7114B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0.99 (0.63,1.56)</w:t>
            </w:r>
          </w:p>
        </w:tc>
        <w:tc>
          <w:tcPr>
            <w:tcW w:w="1728" w:type="dxa"/>
            <w:vAlign w:val="center"/>
          </w:tcPr>
          <w:p w14:paraId="2634F06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1.01 (0.64,1.</w:t>
            </w:r>
            <w:r>
              <w:rPr>
                <w:sz w:val="20"/>
                <w:szCs w:val="20"/>
              </w:rPr>
              <w:t>0</w:t>
            </w:r>
            <w:r w:rsidRPr="005E68C7">
              <w:rPr>
                <w:sz w:val="20"/>
                <w:szCs w:val="20"/>
              </w:rPr>
              <w:t>6)</w:t>
            </w:r>
          </w:p>
        </w:tc>
        <w:tc>
          <w:tcPr>
            <w:tcW w:w="1000" w:type="dxa"/>
            <w:vAlign w:val="center"/>
          </w:tcPr>
          <w:p w14:paraId="57F64D65" w14:textId="215079E9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</w:tr>
      <w:tr w:rsidR="00A82C8A" w:rsidRPr="00F42B9A" w14:paraId="460903D8" w14:textId="77777777" w:rsidTr="00944B72">
        <w:trPr>
          <w:jc w:val="center"/>
        </w:trPr>
        <w:tc>
          <w:tcPr>
            <w:tcW w:w="2752" w:type="dxa"/>
            <w:vAlign w:val="center"/>
          </w:tcPr>
          <w:p w14:paraId="15454F2A" w14:textId="2D4601E6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0D572D49" w14:textId="0E1364A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EFAC1EC" w14:textId="309099E5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11/83</w:t>
            </w:r>
          </w:p>
        </w:tc>
        <w:tc>
          <w:tcPr>
            <w:tcW w:w="1728" w:type="dxa"/>
            <w:vAlign w:val="center"/>
          </w:tcPr>
          <w:p w14:paraId="14EE2F0A" w14:textId="04A8493D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15/83</w:t>
            </w:r>
          </w:p>
        </w:tc>
        <w:tc>
          <w:tcPr>
            <w:tcW w:w="1728" w:type="dxa"/>
            <w:vAlign w:val="center"/>
          </w:tcPr>
          <w:p w14:paraId="108F3DDF" w14:textId="0C2FF47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21/83</w:t>
            </w:r>
          </w:p>
        </w:tc>
        <w:tc>
          <w:tcPr>
            <w:tcW w:w="1728" w:type="dxa"/>
            <w:vAlign w:val="center"/>
          </w:tcPr>
          <w:p w14:paraId="62454011" w14:textId="7C1E33C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16/83</w:t>
            </w:r>
          </w:p>
        </w:tc>
        <w:tc>
          <w:tcPr>
            <w:tcW w:w="1000" w:type="dxa"/>
            <w:vAlign w:val="center"/>
          </w:tcPr>
          <w:p w14:paraId="15B7C4E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738361A4" w14:textId="77777777" w:rsidTr="00944B72">
        <w:trPr>
          <w:jc w:val="center"/>
        </w:trPr>
        <w:tc>
          <w:tcPr>
            <w:tcW w:w="2752" w:type="dxa"/>
            <w:vAlign w:val="center"/>
          </w:tcPr>
          <w:p w14:paraId="62E544F7" w14:textId="190A45C6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DEB9134" w14:textId="3A23793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093AD39" w14:textId="1DEA14E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C690FFE" w14:textId="44F2815C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 xml:space="preserve"> (0.51,2.9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3597442A" w14:textId="507B147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1.59 (0.71,3.72)</w:t>
            </w:r>
          </w:p>
        </w:tc>
        <w:tc>
          <w:tcPr>
            <w:tcW w:w="1728" w:type="dxa"/>
            <w:vAlign w:val="center"/>
          </w:tcPr>
          <w:p w14:paraId="071EBE47" w14:textId="6E02DE95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1.09 (0.46,2.65)</w:t>
            </w:r>
          </w:p>
        </w:tc>
        <w:tc>
          <w:tcPr>
            <w:tcW w:w="1000" w:type="dxa"/>
            <w:vAlign w:val="center"/>
          </w:tcPr>
          <w:p w14:paraId="4176540E" w14:textId="7F363693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</w:tr>
      <w:tr w:rsidR="00A82C8A" w:rsidRPr="00F42B9A" w14:paraId="1C54C180" w14:textId="77777777" w:rsidTr="00944B72">
        <w:trPr>
          <w:jc w:val="center"/>
        </w:trPr>
        <w:tc>
          <w:tcPr>
            <w:tcW w:w="2752" w:type="dxa"/>
            <w:vAlign w:val="center"/>
          </w:tcPr>
          <w:p w14:paraId="1245D880" w14:textId="5FB165A0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1728" w:type="dxa"/>
          </w:tcPr>
          <w:p w14:paraId="5B5DE972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C8F6D29" w14:textId="312E61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55B7C6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1BFA82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0A38165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BA7B84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793222BE" w14:textId="77777777" w:rsidTr="00944B72">
        <w:trPr>
          <w:trHeight w:val="197"/>
          <w:jc w:val="center"/>
        </w:trPr>
        <w:tc>
          <w:tcPr>
            <w:tcW w:w="2752" w:type="dxa"/>
            <w:vAlign w:val="center"/>
          </w:tcPr>
          <w:p w14:paraId="15AA11E7" w14:textId="3474F379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387D77E0" w14:textId="52D0A623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406CA59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49/167</w:t>
            </w:r>
          </w:p>
        </w:tc>
        <w:tc>
          <w:tcPr>
            <w:tcW w:w="1728" w:type="dxa"/>
            <w:vAlign w:val="center"/>
          </w:tcPr>
          <w:p w14:paraId="231A5EB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48/166</w:t>
            </w:r>
          </w:p>
        </w:tc>
        <w:tc>
          <w:tcPr>
            <w:tcW w:w="1728" w:type="dxa"/>
            <w:vAlign w:val="center"/>
          </w:tcPr>
          <w:p w14:paraId="45AF59E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47/167</w:t>
            </w:r>
          </w:p>
        </w:tc>
        <w:tc>
          <w:tcPr>
            <w:tcW w:w="1728" w:type="dxa"/>
            <w:vAlign w:val="center"/>
          </w:tcPr>
          <w:p w14:paraId="7319F10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54/167</w:t>
            </w:r>
          </w:p>
        </w:tc>
        <w:tc>
          <w:tcPr>
            <w:tcW w:w="1000" w:type="dxa"/>
            <w:vAlign w:val="center"/>
          </w:tcPr>
          <w:p w14:paraId="454167A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F2E7F09" w14:textId="77777777" w:rsidTr="00944B72">
        <w:trPr>
          <w:jc w:val="center"/>
        </w:trPr>
        <w:tc>
          <w:tcPr>
            <w:tcW w:w="2752" w:type="dxa"/>
            <w:vAlign w:val="center"/>
          </w:tcPr>
          <w:p w14:paraId="136BD241" w14:textId="298264D5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A6DCB6D" w14:textId="0A630A3C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121D6D5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A3B991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0.85 (0.53,1.36)</w:t>
            </w:r>
          </w:p>
        </w:tc>
        <w:tc>
          <w:tcPr>
            <w:tcW w:w="1728" w:type="dxa"/>
            <w:vAlign w:val="center"/>
          </w:tcPr>
          <w:p w14:paraId="7B6D274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0.92 (0.58,1.47)</w:t>
            </w:r>
          </w:p>
        </w:tc>
        <w:tc>
          <w:tcPr>
            <w:tcW w:w="1728" w:type="dxa"/>
            <w:vAlign w:val="center"/>
          </w:tcPr>
          <w:p w14:paraId="2587B3EB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  <w:r w:rsidRPr="005E68C7">
              <w:rPr>
                <w:sz w:val="20"/>
                <w:szCs w:val="20"/>
              </w:rPr>
              <w:t xml:space="preserve"> (0.63,1.61)</w:t>
            </w:r>
          </w:p>
        </w:tc>
        <w:tc>
          <w:tcPr>
            <w:tcW w:w="1000" w:type="dxa"/>
            <w:vAlign w:val="center"/>
          </w:tcPr>
          <w:p w14:paraId="620E06FA" w14:textId="528A9946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</w:tr>
      <w:tr w:rsidR="00A82C8A" w:rsidRPr="00F42B9A" w14:paraId="1CB9F3C5" w14:textId="77777777" w:rsidTr="00944B72">
        <w:trPr>
          <w:trHeight w:val="197"/>
          <w:jc w:val="center"/>
        </w:trPr>
        <w:tc>
          <w:tcPr>
            <w:tcW w:w="2752" w:type="dxa"/>
            <w:vAlign w:val="center"/>
          </w:tcPr>
          <w:p w14:paraId="7A901959" w14:textId="638676AB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51A9B6D5" w14:textId="4B59D124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052960F9" w14:textId="7300D91C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9/82</w:t>
            </w:r>
          </w:p>
        </w:tc>
        <w:tc>
          <w:tcPr>
            <w:tcW w:w="1728" w:type="dxa"/>
            <w:vAlign w:val="center"/>
          </w:tcPr>
          <w:p w14:paraId="1F79EAD4" w14:textId="4DBD410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17/84</w:t>
            </w:r>
          </w:p>
        </w:tc>
        <w:tc>
          <w:tcPr>
            <w:tcW w:w="1728" w:type="dxa"/>
            <w:vAlign w:val="center"/>
          </w:tcPr>
          <w:p w14:paraId="23328D9A" w14:textId="56C952F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19/83</w:t>
            </w:r>
          </w:p>
        </w:tc>
        <w:tc>
          <w:tcPr>
            <w:tcW w:w="1728" w:type="dxa"/>
            <w:vAlign w:val="center"/>
          </w:tcPr>
          <w:p w14:paraId="656F0477" w14:textId="51E6948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18/83</w:t>
            </w:r>
          </w:p>
        </w:tc>
        <w:tc>
          <w:tcPr>
            <w:tcW w:w="1000" w:type="dxa"/>
            <w:vAlign w:val="center"/>
          </w:tcPr>
          <w:p w14:paraId="6F0B39E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0AA78B3E" w14:textId="77777777" w:rsidTr="00944B72">
        <w:trPr>
          <w:jc w:val="center"/>
        </w:trPr>
        <w:tc>
          <w:tcPr>
            <w:tcW w:w="2752" w:type="dxa"/>
            <w:vAlign w:val="center"/>
          </w:tcPr>
          <w:p w14:paraId="24C988BC" w14:textId="4FB92B9E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53FD57A" w14:textId="0DCB2890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28F68AA" w14:textId="6E8BBB7A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2AF2FD4" w14:textId="11637EEA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1.43 (0.6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,3.6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05CAAB57" w14:textId="33840861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1.64 (0.69,4.13)</w:t>
            </w:r>
          </w:p>
        </w:tc>
        <w:tc>
          <w:tcPr>
            <w:tcW w:w="1728" w:type="dxa"/>
            <w:vAlign w:val="center"/>
          </w:tcPr>
          <w:p w14:paraId="4B1BDB7B" w14:textId="690382F9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1.37 (0.56,3.52)</w:t>
            </w:r>
          </w:p>
        </w:tc>
        <w:tc>
          <w:tcPr>
            <w:tcW w:w="1000" w:type="dxa"/>
            <w:vAlign w:val="center"/>
          </w:tcPr>
          <w:p w14:paraId="06BFE457" w14:textId="30B91675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</w:tr>
      <w:tr w:rsidR="00A82C8A" w:rsidRPr="00F42B9A" w14:paraId="7EC67F87" w14:textId="77777777" w:rsidTr="00944B72">
        <w:trPr>
          <w:jc w:val="center"/>
        </w:trPr>
        <w:tc>
          <w:tcPr>
            <w:tcW w:w="2752" w:type="dxa"/>
            <w:vAlign w:val="center"/>
          </w:tcPr>
          <w:p w14:paraId="58956E63" w14:textId="389A6E61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1728" w:type="dxa"/>
          </w:tcPr>
          <w:p w14:paraId="1151709A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7B8B3E3" w14:textId="0CED93F2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3DA093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9F953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B2C0E7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4348B0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0D0D0776" w14:textId="77777777" w:rsidTr="00944B72">
        <w:trPr>
          <w:jc w:val="center"/>
        </w:trPr>
        <w:tc>
          <w:tcPr>
            <w:tcW w:w="2752" w:type="dxa"/>
            <w:vAlign w:val="center"/>
          </w:tcPr>
          <w:p w14:paraId="2B4B0EF3" w14:textId="7B21C2E8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798943EF" w14:textId="115B4195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220028D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51/167</w:t>
            </w:r>
          </w:p>
        </w:tc>
        <w:tc>
          <w:tcPr>
            <w:tcW w:w="1728" w:type="dxa"/>
            <w:vAlign w:val="center"/>
          </w:tcPr>
          <w:p w14:paraId="7B2C04C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47/166</w:t>
            </w:r>
          </w:p>
        </w:tc>
        <w:tc>
          <w:tcPr>
            <w:tcW w:w="1728" w:type="dxa"/>
            <w:vAlign w:val="center"/>
          </w:tcPr>
          <w:p w14:paraId="62C0B22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47/167</w:t>
            </w:r>
          </w:p>
        </w:tc>
        <w:tc>
          <w:tcPr>
            <w:tcW w:w="1728" w:type="dxa"/>
            <w:vAlign w:val="center"/>
          </w:tcPr>
          <w:p w14:paraId="157FEDF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53/167</w:t>
            </w:r>
          </w:p>
        </w:tc>
        <w:tc>
          <w:tcPr>
            <w:tcW w:w="1000" w:type="dxa"/>
            <w:vAlign w:val="center"/>
          </w:tcPr>
          <w:p w14:paraId="67D90E7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6C1F359E" w14:textId="77777777" w:rsidTr="00944B72">
        <w:trPr>
          <w:jc w:val="center"/>
        </w:trPr>
        <w:tc>
          <w:tcPr>
            <w:tcW w:w="2752" w:type="dxa"/>
            <w:vAlign w:val="center"/>
          </w:tcPr>
          <w:p w14:paraId="47E3E2A1" w14:textId="74EF98FD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C7A0D23" w14:textId="26CD140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156B89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6F4D153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0.84 (0.53,1.33)</w:t>
            </w:r>
          </w:p>
        </w:tc>
        <w:tc>
          <w:tcPr>
            <w:tcW w:w="1728" w:type="dxa"/>
            <w:vAlign w:val="center"/>
          </w:tcPr>
          <w:p w14:paraId="690F2DC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0.88 (0.55,1.4</w:t>
            </w:r>
            <w:r>
              <w:rPr>
                <w:sz w:val="20"/>
                <w:szCs w:val="20"/>
              </w:rPr>
              <w:t>0</w:t>
            </w:r>
            <w:r w:rsidRPr="005E68C7">
              <w:rPr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065BEFDB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  <w:r w:rsidRPr="005E68C7">
              <w:rPr>
                <w:sz w:val="20"/>
                <w:szCs w:val="20"/>
              </w:rPr>
              <w:t xml:space="preserve"> (0.63,1.6)</w:t>
            </w:r>
          </w:p>
        </w:tc>
        <w:tc>
          <w:tcPr>
            <w:tcW w:w="1000" w:type="dxa"/>
            <w:vAlign w:val="center"/>
          </w:tcPr>
          <w:p w14:paraId="100D5FC1" w14:textId="475655D3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</w:tr>
      <w:tr w:rsidR="00A82C8A" w:rsidRPr="00F42B9A" w14:paraId="678E0759" w14:textId="77777777" w:rsidTr="00944B72">
        <w:trPr>
          <w:jc w:val="center"/>
        </w:trPr>
        <w:tc>
          <w:tcPr>
            <w:tcW w:w="2752" w:type="dxa"/>
            <w:vAlign w:val="center"/>
          </w:tcPr>
          <w:p w14:paraId="20176524" w14:textId="6B5E006E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0EDA00D3" w14:textId="56F811F0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3C8FDCBC" w14:textId="6C93C45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8/82</w:t>
            </w:r>
          </w:p>
        </w:tc>
        <w:tc>
          <w:tcPr>
            <w:tcW w:w="1728" w:type="dxa"/>
            <w:vAlign w:val="center"/>
          </w:tcPr>
          <w:p w14:paraId="7613FD26" w14:textId="51A4DB4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20/84</w:t>
            </w:r>
          </w:p>
        </w:tc>
        <w:tc>
          <w:tcPr>
            <w:tcW w:w="1728" w:type="dxa"/>
            <w:vAlign w:val="center"/>
          </w:tcPr>
          <w:p w14:paraId="77E3875F" w14:textId="2C2B1A8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18/83</w:t>
            </w:r>
          </w:p>
        </w:tc>
        <w:tc>
          <w:tcPr>
            <w:tcW w:w="1728" w:type="dxa"/>
            <w:vAlign w:val="center"/>
          </w:tcPr>
          <w:p w14:paraId="6ECD4F5B" w14:textId="2F7D17E4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17/83</w:t>
            </w:r>
          </w:p>
        </w:tc>
        <w:tc>
          <w:tcPr>
            <w:tcW w:w="1000" w:type="dxa"/>
            <w:vAlign w:val="center"/>
          </w:tcPr>
          <w:p w14:paraId="556A3C0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750C0C3E" w14:textId="77777777" w:rsidTr="00944B72">
        <w:trPr>
          <w:jc w:val="center"/>
        </w:trPr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14:paraId="4EBCD89E" w14:textId="05D4FA36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29E90902" w14:textId="568F8AC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3DCF05D5" w14:textId="408985DD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A1F8D73" w14:textId="3CB6572D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1.91 (0.8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,4.92)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7826326" w14:textId="0AB79AA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1.72 (0.7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,4.51)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202271A3" w14:textId="03BAA196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1.49 (0.6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,3.98)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14:paraId="646E42F8" w14:textId="1F4703DC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</w:tr>
    </w:tbl>
    <w:p w14:paraId="383D0C6F" w14:textId="77777777" w:rsidR="00A82C8A" w:rsidRDefault="00A82C8A" w:rsidP="001650B3">
      <w:pPr>
        <w:spacing w:line="240" w:lineRule="auto"/>
        <w:rPr>
          <w:b/>
          <w:sz w:val="20"/>
          <w:szCs w:val="20"/>
        </w:rPr>
      </w:pPr>
    </w:p>
    <w:p w14:paraId="6C6D84D5" w14:textId="77777777" w:rsidR="001650B3" w:rsidRDefault="001650B3" w:rsidP="001650B3">
      <w:pPr>
        <w:spacing w:line="240" w:lineRule="auto"/>
        <w:rPr>
          <w:b/>
          <w:sz w:val="20"/>
          <w:szCs w:val="20"/>
        </w:rPr>
      </w:pPr>
    </w:p>
    <w:p w14:paraId="2616110A" w14:textId="08F1CB25" w:rsidR="00A82C8A" w:rsidRDefault="00A82C8A" w:rsidP="001650B3">
      <w:pPr>
        <w:spacing w:line="240" w:lineRule="auto"/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A82C8A">
        <w:rPr>
          <w:sz w:val="20"/>
          <w:szCs w:val="20"/>
        </w:rPr>
        <w:t>Continued.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728"/>
        <w:gridCol w:w="1145"/>
        <w:gridCol w:w="1728"/>
        <w:gridCol w:w="1728"/>
        <w:gridCol w:w="1728"/>
        <w:gridCol w:w="1000"/>
      </w:tblGrid>
      <w:tr w:rsidR="00944B72" w:rsidRPr="00F42B9A" w14:paraId="48DF98AC" w14:textId="77777777" w:rsidTr="00944B72">
        <w:trPr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079B7C1C" w14:textId="77777777" w:rsidR="00944B72" w:rsidRPr="00F42B9A" w:rsidRDefault="00944B72" w:rsidP="001650B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72F4F192" w14:textId="77777777" w:rsidR="00944B72" w:rsidRPr="00F42B9A" w:rsidRDefault="00944B72" w:rsidP="001650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45F1B" w14:textId="6F589C31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16C66" w14:textId="2D76E334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83382" w14:textId="568B0B21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CF3BF" w14:textId="685CE727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FA0FB" w14:textId="77777777" w:rsidR="00944B72" w:rsidRPr="00F42B9A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2B2C96">
              <w:rPr>
                <w:b/>
                <w:i/>
                <w:sz w:val="20"/>
                <w:szCs w:val="20"/>
              </w:rPr>
              <w:t>p-</w:t>
            </w:r>
            <w:r w:rsidRPr="00F42B9A">
              <w:rPr>
                <w:b/>
                <w:sz w:val="20"/>
                <w:szCs w:val="20"/>
              </w:rPr>
              <w:t>trend</w:t>
            </w:r>
          </w:p>
        </w:tc>
      </w:tr>
      <w:tr w:rsidR="00A82C8A" w:rsidRPr="00F42B9A" w14:paraId="1D2A53FF" w14:textId="77777777" w:rsidTr="00944B72">
        <w:trPr>
          <w:jc w:val="center"/>
        </w:trPr>
        <w:tc>
          <w:tcPr>
            <w:tcW w:w="2752" w:type="dxa"/>
            <w:vAlign w:val="center"/>
          </w:tcPr>
          <w:p w14:paraId="6A3E92CB" w14:textId="4FE229BA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Acini counts/mm</w:t>
            </w:r>
            <w:r w:rsidRPr="004C5A9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081CE58C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D9261B7" w14:textId="6C0B49D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3BB9FD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FF0E12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6FBCAA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49B196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4A173A6C" w14:textId="77777777" w:rsidTr="00944B72">
        <w:trPr>
          <w:jc w:val="center"/>
        </w:trPr>
        <w:tc>
          <w:tcPr>
            <w:tcW w:w="2752" w:type="dxa"/>
            <w:vAlign w:val="center"/>
          </w:tcPr>
          <w:p w14:paraId="4FE44D9D" w14:textId="45FE5863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04824FD6" w14:textId="1C7B8992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63D8961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43/167</w:t>
            </w:r>
          </w:p>
        </w:tc>
        <w:tc>
          <w:tcPr>
            <w:tcW w:w="1728" w:type="dxa"/>
            <w:vAlign w:val="center"/>
          </w:tcPr>
          <w:p w14:paraId="51CC106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47/166</w:t>
            </w:r>
          </w:p>
        </w:tc>
        <w:tc>
          <w:tcPr>
            <w:tcW w:w="1728" w:type="dxa"/>
            <w:vAlign w:val="center"/>
          </w:tcPr>
          <w:p w14:paraId="1C9E01CF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57/167</w:t>
            </w:r>
          </w:p>
        </w:tc>
        <w:tc>
          <w:tcPr>
            <w:tcW w:w="1728" w:type="dxa"/>
            <w:vAlign w:val="center"/>
          </w:tcPr>
          <w:p w14:paraId="74B8132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51/167</w:t>
            </w:r>
          </w:p>
        </w:tc>
        <w:tc>
          <w:tcPr>
            <w:tcW w:w="1000" w:type="dxa"/>
            <w:vAlign w:val="center"/>
          </w:tcPr>
          <w:p w14:paraId="54C2A3E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1603D692" w14:textId="77777777" w:rsidTr="00944B72">
        <w:trPr>
          <w:jc w:val="center"/>
        </w:trPr>
        <w:tc>
          <w:tcPr>
            <w:tcW w:w="2752" w:type="dxa"/>
            <w:vAlign w:val="center"/>
          </w:tcPr>
          <w:p w14:paraId="78292915" w14:textId="4A596BDF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1A0164" w14:textId="638C2EF0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6B42F6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698C10C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1.03 (0.64,1.67)</w:t>
            </w:r>
          </w:p>
        </w:tc>
        <w:tc>
          <w:tcPr>
            <w:tcW w:w="1728" w:type="dxa"/>
            <w:vAlign w:val="center"/>
          </w:tcPr>
          <w:p w14:paraId="3D6BCA1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1.24 (0.78,1.97)</w:t>
            </w:r>
          </w:p>
        </w:tc>
        <w:tc>
          <w:tcPr>
            <w:tcW w:w="1728" w:type="dxa"/>
            <w:vAlign w:val="center"/>
          </w:tcPr>
          <w:p w14:paraId="6B35294D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1.22 (0.76,1.96)</w:t>
            </w:r>
          </w:p>
        </w:tc>
        <w:tc>
          <w:tcPr>
            <w:tcW w:w="1000" w:type="dxa"/>
            <w:vAlign w:val="center"/>
          </w:tcPr>
          <w:p w14:paraId="717E515A" w14:textId="277C00E0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A82C8A" w:rsidRPr="00F42B9A" w14:paraId="591CBC5B" w14:textId="77777777" w:rsidTr="00944B72">
        <w:trPr>
          <w:jc w:val="center"/>
        </w:trPr>
        <w:tc>
          <w:tcPr>
            <w:tcW w:w="2752" w:type="dxa"/>
            <w:vAlign w:val="center"/>
          </w:tcPr>
          <w:p w14:paraId="7BE50D5D" w14:textId="73CB3C69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06CDA231" w14:textId="70B89CDD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1D3E9DAD" w14:textId="6B3008F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11/83</w:t>
            </w:r>
          </w:p>
        </w:tc>
        <w:tc>
          <w:tcPr>
            <w:tcW w:w="1728" w:type="dxa"/>
            <w:vAlign w:val="center"/>
          </w:tcPr>
          <w:p w14:paraId="0633B71D" w14:textId="122989A8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13/83</w:t>
            </w:r>
          </w:p>
        </w:tc>
        <w:tc>
          <w:tcPr>
            <w:tcW w:w="1728" w:type="dxa"/>
            <w:vAlign w:val="center"/>
          </w:tcPr>
          <w:p w14:paraId="09048F08" w14:textId="392C71B0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22/83</w:t>
            </w:r>
          </w:p>
        </w:tc>
        <w:tc>
          <w:tcPr>
            <w:tcW w:w="1728" w:type="dxa"/>
            <w:vAlign w:val="center"/>
          </w:tcPr>
          <w:p w14:paraId="0EEFE1ED" w14:textId="49E2181E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17/83</w:t>
            </w:r>
          </w:p>
        </w:tc>
        <w:tc>
          <w:tcPr>
            <w:tcW w:w="1000" w:type="dxa"/>
            <w:vAlign w:val="center"/>
          </w:tcPr>
          <w:p w14:paraId="23BB078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0CE4B7BA" w14:textId="77777777" w:rsidTr="00944B72">
        <w:trPr>
          <w:jc w:val="center"/>
        </w:trPr>
        <w:tc>
          <w:tcPr>
            <w:tcW w:w="2752" w:type="dxa"/>
            <w:vAlign w:val="center"/>
          </w:tcPr>
          <w:p w14:paraId="3E72C1A1" w14:textId="7566CC48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0B96A58" w14:textId="03B7EC0F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37B1DC5" w14:textId="57EB898A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531F811" w14:textId="16F8ED0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 xml:space="preserve"> (0.41,2.44)</w:t>
            </w:r>
          </w:p>
        </w:tc>
        <w:tc>
          <w:tcPr>
            <w:tcW w:w="1728" w:type="dxa"/>
            <w:vAlign w:val="center"/>
          </w:tcPr>
          <w:p w14:paraId="5906746C" w14:textId="368E76C2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1.61 (0.73,3.73)</w:t>
            </w:r>
          </w:p>
        </w:tc>
        <w:tc>
          <w:tcPr>
            <w:tcW w:w="1728" w:type="dxa"/>
            <w:vAlign w:val="center"/>
          </w:tcPr>
          <w:p w14:paraId="67AD41AD" w14:textId="3EF85B3D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1.12 (0.48,2.71)</w:t>
            </w:r>
          </w:p>
        </w:tc>
        <w:tc>
          <w:tcPr>
            <w:tcW w:w="1000" w:type="dxa"/>
            <w:vAlign w:val="center"/>
          </w:tcPr>
          <w:p w14:paraId="7CBD8002" w14:textId="65CC2CBA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0.79</w:t>
            </w:r>
          </w:p>
        </w:tc>
      </w:tr>
      <w:tr w:rsidR="00A82C8A" w:rsidRPr="00F42B9A" w14:paraId="1E9E45B2" w14:textId="77777777" w:rsidTr="00944B72">
        <w:trPr>
          <w:jc w:val="center"/>
        </w:trPr>
        <w:tc>
          <w:tcPr>
            <w:tcW w:w="2752" w:type="dxa"/>
            <w:vAlign w:val="center"/>
          </w:tcPr>
          <w:p w14:paraId="3D691CBC" w14:textId="6DD8A6AB" w:rsidR="00A82C8A" w:rsidRPr="00F42B9A" w:rsidRDefault="00A82C8A" w:rsidP="001650B3">
            <w:pPr>
              <w:rPr>
                <w:b/>
                <w:sz w:val="20"/>
                <w:szCs w:val="20"/>
              </w:rPr>
            </w:pPr>
            <w:r w:rsidRPr="00F42B9A">
              <w:rPr>
                <w:b/>
                <w:sz w:val="20"/>
                <w:szCs w:val="20"/>
              </w:rPr>
              <w:t>Median acini density</w:t>
            </w:r>
          </w:p>
        </w:tc>
        <w:tc>
          <w:tcPr>
            <w:tcW w:w="1728" w:type="dxa"/>
          </w:tcPr>
          <w:p w14:paraId="4D03C7FA" w14:textId="77777777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4801AB0" w14:textId="143193E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18C82DE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6854994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2647ED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461FFC6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2224A346" w14:textId="77777777" w:rsidTr="00944B72">
        <w:trPr>
          <w:jc w:val="center"/>
        </w:trPr>
        <w:tc>
          <w:tcPr>
            <w:tcW w:w="2752" w:type="dxa"/>
            <w:vAlign w:val="center"/>
          </w:tcPr>
          <w:p w14:paraId="1A75B70E" w14:textId="2D3DC8D8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30FC5619" w14:textId="4F4F5C4E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5B7FD7E5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44/167</w:t>
            </w:r>
          </w:p>
        </w:tc>
        <w:tc>
          <w:tcPr>
            <w:tcW w:w="1728" w:type="dxa"/>
            <w:vAlign w:val="center"/>
          </w:tcPr>
          <w:p w14:paraId="528A4BB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59/166</w:t>
            </w:r>
          </w:p>
        </w:tc>
        <w:tc>
          <w:tcPr>
            <w:tcW w:w="1728" w:type="dxa"/>
            <w:vAlign w:val="center"/>
          </w:tcPr>
          <w:p w14:paraId="1E87E8C0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45/167</w:t>
            </w:r>
          </w:p>
        </w:tc>
        <w:tc>
          <w:tcPr>
            <w:tcW w:w="1728" w:type="dxa"/>
            <w:vAlign w:val="center"/>
          </w:tcPr>
          <w:p w14:paraId="5EF8E0D8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50/167</w:t>
            </w:r>
          </w:p>
        </w:tc>
        <w:tc>
          <w:tcPr>
            <w:tcW w:w="1000" w:type="dxa"/>
            <w:vAlign w:val="center"/>
          </w:tcPr>
          <w:p w14:paraId="0CD6A92C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078F9534" w14:textId="77777777" w:rsidTr="00944B72">
        <w:trPr>
          <w:jc w:val="center"/>
        </w:trPr>
        <w:tc>
          <w:tcPr>
            <w:tcW w:w="2752" w:type="dxa"/>
            <w:vAlign w:val="center"/>
          </w:tcPr>
          <w:p w14:paraId="7298874C" w14:textId="3294FFC4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08B6AC4" w14:textId="1924DD78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F8BBA4B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E76A7F7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1.41 (0.89,2.25)</w:t>
            </w:r>
          </w:p>
        </w:tc>
        <w:tc>
          <w:tcPr>
            <w:tcW w:w="1728" w:type="dxa"/>
            <w:vAlign w:val="center"/>
          </w:tcPr>
          <w:p w14:paraId="7916649A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1.05 (0.65,1.72)</w:t>
            </w:r>
          </w:p>
        </w:tc>
        <w:tc>
          <w:tcPr>
            <w:tcW w:w="1728" w:type="dxa"/>
            <w:vAlign w:val="center"/>
          </w:tcPr>
          <w:p w14:paraId="6B1E58C9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0</w:t>
            </w:r>
            <w:r w:rsidRPr="005E68C7">
              <w:rPr>
                <w:sz w:val="20"/>
                <w:szCs w:val="20"/>
              </w:rPr>
              <w:t xml:space="preserve"> (0.75,1.94)</w:t>
            </w:r>
          </w:p>
        </w:tc>
        <w:tc>
          <w:tcPr>
            <w:tcW w:w="1000" w:type="dxa"/>
            <w:vAlign w:val="center"/>
          </w:tcPr>
          <w:p w14:paraId="064105FE" w14:textId="4C4EE67A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</w:tr>
      <w:tr w:rsidR="00A82C8A" w:rsidRPr="00F42B9A" w14:paraId="62837C4D" w14:textId="77777777" w:rsidTr="00944B72">
        <w:trPr>
          <w:jc w:val="center"/>
        </w:trPr>
        <w:tc>
          <w:tcPr>
            <w:tcW w:w="2752" w:type="dxa"/>
            <w:vAlign w:val="center"/>
          </w:tcPr>
          <w:p w14:paraId="38E48452" w14:textId="0936FCF0" w:rsidR="00A82C8A" w:rsidRPr="00F42B9A" w:rsidRDefault="00A82C8A" w:rsidP="001650B3">
            <w:pPr>
              <w:jc w:val="right"/>
              <w:rPr>
                <w:i/>
                <w:sz w:val="20"/>
                <w:szCs w:val="20"/>
              </w:rPr>
            </w:pPr>
            <w:r w:rsidRPr="004838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ost-menopausal</w:t>
            </w:r>
            <w:r w:rsidRPr="0048385A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728" w:type="dxa"/>
            <w:vAlign w:val="center"/>
          </w:tcPr>
          <w:p w14:paraId="3273EE6F" w14:textId="3F8913AB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center"/>
          </w:tcPr>
          <w:p w14:paraId="31B522A5" w14:textId="26964F5E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13/83</w:t>
            </w:r>
          </w:p>
        </w:tc>
        <w:tc>
          <w:tcPr>
            <w:tcW w:w="1728" w:type="dxa"/>
            <w:vAlign w:val="center"/>
          </w:tcPr>
          <w:p w14:paraId="0CFEDA27" w14:textId="28D81511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15/83</w:t>
            </w:r>
          </w:p>
        </w:tc>
        <w:tc>
          <w:tcPr>
            <w:tcW w:w="1728" w:type="dxa"/>
            <w:vAlign w:val="center"/>
          </w:tcPr>
          <w:p w14:paraId="2803C537" w14:textId="7A695359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21/83</w:t>
            </w:r>
          </w:p>
        </w:tc>
        <w:tc>
          <w:tcPr>
            <w:tcW w:w="1728" w:type="dxa"/>
            <w:vAlign w:val="center"/>
          </w:tcPr>
          <w:p w14:paraId="33B1878D" w14:textId="29F6B0EE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14/83</w:t>
            </w:r>
          </w:p>
        </w:tc>
        <w:tc>
          <w:tcPr>
            <w:tcW w:w="1000" w:type="dxa"/>
            <w:vAlign w:val="center"/>
          </w:tcPr>
          <w:p w14:paraId="3CAA0B62" w14:textId="77777777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A82C8A" w:rsidRPr="00F42B9A" w14:paraId="5769D022" w14:textId="77777777" w:rsidTr="00944B72">
        <w:trPr>
          <w:jc w:val="center"/>
        </w:trPr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14:paraId="69447DAC" w14:textId="08C45CB1" w:rsidR="00A82C8A" w:rsidRPr="00F42B9A" w:rsidRDefault="00A82C8A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95D78E9" w14:textId="7024B668" w:rsidR="00A82C8A" w:rsidRPr="005E68C7" w:rsidRDefault="00A82C8A" w:rsidP="001650B3">
            <w:pPr>
              <w:jc w:val="right"/>
              <w:rPr>
                <w:sz w:val="20"/>
                <w:szCs w:val="20"/>
              </w:rPr>
            </w:pPr>
            <w:r w:rsidRPr="00F42B9A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03961850" w14:textId="0F69BCBF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02F6CF6" w14:textId="0A190B5B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1.11 (0.49,2.55)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2673E02D" w14:textId="7D47AE8A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1.26 (0.58,2.83)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66BEAC6" w14:textId="1182C202" w:rsidR="00A82C8A" w:rsidRPr="005E68C7" w:rsidRDefault="00A82C8A" w:rsidP="001650B3">
            <w:pPr>
              <w:jc w:val="center"/>
              <w:rPr>
                <w:sz w:val="20"/>
                <w:szCs w:val="20"/>
              </w:rPr>
            </w:pP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Pr="005E68C7">
              <w:rPr>
                <w:rFonts w:ascii="Calibri" w:hAnsi="Calibri"/>
                <w:color w:val="000000"/>
                <w:sz w:val="20"/>
                <w:szCs w:val="20"/>
              </w:rPr>
              <w:t xml:space="preserve"> (0.43,2.34)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14:paraId="351A9242" w14:textId="592EBB0E" w:rsidR="00A82C8A" w:rsidRPr="005E68C7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0.96</w:t>
            </w:r>
          </w:p>
        </w:tc>
      </w:tr>
    </w:tbl>
    <w:p w14:paraId="1162803F" w14:textId="2FF60AFB" w:rsidR="004C5A93" w:rsidRDefault="00A82B28" w:rsidP="001650B3">
      <w:pPr>
        <w:shd w:val="clear" w:color="auto" w:fill="FFFFFF"/>
        <w:spacing w:line="240" w:lineRule="auto"/>
        <w:rPr>
          <w:color w:val="000000"/>
          <w:sz w:val="20"/>
          <w:szCs w:val="20"/>
          <w:shd w:val="clear" w:color="auto" w:fill="FFFFFF"/>
        </w:rPr>
      </w:pPr>
      <w:r w:rsidRPr="00D22E29">
        <w:rPr>
          <w:color w:val="000000"/>
          <w:sz w:val="20"/>
          <w:szCs w:val="20"/>
          <w:shd w:val="clear" w:color="auto" w:fill="FFFFFF"/>
        </w:rPr>
        <w:t>Each quantitative TDLU measure was categorized into quartiles as defined by the distribution among the controls.</w:t>
      </w:r>
      <w:r>
        <w:rPr>
          <w:color w:val="000000"/>
          <w:sz w:val="20"/>
          <w:szCs w:val="20"/>
          <w:shd w:val="clear" w:color="auto" w:fill="FFFFFF"/>
        </w:rPr>
        <w:t xml:space="preserve"> The median value for each quartile was included as a continuous variable in the unconditional logistic regression together with </w:t>
      </w:r>
      <w:r w:rsidRPr="00D22E29">
        <w:rPr>
          <w:sz w:val="20"/>
          <w:szCs w:val="20"/>
        </w:rPr>
        <w:t>matching factors and BBD histological subtypes</w:t>
      </w:r>
      <w:r>
        <w:rPr>
          <w:color w:val="000000"/>
          <w:sz w:val="20"/>
          <w:szCs w:val="20"/>
          <w:shd w:val="clear" w:color="auto" w:fill="FFFFFF"/>
        </w:rPr>
        <w:t xml:space="preserve"> to obtain the </w:t>
      </w:r>
      <w:r w:rsidR="002B2C96" w:rsidRPr="002B2C96">
        <w:rPr>
          <w:i/>
          <w:color w:val="000000"/>
          <w:sz w:val="20"/>
          <w:szCs w:val="20"/>
          <w:shd w:val="clear" w:color="auto" w:fill="FFFFFF"/>
        </w:rPr>
        <w:t>p-</w:t>
      </w:r>
      <w:r>
        <w:rPr>
          <w:color w:val="000000"/>
          <w:sz w:val="20"/>
          <w:szCs w:val="20"/>
          <w:shd w:val="clear" w:color="auto" w:fill="FFFFFF"/>
        </w:rPr>
        <w:t>trend value (Wald test).</w:t>
      </w:r>
    </w:p>
    <w:p w14:paraId="7F9C091A" w14:textId="77777777" w:rsidR="004C5A93" w:rsidRDefault="004C5A93" w:rsidP="001650B3">
      <w:pPr>
        <w:spacing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10FA3E17" w14:textId="3F0AF7D9" w:rsidR="00DB004A" w:rsidRPr="007B783D" w:rsidRDefault="00DB004A" w:rsidP="001650B3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Pr="0053356B">
        <w:rPr>
          <w:sz w:val="20"/>
          <w:szCs w:val="20"/>
        </w:rPr>
        <w:t xml:space="preserve">Automated </w:t>
      </w:r>
      <w:r>
        <w:rPr>
          <w:sz w:val="20"/>
          <w:szCs w:val="20"/>
        </w:rPr>
        <w:t>terminal duct lobular unit (TDLU) measures and breast cancer risk stratified by benign breast dise</w:t>
      </w:r>
      <w:r w:rsidR="00F671D5">
        <w:rPr>
          <w:sz w:val="20"/>
          <w:szCs w:val="20"/>
        </w:rPr>
        <w:t>ase (BBD) histological subtypes</w:t>
      </w:r>
      <w:r>
        <w:rPr>
          <w:sz w:val="20"/>
          <w:szCs w:val="20"/>
        </w:rPr>
        <w:t xml:space="preserve">. Data were analyzed using </w:t>
      </w:r>
      <w:r w:rsidRPr="00D22E29">
        <w:rPr>
          <w:sz w:val="20"/>
          <w:szCs w:val="20"/>
        </w:rPr>
        <w:t xml:space="preserve">unconditional logistic regression models adjusting for the matching factors </w:t>
      </w:r>
      <w:r w:rsidRPr="00D22E29">
        <w:rPr>
          <w:color w:val="000000"/>
          <w:sz w:val="20"/>
          <w:szCs w:val="20"/>
          <w:shd w:val="clear" w:color="auto" w:fill="FFFFFF"/>
        </w:rPr>
        <w:t>to estimate odd ratios (ORs) and 95% confidence intervals (CI).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728"/>
        <w:gridCol w:w="1145"/>
        <w:gridCol w:w="1728"/>
        <w:gridCol w:w="1728"/>
        <w:gridCol w:w="1728"/>
        <w:gridCol w:w="1000"/>
      </w:tblGrid>
      <w:tr w:rsidR="00944B72" w:rsidRPr="00AF3EB2" w14:paraId="10110843" w14:textId="77777777" w:rsidTr="00944B72">
        <w:trPr>
          <w:trHeight w:val="20"/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6B2CA0BD" w14:textId="77777777" w:rsidR="00944B72" w:rsidRPr="00AF3EB2" w:rsidRDefault="00944B72" w:rsidP="001650B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2A1F6F31" w14:textId="77777777" w:rsidR="00944B72" w:rsidRPr="00AF3EB2" w:rsidRDefault="00944B72" w:rsidP="001650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9804C" w14:textId="4C79F258" w:rsidR="00944B72" w:rsidRPr="00AF3EB2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BA0C1" w14:textId="74402845" w:rsidR="00944B72" w:rsidRPr="00AF3EB2" w:rsidRDefault="00944B72" w:rsidP="00F177EC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2C7FC" w14:textId="65ADE873" w:rsidR="00944B72" w:rsidRPr="00AF3EB2" w:rsidRDefault="00944B72" w:rsidP="00F177EC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EC70A" w14:textId="402E0F1C" w:rsidR="00944B72" w:rsidRPr="00AF3EB2" w:rsidRDefault="00944B72" w:rsidP="00F177EC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6C930" w14:textId="77777777" w:rsidR="00944B72" w:rsidRPr="00AF3EB2" w:rsidRDefault="00944B72" w:rsidP="001650B3">
            <w:pPr>
              <w:jc w:val="center"/>
              <w:rPr>
                <w:b/>
                <w:sz w:val="20"/>
                <w:szCs w:val="20"/>
              </w:rPr>
            </w:pPr>
            <w:r w:rsidRPr="00AF3EB2">
              <w:rPr>
                <w:b/>
                <w:i/>
                <w:sz w:val="20"/>
                <w:szCs w:val="20"/>
              </w:rPr>
              <w:t>p-</w:t>
            </w:r>
            <w:r w:rsidRPr="00AF3EB2">
              <w:rPr>
                <w:b/>
                <w:sz w:val="20"/>
                <w:szCs w:val="20"/>
              </w:rPr>
              <w:t>trend</w:t>
            </w:r>
          </w:p>
        </w:tc>
      </w:tr>
      <w:tr w:rsidR="00B6746E" w:rsidRPr="00AF3EB2" w14:paraId="07FDB415" w14:textId="77777777" w:rsidTr="00944B72">
        <w:trPr>
          <w:trHeight w:val="20"/>
          <w:jc w:val="center"/>
        </w:trPr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14:paraId="7876B34D" w14:textId="77777777" w:rsidR="00B6746E" w:rsidRPr="00AF3EB2" w:rsidRDefault="00B6746E" w:rsidP="001650B3">
            <w:pPr>
              <w:rPr>
                <w:b/>
                <w:sz w:val="20"/>
                <w:szCs w:val="20"/>
              </w:rPr>
            </w:pPr>
            <w:r w:rsidRPr="00AF3EB2">
              <w:rPr>
                <w:b/>
                <w:sz w:val="20"/>
                <w:szCs w:val="20"/>
              </w:rPr>
              <w:t>Median TDLU span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7CC97D51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58D97F4A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AF52542" w14:textId="77777777" w:rsidR="00B6746E" w:rsidRPr="00AF3EB2" w:rsidRDefault="00B6746E" w:rsidP="00F1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19A3139F" w14:textId="77777777" w:rsidR="00B6746E" w:rsidRPr="00AF3EB2" w:rsidRDefault="00B6746E" w:rsidP="00F1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2034688C" w14:textId="77777777" w:rsidR="00B6746E" w:rsidRPr="00AF3EB2" w:rsidRDefault="00B6746E" w:rsidP="00F1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</w:tcPr>
          <w:p w14:paraId="159B75AA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42C1FC6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2AF23B62" w14:textId="5A87CD80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29DCE975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1AF4F297" w14:textId="4ED688C8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12/76</w:t>
            </w:r>
          </w:p>
        </w:tc>
        <w:tc>
          <w:tcPr>
            <w:tcW w:w="1728" w:type="dxa"/>
            <w:vAlign w:val="bottom"/>
          </w:tcPr>
          <w:p w14:paraId="420B5077" w14:textId="174A4AAF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12/75</w:t>
            </w:r>
          </w:p>
        </w:tc>
        <w:tc>
          <w:tcPr>
            <w:tcW w:w="1728" w:type="dxa"/>
            <w:vAlign w:val="bottom"/>
          </w:tcPr>
          <w:p w14:paraId="471AB541" w14:textId="181FCFE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13/76</w:t>
            </w:r>
          </w:p>
        </w:tc>
        <w:tc>
          <w:tcPr>
            <w:tcW w:w="1728" w:type="dxa"/>
            <w:vAlign w:val="bottom"/>
          </w:tcPr>
          <w:p w14:paraId="66A85827" w14:textId="177695F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22/76</w:t>
            </w:r>
          </w:p>
        </w:tc>
        <w:tc>
          <w:tcPr>
            <w:tcW w:w="1000" w:type="dxa"/>
          </w:tcPr>
          <w:p w14:paraId="634AAC54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094B047D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26FC550E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957D3ED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7969FCC4" w14:textId="4D3FA658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212EAF4" w14:textId="6ABF12D3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1.01 (0.41,2.50)</w:t>
            </w:r>
          </w:p>
        </w:tc>
        <w:tc>
          <w:tcPr>
            <w:tcW w:w="1728" w:type="dxa"/>
            <w:vAlign w:val="center"/>
          </w:tcPr>
          <w:p w14:paraId="5ACC874D" w14:textId="398D42F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1.04 (0.42,2.59)</w:t>
            </w:r>
          </w:p>
        </w:tc>
        <w:tc>
          <w:tcPr>
            <w:tcW w:w="1728" w:type="dxa"/>
            <w:vAlign w:val="center"/>
          </w:tcPr>
          <w:p w14:paraId="736F8E21" w14:textId="4CD3672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1.66 (0.70,4.03)</w:t>
            </w:r>
          </w:p>
        </w:tc>
        <w:tc>
          <w:tcPr>
            <w:tcW w:w="1000" w:type="dxa"/>
          </w:tcPr>
          <w:p w14:paraId="19AC7D2E" w14:textId="5CDBC3E3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B6746E" w:rsidRPr="00AF3EB2" w14:paraId="79CE79ED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1DB9242" w14:textId="002800D1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3F86D68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32DFD540" w14:textId="0412D4FF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42/156</w:t>
            </w:r>
          </w:p>
        </w:tc>
        <w:tc>
          <w:tcPr>
            <w:tcW w:w="1728" w:type="dxa"/>
            <w:vAlign w:val="bottom"/>
          </w:tcPr>
          <w:p w14:paraId="5004CF8A" w14:textId="6181E50B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29/156</w:t>
            </w:r>
          </w:p>
        </w:tc>
        <w:tc>
          <w:tcPr>
            <w:tcW w:w="1728" w:type="dxa"/>
            <w:vAlign w:val="bottom"/>
          </w:tcPr>
          <w:p w14:paraId="639AD26C" w14:textId="4F3CCFDB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38/156</w:t>
            </w:r>
          </w:p>
        </w:tc>
        <w:tc>
          <w:tcPr>
            <w:tcW w:w="1728" w:type="dxa"/>
            <w:vAlign w:val="bottom"/>
          </w:tcPr>
          <w:p w14:paraId="45876BA6" w14:textId="6AFEDDDF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40/157</w:t>
            </w:r>
          </w:p>
        </w:tc>
        <w:tc>
          <w:tcPr>
            <w:tcW w:w="1000" w:type="dxa"/>
          </w:tcPr>
          <w:p w14:paraId="7739A727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6DCA35CE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128758F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832973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7DED4AC" w14:textId="1DDD6718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5A918D5B" w14:textId="7A7CC09D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0.66 (0.39,1.13)</w:t>
            </w:r>
          </w:p>
        </w:tc>
        <w:tc>
          <w:tcPr>
            <w:tcW w:w="1728" w:type="dxa"/>
            <w:vAlign w:val="center"/>
          </w:tcPr>
          <w:p w14:paraId="1CE8CD77" w14:textId="6693BD56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0.67 (0.40,1.12)</w:t>
            </w:r>
          </w:p>
        </w:tc>
        <w:tc>
          <w:tcPr>
            <w:tcW w:w="1728" w:type="dxa"/>
            <w:vAlign w:val="center"/>
          </w:tcPr>
          <w:p w14:paraId="2A1F1198" w14:textId="3F421E5D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0.65 (0.38,1.10)</w:t>
            </w:r>
          </w:p>
        </w:tc>
        <w:tc>
          <w:tcPr>
            <w:tcW w:w="1000" w:type="dxa"/>
          </w:tcPr>
          <w:p w14:paraId="04F2B303" w14:textId="09A06055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B6746E" w:rsidRPr="00AF3EB2" w14:paraId="78E16295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1DF7DA6C" w14:textId="19B4086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48831EC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693F8A75" w14:textId="3B554712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15/39</w:t>
            </w:r>
          </w:p>
        </w:tc>
        <w:tc>
          <w:tcPr>
            <w:tcW w:w="1728" w:type="dxa"/>
            <w:vAlign w:val="bottom"/>
          </w:tcPr>
          <w:p w14:paraId="45AF9B1F" w14:textId="51945834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22/38</w:t>
            </w:r>
          </w:p>
        </w:tc>
        <w:tc>
          <w:tcPr>
            <w:tcW w:w="1728" w:type="dxa"/>
            <w:vAlign w:val="bottom"/>
          </w:tcPr>
          <w:p w14:paraId="7CDECE52" w14:textId="4308947D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25/39</w:t>
            </w:r>
          </w:p>
        </w:tc>
        <w:tc>
          <w:tcPr>
            <w:tcW w:w="1728" w:type="dxa"/>
            <w:vAlign w:val="bottom"/>
          </w:tcPr>
          <w:p w14:paraId="0A9E2CBC" w14:textId="3B3551D5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17/39</w:t>
            </w:r>
          </w:p>
        </w:tc>
        <w:tc>
          <w:tcPr>
            <w:tcW w:w="1000" w:type="dxa"/>
          </w:tcPr>
          <w:p w14:paraId="7126CF08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501C6E99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98FF7EB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326F413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86E4090" w14:textId="51C8D77D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28AFAEFA" w14:textId="2DC41C7C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1.26 (0.56,2.89)</w:t>
            </w:r>
          </w:p>
        </w:tc>
        <w:tc>
          <w:tcPr>
            <w:tcW w:w="1728" w:type="dxa"/>
            <w:vAlign w:val="center"/>
          </w:tcPr>
          <w:p w14:paraId="76D87E6A" w14:textId="57859963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1.22 (0.54,2.81)</w:t>
            </w:r>
          </w:p>
        </w:tc>
        <w:tc>
          <w:tcPr>
            <w:tcW w:w="1728" w:type="dxa"/>
            <w:vAlign w:val="center"/>
          </w:tcPr>
          <w:p w14:paraId="6A76A14A" w14:textId="3B5A4AB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0.83 (0.34,2.01)</w:t>
            </w:r>
          </w:p>
        </w:tc>
        <w:tc>
          <w:tcPr>
            <w:tcW w:w="1000" w:type="dxa"/>
          </w:tcPr>
          <w:p w14:paraId="64168C97" w14:textId="4E4535EE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B6746E" w:rsidRPr="00AF3EB2" w14:paraId="46A7D3E0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DCBB314" w14:textId="77777777" w:rsidR="00B6746E" w:rsidRPr="00AF3EB2" w:rsidRDefault="00B6746E" w:rsidP="001650B3">
            <w:pPr>
              <w:rPr>
                <w:b/>
                <w:sz w:val="20"/>
                <w:szCs w:val="20"/>
              </w:rPr>
            </w:pPr>
            <w:r w:rsidRPr="00AF3EB2">
              <w:rPr>
                <w:b/>
                <w:sz w:val="20"/>
                <w:szCs w:val="20"/>
              </w:rPr>
              <w:t>TDLU counts/mm</w:t>
            </w:r>
            <w:r w:rsidRPr="00AF3EB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3AA1FBC1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343EDC2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00512BB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DAC4EF3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65D90E6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E8CB27B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1EBCA147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2F78253F" w14:textId="632834A6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2F39B8CE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54738549" w14:textId="46445AA6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20/75</w:t>
            </w:r>
          </w:p>
        </w:tc>
        <w:tc>
          <w:tcPr>
            <w:tcW w:w="1728" w:type="dxa"/>
            <w:vAlign w:val="bottom"/>
          </w:tcPr>
          <w:p w14:paraId="6ECD222D" w14:textId="47567F4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15/76</w:t>
            </w:r>
          </w:p>
        </w:tc>
        <w:tc>
          <w:tcPr>
            <w:tcW w:w="1728" w:type="dxa"/>
            <w:vAlign w:val="bottom"/>
          </w:tcPr>
          <w:p w14:paraId="4EA4FE53" w14:textId="5C5C982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10/76</w:t>
            </w:r>
          </w:p>
        </w:tc>
        <w:tc>
          <w:tcPr>
            <w:tcW w:w="1728" w:type="dxa"/>
            <w:vAlign w:val="bottom"/>
          </w:tcPr>
          <w:p w14:paraId="2ABD983C" w14:textId="6745410B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14/76</w:t>
            </w:r>
          </w:p>
        </w:tc>
        <w:tc>
          <w:tcPr>
            <w:tcW w:w="1000" w:type="dxa"/>
          </w:tcPr>
          <w:p w14:paraId="468606B8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3CF1B2B1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4583F1DE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E299A7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D2D8ADD" w14:textId="4216A3BC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735090A" w14:textId="5B5F64A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0.71 (0.33,1.52)</w:t>
            </w:r>
          </w:p>
        </w:tc>
        <w:tc>
          <w:tcPr>
            <w:tcW w:w="1728" w:type="dxa"/>
            <w:vAlign w:val="center"/>
          </w:tcPr>
          <w:p w14:paraId="48A8ACC8" w14:textId="75A58414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0.46 (0.19,1.04)</w:t>
            </w:r>
          </w:p>
        </w:tc>
        <w:tc>
          <w:tcPr>
            <w:tcW w:w="1728" w:type="dxa"/>
            <w:vAlign w:val="center"/>
          </w:tcPr>
          <w:p w14:paraId="09F960EE" w14:textId="4B8A04D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0.70 (0.32,1.51)</w:t>
            </w:r>
          </w:p>
        </w:tc>
        <w:tc>
          <w:tcPr>
            <w:tcW w:w="1000" w:type="dxa"/>
          </w:tcPr>
          <w:p w14:paraId="3F084FFF" w14:textId="485D3A69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B6746E" w:rsidRPr="00AF3EB2" w14:paraId="33525068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F20B6CC" w14:textId="6A543533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65119928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6F2D86B2" w14:textId="72F17290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28/156</w:t>
            </w:r>
          </w:p>
        </w:tc>
        <w:tc>
          <w:tcPr>
            <w:tcW w:w="1728" w:type="dxa"/>
            <w:vAlign w:val="bottom"/>
          </w:tcPr>
          <w:p w14:paraId="40953B79" w14:textId="33C4F513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39/156</w:t>
            </w:r>
          </w:p>
        </w:tc>
        <w:tc>
          <w:tcPr>
            <w:tcW w:w="1728" w:type="dxa"/>
            <w:vAlign w:val="bottom"/>
          </w:tcPr>
          <w:p w14:paraId="38175E82" w14:textId="25FAAFFF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36/156</w:t>
            </w:r>
          </w:p>
        </w:tc>
        <w:tc>
          <w:tcPr>
            <w:tcW w:w="1728" w:type="dxa"/>
            <w:vAlign w:val="bottom"/>
          </w:tcPr>
          <w:p w14:paraId="73917AFD" w14:textId="1D3E982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46/157</w:t>
            </w:r>
          </w:p>
        </w:tc>
        <w:tc>
          <w:tcPr>
            <w:tcW w:w="1000" w:type="dxa"/>
          </w:tcPr>
          <w:p w14:paraId="2F282CFA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54688EE0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7E37A99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CE33119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2DF6D1D" w14:textId="79944680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069D411" w14:textId="6528437D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1.32 (0.77,2.30)</w:t>
            </w:r>
          </w:p>
        </w:tc>
        <w:tc>
          <w:tcPr>
            <w:tcW w:w="1728" w:type="dxa"/>
            <w:vAlign w:val="center"/>
          </w:tcPr>
          <w:p w14:paraId="66F9648B" w14:textId="4127897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1.28 (0.74,2.25)</w:t>
            </w:r>
          </w:p>
        </w:tc>
        <w:tc>
          <w:tcPr>
            <w:tcW w:w="1728" w:type="dxa"/>
            <w:vAlign w:val="center"/>
          </w:tcPr>
          <w:p w14:paraId="08931692" w14:textId="54B1FED5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1.63 (0.96,2.80)</w:t>
            </w:r>
          </w:p>
        </w:tc>
        <w:tc>
          <w:tcPr>
            <w:tcW w:w="1000" w:type="dxa"/>
          </w:tcPr>
          <w:p w14:paraId="0DD58C00" w14:textId="6885B28B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B6746E" w:rsidRPr="00AF3EB2" w14:paraId="29269170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1F610DF7" w14:textId="3367724E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69617227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5A652F90" w14:textId="434E12E5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24/39</w:t>
            </w:r>
          </w:p>
        </w:tc>
        <w:tc>
          <w:tcPr>
            <w:tcW w:w="1728" w:type="dxa"/>
            <w:vAlign w:val="bottom"/>
          </w:tcPr>
          <w:p w14:paraId="76DE88A4" w14:textId="2537BD46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16/38</w:t>
            </w:r>
          </w:p>
        </w:tc>
        <w:tc>
          <w:tcPr>
            <w:tcW w:w="1728" w:type="dxa"/>
            <w:vAlign w:val="bottom"/>
          </w:tcPr>
          <w:p w14:paraId="522CF9E8" w14:textId="6664F75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18/39</w:t>
            </w:r>
          </w:p>
        </w:tc>
        <w:tc>
          <w:tcPr>
            <w:tcW w:w="1728" w:type="dxa"/>
            <w:vAlign w:val="bottom"/>
          </w:tcPr>
          <w:p w14:paraId="227C1C90" w14:textId="4A72182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21/39</w:t>
            </w:r>
          </w:p>
        </w:tc>
        <w:tc>
          <w:tcPr>
            <w:tcW w:w="1000" w:type="dxa"/>
          </w:tcPr>
          <w:p w14:paraId="0E608DA4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165E3E3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47A64CC1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1DB648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8AB5AEA" w14:textId="48618939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0CBA9BD" w14:textId="2472980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0.75 (0.33,1.67)</w:t>
            </w:r>
          </w:p>
        </w:tc>
        <w:tc>
          <w:tcPr>
            <w:tcW w:w="1728" w:type="dxa"/>
            <w:vAlign w:val="center"/>
          </w:tcPr>
          <w:p w14:paraId="703B6C42" w14:textId="5B3DECF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0.78 (0.36,1.69)</w:t>
            </w:r>
          </w:p>
        </w:tc>
        <w:tc>
          <w:tcPr>
            <w:tcW w:w="1728" w:type="dxa"/>
            <w:vAlign w:val="center"/>
          </w:tcPr>
          <w:p w14:paraId="32B50D73" w14:textId="71B8F66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0.82 (0.38,1.75)</w:t>
            </w:r>
          </w:p>
        </w:tc>
        <w:tc>
          <w:tcPr>
            <w:tcW w:w="1000" w:type="dxa"/>
          </w:tcPr>
          <w:p w14:paraId="66D1B6CA" w14:textId="32B44837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</w:tr>
      <w:tr w:rsidR="00B6746E" w:rsidRPr="00AF3EB2" w14:paraId="6F8008A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884E3B3" w14:textId="77777777" w:rsidR="00B6746E" w:rsidRPr="00AF3EB2" w:rsidRDefault="00B6746E" w:rsidP="001650B3">
            <w:pPr>
              <w:rPr>
                <w:b/>
                <w:sz w:val="20"/>
                <w:szCs w:val="20"/>
              </w:rPr>
            </w:pPr>
            <w:r w:rsidRPr="00AF3EB2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1728" w:type="dxa"/>
          </w:tcPr>
          <w:p w14:paraId="5D201434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2B4085A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B12908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A7FE490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77014D1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DB9215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15F858FE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0F17A9D" w14:textId="1D0D1184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2AF9BEF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4A1ED83A" w14:textId="00BFAD91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9/34</w:t>
            </w:r>
          </w:p>
        </w:tc>
        <w:tc>
          <w:tcPr>
            <w:tcW w:w="1728" w:type="dxa"/>
            <w:vAlign w:val="bottom"/>
          </w:tcPr>
          <w:p w14:paraId="1C59F726" w14:textId="5472340B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13/105</w:t>
            </w:r>
          </w:p>
        </w:tc>
        <w:tc>
          <w:tcPr>
            <w:tcW w:w="1728" w:type="dxa"/>
            <w:vAlign w:val="bottom"/>
          </w:tcPr>
          <w:p w14:paraId="426B2A9F" w14:textId="3C4375D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19/85</w:t>
            </w:r>
          </w:p>
        </w:tc>
        <w:tc>
          <w:tcPr>
            <w:tcW w:w="1728" w:type="dxa"/>
            <w:vAlign w:val="bottom"/>
          </w:tcPr>
          <w:p w14:paraId="244EE9FC" w14:textId="030BC6D8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18/79</w:t>
            </w:r>
          </w:p>
        </w:tc>
        <w:tc>
          <w:tcPr>
            <w:tcW w:w="1000" w:type="dxa"/>
          </w:tcPr>
          <w:p w14:paraId="02732252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6E205DDD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37ABA66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64DDFC1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348DBCF7" w14:textId="5D81A13C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C971F01" w14:textId="2B6CE198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0.39 (0.15,1.05)</w:t>
            </w:r>
          </w:p>
        </w:tc>
        <w:tc>
          <w:tcPr>
            <w:tcW w:w="1728" w:type="dxa"/>
            <w:vAlign w:val="center"/>
          </w:tcPr>
          <w:p w14:paraId="0C8D49F3" w14:textId="08E8E003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0.60 (0.22,1.66)</w:t>
            </w:r>
          </w:p>
        </w:tc>
        <w:tc>
          <w:tcPr>
            <w:tcW w:w="1728" w:type="dxa"/>
            <w:vAlign w:val="center"/>
          </w:tcPr>
          <w:p w14:paraId="235AA7ED" w14:textId="17ABD7B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0.61 (0.22,1.77)</w:t>
            </w:r>
          </w:p>
        </w:tc>
        <w:tc>
          <w:tcPr>
            <w:tcW w:w="1000" w:type="dxa"/>
          </w:tcPr>
          <w:p w14:paraId="67E8EEDC" w14:textId="33561413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B6746E" w:rsidRPr="00AF3EB2" w14:paraId="575FB92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1DD873B1" w14:textId="6DBEA153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13DB0760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54B69895" w14:textId="533A198F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13/76</w:t>
            </w:r>
          </w:p>
        </w:tc>
        <w:tc>
          <w:tcPr>
            <w:tcW w:w="1728" w:type="dxa"/>
            <w:vAlign w:val="bottom"/>
          </w:tcPr>
          <w:p w14:paraId="7C087A7F" w14:textId="76F35A63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48/189</w:t>
            </w:r>
          </w:p>
        </w:tc>
        <w:tc>
          <w:tcPr>
            <w:tcW w:w="1728" w:type="dxa"/>
            <w:vAlign w:val="bottom"/>
          </w:tcPr>
          <w:p w14:paraId="6C504954" w14:textId="70DF873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36/186</w:t>
            </w:r>
          </w:p>
        </w:tc>
        <w:tc>
          <w:tcPr>
            <w:tcW w:w="1728" w:type="dxa"/>
            <w:vAlign w:val="bottom"/>
          </w:tcPr>
          <w:p w14:paraId="5F1A0AA2" w14:textId="4A524CF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52/174</w:t>
            </w:r>
          </w:p>
        </w:tc>
        <w:tc>
          <w:tcPr>
            <w:tcW w:w="1000" w:type="dxa"/>
          </w:tcPr>
          <w:p w14:paraId="0516D115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64A9AFBF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E4E81DB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D877FC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2F7FFF0D" w14:textId="51136AAA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5C685CFA" w14:textId="367F3D34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1.59 (0.82,3.27)</w:t>
            </w:r>
          </w:p>
        </w:tc>
        <w:tc>
          <w:tcPr>
            <w:tcW w:w="1728" w:type="dxa"/>
            <w:vAlign w:val="center"/>
          </w:tcPr>
          <w:p w14:paraId="2AC3D90F" w14:textId="4A5BD6CC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1.04 (0.53,2.17)</w:t>
            </w:r>
          </w:p>
        </w:tc>
        <w:tc>
          <w:tcPr>
            <w:tcW w:w="1728" w:type="dxa"/>
            <w:vAlign w:val="center"/>
          </w:tcPr>
          <w:p w14:paraId="366AE00E" w14:textId="68E68B2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1.47 (0.76,3.00)</w:t>
            </w:r>
          </w:p>
        </w:tc>
        <w:tc>
          <w:tcPr>
            <w:tcW w:w="1000" w:type="dxa"/>
          </w:tcPr>
          <w:p w14:paraId="3D223721" w14:textId="05E39B43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B6746E" w:rsidRPr="00AF3EB2" w14:paraId="78833605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5CC82C85" w14:textId="4136A595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0660C702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49BF3F4A" w14:textId="4D6A1858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4/11</w:t>
            </w:r>
          </w:p>
        </w:tc>
        <w:tc>
          <w:tcPr>
            <w:tcW w:w="1728" w:type="dxa"/>
            <w:vAlign w:val="bottom"/>
          </w:tcPr>
          <w:p w14:paraId="48EBD020" w14:textId="7A34BB1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18/54</w:t>
            </w:r>
          </w:p>
        </w:tc>
        <w:tc>
          <w:tcPr>
            <w:tcW w:w="1728" w:type="dxa"/>
            <w:vAlign w:val="bottom"/>
          </w:tcPr>
          <w:p w14:paraId="199C3817" w14:textId="53F93F8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38/50</w:t>
            </w:r>
          </w:p>
        </w:tc>
        <w:tc>
          <w:tcPr>
            <w:tcW w:w="1728" w:type="dxa"/>
            <w:vAlign w:val="bottom"/>
          </w:tcPr>
          <w:p w14:paraId="19208361" w14:textId="1C06513E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19/40</w:t>
            </w:r>
          </w:p>
        </w:tc>
        <w:tc>
          <w:tcPr>
            <w:tcW w:w="1000" w:type="dxa"/>
          </w:tcPr>
          <w:p w14:paraId="0F5CDC7C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50B7D0A7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5CBC47C3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E19FDE6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062E3647" w14:textId="70EFDCDD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5E4ED7A" w14:textId="43993078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0.89 (0.26,3.64)</w:t>
            </w:r>
          </w:p>
        </w:tc>
        <w:tc>
          <w:tcPr>
            <w:tcW w:w="1728" w:type="dxa"/>
            <w:vAlign w:val="center"/>
          </w:tcPr>
          <w:p w14:paraId="2A773731" w14:textId="66E540C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1.81 (0.54,7.21)</w:t>
            </w:r>
          </w:p>
        </w:tc>
        <w:tc>
          <w:tcPr>
            <w:tcW w:w="1728" w:type="dxa"/>
            <w:vAlign w:val="center"/>
          </w:tcPr>
          <w:p w14:paraId="3A8D0C6C" w14:textId="03F34D05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0.93 (0.24,4.03)</w:t>
            </w:r>
          </w:p>
        </w:tc>
        <w:tc>
          <w:tcPr>
            <w:tcW w:w="1000" w:type="dxa"/>
          </w:tcPr>
          <w:p w14:paraId="502258DC" w14:textId="785C4A40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B6746E" w:rsidRPr="00AF3EB2" w14:paraId="470AC576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6CC839D" w14:textId="77777777" w:rsidR="00B6746E" w:rsidRPr="00AF3EB2" w:rsidRDefault="00B6746E" w:rsidP="001650B3">
            <w:pPr>
              <w:rPr>
                <w:b/>
                <w:sz w:val="20"/>
                <w:szCs w:val="20"/>
              </w:rPr>
            </w:pPr>
            <w:r w:rsidRPr="00AF3EB2">
              <w:rPr>
                <w:b/>
                <w:sz w:val="20"/>
                <w:szCs w:val="20"/>
              </w:rPr>
              <w:t>Median TDLU area</w:t>
            </w:r>
          </w:p>
        </w:tc>
        <w:tc>
          <w:tcPr>
            <w:tcW w:w="1728" w:type="dxa"/>
          </w:tcPr>
          <w:p w14:paraId="5EE1FBEB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8A5711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C3AE1D8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9F6FDED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3783A7F" w14:textId="777777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690C54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375B59E8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472330D8" w14:textId="7BC94906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2C15A17E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54E11C24" w14:textId="71F47719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11/76</w:t>
            </w:r>
          </w:p>
        </w:tc>
        <w:tc>
          <w:tcPr>
            <w:tcW w:w="1728" w:type="dxa"/>
            <w:vAlign w:val="bottom"/>
          </w:tcPr>
          <w:p w14:paraId="5B0161D9" w14:textId="4A89EA06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14/75</w:t>
            </w:r>
          </w:p>
        </w:tc>
        <w:tc>
          <w:tcPr>
            <w:tcW w:w="1728" w:type="dxa"/>
            <w:vAlign w:val="bottom"/>
          </w:tcPr>
          <w:p w14:paraId="5F13BAB1" w14:textId="27E3D042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15/76</w:t>
            </w:r>
          </w:p>
        </w:tc>
        <w:tc>
          <w:tcPr>
            <w:tcW w:w="1728" w:type="dxa"/>
            <w:vAlign w:val="bottom"/>
          </w:tcPr>
          <w:p w14:paraId="12EDF19E" w14:textId="69B932E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19/76</w:t>
            </w:r>
          </w:p>
        </w:tc>
        <w:tc>
          <w:tcPr>
            <w:tcW w:w="1000" w:type="dxa"/>
          </w:tcPr>
          <w:p w14:paraId="4D5B01A8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5A52C27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4694E4E2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91D9681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5F23BBFC" w14:textId="3CF8F3B6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8EFACAD" w14:textId="22EFFEE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1.25 (0.51,3.12)</w:t>
            </w:r>
          </w:p>
        </w:tc>
        <w:tc>
          <w:tcPr>
            <w:tcW w:w="1728" w:type="dxa"/>
            <w:vAlign w:val="center"/>
          </w:tcPr>
          <w:p w14:paraId="1DC06BE6" w14:textId="6C11CB49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1.28 (0.52,3.22)</w:t>
            </w:r>
          </w:p>
        </w:tc>
        <w:tc>
          <w:tcPr>
            <w:tcW w:w="1728" w:type="dxa"/>
            <w:vAlign w:val="center"/>
          </w:tcPr>
          <w:p w14:paraId="79F8248D" w14:textId="01B0AFA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1.48 (0.58,3.86)</w:t>
            </w:r>
          </w:p>
        </w:tc>
        <w:tc>
          <w:tcPr>
            <w:tcW w:w="1000" w:type="dxa"/>
          </w:tcPr>
          <w:p w14:paraId="3F9F38CC" w14:textId="23BBA100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B6746E" w:rsidRPr="00AF3EB2" w14:paraId="7A64C288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3461CA2" w14:textId="40867402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33C52162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2C9E7EBA" w14:textId="1C2ED3FD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36/155</w:t>
            </w:r>
          </w:p>
        </w:tc>
        <w:tc>
          <w:tcPr>
            <w:tcW w:w="1728" w:type="dxa"/>
            <w:vAlign w:val="bottom"/>
          </w:tcPr>
          <w:p w14:paraId="5770730C" w14:textId="4B87640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34/157</w:t>
            </w:r>
          </w:p>
        </w:tc>
        <w:tc>
          <w:tcPr>
            <w:tcW w:w="1728" w:type="dxa"/>
            <w:vAlign w:val="bottom"/>
          </w:tcPr>
          <w:p w14:paraId="0FFA6629" w14:textId="2414651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35/156</w:t>
            </w:r>
          </w:p>
        </w:tc>
        <w:tc>
          <w:tcPr>
            <w:tcW w:w="1728" w:type="dxa"/>
            <w:vAlign w:val="bottom"/>
          </w:tcPr>
          <w:p w14:paraId="142DDB5C" w14:textId="3D75E377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44/157</w:t>
            </w:r>
          </w:p>
        </w:tc>
        <w:tc>
          <w:tcPr>
            <w:tcW w:w="1000" w:type="dxa"/>
          </w:tcPr>
          <w:p w14:paraId="3E450F32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5F2678FF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687E5A7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681F017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61E47393" w14:textId="35AA5679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432CAB6" w14:textId="724F3E01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0.83 (0.49,1.42)</w:t>
            </w:r>
          </w:p>
        </w:tc>
        <w:tc>
          <w:tcPr>
            <w:tcW w:w="1728" w:type="dxa"/>
            <w:vAlign w:val="center"/>
          </w:tcPr>
          <w:p w14:paraId="7B9768B4" w14:textId="650AB03D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0.71 (0.41,1.23)</w:t>
            </w:r>
          </w:p>
        </w:tc>
        <w:tc>
          <w:tcPr>
            <w:tcW w:w="1728" w:type="dxa"/>
            <w:vAlign w:val="center"/>
          </w:tcPr>
          <w:p w14:paraId="7A98B141" w14:textId="6617F8F0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0.82 (0.48,1.41)</w:t>
            </w:r>
          </w:p>
        </w:tc>
        <w:tc>
          <w:tcPr>
            <w:tcW w:w="1000" w:type="dxa"/>
          </w:tcPr>
          <w:p w14:paraId="4ED51228" w14:textId="2BE03195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B6746E" w:rsidRPr="00AF3EB2" w14:paraId="19CCE11E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1FCC120" w14:textId="58E28F74" w:rsidR="00B6746E" w:rsidRPr="00AF3EB2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3889D772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1B1AFCB2" w14:textId="1FAA8D3A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14/39</w:t>
            </w:r>
          </w:p>
        </w:tc>
        <w:tc>
          <w:tcPr>
            <w:tcW w:w="1728" w:type="dxa"/>
            <w:vAlign w:val="bottom"/>
          </w:tcPr>
          <w:p w14:paraId="755CE8B1" w14:textId="6CF89B25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24/38</w:t>
            </w:r>
          </w:p>
        </w:tc>
        <w:tc>
          <w:tcPr>
            <w:tcW w:w="1728" w:type="dxa"/>
            <w:vAlign w:val="bottom"/>
          </w:tcPr>
          <w:p w14:paraId="0857B8B4" w14:textId="1864D9AC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17/39</w:t>
            </w:r>
          </w:p>
        </w:tc>
        <w:tc>
          <w:tcPr>
            <w:tcW w:w="1728" w:type="dxa"/>
            <w:vAlign w:val="bottom"/>
          </w:tcPr>
          <w:p w14:paraId="2855822C" w14:textId="6FFF5F4B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rFonts w:ascii="Calibri" w:hAnsi="Calibri"/>
                <w:color w:val="000000"/>
                <w:sz w:val="20"/>
                <w:szCs w:val="20"/>
              </w:rPr>
              <w:t>24/39</w:t>
            </w:r>
          </w:p>
        </w:tc>
        <w:tc>
          <w:tcPr>
            <w:tcW w:w="1000" w:type="dxa"/>
          </w:tcPr>
          <w:p w14:paraId="736F8EF9" w14:textId="77777777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AF3EB2" w14:paraId="727CC398" w14:textId="77777777" w:rsidTr="00944B72">
        <w:trPr>
          <w:trHeight w:val="20"/>
          <w:jc w:val="center"/>
        </w:trPr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14:paraId="63E4FCB6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2BFB086" w14:textId="77777777" w:rsidR="00B6746E" w:rsidRPr="00AF3EB2" w:rsidRDefault="00B6746E" w:rsidP="001650B3">
            <w:pPr>
              <w:jc w:val="right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6EE3FFC9" w14:textId="62C43320" w:rsidR="00B6746E" w:rsidRPr="00AF3EB2" w:rsidRDefault="00B6746E" w:rsidP="001650B3">
            <w:pPr>
              <w:jc w:val="center"/>
              <w:rPr>
                <w:sz w:val="20"/>
                <w:szCs w:val="20"/>
              </w:rPr>
            </w:pPr>
            <w:r w:rsidRPr="00AF3EB2"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BD8AC91" w14:textId="40B5F4C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1.57 (0.69,3.61)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02611BC2" w14:textId="1F7CCEEA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1.03 (0.43,2.47)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2729639" w14:textId="121A9F35" w:rsidR="00B6746E" w:rsidRPr="00AF3EB2" w:rsidRDefault="00B6746E" w:rsidP="00F177EC">
            <w:pPr>
              <w:jc w:val="center"/>
              <w:rPr>
                <w:sz w:val="20"/>
                <w:szCs w:val="20"/>
              </w:rPr>
            </w:pPr>
            <w:r w:rsidRPr="00AF3EB2">
              <w:rPr>
                <w:color w:val="000000"/>
                <w:sz w:val="20"/>
                <w:szCs w:val="20"/>
              </w:rPr>
              <w:t>1.23 (0.51,3.02)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14:paraId="60FA041D" w14:textId="7458EB07" w:rsidR="00B6746E" w:rsidRPr="00AF3EB2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</w:tbl>
    <w:p w14:paraId="1BE518B3" w14:textId="77777777" w:rsidR="00341D52" w:rsidRDefault="00341D52"/>
    <w:p w14:paraId="0D2EC5BA" w14:textId="77777777" w:rsidR="00AF3EB2" w:rsidRDefault="00AF3EB2">
      <w:pPr>
        <w:rPr>
          <w:b/>
          <w:sz w:val="20"/>
          <w:szCs w:val="20"/>
        </w:rPr>
      </w:pPr>
    </w:p>
    <w:p w14:paraId="56642A0A" w14:textId="77777777" w:rsidR="00AF3EB2" w:rsidRDefault="00AF3EB2">
      <w:pPr>
        <w:rPr>
          <w:b/>
          <w:sz w:val="20"/>
          <w:szCs w:val="20"/>
        </w:rPr>
      </w:pPr>
    </w:p>
    <w:p w14:paraId="668C9B7D" w14:textId="22D31C85" w:rsidR="00341D52" w:rsidRDefault="00341D52"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341D52">
        <w:rPr>
          <w:sz w:val="20"/>
          <w:szCs w:val="20"/>
        </w:rPr>
        <w:t>Continued.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728"/>
        <w:gridCol w:w="1145"/>
        <w:gridCol w:w="1728"/>
        <w:gridCol w:w="1728"/>
        <w:gridCol w:w="1728"/>
        <w:gridCol w:w="1000"/>
      </w:tblGrid>
      <w:tr w:rsidR="00944B72" w:rsidRPr="00F177EC" w14:paraId="78690DA7" w14:textId="77777777" w:rsidTr="00944B72">
        <w:trPr>
          <w:trHeight w:val="20"/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7D0493AA" w14:textId="77777777" w:rsidR="00944B72" w:rsidRPr="00F177EC" w:rsidRDefault="00944B72" w:rsidP="006B754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33A1D7E5" w14:textId="77777777" w:rsidR="00944B72" w:rsidRPr="00F177EC" w:rsidRDefault="00944B72" w:rsidP="006B75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43EB0" w14:textId="6603FB86" w:rsidR="00944B72" w:rsidRPr="00F177EC" w:rsidRDefault="00944B72" w:rsidP="006B7549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5BF40" w14:textId="2B300294" w:rsidR="00944B72" w:rsidRPr="00F177EC" w:rsidRDefault="00944B72" w:rsidP="006B7549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6E7DF" w14:textId="028EC36C" w:rsidR="00944B72" w:rsidRPr="00F177EC" w:rsidRDefault="00944B72" w:rsidP="006B7549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A25E2" w14:textId="25627439" w:rsidR="00944B72" w:rsidRPr="00F177EC" w:rsidRDefault="00944B72" w:rsidP="006B7549">
            <w:pPr>
              <w:jc w:val="center"/>
              <w:rPr>
                <w:b/>
                <w:sz w:val="20"/>
                <w:szCs w:val="20"/>
              </w:rPr>
            </w:pPr>
            <w:r w:rsidRPr="008B1486">
              <w:rPr>
                <w:b/>
                <w:sz w:val="20"/>
                <w:szCs w:val="20"/>
              </w:rPr>
              <w:t>Quartile 4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C4112" w14:textId="77777777" w:rsidR="00944B72" w:rsidRPr="007438A0" w:rsidRDefault="00944B72" w:rsidP="006B7549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i/>
                <w:sz w:val="20"/>
                <w:szCs w:val="20"/>
              </w:rPr>
              <w:t>p-</w:t>
            </w:r>
            <w:r w:rsidRPr="007438A0">
              <w:rPr>
                <w:b/>
                <w:sz w:val="20"/>
                <w:szCs w:val="20"/>
              </w:rPr>
              <w:t>trend</w:t>
            </w:r>
          </w:p>
        </w:tc>
      </w:tr>
      <w:tr w:rsidR="00B6746E" w:rsidRPr="00F177EC" w14:paraId="2FB67BF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768901C" w14:textId="77777777" w:rsidR="00B6746E" w:rsidRPr="00F177EC" w:rsidRDefault="00B6746E" w:rsidP="001650B3">
            <w:pPr>
              <w:rPr>
                <w:b/>
                <w:sz w:val="20"/>
                <w:szCs w:val="20"/>
              </w:rPr>
            </w:pPr>
            <w:r w:rsidRPr="00F177EC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1728" w:type="dxa"/>
          </w:tcPr>
          <w:p w14:paraId="416D5F9C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BF9AA8E" w14:textId="7777777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410DCFB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5FA6965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2AA03DD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F62E34B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262F6681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153ADD9" w14:textId="634DD571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02411D4D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170DC0AF" w14:textId="51ADF54D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14/76</w:t>
            </w:r>
          </w:p>
        </w:tc>
        <w:tc>
          <w:tcPr>
            <w:tcW w:w="1728" w:type="dxa"/>
            <w:vAlign w:val="bottom"/>
          </w:tcPr>
          <w:p w14:paraId="05A5B0E9" w14:textId="19A867A9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11/75</w:t>
            </w:r>
          </w:p>
        </w:tc>
        <w:tc>
          <w:tcPr>
            <w:tcW w:w="1728" w:type="dxa"/>
            <w:vAlign w:val="bottom"/>
          </w:tcPr>
          <w:p w14:paraId="40808FBB" w14:textId="6C9D8C51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14/76</w:t>
            </w:r>
          </w:p>
        </w:tc>
        <w:tc>
          <w:tcPr>
            <w:tcW w:w="1728" w:type="dxa"/>
            <w:vAlign w:val="bottom"/>
          </w:tcPr>
          <w:p w14:paraId="1F16DA28" w14:textId="731CFC0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20/76</w:t>
            </w:r>
          </w:p>
        </w:tc>
        <w:tc>
          <w:tcPr>
            <w:tcW w:w="1000" w:type="dxa"/>
          </w:tcPr>
          <w:p w14:paraId="4ABBEAE6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5DD1556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37C1A64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0D124B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F83A847" w14:textId="50920431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8DB8E41" w14:textId="73D1A8A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0.74 (0.3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,1.77)</w:t>
            </w:r>
          </w:p>
        </w:tc>
        <w:tc>
          <w:tcPr>
            <w:tcW w:w="1728" w:type="dxa"/>
            <w:vAlign w:val="center"/>
          </w:tcPr>
          <w:p w14:paraId="69ECFAA6" w14:textId="1E7EC8B4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0.78 (0.32,1.85)</w:t>
            </w:r>
          </w:p>
        </w:tc>
        <w:tc>
          <w:tcPr>
            <w:tcW w:w="1728" w:type="dxa"/>
            <w:vAlign w:val="center"/>
          </w:tcPr>
          <w:p w14:paraId="4358A47F" w14:textId="00E66C4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1.15 (0.49,2.76)</w:t>
            </w:r>
          </w:p>
        </w:tc>
        <w:tc>
          <w:tcPr>
            <w:tcW w:w="1000" w:type="dxa"/>
          </w:tcPr>
          <w:p w14:paraId="3AAB6F15" w14:textId="5A1627A7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B6746E" w:rsidRPr="00F177EC" w14:paraId="7F91752F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6BE12F7" w14:textId="3B473367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44EA409B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69BD60F5" w14:textId="2C6BD92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31/156</w:t>
            </w:r>
          </w:p>
        </w:tc>
        <w:tc>
          <w:tcPr>
            <w:tcW w:w="1728" w:type="dxa"/>
            <w:vAlign w:val="bottom"/>
          </w:tcPr>
          <w:p w14:paraId="213D915D" w14:textId="407676A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35/156</w:t>
            </w:r>
          </w:p>
        </w:tc>
        <w:tc>
          <w:tcPr>
            <w:tcW w:w="1728" w:type="dxa"/>
            <w:vAlign w:val="bottom"/>
          </w:tcPr>
          <w:p w14:paraId="51FE6803" w14:textId="1BB3859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35/155</w:t>
            </w:r>
          </w:p>
        </w:tc>
        <w:tc>
          <w:tcPr>
            <w:tcW w:w="1728" w:type="dxa"/>
            <w:vAlign w:val="bottom"/>
          </w:tcPr>
          <w:p w14:paraId="27E92304" w14:textId="5118DB4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48/158</w:t>
            </w:r>
          </w:p>
        </w:tc>
        <w:tc>
          <w:tcPr>
            <w:tcW w:w="1000" w:type="dxa"/>
          </w:tcPr>
          <w:p w14:paraId="35F127D2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5320279C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A497A5F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E85060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E603FC0" w14:textId="0CB79F6D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5D7A9086" w14:textId="6F74927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0.98 (0.56,1.7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42075479" w14:textId="24C82312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0.94 (0.54,1.63)</w:t>
            </w:r>
          </w:p>
        </w:tc>
        <w:tc>
          <w:tcPr>
            <w:tcW w:w="1728" w:type="dxa"/>
            <w:vAlign w:val="center"/>
          </w:tcPr>
          <w:p w14:paraId="2E408019" w14:textId="66237D0D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1.04 (0.6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,1.81)</w:t>
            </w:r>
          </w:p>
        </w:tc>
        <w:tc>
          <w:tcPr>
            <w:tcW w:w="1000" w:type="dxa"/>
          </w:tcPr>
          <w:p w14:paraId="7B7F0643" w14:textId="49DD87F0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 w:rsidR="00B6746E" w:rsidRPr="00F177EC" w14:paraId="320441D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139C5B79" w14:textId="515C5327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706DF597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45738A61" w14:textId="318DD3BC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19/39</w:t>
            </w:r>
          </w:p>
        </w:tc>
        <w:tc>
          <w:tcPr>
            <w:tcW w:w="1728" w:type="dxa"/>
            <w:vAlign w:val="bottom"/>
          </w:tcPr>
          <w:p w14:paraId="7C90940F" w14:textId="2900AB7D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30/38</w:t>
            </w:r>
          </w:p>
        </w:tc>
        <w:tc>
          <w:tcPr>
            <w:tcW w:w="1728" w:type="dxa"/>
            <w:vAlign w:val="bottom"/>
          </w:tcPr>
          <w:p w14:paraId="518D0812" w14:textId="19BFAC3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14/39</w:t>
            </w:r>
          </w:p>
        </w:tc>
        <w:tc>
          <w:tcPr>
            <w:tcW w:w="1728" w:type="dxa"/>
            <w:vAlign w:val="bottom"/>
          </w:tcPr>
          <w:p w14:paraId="2A7B87B6" w14:textId="693F3AC2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16/39</w:t>
            </w:r>
          </w:p>
        </w:tc>
        <w:tc>
          <w:tcPr>
            <w:tcW w:w="1000" w:type="dxa"/>
          </w:tcPr>
          <w:p w14:paraId="60121D8B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6B15CD3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85E1DCE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DAA6616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0D1B5CAC" w14:textId="7B6BC0FB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6DBEDD91" w14:textId="7A8140C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 xml:space="preserve"> (0.71,3.22)</w:t>
            </w:r>
          </w:p>
        </w:tc>
        <w:tc>
          <w:tcPr>
            <w:tcW w:w="1728" w:type="dxa"/>
            <w:vAlign w:val="center"/>
          </w:tcPr>
          <w:p w14:paraId="4E46EE86" w14:textId="4B9FD396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0.64 (0.27,1.5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14:paraId="12396545" w14:textId="2227F94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0.58 (0.24,1.39)</w:t>
            </w:r>
          </w:p>
        </w:tc>
        <w:tc>
          <w:tcPr>
            <w:tcW w:w="1000" w:type="dxa"/>
          </w:tcPr>
          <w:p w14:paraId="3EEED2B2" w14:textId="73B16872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B6746E" w:rsidRPr="00F177EC" w14:paraId="1A913E74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E6E3C3A" w14:textId="77777777" w:rsidR="00B6746E" w:rsidRPr="00F177EC" w:rsidRDefault="00B6746E" w:rsidP="001650B3">
            <w:pPr>
              <w:rPr>
                <w:b/>
                <w:sz w:val="20"/>
                <w:szCs w:val="20"/>
              </w:rPr>
            </w:pPr>
            <w:r w:rsidRPr="00F177EC">
              <w:rPr>
                <w:b/>
                <w:sz w:val="20"/>
                <w:szCs w:val="20"/>
              </w:rPr>
              <w:t>% TDLU area (non-adipose)</w:t>
            </w:r>
          </w:p>
        </w:tc>
        <w:tc>
          <w:tcPr>
            <w:tcW w:w="1728" w:type="dxa"/>
          </w:tcPr>
          <w:p w14:paraId="26094BF9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DB44D33" w14:textId="7777777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9026AC8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CC7388D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1D12E0C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0E05E5F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49D0F4AA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48153A6" w14:textId="046E38D4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6072E56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32D7F2BE" w14:textId="6204214E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15/76</w:t>
            </w:r>
          </w:p>
        </w:tc>
        <w:tc>
          <w:tcPr>
            <w:tcW w:w="1728" w:type="dxa"/>
            <w:vAlign w:val="bottom"/>
          </w:tcPr>
          <w:p w14:paraId="218837B2" w14:textId="537E8D0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8/75</w:t>
            </w:r>
          </w:p>
        </w:tc>
        <w:tc>
          <w:tcPr>
            <w:tcW w:w="1728" w:type="dxa"/>
            <w:vAlign w:val="bottom"/>
          </w:tcPr>
          <w:p w14:paraId="01CD64E2" w14:textId="38F4D0E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16/76</w:t>
            </w:r>
          </w:p>
        </w:tc>
        <w:tc>
          <w:tcPr>
            <w:tcW w:w="1728" w:type="dxa"/>
            <w:vAlign w:val="bottom"/>
          </w:tcPr>
          <w:p w14:paraId="3FA3F4F0" w14:textId="23002BAE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20/76</w:t>
            </w:r>
          </w:p>
        </w:tc>
        <w:tc>
          <w:tcPr>
            <w:tcW w:w="1000" w:type="dxa"/>
          </w:tcPr>
          <w:p w14:paraId="0FF875EE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1034F08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047095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03EBB9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31AFF12B" w14:textId="6FD759B6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45C3B997" w14:textId="4D84F689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 xml:space="preserve"> (0.19,1.23)</w:t>
            </w:r>
          </w:p>
        </w:tc>
        <w:tc>
          <w:tcPr>
            <w:tcW w:w="1728" w:type="dxa"/>
            <w:vAlign w:val="center"/>
          </w:tcPr>
          <w:p w14:paraId="00B3ADD3" w14:textId="7F2D65E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0.86 (0.38,1.96)</w:t>
            </w:r>
          </w:p>
        </w:tc>
        <w:tc>
          <w:tcPr>
            <w:tcW w:w="1728" w:type="dxa"/>
            <w:vAlign w:val="center"/>
          </w:tcPr>
          <w:p w14:paraId="08203493" w14:textId="0BAC713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1.17 (0.51,2.69)</w:t>
            </w:r>
          </w:p>
        </w:tc>
        <w:tc>
          <w:tcPr>
            <w:tcW w:w="1000" w:type="dxa"/>
          </w:tcPr>
          <w:p w14:paraId="568D925D" w14:textId="5454075E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B6746E" w:rsidRPr="00F177EC" w14:paraId="39C0CB5E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511596BF" w14:textId="35276CE3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4444F67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24B07F0A" w14:textId="4DE44C65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32/156</w:t>
            </w:r>
          </w:p>
        </w:tc>
        <w:tc>
          <w:tcPr>
            <w:tcW w:w="1728" w:type="dxa"/>
            <w:vAlign w:val="bottom"/>
          </w:tcPr>
          <w:p w14:paraId="22065882" w14:textId="4A53A14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36/156</w:t>
            </w:r>
          </w:p>
        </w:tc>
        <w:tc>
          <w:tcPr>
            <w:tcW w:w="1728" w:type="dxa"/>
            <w:vAlign w:val="bottom"/>
          </w:tcPr>
          <w:p w14:paraId="687E3DB4" w14:textId="055FBBF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35/156</w:t>
            </w:r>
          </w:p>
        </w:tc>
        <w:tc>
          <w:tcPr>
            <w:tcW w:w="1728" w:type="dxa"/>
            <w:vAlign w:val="bottom"/>
          </w:tcPr>
          <w:p w14:paraId="4E12115C" w14:textId="44BA1CDD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46/157</w:t>
            </w:r>
          </w:p>
        </w:tc>
        <w:tc>
          <w:tcPr>
            <w:tcW w:w="1000" w:type="dxa"/>
          </w:tcPr>
          <w:p w14:paraId="2630D0A3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1307CBC5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44699EF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38C35ED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04FD7F3F" w14:textId="339996FA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0C074591" w14:textId="71813542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0.98 (0.57,1.68)</w:t>
            </w:r>
          </w:p>
        </w:tc>
        <w:tc>
          <w:tcPr>
            <w:tcW w:w="1728" w:type="dxa"/>
            <w:vAlign w:val="center"/>
          </w:tcPr>
          <w:p w14:paraId="0E048F90" w14:textId="7C9C2A9B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 xml:space="preserve"> (0.52,1.55)</w:t>
            </w:r>
          </w:p>
        </w:tc>
        <w:tc>
          <w:tcPr>
            <w:tcW w:w="1728" w:type="dxa"/>
            <w:vAlign w:val="center"/>
          </w:tcPr>
          <w:p w14:paraId="60045084" w14:textId="0E1B7F4A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F177EC">
              <w:rPr>
                <w:color w:val="000000"/>
                <w:sz w:val="20"/>
                <w:szCs w:val="20"/>
              </w:rPr>
              <w:t xml:space="preserve"> (0.58,1.74)</w:t>
            </w:r>
          </w:p>
        </w:tc>
        <w:tc>
          <w:tcPr>
            <w:tcW w:w="1000" w:type="dxa"/>
          </w:tcPr>
          <w:p w14:paraId="2091C38D" w14:textId="6EA22AA9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B6746E" w:rsidRPr="00F177EC" w14:paraId="7847F977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2D210C59" w14:textId="59C8DF42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67E38C9E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1F9684E2" w14:textId="5EAF32B8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16/39</w:t>
            </w:r>
          </w:p>
        </w:tc>
        <w:tc>
          <w:tcPr>
            <w:tcW w:w="1728" w:type="dxa"/>
            <w:vAlign w:val="bottom"/>
          </w:tcPr>
          <w:p w14:paraId="6C7492C3" w14:textId="02399BC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34/38</w:t>
            </w:r>
          </w:p>
        </w:tc>
        <w:tc>
          <w:tcPr>
            <w:tcW w:w="1728" w:type="dxa"/>
            <w:vAlign w:val="bottom"/>
          </w:tcPr>
          <w:p w14:paraId="4F2F39AD" w14:textId="771A007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12/39</w:t>
            </w:r>
          </w:p>
        </w:tc>
        <w:tc>
          <w:tcPr>
            <w:tcW w:w="1728" w:type="dxa"/>
            <w:vAlign w:val="bottom"/>
          </w:tcPr>
          <w:p w14:paraId="61C47ED5" w14:textId="3B902FD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17/39</w:t>
            </w:r>
          </w:p>
        </w:tc>
        <w:tc>
          <w:tcPr>
            <w:tcW w:w="1000" w:type="dxa"/>
          </w:tcPr>
          <w:p w14:paraId="4A429B2D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6EF4F330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C3A4E8D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3E46EE2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4D7EB116" w14:textId="2641B20A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105C82CB" w14:textId="00F2C5D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1.93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,4.21)</w:t>
            </w:r>
          </w:p>
        </w:tc>
        <w:tc>
          <w:tcPr>
            <w:tcW w:w="1728" w:type="dxa"/>
            <w:vAlign w:val="center"/>
          </w:tcPr>
          <w:p w14:paraId="48126B81" w14:textId="3075C5D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0.73 (0.29,1.77)</w:t>
            </w:r>
          </w:p>
        </w:tc>
        <w:tc>
          <w:tcPr>
            <w:tcW w:w="1728" w:type="dxa"/>
            <w:vAlign w:val="center"/>
          </w:tcPr>
          <w:p w14:paraId="05B311D4" w14:textId="31328B3D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0.74 (0.31,1.78)</w:t>
            </w:r>
          </w:p>
        </w:tc>
        <w:tc>
          <w:tcPr>
            <w:tcW w:w="1000" w:type="dxa"/>
          </w:tcPr>
          <w:p w14:paraId="41BF9CF3" w14:textId="2B1F94DC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B6746E" w:rsidRPr="00F177EC" w14:paraId="20CFF0E9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53E5F42B" w14:textId="77777777" w:rsidR="00B6746E" w:rsidRPr="00F177EC" w:rsidRDefault="00B6746E" w:rsidP="001650B3">
            <w:pPr>
              <w:rPr>
                <w:b/>
                <w:sz w:val="20"/>
                <w:szCs w:val="20"/>
              </w:rPr>
            </w:pPr>
            <w:r w:rsidRPr="00F177EC">
              <w:rPr>
                <w:b/>
                <w:sz w:val="20"/>
                <w:szCs w:val="20"/>
              </w:rPr>
              <w:t>Acini counts/mm</w:t>
            </w:r>
            <w:r w:rsidRPr="00F177E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37D503B1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1FB70A0" w14:textId="7777777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61C5D01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28AFA8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8E784AB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D95649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206DD247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222D973" w14:textId="3DDB7D63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0DFCD38B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374C28E8" w14:textId="62D0E5DB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16/76</w:t>
            </w:r>
          </w:p>
        </w:tc>
        <w:tc>
          <w:tcPr>
            <w:tcW w:w="1728" w:type="dxa"/>
            <w:vAlign w:val="bottom"/>
          </w:tcPr>
          <w:p w14:paraId="7FCA199B" w14:textId="030EEAA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8/75</w:t>
            </w:r>
          </w:p>
        </w:tc>
        <w:tc>
          <w:tcPr>
            <w:tcW w:w="1728" w:type="dxa"/>
            <w:vAlign w:val="bottom"/>
          </w:tcPr>
          <w:p w14:paraId="07453A89" w14:textId="6E4C2E2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17/76</w:t>
            </w:r>
          </w:p>
        </w:tc>
        <w:tc>
          <w:tcPr>
            <w:tcW w:w="1728" w:type="dxa"/>
            <w:vAlign w:val="bottom"/>
          </w:tcPr>
          <w:p w14:paraId="05E34A8D" w14:textId="7B937E2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18/76</w:t>
            </w:r>
          </w:p>
        </w:tc>
        <w:tc>
          <w:tcPr>
            <w:tcW w:w="1000" w:type="dxa"/>
          </w:tcPr>
          <w:p w14:paraId="7BAFC036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25B65945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3028AE9B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3BF4EB8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7D3BBD96" w14:textId="73528D33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77E50E0A" w14:textId="6B59550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0.44 (0.17,1.09)</w:t>
            </w:r>
          </w:p>
        </w:tc>
        <w:tc>
          <w:tcPr>
            <w:tcW w:w="1728" w:type="dxa"/>
            <w:vAlign w:val="center"/>
          </w:tcPr>
          <w:p w14:paraId="29587AB6" w14:textId="1AFB00C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0.88 (0.4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,1.97)</w:t>
            </w:r>
          </w:p>
        </w:tc>
        <w:tc>
          <w:tcPr>
            <w:tcW w:w="1728" w:type="dxa"/>
            <w:vAlign w:val="center"/>
          </w:tcPr>
          <w:p w14:paraId="4268734E" w14:textId="4FEEE604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0.91 (0.4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,2.12)</w:t>
            </w:r>
          </w:p>
        </w:tc>
        <w:tc>
          <w:tcPr>
            <w:tcW w:w="1000" w:type="dxa"/>
          </w:tcPr>
          <w:p w14:paraId="3C1C5359" w14:textId="44AABA61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 w:rsidR="00B6746E" w:rsidRPr="00F177EC" w14:paraId="5A54AF90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459CB92" w14:textId="6EC434A9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63E39154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2C4B35EF" w14:textId="5A1F37A3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35/156</w:t>
            </w:r>
          </w:p>
        </w:tc>
        <w:tc>
          <w:tcPr>
            <w:tcW w:w="1728" w:type="dxa"/>
            <w:vAlign w:val="bottom"/>
          </w:tcPr>
          <w:p w14:paraId="5C60D34F" w14:textId="7AA644F9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29/155</w:t>
            </w:r>
          </w:p>
        </w:tc>
        <w:tc>
          <w:tcPr>
            <w:tcW w:w="1728" w:type="dxa"/>
            <w:vAlign w:val="bottom"/>
          </w:tcPr>
          <w:p w14:paraId="09977477" w14:textId="57B0FFB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38/157</w:t>
            </w:r>
          </w:p>
        </w:tc>
        <w:tc>
          <w:tcPr>
            <w:tcW w:w="1728" w:type="dxa"/>
            <w:vAlign w:val="bottom"/>
          </w:tcPr>
          <w:p w14:paraId="125BA8E3" w14:textId="3C4EE1AD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47/157</w:t>
            </w:r>
          </w:p>
        </w:tc>
        <w:tc>
          <w:tcPr>
            <w:tcW w:w="1000" w:type="dxa"/>
          </w:tcPr>
          <w:p w14:paraId="616AD405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086A34D7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DE008C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6BE39A7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AB67058" w14:textId="40FFCBBF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6400AE0B" w14:textId="654DFC6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0.77 (0.44,1.34)</w:t>
            </w:r>
          </w:p>
        </w:tc>
        <w:tc>
          <w:tcPr>
            <w:tcW w:w="1728" w:type="dxa"/>
            <w:vAlign w:val="center"/>
          </w:tcPr>
          <w:p w14:paraId="0921C02E" w14:textId="7BD7E1E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0.92 (0.54,1.57)</w:t>
            </w:r>
          </w:p>
        </w:tc>
        <w:tc>
          <w:tcPr>
            <w:tcW w:w="1728" w:type="dxa"/>
            <w:vAlign w:val="center"/>
          </w:tcPr>
          <w:p w14:paraId="6ED65291" w14:textId="2401BAB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1.03 (0.61,1.73)</w:t>
            </w:r>
          </w:p>
        </w:tc>
        <w:tc>
          <w:tcPr>
            <w:tcW w:w="1000" w:type="dxa"/>
          </w:tcPr>
          <w:p w14:paraId="2F2A64CF" w14:textId="64BCE604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  <w:r w:rsidRPr="007438A0">
              <w:rPr>
                <w:sz w:val="20"/>
                <w:szCs w:val="20"/>
              </w:rPr>
              <w:t>0.59</w:t>
            </w:r>
          </w:p>
        </w:tc>
      </w:tr>
      <w:tr w:rsidR="00B6746E" w:rsidRPr="00F177EC" w14:paraId="601BF32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6D79D533" w14:textId="475134A3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75F4EF19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50858FBC" w14:textId="58A1C8FD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13/39</w:t>
            </w:r>
          </w:p>
        </w:tc>
        <w:tc>
          <w:tcPr>
            <w:tcW w:w="1728" w:type="dxa"/>
            <w:vAlign w:val="bottom"/>
          </w:tcPr>
          <w:p w14:paraId="2EE810AA" w14:textId="51A8872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30/38</w:t>
            </w:r>
          </w:p>
        </w:tc>
        <w:tc>
          <w:tcPr>
            <w:tcW w:w="1728" w:type="dxa"/>
            <w:vAlign w:val="bottom"/>
          </w:tcPr>
          <w:p w14:paraId="17D41CC8" w14:textId="4956871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21/39</w:t>
            </w:r>
          </w:p>
        </w:tc>
        <w:tc>
          <w:tcPr>
            <w:tcW w:w="1728" w:type="dxa"/>
            <w:vAlign w:val="bottom"/>
          </w:tcPr>
          <w:p w14:paraId="3F60E206" w14:textId="17894A9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15/39</w:t>
            </w:r>
          </w:p>
        </w:tc>
        <w:tc>
          <w:tcPr>
            <w:tcW w:w="1000" w:type="dxa"/>
          </w:tcPr>
          <w:p w14:paraId="02CBD0F5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3B108B03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2B4B5F09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589942C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0A05FC6F" w14:textId="30383FB8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22B1D464" w14:textId="71643AD1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2.61 (1.16,6.09)</w:t>
            </w:r>
          </w:p>
        </w:tc>
        <w:tc>
          <w:tcPr>
            <w:tcW w:w="1728" w:type="dxa"/>
            <w:vAlign w:val="center"/>
          </w:tcPr>
          <w:p w14:paraId="1B2DBE4C" w14:textId="2D31634E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1.37 (0.58,3.29)</w:t>
            </w:r>
          </w:p>
        </w:tc>
        <w:tc>
          <w:tcPr>
            <w:tcW w:w="1728" w:type="dxa"/>
            <w:vAlign w:val="center"/>
          </w:tcPr>
          <w:p w14:paraId="44EA2567" w14:textId="5ABB791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0.83 (0.32,2.15)</w:t>
            </w:r>
          </w:p>
        </w:tc>
        <w:tc>
          <w:tcPr>
            <w:tcW w:w="1000" w:type="dxa"/>
          </w:tcPr>
          <w:p w14:paraId="65A9B84F" w14:textId="33930054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B6746E" w:rsidRPr="00F177EC" w14:paraId="5898B28A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4B1C38A" w14:textId="77777777" w:rsidR="00B6746E" w:rsidRPr="00F177EC" w:rsidRDefault="00B6746E" w:rsidP="001650B3">
            <w:pPr>
              <w:rPr>
                <w:b/>
                <w:sz w:val="20"/>
                <w:szCs w:val="20"/>
              </w:rPr>
            </w:pPr>
            <w:r w:rsidRPr="00F177EC">
              <w:rPr>
                <w:b/>
                <w:sz w:val="20"/>
                <w:szCs w:val="20"/>
              </w:rPr>
              <w:t>Median acini density</w:t>
            </w:r>
          </w:p>
        </w:tc>
        <w:tc>
          <w:tcPr>
            <w:tcW w:w="1728" w:type="dxa"/>
          </w:tcPr>
          <w:p w14:paraId="32A7499E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6C00CFC" w14:textId="7777777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0BF108A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CEA54AC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4BF42D2" w14:textId="7777777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8734130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2C0E85DF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DE06D22" w14:textId="28D2AFA3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Non-proliferative</w:t>
            </w:r>
          </w:p>
        </w:tc>
        <w:tc>
          <w:tcPr>
            <w:tcW w:w="1728" w:type="dxa"/>
            <w:vAlign w:val="center"/>
          </w:tcPr>
          <w:p w14:paraId="25C7A21F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76A34C5C" w14:textId="52B41546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16/76</w:t>
            </w:r>
          </w:p>
        </w:tc>
        <w:tc>
          <w:tcPr>
            <w:tcW w:w="1728" w:type="dxa"/>
            <w:vAlign w:val="bottom"/>
          </w:tcPr>
          <w:p w14:paraId="71B5621A" w14:textId="61A1083A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17/75</w:t>
            </w:r>
          </w:p>
        </w:tc>
        <w:tc>
          <w:tcPr>
            <w:tcW w:w="1728" w:type="dxa"/>
            <w:vAlign w:val="bottom"/>
          </w:tcPr>
          <w:p w14:paraId="568162E0" w14:textId="79C5853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14/76</w:t>
            </w:r>
          </w:p>
        </w:tc>
        <w:tc>
          <w:tcPr>
            <w:tcW w:w="1728" w:type="dxa"/>
            <w:vAlign w:val="bottom"/>
          </w:tcPr>
          <w:p w14:paraId="3CBB06B7" w14:textId="299386C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12/76</w:t>
            </w:r>
          </w:p>
        </w:tc>
        <w:tc>
          <w:tcPr>
            <w:tcW w:w="1000" w:type="dxa"/>
          </w:tcPr>
          <w:p w14:paraId="6DFD5E10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10064472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443291CE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31064D9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06F9D0F2" w14:textId="78F14DCE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8D18DE9" w14:textId="15E9495A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1.14 (0.53,2.49)</w:t>
            </w:r>
          </w:p>
        </w:tc>
        <w:tc>
          <w:tcPr>
            <w:tcW w:w="1728" w:type="dxa"/>
            <w:vAlign w:val="center"/>
          </w:tcPr>
          <w:p w14:paraId="5A3DEDBF" w14:textId="31AFC15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0.95 (0.42,2.15)</w:t>
            </w:r>
          </w:p>
        </w:tc>
        <w:tc>
          <w:tcPr>
            <w:tcW w:w="1728" w:type="dxa"/>
            <w:vAlign w:val="center"/>
          </w:tcPr>
          <w:p w14:paraId="14D6AAE1" w14:textId="3E97D5B5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0.74 (0.31,1.68)</w:t>
            </w:r>
          </w:p>
        </w:tc>
        <w:tc>
          <w:tcPr>
            <w:tcW w:w="1000" w:type="dxa"/>
          </w:tcPr>
          <w:p w14:paraId="0A664233" w14:textId="1354E9CF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</w:tr>
      <w:tr w:rsidR="00B6746E" w:rsidRPr="00F177EC" w14:paraId="176E7B62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75064BBF" w14:textId="25D40A06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Proliferative without atypia</w:t>
            </w:r>
          </w:p>
        </w:tc>
        <w:tc>
          <w:tcPr>
            <w:tcW w:w="1728" w:type="dxa"/>
            <w:vAlign w:val="center"/>
          </w:tcPr>
          <w:p w14:paraId="0D94C2A5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1EFBE8C5" w14:textId="0C60A76C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31/156</w:t>
            </w:r>
          </w:p>
        </w:tc>
        <w:tc>
          <w:tcPr>
            <w:tcW w:w="1728" w:type="dxa"/>
            <w:vAlign w:val="bottom"/>
          </w:tcPr>
          <w:p w14:paraId="411D8337" w14:textId="730380D2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38/156</w:t>
            </w:r>
          </w:p>
        </w:tc>
        <w:tc>
          <w:tcPr>
            <w:tcW w:w="1728" w:type="dxa"/>
            <w:vAlign w:val="bottom"/>
          </w:tcPr>
          <w:p w14:paraId="243FB0EB" w14:textId="6871E708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31/156</w:t>
            </w:r>
          </w:p>
        </w:tc>
        <w:tc>
          <w:tcPr>
            <w:tcW w:w="1728" w:type="dxa"/>
            <w:vAlign w:val="bottom"/>
          </w:tcPr>
          <w:p w14:paraId="3A72FC57" w14:textId="74B9099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49/157</w:t>
            </w:r>
          </w:p>
        </w:tc>
        <w:tc>
          <w:tcPr>
            <w:tcW w:w="1000" w:type="dxa"/>
          </w:tcPr>
          <w:p w14:paraId="68476EB1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5DFB72A9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0480147B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09E56CD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vAlign w:val="center"/>
          </w:tcPr>
          <w:p w14:paraId="1574BF15" w14:textId="5C42E17A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vAlign w:val="center"/>
          </w:tcPr>
          <w:p w14:paraId="3AD33C7B" w14:textId="2A594CD3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1.37 (0.8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,2.36)</w:t>
            </w:r>
          </w:p>
        </w:tc>
        <w:tc>
          <w:tcPr>
            <w:tcW w:w="1728" w:type="dxa"/>
            <w:vAlign w:val="center"/>
          </w:tcPr>
          <w:p w14:paraId="54C408D5" w14:textId="0DB4E65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1.08 (0.61,1.89)</w:t>
            </w:r>
          </w:p>
        </w:tc>
        <w:tc>
          <w:tcPr>
            <w:tcW w:w="1728" w:type="dxa"/>
            <w:vAlign w:val="center"/>
          </w:tcPr>
          <w:p w14:paraId="7F93BE86" w14:textId="3EE50A87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1.54 (0.93,2.6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77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</w:tcPr>
          <w:p w14:paraId="62011124" w14:textId="51613B8D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B6746E" w:rsidRPr="00F177EC" w14:paraId="369694E5" w14:textId="77777777" w:rsidTr="00944B72">
        <w:trPr>
          <w:trHeight w:val="20"/>
          <w:jc w:val="center"/>
        </w:trPr>
        <w:tc>
          <w:tcPr>
            <w:tcW w:w="2752" w:type="dxa"/>
            <w:vAlign w:val="center"/>
          </w:tcPr>
          <w:p w14:paraId="126A9C68" w14:textId="2C08C6E8" w:rsidR="00B6746E" w:rsidRPr="00F177EC" w:rsidRDefault="00B6746E" w:rsidP="001650B3">
            <w:pPr>
              <w:jc w:val="right"/>
              <w:rPr>
                <w:i/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Atypical hyperplasia</w:t>
            </w:r>
          </w:p>
        </w:tc>
        <w:tc>
          <w:tcPr>
            <w:tcW w:w="1728" w:type="dxa"/>
            <w:vAlign w:val="center"/>
          </w:tcPr>
          <w:p w14:paraId="1EFF018C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 xml:space="preserve">Cases/Controls, </w:t>
            </w:r>
            <w:r w:rsidRPr="00F177E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145" w:type="dxa"/>
            <w:vAlign w:val="bottom"/>
          </w:tcPr>
          <w:p w14:paraId="37EB2171" w14:textId="614008A4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17/39</w:t>
            </w:r>
          </w:p>
        </w:tc>
        <w:tc>
          <w:tcPr>
            <w:tcW w:w="1728" w:type="dxa"/>
            <w:vAlign w:val="bottom"/>
          </w:tcPr>
          <w:p w14:paraId="526EADC3" w14:textId="709875D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23/38</w:t>
            </w:r>
          </w:p>
        </w:tc>
        <w:tc>
          <w:tcPr>
            <w:tcW w:w="1728" w:type="dxa"/>
            <w:vAlign w:val="bottom"/>
          </w:tcPr>
          <w:p w14:paraId="7B0CF724" w14:textId="23EE638C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15/39</w:t>
            </w:r>
          </w:p>
        </w:tc>
        <w:tc>
          <w:tcPr>
            <w:tcW w:w="1728" w:type="dxa"/>
            <w:vAlign w:val="bottom"/>
          </w:tcPr>
          <w:p w14:paraId="3B721019" w14:textId="0B6DB79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24/39</w:t>
            </w:r>
          </w:p>
        </w:tc>
        <w:tc>
          <w:tcPr>
            <w:tcW w:w="1000" w:type="dxa"/>
          </w:tcPr>
          <w:p w14:paraId="21E057D7" w14:textId="77777777" w:rsidR="00B6746E" w:rsidRPr="007438A0" w:rsidRDefault="00B6746E" w:rsidP="001650B3">
            <w:pPr>
              <w:jc w:val="center"/>
              <w:rPr>
                <w:sz w:val="20"/>
                <w:szCs w:val="20"/>
              </w:rPr>
            </w:pPr>
          </w:p>
        </w:tc>
      </w:tr>
      <w:tr w:rsidR="00B6746E" w:rsidRPr="00F177EC" w14:paraId="4D006AE3" w14:textId="77777777" w:rsidTr="00944B72">
        <w:trPr>
          <w:trHeight w:val="20"/>
          <w:jc w:val="center"/>
        </w:trPr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14:paraId="49DADB19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C1439FA" w14:textId="77777777" w:rsidR="00B6746E" w:rsidRPr="00F177EC" w:rsidRDefault="00B6746E" w:rsidP="001650B3">
            <w:pPr>
              <w:jc w:val="right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Model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14:paraId="5F011B3D" w14:textId="0CD0F917" w:rsidR="00B6746E" w:rsidRPr="00F177EC" w:rsidRDefault="00B6746E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87ED0E5" w14:textId="06B15596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1.29 (0.58,2.88)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420C3F2" w14:textId="5C2D1290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0.79 (0.34,1.86)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80A0430" w14:textId="482E0B8F" w:rsidR="00B6746E" w:rsidRPr="00F177EC" w:rsidRDefault="00B6746E" w:rsidP="00F177EC">
            <w:pPr>
              <w:jc w:val="center"/>
              <w:rPr>
                <w:sz w:val="20"/>
                <w:szCs w:val="20"/>
              </w:rPr>
            </w:pPr>
            <w:r w:rsidRPr="00F177EC">
              <w:rPr>
                <w:color w:val="000000"/>
                <w:sz w:val="20"/>
                <w:szCs w:val="20"/>
              </w:rPr>
              <w:t>1.29 (0.58,2.89)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14:paraId="734F8724" w14:textId="3391B8A9" w:rsidR="00B6746E" w:rsidRPr="007438A0" w:rsidRDefault="0080417A" w:rsidP="001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</w:tr>
    </w:tbl>
    <w:p w14:paraId="47FEF526" w14:textId="4D116900" w:rsidR="00DB004A" w:rsidRDefault="00DB004A" w:rsidP="00341D52">
      <w:pPr>
        <w:shd w:val="clear" w:color="auto" w:fill="FFFFFF"/>
        <w:spacing w:line="240" w:lineRule="auto"/>
        <w:rPr>
          <w:color w:val="000000"/>
          <w:sz w:val="20"/>
          <w:szCs w:val="20"/>
          <w:shd w:val="clear" w:color="auto" w:fill="FFFFFF"/>
        </w:rPr>
      </w:pPr>
      <w:r w:rsidRPr="00D22E29">
        <w:rPr>
          <w:color w:val="000000"/>
          <w:sz w:val="20"/>
          <w:szCs w:val="20"/>
          <w:shd w:val="clear" w:color="auto" w:fill="FFFFFF"/>
        </w:rPr>
        <w:t>Each quantitative TDLU measure was categorized into quartiles as defined by the distribution among the controls.</w:t>
      </w:r>
      <w:r>
        <w:rPr>
          <w:color w:val="000000"/>
          <w:sz w:val="20"/>
          <w:szCs w:val="20"/>
          <w:shd w:val="clear" w:color="auto" w:fill="FFFFFF"/>
        </w:rPr>
        <w:t xml:space="preserve"> The median value for each quartile was included as a continuous variable in the unconditional logistic regression together with </w:t>
      </w:r>
      <w:r w:rsidRPr="00D22E29">
        <w:rPr>
          <w:sz w:val="20"/>
          <w:szCs w:val="20"/>
        </w:rPr>
        <w:t xml:space="preserve">matching factors </w:t>
      </w:r>
      <w:r>
        <w:rPr>
          <w:color w:val="000000"/>
          <w:sz w:val="20"/>
          <w:szCs w:val="20"/>
          <w:shd w:val="clear" w:color="auto" w:fill="FFFFFF"/>
        </w:rPr>
        <w:t xml:space="preserve">to obtain the </w:t>
      </w:r>
      <w:r w:rsidRPr="002B2C96">
        <w:rPr>
          <w:i/>
          <w:color w:val="000000"/>
          <w:sz w:val="20"/>
          <w:szCs w:val="20"/>
          <w:shd w:val="clear" w:color="auto" w:fill="FFFFFF"/>
        </w:rPr>
        <w:t>p-</w:t>
      </w:r>
      <w:r>
        <w:rPr>
          <w:color w:val="000000"/>
          <w:sz w:val="20"/>
          <w:szCs w:val="20"/>
          <w:shd w:val="clear" w:color="auto" w:fill="FFFFFF"/>
        </w:rPr>
        <w:t>trend value (Wald test).</w:t>
      </w: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1D275A11" w14:textId="17F9E83F" w:rsidR="004C5A93" w:rsidRDefault="00341D52" w:rsidP="001650B3">
      <w:pPr>
        <w:spacing w:line="240" w:lineRule="auto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b/>
          <w:sz w:val="20"/>
          <w:szCs w:val="20"/>
        </w:rPr>
        <w:lastRenderedPageBreak/>
        <w:t xml:space="preserve">Supplementary Table </w:t>
      </w:r>
      <w:r w:rsidR="009F3E29">
        <w:rPr>
          <w:b/>
          <w:sz w:val="20"/>
          <w:szCs w:val="20"/>
        </w:rPr>
        <w:t>S</w:t>
      </w:r>
      <w:r w:rsidR="00211212">
        <w:rPr>
          <w:b/>
          <w:sz w:val="20"/>
          <w:szCs w:val="20"/>
        </w:rPr>
        <w:t>8</w:t>
      </w:r>
      <w:r w:rsidR="004C5A93">
        <w:rPr>
          <w:b/>
          <w:sz w:val="20"/>
          <w:szCs w:val="20"/>
        </w:rPr>
        <w:t>.</w:t>
      </w:r>
      <w:proofErr w:type="gramEnd"/>
      <w:r w:rsidR="004C5A93">
        <w:rPr>
          <w:b/>
          <w:sz w:val="20"/>
          <w:szCs w:val="20"/>
        </w:rPr>
        <w:t xml:space="preserve"> </w:t>
      </w:r>
      <w:proofErr w:type="gramStart"/>
      <w:r w:rsidR="004C5A93" w:rsidRPr="0053356B">
        <w:rPr>
          <w:sz w:val="20"/>
          <w:szCs w:val="20"/>
        </w:rPr>
        <w:t xml:space="preserve">Automated </w:t>
      </w:r>
      <w:r w:rsidR="004C5A93">
        <w:rPr>
          <w:sz w:val="20"/>
          <w:szCs w:val="20"/>
        </w:rPr>
        <w:t>terminal duct lobular unit (TDLU) measures and breast cancer risk defined by tumor estrogen receptor (ER) expression.</w:t>
      </w:r>
      <w:proofErr w:type="gramEnd"/>
      <w:r w:rsidR="004C5A93">
        <w:rPr>
          <w:sz w:val="20"/>
          <w:szCs w:val="20"/>
        </w:rPr>
        <w:t xml:space="preserve"> Data were analyzed using </w:t>
      </w:r>
      <w:proofErr w:type="spellStart"/>
      <w:r w:rsidR="004C5A93">
        <w:rPr>
          <w:sz w:val="20"/>
          <w:szCs w:val="20"/>
        </w:rPr>
        <w:t>p</w:t>
      </w:r>
      <w:r w:rsidR="004C5A93" w:rsidRPr="004C5A93">
        <w:rPr>
          <w:sz w:val="20"/>
          <w:szCs w:val="20"/>
        </w:rPr>
        <w:t>olytomous</w:t>
      </w:r>
      <w:proofErr w:type="spellEnd"/>
      <w:r w:rsidR="004C5A93" w:rsidRPr="004C5A93">
        <w:rPr>
          <w:sz w:val="20"/>
          <w:szCs w:val="20"/>
        </w:rPr>
        <w:t xml:space="preserve"> logistic regression models</w:t>
      </w:r>
      <w:r w:rsidR="004C5A93" w:rsidRPr="00D22E29">
        <w:rPr>
          <w:sz w:val="20"/>
          <w:szCs w:val="20"/>
        </w:rPr>
        <w:t xml:space="preserve"> </w:t>
      </w:r>
      <w:r w:rsidR="004C5A93" w:rsidRPr="00D22E29">
        <w:rPr>
          <w:color w:val="000000"/>
          <w:sz w:val="20"/>
          <w:szCs w:val="20"/>
          <w:shd w:val="clear" w:color="auto" w:fill="FFFFFF"/>
        </w:rPr>
        <w:t>to estimate odd ratios (ORs) and 95% confidence intervals (CI).</w:t>
      </w:r>
    </w:p>
    <w:tbl>
      <w:tblPr>
        <w:tblStyle w:val="TableGrid"/>
        <w:tblW w:w="128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14"/>
        <w:gridCol w:w="74"/>
        <w:gridCol w:w="859"/>
        <w:gridCol w:w="531"/>
        <w:gridCol w:w="1223"/>
        <w:gridCol w:w="420"/>
        <w:gridCol w:w="927"/>
        <w:gridCol w:w="296"/>
        <w:gridCol w:w="318"/>
        <w:gridCol w:w="609"/>
        <w:gridCol w:w="859"/>
        <w:gridCol w:w="425"/>
        <w:gridCol w:w="1223"/>
        <w:gridCol w:w="425"/>
        <w:gridCol w:w="927"/>
        <w:gridCol w:w="296"/>
        <w:gridCol w:w="927"/>
      </w:tblGrid>
      <w:tr w:rsidR="004C5A93" w:rsidRPr="00AF3EB2" w14:paraId="06AEA0C2" w14:textId="77777777" w:rsidTr="00552D26">
        <w:trPr>
          <w:trHeight w:val="20"/>
          <w:jc w:val="center"/>
        </w:trPr>
        <w:tc>
          <w:tcPr>
            <w:tcW w:w="2566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6693E47E" w14:textId="77777777" w:rsidR="004C5A93" w:rsidRPr="00AF3EB2" w:rsidRDefault="004C5A93" w:rsidP="001650B3">
            <w:pPr>
              <w:shd w:val="clear" w:color="auto" w:fill="FFFFFF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83" w:type="dxa"/>
            <w:gridSpan w:val="8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2B1B2D4" w14:textId="720B1C53" w:rsidR="004C5A93" w:rsidRPr="00AF3EB2" w:rsidRDefault="00F333A5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ER-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positive breast c</w:t>
            </w:r>
            <w:r w:rsidR="004C5A93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ancer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F024B1"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=179)</w:t>
            </w:r>
          </w:p>
        </w:tc>
        <w:tc>
          <w:tcPr>
            <w:tcW w:w="5082" w:type="dxa"/>
            <w:gridSpan w:val="7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14:paraId="06264EED" w14:textId="4852230B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ER</w:t>
            </w:r>
            <w:r w:rsidR="00F333A5">
              <w:rPr>
                <w:b/>
                <w:color w:val="000000"/>
                <w:sz w:val="20"/>
                <w:szCs w:val="20"/>
                <w:shd w:val="clear" w:color="auto" w:fill="FFFFFF"/>
              </w:rPr>
              <w:t>-n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egative breast c</w:t>
            </w: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ancer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F024B1"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F024B1"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=51)</w:t>
            </w:r>
          </w:p>
        </w:tc>
      </w:tr>
      <w:tr w:rsidR="004C5A93" w:rsidRPr="00AF3EB2" w14:paraId="5B94FD84" w14:textId="77777777" w:rsidTr="00552D26">
        <w:trPr>
          <w:trHeight w:val="20"/>
          <w:jc w:val="center"/>
        </w:trPr>
        <w:tc>
          <w:tcPr>
            <w:tcW w:w="2566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14:paraId="7459F0F7" w14:textId="743E2E1E" w:rsidR="004C5A93" w:rsidRPr="00AF3EB2" w:rsidRDefault="004C5A93" w:rsidP="001650B3">
            <w:pPr>
              <w:shd w:val="clear" w:color="auto" w:fill="FFFFFF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vAlign w:val="center"/>
          </w:tcPr>
          <w:p w14:paraId="397E204D" w14:textId="641F0435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T1</w:t>
            </w:r>
          </w:p>
        </w:tc>
        <w:tc>
          <w:tcPr>
            <w:tcW w:w="1754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6AA0B75" w14:textId="14F1592C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T2</w:t>
            </w:r>
          </w:p>
        </w:tc>
        <w:tc>
          <w:tcPr>
            <w:tcW w:w="164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3486470B" w14:textId="09F6A064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T3</w:t>
            </w:r>
          </w:p>
        </w:tc>
        <w:tc>
          <w:tcPr>
            <w:tcW w:w="927" w:type="dxa"/>
            <w:gridSpan w:val="2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E604C09" w14:textId="54B43040" w:rsidR="004C5A93" w:rsidRPr="00AF3EB2" w:rsidRDefault="00F024B1" w:rsidP="001650B3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p-</w:t>
            </w:r>
            <w:r w:rsidR="004C5A93"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6F51C358" w14:textId="505BF1AA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T1</w:t>
            </w: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2EBFEB26" w14:textId="7252E756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T2</w:t>
            </w:r>
          </w:p>
        </w:tc>
        <w:tc>
          <w:tcPr>
            <w:tcW w:w="164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13ACE51A" w14:textId="7181D39D" w:rsidR="004C5A93" w:rsidRPr="00AF3EB2" w:rsidRDefault="004C5A93" w:rsidP="001650B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color w:val="000000"/>
                <w:sz w:val="20"/>
                <w:szCs w:val="20"/>
                <w:shd w:val="clear" w:color="auto" w:fill="FFFFFF"/>
              </w:rPr>
              <w:t>T3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ADDD72E" w14:textId="1FD6CF42" w:rsidR="004C5A93" w:rsidRPr="00AF3EB2" w:rsidRDefault="00F024B1" w:rsidP="001650B3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p-</w:t>
            </w:r>
            <w:r w:rsidR="004C5A93" w:rsidRPr="00AF3EB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</w:tr>
      <w:tr w:rsidR="004C5A93" w:rsidRPr="00AF3EB2" w14:paraId="03CD790C" w14:textId="77777777" w:rsidTr="0001559C">
        <w:trPr>
          <w:gridAfter w:val="2"/>
          <w:wAfter w:w="1223" w:type="dxa"/>
          <w:trHeight w:val="20"/>
          <w:jc w:val="center"/>
        </w:trPr>
        <w:tc>
          <w:tcPr>
            <w:tcW w:w="187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CE89E4" w14:textId="092D86DC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8CE0F7" w14:textId="76A06E8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729F6E92" w14:textId="03BD0A4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961C734" w14:textId="064052E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2412F2" w14:textId="6CB8831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6DF7ADD2" w14:textId="7D88EA4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51D43E4F" w14:textId="0890B48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66741A0" w14:textId="326AA04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4D8AAA" w14:textId="3F9443C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24B1" w:rsidRPr="00AF3EB2" w14:paraId="48615CE2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3235C81B" w14:textId="329B4E62" w:rsidR="00F024B1" w:rsidRPr="00AF3EB2" w:rsidRDefault="00F024B1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Median TDLU span</w:t>
            </w:r>
          </w:p>
        </w:tc>
        <w:tc>
          <w:tcPr>
            <w:tcW w:w="859" w:type="dxa"/>
            <w:noWrap/>
            <w:vAlign w:val="center"/>
          </w:tcPr>
          <w:p w14:paraId="544A9271" w14:textId="137B41A5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</w:tcPr>
          <w:p w14:paraId="4BE0E2B3" w14:textId="7E796DEE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</w:tcPr>
          <w:p w14:paraId="0D65CB37" w14:textId="17499F85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531BCD3" w14:textId="6BB4EF34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</w:tcPr>
          <w:p w14:paraId="302594D7" w14:textId="21E51074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</w:tcPr>
          <w:p w14:paraId="2CCBB9B3" w14:textId="5500FC8A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</w:tcPr>
          <w:p w14:paraId="1E9FC758" w14:textId="45151630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</w:tcPr>
          <w:p w14:paraId="72AF4119" w14:textId="5A352D3B" w:rsidR="00F024B1" w:rsidRPr="00AF3EB2" w:rsidRDefault="00F024B1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147F993C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4ADD24B5" w14:textId="701D7F8F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20D60FC5" w14:textId="0CCAA65A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60/358</w:t>
            </w:r>
          </w:p>
        </w:tc>
        <w:tc>
          <w:tcPr>
            <w:tcW w:w="1754" w:type="dxa"/>
            <w:gridSpan w:val="2"/>
            <w:noWrap/>
          </w:tcPr>
          <w:p w14:paraId="4F27AE24" w14:textId="555C8404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55/366</w:t>
            </w:r>
          </w:p>
        </w:tc>
        <w:tc>
          <w:tcPr>
            <w:tcW w:w="1643" w:type="dxa"/>
            <w:gridSpan w:val="3"/>
            <w:noWrap/>
          </w:tcPr>
          <w:p w14:paraId="4050700C" w14:textId="59416591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64/359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68E75572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0DC5F57F" w14:textId="3CE25CE5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15/358</w:t>
            </w:r>
          </w:p>
        </w:tc>
        <w:tc>
          <w:tcPr>
            <w:tcW w:w="1648" w:type="dxa"/>
            <w:gridSpan w:val="2"/>
            <w:noWrap/>
          </w:tcPr>
          <w:p w14:paraId="7E67BF02" w14:textId="53128246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14/366</w:t>
            </w:r>
          </w:p>
        </w:tc>
        <w:tc>
          <w:tcPr>
            <w:tcW w:w="1648" w:type="dxa"/>
            <w:gridSpan w:val="3"/>
            <w:noWrap/>
          </w:tcPr>
          <w:p w14:paraId="6D17A091" w14:textId="081CA368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22/359</w:t>
            </w:r>
          </w:p>
        </w:tc>
        <w:tc>
          <w:tcPr>
            <w:tcW w:w="927" w:type="dxa"/>
            <w:noWrap/>
            <w:vAlign w:val="center"/>
          </w:tcPr>
          <w:p w14:paraId="3E77C9A5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0497945F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7CA97A4D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0CC5DDFA" w14:textId="65AD422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1DE178FE" w14:textId="0A3F995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0.84 (0.56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1.26)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6DEB7273" w14:textId="57CC8E1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0.95 (0.63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1.42)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7C929F3C" w14:textId="49FCC6F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FF3AB92" w14:textId="484DF0D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6209D3BB" w14:textId="4B5E9AB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0.82 (0.39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1.76)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E0CA904" w14:textId="0A6ED4C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1.16 (0.56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2.37)</w:t>
            </w:r>
          </w:p>
        </w:tc>
        <w:tc>
          <w:tcPr>
            <w:tcW w:w="927" w:type="dxa"/>
            <w:noWrap/>
            <w:vAlign w:val="center"/>
            <w:hideMark/>
          </w:tcPr>
          <w:p w14:paraId="36BCD080" w14:textId="7866015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0.61</w:t>
            </w:r>
          </w:p>
        </w:tc>
      </w:tr>
      <w:tr w:rsidR="004C5A93" w:rsidRPr="00AF3EB2" w14:paraId="2B71EE32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4623BA22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63A877FA" w14:textId="04A0F5D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510F928D" w14:textId="5ADF95E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0.78 (0.52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1.18)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D76182B" w14:textId="3FD8667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0.89 (0.59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1.35)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68A0782" w14:textId="7C015840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84ED08E" w14:textId="66B7ABE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12A3B89F" w14:textId="702E93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0.81 (0.38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1.74)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DEE67DB" w14:textId="2B1E960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1.14 (0.56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2.35)</w:t>
            </w:r>
          </w:p>
        </w:tc>
        <w:tc>
          <w:tcPr>
            <w:tcW w:w="927" w:type="dxa"/>
            <w:noWrap/>
            <w:vAlign w:val="center"/>
            <w:hideMark/>
          </w:tcPr>
          <w:p w14:paraId="2E1309F6" w14:textId="7C4E273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0.63</w:t>
            </w:r>
          </w:p>
        </w:tc>
      </w:tr>
      <w:tr w:rsidR="004C5A93" w:rsidRPr="00AF3EB2" w14:paraId="60C0076D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4CCBC71C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40A259EF" w14:textId="46A3D2B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2F60FAB8" w14:textId="03C7493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0.81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1.26)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367F36F7" w14:textId="7BCBD50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(0.62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1.49)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96C7E91" w14:textId="5121D71C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2405C89" w14:textId="6BD9043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5A2AE822" w14:textId="2CD34EB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0.83 (0.38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1.81)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3B183D90" w14:textId="79F5DBD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1.11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2.35)</w:t>
            </w:r>
          </w:p>
        </w:tc>
        <w:tc>
          <w:tcPr>
            <w:tcW w:w="927" w:type="dxa"/>
            <w:noWrap/>
            <w:vAlign w:val="center"/>
            <w:hideMark/>
          </w:tcPr>
          <w:p w14:paraId="2BFE95A8" w14:textId="5D4272A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0.70</w:t>
            </w:r>
          </w:p>
        </w:tc>
      </w:tr>
      <w:tr w:rsidR="004C5A93" w:rsidRPr="00AF3EB2" w14:paraId="27213089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41E9BFAF" w14:textId="42F94E1C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TDLU counts/mm</w:t>
            </w:r>
            <w:r w:rsidRPr="00AF3EB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noWrap/>
            <w:vAlign w:val="center"/>
            <w:hideMark/>
          </w:tcPr>
          <w:p w14:paraId="3F6B634F" w14:textId="35F7E2C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15CD9329" w14:textId="01C4F2A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0A934DFC" w14:textId="7B9E714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02377F7" w14:textId="086D4F0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BE1A24" w14:textId="647D5E7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46FDC7FF" w14:textId="389EBBE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10EE514A" w14:textId="3C9C36C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21B13A95" w14:textId="4FED8B2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03166111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3648F9B8" w14:textId="36B3865D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28A0DE3D" w14:textId="73123322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51/358</w:t>
            </w:r>
          </w:p>
        </w:tc>
        <w:tc>
          <w:tcPr>
            <w:tcW w:w="1754" w:type="dxa"/>
            <w:gridSpan w:val="2"/>
            <w:noWrap/>
          </w:tcPr>
          <w:p w14:paraId="3E7A8E32" w14:textId="1C4086AE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68/367</w:t>
            </w:r>
          </w:p>
        </w:tc>
        <w:tc>
          <w:tcPr>
            <w:tcW w:w="1643" w:type="dxa"/>
            <w:gridSpan w:val="3"/>
            <w:noWrap/>
          </w:tcPr>
          <w:p w14:paraId="7EADEB4D" w14:textId="727B8744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60/358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7128F2B0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4AF34498" w14:textId="0801358A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17/358</w:t>
            </w:r>
          </w:p>
        </w:tc>
        <w:tc>
          <w:tcPr>
            <w:tcW w:w="1648" w:type="dxa"/>
            <w:gridSpan w:val="2"/>
            <w:noWrap/>
          </w:tcPr>
          <w:p w14:paraId="719B6264" w14:textId="316FAFF2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18/367</w:t>
            </w:r>
          </w:p>
        </w:tc>
        <w:tc>
          <w:tcPr>
            <w:tcW w:w="1648" w:type="dxa"/>
            <w:gridSpan w:val="3"/>
            <w:noWrap/>
          </w:tcPr>
          <w:p w14:paraId="711A9B19" w14:textId="24BDB553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16/358</w:t>
            </w:r>
          </w:p>
        </w:tc>
        <w:tc>
          <w:tcPr>
            <w:tcW w:w="927" w:type="dxa"/>
            <w:noWrap/>
            <w:vAlign w:val="center"/>
          </w:tcPr>
          <w:p w14:paraId="24BD0931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30ED504B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3F4FB968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7088A91D" w14:textId="05AF736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45CCB1AD" w14:textId="6843B57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1.33 (0.90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1.98)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8C90227" w14:textId="66F95FB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1.22 (0.82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1.83)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26476DF" w14:textId="429B0CA3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0.40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33127A5" w14:textId="769E7A5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1FCACE98" w14:textId="51F499E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1.04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2.06)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4264550A" w14:textId="20B0AAF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(0.48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1.95)</w:t>
            </w:r>
          </w:p>
        </w:tc>
        <w:tc>
          <w:tcPr>
            <w:tcW w:w="927" w:type="dxa"/>
            <w:noWrap/>
            <w:vAlign w:val="center"/>
            <w:hideMark/>
          </w:tcPr>
          <w:p w14:paraId="1E1F46D6" w14:textId="5935EB4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0.90</w:t>
            </w:r>
          </w:p>
        </w:tc>
      </w:tr>
      <w:tr w:rsidR="004C5A93" w:rsidRPr="00AF3EB2" w14:paraId="274B07FD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1B2E0AD7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5062996B" w14:textId="5CBB10D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71A48A5D" w14:textId="7E54CEB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1.23 (0.82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1.83)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05D1296" w14:textId="027CA72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1.17 (0.77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1.76)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D9EE7A0" w14:textId="5140981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0.52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428A483" w14:textId="619807C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563C290E" w14:textId="4CE0B6B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1.03 (0.52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2.04)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5CFFD47A" w14:textId="041E511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0.95 (0.47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1.93)</w:t>
            </w:r>
          </w:p>
        </w:tc>
        <w:tc>
          <w:tcPr>
            <w:tcW w:w="927" w:type="dxa"/>
            <w:noWrap/>
            <w:vAlign w:val="center"/>
            <w:hideMark/>
          </w:tcPr>
          <w:p w14:paraId="5D8736B8" w14:textId="43EFB04F" w:rsidR="004C5A93" w:rsidRPr="00AF3EB2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0.88</w:t>
            </w:r>
          </w:p>
        </w:tc>
      </w:tr>
      <w:tr w:rsidR="004C5A93" w:rsidRPr="00AF3EB2" w14:paraId="233E4565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047E31E8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784D3F36" w14:textId="51C02A0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467EE1B8" w14:textId="63C6742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1.32 (0.86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2.01)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0CA6274A" w14:textId="36783F5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1.21 (0.78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1.87)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D3DF462" w14:textId="633F84D4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0.48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CD53DC7" w14:textId="1383082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0BAFBD88" w14:textId="7AF5788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1.03 (0.51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2.09)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7006D3C2" w14:textId="38C992B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(0.47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1.98)</w:t>
            </w:r>
          </w:p>
        </w:tc>
        <w:tc>
          <w:tcPr>
            <w:tcW w:w="927" w:type="dxa"/>
            <w:noWrap/>
            <w:vAlign w:val="center"/>
            <w:hideMark/>
          </w:tcPr>
          <w:p w14:paraId="50F6B302" w14:textId="5D4B934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0.90</w:t>
            </w:r>
          </w:p>
        </w:tc>
      </w:tr>
      <w:tr w:rsidR="004C5A93" w:rsidRPr="00AF3EB2" w14:paraId="3D452E43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26F8FC39" w14:textId="134D857C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Median acini counts/TDLU</w:t>
            </w:r>
          </w:p>
        </w:tc>
        <w:tc>
          <w:tcPr>
            <w:tcW w:w="859" w:type="dxa"/>
            <w:noWrap/>
            <w:vAlign w:val="center"/>
            <w:hideMark/>
          </w:tcPr>
          <w:p w14:paraId="38F0E9F4" w14:textId="66FFB5A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0D4C07EA" w14:textId="7AE9804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38D8606B" w14:textId="6AEAA96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FF7BC7D" w14:textId="477212F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E06FC86" w14:textId="7E4E3DE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2D1276D9" w14:textId="1AA9E59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38663853" w14:textId="02DAAD4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448BABA8" w14:textId="1A3720B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7B61B18A" w14:textId="77777777" w:rsidTr="00780F10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7FA8AD3B" w14:textId="2036698A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050AB06A" w14:textId="20AD1D91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49/307</w:t>
            </w:r>
          </w:p>
        </w:tc>
        <w:tc>
          <w:tcPr>
            <w:tcW w:w="1754" w:type="dxa"/>
            <w:gridSpan w:val="2"/>
            <w:noWrap/>
          </w:tcPr>
          <w:p w14:paraId="061E8F47" w14:textId="2C53FD39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61/394</w:t>
            </w:r>
          </w:p>
        </w:tc>
        <w:tc>
          <w:tcPr>
            <w:tcW w:w="1643" w:type="dxa"/>
            <w:gridSpan w:val="3"/>
            <w:noWrap/>
          </w:tcPr>
          <w:p w14:paraId="5D6B562E" w14:textId="2D263A5E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69/382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79D6162C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251D92AB" w14:textId="2E99E6A4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11/307</w:t>
            </w:r>
          </w:p>
        </w:tc>
        <w:tc>
          <w:tcPr>
            <w:tcW w:w="1648" w:type="dxa"/>
            <w:gridSpan w:val="2"/>
            <w:noWrap/>
          </w:tcPr>
          <w:p w14:paraId="7A90672F" w14:textId="6131E7C9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17/394</w:t>
            </w:r>
          </w:p>
        </w:tc>
        <w:tc>
          <w:tcPr>
            <w:tcW w:w="1648" w:type="dxa"/>
            <w:gridSpan w:val="3"/>
            <w:noWrap/>
          </w:tcPr>
          <w:p w14:paraId="10D377B4" w14:textId="5295EB6D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23/382</w:t>
            </w:r>
          </w:p>
        </w:tc>
        <w:tc>
          <w:tcPr>
            <w:tcW w:w="927" w:type="dxa"/>
            <w:noWrap/>
            <w:vAlign w:val="center"/>
          </w:tcPr>
          <w:p w14:paraId="1BA3F103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2CD170FE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220C9F34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59443FB7" w14:textId="507A1C2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2A4D47AB" w14:textId="595185F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(0.64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1.44)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71C32C15" w14:textId="04FD42D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1.04 (0.69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1.58)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77F0DF9" w14:textId="16D79D4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47FC53" w14:textId="12A1EA6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34A7C116" w14:textId="394D9F0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1.13 (0.52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2.47)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2A74708" w14:textId="13669EB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1.37 (0.64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2.92)</w:t>
            </w:r>
          </w:p>
        </w:tc>
        <w:tc>
          <w:tcPr>
            <w:tcW w:w="927" w:type="dxa"/>
            <w:noWrap/>
            <w:vAlign w:val="center"/>
            <w:hideMark/>
          </w:tcPr>
          <w:p w14:paraId="065CAFD0" w14:textId="375DD6B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0.40</w:t>
            </w:r>
          </w:p>
        </w:tc>
      </w:tr>
      <w:tr w:rsidR="004C5A93" w:rsidRPr="00AF3EB2" w14:paraId="0FFB5DC7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79E87D1D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6714AE41" w14:textId="4591C23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1F6DE309" w14:textId="5253E31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0.91 (0.60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1.38)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5AB8791" w14:textId="5A0176F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0.97 (0.64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1.48)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07CA177" w14:textId="68B93B4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84B1943" w14:textId="71573495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341500AC" w14:textId="1A772F5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1.11 (0.51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2.42)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4C79E74" w14:textId="2047D30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1.33 (0.62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2.85)</w:t>
            </w:r>
          </w:p>
        </w:tc>
        <w:tc>
          <w:tcPr>
            <w:tcW w:w="927" w:type="dxa"/>
            <w:noWrap/>
            <w:vAlign w:val="center"/>
            <w:hideMark/>
          </w:tcPr>
          <w:p w14:paraId="1916850F" w14:textId="2602449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0.44</w:t>
            </w:r>
          </w:p>
        </w:tc>
      </w:tr>
      <w:tr w:rsidR="004C5A93" w:rsidRPr="00AF3EB2" w14:paraId="0017112B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39496027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4EFA8F3C" w14:textId="5F34B2C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7D55CD2E" w14:textId="715A45E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(0.62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1.50)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FAD5C7D" w14:textId="4C869AB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1.03 (0.65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1.64)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8C20E24" w14:textId="323DA52E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0.81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A52FAD" w14:textId="4C2DB41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4722ED51" w14:textId="5A8608F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1.19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2.68)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1F724BA" w14:textId="5099EE5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1.30 (0.57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2.97)</w:t>
            </w:r>
          </w:p>
        </w:tc>
        <w:tc>
          <w:tcPr>
            <w:tcW w:w="927" w:type="dxa"/>
            <w:noWrap/>
            <w:vAlign w:val="center"/>
            <w:hideMark/>
          </w:tcPr>
          <w:p w14:paraId="2148C76B" w14:textId="400DBA6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0.57</w:t>
            </w:r>
          </w:p>
        </w:tc>
      </w:tr>
      <w:tr w:rsidR="004C5A93" w:rsidRPr="00AF3EB2" w14:paraId="6A351DE8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0FFA4211" w14:textId="33AC469D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Median TDLU area</w:t>
            </w:r>
          </w:p>
        </w:tc>
        <w:tc>
          <w:tcPr>
            <w:tcW w:w="859" w:type="dxa"/>
            <w:noWrap/>
            <w:vAlign w:val="center"/>
            <w:hideMark/>
          </w:tcPr>
          <w:p w14:paraId="0EC5366F" w14:textId="4FEED9B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3EC6008F" w14:textId="1923D63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4D103320" w14:textId="0EDCE7E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01863DB4" w14:textId="4BBA259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F9C529" w14:textId="3F402DE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2A0D742A" w14:textId="1C2DC4E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612E2C0F" w14:textId="22E8489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435D37DE" w14:textId="4435547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0F83694B" w14:textId="77777777" w:rsidTr="00780F10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79B3C04B" w14:textId="627B9F1C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7FE50743" w14:textId="74789DA2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55/357</w:t>
            </w:r>
          </w:p>
        </w:tc>
        <w:tc>
          <w:tcPr>
            <w:tcW w:w="1754" w:type="dxa"/>
            <w:gridSpan w:val="2"/>
            <w:noWrap/>
          </w:tcPr>
          <w:p w14:paraId="10548583" w14:textId="52444291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67/368</w:t>
            </w:r>
          </w:p>
        </w:tc>
        <w:tc>
          <w:tcPr>
            <w:tcW w:w="1643" w:type="dxa"/>
            <w:gridSpan w:val="3"/>
            <w:noWrap/>
          </w:tcPr>
          <w:p w14:paraId="1592A2EC" w14:textId="1FBA921D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57/358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3580F148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2EB51DD1" w14:textId="5384296B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13/357</w:t>
            </w:r>
          </w:p>
        </w:tc>
        <w:tc>
          <w:tcPr>
            <w:tcW w:w="1648" w:type="dxa"/>
            <w:gridSpan w:val="2"/>
            <w:noWrap/>
          </w:tcPr>
          <w:p w14:paraId="7545996A" w14:textId="1035C145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14/368</w:t>
            </w:r>
          </w:p>
        </w:tc>
        <w:tc>
          <w:tcPr>
            <w:tcW w:w="1648" w:type="dxa"/>
            <w:gridSpan w:val="3"/>
            <w:noWrap/>
          </w:tcPr>
          <w:p w14:paraId="0A1B6415" w14:textId="79442DE8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24/358</w:t>
            </w:r>
          </w:p>
        </w:tc>
        <w:tc>
          <w:tcPr>
            <w:tcW w:w="927" w:type="dxa"/>
            <w:noWrap/>
            <w:vAlign w:val="center"/>
          </w:tcPr>
          <w:p w14:paraId="57DB34BF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59AA0078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12C93A74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4CD44091" w14:textId="369DCDD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05BDDF02" w14:textId="6F1C39B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1.13 (0.76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1.67)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60210B85" w14:textId="101C8AC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0.91 (0.59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1.41)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EC3C534" w14:textId="69C5606F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0.57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715E90" w14:textId="1D6748C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0345B220" w14:textId="7B7EF5E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0.97 (0.44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2.13)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3CF3A1D" w14:textId="61F4DFF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1.51 (0.71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3.20)</w:t>
            </w:r>
          </w:p>
        </w:tc>
        <w:tc>
          <w:tcPr>
            <w:tcW w:w="927" w:type="dxa"/>
            <w:noWrap/>
            <w:vAlign w:val="center"/>
            <w:hideMark/>
          </w:tcPr>
          <w:p w14:paraId="5FF51EC3" w14:textId="69B4FD0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0.21</w:t>
            </w:r>
          </w:p>
        </w:tc>
      </w:tr>
      <w:tr w:rsidR="004C5A93" w:rsidRPr="00AF3EB2" w14:paraId="70939CD7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69E0EF6E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754E481E" w14:textId="45A01F4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57319C16" w14:textId="24C9974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0.98 (0.65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1.47)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253DD521" w14:textId="65986C3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0.82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1.28)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026245C" w14:textId="5411744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0.35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24DC14D" w14:textId="02EAF3D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5BFD85AE" w14:textId="4FB72EE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0.94 (0.43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2.08)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27FE54D4" w14:textId="59F615A5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1.49 (0.70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3.16)</w:t>
            </w:r>
          </w:p>
        </w:tc>
        <w:tc>
          <w:tcPr>
            <w:tcW w:w="927" w:type="dxa"/>
            <w:noWrap/>
            <w:vAlign w:val="center"/>
            <w:hideMark/>
          </w:tcPr>
          <w:p w14:paraId="63092314" w14:textId="5F5CAA5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0.22</w:t>
            </w:r>
          </w:p>
        </w:tc>
      </w:tr>
      <w:tr w:rsidR="004C5A93" w:rsidRPr="00AF3EB2" w14:paraId="001421F6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69F4D77E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70FBF27C" w14:textId="18EA132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0C92669A" w14:textId="09152EE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1.03 (0.67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1.58)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6776D678" w14:textId="1CFFA4C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0.90 (0.56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1.43)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50EA018" w14:textId="53853417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0.60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D20A524" w14:textId="6452E40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586C298C" w14:textId="2DC6346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0.98 (0.43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2.21)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4882C709" w14:textId="5AFC5E2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1.47 (0.67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3.26)</w:t>
            </w:r>
          </w:p>
        </w:tc>
        <w:tc>
          <w:tcPr>
            <w:tcW w:w="927" w:type="dxa"/>
            <w:noWrap/>
            <w:vAlign w:val="center"/>
            <w:hideMark/>
          </w:tcPr>
          <w:p w14:paraId="5C1A82AE" w14:textId="5FD35360" w:rsidR="004C5A93" w:rsidRPr="00AF3EB2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0.26</w:t>
            </w:r>
          </w:p>
        </w:tc>
      </w:tr>
      <w:tr w:rsidR="004C5A93" w:rsidRPr="00AF3EB2" w14:paraId="2F4C1CDF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1F677831" w14:textId="04B1D3C1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% TDLU area (total)</w:t>
            </w:r>
          </w:p>
        </w:tc>
        <w:tc>
          <w:tcPr>
            <w:tcW w:w="859" w:type="dxa"/>
            <w:noWrap/>
            <w:vAlign w:val="center"/>
            <w:hideMark/>
          </w:tcPr>
          <w:p w14:paraId="5F7AAE84" w14:textId="4CF65F5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0085E6B5" w14:textId="777777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2BF05EAF" w14:textId="777777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F6D2A81" w14:textId="22B4DEC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A046E6A" w14:textId="0FD3656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770CCF0B" w14:textId="777777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416FC079" w14:textId="777777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7737B5F3" w14:textId="3BE572C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69D82419" w14:textId="77777777" w:rsidTr="00780F10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5103F981" w14:textId="3B93D60E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2087AF05" w14:textId="0C51B06E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52/358</w:t>
            </w:r>
          </w:p>
        </w:tc>
        <w:tc>
          <w:tcPr>
            <w:tcW w:w="1754" w:type="dxa"/>
            <w:gridSpan w:val="2"/>
            <w:noWrap/>
          </w:tcPr>
          <w:p w14:paraId="10520E8A" w14:textId="34EA25BB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69/366</w:t>
            </w:r>
          </w:p>
        </w:tc>
        <w:tc>
          <w:tcPr>
            <w:tcW w:w="1643" w:type="dxa"/>
            <w:gridSpan w:val="3"/>
            <w:noWrap/>
          </w:tcPr>
          <w:p w14:paraId="37046EB1" w14:textId="15B65280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58/359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40175CBC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5B4D695E" w14:textId="0E87AAA1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14/358</w:t>
            </w:r>
          </w:p>
        </w:tc>
        <w:tc>
          <w:tcPr>
            <w:tcW w:w="1648" w:type="dxa"/>
            <w:gridSpan w:val="2"/>
            <w:noWrap/>
          </w:tcPr>
          <w:p w14:paraId="43D02985" w14:textId="05A9A9D3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17/366</w:t>
            </w:r>
          </w:p>
        </w:tc>
        <w:tc>
          <w:tcPr>
            <w:tcW w:w="1648" w:type="dxa"/>
            <w:gridSpan w:val="3"/>
            <w:noWrap/>
          </w:tcPr>
          <w:p w14:paraId="23D59C26" w14:textId="58E4B421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20/359</w:t>
            </w:r>
          </w:p>
        </w:tc>
        <w:tc>
          <w:tcPr>
            <w:tcW w:w="927" w:type="dxa"/>
            <w:noWrap/>
            <w:vAlign w:val="center"/>
          </w:tcPr>
          <w:p w14:paraId="54D4268F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72122379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15FC5894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0CDED6C6" w14:textId="6A85422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5BE21576" w14:textId="744EF1D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1.26 (0.85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1.88)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0B5E3E2A" w14:textId="2CEEBC5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1.00 (0.64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1.54)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983931F" w14:textId="382C35B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7AFD924" w14:textId="59B829D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0029FB7F" w14:textId="2B0738AC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1.06 (0.51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2.22)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65A1DA34" w14:textId="17774A4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1.11 (0.52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2.36)</w:t>
            </w:r>
          </w:p>
        </w:tc>
        <w:tc>
          <w:tcPr>
            <w:tcW w:w="927" w:type="dxa"/>
            <w:noWrap/>
            <w:vAlign w:val="center"/>
            <w:hideMark/>
          </w:tcPr>
          <w:p w14:paraId="0D3CD709" w14:textId="4932639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0.78</w:t>
            </w:r>
          </w:p>
        </w:tc>
      </w:tr>
      <w:tr w:rsidR="004C5A93" w:rsidRPr="00AF3EB2" w14:paraId="6225F99F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3CE7C36E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22413126" w14:textId="02B51795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3A073EA5" w14:textId="7929237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1.09 (0.73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1.64)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42FB107D" w14:textId="27BE9CB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0.89 (0.57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1.39)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4B46F5E" w14:textId="13167645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0.48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9212877" w14:textId="278729A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581A235D" w14:textId="56185FF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1.03 (0.49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2.17)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7DCB8138" w14:textId="72106CD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1.10 (0.52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2.37)</w:t>
            </w:r>
          </w:p>
        </w:tc>
        <w:tc>
          <w:tcPr>
            <w:tcW w:w="927" w:type="dxa"/>
            <w:noWrap/>
            <w:vAlign w:val="center"/>
            <w:hideMark/>
          </w:tcPr>
          <w:p w14:paraId="03294AC4" w14:textId="4ED2239C" w:rsidR="004C5A93" w:rsidRPr="00AF3EB2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0.78</w:t>
            </w:r>
          </w:p>
        </w:tc>
      </w:tr>
      <w:tr w:rsidR="004C5A93" w:rsidRPr="00AF3EB2" w14:paraId="216A568B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65E64059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4D3F8347" w14:textId="0C625555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189C18AE" w14:textId="595BA77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1.18 (0.76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1.82)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376B958A" w14:textId="4AC41C9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(0.60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1.54)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3554B02A" w14:textId="0548C882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0.66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F71DB8" w14:textId="7A187D42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7F3BC2E1" w14:textId="1ACFD7B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1.00 (0.46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2.16)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32B023EE" w14:textId="5D92FB3B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1.10 (0.50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2.41)</w:t>
            </w:r>
          </w:p>
        </w:tc>
        <w:tc>
          <w:tcPr>
            <w:tcW w:w="927" w:type="dxa"/>
            <w:noWrap/>
            <w:vAlign w:val="center"/>
            <w:hideMark/>
          </w:tcPr>
          <w:p w14:paraId="2A5F3469" w14:textId="6EACF4C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0.77</w:t>
            </w:r>
          </w:p>
        </w:tc>
      </w:tr>
      <w:tr w:rsidR="004C5A93" w:rsidRPr="00AF3EB2" w14:paraId="46DA134A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0786E765" w14:textId="03F9756E" w:rsidR="004C5A93" w:rsidRPr="00AF3EB2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b/>
                <w:sz w:val="20"/>
                <w:szCs w:val="20"/>
              </w:rPr>
              <w:t>% TDLU area (non</w:t>
            </w:r>
            <w:r w:rsidR="00F024B1" w:rsidRPr="00AF3EB2">
              <w:rPr>
                <w:b/>
                <w:sz w:val="20"/>
                <w:szCs w:val="20"/>
              </w:rPr>
              <w:t>-</w:t>
            </w:r>
            <w:r w:rsidRPr="00AF3EB2">
              <w:rPr>
                <w:b/>
                <w:sz w:val="20"/>
                <w:szCs w:val="20"/>
              </w:rPr>
              <w:t>adipose)</w:t>
            </w:r>
          </w:p>
        </w:tc>
        <w:tc>
          <w:tcPr>
            <w:tcW w:w="859" w:type="dxa"/>
            <w:noWrap/>
            <w:vAlign w:val="center"/>
            <w:hideMark/>
          </w:tcPr>
          <w:p w14:paraId="5D67B973" w14:textId="6C71717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6F424D9C" w14:textId="571AEA6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5DA85BE5" w14:textId="3E9E405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EDA548F" w14:textId="5818014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8EAA8CC" w14:textId="2BF6FF2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1D5A7274" w14:textId="3DA751A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31E58589" w14:textId="56F3A53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4D40B7DA" w14:textId="5C16285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AF3EB2" w14:paraId="3B017A60" w14:textId="77777777" w:rsidTr="00780F10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</w:tcPr>
          <w:p w14:paraId="734A00E2" w14:textId="3187AB9B" w:rsidR="0001559C" w:rsidRPr="00AF3EB2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 xml:space="preserve">Cases/Controls, </w:t>
            </w:r>
            <w:r w:rsidRPr="00AF3EB2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7910D9F4" w14:textId="6B68A19E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56/358</w:t>
            </w:r>
          </w:p>
        </w:tc>
        <w:tc>
          <w:tcPr>
            <w:tcW w:w="1754" w:type="dxa"/>
            <w:gridSpan w:val="2"/>
            <w:noWrap/>
          </w:tcPr>
          <w:p w14:paraId="16866F96" w14:textId="280D0AFC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65/367</w:t>
            </w:r>
          </w:p>
        </w:tc>
        <w:tc>
          <w:tcPr>
            <w:tcW w:w="1643" w:type="dxa"/>
            <w:gridSpan w:val="3"/>
            <w:noWrap/>
          </w:tcPr>
          <w:p w14:paraId="3E739067" w14:textId="176B1E45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58/358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</w:tcPr>
          <w:p w14:paraId="7277A11F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726D1D11" w14:textId="037503CE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15/358</w:t>
            </w:r>
          </w:p>
        </w:tc>
        <w:tc>
          <w:tcPr>
            <w:tcW w:w="1648" w:type="dxa"/>
            <w:gridSpan w:val="2"/>
            <w:noWrap/>
          </w:tcPr>
          <w:p w14:paraId="5F010A4A" w14:textId="3B1F94EF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17/367</w:t>
            </w:r>
          </w:p>
        </w:tc>
        <w:tc>
          <w:tcPr>
            <w:tcW w:w="1648" w:type="dxa"/>
            <w:gridSpan w:val="3"/>
            <w:noWrap/>
          </w:tcPr>
          <w:p w14:paraId="45F48F20" w14:textId="45A156E9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sz w:val="20"/>
                <w:szCs w:val="20"/>
              </w:rPr>
              <w:t>19/358</w:t>
            </w:r>
          </w:p>
        </w:tc>
        <w:tc>
          <w:tcPr>
            <w:tcW w:w="927" w:type="dxa"/>
            <w:noWrap/>
            <w:vAlign w:val="center"/>
          </w:tcPr>
          <w:p w14:paraId="52239B16" w14:textId="77777777" w:rsidR="0001559C" w:rsidRPr="00AF3EB2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AF3EB2" w14:paraId="17409E00" w14:textId="77777777" w:rsidTr="0001559C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3722E9B5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516C86D7" w14:textId="0AFF43A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4B7DC7E3" w14:textId="4D4856D9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1.09 (0.74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1.61)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336A2AE1" w14:textId="782C89A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0.93 (0.61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1.42)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0AFBC44C" w14:textId="5440D594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7A640D1" w14:textId="0DDC37C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40118E62" w14:textId="7E91C47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0.99 (0.48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2.03)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7C901433" w14:textId="48319E27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1.01 (0.48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2.10)</w:t>
            </w:r>
          </w:p>
        </w:tc>
        <w:tc>
          <w:tcPr>
            <w:tcW w:w="927" w:type="dxa"/>
            <w:noWrap/>
            <w:vAlign w:val="center"/>
            <w:hideMark/>
          </w:tcPr>
          <w:p w14:paraId="3E63D71F" w14:textId="7C387A9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0.97</w:t>
            </w:r>
          </w:p>
        </w:tc>
      </w:tr>
      <w:tr w:rsidR="004C5A93" w:rsidRPr="00AF3EB2" w14:paraId="444741D2" w14:textId="77777777" w:rsidTr="00552D26">
        <w:trPr>
          <w:trHeight w:val="20"/>
          <w:jc w:val="center"/>
        </w:trPr>
        <w:tc>
          <w:tcPr>
            <w:tcW w:w="2566" w:type="dxa"/>
            <w:gridSpan w:val="3"/>
            <w:noWrap/>
            <w:vAlign w:val="center"/>
            <w:hideMark/>
          </w:tcPr>
          <w:p w14:paraId="24FA2265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2B063F9B" w14:textId="31AA226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noWrap/>
            <w:vAlign w:val="center"/>
            <w:hideMark/>
          </w:tcPr>
          <w:p w14:paraId="29C2D8A7" w14:textId="6A82AF0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0.93 (0.62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1.39)</w:t>
            </w:r>
          </w:p>
        </w:tc>
        <w:tc>
          <w:tcPr>
            <w:tcW w:w="1643" w:type="dxa"/>
            <w:gridSpan w:val="3"/>
            <w:noWrap/>
            <w:vAlign w:val="center"/>
            <w:hideMark/>
          </w:tcPr>
          <w:p w14:paraId="32FE531D" w14:textId="2B541F33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0.81 (0.53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1.25)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1C74E35" w14:textId="564E6B0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0.33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6103CD1" w14:textId="40ED6488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noWrap/>
            <w:vAlign w:val="center"/>
            <w:hideMark/>
          </w:tcPr>
          <w:p w14:paraId="27F9F78B" w14:textId="39BD8C86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0.96 (0.46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1.98)</w:t>
            </w:r>
          </w:p>
        </w:tc>
        <w:tc>
          <w:tcPr>
            <w:tcW w:w="1648" w:type="dxa"/>
            <w:gridSpan w:val="3"/>
            <w:noWrap/>
            <w:vAlign w:val="center"/>
            <w:hideMark/>
          </w:tcPr>
          <w:p w14:paraId="3B9A4C43" w14:textId="1369443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0.99 (0.47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2.10)</w:t>
            </w:r>
          </w:p>
        </w:tc>
        <w:tc>
          <w:tcPr>
            <w:tcW w:w="927" w:type="dxa"/>
            <w:noWrap/>
            <w:vAlign w:val="center"/>
            <w:hideMark/>
          </w:tcPr>
          <w:p w14:paraId="296C8C18" w14:textId="06DD651E" w:rsidR="004C5A93" w:rsidRPr="00AF3EB2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0.99</w:t>
            </w:r>
          </w:p>
        </w:tc>
      </w:tr>
      <w:tr w:rsidR="004C5A93" w:rsidRPr="00AF3EB2" w14:paraId="2E52D25F" w14:textId="77777777" w:rsidTr="00552D26">
        <w:trPr>
          <w:trHeight w:val="20"/>
          <w:jc w:val="center"/>
        </w:trPr>
        <w:tc>
          <w:tcPr>
            <w:tcW w:w="2566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14:paraId="7CB4EB9A" w14:textId="77777777" w:rsidR="004C5A93" w:rsidRPr="00AF3EB2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3BF7CBD" w14:textId="3FC5E2AD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14:paraId="24213A00" w14:textId="1ACAC4C1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0.97 (0.63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1.49)</w:t>
            </w:r>
          </w:p>
        </w:tc>
        <w:tc>
          <w:tcPr>
            <w:tcW w:w="1643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14:paraId="29BAD596" w14:textId="1FE0ACBA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0.86 (0.55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1.36)</w:t>
            </w:r>
          </w:p>
        </w:tc>
        <w:tc>
          <w:tcPr>
            <w:tcW w:w="927" w:type="dxa"/>
            <w:gridSpan w:val="2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FA0AF2F" w14:textId="231C34A9" w:rsidR="004C5A93" w:rsidRPr="00AF3EB2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0.50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526D9A28" w14:textId="0399FD70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14:paraId="51BFC294" w14:textId="3B0C397F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0.91 (0.43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1.94)</w:t>
            </w:r>
          </w:p>
        </w:tc>
        <w:tc>
          <w:tcPr>
            <w:tcW w:w="1648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14:paraId="44987DA2" w14:textId="179EEBBE" w:rsidR="004C5A93" w:rsidRPr="00AF3EB2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0.97 (0.45</w:t>
            </w:r>
            <w:r w:rsidR="00F024B1" w:rsidRPr="00AF3E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3EB2">
              <w:rPr>
                <w:color w:val="000000"/>
                <w:sz w:val="20"/>
                <w:szCs w:val="20"/>
                <w:shd w:val="clear" w:color="auto" w:fill="FFFFFF"/>
              </w:rPr>
              <w:t>2.10)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9188FD6" w14:textId="14874F3A" w:rsidR="004C5A93" w:rsidRPr="00AF3EB2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1.00</w:t>
            </w:r>
          </w:p>
        </w:tc>
      </w:tr>
    </w:tbl>
    <w:p w14:paraId="7A5B594A" w14:textId="77777777" w:rsidR="00341D52" w:rsidRDefault="00341D52"/>
    <w:p w14:paraId="3AE7D8D8" w14:textId="77777777" w:rsidR="00552D26" w:rsidRDefault="00552D26">
      <w:pPr>
        <w:rPr>
          <w:b/>
          <w:sz w:val="20"/>
          <w:szCs w:val="20"/>
        </w:rPr>
      </w:pPr>
    </w:p>
    <w:p w14:paraId="0703F9C8" w14:textId="694F68C4" w:rsidR="00341D52" w:rsidRDefault="00341D52">
      <w:r>
        <w:rPr>
          <w:b/>
          <w:sz w:val="20"/>
          <w:szCs w:val="20"/>
        </w:rPr>
        <w:t xml:space="preserve">Supplementary Table </w:t>
      </w:r>
      <w:r w:rsidR="009F3E29">
        <w:rPr>
          <w:b/>
          <w:sz w:val="20"/>
          <w:szCs w:val="20"/>
        </w:rPr>
        <w:t>S</w:t>
      </w:r>
      <w:bookmarkStart w:id="0" w:name="_GoBack"/>
      <w:bookmarkEnd w:id="0"/>
      <w:r w:rsidR="0021121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Continued.</w:t>
      </w:r>
      <w:proofErr w:type="gramEnd"/>
    </w:p>
    <w:tbl>
      <w:tblPr>
        <w:tblStyle w:val="TableGrid"/>
        <w:tblW w:w="128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859"/>
        <w:gridCol w:w="1754"/>
        <w:gridCol w:w="1643"/>
        <w:gridCol w:w="927"/>
        <w:gridCol w:w="859"/>
        <w:gridCol w:w="1648"/>
        <w:gridCol w:w="1648"/>
        <w:gridCol w:w="927"/>
      </w:tblGrid>
      <w:tr w:rsidR="00341D52" w:rsidRPr="00F024B1" w14:paraId="6DCF539A" w14:textId="77777777" w:rsidTr="00552D26">
        <w:trPr>
          <w:trHeight w:val="20"/>
          <w:jc w:val="center"/>
        </w:trPr>
        <w:tc>
          <w:tcPr>
            <w:tcW w:w="256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D2FD33" w14:textId="77777777" w:rsidR="00341D52" w:rsidRPr="00F024B1" w:rsidRDefault="00341D52" w:rsidP="006B7549">
            <w:pPr>
              <w:shd w:val="clear" w:color="auto" w:fill="FFFFFF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83" w:type="dxa"/>
            <w:gridSpan w:val="4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E48517D" w14:textId="7DA74341" w:rsidR="00341D52" w:rsidRPr="00F024B1" w:rsidRDefault="00F333A5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ER-</w:t>
            </w:r>
            <w:r w:rsidR="00341D52">
              <w:rPr>
                <w:b/>
                <w:color w:val="000000"/>
                <w:sz w:val="20"/>
                <w:szCs w:val="20"/>
                <w:shd w:val="clear" w:color="auto" w:fill="FFFFFF"/>
              </w:rPr>
              <w:t>positive breast c</w:t>
            </w:r>
            <w:r w:rsidR="00341D52"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ancer</w:t>
            </w:r>
            <w:r w:rsidR="00341D5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341D52" w:rsidRPr="00F024B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341D52">
              <w:rPr>
                <w:b/>
                <w:color w:val="000000"/>
                <w:sz w:val="20"/>
                <w:szCs w:val="20"/>
                <w:shd w:val="clear" w:color="auto" w:fill="FFFFFF"/>
              </w:rPr>
              <w:t>=179)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14:paraId="476AF895" w14:textId="73F12B8D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ER</w:t>
            </w:r>
            <w:r w:rsidR="00F333A5">
              <w:rPr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negative breast c</w:t>
            </w: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ancer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F024B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=51)</w:t>
            </w:r>
          </w:p>
        </w:tc>
      </w:tr>
      <w:tr w:rsidR="00341D52" w:rsidRPr="00F024B1" w14:paraId="57D2ACAC" w14:textId="77777777" w:rsidTr="00552D26">
        <w:trPr>
          <w:trHeight w:val="20"/>
          <w:jc w:val="center"/>
        </w:trPr>
        <w:tc>
          <w:tcPr>
            <w:tcW w:w="256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5C7353A" w14:textId="77777777" w:rsidR="00341D52" w:rsidRPr="00F024B1" w:rsidRDefault="00341D52" w:rsidP="006B7549">
            <w:pPr>
              <w:shd w:val="clear" w:color="auto" w:fill="FFFFFF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vAlign w:val="center"/>
          </w:tcPr>
          <w:p w14:paraId="0651DCB2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T1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noWrap/>
            <w:vAlign w:val="center"/>
          </w:tcPr>
          <w:p w14:paraId="0D8C5E5A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T2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noWrap/>
            <w:vAlign w:val="center"/>
          </w:tcPr>
          <w:p w14:paraId="5D0C5353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T3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CE56C92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p-</w:t>
            </w:r>
            <w:r w:rsidRPr="00F024B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882F993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T1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noWrap/>
            <w:vAlign w:val="center"/>
          </w:tcPr>
          <w:p w14:paraId="63AD62C1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T2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noWrap/>
            <w:vAlign w:val="center"/>
          </w:tcPr>
          <w:p w14:paraId="0DB2649A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24B1">
              <w:rPr>
                <w:b/>
                <w:color w:val="000000"/>
                <w:sz w:val="20"/>
                <w:szCs w:val="20"/>
                <w:shd w:val="clear" w:color="auto" w:fill="FFFFFF"/>
              </w:rPr>
              <w:t>T3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FCA1D4C" w14:textId="77777777" w:rsidR="00341D52" w:rsidRPr="00F024B1" w:rsidRDefault="00341D52" w:rsidP="006B7549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p-</w:t>
            </w:r>
            <w:r w:rsidRPr="00F024B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</w:tr>
      <w:tr w:rsidR="004C5A93" w:rsidRPr="004C5A93" w14:paraId="3BAE58F3" w14:textId="77777777" w:rsidTr="00552D26">
        <w:trPr>
          <w:trHeight w:val="20"/>
          <w:jc w:val="center"/>
        </w:trPr>
        <w:tc>
          <w:tcPr>
            <w:tcW w:w="2566" w:type="dxa"/>
            <w:tcBorders>
              <w:top w:val="single" w:sz="12" w:space="0" w:color="auto"/>
            </w:tcBorders>
            <w:noWrap/>
            <w:vAlign w:val="center"/>
          </w:tcPr>
          <w:p w14:paraId="3A5D40E2" w14:textId="4B5AAE1B" w:rsidR="004C5A93" w:rsidRPr="004C5A93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2B9A">
              <w:rPr>
                <w:b/>
                <w:sz w:val="20"/>
                <w:szCs w:val="20"/>
              </w:rPr>
              <w:t>Acini counts/mm</w:t>
            </w:r>
            <w:r w:rsidRPr="004C5A9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vAlign w:val="center"/>
          </w:tcPr>
          <w:p w14:paraId="268EE4B0" w14:textId="7914767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2E7EB75" w14:textId="7777777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640D833" w14:textId="7777777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0B2D733" w14:textId="59175B83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14:paraId="07F67BA0" w14:textId="701EA7B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5F1502A" w14:textId="7777777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59D2715" w14:textId="7777777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8F149F0" w14:textId="63155D11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4C5A93" w14:paraId="48463572" w14:textId="77777777" w:rsidTr="00780F10">
        <w:trPr>
          <w:trHeight w:val="20"/>
          <w:jc w:val="center"/>
        </w:trPr>
        <w:tc>
          <w:tcPr>
            <w:tcW w:w="2566" w:type="dxa"/>
            <w:noWrap/>
            <w:vAlign w:val="center"/>
          </w:tcPr>
          <w:p w14:paraId="6BBE6FDB" w14:textId="3CCF2EF4" w:rsidR="0001559C" w:rsidRPr="004C5A93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03D60DFD" w14:textId="5942E5E9" w:rsidR="0001559C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46/358</w:t>
            </w:r>
          </w:p>
        </w:tc>
        <w:tc>
          <w:tcPr>
            <w:tcW w:w="1754" w:type="dxa"/>
            <w:noWrap/>
          </w:tcPr>
          <w:p w14:paraId="45E345E7" w14:textId="767B06F0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72/367</w:t>
            </w:r>
          </w:p>
        </w:tc>
        <w:tc>
          <w:tcPr>
            <w:tcW w:w="1643" w:type="dxa"/>
            <w:noWrap/>
          </w:tcPr>
          <w:p w14:paraId="3AFD8217" w14:textId="68C62995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61/358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</w:tcPr>
          <w:p w14:paraId="2A7477A9" w14:textId="77777777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511F56ED" w14:textId="153637D6" w:rsidR="0001559C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13/358</w:t>
            </w:r>
          </w:p>
        </w:tc>
        <w:tc>
          <w:tcPr>
            <w:tcW w:w="1648" w:type="dxa"/>
            <w:noWrap/>
          </w:tcPr>
          <w:p w14:paraId="3A569558" w14:textId="5C08C623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14/367</w:t>
            </w:r>
          </w:p>
        </w:tc>
        <w:tc>
          <w:tcPr>
            <w:tcW w:w="1648" w:type="dxa"/>
            <w:noWrap/>
          </w:tcPr>
          <w:p w14:paraId="26AC233E" w14:textId="57A60BCC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490A">
              <w:t>24/358</w:t>
            </w:r>
          </w:p>
        </w:tc>
        <w:tc>
          <w:tcPr>
            <w:tcW w:w="927" w:type="dxa"/>
            <w:noWrap/>
            <w:vAlign w:val="center"/>
          </w:tcPr>
          <w:p w14:paraId="34D0C5EF" w14:textId="77777777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4C5A93" w14:paraId="6AB4EF97" w14:textId="77777777" w:rsidTr="0001559C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2A97372C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062C651C" w14:textId="1D34FEAC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noWrap/>
            <w:vAlign w:val="center"/>
            <w:hideMark/>
          </w:tcPr>
          <w:p w14:paraId="702F99A4" w14:textId="41405FAF" w:rsidR="004C5A93" w:rsidRPr="004C5A93" w:rsidRDefault="006736F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1.50 (1.01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C5A93" w:rsidRPr="004C5A93">
              <w:rPr>
                <w:color w:val="000000"/>
                <w:sz w:val="20"/>
                <w:szCs w:val="20"/>
                <w:shd w:val="clear" w:color="auto" w:fill="FFFFFF"/>
              </w:rPr>
              <w:t>2.25)</w:t>
            </w:r>
          </w:p>
        </w:tc>
        <w:tc>
          <w:tcPr>
            <w:tcW w:w="1643" w:type="dxa"/>
            <w:noWrap/>
            <w:vAlign w:val="center"/>
            <w:hideMark/>
          </w:tcPr>
          <w:p w14:paraId="6D262ACD" w14:textId="52360D6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1.25 (0.81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1.93)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C44EED5" w14:textId="6F752EEF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0.58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B8B6508" w14:textId="400EFD5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noWrap/>
            <w:vAlign w:val="center"/>
            <w:hideMark/>
          </w:tcPr>
          <w:p w14:paraId="1DAF9CEE" w14:textId="436F2C0F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0.98 (0.45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2.14)</w:t>
            </w:r>
          </w:p>
        </w:tc>
        <w:tc>
          <w:tcPr>
            <w:tcW w:w="1648" w:type="dxa"/>
            <w:noWrap/>
            <w:vAlign w:val="center"/>
            <w:hideMark/>
          </w:tcPr>
          <w:p w14:paraId="752412B3" w14:textId="08F273D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1.57 (0.76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3.24)</w:t>
            </w:r>
          </w:p>
        </w:tc>
        <w:tc>
          <w:tcPr>
            <w:tcW w:w="927" w:type="dxa"/>
            <w:noWrap/>
            <w:vAlign w:val="center"/>
            <w:hideMark/>
          </w:tcPr>
          <w:p w14:paraId="03EE5EBB" w14:textId="587AF5A8" w:rsidR="004C5A93" w:rsidRPr="004C5A93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0.14</w:t>
            </w:r>
          </w:p>
        </w:tc>
      </w:tr>
      <w:tr w:rsidR="004C5A93" w:rsidRPr="004C5A93" w14:paraId="198EB13B" w14:textId="77777777" w:rsidTr="0001559C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3A5874E2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6E88D3B2" w14:textId="751F4BD8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noWrap/>
            <w:vAlign w:val="center"/>
            <w:hideMark/>
          </w:tcPr>
          <w:p w14:paraId="122E4C74" w14:textId="6BC4181C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1.32 (0.88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1.99)</w:t>
            </w:r>
          </w:p>
        </w:tc>
        <w:tc>
          <w:tcPr>
            <w:tcW w:w="1643" w:type="dxa"/>
            <w:noWrap/>
            <w:vAlign w:val="center"/>
            <w:hideMark/>
          </w:tcPr>
          <w:p w14:paraId="1537AA20" w14:textId="43EBEADF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1.13 (0.73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1.75)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3865902" w14:textId="37FA5A13" w:rsidR="004C5A93" w:rsidRPr="004C5A93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0.86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4114ADD" w14:textId="3B3624DA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noWrap/>
            <w:vAlign w:val="center"/>
            <w:hideMark/>
          </w:tcPr>
          <w:p w14:paraId="4671CF69" w14:textId="6C95A772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0.95 (0.44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2.09)</w:t>
            </w:r>
          </w:p>
        </w:tc>
        <w:tc>
          <w:tcPr>
            <w:tcW w:w="1648" w:type="dxa"/>
            <w:noWrap/>
            <w:vAlign w:val="center"/>
            <w:hideMark/>
          </w:tcPr>
          <w:p w14:paraId="172EC1CB" w14:textId="416BB10C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1.55 (0.74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3.22)</w:t>
            </w:r>
          </w:p>
        </w:tc>
        <w:tc>
          <w:tcPr>
            <w:tcW w:w="927" w:type="dxa"/>
            <w:noWrap/>
            <w:vAlign w:val="center"/>
            <w:hideMark/>
          </w:tcPr>
          <w:p w14:paraId="77CD49A2" w14:textId="002F0806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0.15</w:t>
            </w:r>
          </w:p>
        </w:tc>
      </w:tr>
      <w:tr w:rsidR="004C5A93" w:rsidRPr="004C5A93" w14:paraId="60439ADB" w14:textId="77777777" w:rsidTr="0001559C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1231F522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noWrap/>
            <w:vAlign w:val="center"/>
            <w:hideMark/>
          </w:tcPr>
          <w:p w14:paraId="2195E4E2" w14:textId="0F71542D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noWrap/>
            <w:vAlign w:val="center"/>
            <w:hideMark/>
          </w:tcPr>
          <w:p w14:paraId="0E7A692D" w14:textId="09CFE281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1.39 (0.90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2.15)</w:t>
            </w:r>
          </w:p>
        </w:tc>
        <w:tc>
          <w:tcPr>
            <w:tcW w:w="1643" w:type="dxa"/>
            <w:noWrap/>
            <w:vAlign w:val="center"/>
            <w:hideMark/>
          </w:tcPr>
          <w:p w14:paraId="0921AA3C" w14:textId="0540FB4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1.20 (0.75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1.91)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8C6CD4" w14:textId="1A5E6040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0.72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537E13A" w14:textId="4C3AC33A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noWrap/>
            <w:vAlign w:val="center"/>
            <w:hideMark/>
          </w:tcPr>
          <w:p w14:paraId="4BC82A3D" w14:textId="5596D80E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0.98 (0.43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2.22)</w:t>
            </w:r>
          </w:p>
        </w:tc>
        <w:tc>
          <w:tcPr>
            <w:tcW w:w="1648" w:type="dxa"/>
            <w:noWrap/>
            <w:vAlign w:val="center"/>
            <w:hideMark/>
          </w:tcPr>
          <w:p w14:paraId="59093A87" w14:textId="617D2BBE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1.58 (0.73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3.40)</w:t>
            </w:r>
          </w:p>
        </w:tc>
        <w:tc>
          <w:tcPr>
            <w:tcW w:w="927" w:type="dxa"/>
            <w:noWrap/>
            <w:vAlign w:val="center"/>
            <w:hideMark/>
          </w:tcPr>
          <w:p w14:paraId="52173B1D" w14:textId="50DBF346" w:rsidR="004C5A93" w:rsidRPr="004C5A93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0.16</w:t>
            </w:r>
          </w:p>
        </w:tc>
      </w:tr>
      <w:tr w:rsidR="004C5A93" w:rsidRPr="004C5A93" w14:paraId="291B5BC1" w14:textId="77777777" w:rsidTr="0001559C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1C989CCD" w14:textId="69032E06" w:rsidR="004C5A93" w:rsidRPr="004C5A93" w:rsidRDefault="004C5A93" w:rsidP="001650B3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2B9A">
              <w:rPr>
                <w:b/>
                <w:sz w:val="20"/>
                <w:szCs w:val="20"/>
              </w:rPr>
              <w:t>Median acini density</w:t>
            </w:r>
          </w:p>
        </w:tc>
        <w:tc>
          <w:tcPr>
            <w:tcW w:w="859" w:type="dxa"/>
            <w:noWrap/>
            <w:vAlign w:val="center"/>
            <w:hideMark/>
          </w:tcPr>
          <w:p w14:paraId="25C424C3" w14:textId="45A02E91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4" w:type="dxa"/>
            <w:noWrap/>
            <w:vAlign w:val="center"/>
            <w:hideMark/>
          </w:tcPr>
          <w:p w14:paraId="70C320D5" w14:textId="2D273EE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14:paraId="08CF7CF9" w14:textId="55A4EFAB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AFA1E06" w14:textId="338B6576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85E7D30" w14:textId="05C040C1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noWrap/>
            <w:vAlign w:val="center"/>
            <w:hideMark/>
          </w:tcPr>
          <w:p w14:paraId="2BF545F9" w14:textId="3B80DA4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  <w:noWrap/>
            <w:vAlign w:val="center"/>
            <w:hideMark/>
          </w:tcPr>
          <w:p w14:paraId="7B8A2963" w14:textId="59425EB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7E62A330" w14:textId="62383732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559C" w:rsidRPr="004C5A93" w14:paraId="15F87BCF" w14:textId="77777777" w:rsidTr="00780F10">
        <w:trPr>
          <w:trHeight w:val="20"/>
          <w:jc w:val="center"/>
        </w:trPr>
        <w:tc>
          <w:tcPr>
            <w:tcW w:w="2566" w:type="dxa"/>
            <w:noWrap/>
            <w:vAlign w:val="center"/>
          </w:tcPr>
          <w:p w14:paraId="6FFF1D6C" w14:textId="734911B7" w:rsidR="0001559C" w:rsidRPr="004C5A93" w:rsidRDefault="0001559C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2B9A">
              <w:rPr>
                <w:sz w:val="20"/>
                <w:szCs w:val="20"/>
              </w:rPr>
              <w:t xml:space="preserve">Cases/Controls, </w:t>
            </w:r>
            <w:r w:rsidRPr="00F42B9A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9" w:type="dxa"/>
            <w:noWrap/>
          </w:tcPr>
          <w:p w14:paraId="2918A1F6" w14:textId="4FC520E2" w:rsidR="0001559C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54/358</w:t>
            </w:r>
          </w:p>
        </w:tc>
        <w:tc>
          <w:tcPr>
            <w:tcW w:w="1754" w:type="dxa"/>
            <w:noWrap/>
          </w:tcPr>
          <w:p w14:paraId="310A193C" w14:textId="588B558B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71/367</w:t>
            </w:r>
          </w:p>
        </w:tc>
        <w:tc>
          <w:tcPr>
            <w:tcW w:w="1643" w:type="dxa"/>
            <w:noWrap/>
          </w:tcPr>
          <w:p w14:paraId="6B76D57B" w14:textId="745D8E5C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54/358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</w:tcPr>
          <w:p w14:paraId="48E8C2D9" w14:textId="77777777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noWrap/>
          </w:tcPr>
          <w:p w14:paraId="2487DFB7" w14:textId="442B4998" w:rsidR="0001559C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17/358</w:t>
            </w:r>
          </w:p>
        </w:tc>
        <w:tc>
          <w:tcPr>
            <w:tcW w:w="1648" w:type="dxa"/>
            <w:noWrap/>
          </w:tcPr>
          <w:p w14:paraId="0B9E4401" w14:textId="4BB334E5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13/367</w:t>
            </w:r>
          </w:p>
        </w:tc>
        <w:tc>
          <w:tcPr>
            <w:tcW w:w="1648" w:type="dxa"/>
            <w:noWrap/>
          </w:tcPr>
          <w:p w14:paraId="51A389A4" w14:textId="35010584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7CE">
              <w:t>21/358</w:t>
            </w:r>
          </w:p>
        </w:tc>
        <w:tc>
          <w:tcPr>
            <w:tcW w:w="927" w:type="dxa"/>
            <w:noWrap/>
            <w:vAlign w:val="center"/>
          </w:tcPr>
          <w:p w14:paraId="09E44A06" w14:textId="77777777" w:rsidR="0001559C" w:rsidRPr="004C5A93" w:rsidRDefault="0001559C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5A93" w:rsidRPr="004C5A93" w14:paraId="67F0E185" w14:textId="77777777" w:rsidTr="0001559C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199BC392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1</w:t>
            </w:r>
          </w:p>
        </w:tc>
        <w:tc>
          <w:tcPr>
            <w:tcW w:w="859" w:type="dxa"/>
            <w:noWrap/>
            <w:vAlign w:val="center"/>
            <w:hideMark/>
          </w:tcPr>
          <w:p w14:paraId="07AA8452" w14:textId="5F3406D2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noWrap/>
            <w:vAlign w:val="center"/>
            <w:hideMark/>
          </w:tcPr>
          <w:p w14:paraId="33A2EDD2" w14:textId="245F9D17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1.29 (0.88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1.89)</w:t>
            </w:r>
          </w:p>
        </w:tc>
        <w:tc>
          <w:tcPr>
            <w:tcW w:w="1643" w:type="dxa"/>
            <w:noWrap/>
            <w:vAlign w:val="center"/>
            <w:hideMark/>
          </w:tcPr>
          <w:p w14:paraId="0C8A5554" w14:textId="5DA381CE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1.00 (0.66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1.50</w:t>
            </w:r>
            <w:r w:rsidR="006736F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1F8284C" w14:textId="57E71284" w:rsidR="004C5A93" w:rsidRPr="004C5A93" w:rsidRDefault="00363E77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82EA89B" w14:textId="3438FA26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noWrap/>
            <w:vAlign w:val="center"/>
            <w:hideMark/>
          </w:tcPr>
          <w:p w14:paraId="5106F03D" w14:textId="1170FEB4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0.73 (0.35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1.53)</w:t>
            </w:r>
          </w:p>
        </w:tc>
        <w:tc>
          <w:tcPr>
            <w:tcW w:w="1648" w:type="dxa"/>
            <w:noWrap/>
            <w:vAlign w:val="center"/>
            <w:hideMark/>
          </w:tcPr>
          <w:p w14:paraId="123B3B44" w14:textId="7AC7870B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1.16 (0.60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2.24)</w:t>
            </w:r>
          </w:p>
        </w:tc>
        <w:tc>
          <w:tcPr>
            <w:tcW w:w="927" w:type="dxa"/>
            <w:noWrap/>
            <w:vAlign w:val="center"/>
            <w:hideMark/>
          </w:tcPr>
          <w:p w14:paraId="055D50C9" w14:textId="2110A444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0.58</w:t>
            </w:r>
          </w:p>
        </w:tc>
      </w:tr>
      <w:tr w:rsidR="004C5A93" w:rsidRPr="004C5A93" w14:paraId="2AAF153A" w14:textId="77777777" w:rsidTr="00552D26">
        <w:trPr>
          <w:trHeight w:val="20"/>
          <w:jc w:val="center"/>
        </w:trPr>
        <w:tc>
          <w:tcPr>
            <w:tcW w:w="2566" w:type="dxa"/>
            <w:noWrap/>
            <w:vAlign w:val="center"/>
            <w:hideMark/>
          </w:tcPr>
          <w:p w14:paraId="1F08957E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2</w:t>
            </w:r>
          </w:p>
        </w:tc>
        <w:tc>
          <w:tcPr>
            <w:tcW w:w="859" w:type="dxa"/>
            <w:noWrap/>
            <w:vAlign w:val="center"/>
            <w:hideMark/>
          </w:tcPr>
          <w:p w14:paraId="275BC503" w14:textId="45FB155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noWrap/>
            <w:vAlign w:val="center"/>
            <w:hideMark/>
          </w:tcPr>
          <w:p w14:paraId="06A1CD73" w14:textId="07EC1F7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1.23 (0.83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1.83)</w:t>
            </w:r>
          </w:p>
        </w:tc>
        <w:tc>
          <w:tcPr>
            <w:tcW w:w="1643" w:type="dxa"/>
            <w:noWrap/>
            <w:vAlign w:val="center"/>
            <w:hideMark/>
          </w:tcPr>
          <w:p w14:paraId="08536197" w14:textId="32D7A749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1.03 (0.68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1.56)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1D382CD" w14:textId="56BE3588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A4D94A4" w14:textId="3C50B486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noWrap/>
            <w:vAlign w:val="center"/>
            <w:hideMark/>
          </w:tcPr>
          <w:p w14:paraId="7D4C2AD3" w14:textId="335B52FC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0.71 (0.34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1.49)</w:t>
            </w:r>
          </w:p>
        </w:tc>
        <w:tc>
          <w:tcPr>
            <w:tcW w:w="1648" w:type="dxa"/>
            <w:noWrap/>
            <w:vAlign w:val="center"/>
            <w:hideMark/>
          </w:tcPr>
          <w:p w14:paraId="6E13C9ED" w14:textId="6C0CF281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1.16 (0.60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2.25)</w:t>
            </w:r>
          </w:p>
        </w:tc>
        <w:tc>
          <w:tcPr>
            <w:tcW w:w="927" w:type="dxa"/>
            <w:noWrap/>
            <w:vAlign w:val="center"/>
            <w:hideMark/>
          </w:tcPr>
          <w:p w14:paraId="08366AE2" w14:textId="65D40F66" w:rsidR="004C5A93" w:rsidRPr="004C5A93" w:rsidRDefault="0080417A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0.58</w:t>
            </w:r>
          </w:p>
        </w:tc>
      </w:tr>
      <w:tr w:rsidR="004C5A93" w:rsidRPr="004C5A93" w14:paraId="585174AC" w14:textId="77777777" w:rsidTr="00552D26">
        <w:trPr>
          <w:trHeight w:val="20"/>
          <w:jc w:val="center"/>
        </w:trPr>
        <w:tc>
          <w:tcPr>
            <w:tcW w:w="256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9CE2398" w14:textId="77777777" w:rsidR="004C5A93" w:rsidRPr="004C5A93" w:rsidRDefault="004C5A93" w:rsidP="001650B3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Model 3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43849AD" w14:textId="14DAB36F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E6F21F3" w14:textId="3490E8BD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1.39 (0.92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2.09)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87658A6" w14:textId="6C07A290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1.00 (0.64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1.57)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F3384F7" w14:textId="5A188B9B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0.93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4680B519" w14:textId="3157C145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B050DB" w14:textId="66D6E273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0.67 (0.31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1.45)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11AB40E" w14:textId="6EF2445C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1.07 (0.54</w:t>
            </w:r>
            <w:r w:rsidR="00F024B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2.12)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87A5667" w14:textId="135F9958" w:rsidR="004C5A93" w:rsidRPr="004C5A93" w:rsidRDefault="004C5A93" w:rsidP="00165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A93">
              <w:rPr>
                <w:color w:val="000000"/>
                <w:sz w:val="20"/>
                <w:szCs w:val="20"/>
                <w:shd w:val="clear" w:color="auto" w:fill="FFFFFF"/>
              </w:rPr>
              <w:t>0.75</w:t>
            </w:r>
          </w:p>
        </w:tc>
      </w:tr>
    </w:tbl>
    <w:p w14:paraId="1AB33131" w14:textId="15CF8EE2" w:rsidR="00F42B9A" w:rsidRDefault="004C5A93" w:rsidP="007F12A6">
      <w:pPr>
        <w:shd w:val="clear" w:color="auto" w:fill="FFFFFF"/>
        <w:spacing w:line="240" w:lineRule="auto"/>
        <w:rPr>
          <w:b/>
          <w:sz w:val="20"/>
          <w:szCs w:val="20"/>
        </w:rPr>
      </w:pPr>
      <w:r w:rsidRPr="00D22E29">
        <w:rPr>
          <w:color w:val="000000"/>
          <w:sz w:val="20"/>
          <w:szCs w:val="20"/>
          <w:shd w:val="clear" w:color="auto" w:fill="FFFFFF"/>
        </w:rPr>
        <w:t>Each quantitative TDL</w:t>
      </w:r>
      <w:r>
        <w:rPr>
          <w:color w:val="000000"/>
          <w:sz w:val="20"/>
          <w:szCs w:val="20"/>
          <w:shd w:val="clear" w:color="auto" w:fill="FFFFFF"/>
        </w:rPr>
        <w:t xml:space="preserve">U measure was categorized into </w:t>
      </w:r>
      <w:proofErr w:type="spellStart"/>
      <w:r>
        <w:rPr>
          <w:color w:val="000000"/>
          <w:sz w:val="20"/>
          <w:szCs w:val="20"/>
          <w:shd w:val="clear" w:color="auto" w:fill="FFFFFF"/>
        </w:rPr>
        <w:t>tertiles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(T1, T2, and T3)</w:t>
      </w:r>
      <w:r w:rsidRPr="00D22E29">
        <w:rPr>
          <w:color w:val="000000"/>
          <w:sz w:val="20"/>
          <w:szCs w:val="20"/>
          <w:shd w:val="clear" w:color="auto" w:fill="FFFFFF"/>
        </w:rPr>
        <w:t xml:space="preserve"> as defined by the distribution among the controls.</w:t>
      </w:r>
      <w:r>
        <w:rPr>
          <w:color w:val="000000"/>
          <w:sz w:val="20"/>
          <w:szCs w:val="20"/>
          <w:shd w:val="clear" w:color="auto" w:fill="FFFFFF"/>
        </w:rPr>
        <w:t xml:space="preserve"> Model 1 adjusted for matching factors. Model 2 adjusted for </w:t>
      </w:r>
      <w:r w:rsidRPr="00D22E29">
        <w:rPr>
          <w:sz w:val="20"/>
          <w:szCs w:val="20"/>
        </w:rPr>
        <w:t>matching factors and BBD histological subtypes</w:t>
      </w:r>
      <w:r>
        <w:rPr>
          <w:sz w:val="20"/>
          <w:szCs w:val="20"/>
        </w:rPr>
        <w:t>. Model 3 adjusted for</w:t>
      </w:r>
      <w:r w:rsidRPr="00FB45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matching factors, </w:t>
      </w:r>
      <w:r w:rsidRPr="00D22E29">
        <w:rPr>
          <w:sz w:val="20"/>
          <w:szCs w:val="20"/>
        </w:rPr>
        <w:t>BBD histological subtypes</w:t>
      </w:r>
      <w:r>
        <w:rPr>
          <w:sz w:val="20"/>
          <w:szCs w:val="20"/>
        </w:rPr>
        <w:t xml:space="preserve">, parity, and menopausal status. </w:t>
      </w:r>
      <w:r>
        <w:rPr>
          <w:color w:val="000000"/>
          <w:sz w:val="20"/>
          <w:szCs w:val="20"/>
          <w:shd w:val="clear" w:color="auto" w:fill="FFFFFF"/>
        </w:rPr>
        <w:t xml:space="preserve">The median value for each quartile was included as a continuous variable in the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polytomous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logistic regression for Model 1, 2, </w:t>
      </w:r>
      <w:r w:rsidR="000A1DC8">
        <w:rPr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3, to obtain the p-trend value (Wald test).</w:t>
      </w:r>
    </w:p>
    <w:p w14:paraId="2ADC8EEF" w14:textId="77777777" w:rsidR="005E2574" w:rsidRDefault="005E2574" w:rsidP="001650B3">
      <w:pPr>
        <w:spacing w:line="240" w:lineRule="auto"/>
      </w:pPr>
    </w:p>
    <w:sectPr w:rsidR="005E2574" w:rsidSect="00D61C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DE4356" w15:done="0"/>
  <w15:commentEx w15:paraId="66CA0DC9" w15:done="0"/>
  <w15:commentEx w15:paraId="2C14B70E" w15:done="0"/>
  <w15:commentEx w15:paraId="31BF5BCB" w15:done="0"/>
  <w15:commentEx w15:paraId="4F2F0090" w15:done="0"/>
  <w15:commentEx w15:paraId="4B425BC4" w15:done="0"/>
  <w15:commentEx w15:paraId="4856A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E4356" w16cid:durableId="222ECDDB"/>
  <w16cid:commentId w16cid:paraId="66CA0DC9" w16cid:durableId="222ECE5C"/>
  <w16cid:commentId w16cid:paraId="2C14B70E" w16cid:durableId="222ECD95"/>
  <w16cid:commentId w16cid:paraId="31BF5BCB" w16cid:durableId="222ECE0F"/>
  <w16cid:commentId w16cid:paraId="4F2F0090" w16cid:durableId="222ED62F"/>
  <w16cid:commentId w16cid:paraId="4B425BC4" w16cid:durableId="222ED6BE"/>
  <w16cid:commentId w16cid:paraId="4856A30A" w16cid:durableId="222EE2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lla Tamimi">
    <w15:presenceInfo w15:providerId="AD" w15:userId="S::rmt4001@med.cornell.edu::982152d7-d7e8-4ff3-99e4-b205f36c1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4"/>
    <w:rsid w:val="0001559C"/>
    <w:rsid w:val="00047BA1"/>
    <w:rsid w:val="00057B65"/>
    <w:rsid w:val="00060038"/>
    <w:rsid w:val="00060498"/>
    <w:rsid w:val="000757A8"/>
    <w:rsid w:val="000A1DC8"/>
    <w:rsid w:val="000C5177"/>
    <w:rsid w:val="000E2AB1"/>
    <w:rsid w:val="000F3609"/>
    <w:rsid w:val="001650B3"/>
    <w:rsid w:val="00182E31"/>
    <w:rsid w:val="00195881"/>
    <w:rsid w:val="00197775"/>
    <w:rsid w:val="001A683A"/>
    <w:rsid w:val="001D1745"/>
    <w:rsid w:val="00211212"/>
    <w:rsid w:val="00215D6D"/>
    <w:rsid w:val="002345EE"/>
    <w:rsid w:val="00285816"/>
    <w:rsid w:val="002A49D0"/>
    <w:rsid w:val="002B2C96"/>
    <w:rsid w:val="002C0613"/>
    <w:rsid w:val="002D70D0"/>
    <w:rsid w:val="002F4EB8"/>
    <w:rsid w:val="00341D52"/>
    <w:rsid w:val="00363E77"/>
    <w:rsid w:val="00392BB7"/>
    <w:rsid w:val="004262EF"/>
    <w:rsid w:val="0043731F"/>
    <w:rsid w:val="004446EA"/>
    <w:rsid w:val="004535EE"/>
    <w:rsid w:val="0048385A"/>
    <w:rsid w:val="004914F1"/>
    <w:rsid w:val="004C5A93"/>
    <w:rsid w:val="0053356B"/>
    <w:rsid w:val="0054054C"/>
    <w:rsid w:val="00552D26"/>
    <w:rsid w:val="005C3117"/>
    <w:rsid w:val="005E2574"/>
    <w:rsid w:val="005E68C7"/>
    <w:rsid w:val="00634534"/>
    <w:rsid w:val="00636683"/>
    <w:rsid w:val="006736F7"/>
    <w:rsid w:val="0068189E"/>
    <w:rsid w:val="006A4535"/>
    <w:rsid w:val="006B7549"/>
    <w:rsid w:val="006E4953"/>
    <w:rsid w:val="007115C0"/>
    <w:rsid w:val="00735DA7"/>
    <w:rsid w:val="007438A0"/>
    <w:rsid w:val="00763B98"/>
    <w:rsid w:val="00780F10"/>
    <w:rsid w:val="007B783D"/>
    <w:rsid w:val="007D2176"/>
    <w:rsid w:val="007E4BF3"/>
    <w:rsid w:val="007F12A6"/>
    <w:rsid w:val="00801572"/>
    <w:rsid w:val="0080417A"/>
    <w:rsid w:val="00842869"/>
    <w:rsid w:val="00871058"/>
    <w:rsid w:val="008E0659"/>
    <w:rsid w:val="00944B72"/>
    <w:rsid w:val="0096627F"/>
    <w:rsid w:val="009B70D8"/>
    <w:rsid w:val="009B7ABF"/>
    <w:rsid w:val="009B7ADA"/>
    <w:rsid w:val="009F3E29"/>
    <w:rsid w:val="00A558D9"/>
    <w:rsid w:val="00A765EE"/>
    <w:rsid w:val="00A773A8"/>
    <w:rsid w:val="00A774A3"/>
    <w:rsid w:val="00A82B28"/>
    <w:rsid w:val="00A82C8A"/>
    <w:rsid w:val="00A92D8B"/>
    <w:rsid w:val="00AA430D"/>
    <w:rsid w:val="00AB34F3"/>
    <w:rsid w:val="00AD3C1F"/>
    <w:rsid w:val="00AD77F4"/>
    <w:rsid w:val="00AF3EB2"/>
    <w:rsid w:val="00B0486F"/>
    <w:rsid w:val="00B21559"/>
    <w:rsid w:val="00B6746E"/>
    <w:rsid w:val="00B91348"/>
    <w:rsid w:val="00B96152"/>
    <w:rsid w:val="00BA22D1"/>
    <w:rsid w:val="00BD2D13"/>
    <w:rsid w:val="00BF2293"/>
    <w:rsid w:val="00C0774B"/>
    <w:rsid w:val="00C96CDF"/>
    <w:rsid w:val="00C97D92"/>
    <w:rsid w:val="00CB1B1F"/>
    <w:rsid w:val="00D11E74"/>
    <w:rsid w:val="00D1327F"/>
    <w:rsid w:val="00D4591D"/>
    <w:rsid w:val="00D61C1E"/>
    <w:rsid w:val="00D958DC"/>
    <w:rsid w:val="00DA53E4"/>
    <w:rsid w:val="00DB004A"/>
    <w:rsid w:val="00DC66FE"/>
    <w:rsid w:val="00E24830"/>
    <w:rsid w:val="00E34F93"/>
    <w:rsid w:val="00E87DD4"/>
    <w:rsid w:val="00EC0A8E"/>
    <w:rsid w:val="00F024B1"/>
    <w:rsid w:val="00F177EC"/>
    <w:rsid w:val="00F21529"/>
    <w:rsid w:val="00F30181"/>
    <w:rsid w:val="00F313D0"/>
    <w:rsid w:val="00F333A5"/>
    <w:rsid w:val="00F3638E"/>
    <w:rsid w:val="00F42B9A"/>
    <w:rsid w:val="00F671D5"/>
    <w:rsid w:val="00F93A29"/>
    <w:rsid w:val="00FD0CEC"/>
    <w:rsid w:val="00FE1991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35"/>
    <w:rPr>
      <w:color w:val="808080"/>
    </w:rPr>
  </w:style>
  <w:style w:type="character" w:styleId="Strong">
    <w:name w:val="Strong"/>
    <w:basedOn w:val="DefaultParagraphFont"/>
    <w:uiPriority w:val="22"/>
    <w:qFormat/>
    <w:rsid w:val="006A4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35"/>
    <w:rPr>
      <w:color w:val="808080"/>
    </w:rPr>
  </w:style>
  <w:style w:type="character" w:styleId="Strong">
    <w:name w:val="Strong"/>
    <w:basedOn w:val="DefaultParagraphFont"/>
    <w:uiPriority w:val="22"/>
    <w:qFormat/>
    <w:rsid w:val="006A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11A9-6028-46F1-B252-3513124B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Heng,Yu Jing Jan (BIDMC)</dc:creator>
  <cp:lastModifiedBy>Heng,Yu Jing Jan (BIDMC)</cp:lastModifiedBy>
  <cp:revision>3</cp:revision>
  <dcterms:created xsi:type="dcterms:W3CDTF">2020-06-30T19:19:00Z</dcterms:created>
  <dcterms:modified xsi:type="dcterms:W3CDTF">2020-08-25T13:41:00Z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http://www.zotero.org/styles/cancer-research</vt:lpwstr>
  </property>
  <property fmtid="{D5CDD505-2E9C-101B-9397-08002B2CF9AE}" pid="9" name="Mendeley Recent Style Name 3_1">
    <vt:lpwstr>Cancer Research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http://www.zotero.org/styles/modern-pathology</vt:lpwstr>
  </property>
  <property fmtid="{D5CDD505-2E9C-101B-9397-08002B2CF9AE}" pid="17" name="Mendeley Recent Style Name 7_1">
    <vt:lpwstr>Modern Pathology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