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</w:p>
    <w:p w:rsidR="00091E07" w:rsidRPr="00091E07" w:rsidRDefault="00091E07" w:rsidP="00091E07">
      <w:pPr>
        <w:spacing w:after="200" w:line="276" w:lineRule="auto"/>
        <w:rPr>
          <w:rFonts w:ascii="Arial" w:eastAsia="Calibri" w:hAnsi="Arial" w:cs="Times New Roman"/>
          <w:sz w:val="24"/>
        </w:rPr>
      </w:pPr>
      <w:r w:rsidRPr="00091E07">
        <w:rPr>
          <w:rFonts w:ascii="Arial" w:eastAsia="Calibri" w:hAnsi="Arial" w:cs="Times New Roman"/>
          <w:sz w:val="24"/>
        </w:rPr>
        <w:t>CEBP MS EPI-18-1039</w:t>
      </w:r>
    </w:p>
    <w:p w:rsidR="00091E07" w:rsidRPr="00091E07" w:rsidRDefault="00091E07" w:rsidP="00091E07">
      <w:pPr>
        <w:spacing w:after="200" w:line="276" w:lineRule="auto"/>
        <w:rPr>
          <w:rFonts w:ascii="Arial" w:eastAsia="Calibri" w:hAnsi="Arial" w:cs="Times New Roman"/>
          <w:sz w:val="24"/>
        </w:rPr>
      </w:pPr>
      <w:r w:rsidRPr="00091E07">
        <w:rPr>
          <w:rFonts w:ascii="Arial" w:eastAsia="Calibri" w:hAnsi="Arial" w:cs="Times New Roman"/>
          <w:sz w:val="24"/>
        </w:rPr>
        <w:t>Comparison of questionnaire-based breast cancer prediction models in the Nurses’ Health Study</w:t>
      </w:r>
    </w:p>
    <w:p w:rsidR="00091E07" w:rsidRDefault="00091E07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091E07" w:rsidRPr="00091E07" w:rsidRDefault="00091E07">
      <w:pPr>
        <w:rPr>
          <w:rFonts w:ascii="Arial" w:eastAsia="Calibri" w:hAnsi="Arial" w:cs="Times New Roman"/>
          <w:sz w:val="32"/>
        </w:rPr>
      </w:pPr>
      <w:r w:rsidRPr="00091E07">
        <w:rPr>
          <w:rFonts w:ascii="Arial" w:eastAsia="Calibri" w:hAnsi="Arial" w:cs="Times New Roman"/>
          <w:sz w:val="32"/>
        </w:rPr>
        <w:t>Supplemental Appendix</w:t>
      </w:r>
      <w:r w:rsidRPr="00091E07">
        <w:rPr>
          <w:rFonts w:ascii="Arial" w:eastAsia="Calibri" w:hAnsi="Arial" w:cs="Times New Roman"/>
          <w:sz w:val="32"/>
        </w:rPr>
        <w:br w:type="page"/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lastRenderedPageBreak/>
        <w:t>Supplemental table 1. Breast cancer risk factors assessed in the Nurses’ Health Study and their inclusion in breast cancer risk prediction models</w:t>
      </w: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4230"/>
        <w:gridCol w:w="1710"/>
        <w:gridCol w:w="1350"/>
        <w:gridCol w:w="1890"/>
        <w:gridCol w:w="1530"/>
      </w:tblGrid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7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Included in risk prediction model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Risk factor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Assessed in NHS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Gail (BCRAT)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Tyrer-Cuzick (IBIS)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Rosner-Colditz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Age at menarche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Age at first live birth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Age in years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Age at menopause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Parous (yes/no)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Duration of premenopause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Duration of natural menopause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Duration of menopause if BOO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Gynecological age at first birth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Birth index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Current or former hormone therapy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Combined HT vs estrogens alone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Years of HT use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Anticipated future years of HT use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Time since last HT use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Duration of oral E+P use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Duration of oral E alone use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Duration of other postmenopausal HT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Current HT use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Past HT use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Height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Weight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Premenopausal BMI x yrs premenopausal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Postmenopausal BMI x yrs menopausal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Height x yrs premenopausal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Height x yrs menopausal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Total alcohol ounces premenopause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Alcohol ounces with HT postmenopause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Alcohol ounces without HT postmenopause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lastRenderedPageBreak/>
              <w:t>Benign breast disease (BBD, yes/no)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BBD x age at menarche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BBD x duration of premenopause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BBD x duration of menopause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Atypical hyperplasia (yes/no)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Hyperplasia (yes/no)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Number of breast biopsies (0, 1, or &gt;1)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Only 1 vs ≥1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History of lobular carcinoma in situ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Ashkenazi heritage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History of ovarian cancer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BRCA1/2 mutation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BRCA1/2 mutation in father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Breast cancer in 1</w:t>
            </w:r>
            <w:r w:rsidRPr="00091E07">
              <w:rPr>
                <w:rFonts w:ascii="Calibri" w:eastAsia="Calibri" w:hAnsi="Calibri" w:cs="Times New Roman"/>
                <w:vertAlign w:val="superscript"/>
              </w:rPr>
              <w:t>st</w:t>
            </w:r>
            <w:r w:rsidRPr="00091E07">
              <w:rPr>
                <w:rFonts w:ascii="Calibri" w:eastAsia="Calibri" w:hAnsi="Calibri" w:cs="Times New Roman"/>
              </w:rPr>
              <w:t xml:space="preserve"> degree relative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Breast cancer in 2</w:t>
            </w:r>
            <w:r w:rsidRPr="00091E07">
              <w:rPr>
                <w:rFonts w:ascii="Calibri" w:eastAsia="Calibri" w:hAnsi="Calibri" w:cs="Times New Roman"/>
                <w:vertAlign w:val="superscript"/>
              </w:rPr>
              <w:t>nd</w:t>
            </w:r>
            <w:r w:rsidRPr="00091E07">
              <w:rPr>
                <w:rFonts w:ascii="Calibri" w:eastAsia="Calibri" w:hAnsi="Calibri" w:cs="Times New Roman"/>
              </w:rPr>
              <w:t xml:space="preserve"> degree relative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No*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Breast cancer in 1</w:t>
            </w:r>
            <w:r w:rsidRPr="00091E07">
              <w:rPr>
                <w:rFonts w:ascii="Calibri" w:eastAsia="Calibri" w:hAnsi="Calibri" w:cs="Times New Roman"/>
                <w:vertAlign w:val="superscript"/>
              </w:rPr>
              <w:t>st</w:t>
            </w:r>
            <w:r w:rsidRPr="00091E07">
              <w:rPr>
                <w:rFonts w:ascii="Calibri" w:eastAsia="Calibri" w:hAnsi="Calibri" w:cs="Times New Roman"/>
              </w:rPr>
              <w:t xml:space="preserve"> cousin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Age at diagnosis in relative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Yes†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Bilateral breast cancer in relative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BRCA1/2 in 1</w:t>
            </w:r>
            <w:r w:rsidRPr="00091E07">
              <w:rPr>
                <w:rFonts w:ascii="Calibri" w:eastAsia="Calibri" w:hAnsi="Calibri" w:cs="Times New Roman"/>
                <w:vertAlign w:val="superscript"/>
              </w:rPr>
              <w:t>st</w:t>
            </w:r>
            <w:r w:rsidRPr="00091E07">
              <w:rPr>
                <w:rFonts w:ascii="Calibri" w:eastAsia="Calibri" w:hAnsi="Calibri" w:cs="Times New Roman"/>
              </w:rPr>
              <w:t>, 2</w:t>
            </w:r>
            <w:r w:rsidRPr="00091E07">
              <w:rPr>
                <w:rFonts w:ascii="Calibri" w:eastAsia="Calibri" w:hAnsi="Calibri" w:cs="Times New Roman"/>
                <w:vertAlign w:val="superscript"/>
              </w:rPr>
              <w:t>nd</w:t>
            </w:r>
            <w:r w:rsidRPr="00091E07">
              <w:rPr>
                <w:rFonts w:ascii="Calibri" w:eastAsia="Calibri" w:hAnsi="Calibri" w:cs="Times New Roman"/>
              </w:rPr>
              <w:t>, or 3</w:t>
            </w:r>
            <w:r w:rsidRPr="00091E07">
              <w:rPr>
                <w:rFonts w:ascii="Calibri" w:eastAsia="Calibri" w:hAnsi="Calibri" w:cs="Times New Roman"/>
                <w:vertAlign w:val="superscript"/>
              </w:rPr>
              <w:t>rd</w:t>
            </w:r>
            <w:r w:rsidRPr="00091E07">
              <w:rPr>
                <w:rFonts w:ascii="Calibri" w:eastAsia="Calibri" w:hAnsi="Calibri" w:cs="Times New Roman"/>
              </w:rPr>
              <w:t xml:space="preserve"> degree relative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Ovarian cancer in relative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Yes†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Age at diagnosis of ovarian cancer in relative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Number of biopsies x age 50 plus (yes, no)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Age at first birth x 1</w:t>
            </w:r>
            <w:r w:rsidRPr="00091E07">
              <w:rPr>
                <w:rFonts w:ascii="Calibri" w:eastAsia="Calibri" w:hAnsi="Calibri" w:cs="Times New Roman"/>
                <w:vertAlign w:val="superscript"/>
              </w:rPr>
              <w:t>st</w:t>
            </w:r>
            <w:r w:rsidRPr="00091E07">
              <w:rPr>
                <w:rFonts w:ascii="Calibri" w:eastAsia="Calibri" w:hAnsi="Calibri" w:cs="Times New Roman"/>
              </w:rPr>
              <w:t xml:space="preserve"> degree relatives with breast cancer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Male breast cancer in 1</w:t>
            </w:r>
            <w:r w:rsidRPr="00091E07">
              <w:rPr>
                <w:rFonts w:ascii="Calibri" w:eastAsia="Calibri" w:hAnsi="Calibri" w:cs="Times New Roman"/>
                <w:vertAlign w:val="superscript"/>
              </w:rPr>
              <w:t>st</w:t>
            </w:r>
            <w:r w:rsidRPr="00091E07">
              <w:rPr>
                <w:rFonts w:ascii="Calibri" w:eastAsia="Calibri" w:hAnsi="Calibri" w:cs="Times New Roman"/>
              </w:rPr>
              <w:t>, 2</w:t>
            </w:r>
            <w:r w:rsidRPr="00091E07">
              <w:rPr>
                <w:rFonts w:ascii="Calibri" w:eastAsia="Calibri" w:hAnsi="Calibri" w:cs="Times New Roman"/>
                <w:vertAlign w:val="superscript"/>
              </w:rPr>
              <w:t>nd</w:t>
            </w:r>
            <w:r w:rsidRPr="00091E07">
              <w:rPr>
                <w:rFonts w:ascii="Calibri" w:eastAsia="Calibri" w:hAnsi="Calibri" w:cs="Times New Roman"/>
              </w:rPr>
              <w:t>, or 3</w:t>
            </w:r>
            <w:r w:rsidRPr="00091E07">
              <w:rPr>
                <w:rFonts w:ascii="Calibri" w:eastAsia="Calibri" w:hAnsi="Calibri" w:cs="Times New Roman"/>
                <w:vertAlign w:val="superscript"/>
              </w:rPr>
              <w:t>rd</w:t>
            </w:r>
            <w:r w:rsidRPr="00091E07">
              <w:rPr>
                <w:rFonts w:ascii="Calibri" w:eastAsia="Calibri" w:hAnsi="Calibri" w:cs="Times New Roman"/>
              </w:rPr>
              <w:t xml:space="preserve"> degree relative</w:t>
            </w:r>
          </w:p>
        </w:tc>
        <w:tc>
          <w:tcPr>
            <w:tcW w:w="171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No‡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5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No</w:t>
            </w:r>
          </w:p>
        </w:tc>
      </w:tr>
    </w:tbl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*Information was available for grandmothers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†Available for 1</w:t>
      </w:r>
      <w:r w:rsidRPr="00091E07">
        <w:rPr>
          <w:rFonts w:ascii="Calibri" w:eastAsia="Calibri" w:hAnsi="Calibri" w:cs="Times New Roman"/>
          <w:vertAlign w:val="superscript"/>
        </w:rPr>
        <w:t>st</w:t>
      </w:r>
      <w:r w:rsidRPr="00091E07">
        <w:rPr>
          <w:rFonts w:ascii="Calibri" w:eastAsia="Calibri" w:hAnsi="Calibri" w:cs="Times New Roman"/>
        </w:rPr>
        <w:t xml:space="preserve"> degree relatives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‡Available for father only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br w:type="page"/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lastRenderedPageBreak/>
        <w:t>Supplemental table 2. Characteristics of women at the beginning of 2-year intervals from 1990-2006</w:t>
      </w:r>
    </w:p>
    <w:tbl>
      <w:tblPr>
        <w:tblStyle w:val="TableGrid"/>
        <w:tblW w:w="10530" w:type="dxa"/>
        <w:tblInd w:w="-815" w:type="dxa"/>
        <w:tblLook w:val="04A0" w:firstRow="1" w:lastRow="0" w:firstColumn="1" w:lastColumn="0" w:noHBand="0" w:noVBand="1"/>
      </w:tblPr>
      <w:tblGrid>
        <w:gridCol w:w="4230"/>
        <w:gridCol w:w="2160"/>
        <w:gridCol w:w="1935"/>
        <w:gridCol w:w="2205"/>
      </w:tblGrid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All intervals</w:t>
            </w:r>
          </w:p>
        </w:tc>
        <w:tc>
          <w:tcPr>
            <w:tcW w:w="193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With family history</w:t>
            </w:r>
          </w:p>
        </w:tc>
        <w:tc>
          <w:tcPr>
            <w:tcW w:w="220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Developed breast cancer within 2 years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 of intervals</w:t>
            </w:r>
          </w:p>
        </w:tc>
        <w:tc>
          <w:tcPr>
            <w:tcW w:w="21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768,948</w:t>
            </w:r>
          </w:p>
        </w:tc>
        <w:tc>
          <w:tcPr>
            <w:tcW w:w="193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86,892</w:t>
            </w:r>
          </w:p>
        </w:tc>
        <w:tc>
          <w:tcPr>
            <w:tcW w:w="220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4,384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Age at questionnaire</w:t>
            </w:r>
          </w:p>
        </w:tc>
        <w:tc>
          <w:tcPr>
            <w:tcW w:w="21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57 (49, 65)</w:t>
            </w:r>
          </w:p>
        </w:tc>
        <w:tc>
          <w:tcPr>
            <w:tcW w:w="193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61 (54, 68)</w:t>
            </w:r>
          </w:p>
        </w:tc>
        <w:tc>
          <w:tcPr>
            <w:tcW w:w="220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60 (54, 67)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Caucasian race, %</w:t>
            </w:r>
          </w:p>
        </w:tc>
        <w:tc>
          <w:tcPr>
            <w:tcW w:w="21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93.8</w:t>
            </w:r>
          </w:p>
        </w:tc>
        <w:tc>
          <w:tcPr>
            <w:tcW w:w="193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93.8</w:t>
            </w:r>
          </w:p>
        </w:tc>
        <w:tc>
          <w:tcPr>
            <w:tcW w:w="220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94.4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Age at menarche</w:t>
            </w:r>
          </w:p>
        </w:tc>
        <w:tc>
          <w:tcPr>
            <w:tcW w:w="21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13 (12, 13)</w:t>
            </w:r>
          </w:p>
        </w:tc>
        <w:tc>
          <w:tcPr>
            <w:tcW w:w="193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13 (12, 13)</w:t>
            </w:r>
          </w:p>
        </w:tc>
        <w:tc>
          <w:tcPr>
            <w:tcW w:w="220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12.5 (12, 13)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Post-menopausal, %</w:t>
            </w:r>
          </w:p>
        </w:tc>
        <w:tc>
          <w:tcPr>
            <w:tcW w:w="21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72.4</w:t>
            </w:r>
          </w:p>
        </w:tc>
        <w:tc>
          <w:tcPr>
            <w:tcW w:w="193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82.3</w:t>
            </w:r>
          </w:p>
        </w:tc>
        <w:tc>
          <w:tcPr>
            <w:tcW w:w="220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82.2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Natural menopause, %*</w:t>
            </w:r>
          </w:p>
        </w:tc>
        <w:tc>
          <w:tcPr>
            <w:tcW w:w="21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77.4</w:t>
            </w:r>
          </w:p>
        </w:tc>
        <w:tc>
          <w:tcPr>
            <w:tcW w:w="193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77.6</w:t>
            </w:r>
          </w:p>
        </w:tc>
        <w:tc>
          <w:tcPr>
            <w:tcW w:w="220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81.3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Bilateral oophorectomy, %*</w:t>
            </w:r>
          </w:p>
        </w:tc>
        <w:tc>
          <w:tcPr>
            <w:tcW w:w="21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22.6</w:t>
            </w:r>
          </w:p>
        </w:tc>
        <w:tc>
          <w:tcPr>
            <w:tcW w:w="193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22.4</w:t>
            </w:r>
          </w:p>
        </w:tc>
        <w:tc>
          <w:tcPr>
            <w:tcW w:w="220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18.7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Years since menopause†</w:t>
            </w:r>
          </w:p>
        </w:tc>
        <w:tc>
          <w:tcPr>
            <w:tcW w:w="21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8 (0, 16)</w:t>
            </w:r>
          </w:p>
        </w:tc>
        <w:tc>
          <w:tcPr>
            <w:tcW w:w="193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11 (3,19)</w:t>
            </w:r>
          </w:p>
        </w:tc>
        <w:tc>
          <w:tcPr>
            <w:tcW w:w="220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10 (3, 18)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Parity </w:t>
            </w:r>
          </w:p>
        </w:tc>
        <w:tc>
          <w:tcPr>
            <w:tcW w:w="21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 (2, 4)</w:t>
            </w:r>
          </w:p>
        </w:tc>
        <w:tc>
          <w:tcPr>
            <w:tcW w:w="193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 (2, 4)</w:t>
            </w:r>
          </w:p>
        </w:tc>
        <w:tc>
          <w:tcPr>
            <w:tcW w:w="220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 (2, 4)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Parous, %</w:t>
            </w:r>
          </w:p>
        </w:tc>
        <w:tc>
          <w:tcPr>
            <w:tcW w:w="21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94.2</w:t>
            </w:r>
          </w:p>
        </w:tc>
        <w:tc>
          <w:tcPr>
            <w:tcW w:w="193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94.0</w:t>
            </w:r>
          </w:p>
        </w:tc>
        <w:tc>
          <w:tcPr>
            <w:tcW w:w="220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92.4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Age at first birth‡</w:t>
            </w:r>
          </w:p>
        </w:tc>
        <w:tc>
          <w:tcPr>
            <w:tcW w:w="21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24 (23, 27)</w:t>
            </w:r>
          </w:p>
        </w:tc>
        <w:tc>
          <w:tcPr>
            <w:tcW w:w="193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25 (23, 27)</w:t>
            </w:r>
          </w:p>
        </w:tc>
        <w:tc>
          <w:tcPr>
            <w:tcW w:w="220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25 (23, 27)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Current use of hormone therapy, %</w:t>
            </w:r>
          </w:p>
        </w:tc>
        <w:tc>
          <w:tcPr>
            <w:tcW w:w="21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24.2</w:t>
            </w:r>
          </w:p>
        </w:tc>
        <w:tc>
          <w:tcPr>
            <w:tcW w:w="193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24.4</w:t>
            </w:r>
          </w:p>
        </w:tc>
        <w:tc>
          <w:tcPr>
            <w:tcW w:w="220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35.4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Past use of hormone therapy, %</w:t>
            </w:r>
          </w:p>
        </w:tc>
        <w:tc>
          <w:tcPr>
            <w:tcW w:w="21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21.5</w:t>
            </w:r>
          </w:p>
        </w:tc>
        <w:tc>
          <w:tcPr>
            <w:tcW w:w="193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27.0</w:t>
            </w:r>
          </w:p>
        </w:tc>
        <w:tc>
          <w:tcPr>
            <w:tcW w:w="220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19.2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Benign breast disease, %</w:t>
            </w:r>
          </w:p>
        </w:tc>
        <w:tc>
          <w:tcPr>
            <w:tcW w:w="21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39.3</w:t>
            </w:r>
          </w:p>
        </w:tc>
        <w:tc>
          <w:tcPr>
            <w:tcW w:w="193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49.3</w:t>
            </w:r>
          </w:p>
        </w:tc>
        <w:tc>
          <w:tcPr>
            <w:tcW w:w="220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50.9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Family history of breast cancer, %</w:t>
            </w:r>
          </w:p>
        </w:tc>
        <w:tc>
          <w:tcPr>
            <w:tcW w:w="21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11.3</w:t>
            </w:r>
          </w:p>
        </w:tc>
        <w:tc>
          <w:tcPr>
            <w:tcW w:w="193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100.0</w:t>
            </w:r>
          </w:p>
        </w:tc>
        <w:tc>
          <w:tcPr>
            <w:tcW w:w="220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17.4</w:t>
            </w:r>
          </w:p>
        </w:tc>
      </w:tr>
      <w:tr w:rsidR="00091E07" w:rsidRPr="00091E07" w:rsidTr="00E22A9B">
        <w:tc>
          <w:tcPr>
            <w:tcW w:w="423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Incident breast cancer during interval, %</w:t>
            </w:r>
          </w:p>
        </w:tc>
        <w:tc>
          <w:tcPr>
            <w:tcW w:w="21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0.57</w:t>
            </w:r>
          </w:p>
        </w:tc>
        <w:tc>
          <w:tcPr>
            <w:tcW w:w="193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0.88</w:t>
            </w:r>
          </w:p>
        </w:tc>
        <w:tc>
          <w:tcPr>
            <w:tcW w:w="2205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100.0</w:t>
            </w:r>
          </w:p>
        </w:tc>
      </w:tr>
    </w:tbl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*Among post-menopausal women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†Scored 0 for pre-menopausal women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‡Among parous women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br w:type="page"/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lastRenderedPageBreak/>
        <w:t>Supplemental Table 3. Calibration of predictions from the Gail and Tyrer-Cuzick models in the Nurses’ Health Study: 616 incident breast cancer cases in 193,390 2-year intervals among women under age 50 at the beginning of the interval</w:t>
      </w:r>
    </w:p>
    <w:tbl>
      <w:tblPr>
        <w:tblStyle w:val="TableGrid"/>
        <w:tblW w:w="126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250"/>
        <w:gridCol w:w="990"/>
        <w:gridCol w:w="1350"/>
        <w:gridCol w:w="1890"/>
        <w:gridCol w:w="1890"/>
        <w:gridCol w:w="990"/>
        <w:gridCol w:w="1440"/>
        <w:gridCol w:w="1890"/>
      </w:tblGrid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Gail model</w:t>
            </w:r>
          </w:p>
        </w:tc>
        <w:tc>
          <w:tcPr>
            <w:tcW w:w="423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Gail model calibration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Tyrer-Cuzick model</w:t>
            </w:r>
          </w:p>
        </w:tc>
        <w:tc>
          <w:tcPr>
            <w:tcW w:w="432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Tyrer-Cuzick model calibration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Risk decile cutpoints</w:t>
            </w:r>
          </w:p>
        </w:tc>
        <w:tc>
          <w:tcPr>
            <w:tcW w:w="423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Intervals, expected and observed cases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Risk decile cutpoints</w:t>
            </w:r>
          </w:p>
        </w:tc>
        <w:tc>
          <w:tcPr>
            <w:tcW w:w="432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Intervals, expected and observed cases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Predicted risk (%)*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E/O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Ratio, (95% CI)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Predicted risk (%)*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E/O (ratio)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Ratio, (95% CI)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.0249-.2485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77,672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140.6/181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0.78, (0.67, 0.90)‡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.0258-.2644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75,071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138.5/170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0.81, (0.70, 0.95)‡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.2486-.3474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60,575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182.0/199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0.91, (0.80, 1.05)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.2644-.3604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55,225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172.4/166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1.04, (0.89, 1.21)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.3480-.4020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28,622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107.8/93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1.16, (0.95, 1.42)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.3604-.4262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29,223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114.2/113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1.01, (0.84, 1.22)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.4023-.4755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9,900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43.8/37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1.18, (0.86, 1.63)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.4262-.4837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14,218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64.2/48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1.34, (1.01, 1.78)†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.4757-.5313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4,189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20.9/25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0.84, (0.57, 1.24)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.4837-.5428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7,009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35.8/36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0.99, (0.72, 1.38)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.5314-.6097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3,437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19.4/28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0.69, (0.48, 1.00)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.5428-.6089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3,789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21.7/20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1.08, (0.70, 1.68)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.6098-.6902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4,910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31.5/31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1.01, (0.71, 1.44)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.6089-.6909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2,489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16.1/22 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0.73, (0.48, 1.11)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.6904-.8001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2,689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19.4/13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1.49, (0.86, 2.56)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.6909-.8101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2,492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18.6/14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1.33, (0.79, 2.25)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.8002-.9941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345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3.1/3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1.03, (0.33, 3.22)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.8101-1.042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2,889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26.2/19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1.38, (0.88, 2.16)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.9948-4.289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1,051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12.1/6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2.01, (0.90, 4.47)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1.042-5.141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985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11.9/8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1.49, (0.74, 2.98)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Overall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193,390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580.5/616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0.94, (0.87, 1.02)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193,390  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619.6/616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1.01, (0.93, 1.09)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Average (SD), min-max predicted risk (%)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0" w:type="dxa"/>
            <w:gridSpan w:val="2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0.30 (0.15), 0.0249-2.518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0.32 (.16), .0258-3.492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Hosmer-Lemeshow Chi square =26.03, d.f.=8, P=0.001 </w:t>
            </w:r>
          </w:p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Hosmer-Lemeshow Chi square</w:t>
            </w:r>
          </w:p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=18.25, d.f.=8, P=0.019</w:t>
            </w:r>
          </w:p>
        </w:tc>
      </w:tr>
    </w:tbl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E/O denotes expected number of breast cancer cases/observed number of cases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*Predicted 2-year risk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†P&lt;0.05 for test of the null hypothesis that E/O=1; ‡P&lt;0.01 for test of the null hypothesis that E/O=1</w:t>
      </w:r>
      <w:r w:rsidRPr="00091E07">
        <w:rPr>
          <w:rFonts w:ascii="Calibri" w:eastAsia="Calibri" w:hAnsi="Calibri" w:cs="Times New Roman"/>
        </w:rPr>
        <w:br w:type="page"/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lastRenderedPageBreak/>
        <w:t>Supplemental Table 4. Calibration of predictions from the Gail and Tyrer-Cuzick models in the Nurses’ Health Study: 1,441 incident breast cancer cases in 251,403 2-year intervals among women age 50-59 at the beginning of the interval</w:t>
      </w:r>
    </w:p>
    <w:tbl>
      <w:tblPr>
        <w:tblStyle w:val="TableGrid"/>
        <w:tblW w:w="126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250"/>
        <w:gridCol w:w="990"/>
        <w:gridCol w:w="1350"/>
        <w:gridCol w:w="1890"/>
        <w:gridCol w:w="1890"/>
        <w:gridCol w:w="990"/>
        <w:gridCol w:w="1440"/>
        <w:gridCol w:w="1890"/>
      </w:tblGrid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Gail model</w:t>
            </w:r>
          </w:p>
        </w:tc>
        <w:tc>
          <w:tcPr>
            <w:tcW w:w="423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Gail model calibration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Tyrer-Cuzick model</w:t>
            </w:r>
          </w:p>
        </w:tc>
        <w:tc>
          <w:tcPr>
            <w:tcW w:w="432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Tyrer-Cuzick model calibration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Risk decile cutpoints</w:t>
            </w:r>
          </w:p>
        </w:tc>
        <w:tc>
          <w:tcPr>
            <w:tcW w:w="423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Intervals, expected and observed cases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Risk decile cutpoints</w:t>
            </w:r>
          </w:p>
        </w:tc>
        <w:tc>
          <w:tcPr>
            <w:tcW w:w="432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Intervals, expected and observed cases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Predicted risk (%)*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E/O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Ratio, (95% CI)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Predicted risk (%)*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E/O (ratio)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Ratio, (95% CI)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.0249-.2485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598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1.3/2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0.67, (0.17, 2.68)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.0258-.2644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1,441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3.4/3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1.14, (0.37, 3.55)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.2486-.3474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9,697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30.2/32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0.94, (0.67, 1.34)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.2644-.3604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17,112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55.9/54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1.04, (0.79, 1.35)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.3480-.4020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51,709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191.0/198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0.96, (0.84, 1.11)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.3604-.4262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35,005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138.7/130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1.07, (0.90, 1.27)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.4023-.4755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64,488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284.0/354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0.80, (0.72, 0.89)‡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.4262-.4837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40,525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184.5/167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1.10, (0.95, 1.29)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.4757-.5313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46,077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234.0/256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0.91, (0.81, 1.03)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.4837-.5428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38,282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196.1/212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0.93, (0.81, 1.06)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.5314-.6097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33,038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189.2/200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0.95, (0.82, 1.09)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.5428-.6089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33,407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191.8/190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1.01, (0.88, 1.16)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.6098-.6902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13,710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90.4/109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0.83, (0.69, 1.00)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.6089-.6909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28,042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181.4/158 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1.15, (0.98, 1.34)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.6904-.8001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10,094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75.2/78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0.96, (0.77,1.20)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.6909-.8101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22,444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166.8/177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0.94, (0.81,1.09)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.8002-.9941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13,429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120.1/123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0.98, (0.82, 1.17)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.8101-1.042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17,986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163.2/177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0.92, (0.80, 1.07)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.9948-4.289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8,563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102.5/89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1.15, (0.94, 1.42)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1.042-5.141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17,159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233.2/173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1.35, (1.16, 1.56)‡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Overall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251,403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1318/1441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0.91, (0.87, 0.96)‡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251,403  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1515.1/1,441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1.05, (1.00, 1.11)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Average (SD), min-max predicted risk (%)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0" w:type="dxa"/>
            <w:gridSpan w:val="2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0.52 (0.19), 0.1601-3.261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0.60 (.27),  0.1524-4.473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Hosmer-Lemeshow Chi square =26.41, d.f.=8, P&lt;0.001 </w:t>
            </w:r>
          </w:p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Hosmer-Lemeshow Chi square=23.96, d.f.=8, P=0.002</w:t>
            </w:r>
          </w:p>
        </w:tc>
      </w:tr>
    </w:tbl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E/O denotes expected number of breast cancer cases/observed number of cases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*Predicted 2-year risk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†P&lt;0.05 for test of the null hypothesis that E/O=1; ‡P&lt;0.01 for test of the null hypothesis that E/O=1</w:t>
      </w:r>
      <w:r w:rsidRPr="00091E07">
        <w:rPr>
          <w:rFonts w:ascii="Calibri" w:eastAsia="Calibri" w:hAnsi="Calibri" w:cs="Times New Roman"/>
        </w:rPr>
        <w:br w:type="page"/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lastRenderedPageBreak/>
        <w:t>Supplemental Table 5. Calibration of predictions from the Gail and Tyrer-Cuzick models in the Nurses’ Health Study: 1,575 incident breast cancer cases in 217,916 2-year intervals among women age 60-69 at the beginning of the interval</w:t>
      </w:r>
    </w:p>
    <w:tbl>
      <w:tblPr>
        <w:tblStyle w:val="TableGrid"/>
        <w:tblW w:w="126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250"/>
        <w:gridCol w:w="990"/>
        <w:gridCol w:w="1350"/>
        <w:gridCol w:w="1890"/>
        <w:gridCol w:w="1890"/>
        <w:gridCol w:w="990"/>
        <w:gridCol w:w="1440"/>
        <w:gridCol w:w="1890"/>
      </w:tblGrid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Gail model</w:t>
            </w:r>
          </w:p>
        </w:tc>
        <w:tc>
          <w:tcPr>
            <w:tcW w:w="423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Gail model calibration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Tyrer-Cuzick model</w:t>
            </w:r>
          </w:p>
        </w:tc>
        <w:tc>
          <w:tcPr>
            <w:tcW w:w="432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Tyrer-Cuzick model calibration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Risk decile cutpoints</w:t>
            </w:r>
          </w:p>
        </w:tc>
        <w:tc>
          <w:tcPr>
            <w:tcW w:w="423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Intervals, expected and observed cases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Risk decile cutpoints</w:t>
            </w:r>
          </w:p>
        </w:tc>
        <w:tc>
          <w:tcPr>
            <w:tcW w:w="432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Intervals, expected and observed cases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Predicted risk (%)*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E/O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Ratio, (95% CI)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Predicted risk (%)*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E/O (ratio)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Ratio, (95% CI)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.0249-.2485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194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0.43/1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0.43, (0.06, 3.02)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.0258-.2644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142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0.34/1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0.34, (0.05, 2.44)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.2486-.3474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965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2.9/6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0.49, (0.22, 1.08)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.2644-.3604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2,210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7.3/9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0.81, (0.42, 1.55)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.3480-.4020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538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2.0/3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0.68, (0.22, 2.11)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.3604-.4262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6,806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27.2/19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1.43, (0.91, 2.24)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.4023-.4755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1,230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5.4/6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0.90, (0.40, 2.00)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.4262-.4837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13,032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59.6/46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1.30, (0.97, 1.73)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.4757-.5313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28,183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144.1/147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0.98, (0.83, 1.15)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.4837-.5428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19,935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102.7/76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1.35, (1.08, 1.69)‡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.5314-.6097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39,992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234.9/230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1.02, (0.90, 1.16)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.5428-.6089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26,251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151.3/149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1.02, (0.86, 1.19)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.6098-.6902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34,754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227.0/215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1.06, (0.92, 1.21)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.6089-.6909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31,906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207.1/178 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1.16, (1.00, 1.35)†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.6904-.8001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46,303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341.8/347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0.99, (0.89, 1.09)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.6909-.8101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36,994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276.3/270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1.02, (0.91, 1.15)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.8002-.9941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31,459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276.1/281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0.98, (0.87, 1.10)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.8101-1.042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40,620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369.2/378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0.98, (0.88, 1.08)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.9948-4.289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34,298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462.1/339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1.36, (1.23, 1.52)‡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1.042-5.141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40,020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591.4/449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1.32, (1.20, 1.44)‡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Overall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217,916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1,697/1,575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1.08, (1.03, 1.13)‡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217,916 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1,792/1,575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1.14, (1.08, 1.20)‡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Average (SD), min-max predicted risk (%)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0" w:type="dxa"/>
            <w:gridSpan w:val="2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0.78 (0.31), 0.1771-4.284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0.82 (.39), .1758-4.284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Hosmer-Lemeshow Chi square =38.31, d.f.=8, P&lt;0.001 </w:t>
            </w:r>
          </w:p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Hosmer-Lemeshow Chi square</w:t>
            </w:r>
          </w:p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=52.90, d.f.=8, P&lt;0.001</w:t>
            </w:r>
          </w:p>
        </w:tc>
      </w:tr>
    </w:tbl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E/O denotes expected number of breast cancer cases/observed number of cases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*Predicted 2-year risk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†P&lt;0.05 for test of the null hypothesis that E/O=1; ‡P&lt;0.01 for test of the null hypothesis that E/O=1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lastRenderedPageBreak/>
        <w:t>Supplemental Table 6. Calibration of predictions from the Gail and Tyrer-Cuzick models in the Nurses’ Health Study: 752 incident breast cancer cases in 106,239 2-year intervals among women age 70 or older at the beginning of the interval</w:t>
      </w:r>
    </w:p>
    <w:tbl>
      <w:tblPr>
        <w:tblStyle w:val="TableGrid"/>
        <w:tblW w:w="126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250"/>
        <w:gridCol w:w="990"/>
        <w:gridCol w:w="1350"/>
        <w:gridCol w:w="1890"/>
        <w:gridCol w:w="1890"/>
        <w:gridCol w:w="990"/>
        <w:gridCol w:w="1440"/>
        <w:gridCol w:w="1890"/>
      </w:tblGrid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Gail model</w:t>
            </w:r>
          </w:p>
        </w:tc>
        <w:tc>
          <w:tcPr>
            <w:tcW w:w="423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Gail model calibration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Tyrer-Cuzick model</w:t>
            </w:r>
          </w:p>
        </w:tc>
        <w:tc>
          <w:tcPr>
            <w:tcW w:w="432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Tyrer-Cuzick model calibration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Risk decile cutpoints</w:t>
            </w:r>
          </w:p>
        </w:tc>
        <w:tc>
          <w:tcPr>
            <w:tcW w:w="423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Intervals, expected and observed cases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Risk decile cutpoints</w:t>
            </w:r>
          </w:p>
        </w:tc>
        <w:tc>
          <w:tcPr>
            <w:tcW w:w="432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Intervals, expected and observed cases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Predicted risk (%)*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E/O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Ratio, (95% CI)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Predicted risk (%)*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E/O (ratio)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Ratio, (95% CI)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.0249-.2485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407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0.84/5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0.17, (0.07, 0.40)‡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.0258-.2644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240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0.57/2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0.28, (0.07, 1.13)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.2486-.3474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224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0.65/0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Undefined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.2644-.3604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2,348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7.7/9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0.85, (0.44, 1.64)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.3480-.4020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0.24/0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Undefined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.3604-.4262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5,861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23.3/27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0.86, (0.59, 1.26)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.4023-.4755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256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1.13/1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1.13, (0.16, 8.05)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.4262-.4837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9,120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41.6/50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0.83, (0.63, 1.10)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.4757-.5313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314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1.60/1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1.60, (0.22, 11.33)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.4837-.5428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11,669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59.9/57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1.05, (0.81, 1.36)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.5314-.6097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5,017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29.5/28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1.05, (0.73, 1.52)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.5428-.6089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13,448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77.4/68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1.14, (0.90, 1.44)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.6098-.6902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16,765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109.1/84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1.30, (1.05, 1.61)†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.6089-.6909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14,458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93.8/91 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1.03, (0.84, 1.27)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.6904-.8001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15,419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113.5/87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1.30, (1.06, 1.61)†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.6909-.8101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14,964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111.7/111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1.01, (0.84, 1.21)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.8002-.9941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34,635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294.8/245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1.20, (1.06, 1.36)‡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.8101-1.042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15,401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140.1/137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1.02, (0.86, 1.21)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.9948-4.289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33,139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455.6/301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1.51, (1.35, 1.69)‡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1.042-5.141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18,730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279.3/200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1.40, (1.22, 1.60)‡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Overall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106,239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1,006.8/752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1.34, (1.25, 1.44)‡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106,239  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835.4/752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1.11, (1.03, 1.19)‡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Average (SD), min-max predicted risk (%)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0" w:type="dxa"/>
            <w:gridSpan w:val="2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0.95 (0.38), 0.106-4.289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0.79 (.40), 0.148-5.141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Hosmer-Lemeshow Chi square =94.74, d.f.=8, P&lt;0.001 </w:t>
            </w:r>
          </w:p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Hosmer-Lemeshow Chi square</w:t>
            </w:r>
          </w:p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=30.06, d.f.=8, P&lt;0.001</w:t>
            </w:r>
          </w:p>
        </w:tc>
      </w:tr>
    </w:tbl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E/O denotes expected number of breast cancer cases/observed number of cases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*Predicted 2-year risk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†P&lt;0.05 for test of the null hypothesis that E/O=1; ‡P&lt;0.01 for test of the null hypothesis that E/O=1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br w:type="page"/>
      </w:r>
    </w:p>
    <w:p w:rsidR="00091E07" w:rsidRPr="00091E07" w:rsidRDefault="00091E07" w:rsidP="00091E07">
      <w:pPr>
        <w:spacing w:after="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lastRenderedPageBreak/>
        <w:t>Supplemental Table 7. Cross-classification of predicted and observed risk by the Gail model and the Tyrer-Cuzick model based on 616 incident breast cancer cases over 193,390 2-year intervals among women under age 50 at the beginning of the interval</w:t>
      </w:r>
    </w:p>
    <w:p w:rsidR="00091E07" w:rsidRPr="00091E07" w:rsidRDefault="00091E07" w:rsidP="00091E07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350"/>
        <w:gridCol w:w="1620"/>
        <w:gridCol w:w="1620"/>
        <w:gridCol w:w="1392"/>
      </w:tblGrid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82" w:type="dxa"/>
            <w:gridSpan w:val="4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Tyrer-Cuzick model 2-yr risk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Gail model 2-yr risk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0-&lt;.4%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.4-&lt;.67%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.67-&lt;1.0%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Calibri"/>
              </w:rPr>
              <w:t>≥</w:t>
            </w:r>
            <w:r w:rsidRPr="00091E07">
              <w:rPr>
                <w:rFonts w:ascii="Calibri" w:eastAsia="Calibri" w:hAnsi="Calibri" w:cs="Times New Roman"/>
              </w:rPr>
              <w:t>1.0%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0-&lt;.4%, 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140,374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20,964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10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  Cases (risk*)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365 (2.6)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88 (4.2)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 (0.0)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 (0.0)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.4-&lt;.67%, 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8,873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14,860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3,238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405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  Cases (risk*)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36 (4.1)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75 (5.0)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25 (7.7)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 (7.4)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.67-&lt;1.0%, 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245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1,072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1,596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630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  Cases (risk*)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 (0.0)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7 (6.5)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8 (5.0)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 (4.8)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Calibri"/>
              </w:rPr>
              <w:t>≥</w:t>
            </w:r>
            <w:r w:rsidRPr="00091E07">
              <w:rPr>
                <w:rFonts w:ascii="Calibri" w:eastAsia="Calibri" w:hAnsi="Calibri" w:cs="Times New Roman"/>
              </w:rPr>
              <w:t>1.0%, 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140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642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269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  Cases (risk*)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 (0.0)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 (0.0)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 (4.7)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3 (11.2)</w:t>
            </w:r>
          </w:p>
        </w:tc>
      </w:tr>
    </w:tbl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*2-year risk x 1,000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 xml:space="preserve">Net reclassification index (cases): Gail model: (36+7+3)/616 = 7.5%; 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Tyrer-Cuzick model: (88+25+3)/616 = 18.8%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 xml:space="preserve">Net reclassification index (non-cases): Gail model: (20876+72+10+3213+402+627)/192774 = 13.1%;  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 xml:space="preserve">Tyrer-Cuzick: (8837+245+1065+140+639)/192774 = 5.7% </w:t>
      </w:r>
    </w:p>
    <w:p w:rsidR="00091E07" w:rsidRPr="00091E07" w:rsidRDefault="00091E07" w:rsidP="00091E07">
      <w:pPr>
        <w:spacing w:after="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br w:type="page"/>
      </w:r>
      <w:r w:rsidRPr="00091E07">
        <w:rPr>
          <w:rFonts w:ascii="Calibri" w:eastAsia="Calibri" w:hAnsi="Calibri" w:cs="Times New Roman"/>
        </w:rPr>
        <w:lastRenderedPageBreak/>
        <w:t>Supplemental Table 8. Cross-classification of predicted and observed risk by the Gail model and the Tyrer-Cuzick model based on 1,441 incident breast cancer cases over 251,403 2-year intervals among women age 50-59 at the beginning of the interval</w:t>
      </w:r>
    </w:p>
    <w:p w:rsidR="00091E07" w:rsidRPr="00091E07" w:rsidRDefault="00091E07" w:rsidP="00091E07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350"/>
        <w:gridCol w:w="1620"/>
        <w:gridCol w:w="1620"/>
        <w:gridCol w:w="1392"/>
      </w:tblGrid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82" w:type="dxa"/>
            <w:gridSpan w:val="4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Tyrer-Cuzick model 2-yr risk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Gail model 2-yr risk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0-&lt;.4%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.4-&lt;.67%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.67-&lt;1.0%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Calibri"/>
              </w:rPr>
              <w:t>≥</w:t>
            </w:r>
            <w:r w:rsidRPr="00091E07">
              <w:rPr>
                <w:rFonts w:ascii="Calibri" w:eastAsia="Calibri" w:hAnsi="Calibri" w:cs="Times New Roman"/>
              </w:rPr>
              <w:t>1.0%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0-&lt;.4%, 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19,861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40,441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1675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18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  Cases (risk*)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63 (3.2)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158 (3.9)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11 (6.6)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 (0.0)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.4-&lt;.67%, 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17,279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104,594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29,819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1,316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  Cases (risk*)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61 (3.5)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560 (5.4)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250 (8.4)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12 (9.1)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.67-&lt;1.0%, 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5,359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11,102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11,180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  Cases (risk*)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 (0.0)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37 (6.9)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94 (8.5)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106 (9.5)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Calibri"/>
              </w:rPr>
              <w:t>≥</w:t>
            </w:r>
            <w:r w:rsidRPr="00091E07">
              <w:rPr>
                <w:rFonts w:ascii="Calibri" w:eastAsia="Calibri" w:hAnsi="Calibri" w:cs="Times New Roman"/>
              </w:rPr>
              <w:t>1.0%, 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1,580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6,880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  Cases (risk*)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 (0.0)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 (0.0)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15 (9.5)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74 (10.8)</w:t>
            </w:r>
          </w:p>
        </w:tc>
      </w:tr>
    </w:tbl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*2-year risk x 1,000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 xml:space="preserve">Net reclassification index (cases): Gail model: (61+37+15)/1441 = 7.8%;  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Tyrer-Cuzick model: (158+11+250+12+106)/1441 = 37.3%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 xml:space="preserve">Net reclassification index (non-cases): Gail model: (40283+1664+18+29569+1304+11074)/249962 = 33.6%; 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 xml:space="preserve">Tyrer-Cuzick: (17218+200+5322+99+1565)/249962 = 9.8%  </w:t>
      </w:r>
    </w:p>
    <w:p w:rsidR="00091E07" w:rsidRPr="00091E07" w:rsidRDefault="00091E07" w:rsidP="00091E07">
      <w:pPr>
        <w:spacing w:after="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br w:type="page"/>
      </w:r>
      <w:r w:rsidRPr="00091E07">
        <w:rPr>
          <w:rFonts w:ascii="Calibri" w:eastAsia="Calibri" w:hAnsi="Calibri" w:cs="Times New Roman"/>
        </w:rPr>
        <w:lastRenderedPageBreak/>
        <w:t>Supplemental Table 9. Cross-classification of predicted and observed risk by the Gail model and the Tyrer-Cuzick model based on 1,575 incident breast cancer cases over 217,916 2-year intervals among women age 60-69 at the beginning of the interval</w:t>
      </w:r>
    </w:p>
    <w:p w:rsidR="00091E07" w:rsidRPr="00091E07" w:rsidRDefault="00091E07" w:rsidP="00091E07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350"/>
        <w:gridCol w:w="1620"/>
        <w:gridCol w:w="1620"/>
        <w:gridCol w:w="1392"/>
      </w:tblGrid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82" w:type="dxa"/>
            <w:gridSpan w:val="4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Tyrer-Cuzick model 2-yr risk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Gail model 2-yr risk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0-&lt;.4%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.4-&lt;.67%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.67-&lt;1.0%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Calibri"/>
              </w:rPr>
              <w:t>≥</w:t>
            </w:r>
            <w:r w:rsidRPr="00091E07">
              <w:rPr>
                <w:rFonts w:ascii="Calibri" w:eastAsia="Calibri" w:hAnsi="Calibri" w:cs="Times New Roman"/>
              </w:rPr>
              <w:t>1.0%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0-&lt;.4%, 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105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889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611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87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  Cases (risk*)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0 (0.0)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 (3.4)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6 (9.8)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 (11.5)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.4-&lt;.67%, 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4,518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57,435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36,677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4,494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  Cases (risk*)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16 (3.5)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254 (4.4)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253 (6.9)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65 (14.5)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.67-&lt;1.0%, 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972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27,752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38,135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11,959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  Cases (risk*)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 (3.1)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149 (5.4)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339 (8.9)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147 (12.3)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Calibri"/>
              </w:rPr>
              <w:t>≥</w:t>
            </w:r>
            <w:r w:rsidRPr="00091E07">
              <w:rPr>
                <w:rFonts w:ascii="Calibri" w:eastAsia="Calibri" w:hAnsi="Calibri" w:cs="Times New Roman"/>
              </w:rPr>
              <w:t>1.0%, 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873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4,973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28,426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  Cases (risk*)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 (0.0)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 (4.6)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33 (6.6)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302 (10.6)</w:t>
            </w:r>
          </w:p>
        </w:tc>
      </w:tr>
    </w:tbl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*2-year risk x 1,000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 xml:space="preserve">Net reclassification index (cases): Gail model: (16+3+149+4+33)/1575 = 14.2%;  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 xml:space="preserve">Tyrer-Cuzick model: (3+6+1+253+65+147)/1575 = 30.2% 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 xml:space="preserve">Net reclassification index (non-cases): Gail model: (886+605+86+36424+4429+11812)/216341 = 25.1%; 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 xml:space="preserve">Tyrer-Cuzick: (4502+969+27603+10+869+4940)/216341 = 18.0%  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br w:type="page"/>
      </w:r>
    </w:p>
    <w:p w:rsidR="00091E07" w:rsidRPr="00091E07" w:rsidRDefault="00091E07" w:rsidP="00091E07">
      <w:pPr>
        <w:spacing w:after="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lastRenderedPageBreak/>
        <w:t>Supplemental Table 10. Cross-classification of predicted and observed risk by the Gail model and the Tyrer-Cuzick model based on 752 incident breast cancer cases over 106,239 2-year intervals among women age ≥70 at the beginning of the interval</w:t>
      </w:r>
    </w:p>
    <w:p w:rsidR="00091E07" w:rsidRPr="00091E07" w:rsidRDefault="00091E07" w:rsidP="00091E07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350"/>
        <w:gridCol w:w="1620"/>
        <w:gridCol w:w="1620"/>
        <w:gridCol w:w="1392"/>
      </w:tblGrid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82" w:type="dxa"/>
            <w:gridSpan w:val="4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Tyrer-Cuzick model 2-yr risk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Gail model 2-yr risk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0-&lt;.4%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.4-&lt;.67%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.67-&lt;1.0%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Calibri"/>
              </w:rPr>
              <w:t>≥</w:t>
            </w:r>
            <w:r w:rsidRPr="00091E07">
              <w:rPr>
                <w:rFonts w:ascii="Calibri" w:eastAsia="Calibri" w:hAnsi="Calibri" w:cs="Times New Roman"/>
              </w:rPr>
              <w:t>1.0%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0-&lt;.4%, 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48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370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226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50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  Cases (risk*)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0 (0.0)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 (8.1)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 (8.8)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 (0.0)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.4-&lt;.67%, 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2,437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12,354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3,383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339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  Cases (risk*)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14 (5.7)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60 (4.9)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19 (5.6)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 (0.0)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.67-&lt;1.0%, 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2,855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30,856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19,202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3,311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  Cases (risk*)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7 (2.5)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170 (5.5)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152 (7.9)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40 (12.1)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Calibri"/>
              </w:rPr>
              <w:t>≥</w:t>
            </w:r>
            <w:r w:rsidRPr="00091E07">
              <w:rPr>
                <w:rFonts w:ascii="Calibri" w:eastAsia="Calibri" w:hAnsi="Calibri" w:cs="Times New Roman"/>
              </w:rPr>
              <w:t>1.0%, 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130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4,701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8,996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16,981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  Cases (risk*)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 (15.4)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21 (4.5)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86 (9.6)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176 (10.4)</w:t>
            </w:r>
          </w:p>
        </w:tc>
      </w:tr>
    </w:tbl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*2-year risk x 1,000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 xml:space="preserve">Net reclassification index (cases): Gail model: (14+7+170+2+21+86)/752 = 39.9%;  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 xml:space="preserve">Tyrer-Cuzick model: (3+2+19+40)/752 = 8.5%  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Net reclassification index (non-cases): Gail model: (367+224+50+3364+339+3271)/105487 = 7.2%;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 xml:space="preserve">Tyrer-Cuzick: (2423+2848+30686+128+4680+8910)/105487 = 47.1%   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br w:type="page"/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lastRenderedPageBreak/>
        <w:t>Supplemental Table 11. Calibration of predictions from the Gail and Tyrer-Cuzick models in the Nurses’ Health Study: 765 incident breast cancer cases in 86,892 2-year intervals among women with a family history (first degree relative) of breast cancer at the beginning of the interval</w:t>
      </w:r>
    </w:p>
    <w:tbl>
      <w:tblPr>
        <w:tblStyle w:val="TableGrid"/>
        <w:tblW w:w="126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250"/>
        <w:gridCol w:w="990"/>
        <w:gridCol w:w="1350"/>
        <w:gridCol w:w="1890"/>
        <w:gridCol w:w="1890"/>
        <w:gridCol w:w="990"/>
        <w:gridCol w:w="1440"/>
        <w:gridCol w:w="1890"/>
      </w:tblGrid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Gail model</w:t>
            </w:r>
          </w:p>
        </w:tc>
        <w:tc>
          <w:tcPr>
            <w:tcW w:w="423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Gail model calibration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Tyrer-Cuzick model</w:t>
            </w:r>
          </w:p>
        </w:tc>
        <w:tc>
          <w:tcPr>
            <w:tcW w:w="432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Tyrer-Cuzick model calibration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Risk decile cutpoints</w:t>
            </w:r>
          </w:p>
        </w:tc>
        <w:tc>
          <w:tcPr>
            <w:tcW w:w="423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Intervals, expected and observed cases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Risk decile cutpoints</w:t>
            </w:r>
          </w:p>
        </w:tc>
        <w:tc>
          <w:tcPr>
            <w:tcW w:w="432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Intervals, expected and observed cases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Predicted risk (%)*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E/O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Ratio, (95% CI)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Predicted risk (%)*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E/O (ratio)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Ratio, (95% CI)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.0249-.2485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1,126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2.43/3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0.81, (0.26, 2.51)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.0258-.2644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536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1.14/2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0.57, (0.14, 2.28)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.2486-.3474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542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1.65/1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1.65, (0.23, 11.7) 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.2644-.3604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857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2.71/1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2.71, (0.38, 19.2)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.3480-.4020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401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1.53/0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Undefined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.3604-.4262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824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3.25/2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1.63, (0.41, 6.50)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.4023-.4755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2,199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9.66/8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1.21, (0.60, 2.42)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.4262-.4837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896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4.09/2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2.04, (0.51, 8.17)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.4757-.5313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532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2.61/1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2.61, (0.37, 18.5)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.4837-.5428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1,086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5.58/1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5.58, (0.79, 39.6)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.5314-.6097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1,807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10.31/17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0.61, (0.38, 0.98)†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.5428-.6089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1,549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8.93/11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0.81, (0.45, 1.47)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.6098-.6902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3,890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25.26/26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0.97, (1.66, 1.43)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.6089-.6909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2,377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15.5/17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0.91, (0.57, 1.47)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.6904-.8001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7,497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55.55/46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1.21, (0.90, 1.61)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.6909-.8101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4,958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37.4/29 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1.29, (0.90, 1.86)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.8002-.9941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12,549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113.1/113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1.00, (0.83, 1.20)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.8101-1.042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15,618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145.9/105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1.39, (1.15, 1.68)‡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.9948-4.289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56,349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806.8/550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1.47, (1.35, 1.59)‡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1.042-5.141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58,191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894.3/595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1.50, (1.39, 1.63)‡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Overall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86,892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1,028.9/765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1.34, (1.25, 1.44)‡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86,892  </w:t>
            </w:r>
          </w:p>
        </w:tc>
        <w:tc>
          <w:tcPr>
            <w:tcW w:w="144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1,118.8/765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1.46, (1.36, 1.57)‡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Average (SD), min-max predicted risk (%)</w:t>
            </w:r>
          </w:p>
        </w:tc>
        <w:tc>
          <w:tcPr>
            <w:tcW w:w="9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40" w:type="dxa"/>
            <w:gridSpan w:val="2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1.18 (0.48), 0.083-4.289</w:t>
            </w: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1.29 (.50), 0.120-5.141</w:t>
            </w:r>
          </w:p>
        </w:tc>
      </w:tr>
      <w:tr w:rsidR="00091E07" w:rsidRPr="00091E07" w:rsidTr="00E22A9B"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Hosmer-Lemeshow Chi square =90.96, d.f.=8, P&lt;0.001 </w:t>
            </w:r>
          </w:p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320" w:type="dxa"/>
            <w:gridSpan w:val="3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Hosmer-Lemeshow Chi square</w:t>
            </w:r>
          </w:p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=121.20, d.f.=8, P&lt;0.001</w:t>
            </w:r>
          </w:p>
        </w:tc>
      </w:tr>
    </w:tbl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E/O denotes expected number of breast cancer cases/observed number of cases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*Predicted 2-year risk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†P&lt;0.05 for test of the null hypothesis that E/O=1; ‡P&lt;0.01 for test of the null hypothesis that E/O=1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br w:type="page"/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lastRenderedPageBreak/>
        <w:t>Supplemental Table 12: Comparison of age-specific, and weighted averages of age-specific C-statistics for the Gail and Tyrer-Cuzick breast cancer prediction models in the Nurses’ Health Study: 765 incident breast cancer cases in 86,892 2-year intervals among women with a family history (first degree relative) of breast cancer at the beginning of the interval</w:t>
      </w:r>
    </w:p>
    <w:tbl>
      <w:tblPr>
        <w:tblStyle w:val="TableGrid"/>
        <w:tblW w:w="8478" w:type="dxa"/>
        <w:tblLook w:val="04A0" w:firstRow="1" w:lastRow="0" w:firstColumn="1" w:lastColumn="0" w:noHBand="0" w:noVBand="1"/>
      </w:tblPr>
      <w:tblGrid>
        <w:gridCol w:w="1260"/>
        <w:gridCol w:w="721"/>
        <w:gridCol w:w="1997"/>
        <w:gridCol w:w="2250"/>
        <w:gridCol w:w="2250"/>
      </w:tblGrid>
      <w:tr w:rsidR="00091E07" w:rsidRPr="00091E07" w:rsidTr="00E22A9B">
        <w:tc>
          <w:tcPr>
            <w:tcW w:w="12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1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Cases</w:t>
            </w:r>
          </w:p>
        </w:tc>
        <w:tc>
          <w:tcPr>
            <w:tcW w:w="1997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Gail model</w:t>
            </w:r>
          </w:p>
        </w:tc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Tyrer-Cuzick model</w:t>
            </w:r>
          </w:p>
        </w:tc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Difference</w:t>
            </w:r>
          </w:p>
        </w:tc>
      </w:tr>
      <w:tr w:rsidR="00091E07" w:rsidRPr="00091E07" w:rsidTr="00E22A9B">
        <w:tc>
          <w:tcPr>
            <w:tcW w:w="12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Age group</w:t>
            </w:r>
          </w:p>
        </w:tc>
        <w:tc>
          <w:tcPr>
            <w:tcW w:w="721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N</w:t>
            </w:r>
          </w:p>
        </w:tc>
        <w:tc>
          <w:tcPr>
            <w:tcW w:w="1997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C ±SE</w:t>
            </w:r>
          </w:p>
        </w:tc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C ±SE</w:t>
            </w:r>
          </w:p>
        </w:tc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C ±SE, P-value</w:t>
            </w:r>
          </w:p>
        </w:tc>
      </w:tr>
      <w:tr w:rsidR="00091E07" w:rsidRPr="00091E07" w:rsidTr="00E22A9B">
        <w:tc>
          <w:tcPr>
            <w:tcW w:w="12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&lt;50 years</w:t>
            </w:r>
          </w:p>
        </w:tc>
        <w:tc>
          <w:tcPr>
            <w:tcW w:w="721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997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.579±.034</w:t>
            </w:r>
          </w:p>
        </w:tc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.597</w:t>
            </w:r>
            <w:r w:rsidRPr="00091E07">
              <w:rPr>
                <w:rFonts w:ascii="Calibri" w:eastAsia="Calibri" w:hAnsi="Calibri" w:cs="Calibri"/>
              </w:rPr>
              <w:t>±</w:t>
            </w:r>
            <w:r w:rsidRPr="00091E07">
              <w:rPr>
                <w:rFonts w:ascii="Calibri" w:eastAsia="Calibri" w:hAnsi="Calibri" w:cs="Times New Roman"/>
              </w:rPr>
              <w:t>.034</w:t>
            </w:r>
          </w:p>
        </w:tc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.018±.025, 0.47</w:t>
            </w:r>
          </w:p>
        </w:tc>
      </w:tr>
      <w:tr w:rsidR="00091E07" w:rsidRPr="00091E07" w:rsidTr="00E22A9B">
        <w:tc>
          <w:tcPr>
            <w:tcW w:w="12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50-59 years</w:t>
            </w:r>
          </w:p>
        </w:tc>
        <w:tc>
          <w:tcPr>
            <w:tcW w:w="721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236</w:t>
            </w:r>
          </w:p>
        </w:tc>
        <w:tc>
          <w:tcPr>
            <w:tcW w:w="1997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.564±.019</w:t>
            </w:r>
          </w:p>
        </w:tc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.592</w:t>
            </w:r>
            <w:r w:rsidRPr="00091E07">
              <w:rPr>
                <w:rFonts w:ascii="Calibri" w:eastAsia="Calibri" w:hAnsi="Calibri" w:cs="Calibri"/>
              </w:rPr>
              <w:t>±</w:t>
            </w:r>
            <w:r w:rsidRPr="00091E07">
              <w:rPr>
                <w:rFonts w:ascii="Calibri" w:eastAsia="Calibri" w:hAnsi="Calibri" w:cs="Times New Roman"/>
              </w:rPr>
              <w:t>.018</w:t>
            </w:r>
          </w:p>
        </w:tc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.028±.021, 0.18</w:t>
            </w:r>
          </w:p>
        </w:tc>
      </w:tr>
      <w:tr w:rsidR="00091E07" w:rsidRPr="00091E07" w:rsidTr="00E22A9B">
        <w:tc>
          <w:tcPr>
            <w:tcW w:w="12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60-69 years</w:t>
            </w:r>
          </w:p>
        </w:tc>
        <w:tc>
          <w:tcPr>
            <w:tcW w:w="721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298</w:t>
            </w:r>
          </w:p>
        </w:tc>
        <w:tc>
          <w:tcPr>
            <w:tcW w:w="1997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.524±.017</w:t>
            </w:r>
          </w:p>
        </w:tc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.558</w:t>
            </w:r>
            <w:r w:rsidRPr="00091E07">
              <w:rPr>
                <w:rFonts w:ascii="Calibri" w:eastAsia="Calibri" w:hAnsi="Calibri" w:cs="Calibri"/>
              </w:rPr>
              <w:t>±</w:t>
            </w:r>
            <w:r w:rsidRPr="00091E07">
              <w:rPr>
                <w:rFonts w:ascii="Calibri" w:eastAsia="Calibri" w:hAnsi="Calibri" w:cs="Times New Roman"/>
              </w:rPr>
              <w:t>.017</w:t>
            </w:r>
          </w:p>
        </w:tc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.034±.021, 0.10</w:t>
            </w:r>
          </w:p>
        </w:tc>
      </w:tr>
      <w:tr w:rsidR="00091E07" w:rsidRPr="00091E07" w:rsidTr="00E22A9B">
        <w:tc>
          <w:tcPr>
            <w:tcW w:w="12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Calibri"/>
              </w:rPr>
              <w:t>≥</w:t>
            </w:r>
            <w:r w:rsidRPr="00091E07">
              <w:rPr>
                <w:rFonts w:ascii="Calibri" w:eastAsia="Calibri" w:hAnsi="Calibri" w:cs="Times New Roman"/>
              </w:rPr>
              <w:t>70 years</w:t>
            </w:r>
          </w:p>
        </w:tc>
        <w:tc>
          <w:tcPr>
            <w:tcW w:w="721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161</w:t>
            </w:r>
          </w:p>
        </w:tc>
        <w:tc>
          <w:tcPr>
            <w:tcW w:w="1997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.548±.023</w:t>
            </w:r>
          </w:p>
        </w:tc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.609</w:t>
            </w:r>
            <w:r w:rsidRPr="00091E07">
              <w:rPr>
                <w:rFonts w:ascii="Calibri" w:eastAsia="Calibri" w:hAnsi="Calibri" w:cs="Calibri"/>
              </w:rPr>
              <w:t>±</w:t>
            </w:r>
            <w:r w:rsidRPr="00091E07">
              <w:rPr>
                <w:rFonts w:ascii="Calibri" w:eastAsia="Calibri" w:hAnsi="Calibri" w:cs="Times New Roman"/>
              </w:rPr>
              <w:t>.022</w:t>
            </w:r>
          </w:p>
        </w:tc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.062±.027, 0.02</w:t>
            </w:r>
          </w:p>
        </w:tc>
      </w:tr>
      <w:tr w:rsidR="00091E07" w:rsidRPr="00091E07" w:rsidTr="00E22A9B">
        <w:tc>
          <w:tcPr>
            <w:tcW w:w="12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Weighted average</w:t>
            </w:r>
            <w:r w:rsidRPr="00091E07">
              <w:rPr>
                <w:rFonts w:ascii="Calibri" w:eastAsia="Calibri" w:hAnsi="Calibri" w:cs="Calibri"/>
              </w:rPr>
              <w:t>†</w:t>
            </w:r>
          </w:p>
        </w:tc>
        <w:tc>
          <w:tcPr>
            <w:tcW w:w="721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765</w:t>
            </w:r>
          </w:p>
        </w:tc>
        <w:tc>
          <w:tcPr>
            <w:tcW w:w="1997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.547±.010</w:t>
            </w:r>
          </w:p>
        </w:tc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.583 ±.010</w:t>
            </w:r>
          </w:p>
        </w:tc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.034±.011, 0.002</w:t>
            </w:r>
          </w:p>
        </w:tc>
      </w:tr>
      <w:tr w:rsidR="00091E07" w:rsidRPr="00091E07" w:rsidTr="00E22A9B">
        <w:tc>
          <w:tcPr>
            <w:tcW w:w="126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Overall</w:t>
            </w:r>
            <w:r w:rsidRPr="00091E07">
              <w:rPr>
                <w:rFonts w:ascii="Calibri" w:eastAsia="Calibri" w:hAnsi="Calibri" w:cs="Calibri"/>
              </w:rPr>
              <w:t>‡</w:t>
            </w:r>
          </w:p>
        </w:tc>
        <w:tc>
          <w:tcPr>
            <w:tcW w:w="721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765</w:t>
            </w:r>
          </w:p>
        </w:tc>
        <w:tc>
          <w:tcPr>
            <w:tcW w:w="1997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.556±.010</w:t>
            </w:r>
          </w:p>
        </w:tc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.594±.010</w:t>
            </w:r>
          </w:p>
        </w:tc>
        <w:tc>
          <w:tcPr>
            <w:tcW w:w="22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.039±.009, &lt;0.001</w:t>
            </w:r>
          </w:p>
        </w:tc>
      </w:tr>
    </w:tbl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Calibri"/>
        </w:rPr>
        <w:t>†Weighted average of the age-group specific C-statistic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Calibri"/>
        </w:rPr>
      </w:pPr>
      <w:r w:rsidRPr="00091E07">
        <w:rPr>
          <w:rFonts w:ascii="Calibri" w:eastAsia="Calibri" w:hAnsi="Calibri" w:cs="Calibri"/>
        </w:rPr>
        <w:t>‡Based on prediction in all women with a family history without age adjustment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br w:type="page"/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lastRenderedPageBreak/>
        <w:t>Supplemental Table 13. Cross-classification of predicted and observed risk by the Gail model and the Tyrer-Cuzick model based on 765 incident breast cancer cases in 86,892 2-year intervals among women with a family history (first degree relative) of breast cancer at the beginning of the interval</w:t>
      </w:r>
    </w:p>
    <w:p w:rsidR="00091E07" w:rsidRPr="00091E07" w:rsidRDefault="00091E07" w:rsidP="00091E07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350"/>
        <w:gridCol w:w="1620"/>
        <w:gridCol w:w="1620"/>
        <w:gridCol w:w="1392"/>
      </w:tblGrid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82" w:type="dxa"/>
            <w:gridSpan w:val="4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Tyrer-Cuzick model 2-yr risk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Gail model 2-yr risk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0-&lt;.4%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.4-&lt;.67%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.67-&lt;1.0%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Calibri"/>
              </w:rPr>
              <w:t>≥</w:t>
            </w:r>
            <w:r w:rsidRPr="00091E07">
              <w:rPr>
                <w:rFonts w:ascii="Calibri" w:eastAsia="Calibri" w:hAnsi="Calibri" w:cs="Times New Roman"/>
              </w:rPr>
              <w:t>1.0%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0-&lt;.4%, 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1,510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516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20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  Cases (risk*)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3 (2.0)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 (1.9)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 (0.0)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 (0.0)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.4-&lt;.67%, 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313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3,451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3,163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759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  Cases (risk*)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 (0.0)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17 (4.9)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26 (8.2)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6 (7.9)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.67-&lt;1.0%, 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41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1,044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7,983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11,789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  Cases (risk*)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0 (0.0)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6 (5.7)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47 (5.9)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109 (9.2)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Calibri"/>
              </w:rPr>
              <w:t>≥</w:t>
            </w:r>
            <w:r w:rsidRPr="00091E07">
              <w:rPr>
                <w:rFonts w:ascii="Calibri" w:eastAsia="Calibri" w:hAnsi="Calibri" w:cs="Times New Roman"/>
              </w:rPr>
              <w:t>1.0%, n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593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6,803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48,930</w:t>
            </w:r>
          </w:p>
        </w:tc>
      </w:tr>
      <w:tr w:rsidR="00091E07" w:rsidRPr="00091E07" w:rsidTr="00E22A9B">
        <w:tc>
          <w:tcPr>
            <w:tcW w:w="1998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 xml:space="preserve">  Cases (risk*)</w:t>
            </w:r>
          </w:p>
        </w:tc>
        <w:tc>
          <w:tcPr>
            <w:tcW w:w="135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1 (166.7)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 (6.7)</w:t>
            </w:r>
          </w:p>
        </w:tc>
        <w:tc>
          <w:tcPr>
            <w:tcW w:w="1620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</w:rPr>
            </w:pPr>
            <w:r w:rsidRPr="00091E07">
              <w:rPr>
                <w:rFonts w:ascii="Calibri" w:eastAsia="Calibri" w:hAnsi="Calibri" w:cs="Times New Roman"/>
              </w:rPr>
              <w:t>42 (6.2)</w:t>
            </w:r>
          </w:p>
        </w:tc>
        <w:tc>
          <w:tcPr>
            <w:tcW w:w="1392" w:type="dxa"/>
          </w:tcPr>
          <w:p w:rsidR="00091E07" w:rsidRPr="00091E07" w:rsidRDefault="00091E07" w:rsidP="00091E07">
            <w:pPr>
              <w:rPr>
                <w:rFonts w:ascii="Calibri" w:eastAsia="Calibri" w:hAnsi="Calibri" w:cs="Times New Roman"/>
                <w:b/>
              </w:rPr>
            </w:pPr>
            <w:r w:rsidRPr="00091E07">
              <w:rPr>
                <w:rFonts w:ascii="Calibri" w:eastAsia="Calibri" w:hAnsi="Calibri" w:cs="Times New Roman"/>
                <w:b/>
              </w:rPr>
              <w:t>503 (10.3)</w:t>
            </w:r>
          </w:p>
        </w:tc>
      </w:tr>
    </w:tbl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*2-year risk x 1,000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 xml:space="preserve">Net reclassification index (cases): Gail model: (6+1+4+42)/765 = 6.9%; 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Tyrer-Cuzick model: (1+26+6+109)/765 = 18.6%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 xml:space="preserve">Net reclassification index (non-cases): Gail model: (515+21+20+3137+753+11680)/86127 = 18.7%; 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Tyrer-Cuzick: (313+41+1038+5+589+6761)/86127 = 10.2%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br/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br w:type="page"/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lastRenderedPageBreak/>
        <w:t>Supplemental Figure 1a. Scatterplot of observed versus expected counts over deciles of risk based on the Gail model with 45 degree line: subgroup of women with a family history of breast cancer in a first degree relative*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  <w:noProof/>
        </w:rPr>
        <w:drawing>
          <wp:inline distT="0" distB="0" distL="0" distR="0" wp14:anchorId="7C51E44C" wp14:editId="6CB02514">
            <wp:extent cx="5118100" cy="37465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*higl and logl denote the upper and lower 95% confidence interval limits for the observed count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br w:type="page"/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lastRenderedPageBreak/>
        <w:t>Supplemental Figure 1b. Scatterplot of observed versus expected counts over deciles of risk based on the Tyrer-Cuzick model with 45 degree line: subgroup of women with a family history of breast cancer in a first degree relative*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  <w:noProof/>
        </w:rPr>
        <w:drawing>
          <wp:inline distT="0" distB="0" distL="0" distR="0" wp14:anchorId="3C8B58A4" wp14:editId="48D46677">
            <wp:extent cx="5118100" cy="37465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  <w:r w:rsidRPr="00091E07">
        <w:rPr>
          <w:rFonts w:ascii="Calibri" w:eastAsia="Calibri" w:hAnsi="Calibri" w:cs="Times New Roman"/>
        </w:rPr>
        <w:t>*hitc and lotc denote the upper and lower 95% confidence interval limits for the observed count</w:t>
      </w:r>
    </w:p>
    <w:p w:rsidR="00091E07" w:rsidRPr="00091E07" w:rsidRDefault="00091E07" w:rsidP="00091E07">
      <w:pPr>
        <w:spacing w:after="200" w:line="276" w:lineRule="auto"/>
        <w:rPr>
          <w:rFonts w:ascii="Calibri" w:eastAsia="Calibri" w:hAnsi="Calibri" w:cs="Times New Roman"/>
        </w:rPr>
      </w:pPr>
    </w:p>
    <w:p w:rsidR="00AE055D" w:rsidRDefault="00091E07"/>
    <w:sectPr w:rsidR="00AE055D" w:rsidSect="009357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07"/>
    <w:rsid w:val="00091E07"/>
    <w:rsid w:val="00471143"/>
    <w:rsid w:val="00A1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9A70"/>
  <w15:chartTrackingRefBased/>
  <w15:docId w15:val="{0069EDD0-9C5A-428E-AC09-0A19C502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91E07"/>
  </w:style>
  <w:style w:type="table" w:styleId="TableGrid">
    <w:name w:val="Table Grid"/>
    <w:basedOn w:val="TableNormal"/>
    <w:uiPriority w:val="59"/>
    <w:rsid w:val="0009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07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091E0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1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E0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E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07"/>
  </w:style>
  <w:style w:type="paragraph" w:styleId="Footer">
    <w:name w:val="footer"/>
    <w:basedOn w:val="Normal"/>
    <w:link w:val="FooterChar"/>
    <w:uiPriority w:val="99"/>
    <w:unhideWhenUsed/>
    <w:rsid w:val="0009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07"/>
  </w:style>
  <w:style w:type="character" w:styleId="Hyperlink">
    <w:name w:val="Hyperlink"/>
    <w:basedOn w:val="DefaultParagraphFont"/>
    <w:uiPriority w:val="99"/>
    <w:semiHidden/>
    <w:unhideWhenUsed/>
    <w:rsid w:val="00091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Glynn</dc:creator>
  <cp:keywords/>
  <dc:description/>
  <cp:lastModifiedBy>Bob Glynn</cp:lastModifiedBy>
  <cp:revision>1</cp:revision>
  <dcterms:created xsi:type="dcterms:W3CDTF">2018-12-06T22:31:00Z</dcterms:created>
  <dcterms:modified xsi:type="dcterms:W3CDTF">2018-12-06T22:35:00Z</dcterms:modified>
</cp:coreProperties>
</file>