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A9" w:rsidRPr="00010E13" w:rsidRDefault="008552A9" w:rsidP="008552A9">
      <w:pPr>
        <w:rPr>
          <w:rFonts w:ascii="Arial" w:hAnsi="Arial" w:cs="Arial"/>
        </w:rPr>
      </w:pPr>
      <w:proofErr w:type="gramStart"/>
      <w:r w:rsidRPr="00010E13">
        <w:rPr>
          <w:rFonts w:ascii="Arial" w:hAnsi="Arial" w:cs="Arial"/>
          <w:b/>
        </w:rPr>
        <w:t xml:space="preserve">Supplementary Table </w:t>
      </w:r>
      <w:r w:rsidR="00A67971">
        <w:rPr>
          <w:rFonts w:ascii="Arial" w:hAnsi="Arial" w:cs="Arial" w:hint="eastAsia"/>
          <w:b/>
        </w:rPr>
        <w:t>5</w:t>
      </w:r>
      <w:bookmarkStart w:id="0" w:name="_GoBack"/>
      <w:bookmarkEnd w:id="0"/>
      <w:r w:rsidRPr="00010E13">
        <w:rPr>
          <w:rFonts w:ascii="Arial" w:hAnsi="Arial" w:cs="Arial"/>
          <w:b/>
        </w:rPr>
        <w:t>.</w:t>
      </w:r>
      <w:proofErr w:type="gramEnd"/>
      <w:r w:rsidRPr="00010E13">
        <w:rPr>
          <w:rFonts w:ascii="Arial" w:hAnsi="Arial" w:cs="Arial"/>
        </w:rPr>
        <w:t xml:space="preserve"> Characteristics of all participants in the study of LGALS3 SNPs and glioma risk.</w:t>
      </w:r>
    </w:p>
    <w:tbl>
      <w:tblPr>
        <w:tblStyle w:val="a5"/>
        <w:tblpPr w:leftFromText="180" w:rightFromText="180" w:vertAnchor="page" w:horzAnchor="margin" w:tblpXSpec="center" w:tblpY="225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268"/>
      </w:tblGrid>
      <w:tr w:rsidR="008552A9" w:rsidRPr="00010E13" w:rsidTr="00C440D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Variants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Case (n=961)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Control (n=1351)</w:t>
            </w:r>
          </w:p>
        </w:tc>
      </w:tr>
      <w:tr w:rsidR="008552A9" w:rsidRPr="00010E13" w:rsidTr="00C440D6">
        <w:tc>
          <w:tcPr>
            <w:tcW w:w="2093" w:type="dxa"/>
            <w:tcBorders>
              <w:top w:val="single" w:sz="4" w:space="0" w:color="auto"/>
            </w:tcBorders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Age (46.4±12.8)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43.3±14.1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48.6±11.2</w:t>
            </w:r>
          </w:p>
        </w:tc>
      </w:tr>
      <w:tr w:rsidR="008552A9" w:rsidRPr="00010E13" w:rsidTr="00C440D6">
        <w:tc>
          <w:tcPr>
            <w:tcW w:w="2093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Sex</w:t>
            </w:r>
          </w:p>
        </w:tc>
        <w:tc>
          <w:tcPr>
            <w:tcW w:w="1984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</w:p>
        </w:tc>
      </w:tr>
      <w:tr w:rsidR="008552A9" w:rsidRPr="00010E13" w:rsidTr="00C440D6">
        <w:tc>
          <w:tcPr>
            <w:tcW w:w="2093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 xml:space="preserve">  Male</w:t>
            </w:r>
          </w:p>
        </w:tc>
        <w:tc>
          <w:tcPr>
            <w:tcW w:w="1984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574 (59.6%)</w:t>
            </w:r>
          </w:p>
        </w:tc>
        <w:tc>
          <w:tcPr>
            <w:tcW w:w="2268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916 (67.8%)</w:t>
            </w:r>
          </w:p>
        </w:tc>
      </w:tr>
      <w:tr w:rsidR="008552A9" w:rsidRPr="00010E13" w:rsidTr="00C440D6">
        <w:tc>
          <w:tcPr>
            <w:tcW w:w="2093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 xml:space="preserve">  Female</w:t>
            </w:r>
          </w:p>
        </w:tc>
        <w:tc>
          <w:tcPr>
            <w:tcW w:w="1984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389 (40.4%)</w:t>
            </w:r>
          </w:p>
        </w:tc>
        <w:tc>
          <w:tcPr>
            <w:tcW w:w="2268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435 (32.2%)</w:t>
            </w:r>
          </w:p>
        </w:tc>
      </w:tr>
      <w:tr w:rsidR="008552A9" w:rsidRPr="00010E13" w:rsidTr="00C440D6">
        <w:tc>
          <w:tcPr>
            <w:tcW w:w="2093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Pathological Grade</w:t>
            </w:r>
          </w:p>
        </w:tc>
        <w:tc>
          <w:tcPr>
            <w:tcW w:w="1984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</w:p>
        </w:tc>
      </w:tr>
      <w:tr w:rsidR="008552A9" w:rsidRPr="00010E13" w:rsidTr="00C440D6">
        <w:tc>
          <w:tcPr>
            <w:tcW w:w="2093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 xml:space="preserve">  WHO I</w:t>
            </w:r>
          </w:p>
        </w:tc>
        <w:tc>
          <w:tcPr>
            <w:tcW w:w="1984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24 (2.5%)</w:t>
            </w:r>
          </w:p>
        </w:tc>
        <w:tc>
          <w:tcPr>
            <w:tcW w:w="2268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</w:p>
        </w:tc>
      </w:tr>
      <w:tr w:rsidR="008552A9" w:rsidRPr="00010E13" w:rsidTr="00C440D6">
        <w:tc>
          <w:tcPr>
            <w:tcW w:w="2093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 xml:space="preserve">  WHO II</w:t>
            </w:r>
          </w:p>
        </w:tc>
        <w:tc>
          <w:tcPr>
            <w:tcW w:w="1984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418 (43.4%)</w:t>
            </w:r>
          </w:p>
        </w:tc>
        <w:tc>
          <w:tcPr>
            <w:tcW w:w="2268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</w:p>
        </w:tc>
      </w:tr>
      <w:tr w:rsidR="008552A9" w:rsidRPr="00010E13" w:rsidTr="00C440D6">
        <w:tc>
          <w:tcPr>
            <w:tcW w:w="2093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 xml:space="preserve">  WHO III</w:t>
            </w:r>
          </w:p>
        </w:tc>
        <w:tc>
          <w:tcPr>
            <w:tcW w:w="1984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197 (20.5%)</w:t>
            </w:r>
          </w:p>
        </w:tc>
        <w:tc>
          <w:tcPr>
            <w:tcW w:w="2268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</w:p>
        </w:tc>
      </w:tr>
      <w:tr w:rsidR="008552A9" w:rsidRPr="00010E13" w:rsidTr="00C440D6">
        <w:tc>
          <w:tcPr>
            <w:tcW w:w="2093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 xml:space="preserve">  WHO IV</w:t>
            </w:r>
          </w:p>
        </w:tc>
        <w:tc>
          <w:tcPr>
            <w:tcW w:w="1984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  <w:r w:rsidRPr="00010E13">
              <w:rPr>
                <w:rFonts w:ascii="Arial" w:hAnsi="Arial" w:cs="Arial"/>
              </w:rPr>
              <w:t>324 (33.6%)</w:t>
            </w:r>
          </w:p>
        </w:tc>
        <w:tc>
          <w:tcPr>
            <w:tcW w:w="2268" w:type="dxa"/>
          </w:tcPr>
          <w:p w:rsidR="008552A9" w:rsidRPr="00010E13" w:rsidRDefault="008552A9" w:rsidP="00C440D6">
            <w:pPr>
              <w:rPr>
                <w:rFonts w:ascii="Arial" w:hAnsi="Arial" w:cs="Arial"/>
              </w:rPr>
            </w:pPr>
          </w:p>
        </w:tc>
      </w:tr>
    </w:tbl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8552A9" w:rsidRPr="00010E13" w:rsidRDefault="008552A9" w:rsidP="008552A9">
      <w:pPr>
        <w:rPr>
          <w:rFonts w:ascii="Arial" w:hAnsi="Arial" w:cs="Arial"/>
        </w:rPr>
      </w:pPr>
    </w:p>
    <w:p w:rsidR="00B0134D" w:rsidRDefault="00B0134D"/>
    <w:sectPr w:rsidR="00B01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A8" w:rsidRDefault="001154A8" w:rsidP="008552A9">
      <w:r>
        <w:separator/>
      </w:r>
    </w:p>
  </w:endnote>
  <w:endnote w:type="continuationSeparator" w:id="0">
    <w:p w:rsidR="001154A8" w:rsidRDefault="001154A8" w:rsidP="0085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A8" w:rsidRDefault="001154A8" w:rsidP="008552A9">
      <w:r>
        <w:separator/>
      </w:r>
    </w:p>
  </w:footnote>
  <w:footnote w:type="continuationSeparator" w:id="0">
    <w:p w:rsidR="001154A8" w:rsidRDefault="001154A8" w:rsidP="0085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Mza0NDcxNLcwtjBR0lEKTi0uzszPAykwrAUAWBoi/ywAAAA="/>
  </w:docVars>
  <w:rsids>
    <w:rsidRoot w:val="00B078A9"/>
    <w:rsid w:val="001154A8"/>
    <w:rsid w:val="00813332"/>
    <w:rsid w:val="008552A9"/>
    <w:rsid w:val="00A67971"/>
    <w:rsid w:val="00B0134D"/>
    <w:rsid w:val="00B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2A9"/>
    <w:rPr>
      <w:sz w:val="18"/>
      <w:szCs w:val="18"/>
    </w:rPr>
  </w:style>
  <w:style w:type="table" w:styleId="a5">
    <w:name w:val="Table Grid"/>
    <w:basedOn w:val="a1"/>
    <w:uiPriority w:val="59"/>
    <w:rsid w:val="0085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2A9"/>
    <w:rPr>
      <w:sz w:val="18"/>
      <w:szCs w:val="18"/>
    </w:rPr>
  </w:style>
  <w:style w:type="table" w:styleId="a5">
    <w:name w:val="Table Grid"/>
    <w:basedOn w:val="a1"/>
    <w:uiPriority w:val="59"/>
    <w:rsid w:val="00855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2018-07-21T16:13:00Z</dcterms:created>
  <dcterms:modified xsi:type="dcterms:W3CDTF">2018-07-28T10:44:00Z</dcterms:modified>
</cp:coreProperties>
</file>