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40" w:rsidRPr="00276B74" w:rsidRDefault="000E51A5">
      <w:pPr>
        <w:rPr>
          <w:rFonts w:ascii="Times New Roman" w:hAnsi="Times New Roman" w:cs="Times New Roman"/>
        </w:rPr>
      </w:pPr>
      <w:r w:rsidRPr="00276B74">
        <w:rPr>
          <w:rFonts w:ascii="Times New Roman" w:hAnsi="Times New Roman" w:cs="Times New Roman"/>
        </w:rPr>
        <w:t xml:space="preserve">Nichols et al. The Premenopausal Breast Cancer Collaboration: A pooling project of studies participating in the National Cancer Institute Cohort Consortium. </w:t>
      </w:r>
    </w:p>
    <w:p w:rsidR="000E51A5" w:rsidRPr="00276B74" w:rsidRDefault="000E51A5">
      <w:pPr>
        <w:rPr>
          <w:rFonts w:ascii="Times New Roman" w:hAnsi="Times New Roman" w:cs="Times New Roman"/>
        </w:rPr>
      </w:pPr>
      <w:r w:rsidRPr="00276B74">
        <w:rPr>
          <w:rFonts w:ascii="Times New Roman" w:hAnsi="Times New Roman" w:cs="Times New Roman"/>
          <w:b/>
        </w:rPr>
        <w:t xml:space="preserve">Supplementary table 1: Overview of the number of cohort studies providing information on each </w:t>
      </w:r>
      <w:r w:rsidR="00C63B64" w:rsidRPr="00276B74">
        <w:rPr>
          <w:rFonts w:ascii="Times New Roman" w:hAnsi="Times New Roman" w:cs="Times New Roman"/>
          <w:b/>
        </w:rPr>
        <w:t xml:space="preserve">type of risk factor in </w:t>
      </w:r>
      <w:r w:rsidRPr="00276B74">
        <w:rPr>
          <w:rFonts w:ascii="Times New Roman" w:hAnsi="Times New Roman" w:cs="Times New Roman"/>
          <w:b/>
        </w:rPr>
        <w:t>the pooled data set</w:t>
      </w:r>
    </w:p>
    <w:tbl>
      <w:tblPr>
        <w:tblW w:w="12489" w:type="dxa"/>
        <w:tblInd w:w="93" w:type="dxa"/>
        <w:tblLook w:val="04A0" w:firstRow="1" w:lastRow="0" w:firstColumn="1" w:lastColumn="0" w:noHBand="0" w:noVBand="1"/>
      </w:tblPr>
      <w:tblGrid>
        <w:gridCol w:w="5402"/>
        <w:gridCol w:w="2693"/>
        <w:gridCol w:w="2159"/>
        <w:gridCol w:w="2235"/>
      </w:tblGrid>
      <w:tr w:rsidR="00276B74" w:rsidRPr="00276B74" w:rsidTr="00276B74">
        <w:trPr>
          <w:trHeight w:val="368"/>
        </w:trPr>
        <w:tc>
          <w:tcPr>
            <w:tcW w:w="540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76B74" w:rsidRPr="00276B74" w:rsidRDefault="00276B74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Data request section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76B74" w:rsidRPr="00276B74" w:rsidRDefault="00276B74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6B74">
              <w:rPr>
                <w:rFonts w:ascii="Times New Roman" w:eastAsia="Times New Roman" w:hAnsi="Times New Roman" w:cs="Times New Roman"/>
                <w:b/>
                <w:bCs/>
              </w:rPr>
              <w:t>Total number of cohorts providing information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B74" w:rsidRPr="00276B74" w:rsidRDefault="00276B74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6B74">
              <w:rPr>
                <w:rFonts w:ascii="Times New Roman" w:eastAsia="Times New Roman" w:hAnsi="Times New Roman" w:cs="Times New Roman"/>
                <w:b/>
                <w:bCs/>
              </w:rPr>
              <w:t>Number of rounds with information</w:t>
            </w:r>
          </w:p>
        </w:tc>
      </w:tr>
      <w:tr w:rsidR="00276B74" w:rsidRPr="00276B74" w:rsidTr="00276B74">
        <w:trPr>
          <w:trHeight w:val="440"/>
        </w:trPr>
        <w:tc>
          <w:tcPr>
            <w:tcW w:w="540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74" w:rsidRPr="00276B74" w:rsidRDefault="00276B74" w:rsidP="000E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76B74" w:rsidRPr="00276B74" w:rsidRDefault="00276B74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B74" w:rsidRPr="00276B74" w:rsidRDefault="00276B74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6B74">
              <w:rPr>
                <w:rFonts w:ascii="Times New Roman" w:eastAsia="Times New Roman" w:hAnsi="Times New Roman" w:cs="Times New Roman"/>
                <w:b/>
                <w:bCs/>
              </w:rPr>
              <w:t>One round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B74" w:rsidRPr="00276B74" w:rsidRDefault="00276B74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6B74">
              <w:rPr>
                <w:rFonts w:ascii="Times New Roman" w:eastAsia="Times New Roman" w:hAnsi="Times New Roman" w:cs="Times New Roman"/>
                <w:b/>
                <w:bCs/>
              </w:rPr>
              <w:t>More than 1 round</w:t>
            </w:r>
          </w:p>
        </w:tc>
      </w:tr>
      <w:tr w:rsidR="007136EF" w:rsidRPr="00276B74" w:rsidTr="00276B74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0E5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Follow-up information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136EF" w:rsidRPr="00276B74" w:rsidTr="00276B74">
        <w:trPr>
          <w:trHeight w:val="28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0E5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Demographics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136EF" w:rsidRPr="00276B74" w:rsidTr="00276B74">
        <w:trPr>
          <w:trHeight w:val="28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0E5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Breast cancer outcome information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136EF" w:rsidRPr="00276B74" w:rsidTr="00276B74">
        <w:trPr>
          <w:trHeight w:val="28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0E5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Physical activity in childhood and young adulthood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136EF" w:rsidRPr="00276B74" w:rsidTr="00276B74">
        <w:trPr>
          <w:trHeight w:val="28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0E5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Total current physical activity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136EF" w:rsidRPr="00276B74" w:rsidTr="00276B74">
        <w:trPr>
          <w:trHeight w:val="28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0E5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Occupational physical activity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136EF" w:rsidRPr="00276B74" w:rsidTr="00276B74">
        <w:trPr>
          <w:trHeight w:val="28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0E5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Non-occupational physical activity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136EF" w:rsidRPr="00276B74" w:rsidTr="00276B74">
        <w:trPr>
          <w:trHeight w:val="28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0E5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Body size in childhood and young adulthood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136EF" w:rsidRPr="00276B74" w:rsidTr="00276B74">
        <w:trPr>
          <w:trHeight w:val="28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0E5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Current body size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7136EF" w:rsidRPr="00276B74" w:rsidTr="00276B74">
        <w:trPr>
          <w:trHeight w:val="28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0E5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Pregnancy information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7136EF" w:rsidRPr="00276B74" w:rsidTr="00276B74">
        <w:trPr>
          <w:trHeight w:val="28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A44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Breastfeeding information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136EF" w:rsidRPr="00276B74" w:rsidTr="00276B74">
        <w:trPr>
          <w:trHeight w:val="28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0E5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Medication during/after pregnancy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136EF" w:rsidRPr="00276B74" w:rsidTr="00276B74">
        <w:trPr>
          <w:trHeight w:val="28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0E5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Pregnancy complications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136EF" w:rsidRPr="00276B74" w:rsidTr="00276B74">
        <w:trPr>
          <w:trHeight w:val="28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0E5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Pregnancy weight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136EF" w:rsidRPr="00276B74" w:rsidTr="00276B74">
        <w:trPr>
          <w:trHeight w:val="28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0E5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Infertility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136EF" w:rsidRPr="00276B74" w:rsidTr="00276B74">
        <w:trPr>
          <w:trHeight w:val="28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0E5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Information about subject's own birth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136EF" w:rsidRPr="00276B74" w:rsidTr="00276B74">
        <w:trPr>
          <w:trHeight w:val="28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0E5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Menstrual cycle information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136EF" w:rsidRPr="00276B74" w:rsidTr="00276B74">
        <w:trPr>
          <w:trHeight w:val="28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0E5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Menopause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7136EF" w:rsidRPr="00276B74" w:rsidTr="00276B74">
        <w:trPr>
          <w:trHeight w:val="28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0E5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Alcohol consumption information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7136EF" w:rsidRPr="00276B74" w:rsidTr="00276B74">
        <w:trPr>
          <w:trHeight w:val="28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0E5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Cigarette smoking information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136EF" w:rsidRPr="00276B74" w:rsidTr="00276B74">
        <w:trPr>
          <w:trHeight w:val="28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0E5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Disease history information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136EF" w:rsidRPr="00276B74" w:rsidTr="00276B74">
        <w:trPr>
          <w:trHeight w:val="28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0E5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Family history of breast cancer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136EF" w:rsidRPr="00276B74" w:rsidTr="00276B74">
        <w:trPr>
          <w:trHeight w:val="288"/>
        </w:trPr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0E5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History of mammographic screening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136EF" w:rsidRPr="00276B74" w:rsidTr="00276B74">
        <w:trPr>
          <w:trHeight w:val="28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0E5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Exogenous hormone use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7136EF" w:rsidRPr="00276B74" w:rsidTr="00276B74">
        <w:trPr>
          <w:trHeight w:val="90"/>
        </w:trPr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136EF" w:rsidRPr="00276B74" w:rsidRDefault="007136EF" w:rsidP="00A44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36EF" w:rsidRPr="00276B74" w:rsidTr="00276B74">
        <w:trPr>
          <w:trHeight w:val="288"/>
        </w:trPr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36EF" w:rsidRPr="00276B74" w:rsidRDefault="007136EF" w:rsidP="0071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Total number of cohorts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6EF" w:rsidRPr="00276B74" w:rsidRDefault="000229AA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B7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36EF" w:rsidRPr="00276B74" w:rsidRDefault="007136EF" w:rsidP="002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6337" w:rsidRDefault="009E6337" w:rsidP="00C12540">
      <w:bookmarkStart w:id="0" w:name="_GoBack"/>
      <w:bookmarkEnd w:id="0"/>
    </w:p>
    <w:sectPr w:rsidR="009E6337" w:rsidSect="00276B74">
      <w:pgSz w:w="16838" w:h="11906" w:orient="landscape"/>
      <w:pgMar w:top="108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A5"/>
    <w:rsid w:val="000229AA"/>
    <w:rsid w:val="000E51A5"/>
    <w:rsid w:val="00247F9B"/>
    <w:rsid w:val="00276B74"/>
    <w:rsid w:val="002B72B4"/>
    <w:rsid w:val="004507CD"/>
    <w:rsid w:val="007136EF"/>
    <w:rsid w:val="00883769"/>
    <w:rsid w:val="009E6337"/>
    <w:rsid w:val="00A44EAB"/>
    <w:rsid w:val="00C12540"/>
    <w:rsid w:val="00C63B64"/>
    <w:rsid w:val="00E31C42"/>
    <w:rsid w:val="00EB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8313C"/>
  <w15:docId w15:val="{AC59E7B2-4759-4601-8F1F-16DBDC0F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minouk</dc:creator>
  <cp:lastModifiedBy>Nichols, Hazel</cp:lastModifiedBy>
  <cp:revision>8</cp:revision>
  <dcterms:created xsi:type="dcterms:W3CDTF">2017-04-27T10:28:00Z</dcterms:created>
  <dcterms:modified xsi:type="dcterms:W3CDTF">2017-04-28T18:41:00Z</dcterms:modified>
</cp:coreProperties>
</file>