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57" w:rsidRPr="008662D8" w:rsidRDefault="00055957" w:rsidP="0005595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Supplementa</w:t>
      </w:r>
      <w:bookmarkStart w:id="0" w:name="_GoBack"/>
      <w:bookmarkEnd w:id="0"/>
      <w:r>
        <w:rPr>
          <w:rFonts w:asciiTheme="majorHAnsi" w:hAnsiTheme="majorHAnsi"/>
        </w:rPr>
        <w:t>l Table 1</w:t>
      </w:r>
      <w:r w:rsidRPr="008662D8">
        <w:rPr>
          <w:rFonts w:asciiTheme="majorHAnsi" w:hAnsiTheme="majorHAnsi"/>
        </w:rPr>
        <w:t>.</w:t>
      </w:r>
      <w:proofErr w:type="gramEnd"/>
      <w:r w:rsidRPr="008662D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P-value for trend of associations of </w:t>
      </w:r>
      <w:r w:rsidRPr="008662D8">
        <w:rPr>
          <w:rFonts w:asciiTheme="majorHAnsi" w:hAnsiTheme="majorHAnsi"/>
        </w:rPr>
        <w:t>AHEI (not including alcohol)</w:t>
      </w:r>
      <w:r>
        <w:rPr>
          <w:rFonts w:asciiTheme="majorHAnsi" w:hAnsiTheme="majorHAnsi"/>
        </w:rPr>
        <w:t xml:space="preserve"> dietary pattern score omitting individual food components</w:t>
      </w:r>
      <w:r w:rsidRPr="008662D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estrogen concentrations </w:t>
      </w:r>
      <w:r w:rsidRPr="008662D8">
        <w:rPr>
          <w:rFonts w:asciiTheme="majorHAnsi" w:hAnsiTheme="majorHAnsi"/>
        </w:rPr>
        <w:t>among up to 1,990 premenopausal women in the Nurses’ Health Study II</w:t>
      </w:r>
    </w:p>
    <w:tbl>
      <w:tblPr>
        <w:tblW w:w="10558" w:type="dxa"/>
        <w:tblInd w:w="-162" w:type="dxa"/>
        <w:tblLook w:val="04A0" w:firstRow="1" w:lastRow="0" w:firstColumn="1" w:lastColumn="0" w:noHBand="0" w:noVBand="1"/>
      </w:tblPr>
      <w:tblGrid>
        <w:gridCol w:w="3875"/>
        <w:gridCol w:w="1109"/>
        <w:gridCol w:w="1070"/>
        <w:gridCol w:w="1300"/>
        <w:gridCol w:w="1070"/>
        <w:gridCol w:w="1109"/>
        <w:gridCol w:w="1025"/>
      </w:tblGrid>
      <w:tr w:rsidR="00055957" w:rsidRPr="00B56A62" w:rsidTr="00A95A7A">
        <w:trPr>
          <w:trHeight w:val="115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6A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Follicular Estradiol (</w:t>
            </w:r>
            <w:proofErr w:type="spellStart"/>
            <w:r w:rsidRPr="00B56A62">
              <w:rPr>
                <w:rFonts w:ascii="Cambria" w:eastAsia="Times New Roman" w:hAnsi="Cambria" w:cs="Times New Roman"/>
                <w:color w:val="000000"/>
              </w:rPr>
              <w:t>pg</w:t>
            </w:r>
            <w:proofErr w:type="spellEnd"/>
            <w:r w:rsidRPr="00B56A62">
              <w:rPr>
                <w:rFonts w:ascii="Cambria" w:eastAsia="Times New Roman" w:hAnsi="Cambria" w:cs="Times New Roman"/>
                <w:color w:val="000000"/>
              </w:rPr>
              <w:t>/mL)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Luteal Estradiol (</w:t>
            </w:r>
            <w:proofErr w:type="spellStart"/>
            <w:r w:rsidRPr="00B56A62">
              <w:rPr>
                <w:rFonts w:ascii="Cambria" w:eastAsia="Times New Roman" w:hAnsi="Cambria" w:cs="Times New Roman"/>
                <w:color w:val="000000"/>
              </w:rPr>
              <w:t>pg</w:t>
            </w:r>
            <w:proofErr w:type="spellEnd"/>
            <w:r w:rsidRPr="00B56A62">
              <w:rPr>
                <w:rFonts w:ascii="Cambria" w:eastAsia="Times New Roman" w:hAnsi="Cambria" w:cs="Times New Roman"/>
                <w:color w:val="000000"/>
              </w:rPr>
              <w:t>/mL)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Follicular Free Estradiol   (</w:t>
            </w:r>
            <w:proofErr w:type="spellStart"/>
            <w:r w:rsidRPr="00B56A62">
              <w:rPr>
                <w:rFonts w:ascii="Cambria" w:eastAsia="Times New Roman" w:hAnsi="Cambria" w:cs="Times New Roman"/>
                <w:color w:val="000000"/>
              </w:rPr>
              <w:t>pg</w:t>
            </w:r>
            <w:proofErr w:type="spellEnd"/>
            <w:r w:rsidRPr="00B56A62">
              <w:rPr>
                <w:rFonts w:ascii="Cambria" w:eastAsia="Times New Roman" w:hAnsi="Cambria" w:cs="Times New Roman"/>
                <w:color w:val="000000"/>
              </w:rPr>
              <w:t>/mL)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Luteal Free Estradiol (</w:t>
            </w:r>
            <w:proofErr w:type="spellStart"/>
            <w:r w:rsidRPr="00B56A62">
              <w:rPr>
                <w:rFonts w:ascii="Cambria" w:eastAsia="Times New Roman" w:hAnsi="Cambria" w:cs="Times New Roman"/>
                <w:color w:val="000000"/>
              </w:rPr>
              <w:t>pg</w:t>
            </w:r>
            <w:proofErr w:type="spellEnd"/>
            <w:r w:rsidRPr="00B56A62">
              <w:rPr>
                <w:rFonts w:ascii="Cambria" w:eastAsia="Times New Roman" w:hAnsi="Cambria" w:cs="Times New Roman"/>
                <w:color w:val="000000"/>
              </w:rPr>
              <w:t>/mL)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 xml:space="preserve">Follicular </w:t>
            </w:r>
            <w:proofErr w:type="spellStart"/>
            <w:r w:rsidRPr="00B56A62">
              <w:rPr>
                <w:rFonts w:ascii="Cambria" w:eastAsia="Times New Roman" w:hAnsi="Cambria" w:cs="Times New Roman"/>
                <w:color w:val="000000"/>
              </w:rPr>
              <w:t>Estrone</w:t>
            </w:r>
            <w:proofErr w:type="spellEnd"/>
            <w:r w:rsidRPr="00B56A62">
              <w:rPr>
                <w:rFonts w:ascii="Cambria" w:eastAsia="Times New Roman" w:hAnsi="Cambria" w:cs="Times New Roman"/>
                <w:color w:val="000000"/>
              </w:rPr>
              <w:t xml:space="preserve"> (</w:t>
            </w:r>
            <w:proofErr w:type="spellStart"/>
            <w:r w:rsidRPr="00B56A62">
              <w:rPr>
                <w:rFonts w:ascii="Cambria" w:eastAsia="Times New Roman" w:hAnsi="Cambria" w:cs="Times New Roman"/>
                <w:color w:val="000000"/>
              </w:rPr>
              <w:t>pg</w:t>
            </w:r>
            <w:proofErr w:type="spellEnd"/>
            <w:r w:rsidRPr="00B56A62">
              <w:rPr>
                <w:rFonts w:ascii="Cambria" w:eastAsia="Times New Roman" w:hAnsi="Cambria" w:cs="Times New Roman"/>
                <w:color w:val="000000"/>
              </w:rPr>
              <w:t>/mL)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 xml:space="preserve">Luteal </w:t>
            </w:r>
            <w:proofErr w:type="spellStart"/>
            <w:r w:rsidRPr="00B56A62">
              <w:rPr>
                <w:rFonts w:ascii="Cambria" w:eastAsia="Times New Roman" w:hAnsi="Cambria" w:cs="Times New Roman"/>
                <w:color w:val="000000"/>
              </w:rPr>
              <w:t>Estrone</w:t>
            </w:r>
            <w:proofErr w:type="spellEnd"/>
            <w:r w:rsidRPr="00B56A62">
              <w:rPr>
                <w:rFonts w:ascii="Cambria" w:eastAsia="Times New Roman" w:hAnsi="Cambria" w:cs="Times New Roman"/>
                <w:color w:val="000000"/>
              </w:rPr>
              <w:t xml:space="preserve"> (</w:t>
            </w:r>
            <w:proofErr w:type="spellStart"/>
            <w:r w:rsidRPr="00B56A62">
              <w:rPr>
                <w:rFonts w:ascii="Cambria" w:eastAsia="Times New Roman" w:hAnsi="Cambria" w:cs="Times New Roman"/>
                <w:color w:val="000000"/>
              </w:rPr>
              <w:t>pg</w:t>
            </w:r>
            <w:proofErr w:type="spellEnd"/>
            <w:r w:rsidRPr="00B56A62">
              <w:rPr>
                <w:rFonts w:ascii="Cambria" w:eastAsia="Times New Roman" w:hAnsi="Cambria" w:cs="Times New Roman"/>
                <w:color w:val="000000"/>
              </w:rPr>
              <w:t>/mL)</w:t>
            </w:r>
          </w:p>
        </w:tc>
      </w:tr>
      <w:tr w:rsidR="00055957" w:rsidRPr="00B56A62" w:rsidTr="00A95A7A">
        <w:trPr>
          <w:trHeight w:val="30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Full Model:  AHEI p-value for trend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0.01</w:t>
            </w:r>
          </w:p>
        </w:tc>
      </w:tr>
      <w:tr w:rsidR="00055957" w:rsidRPr="00B56A62" w:rsidTr="00A95A7A">
        <w:trPr>
          <w:trHeight w:val="30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omitting trans fat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0.15</w:t>
            </w:r>
          </w:p>
        </w:tc>
      </w:tr>
      <w:tr w:rsidR="00055957" w:rsidRPr="00B56A62" w:rsidTr="00A95A7A">
        <w:trPr>
          <w:trHeight w:val="30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omitting omega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(n-3)</w:t>
            </w:r>
            <w:r w:rsidRPr="00B56A62">
              <w:rPr>
                <w:rFonts w:ascii="Cambria" w:eastAsia="Times New Roman" w:hAnsi="Cambria" w:cs="Times New Roman"/>
                <w:color w:val="000000"/>
              </w:rPr>
              <w:t xml:space="preserve"> fatty acids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0.13</w:t>
            </w:r>
          </w:p>
        </w:tc>
      </w:tr>
      <w:tr w:rsidR="00055957" w:rsidRPr="00B56A62" w:rsidTr="00A95A7A">
        <w:trPr>
          <w:trHeight w:val="30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omitting red meat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0.23</w:t>
            </w:r>
          </w:p>
        </w:tc>
      </w:tr>
      <w:tr w:rsidR="00055957" w:rsidRPr="00B56A62" w:rsidTr="00A95A7A">
        <w:trPr>
          <w:trHeight w:val="30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omitting fruit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0.15</w:t>
            </w:r>
          </w:p>
        </w:tc>
      </w:tr>
      <w:tr w:rsidR="00055957" w:rsidRPr="00B56A62" w:rsidTr="00A95A7A">
        <w:trPr>
          <w:trHeight w:val="30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omitting vegetables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0.10</w:t>
            </w:r>
          </w:p>
        </w:tc>
      </w:tr>
      <w:tr w:rsidR="00055957" w:rsidRPr="00B56A62" w:rsidTr="00A95A7A">
        <w:trPr>
          <w:trHeight w:val="30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omitting nuts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0.17</w:t>
            </w:r>
          </w:p>
        </w:tc>
      </w:tr>
      <w:tr w:rsidR="00055957" w:rsidRPr="00B56A62" w:rsidTr="00A95A7A">
        <w:trPr>
          <w:trHeight w:val="30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omitting polyunsaturated fats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0.17</w:t>
            </w:r>
          </w:p>
        </w:tc>
      </w:tr>
      <w:tr w:rsidR="00055957" w:rsidRPr="00B56A62" w:rsidTr="00A95A7A">
        <w:trPr>
          <w:trHeight w:val="30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omitting whole grains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0.13</w:t>
            </w:r>
          </w:p>
        </w:tc>
      </w:tr>
      <w:tr w:rsidR="00055957" w:rsidRPr="00B56A62" w:rsidTr="00A95A7A">
        <w:trPr>
          <w:trHeight w:val="30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omitting sodium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0.12</w:t>
            </w:r>
          </w:p>
        </w:tc>
      </w:tr>
      <w:tr w:rsidR="00055957" w:rsidRPr="00B56A62" w:rsidTr="00A95A7A">
        <w:trPr>
          <w:trHeight w:val="30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omitting sugar-sweetened beverages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957" w:rsidRPr="00B56A62" w:rsidRDefault="00055957" w:rsidP="00A95A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56A62">
              <w:rPr>
                <w:rFonts w:ascii="Cambria" w:eastAsia="Times New Roman" w:hAnsi="Cambria" w:cs="Times New Roman"/>
                <w:color w:val="000000"/>
              </w:rPr>
              <w:t>0.27</w:t>
            </w:r>
          </w:p>
        </w:tc>
      </w:tr>
    </w:tbl>
    <w:p w:rsidR="00055957" w:rsidRDefault="00055957" w:rsidP="00055957"/>
    <w:p w:rsidR="009031AC" w:rsidRDefault="009031AC"/>
    <w:sectPr w:rsidR="009031AC" w:rsidSect="00437E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57"/>
    <w:rsid w:val="00055957"/>
    <w:rsid w:val="009031AC"/>
    <w:rsid w:val="00A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2015-12-31T01:31:00Z</dcterms:created>
  <dcterms:modified xsi:type="dcterms:W3CDTF">2015-12-31T01:32:00Z</dcterms:modified>
</cp:coreProperties>
</file>