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73DC" w14:textId="77777777" w:rsidR="00F26182" w:rsidRPr="00A1678A" w:rsidRDefault="00F26182" w:rsidP="00F26182">
      <w:pPr>
        <w:rPr>
          <w:rFonts w:ascii="Calibri" w:hAnsi="Calibri"/>
        </w:rPr>
      </w:pPr>
      <w:r w:rsidRPr="00A1678A">
        <w:rPr>
          <w:rFonts w:ascii="Calibri" w:hAnsi="Calibri"/>
          <w:b/>
        </w:rPr>
        <w:t>Supplemental Table 1.</w:t>
      </w:r>
      <w:r>
        <w:rPr>
          <w:rFonts w:ascii="Calibri" w:hAnsi="Calibri"/>
        </w:rPr>
        <w:t xml:space="preserve"> A) Rationale for study drug dose interruption or reduction; B) Rationale for cisplatin dose interruption or reduction; C) Cisplatin dose intensity, stratified by dose level</w:t>
      </w:r>
    </w:p>
    <w:p w14:paraId="0733A7AD" w14:textId="77777777" w:rsidR="00F26182" w:rsidRDefault="00F26182" w:rsidP="00F26182">
      <w:pPr>
        <w:rPr>
          <w:rFonts w:ascii="Calibri" w:hAnsi="Calibri"/>
        </w:rPr>
      </w:pPr>
    </w:p>
    <w:p w14:paraId="63B448C6" w14:textId="77777777" w:rsidR="00F26182" w:rsidRDefault="00F26182" w:rsidP="00F26182">
      <w:pPr>
        <w:rPr>
          <w:rFonts w:ascii="Calibri" w:hAnsi="Calibri"/>
        </w:rPr>
      </w:pPr>
      <w:r>
        <w:rPr>
          <w:rFonts w:ascii="Calibri" w:hAnsi="Calibri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761"/>
        <w:gridCol w:w="1645"/>
        <w:gridCol w:w="2114"/>
        <w:gridCol w:w="1760"/>
        <w:gridCol w:w="1067"/>
      </w:tblGrid>
      <w:tr w:rsidR="00F26182" w14:paraId="276400D5" w14:textId="77777777" w:rsidTr="00E71DD3">
        <w:tc>
          <w:tcPr>
            <w:tcW w:w="1017" w:type="dxa"/>
          </w:tcPr>
          <w:p w14:paraId="1658C539" w14:textId="77777777" w:rsidR="00F26182" w:rsidRDefault="00F26182" w:rsidP="00E71DD3">
            <w:pPr>
              <w:rPr>
                <w:rFonts w:ascii="Calibri" w:hAnsi="Calibri"/>
              </w:rPr>
            </w:pPr>
          </w:p>
        </w:tc>
        <w:tc>
          <w:tcPr>
            <w:tcW w:w="1764" w:type="dxa"/>
          </w:tcPr>
          <w:p w14:paraId="6692E7C2" w14:textId="77777777" w:rsidR="00F26182" w:rsidRPr="00AF0265" w:rsidRDefault="00F26182" w:rsidP="00E71DD3">
            <w:pPr>
              <w:jc w:val="center"/>
              <w:rPr>
                <w:rFonts w:ascii="Calibri" w:hAnsi="Calibri"/>
                <w:b/>
                <w:bCs/>
              </w:rPr>
            </w:pPr>
            <w:r w:rsidRPr="00AF0265">
              <w:rPr>
                <w:rFonts w:ascii="Calibri" w:hAnsi="Calibri"/>
                <w:b/>
                <w:bCs/>
              </w:rPr>
              <w:t>Nephrotoxicity</w:t>
            </w:r>
          </w:p>
        </w:tc>
        <w:tc>
          <w:tcPr>
            <w:tcW w:w="1653" w:type="dxa"/>
          </w:tcPr>
          <w:p w14:paraId="2CD1E554" w14:textId="77777777" w:rsidR="00F26182" w:rsidRPr="00AF0265" w:rsidRDefault="00F26182" w:rsidP="00E71DD3">
            <w:pPr>
              <w:jc w:val="center"/>
              <w:rPr>
                <w:rFonts w:ascii="Calibri" w:hAnsi="Calibri"/>
                <w:b/>
                <w:bCs/>
              </w:rPr>
            </w:pPr>
            <w:r w:rsidRPr="00AF0265">
              <w:rPr>
                <w:rFonts w:ascii="Calibri" w:hAnsi="Calibri"/>
                <w:b/>
                <w:bCs/>
              </w:rPr>
              <w:t>Neutropenia</w:t>
            </w:r>
          </w:p>
        </w:tc>
        <w:tc>
          <w:tcPr>
            <w:tcW w:w="2073" w:type="dxa"/>
          </w:tcPr>
          <w:p w14:paraId="0B5797EB" w14:textId="77777777" w:rsidR="00F26182" w:rsidRPr="00AF0265" w:rsidRDefault="00F26182" w:rsidP="00E71DD3">
            <w:pPr>
              <w:jc w:val="center"/>
              <w:rPr>
                <w:rFonts w:ascii="Calibri" w:hAnsi="Calibri"/>
                <w:b/>
                <w:bCs/>
              </w:rPr>
            </w:pPr>
            <w:r w:rsidRPr="00AF0265">
              <w:rPr>
                <w:rFonts w:ascii="Calibri" w:hAnsi="Calibri"/>
                <w:b/>
                <w:bCs/>
              </w:rPr>
              <w:t>Thrombocytopenia</w:t>
            </w:r>
          </w:p>
        </w:tc>
        <w:tc>
          <w:tcPr>
            <w:tcW w:w="1763" w:type="dxa"/>
          </w:tcPr>
          <w:p w14:paraId="3A6BC207" w14:textId="77777777" w:rsidR="00F26182" w:rsidRPr="00AF0265" w:rsidRDefault="00F26182" w:rsidP="00E71DD3">
            <w:pPr>
              <w:jc w:val="center"/>
              <w:rPr>
                <w:rFonts w:ascii="Calibri" w:hAnsi="Calibri"/>
                <w:b/>
                <w:bCs/>
              </w:rPr>
            </w:pPr>
            <w:r w:rsidRPr="00AF0265">
              <w:rPr>
                <w:rFonts w:ascii="Calibri" w:hAnsi="Calibri"/>
                <w:b/>
                <w:bCs/>
              </w:rPr>
              <w:t>Hyperglycemia</w:t>
            </w:r>
          </w:p>
        </w:tc>
        <w:tc>
          <w:tcPr>
            <w:tcW w:w="1080" w:type="dxa"/>
          </w:tcPr>
          <w:p w14:paraId="52FF4E19" w14:textId="77777777" w:rsidR="00F26182" w:rsidRPr="00AF0265" w:rsidRDefault="00F26182" w:rsidP="00E71DD3">
            <w:pPr>
              <w:jc w:val="center"/>
              <w:rPr>
                <w:rFonts w:ascii="Calibri" w:hAnsi="Calibri"/>
                <w:b/>
                <w:bCs/>
              </w:rPr>
            </w:pPr>
            <w:r w:rsidRPr="00AF0265">
              <w:rPr>
                <w:rFonts w:ascii="Calibri" w:hAnsi="Calibri"/>
                <w:b/>
                <w:bCs/>
              </w:rPr>
              <w:t>Other</w:t>
            </w:r>
          </w:p>
        </w:tc>
      </w:tr>
      <w:tr w:rsidR="00F26182" w14:paraId="41800B63" w14:textId="77777777" w:rsidTr="00E71DD3">
        <w:tc>
          <w:tcPr>
            <w:tcW w:w="1017" w:type="dxa"/>
          </w:tcPr>
          <w:p w14:paraId="4280A67F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</w:t>
            </w:r>
          </w:p>
        </w:tc>
        <w:tc>
          <w:tcPr>
            <w:tcW w:w="1764" w:type="dxa"/>
          </w:tcPr>
          <w:p w14:paraId="5C803C0A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653" w:type="dxa"/>
          </w:tcPr>
          <w:p w14:paraId="3E8C26AC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73" w:type="dxa"/>
          </w:tcPr>
          <w:p w14:paraId="21B46290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763" w:type="dxa"/>
          </w:tcPr>
          <w:p w14:paraId="2035EC21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80" w:type="dxa"/>
          </w:tcPr>
          <w:p w14:paraId="4FB08235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F26182" w14:paraId="4027BDEA" w14:textId="77777777" w:rsidTr="00E71DD3">
        <w:tc>
          <w:tcPr>
            <w:tcW w:w="1017" w:type="dxa"/>
          </w:tcPr>
          <w:p w14:paraId="6841B086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</w:t>
            </w:r>
          </w:p>
        </w:tc>
        <w:tc>
          <w:tcPr>
            <w:tcW w:w="1764" w:type="dxa"/>
          </w:tcPr>
          <w:p w14:paraId="3B1E0389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653" w:type="dxa"/>
          </w:tcPr>
          <w:p w14:paraId="097A661B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73" w:type="dxa"/>
          </w:tcPr>
          <w:p w14:paraId="37ABCA4A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763" w:type="dxa"/>
          </w:tcPr>
          <w:p w14:paraId="547C405D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80" w:type="dxa"/>
          </w:tcPr>
          <w:p w14:paraId="3DBE1490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26182" w14:paraId="3848E088" w14:textId="77777777" w:rsidTr="00E71DD3">
        <w:tc>
          <w:tcPr>
            <w:tcW w:w="1017" w:type="dxa"/>
          </w:tcPr>
          <w:p w14:paraId="4FAD9F89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2D</w:t>
            </w:r>
          </w:p>
        </w:tc>
        <w:tc>
          <w:tcPr>
            <w:tcW w:w="1764" w:type="dxa"/>
          </w:tcPr>
          <w:p w14:paraId="52CE2954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653" w:type="dxa"/>
          </w:tcPr>
          <w:p w14:paraId="4A145E32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73" w:type="dxa"/>
          </w:tcPr>
          <w:p w14:paraId="0A6E8679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763" w:type="dxa"/>
          </w:tcPr>
          <w:p w14:paraId="4D298F6C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80" w:type="dxa"/>
          </w:tcPr>
          <w:p w14:paraId="4E6FF64E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F26182" w14:paraId="5AD235F0" w14:textId="77777777" w:rsidTr="00E71DD3">
        <w:tc>
          <w:tcPr>
            <w:tcW w:w="1017" w:type="dxa"/>
          </w:tcPr>
          <w:p w14:paraId="5EDAA536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</w:tc>
        <w:tc>
          <w:tcPr>
            <w:tcW w:w="1764" w:type="dxa"/>
          </w:tcPr>
          <w:p w14:paraId="0500E05D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653" w:type="dxa"/>
          </w:tcPr>
          <w:p w14:paraId="0DABF7CD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73" w:type="dxa"/>
          </w:tcPr>
          <w:p w14:paraId="194E26CD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63" w:type="dxa"/>
          </w:tcPr>
          <w:p w14:paraId="66334A35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80" w:type="dxa"/>
          </w:tcPr>
          <w:p w14:paraId="58B2B4E2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F26182" w14:paraId="738B3B7D" w14:textId="77777777" w:rsidTr="00E71DD3">
        <w:tc>
          <w:tcPr>
            <w:tcW w:w="1017" w:type="dxa"/>
          </w:tcPr>
          <w:p w14:paraId="4D6C3159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MTD</w:t>
            </w:r>
          </w:p>
        </w:tc>
        <w:tc>
          <w:tcPr>
            <w:tcW w:w="1764" w:type="dxa"/>
          </w:tcPr>
          <w:p w14:paraId="4AADF22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653" w:type="dxa"/>
          </w:tcPr>
          <w:p w14:paraId="0E2FC5AC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73" w:type="dxa"/>
          </w:tcPr>
          <w:p w14:paraId="59BF027E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63" w:type="dxa"/>
          </w:tcPr>
          <w:p w14:paraId="0FCF7FA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080" w:type="dxa"/>
          </w:tcPr>
          <w:p w14:paraId="26610861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F26182" w14:paraId="229887EE" w14:textId="77777777" w:rsidTr="00E71DD3">
        <w:tc>
          <w:tcPr>
            <w:tcW w:w="1017" w:type="dxa"/>
          </w:tcPr>
          <w:p w14:paraId="3F762AD6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764" w:type="dxa"/>
          </w:tcPr>
          <w:p w14:paraId="33563A7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653" w:type="dxa"/>
          </w:tcPr>
          <w:p w14:paraId="0E0DE88F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73" w:type="dxa"/>
          </w:tcPr>
          <w:p w14:paraId="469F7D0E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63" w:type="dxa"/>
          </w:tcPr>
          <w:p w14:paraId="6F8D6A62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80" w:type="dxa"/>
          </w:tcPr>
          <w:p w14:paraId="1F372BD0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</w:tbl>
    <w:p w14:paraId="50A3863C" w14:textId="77777777" w:rsidR="00F26182" w:rsidRDefault="00F26182" w:rsidP="00F26182">
      <w:pPr>
        <w:rPr>
          <w:rFonts w:ascii="Calibri" w:hAnsi="Calibri"/>
        </w:rPr>
      </w:pPr>
    </w:p>
    <w:p w14:paraId="2C617E4B" w14:textId="77777777" w:rsidR="00F26182" w:rsidRDefault="00F26182" w:rsidP="00F26182">
      <w:pPr>
        <w:rPr>
          <w:rFonts w:ascii="Calibri" w:hAnsi="Calibri"/>
        </w:rPr>
      </w:pPr>
      <w:r>
        <w:rPr>
          <w:rFonts w:ascii="Calibri" w:hAnsi="Calibri"/>
        </w:rPr>
        <w:t>B)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01"/>
        <w:gridCol w:w="2238"/>
        <w:gridCol w:w="1843"/>
        <w:gridCol w:w="1984"/>
        <w:gridCol w:w="1985"/>
      </w:tblGrid>
      <w:tr w:rsidR="00F26182" w14:paraId="71AAF606" w14:textId="77777777" w:rsidTr="00E71DD3">
        <w:tc>
          <w:tcPr>
            <w:tcW w:w="1301" w:type="dxa"/>
          </w:tcPr>
          <w:p w14:paraId="3336DC90" w14:textId="77777777" w:rsidR="00F26182" w:rsidRDefault="00F26182" w:rsidP="00E71DD3">
            <w:pPr>
              <w:rPr>
                <w:rFonts w:ascii="Calibri" w:hAnsi="Calibri"/>
              </w:rPr>
            </w:pPr>
          </w:p>
        </w:tc>
        <w:tc>
          <w:tcPr>
            <w:tcW w:w="2238" w:type="dxa"/>
          </w:tcPr>
          <w:p w14:paraId="5AB84791" w14:textId="77777777" w:rsidR="00F26182" w:rsidRPr="0072495E" w:rsidRDefault="00F26182" w:rsidP="00E71DD3">
            <w:pPr>
              <w:jc w:val="center"/>
              <w:rPr>
                <w:rFonts w:ascii="Calibri" w:hAnsi="Calibri"/>
                <w:b/>
              </w:rPr>
            </w:pPr>
            <w:r w:rsidRPr="0072495E">
              <w:rPr>
                <w:rFonts w:ascii="Calibri" w:hAnsi="Calibri"/>
                <w:b/>
              </w:rPr>
              <w:t>Adverse event</w:t>
            </w:r>
            <w:r>
              <w:rPr>
                <w:rFonts w:ascii="Calibri" w:hAnsi="Calibri"/>
                <w:b/>
              </w:rPr>
              <w:t xml:space="preserve"> other than nephrotoxicity </w:t>
            </w:r>
          </w:p>
        </w:tc>
        <w:tc>
          <w:tcPr>
            <w:tcW w:w="1843" w:type="dxa"/>
          </w:tcPr>
          <w:p w14:paraId="6A9E7BE9" w14:textId="77777777" w:rsidR="00F26182" w:rsidRPr="0072495E" w:rsidRDefault="00F26182" w:rsidP="00E71DD3">
            <w:pPr>
              <w:jc w:val="center"/>
              <w:rPr>
                <w:rFonts w:ascii="Calibri" w:hAnsi="Calibri"/>
                <w:b/>
              </w:rPr>
            </w:pPr>
            <w:r w:rsidRPr="0072495E">
              <w:rPr>
                <w:rFonts w:ascii="Calibri" w:hAnsi="Calibri"/>
                <w:b/>
              </w:rPr>
              <w:t xml:space="preserve">Dose held for </w:t>
            </w:r>
            <w:r>
              <w:rPr>
                <w:rFonts w:ascii="Calibri" w:hAnsi="Calibri"/>
                <w:b/>
              </w:rPr>
              <w:t>nephro</w:t>
            </w:r>
            <w:r w:rsidRPr="0072495E">
              <w:rPr>
                <w:rFonts w:ascii="Calibri" w:hAnsi="Calibri"/>
                <w:b/>
              </w:rPr>
              <w:t>toxicity</w:t>
            </w:r>
          </w:p>
        </w:tc>
        <w:tc>
          <w:tcPr>
            <w:tcW w:w="1984" w:type="dxa"/>
          </w:tcPr>
          <w:p w14:paraId="5D048B9C" w14:textId="77777777" w:rsidR="00F26182" w:rsidRPr="0072495E" w:rsidRDefault="00F26182" w:rsidP="00E71DD3">
            <w:pPr>
              <w:jc w:val="center"/>
              <w:rPr>
                <w:rFonts w:ascii="Calibri" w:hAnsi="Calibri"/>
                <w:b/>
              </w:rPr>
            </w:pPr>
            <w:r w:rsidRPr="0072495E">
              <w:rPr>
                <w:rFonts w:ascii="Calibri" w:hAnsi="Calibri"/>
                <w:b/>
              </w:rPr>
              <w:t xml:space="preserve">Dose reduced for </w:t>
            </w:r>
            <w:r>
              <w:rPr>
                <w:rFonts w:ascii="Calibri" w:hAnsi="Calibri"/>
                <w:b/>
              </w:rPr>
              <w:t>nephro</w:t>
            </w:r>
            <w:r w:rsidRPr="0072495E">
              <w:rPr>
                <w:rFonts w:ascii="Calibri" w:hAnsi="Calibri"/>
                <w:b/>
              </w:rPr>
              <w:t>toxicity</w:t>
            </w:r>
          </w:p>
        </w:tc>
        <w:tc>
          <w:tcPr>
            <w:tcW w:w="1985" w:type="dxa"/>
          </w:tcPr>
          <w:p w14:paraId="126CC414" w14:textId="77777777" w:rsidR="00F26182" w:rsidRPr="0072495E" w:rsidRDefault="00F26182" w:rsidP="00E71DD3">
            <w:pPr>
              <w:jc w:val="center"/>
              <w:rPr>
                <w:rFonts w:ascii="Calibri" w:hAnsi="Calibri"/>
                <w:b/>
              </w:rPr>
            </w:pPr>
            <w:r w:rsidRPr="0072495E">
              <w:rPr>
                <w:rFonts w:ascii="Calibri" w:hAnsi="Calibri"/>
                <w:b/>
              </w:rPr>
              <w:t>Other</w:t>
            </w:r>
          </w:p>
        </w:tc>
      </w:tr>
      <w:tr w:rsidR="00F26182" w14:paraId="680B92D4" w14:textId="77777777" w:rsidTr="00E71DD3">
        <w:tc>
          <w:tcPr>
            <w:tcW w:w="1301" w:type="dxa"/>
          </w:tcPr>
          <w:p w14:paraId="46AD3E50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</w:t>
            </w:r>
          </w:p>
        </w:tc>
        <w:tc>
          <w:tcPr>
            <w:tcW w:w="2238" w:type="dxa"/>
          </w:tcPr>
          <w:p w14:paraId="7F3C5FE5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43" w:type="dxa"/>
          </w:tcPr>
          <w:p w14:paraId="4A37D66B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84" w:type="dxa"/>
          </w:tcPr>
          <w:p w14:paraId="5B299505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85" w:type="dxa"/>
          </w:tcPr>
          <w:p w14:paraId="6546CBF6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</w:tr>
      <w:tr w:rsidR="00F26182" w14:paraId="737C5E6C" w14:textId="77777777" w:rsidTr="00E71DD3">
        <w:tc>
          <w:tcPr>
            <w:tcW w:w="1301" w:type="dxa"/>
          </w:tcPr>
          <w:p w14:paraId="1F0CAF87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</w:t>
            </w:r>
          </w:p>
        </w:tc>
        <w:tc>
          <w:tcPr>
            <w:tcW w:w="2238" w:type="dxa"/>
          </w:tcPr>
          <w:p w14:paraId="44B67FB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3" w:type="dxa"/>
          </w:tcPr>
          <w:p w14:paraId="284EA01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14:paraId="6B6081EC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5" w:type="dxa"/>
          </w:tcPr>
          <w:p w14:paraId="70652654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</w:tr>
      <w:tr w:rsidR="00F26182" w14:paraId="649E6B83" w14:textId="77777777" w:rsidTr="00E71DD3">
        <w:tc>
          <w:tcPr>
            <w:tcW w:w="1301" w:type="dxa"/>
          </w:tcPr>
          <w:p w14:paraId="053F4375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2D</w:t>
            </w:r>
          </w:p>
        </w:tc>
        <w:tc>
          <w:tcPr>
            <w:tcW w:w="2238" w:type="dxa"/>
          </w:tcPr>
          <w:p w14:paraId="670B9A7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843" w:type="dxa"/>
          </w:tcPr>
          <w:p w14:paraId="4331EBEC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14:paraId="6D34A003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5" w:type="dxa"/>
          </w:tcPr>
          <w:p w14:paraId="16EB86C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F26182" w14:paraId="1EFD9968" w14:textId="77777777" w:rsidTr="00E71DD3">
        <w:tc>
          <w:tcPr>
            <w:tcW w:w="1301" w:type="dxa"/>
          </w:tcPr>
          <w:p w14:paraId="2C8F7E05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</w:tc>
        <w:tc>
          <w:tcPr>
            <w:tcW w:w="2238" w:type="dxa"/>
          </w:tcPr>
          <w:p w14:paraId="17E26235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43" w:type="dxa"/>
          </w:tcPr>
          <w:p w14:paraId="62DE3D4E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84" w:type="dxa"/>
          </w:tcPr>
          <w:p w14:paraId="02E2C011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5" w:type="dxa"/>
          </w:tcPr>
          <w:p w14:paraId="4FEF00C6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F26182" w14:paraId="32EE09AA" w14:textId="77777777" w:rsidTr="00E71DD3">
        <w:tc>
          <w:tcPr>
            <w:tcW w:w="1301" w:type="dxa"/>
          </w:tcPr>
          <w:p w14:paraId="01F2DD5D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MTD</w:t>
            </w:r>
          </w:p>
        </w:tc>
        <w:tc>
          <w:tcPr>
            <w:tcW w:w="2238" w:type="dxa"/>
          </w:tcPr>
          <w:p w14:paraId="5D22DD33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3" w:type="dxa"/>
          </w:tcPr>
          <w:p w14:paraId="1D8CD203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84" w:type="dxa"/>
          </w:tcPr>
          <w:p w14:paraId="3E617776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85" w:type="dxa"/>
          </w:tcPr>
          <w:p w14:paraId="3C30B073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F26182" w14:paraId="5664CD38" w14:textId="77777777" w:rsidTr="00E71DD3">
        <w:tc>
          <w:tcPr>
            <w:tcW w:w="1301" w:type="dxa"/>
          </w:tcPr>
          <w:p w14:paraId="70F58916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2238" w:type="dxa"/>
          </w:tcPr>
          <w:p w14:paraId="1698F207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843" w:type="dxa"/>
          </w:tcPr>
          <w:p w14:paraId="0489B2B7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84" w:type="dxa"/>
          </w:tcPr>
          <w:p w14:paraId="3199C47D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85" w:type="dxa"/>
          </w:tcPr>
          <w:p w14:paraId="7313B71D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14:paraId="7421B695" w14:textId="77777777" w:rsidR="00F26182" w:rsidRDefault="00F26182" w:rsidP="00F26182">
      <w:pPr>
        <w:rPr>
          <w:rFonts w:ascii="Calibri" w:hAnsi="Calibri"/>
        </w:rPr>
      </w:pPr>
      <w:r>
        <w:rPr>
          <w:rFonts w:ascii="Calibri" w:hAnsi="Calibri"/>
        </w:rPr>
        <w:t>Other reasons for cisplatin dose interruption or reduction include weight loss requiring change in dosing, open wound requiring antibiotics and hold, and concern for disease progression.</w:t>
      </w:r>
    </w:p>
    <w:p w14:paraId="4C6658C8" w14:textId="77777777" w:rsidR="00F26182" w:rsidRDefault="00F26182" w:rsidP="00F26182">
      <w:pPr>
        <w:rPr>
          <w:rFonts w:ascii="Calibri" w:hAnsi="Calibri"/>
        </w:rPr>
      </w:pPr>
    </w:p>
    <w:p w14:paraId="0D68C4CE" w14:textId="77777777" w:rsidR="00F26182" w:rsidRDefault="00F26182" w:rsidP="00F26182">
      <w:pPr>
        <w:rPr>
          <w:rFonts w:ascii="Calibri" w:hAnsi="Calibri"/>
        </w:rPr>
      </w:pPr>
    </w:p>
    <w:p w14:paraId="0752C5A4" w14:textId="77777777" w:rsidR="00F26182" w:rsidRDefault="00F26182" w:rsidP="00F26182">
      <w:pPr>
        <w:rPr>
          <w:rFonts w:ascii="Calibri" w:hAnsi="Calibri"/>
        </w:rPr>
      </w:pPr>
      <w:r>
        <w:rPr>
          <w:rFonts w:ascii="Calibri" w:hAnsi="Calibri"/>
        </w:rPr>
        <w:t>C)</w:t>
      </w:r>
    </w:p>
    <w:p w14:paraId="0D74DDE7" w14:textId="77777777" w:rsidR="00F26182" w:rsidRDefault="00F26182" w:rsidP="00F2618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118"/>
        <w:gridCol w:w="1390"/>
        <w:gridCol w:w="1586"/>
        <w:gridCol w:w="1738"/>
        <w:gridCol w:w="2052"/>
      </w:tblGrid>
      <w:tr w:rsidR="00F26182" w14:paraId="26F8E88F" w14:textId="77777777" w:rsidTr="00E71DD3">
        <w:tc>
          <w:tcPr>
            <w:tcW w:w="1466" w:type="dxa"/>
          </w:tcPr>
          <w:p w14:paraId="577198AB" w14:textId="77777777" w:rsidR="00F26182" w:rsidRPr="00A7696A" w:rsidRDefault="00F26182" w:rsidP="00E71DD3">
            <w:pPr>
              <w:rPr>
                <w:rFonts w:ascii="Calibri" w:hAnsi="Calibri"/>
                <w:b/>
              </w:rPr>
            </w:pPr>
            <w:r w:rsidRPr="00A7696A">
              <w:rPr>
                <w:rFonts w:ascii="Calibri" w:hAnsi="Calibri"/>
                <w:b/>
              </w:rPr>
              <w:t>Dose Level</w:t>
            </w:r>
          </w:p>
        </w:tc>
        <w:tc>
          <w:tcPr>
            <w:tcW w:w="1118" w:type="dxa"/>
          </w:tcPr>
          <w:p w14:paraId="3BFAC957" w14:textId="77777777" w:rsidR="00F26182" w:rsidRDefault="00F26182" w:rsidP="00E71D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Patients</w:t>
            </w:r>
          </w:p>
        </w:tc>
        <w:tc>
          <w:tcPr>
            <w:tcW w:w="1390" w:type="dxa"/>
          </w:tcPr>
          <w:p w14:paraId="1F0AD3B1" w14:textId="77777777" w:rsidR="00F26182" w:rsidRDefault="00F26182" w:rsidP="00E71D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Intended Alpelisib Dose (mg daily)</w:t>
            </w:r>
          </w:p>
        </w:tc>
        <w:tc>
          <w:tcPr>
            <w:tcW w:w="1586" w:type="dxa"/>
          </w:tcPr>
          <w:p w14:paraId="7D67F2E8" w14:textId="77777777" w:rsidR="00F26182" w:rsidRPr="00A7696A" w:rsidRDefault="00F26182" w:rsidP="00E71D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Intended Cisplatin Dose </w:t>
            </w:r>
            <w:r w:rsidRPr="00A7696A">
              <w:rPr>
                <w:rFonts w:ascii="Calibri" w:hAnsi="Calibri"/>
                <w:b/>
              </w:rPr>
              <w:t>(mg/m</w:t>
            </w:r>
            <w:r w:rsidRPr="00A7696A">
              <w:rPr>
                <w:rFonts w:ascii="Calibri" w:hAnsi="Calibri"/>
                <w:b/>
                <w:vertAlign w:val="superscript"/>
              </w:rPr>
              <w:t>2</w:t>
            </w:r>
            <w:r w:rsidRPr="00A7696A">
              <w:rPr>
                <w:rFonts w:ascii="Calibri" w:hAnsi="Calibri"/>
                <w:b/>
              </w:rPr>
              <w:t>)</w:t>
            </w:r>
          </w:p>
        </w:tc>
        <w:tc>
          <w:tcPr>
            <w:tcW w:w="1738" w:type="dxa"/>
          </w:tcPr>
          <w:p w14:paraId="17DEA4AC" w14:textId="77777777" w:rsidR="00F26182" w:rsidRPr="00A7696A" w:rsidRDefault="00F26182" w:rsidP="00E71DD3">
            <w:pPr>
              <w:jc w:val="center"/>
              <w:rPr>
                <w:rFonts w:ascii="Calibri" w:hAnsi="Calibri"/>
                <w:b/>
              </w:rPr>
            </w:pPr>
            <w:r w:rsidRPr="00A7696A">
              <w:rPr>
                <w:rFonts w:ascii="Calibri" w:hAnsi="Calibri"/>
                <w:b/>
              </w:rPr>
              <w:t>Intended Cisplatin Dose</w:t>
            </w:r>
            <w:r>
              <w:rPr>
                <w:rFonts w:ascii="Calibri" w:hAnsi="Calibri"/>
                <w:b/>
              </w:rPr>
              <w:t xml:space="preserve"> Delivery</w:t>
            </w:r>
            <w:r w:rsidRPr="00A7696A">
              <w:rPr>
                <w:rFonts w:ascii="Calibri" w:hAnsi="Calibri"/>
                <w:b/>
              </w:rPr>
              <w:t xml:space="preserve"> (mg/m</w:t>
            </w:r>
            <w:r w:rsidRPr="00A7696A">
              <w:rPr>
                <w:rFonts w:ascii="Calibri" w:hAnsi="Calibri"/>
                <w:b/>
                <w:vertAlign w:val="superscript"/>
              </w:rPr>
              <w:t>2</w:t>
            </w:r>
            <w:r w:rsidRPr="00A7696A">
              <w:rPr>
                <w:rFonts w:ascii="Calibri" w:hAnsi="Calibri"/>
                <w:b/>
              </w:rPr>
              <w:t>)</w:t>
            </w:r>
          </w:p>
        </w:tc>
        <w:tc>
          <w:tcPr>
            <w:tcW w:w="2052" w:type="dxa"/>
          </w:tcPr>
          <w:p w14:paraId="53600DA9" w14:textId="77777777" w:rsidR="00F26182" w:rsidRPr="00A7696A" w:rsidRDefault="00F26182" w:rsidP="00E71DD3">
            <w:pPr>
              <w:jc w:val="center"/>
              <w:rPr>
                <w:rFonts w:ascii="Calibri" w:hAnsi="Calibri"/>
                <w:b/>
              </w:rPr>
            </w:pPr>
            <w:r w:rsidRPr="00A7696A">
              <w:rPr>
                <w:rFonts w:ascii="Calibri" w:hAnsi="Calibri"/>
                <w:b/>
              </w:rPr>
              <w:t>Administered Cisplatin Dose (mg/m</w:t>
            </w:r>
            <w:r w:rsidRPr="00A7696A">
              <w:rPr>
                <w:rFonts w:ascii="Calibri" w:hAnsi="Calibri"/>
                <w:b/>
                <w:vertAlign w:val="superscript"/>
              </w:rPr>
              <w:t>2</w:t>
            </w:r>
            <w:r>
              <w:rPr>
                <w:rFonts w:ascii="Calibri" w:hAnsi="Calibri"/>
                <w:b/>
              </w:rPr>
              <w:t>; % dose intensity</w:t>
            </w:r>
            <w:r w:rsidRPr="00A7696A">
              <w:rPr>
                <w:rFonts w:ascii="Calibri" w:hAnsi="Calibri"/>
                <w:b/>
              </w:rPr>
              <w:t>)</w:t>
            </w:r>
          </w:p>
        </w:tc>
      </w:tr>
      <w:tr w:rsidR="00F26182" w14:paraId="2F99D526" w14:textId="77777777" w:rsidTr="00E71DD3">
        <w:tc>
          <w:tcPr>
            <w:tcW w:w="1466" w:type="dxa"/>
          </w:tcPr>
          <w:p w14:paraId="35FE7976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</w:t>
            </w:r>
          </w:p>
        </w:tc>
        <w:tc>
          <w:tcPr>
            <w:tcW w:w="1118" w:type="dxa"/>
          </w:tcPr>
          <w:p w14:paraId="7E867097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390" w:type="dxa"/>
          </w:tcPr>
          <w:p w14:paraId="069A5110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586" w:type="dxa"/>
          </w:tcPr>
          <w:p w14:paraId="69247E32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738" w:type="dxa"/>
          </w:tcPr>
          <w:p w14:paraId="380A2486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1890</w:t>
            </w:r>
          </w:p>
        </w:tc>
        <w:tc>
          <w:tcPr>
            <w:tcW w:w="2052" w:type="dxa"/>
          </w:tcPr>
          <w:p w14:paraId="7827F2C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1612 (85.3%)</w:t>
            </w:r>
          </w:p>
        </w:tc>
      </w:tr>
      <w:tr w:rsidR="00F26182" w14:paraId="405D1086" w14:textId="77777777" w:rsidTr="00E71DD3">
        <w:tc>
          <w:tcPr>
            <w:tcW w:w="1466" w:type="dxa"/>
          </w:tcPr>
          <w:p w14:paraId="3B92DB43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</w:t>
            </w:r>
          </w:p>
        </w:tc>
        <w:tc>
          <w:tcPr>
            <w:tcW w:w="1118" w:type="dxa"/>
          </w:tcPr>
          <w:p w14:paraId="0BF2659F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390" w:type="dxa"/>
          </w:tcPr>
          <w:p w14:paraId="6D3134CA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1586" w:type="dxa"/>
          </w:tcPr>
          <w:p w14:paraId="13C313C9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738" w:type="dxa"/>
          </w:tcPr>
          <w:p w14:paraId="3DDAB6CC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1260</w:t>
            </w:r>
          </w:p>
        </w:tc>
        <w:tc>
          <w:tcPr>
            <w:tcW w:w="2052" w:type="dxa"/>
          </w:tcPr>
          <w:p w14:paraId="0AA3937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940 (74.6%)</w:t>
            </w:r>
          </w:p>
        </w:tc>
      </w:tr>
      <w:tr w:rsidR="00F26182" w14:paraId="13DA8EA7" w14:textId="77777777" w:rsidTr="00E71DD3">
        <w:tc>
          <w:tcPr>
            <w:tcW w:w="1466" w:type="dxa"/>
          </w:tcPr>
          <w:p w14:paraId="4D4FCBC8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2D</w:t>
            </w:r>
          </w:p>
        </w:tc>
        <w:tc>
          <w:tcPr>
            <w:tcW w:w="1118" w:type="dxa"/>
          </w:tcPr>
          <w:p w14:paraId="09498F1A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390" w:type="dxa"/>
          </w:tcPr>
          <w:p w14:paraId="66038AF2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1586" w:type="dxa"/>
          </w:tcPr>
          <w:p w14:paraId="30F65017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738" w:type="dxa"/>
          </w:tcPr>
          <w:p w14:paraId="746B4497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595</w:t>
            </w:r>
          </w:p>
        </w:tc>
        <w:tc>
          <w:tcPr>
            <w:tcW w:w="2052" w:type="dxa"/>
          </w:tcPr>
          <w:p w14:paraId="52334493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 (33.8%)</w:t>
            </w:r>
          </w:p>
        </w:tc>
      </w:tr>
      <w:tr w:rsidR="00F26182" w14:paraId="2E891C43" w14:textId="77777777" w:rsidTr="00E71DD3">
        <w:tc>
          <w:tcPr>
            <w:tcW w:w="1466" w:type="dxa"/>
          </w:tcPr>
          <w:p w14:paraId="429F4893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</w:tc>
        <w:tc>
          <w:tcPr>
            <w:tcW w:w="1118" w:type="dxa"/>
          </w:tcPr>
          <w:p w14:paraId="73B01A2C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390" w:type="dxa"/>
          </w:tcPr>
          <w:p w14:paraId="45E903F8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1586" w:type="dxa"/>
          </w:tcPr>
          <w:p w14:paraId="174A0FD9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738" w:type="dxa"/>
          </w:tcPr>
          <w:p w14:paraId="0F4EA7A4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960</w:t>
            </w:r>
          </w:p>
        </w:tc>
        <w:tc>
          <w:tcPr>
            <w:tcW w:w="2052" w:type="dxa"/>
          </w:tcPr>
          <w:p w14:paraId="5781EDB5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525 (54.7%)</w:t>
            </w:r>
          </w:p>
        </w:tc>
      </w:tr>
      <w:tr w:rsidR="00F26182" w14:paraId="606758EB" w14:textId="77777777" w:rsidTr="00E71DD3">
        <w:tc>
          <w:tcPr>
            <w:tcW w:w="1466" w:type="dxa"/>
          </w:tcPr>
          <w:p w14:paraId="5D0DF235" w14:textId="77777777" w:rsidR="00F26182" w:rsidRDefault="00F26182" w:rsidP="00E71D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MTD</w:t>
            </w:r>
          </w:p>
        </w:tc>
        <w:tc>
          <w:tcPr>
            <w:tcW w:w="1118" w:type="dxa"/>
          </w:tcPr>
          <w:p w14:paraId="7B11BA1C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390" w:type="dxa"/>
          </w:tcPr>
          <w:p w14:paraId="721DC2B9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1586" w:type="dxa"/>
          </w:tcPr>
          <w:p w14:paraId="7AC42B77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738" w:type="dxa"/>
          </w:tcPr>
          <w:p w14:paraId="52C46299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660</w:t>
            </w:r>
          </w:p>
        </w:tc>
        <w:tc>
          <w:tcPr>
            <w:tcW w:w="2052" w:type="dxa"/>
          </w:tcPr>
          <w:p w14:paraId="530776DA" w14:textId="77777777" w:rsidR="00F26182" w:rsidRDefault="00F26182" w:rsidP="00E71D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442.5 (67%)</w:t>
            </w:r>
          </w:p>
        </w:tc>
      </w:tr>
    </w:tbl>
    <w:p w14:paraId="77CB1366" w14:textId="77777777" w:rsidR="00F26182" w:rsidRDefault="00F26182" w:rsidP="00F26182">
      <w:pPr>
        <w:rPr>
          <w:rFonts w:ascii="Calibri" w:hAnsi="Calibri"/>
        </w:rPr>
      </w:pPr>
    </w:p>
    <w:p w14:paraId="7CFA964E" w14:textId="77777777" w:rsidR="00F26182" w:rsidRDefault="00F26182"/>
    <w:sectPr w:rsidR="00F26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82"/>
    <w:rsid w:val="00F2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F7A4C"/>
  <w15:chartTrackingRefBased/>
  <w15:docId w15:val="{ECA50F2A-125C-4A42-ADE9-BE1F01D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18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18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Tsang</dc:creator>
  <cp:keywords/>
  <dc:description/>
  <cp:lastModifiedBy>Erica Tsang</cp:lastModifiedBy>
  <cp:revision>1</cp:revision>
  <dcterms:created xsi:type="dcterms:W3CDTF">2021-10-18T23:02:00Z</dcterms:created>
  <dcterms:modified xsi:type="dcterms:W3CDTF">2021-10-18T23:02:00Z</dcterms:modified>
</cp:coreProperties>
</file>