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D587" w14:textId="77777777" w:rsidR="0008762E" w:rsidRDefault="0008762E" w:rsidP="00087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8. Stratified analysis by BMI </w:t>
      </w:r>
    </w:p>
    <w:p w14:paraId="20707D87" w14:textId="77777777" w:rsidR="0008762E" w:rsidRDefault="0008762E" w:rsidP="000876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Obesity (BMI ≥30 kg/m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)</w:t>
      </w: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67"/>
        <w:gridCol w:w="708"/>
        <w:gridCol w:w="3485"/>
        <w:gridCol w:w="883"/>
        <w:gridCol w:w="3484"/>
        <w:gridCol w:w="887"/>
      </w:tblGrid>
      <w:tr w:rsidR="0008762E" w14:paraId="5CE849D7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639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262B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0DB2" w14:textId="77777777" w:rsidR="0008762E" w:rsidRDefault="0008762E" w:rsidP="00B10E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08762E" w14:paraId="269C6CA8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B7B0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BB13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7D1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26EF" w14:textId="77777777" w:rsidR="0008762E" w:rsidRDefault="0008762E" w:rsidP="00B10E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8C8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A129" w14:textId="77777777" w:rsidR="0008762E" w:rsidRDefault="0008762E" w:rsidP="00B10E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696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8762E" w14:paraId="3CB25DBC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2845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C497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D9C7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8A20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B782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AD73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99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08762E" w14:paraId="442823F9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642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571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51F7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628C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6B54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085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0156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18880DF2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D84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01CD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EAAB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69C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-8.75 (-33.07 - 15.57)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D77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FB97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2.69 (-16.4 - 21.79)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B621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0.78</w:t>
            </w:r>
          </w:p>
        </w:tc>
      </w:tr>
      <w:tr w:rsidR="0008762E" w14:paraId="5E6F3D2D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BD5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07A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E7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00A1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72C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E866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5CCE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1835D542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C86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13B2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613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54B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1.44 (0.45 - 5.78)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EE3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859B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1.51 (0.57 - 4.45)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7748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</w:tr>
      <w:tr w:rsidR="0008762E" w14:paraId="2361E1E9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FF1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204D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143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980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18.5% (-19.2% - 78.3%)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710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1ECC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25% (-7.4% - 70%)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37D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0.15</w:t>
            </w:r>
          </w:p>
        </w:tc>
      </w:tr>
      <w:tr w:rsidR="0008762E" w14:paraId="4EBC4CF1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6C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363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9CF1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B5F8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E501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1F3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89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49ED63B1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A0F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7D97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F89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F142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1.47 (0.65 - 3.57)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2521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6A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0.96 (0.51 - 1.81)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88F7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</w:t>
            </w:r>
          </w:p>
        </w:tc>
      </w:tr>
      <w:tr w:rsidR="0008762E" w14:paraId="4BDB3EB6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4FB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3E8D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98F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0B62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16.4% (-29.5% - 99.7%)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654D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560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13.7% (-24.5% - 73.3%)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1BE0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0.53</w:t>
            </w:r>
          </w:p>
        </w:tc>
      </w:tr>
      <w:tr w:rsidR="0008762E" w14:paraId="3B39F516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99E5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AE80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22D7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70BD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EC63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50C2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DE32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3C9F607B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D6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7FAB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B17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F7A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0.94 (0.4 - 2.32)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9DF0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DDB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0.86 (0.44 - 1.73)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40D7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0.67</w:t>
            </w:r>
          </w:p>
        </w:tc>
      </w:tr>
      <w:tr w:rsidR="0008762E" w14:paraId="4A2E3102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297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CAB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CA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C90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12.4% (-34.1% - 99.3%)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FDA2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1AA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24.8% (-19.5% - 95.4%)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FD2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0.29</w:t>
            </w:r>
          </w:p>
        </w:tc>
      </w:tr>
      <w:tr w:rsidR="0008762E" w14:paraId="4D71A74C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EBC5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0CC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D21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B05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00B3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FF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9157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00A69476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EFA5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4908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ABAB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B14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1D02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B27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0.24 (0.02 - 3.76)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3A4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0.27</w:t>
            </w:r>
          </w:p>
        </w:tc>
      </w:tr>
      <w:tr w:rsidR="0008762E" w14:paraId="487F095F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295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CA78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371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7F9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23.6% (-13.7% - 80.9%)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9974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4C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20.3% (-9.6% - 61.2%)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9843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</w:t>
            </w:r>
          </w:p>
        </w:tc>
      </w:tr>
      <w:tr w:rsidR="0008762E" w14:paraId="40AAFE19" w14:textId="77777777" w:rsidTr="00B261AC">
        <w:trPr>
          <w:trHeight w:val="27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62D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D06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159B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8A2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A13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1F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237B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15DC8A60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EBC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3F29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F583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98E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1.39 (0.42 - 5.63)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A87C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A3D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 (0.56 - 4.5)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669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0.44</w:t>
            </w:r>
          </w:p>
        </w:tc>
      </w:tr>
      <w:tr w:rsidR="0008762E" w14:paraId="2774B142" w14:textId="77777777" w:rsidTr="00B261AC">
        <w:trPr>
          <w:trHeight w:val="31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499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C89F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6065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B41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31% (-11.2% - 98.7%)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E4EB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BED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13% (-17.9% - 56.8%)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5C82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0.45</w:t>
            </w:r>
          </w:p>
        </w:tc>
      </w:tr>
    </w:tbl>
    <w:p w14:paraId="42C0F623" w14:textId="77777777" w:rsidR="0008762E" w:rsidRDefault="0008762E" w:rsidP="0008762E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7FAF694A" w14:textId="77777777" w:rsidR="0008762E" w:rsidRDefault="0008762E" w:rsidP="0008762E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07672E27" w14:textId="77777777" w:rsidR="0008762E" w:rsidRDefault="0008762E" w:rsidP="0008762E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1C6241CC" w14:textId="4A45C40B" w:rsidR="0008762E" w:rsidRDefault="0008762E" w:rsidP="0008762E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18E9B637" w14:textId="77777777" w:rsidR="0008762E" w:rsidRDefault="0008762E" w:rsidP="0008762E">
      <w:pPr>
        <w:spacing w:after="160" w:line="256" w:lineRule="auto"/>
        <w:rPr>
          <w:sz w:val="20"/>
          <w:szCs w:val="20"/>
        </w:rPr>
      </w:pPr>
    </w:p>
    <w:p w14:paraId="0082E85C" w14:textId="77777777" w:rsidR="0008762E" w:rsidRDefault="0008762E" w:rsidP="0008762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b/>
          <w:bCs/>
        </w:rPr>
        <w:lastRenderedPageBreak/>
        <w:t>Normal weight/overweight (</w:t>
      </w:r>
      <w:r>
        <w:rPr>
          <w:b/>
          <w:bCs/>
        </w:rPr>
        <w:t xml:space="preserve">BMI </w:t>
      </w:r>
      <w:r>
        <w:rPr>
          <w:rFonts w:cstheme="minorHAnsi"/>
          <w:b/>
          <w:bCs/>
        </w:rPr>
        <w:t>&lt;</w:t>
      </w:r>
      <w:r>
        <w:rPr>
          <w:b/>
          <w:bCs/>
        </w:rPr>
        <w:t>30 kg/m</w:t>
      </w:r>
      <w:r>
        <w:rPr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)</w:t>
      </w:r>
    </w:p>
    <w:tbl>
      <w:tblPr>
        <w:tblW w:w="13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683"/>
        <w:gridCol w:w="725"/>
        <w:gridCol w:w="3489"/>
        <w:gridCol w:w="904"/>
        <w:gridCol w:w="3484"/>
        <w:gridCol w:w="1041"/>
      </w:tblGrid>
      <w:tr w:rsidR="0008762E" w14:paraId="623238C8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BC35" w14:textId="77777777" w:rsidR="0008762E" w:rsidRDefault="0008762E" w:rsidP="00B10ED9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0C3C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039B" w14:textId="77777777" w:rsidR="0008762E" w:rsidRDefault="0008762E" w:rsidP="00B10E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08762E" w14:paraId="70415686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4AF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C3C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C83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EFE1" w14:textId="77777777" w:rsidR="0008762E" w:rsidRDefault="0008762E" w:rsidP="00B10E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602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BB12" w14:textId="77777777" w:rsidR="0008762E" w:rsidRDefault="0008762E" w:rsidP="00B10E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6187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8762E" w14:paraId="6393EB39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54C2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568A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D195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3F1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EF8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10C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E1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08762E" w14:paraId="30D915BF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DD0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F78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149F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F247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5174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A9CE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156F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132517BF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12BC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81AC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995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BA7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13.49 (-13.42 - 40.4)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ED27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B22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13.86 (-4.27 - 31.99)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8856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0.13</w:t>
            </w:r>
          </w:p>
        </w:tc>
      </w:tr>
      <w:tr w:rsidR="0008762E" w14:paraId="51B256D2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BF53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AD3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98EA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482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302E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FBAD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E0B6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53382693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92A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CF44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241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7B23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1.69 (0.54 - 6.51)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DB2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825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1.34 (0.62 - 2.97)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70B8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0.45</w:t>
            </w:r>
          </w:p>
        </w:tc>
      </w:tr>
      <w:tr w:rsidR="0008762E" w14:paraId="5645F3CC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A62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DED8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DDC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2F4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-8% (-45.9% - 63%)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86AA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19B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-9% (-36.8% - 31%)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B29D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0.59</w:t>
            </w:r>
          </w:p>
        </w:tc>
      </w:tr>
      <w:tr w:rsidR="0008762E" w14:paraId="61602191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ACE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106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F386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31ED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0732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E88D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2578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021213B5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A1A0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4AD2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300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8EC7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2.09 (0.88 - 5.44)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17CD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CD17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1.84 (1.04 - 3.3)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DF58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0.037</w:t>
            </w:r>
          </w:p>
        </w:tc>
      </w:tr>
      <w:tr w:rsidR="0008762E" w14:paraId="39D87525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6F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7C59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1D4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8EF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-4.6% (-47.9% - 79.2%)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0F52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66C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7.7% (-28.1% - 61.3%)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A2C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</w:t>
            </w:r>
          </w:p>
        </w:tc>
      </w:tr>
      <w:tr w:rsidR="0008762E" w14:paraId="110D07DA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F80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0592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43C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D59A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4CB0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A50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38C0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21F883E4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F177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2FB4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058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C11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(0.78 - 5.69)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65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3167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2.47 (1.27 - 4.99)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FA4F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0.0092</w:t>
            </w:r>
          </w:p>
        </w:tc>
      </w:tr>
      <w:tr w:rsidR="0008762E" w14:paraId="4B47C5C7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777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F42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3BF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8C0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31% (-24.7% - 137.3%)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DB28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4A5F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62.9% (9.4% - 142.5%)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0B3B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0.011</w:t>
            </w:r>
          </w:p>
        </w:tc>
      </w:tr>
      <w:tr w:rsidR="0008762E" w14:paraId="5557506C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39F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587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472A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D4C0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8FF4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B6A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1A15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6B1A3B4A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334D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D24F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0986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380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F3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02B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1.83 (0.52 - 7.5)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F16F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0.36</w:t>
            </w:r>
          </w:p>
        </w:tc>
      </w:tr>
      <w:tr w:rsidR="0008762E" w14:paraId="1667C143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6B6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79C7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B0F1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EBE2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21.4% (-18.2% - 84%)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13E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DFFC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38.2% (5.3% - 81.6%)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6C75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0.016</w:t>
            </w:r>
          </w:p>
        </w:tc>
      </w:tr>
      <w:tr w:rsidR="0008762E" w14:paraId="4B91947B" w14:textId="77777777" w:rsidTr="00B261AC">
        <w:trPr>
          <w:trHeight w:val="27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EB7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78E4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7BB3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B2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CE3E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09B9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D8F3" w14:textId="77777777" w:rsidR="0008762E" w:rsidRDefault="0008762E" w:rsidP="00B10ED9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8762E" w14:paraId="1BE2883E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00FC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9644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9CEC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EAFE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1.66 (0.53 - 6.43)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E346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B578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 (0.76 - 3.99)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898C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</w:t>
            </w:r>
          </w:p>
        </w:tc>
      </w:tr>
      <w:tr w:rsidR="0008762E" w14:paraId="1F82EF96" w14:textId="77777777" w:rsidTr="00B261AC">
        <w:trPr>
          <w:trHeight w:val="31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77D5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00E4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14D9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9DB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-2.9% (-42.3% - 69.7%)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CEAC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567A" w14:textId="77777777" w:rsidR="0008762E" w:rsidRDefault="0008762E" w:rsidP="00B10ED9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-12.6% (-38.3% - 23.9%)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76CA" w14:textId="77777777" w:rsidR="0008762E" w:rsidRDefault="0008762E" w:rsidP="00B10ED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</w:tr>
    </w:tbl>
    <w:p w14:paraId="7D2E1CEA" w14:textId="77777777" w:rsidR="0008762E" w:rsidRDefault="0008762E" w:rsidP="0008762E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6D182B86" w14:textId="77777777" w:rsidR="0008762E" w:rsidRDefault="0008762E" w:rsidP="0008762E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534AB0E2" w14:textId="77777777" w:rsidR="0008762E" w:rsidRDefault="0008762E" w:rsidP="0008762E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7370BC05" w14:textId="77777777" w:rsidR="0008762E" w:rsidRDefault="0008762E" w:rsidP="0008762E">
      <w:pPr>
        <w:spacing w:after="160" w:line="25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1F8B6F43" w14:textId="77777777" w:rsidR="0008762E" w:rsidRDefault="0008762E"/>
    <w:sectPr w:rsidR="0008762E" w:rsidSect="00B261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28E"/>
    <w:multiLevelType w:val="hybridMultilevel"/>
    <w:tmpl w:val="37B2051C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6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sDA0sjQzMDY1sDBV0lEKTi0uzszPAykwrAUAZbGO8SwAAAA="/>
  </w:docVars>
  <w:rsids>
    <w:rsidRoot w:val="0008762E"/>
    <w:rsid w:val="0008762E"/>
    <w:rsid w:val="004F233D"/>
    <w:rsid w:val="00B10ED9"/>
    <w:rsid w:val="00B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638F"/>
  <w15:chartTrackingRefBased/>
  <w15:docId w15:val="{13F36689-30CA-4B48-BA60-0F703852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2E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Props1.xml><?xml version="1.0" encoding="utf-8"?>
<ds:datastoreItem xmlns:ds="http://schemas.openxmlformats.org/officeDocument/2006/customXml" ds:itemID="{D4850FE8-9490-4D97-9348-58581C77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4131D-F7AF-4601-B083-B6A59E2CF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E1C44-971B-44D2-9F72-DA12812B2BD7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3</cp:revision>
  <dcterms:created xsi:type="dcterms:W3CDTF">2023-02-06T15:28:00Z</dcterms:created>
  <dcterms:modified xsi:type="dcterms:W3CDTF">2023-02-06T20:16:00Z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