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21" w:rsidRPr="00682CEE" w:rsidRDefault="00482721" w:rsidP="00482721">
      <w:pPr>
        <w:spacing w:line="220" w:lineRule="atLeast"/>
        <w:rPr>
          <w:rFonts w:ascii="Times New Roman" w:hAnsi="Times New Roman" w:cs="Times New Roman"/>
          <w:b/>
          <w:sz w:val="24"/>
          <w:szCs w:val="24"/>
        </w:rPr>
      </w:pPr>
      <w:r w:rsidRPr="00682CEE">
        <w:rPr>
          <w:rFonts w:ascii="Times New Roman" w:hAnsi="Times New Roman" w:cs="Times New Roman"/>
          <w:b/>
          <w:sz w:val="24"/>
          <w:szCs w:val="24"/>
        </w:rPr>
        <w:t>Supplementa</w:t>
      </w:r>
      <w:r w:rsidRPr="00682CEE">
        <w:rPr>
          <w:rFonts w:ascii="Times New Roman" w:hAnsi="Times New Roman" w:cs="Times New Roman" w:hint="eastAsia"/>
          <w:b/>
          <w:sz w:val="24"/>
          <w:szCs w:val="24"/>
        </w:rPr>
        <w:t>ry</w:t>
      </w:r>
      <w:r w:rsidRPr="00682CEE">
        <w:rPr>
          <w:rFonts w:ascii="Times New Roman" w:hAnsi="Times New Roman" w:cs="Times New Roman"/>
          <w:b/>
          <w:sz w:val="24"/>
          <w:szCs w:val="24"/>
        </w:rPr>
        <w:t xml:space="preserve"> Information</w:t>
      </w:r>
    </w:p>
    <w:p w:rsidR="00682CEE" w:rsidRDefault="00682CEE" w:rsidP="00682CEE">
      <w:pPr>
        <w:spacing w:line="360" w:lineRule="auto"/>
        <w:ind w:left="140" w:hangingChars="50" w:hanging="1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Dysregulated G</w:t>
      </w:r>
      <w:r>
        <w:rPr>
          <w:rFonts w:ascii="Times New Roman" w:hAnsi="Times New Roman" w:cs="Times New Roman"/>
          <w:b/>
          <w:sz w:val="28"/>
          <w:szCs w:val="28"/>
        </w:rPr>
        <w:t xml:space="preserve">lutamate 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Transporter SLC1A1 Propels </w:t>
      </w:r>
      <w:proofErr w:type="spellStart"/>
      <w:r>
        <w:rPr>
          <w:rFonts w:ascii="Times New Roman" w:hAnsi="Times New Roman" w:cs="Times New Roman" w:hint="eastAsia"/>
          <w:b/>
          <w:sz w:val="28"/>
          <w:szCs w:val="28"/>
        </w:rPr>
        <w:t>Cystine</w:t>
      </w:r>
      <w:proofErr w:type="spellEnd"/>
      <w:r>
        <w:rPr>
          <w:rFonts w:ascii="Times New Roman" w:hAnsi="Times New Roman" w:cs="Times New Roman" w:hint="eastAsia"/>
          <w:b/>
          <w:sz w:val="28"/>
          <w:szCs w:val="28"/>
        </w:rPr>
        <w:t xml:space="preserve"> Uptake via </w:t>
      </w:r>
      <w:proofErr w:type="spellStart"/>
      <w:r>
        <w:rPr>
          <w:rFonts w:ascii="Times New Roman" w:hAnsi="Times New Roman" w:cs="Times New Roman" w:hint="eastAsia"/>
          <w:b/>
          <w:sz w:val="28"/>
          <w:szCs w:val="28"/>
        </w:rPr>
        <w:t>Xc</w:t>
      </w:r>
      <w:proofErr w:type="spellEnd"/>
      <w:r>
        <w:rPr>
          <w:rFonts w:ascii="Times New Roman" w:hAnsi="Times New Roman" w:cs="Times New Roman" w:hint="eastAsia"/>
          <w:b/>
          <w:sz w:val="28"/>
          <w:szCs w:val="28"/>
          <w:vertAlign w:val="superscript"/>
        </w:rPr>
        <w:t>-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for G</w:t>
      </w:r>
      <w:r>
        <w:rPr>
          <w:rFonts w:ascii="Times New Roman" w:hAnsi="Times New Roman" w:cs="Times New Roman"/>
          <w:b/>
          <w:sz w:val="28"/>
          <w:szCs w:val="28"/>
        </w:rPr>
        <w:t>lutathione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 S</w:t>
      </w:r>
      <w:r>
        <w:rPr>
          <w:rFonts w:ascii="Times New Roman" w:hAnsi="Times New Roman" w:cs="Times New Roman"/>
          <w:b/>
          <w:sz w:val="28"/>
          <w:szCs w:val="28"/>
        </w:rPr>
        <w:t xml:space="preserve">ynthesis </w:t>
      </w:r>
      <w:r>
        <w:rPr>
          <w:rFonts w:ascii="Times New Roman" w:hAnsi="Times New Roman" w:cs="Times New Roman" w:hint="eastAsia"/>
          <w:b/>
          <w:sz w:val="28"/>
          <w:szCs w:val="28"/>
        </w:rPr>
        <w:t>in Lung Cancer</w:t>
      </w:r>
    </w:p>
    <w:p w:rsidR="00682CEE" w:rsidRDefault="00682CEE" w:rsidP="00682CEE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Wenzheng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1, 9</w:t>
      </w:r>
      <w:r>
        <w:rPr>
          <w:rFonts w:ascii="Times New Roman" w:hAnsi="Times New Roman" w:cs="Times New Roman"/>
          <w:sz w:val="24"/>
          <w:vertAlign w:val="superscript"/>
        </w:rPr>
        <w:t xml:space="preserve"> 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Kaimi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Li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1,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sz w:val="24"/>
          <w:vertAlign w:val="superscript"/>
        </w:rPr>
        <w:t>2,</w:t>
      </w:r>
      <w:r>
        <w:rPr>
          <w:rFonts w:ascii="Times New Roman" w:hAnsi="Times New Roman" w:cs="Times New Roman"/>
          <w:sz w:val="24"/>
          <w:vertAlign w:val="superscript"/>
        </w:rPr>
        <w:t>‡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Beibei</w:t>
      </w:r>
      <w:proofErr w:type="spellEnd"/>
      <w:r>
        <w:rPr>
          <w:rFonts w:ascii="Times New Roman" w:hAnsi="Times New Roman" w:cs="Times New Roman"/>
          <w:sz w:val="24"/>
        </w:rPr>
        <w:t xml:space="preserve"> Sun</w:t>
      </w:r>
      <w:r>
        <w:rPr>
          <w:rFonts w:ascii="Times New Roman" w:hAnsi="Times New Roman" w:cs="Times New Roman" w:hint="eastAsia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  <w:vertAlign w:val="superscript"/>
        </w:rPr>
        <w:t>, ‡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Dongliang</w:t>
      </w:r>
      <w:proofErr w:type="spellEnd"/>
      <w:r>
        <w:rPr>
          <w:rFonts w:ascii="Times New Roman" w:hAnsi="Times New Roman" w:cs="Times New Roman"/>
          <w:sz w:val="24"/>
        </w:rPr>
        <w:t xml:space="preserve"> Xu</w:t>
      </w:r>
      <w:r>
        <w:rPr>
          <w:rFonts w:ascii="Times New Roman" w:hAnsi="Times New Roman" w:cs="Times New Roman" w:hint="eastAsia"/>
          <w:sz w:val="24"/>
          <w:vertAlign w:val="superscript"/>
        </w:rPr>
        <w:t>1,2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</w:rPr>
        <w:t>Lingfeng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Tong</w:t>
      </w:r>
      <w:r>
        <w:rPr>
          <w:rFonts w:ascii="Times New Roman" w:hAnsi="Times New Roman" w:cs="Times New Roman" w:hint="eastAsia"/>
          <w:sz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</w:rPr>
        <w:t>Huijing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Yin</w:t>
      </w:r>
      <w:r>
        <w:rPr>
          <w:rFonts w:ascii="Times New Roman" w:hAnsi="Times New Roman" w:cs="Times New Roman" w:hint="eastAsia"/>
          <w:sz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Yueling</w:t>
      </w:r>
      <w:proofErr w:type="spellEnd"/>
      <w:r>
        <w:rPr>
          <w:rFonts w:ascii="Times New Roman" w:hAnsi="Times New Roman" w:cs="Times New Roman"/>
          <w:sz w:val="24"/>
        </w:rPr>
        <w:t xml:space="preserve"> Liao</w:t>
      </w:r>
      <w:r>
        <w:rPr>
          <w:rFonts w:ascii="Times New Roman" w:hAnsi="Times New Roman" w:cs="Times New Roman" w:hint="eastAsia"/>
          <w:sz w:val="24"/>
          <w:vertAlign w:val="superscript"/>
        </w:rPr>
        <w:t>1,2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Hongyong</w:t>
      </w:r>
      <w:proofErr w:type="spellEnd"/>
      <w:r>
        <w:rPr>
          <w:rFonts w:ascii="Times New Roman" w:hAnsi="Times New Roman" w:cs="Times New Roman"/>
          <w:sz w:val="24"/>
        </w:rPr>
        <w:t xml:space="preserve"> Song</w:t>
      </w:r>
      <w:r>
        <w:rPr>
          <w:rFonts w:ascii="Times New Roman" w:hAnsi="Times New Roman" w:cs="Times New Roman" w:hint="eastAsia"/>
          <w:sz w:val="24"/>
          <w:vertAlign w:val="superscript"/>
        </w:rPr>
        <w:t>1,2</w:t>
      </w:r>
      <w:r>
        <w:rPr>
          <w:rFonts w:ascii="Times New Roman" w:hAnsi="Times New Roman" w:cs="Times New Roman"/>
          <w:sz w:val="24"/>
        </w:rPr>
        <w:t>, Tong Wang</w:t>
      </w:r>
      <w:r>
        <w:rPr>
          <w:rFonts w:ascii="Times New Roman" w:hAnsi="Times New Roman" w:cs="Times New Roman" w:hint="eastAsia"/>
          <w:sz w:val="24"/>
          <w:vertAlign w:val="superscript"/>
        </w:rPr>
        <w:t>1,2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Bo Jing</w:t>
      </w:r>
      <w:r>
        <w:rPr>
          <w:rFonts w:ascii="Times New Roman" w:hAnsi="Times New Roman" w:cs="Times New Roman" w:hint="eastAsia"/>
          <w:sz w:val="24"/>
          <w:vertAlign w:val="superscript"/>
        </w:rPr>
        <w:t>1,2</w:t>
      </w:r>
      <w:r>
        <w:rPr>
          <w:rFonts w:ascii="Times New Roman" w:hAnsi="Times New Roman" w:cs="Times New Roman" w:hint="eastAsia"/>
          <w:sz w:val="24"/>
        </w:rPr>
        <w:t>, Min Hu</w:t>
      </w:r>
      <w:r>
        <w:rPr>
          <w:rFonts w:ascii="Times New Roman" w:hAnsi="Times New Roman" w:cs="Times New Roman" w:hint="eastAsia"/>
          <w:sz w:val="24"/>
          <w:vertAlign w:val="superscript"/>
        </w:rPr>
        <w:t>1,2</w:t>
      </w:r>
      <w:r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Shuli</w:t>
      </w:r>
      <w:proofErr w:type="spellEnd"/>
      <w:r>
        <w:rPr>
          <w:rFonts w:ascii="Times New Roman" w:hAnsi="Times New Roman" w:cs="Times New Roman"/>
          <w:sz w:val="24"/>
        </w:rPr>
        <w:t xml:space="preserve"> Liu</w:t>
      </w:r>
      <w:r>
        <w:rPr>
          <w:rFonts w:ascii="Times New Roman" w:hAnsi="Times New Roman" w:cs="Times New Roman" w:hint="eastAsia"/>
          <w:sz w:val="24"/>
          <w:vertAlign w:val="superscript"/>
        </w:rPr>
        <w:t>4</w:t>
      </w:r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</w:rPr>
        <w:t>Yanbin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Kuang</w:t>
      </w:r>
      <w:r>
        <w:rPr>
          <w:rFonts w:ascii="Times New Roman" w:hAnsi="Times New Roman" w:cs="Times New Roman" w:hint="eastAsia"/>
          <w:sz w:val="24"/>
          <w:vertAlign w:val="superscript"/>
        </w:rPr>
        <w:t>5</w:t>
      </w:r>
      <w:r>
        <w:rPr>
          <w:rFonts w:ascii="Times New Roman" w:hAnsi="Times New Roman" w:cs="Times New Roman" w:hint="eastAsia"/>
          <w:sz w:val="24"/>
        </w:rPr>
        <w:t>, Jing Ling</w:t>
      </w:r>
      <w:r>
        <w:rPr>
          <w:rFonts w:ascii="Times New Roman" w:hAnsi="Times New Roman" w:cs="Times New Roman" w:hint="eastAsia"/>
          <w:sz w:val="24"/>
          <w:vertAlign w:val="superscript"/>
        </w:rPr>
        <w:t>6</w:t>
      </w:r>
      <w:r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</w:rPr>
        <w:t>Qi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Li</w:t>
      </w:r>
      <w:r>
        <w:rPr>
          <w:rFonts w:ascii="Times New Roman" w:hAnsi="Times New Roman" w:cs="Times New Roman" w:hint="eastAsia"/>
          <w:sz w:val="24"/>
          <w:vertAlign w:val="superscript"/>
        </w:rPr>
        <w:t>6</w:t>
      </w:r>
      <w:r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Wu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Qi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Wang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Feng</w:t>
      </w:r>
      <w:proofErr w:type="spellEnd"/>
      <w:r>
        <w:rPr>
          <w:rFonts w:ascii="Times New Roman" w:hAnsi="Times New Roman" w:cs="Times New Roman"/>
          <w:sz w:val="24"/>
        </w:rPr>
        <w:t xml:space="preserve"> Yao</w:t>
      </w:r>
      <w:r>
        <w:rPr>
          <w:rFonts w:ascii="Times New Roman" w:hAnsi="Times New Roman" w:cs="Times New Roman" w:hint="eastAsia"/>
          <w:sz w:val="24"/>
          <w:vertAlign w:val="superscript"/>
        </w:rPr>
        <w:t>7</w:t>
      </w:r>
      <w:r>
        <w:rPr>
          <w:rFonts w:ascii="Times New Roman" w:hAnsi="Times New Roman" w:cs="Times New Roman"/>
          <w:sz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Binhua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P. Zhou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Shu-Hai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Lin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10*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1,2,3,*</w:t>
      </w:r>
    </w:p>
    <w:p w:rsidR="002526D0" w:rsidRDefault="002526D0">
      <w:pPr>
        <w:adjustRightInd/>
        <w:snapToGrid/>
        <w:spacing w:after="0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br w:type="page"/>
      </w:r>
    </w:p>
    <w:p w:rsidR="00482721" w:rsidRPr="007354F0" w:rsidRDefault="00482721" w:rsidP="00482721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 w:hint="eastAsia"/>
          <w:b/>
          <w:sz w:val="28"/>
        </w:rPr>
        <w:lastRenderedPageBreak/>
        <w:t>Supplementary Figure l</w:t>
      </w:r>
      <w:r w:rsidRPr="007354F0">
        <w:rPr>
          <w:rFonts w:ascii="Times New Roman" w:hAnsi="Times New Roman" w:cs="Times New Roman" w:hint="eastAsia"/>
          <w:b/>
          <w:sz w:val="28"/>
        </w:rPr>
        <w:t>egend</w:t>
      </w:r>
      <w:r>
        <w:rPr>
          <w:rFonts w:ascii="Times New Roman" w:hAnsi="Times New Roman" w:cs="Times New Roman" w:hint="eastAsia"/>
          <w:b/>
          <w:sz w:val="28"/>
        </w:rPr>
        <w:t>s</w:t>
      </w:r>
      <w:r>
        <w:rPr>
          <w:rFonts w:ascii="Times New Roman" w:hAnsi="Times New Roman" w:cs="Times New Roman" w:hint="eastAsia"/>
          <w:color w:val="FF0000"/>
        </w:rPr>
        <w:t xml:space="preserve"> </w:t>
      </w:r>
    </w:p>
    <w:p w:rsidR="00237E77" w:rsidRDefault="00237E77" w:rsidP="00482721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  <w:b/>
          <w:szCs w:val="28"/>
        </w:rPr>
      </w:pPr>
      <w:r w:rsidRPr="00237E77">
        <w:rPr>
          <w:rFonts w:hint="eastAsia"/>
          <w:noProof/>
        </w:rPr>
        <w:drawing>
          <wp:inline distT="0" distB="0" distL="0" distR="0">
            <wp:extent cx="5274310" cy="349376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21" w:rsidRDefault="00482721" w:rsidP="00482721">
      <w:pPr>
        <w:pStyle w:val="a3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szCs w:val="28"/>
        </w:rPr>
        <w:t>Figure S1.</w:t>
      </w:r>
      <w:r w:rsidRPr="007354F0">
        <w:rPr>
          <w:rFonts w:ascii="Times New Roman" w:hAnsi="Times New Roman" w:cs="Times New Roman" w:hint="eastAsia"/>
          <w:b/>
          <w:szCs w:val="28"/>
        </w:rPr>
        <w:t xml:space="preserve"> </w:t>
      </w:r>
      <w:r w:rsidR="001B1077">
        <w:rPr>
          <w:rFonts w:ascii="Times New Roman" w:hAnsi="Times New Roman" w:cs="Times New Roman" w:hint="eastAsia"/>
          <w:b/>
        </w:rPr>
        <w:t>Related to Figure 1</w:t>
      </w: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</w:p>
    <w:p w:rsidR="00482721" w:rsidRPr="00C909EF" w:rsidRDefault="00482721" w:rsidP="00482721">
      <w:pPr>
        <w:pStyle w:val="a3"/>
        <w:spacing w:before="0" w:beforeAutospacing="0" w:after="0" w:afterAutospacing="0" w:line="360" w:lineRule="auto"/>
        <w:rPr>
          <w:rFonts w:ascii="Times New Roman" w:eastAsia="微软雅黑" w:hAnsi="Times New Roman" w:cs="Times New Roman"/>
        </w:rPr>
      </w:pPr>
      <w:r>
        <w:rPr>
          <w:rFonts w:ascii="Times New Roman" w:hAnsi="Times New Roman" w:cs="Times New Roman" w:hint="eastAsia"/>
          <w:b/>
          <w:szCs w:val="28"/>
        </w:rPr>
        <w:t>(</w:t>
      </w:r>
      <w:r w:rsidR="0000658D">
        <w:rPr>
          <w:rFonts w:ascii="Times New Roman" w:hAnsi="Times New Roman" w:cs="Times New Roman" w:hint="eastAsia"/>
          <w:b/>
          <w:szCs w:val="28"/>
        </w:rPr>
        <w:t>A</w:t>
      </w:r>
      <w:r>
        <w:rPr>
          <w:rFonts w:ascii="Times New Roman" w:hAnsi="Times New Roman" w:cs="Times New Roman" w:hint="eastAsia"/>
          <w:b/>
          <w:szCs w:val="28"/>
        </w:rPr>
        <w:t>-</w:t>
      </w:r>
      <w:r w:rsidR="0000658D">
        <w:rPr>
          <w:rFonts w:ascii="Times New Roman" w:hAnsi="Times New Roman" w:cs="Times New Roman" w:hint="eastAsia"/>
          <w:b/>
          <w:szCs w:val="28"/>
        </w:rPr>
        <w:t>I</w:t>
      </w:r>
      <w:r w:rsidRPr="00B6142F">
        <w:rPr>
          <w:rFonts w:ascii="Times New Roman" w:hAnsi="Times New Roman" w:cs="Times New Roman" w:hint="eastAsia"/>
          <w:b/>
          <w:szCs w:val="28"/>
        </w:rPr>
        <w:t>)</w:t>
      </w:r>
      <w:r w:rsidR="0024423E">
        <w:rPr>
          <w:rFonts w:ascii="Times New Roman" w:hAnsi="Times New Roman" w:cs="Times New Roman" w:hint="eastAsia"/>
          <w:b/>
          <w:szCs w:val="28"/>
        </w:rPr>
        <w:t xml:space="preserve"> </w:t>
      </w:r>
      <w:r>
        <w:rPr>
          <w:rFonts w:ascii="Times New Roman" w:hAnsi="Times New Roman" w:cs="Times New Roman" w:hint="eastAsia"/>
        </w:rPr>
        <w:t xml:space="preserve">The </w:t>
      </w:r>
      <w:proofErr w:type="spellStart"/>
      <w:r>
        <w:rPr>
          <w:rFonts w:ascii="Times New Roman" w:hAnsi="Times New Roman" w:cs="Times New Roman" w:hint="eastAsia"/>
        </w:rPr>
        <w:t>metabolomics</w:t>
      </w:r>
      <w:proofErr w:type="spellEnd"/>
      <w:r>
        <w:rPr>
          <w:rFonts w:ascii="Times New Roman" w:hAnsi="Times New Roman" w:cs="Times New Roman" w:hint="eastAsia"/>
        </w:rPr>
        <w:t xml:space="preserve"> of different age mouse lung tissues showed </w:t>
      </w:r>
      <w:r w:rsidRPr="00FC5AD6">
        <w:rPr>
          <w:rFonts w:ascii="Times New Roman" w:hAnsi="Times New Roman" w:cs="Times New Roman"/>
        </w:rPr>
        <w:t xml:space="preserve">a variety of intermediate metabolites </w:t>
      </w:r>
      <w:r>
        <w:rPr>
          <w:rFonts w:ascii="Times New Roman" w:hAnsi="Times New Roman" w:cs="Times New Roman" w:hint="eastAsia"/>
        </w:rPr>
        <w:t>associated with</w:t>
      </w:r>
      <w:r w:rsidRPr="00FC5AD6">
        <w:rPr>
          <w:rFonts w:ascii="Times New Roman" w:hAnsi="Times New Roman" w:cs="Times New Roman"/>
        </w:rPr>
        <w:t xml:space="preserve"> glutathione synthesis</w:t>
      </w:r>
      <w:r>
        <w:rPr>
          <w:rFonts w:ascii="Times New Roman" w:hAnsi="Times New Roman" w:cs="Times New Roman" w:hint="eastAsia"/>
        </w:rPr>
        <w:t>, including glutathione-oxidized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(GSSG), S-</w:t>
      </w:r>
      <w:proofErr w:type="spellStart"/>
      <w:r>
        <w:rPr>
          <w:rFonts w:ascii="Times New Roman" w:hAnsi="Times New Roman" w:cs="Times New Roman" w:hint="eastAsia"/>
        </w:rPr>
        <w:t>methylglutathione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glycine</w:t>
      </w:r>
      <w:proofErr w:type="spellEnd"/>
      <w:r>
        <w:rPr>
          <w:rFonts w:ascii="Times New Roman" w:hAnsi="Times New Roman" w:cs="Times New Roman" w:hint="eastAsia"/>
        </w:rPr>
        <w:t>,</w:t>
      </w:r>
      <w:r w:rsidRPr="00B70FFE"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cysteine</w:t>
      </w:r>
      <w:proofErr w:type="spellEnd"/>
      <w:r>
        <w:rPr>
          <w:rFonts w:ascii="Times New Roman" w:hAnsi="Times New Roman" w:cs="Times New Roman" w:hint="eastAsia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cystine</w:t>
      </w:r>
      <w:proofErr w:type="spellEnd"/>
      <w:r>
        <w:rPr>
          <w:rFonts w:ascii="Times New Roman" w:hAnsi="Times New Roman" w:cs="Times New Roman" w:hint="eastAsia"/>
        </w:rPr>
        <w:t xml:space="preserve">, cysteine-glutathione disulfide, glutamine, 5-oxoproline and </w:t>
      </w:r>
      <w:proofErr w:type="spellStart"/>
      <w:r>
        <w:rPr>
          <w:rFonts w:ascii="Times New Roman" w:hAnsi="Times New Roman" w:cs="Times New Roman" w:hint="eastAsia"/>
        </w:rPr>
        <w:t>ophthalmate</w:t>
      </w:r>
      <w:proofErr w:type="spellEnd"/>
      <w:r>
        <w:rPr>
          <w:rFonts w:ascii="Times New Roman" w:hAnsi="Times New Roman" w:cs="Times New Roman" w:hint="eastAsia"/>
        </w:rPr>
        <w:t xml:space="preserve">. </w:t>
      </w:r>
      <w:proofErr w:type="gramStart"/>
      <w:r>
        <w:rPr>
          <w:rFonts w:ascii="Times New Roman" w:hAnsi="Times New Roman" w:cs="Times New Roman"/>
          <w:i/>
          <w:szCs w:val="28"/>
        </w:rPr>
        <w:t xml:space="preserve">* </w:t>
      </w:r>
      <w:r w:rsidRPr="002801ED">
        <w:rPr>
          <w:rFonts w:ascii="Times New Roman" w:hAnsi="Times New Roman" w:cs="Times New Roman"/>
          <w:szCs w:val="28"/>
        </w:rPr>
        <w:t>p&lt;0.05</w:t>
      </w:r>
      <w:r>
        <w:rPr>
          <w:rFonts w:ascii="Times New Roman" w:hAnsi="Times New Roman" w:cs="Times New Roman" w:hint="eastAsia"/>
          <w:szCs w:val="28"/>
        </w:rPr>
        <w:t>.</w:t>
      </w:r>
      <w:proofErr w:type="gramEnd"/>
      <w:r w:rsidRPr="002801ED">
        <w:rPr>
          <w:rFonts w:ascii="Times New Roman" w:hAnsi="Times New Roman" w:cs="Times New Roman" w:hint="eastAsia"/>
          <w:szCs w:val="28"/>
        </w:rPr>
        <w:t xml:space="preserve"> </w:t>
      </w:r>
      <w:r>
        <w:rPr>
          <w:rFonts w:ascii="Times New Roman" w:hAnsi="Times New Roman" w:cs="Times New Roman" w:hint="eastAsia"/>
          <w:szCs w:val="28"/>
        </w:rPr>
        <w:t xml:space="preserve">Error bars represent SEM. When not mentioned, differences are not significant. </w:t>
      </w:r>
    </w:p>
    <w:p w:rsidR="00482721" w:rsidRDefault="00482721" w:rsidP="00482721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37E77" w:rsidRDefault="00237E77">
      <w:pPr>
        <w:adjustRightInd/>
        <w:snapToGrid/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482721" w:rsidRDefault="004A2E68" w:rsidP="0048272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 w:hint="eastAsia"/>
          <w:b/>
          <w:noProof/>
          <w:sz w:val="24"/>
          <w:szCs w:val="28"/>
        </w:rPr>
        <w:lastRenderedPageBreak/>
        <w:drawing>
          <wp:inline distT="0" distB="0" distL="0" distR="0">
            <wp:extent cx="5274310" cy="69132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 fig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721">
        <w:rPr>
          <w:rFonts w:ascii="Times New Roman" w:hAnsi="Times New Roman" w:cs="Times New Roman" w:hint="eastAsia"/>
          <w:b/>
          <w:sz w:val="24"/>
          <w:szCs w:val="28"/>
        </w:rPr>
        <w:t>Figure S2.</w:t>
      </w:r>
      <w:r w:rsidR="00482721" w:rsidRPr="007354F0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1B1077">
        <w:rPr>
          <w:rFonts w:ascii="Times New Roman" w:hAnsi="Times New Roman" w:cs="Times New Roman" w:hint="eastAsia"/>
          <w:b/>
          <w:sz w:val="24"/>
          <w:szCs w:val="24"/>
        </w:rPr>
        <w:t>Related to Figure 2</w:t>
      </w:r>
      <w:r w:rsidR="00482721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</w:p>
    <w:p w:rsidR="00482721" w:rsidRPr="00237E77" w:rsidRDefault="00482721" w:rsidP="0048272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6142F"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A</w:t>
      </w:r>
      <w:r w:rsidRPr="00B6142F">
        <w:rPr>
          <w:rFonts w:ascii="Times New Roman" w:hAnsi="Times New Roman" w:cs="Times New Roman" w:hint="eastAsia"/>
          <w:b/>
          <w:sz w:val="24"/>
          <w:szCs w:val="28"/>
        </w:rPr>
        <w:t>)</w:t>
      </w:r>
      <w:r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24"/>
          <w:szCs w:val="28"/>
        </w:rPr>
        <w:t>mRNA</w:t>
      </w:r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 array data of MTEC-KO verse MTEC-WT cell showed the significantly different signal pathways and genes.</w:t>
      </w:r>
      <w:r w:rsidRPr="00782E06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Pr="00B6142F"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B</w:t>
      </w:r>
      <w:r w:rsidRPr="00B6142F">
        <w:rPr>
          <w:rFonts w:ascii="Times New Roman" w:hAnsi="Times New Roman" w:cs="Times New Roman" w:hint="eastAsia"/>
          <w:b/>
          <w:sz w:val="24"/>
          <w:szCs w:val="28"/>
        </w:rPr>
        <w:t>)</w:t>
      </w:r>
      <w:r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 xml:space="preserve">The standard curve of glutamate was mapped using Glutamate Colorimetric Assay Kit. </w:t>
      </w:r>
      <w:r w:rsidRPr="00B6142F"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C</w:t>
      </w:r>
      <w:r w:rsidRPr="00B6142F">
        <w:rPr>
          <w:rFonts w:ascii="Times New Roman" w:hAnsi="Times New Roman" w:cs="Times New Roman" w:hint="eastAsia"/>
          <w:b/>
          <w:sz w:val="24"/>
          <w:szCs w:val="28"/>
        </w:rPr>
        <w:t>)</w:t>
      </w:r>
      <w:r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Pr="00D61058">
        <w:rPr>
          <w:rFonts w:ascii="Times New Roman" w:hAnsi="Times New Roman" w:cs="Times New Roman" w:hint="eastAsia"/>
          <w:sz w:val="24"/>
        </w:rPr>
        <w:t>Western</w:t>
      </w:r>
      <w:r w:rsidRPr="00D6105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61058">
        <w:rPr>
          <w:rFonts w:ascii="Times New Roman" w:hAnsi="Times New Roman" w:cs="Times New Roman" w:hint="eastAsia"/>
          <w:sz w:val="24"/>
        </w:rPr>
        <w:t>blot</w:t>
      </w:r>
      <w:proofErr w:type="gramEnd"/>
      <w:r w:rsidRPr="00D61058">
        <w:rPr>
          <w:rFonts w:ascii="Times New Roman" w:hAnsi="Times New Roman" w:cs="Times New Roman" w:hint="eastAsia"/>
          <w:sz w:val="24"/>
        </w:rPr>
        <w:t xml:space="preserve"> analysis of</w:t>
      </w:r>
      <w:r w:rsidRPr="00D61058">
        <w:rPr>
          <w:rFonts w:ascii="Times New Roman" w:hAnsi="Times New Roman" w:cs="Times New Roman"/>
          <w:sz w:val="24"/>
        </w:rPr>
        <w:t xml:space="preserve"> SLC1A1 expression in A549</w:t>
      </w:r>
      <w:r w:rsidRPr="00D61058">
        <w:rPr>
          <w:rFonts w:ascii="Times New Roman" w:hAnsi="Times New Roman" w:cs="Times New Roman" w:hint="eastAsia"/>
          <w:sz w:val="24"/>
        </w:rPr>
        <w:t xml:space="preserve">-GFP and A549-GPRC5A stable </w:t>
      </w:r>
      <w:proofErr w:type="spellStart"/>
      <w:r w:rsidRPr="00D61058">
        <w:rPr>
          <w:rFonts w:ascii="Times New Roman" w:hAnsi="Times New Roman" w:cs="Times New Roman"/>
          <w:sz w:val="24"/>
        </w:rPr>
        <w:t>transfectants</w:t>
      </w:r>
      <w:proofErr w:type="spellEnd"/>
      <w:r w:rsidRPr="00D61058">
        <w:rPr>
          <w:rFonts w:ascii="Times New Roman" w:hAnsi="Times New Roman" w:cs="Times New Roman"/>
          <w:sz w:val="24"/>
        </w:rPr>
        <w:t>.</w:t>
      </w:r>
      <w:r w:rsidR="009424AD" w:rsidRPr="009424AD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9424AD" w:rsidRPr="009424AD"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D</w:t>
      </w:r>
      <w:r w:rsidR="009424AD" w:rsidRPr="009424AD">
        <w:rPr>
          <w:rFonts w:ascii="Times New Roman" w:hAnsi="Times New Roman" w:cs="Times New Roman" w:hint="eastAsia"/>
          <w:b/>
          <w:sz w:val="24"/>
          <w:szCs w:val="28"/>
        </w:rPr>
        <w:t>)</w:t>
      </w:r>
      <w:r w:rsidR="0024423E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9424AD">
        <w:rPr>
          <w:rFonts w:ascii="Times New Roman" w:hAnsi="Times New Roman" w:cs="Times New Roman" w:hint="eastAsia"/>
          <w:sz w:val="24"/>
          <w:szCs w:val="28"/>
        </w:rPr>
        <w:t>Western blot show the efficient of SLC1A1 knockdown in Calu-1 cell.</w:t>
      </w:r>
    </w:p>
    <w:p w:rsidR="00237E77" w:rsidRDefault="00237E77">
      <w:pPr>
        <w:adjustRightInd/>
        <w:snapToGrid/>
        <w:spacing w:after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237E77" w:rsidRDefault="00CE7273" w:rsidP="004F13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E7273">
        <w:rPr>
          <w:rFonts w:hint="eastAsia"/>
          <w:noProof/>
        </w:rPr>
        <w:lastRenderedPageBreak/>
        <w:drawing>
          <wp:inline distT="0" distB="0" distL="0" distR="0">
            <wp:extent cx="5274310" cy="750124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21" w:rsidRPr="004F13AD" w:rsidRDefault="004F13AD" w:rsidP="004F13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S3.</w:t>
      </w:r>
      <w:r w:rsidRPr="007354F0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0F4258">
        <w:rPr>
          <w:rFonts w:ascii="Times New Roman" w:hAnsi="Times New Roman" w:cs="Times New Roman" w:hint="eastAsia"/>
          <w:b/>
          <w:bCs/>
          <w:sz w:val="24"/>
          <w:szCs w:val="24"/>
        </w:rPr>
        <w:t>Related to Figure 2</w:t>
      </w:r>
    </w:p>
    <w:p w:rsidR="001D5DB0" w:rsidRPr="001E0B9E" w:rsidRDefault="00482721" w:rsidP="001D5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F13AD">
        <w:rPr>
          <w:rFonts w:ascii="Times New Roman" w:hAnsi="Times New Roman" w:cs="Times New Roman" w:hint="eastAsia"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A</w:t>
      </w:r>
      <w:r w:rsidRPr="004F13AD">
        <w:rPr>
          <w:rFonts w:ascii="Times New Roman" w:hAnsi="Times New Roman" w:cs="Times New Roman" w:hint="eastAsia"/>
          <w:sz w:val="24"/>
          <w:szCs w:val="28"/>
        </w:rPr>
        <w:t xml:space="preserve">) </w:t>
      </w:r>
      <w:r w:rsidRPr="008B3F0D">
        <w:rPr>
          <w:rFonts w:ascii="Times New Roman" w:hAnsi="Times New Roman" w:cs="Times New Roman" w:hint="eastAsia"/>
          <w:sz w:val="24"/>
          <w:szCs w:val="28"/>
        </w:rPr>
        <w:t>FACS analysis</w:t>
      </w:r>
      <w:r w:rsidRPr="004F13AD">
        <w:rPr>
          <w:rFonts w:ascii="Times New Roman" w:hAnsi="Times New Roman" w:cs="Times New Roman"/>
          <w:sz w:val="24"/>
          <w:szCs w:val="28"/>
        </w:rPr>
        <w:t xml:space="preserve"> of the Aldh</w:t>
      </w:r>
      <w:r w:rsidRPr="004F13AD">
        <w:rPr>
          <w:rFonts w:ascii="Times New Roman" w:hAnsi="Times New Roman" w:cs="Times New Roman" w:hint="eastAsia"/>
          <w:sz w:val="24"/>
          <w:szCs w:val="28"/>
        </w:rPr>
        <w:t>1</w:t>
      </w:r>
      <w:r w:rsidRPr="004F13AD">
        <w:rPr>
          <w:rFonts w:ascii="Times New Roman" w:hAnsi="Times New Roman" w:cs="Times New Roman"/>
          <w:sz w:val="24"/>
          <w:szCs w:val="28"/>
        </w:rPr>
        <w:t>+, stem cell–</w:t>
      </w:r>
      <w:r w:rsidRPr="004F13AD">
        <w:rPr>
          <w:rFonts w:ascii="Times New Roman" w:hAnsi="Times New Roman" w:cs="Times New Roman" w:hint="eastAsia"/>
          <w:sz w:val="24"/>
          <w:szCs w:val="28"/>
        </w:rPr>
        <w:t xml:space="preserve">enriched </w:t>
      </w:r>
      <w:r w:rsidRPr="004F13AD">
        <w:rPr>
          <w:rFonts w:ascii="Times New Roman" w:hAnsi="Times New Roman" w:cs="Times New Roman"/>
          <w:sz w:val="24"/>
          <w:szCs w:val="28"/>
        </w:rPr>
        <w:t>population</w:t>
      </w:r>
      <w:r w:rsidRPr="004F13AD">
        <w:rPr>
          <w:rFonts w:ascii="Times New Roman" w:hAnsi="Times New Roman" w:cs="Times New Roman" w:hint="eastAsia"/>
          <w:sz w:val="24"/>
          <w:szCs w:val="28"/>
        </w:rPr>
        <w:t>,</w:t>
      </w:r>
      <w:r w:rsidRPr="004F13AD">
        <w:rPr>
          <w:rFonts w:ascii="Times New Roman" w:hAnsi="Times New Roman" w:cs="Times New Roman"/>
          <w:sz w:val="24"/>
          <w:szCs w:val="28"/>
        </w:rPr>
        <w:t xml:space="preserve"> </w:t>
      </w:r>
      <w:r w:rsidRPr="004F13AD">
        <w:rPr>
          <w:rFonts w:ascii="Times New Roman" w:hAnsi="Times New Roman" w:cs="Times New Roman" w:hint="eastAsia"/>
          <w:sz w:val="24"/>
          <w:szCs w:val="28"/>
        </w:rPr>
        <w:t>of</w:t>
      </w:r>
      <w:r w:rsidRPr="0001217D">
        <w:rPr>
          <w:rFonts w:ascii="Times New Roman" w:hAnsi="Times New Roman" w:cs="Times New Roman"/>
          <w:sz w:val="24"/>
          <w:szCs w:val="28"/>
        </w:rPr>
        <w:t xml:space="preserve"> </w:t>
      </w:r>
      <w:r w:rsidR="004F13AD">
        <w:rPr>
          <w:rFonts w:ascii="Times New Roman" w:hAnsi="Times New Roman" w:cs="Times New Roman" w:hint="eastAsia"/>
          <w:sz w:val="24"/>
          <w:szCs w:val="28"/>
        </w:rPr>
        <w:t>SJT-1601</w:t>
      </w:r>
      <w:r w:rsidRPr="004F13AD">
        <w:rPr>
          <w:rFonts w:ascii="Times New Roman" w:hAnsi="Times New Roman" w:cs="Times New Roman" w:hint="eastAsia"/>
          <w:sz w:val="24"/>
          <w:szCs w:val="28"/>
        </w:rPr>
        <w:t xml:space="preserve"> treating with BSO (50uM,</w:t>
      </w:r>
      <w:r w:rsidR="0024423E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4F13AD">
        <w:rPr>
          <w:rFonts w:ascii="Times New Roman" w:hAnsi="Times New Roman" w:cs="Times New Roman" w:hint="eastAsia"/>
          <w:sz w:val="24"/>
          <w:szCs w:val="28"/>
        </w:rPr>
        <w:t>18h)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r w:rsidRPr="004F13AD">
        <w:rPr>
          <w:rFonts w:ascii="Times New Roman" w:hAnsi="Times New Roman" w:cs="Times New Roman" w:hint="eastAsia"/>
          <w:sz w:val="24"/>
          <w:szCs w:val="28"/>
        </w:rPr>
        <w:t xml:space="preserve"> 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B</w:t>
      </w:r>
      <w:r w:rsidRPr="004F13AD">
        <w:rPr>
          <w:rFonts w:ascii="Times New Roman" w:hAnsi="Times New Roman" w:cs="Times New Roman" w:hint="eastAsia"/>
          <w:sz w:val="24"/>
          <w:szCs w:val="28"/>
        </w:rPr>
        <w:t xml:space="preserve">) </w:t>
      </w:r>
      <w:r w:rsidRPr="0001217D">
        <w:rPr>
          <w:rFonts w:ascii="Times New Roman" w:hAnsi="Times New Roman" w:cs="Times New Roman"/>
          <w:sz w:val="24"/>
          <w:szCs w:val="28"/>
        </w:rPr>
        <w:t xml:space="preserve">Representative images of </w:t>
      </w:r>
      <w:r>
        <w:rPr>
          <w:rFonts w:ascii="Times New Roman" w:hAnsi="Times New Roman" w:cs="Times New Roman" w:hint="eastAsia"/>
          <w:sz w:val="24"/>
          <w:szCs w:val="28"/>
        </w:rPr>
        <w:t>A549-Control</w:t>
      </w:r>
      <w:r w:rsidRPr="008B3F0D">
        <w:rPr>
          <w:rFonts w:ascii="Times New Roman" w:hAnsi="Times New Roman" w:cs="Times New Roman" w:hint="eastAsia"/>
          <w:sz w:val="24"/>
          <w:szCs w:val="28"/>
        </w:rPr>
        <w:t xml:space="preserve"> and A549-</w:t>
      </w:r>
      <w:r>
        <w:rPr>
          <w:rFonts w:ascii="Times New Roman" w:hAnsi="Times New Roman" w:cs="Times New Roman" w:hint="eastAsia"/>
          <w:sz w:val="24"/>
          <w:szCs w:val="28"/>
        </w:rPr>
        <w:t>BSO</w:t>
      </w:r>
      <w:r>
        <w:rPr>
          <w:rFonts w:ascii="Times New Roman" w:hAnsi="Times New Roman" w:cs="Times New Roman"/>
          <w:sz w:val="24"/>
          <w:szCs w:val="28"/>
        </w:rPr>
        <w:t xml:space="preserve"> clones formed by </w:t>
      </w:r>
      <w:proofErr w:type="spellStart"/>
      <w:r>
        <w:rPr>
          <w:rFonts w:ascii="Times New Roman" w:hAnsi="Times New Roman" w:cs="Times New Roman"/>
          <w:sz w:val="24"/>
          <w:szCs w:val="28"/>
        </w:rPr>
        <w:t>clonogenic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analysis</w:t>
      </w:r>
      <w:r>
        <w:rPr>
          <w:rFonts w:ascii="Times New Roman" w:hAnsi="Times New Roman" w:cs="Times New Roman" w:hint="eastAsia"/>
          <w:sz w:val="24"/>
          <w:szCs w:val="28"/>
        </w:rPr>
        <w:t xml:space="preserve"> and soft agarose</w:t>
      </w:r>
      <w:r w:rsidRPr="008B3F0D">
        <w:rPr>
          <w:rFonts w:ascii="Times New Roman" w:hAnsi="Times New Roman" w:cs="Times New Roman" w:hint="eastAsia"/>
          <w:sz w:val="24"/>
          <w:szCs w:val="28"/>
        </w:rPr>
        <w:t>.</w:t>
      </w:r>
      <w:r w:rsidR="009A5C17">
        <w:rPr>
          <w:rFonts w:ascii="Times New Roman" w:hAnsi="Times New Roman" w:cs="Times New Roman" w:hint="eastAsia"/>
          <w:sz w:val="24"/>
          <w:szCs w:val="28"/>
        </w:rPr>
        <w:t xml:space="preserve"> 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C</w:t>
      </w:r>
      <w:r w:rsidR="009A5C17">
        <w:rPr>
          <w:rFonts w:ascii="Times New Roman" w:hAnsi="Times New Roman" w:cs="Times New Roman" w:hint="eastAsia"/>
          <w:sz w:val="24"/>
          <w:szCs w:val="28"/>
        </w:rPr>
        <w:t>)</w:t>
      </w:r>
      <w:r w:rsidR="009A5C17" w:rsidRPr="009A5C17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24423E">
        <w:rPr>
          <w:rFonts w:ascii="Times New Roman" w:hAnsi="Times New Roman" w:cs="Times New Roman" w:hint="eastAsia"/>
          <w:sz w:val="24"/>
        </w:rPr>
        <w:t>Annexin</w:t>
      </w:r>
      <w:proofErr w:type="spellEnd"/>
      <w:r w:rsidR="0024423E">
        <w:rPr>
          <w:rFonts w:ascii="Times New Roman" w:hAnsi="Times New Roman" w:cs="Times New Roman" w:hint="eastAsia"/>
          <w:sz w:val="24"/>
        </w:rPr>
        <w:t xml:space="preserve"> V indicates</w:t>
      </w:r>
      <w:r w:rsidR="009A5C17" w:rsidRPr="00746F6F">
        <w:rPr>
          <w:rFonts w:ascii="Times New Roman" w:hAnsi="Times New Roman" w:cs="Times New Roman" w:hint="eastAsia"/>
          <w:sz w:val="24"/>
        </w:rPr>
        <w:t xml:space="preserve"> the </w:t>
      </w:r>
      <w:r w:rsidR="009A5C17" w:rsidRPr="00746F6F">
        <w:rPr>
          <w:rFonts w:ascii="Times New Roman" w:hAnsi="Times New Roman" w:cs="Times New Roman"/>
          <w:sz w:val="24"/>
        </w:rPr>
        <w:t>apoptosis</w:t>
      </w:r>
      <w:r w:rsidR="009A5C17" w:rsidRPr="00746F6F">
        <w:rPr>
          <w:rFonts w:ascii="Times New Roman" w:hAnsi="Times New Roman" w:cs="Times New Roman" w:hint="eastAsia"/>
          <w:sz w:val="24"/>
        </w:rPr>
        <w:t xml:space="preserve"> of A549 </w:t>
      </w:r>
      <w:proofErr w:type="spellStart"/>
      <w:r w:rsidR="009A5C17" w:rsidRPr="00746F6F">
        <w:rPr>
          <w:rFonts w:ascii="Times New Roman" w:hAnsi="Times New Roman" w:cs="Times New Roman" w:hint="eastAsia"/>
          <w:sz w:val="24"/>
        </w:rPr>
        <w:t>siNC</w:t>
      </w:r>
      <w:proofErr w:type="spellEnd"/>
      <w:r w:rsidR="009A5C17" w:rsidRPr="00746F6F">
        <w:rPr>
          <w:rFonts w:ascii="Times New Roman" w:hAnsi="Times New Roman" w:cs="Times New Roman" w:hint="eastAsia"/>
          <w:sz w:val="24"/>
        </w:rPr>
        <w:t xml:space="preserve">/SLC1A1 in the growth medium (DMEM, glutamine deficient and glutamine </w:t>
      </w:r>
      <w:r w:rsidR="009A5C17" w:rsidRPr="00746F6F">
        <w:rPr>
          <w:rFonts w:ascii="Times New Roman" w:hAnsi="Times New Roman" w:cs="Times New Roman"/>
          <w:sz w:val="24"/>
        </w:rPr>
        <w:t>deficient</w:t>
      </w:r>
      <w:r w:rsidR="009A5C17" w:rsidRPr="00746F6F">
        <w:rPr>
          <w:rFonts w:ascii="Times New Roman" w:hAnsi="Times New Roman" w:cs="Times New Roman" w:hint="eastAsia"/>
          <w:sz w:val="24"/>
        </w:rPr>
        <w:t xml:space="preserve"> added with glutamate</w:t>
      </w:r>
      <w:r w:rsidR="0024423E">
        <w:rPr>
          <w:rFonts w:ascii="Times New Roman" w:hAnsi="Times New Roman" w:cs="Times New Roman" w:hint="eastAsia"/>
          <w:sz w:val="24"/>
        </w:rPr>
        <w:t>).</w:t>
      </w:r>
      <w:r w:rsidR="009A5C17">
        <w:rPr>
          <w:rFonts w:ascii="Times New Roman" w:hAnsi="Times New Roman" w:cs="Times New Roman" w:hint="eastAsia"/>
          <w:sz w:val="24"/>
          <w:szCs w:val="28"/>
        </w:rPr>
        <w:t xml:space="preserve"> 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D</w:t>
      </w:r>
      <w:r w:rsidR="009A5C17">
        <w:rPr>
          <w:rFonts w:ascii="Times New Roman" w:hAnsi="Times New Roman" w:cs="Times New Roman" w:hint="eastAsia"/>
          <w:sz w:val="24"/>
          <w:szCs w:val="28"/>
        </w:rPr>
        <w:t>)</w:t>
      </w:r>
      <w:r w:rsidR="009A5C17" w:rsidRPr="009A5C17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9A5C17" w:rsidRPr="00746F6F">
        <w:rPr>
          <w:rFonts w:ascii="Times New Roman" w:hAnsi="Times New Roman" w:cs="Times New Roman" w:hint="eastAsia"/>
          <w:sz w:val="24"/>
        </w:rPr>
        <w:t>Annexin</w:t>
      </w:r>
      <w:proofErr w:type="spellEnd"/>
      <w:r w:rsidR="009A5C17" w:rsidRPr="00746F6F">
        <w:rPr>
          <w:rFonts w:ascii="Times New Roman" w:hAnsi="Times New Roman" w:cs="Times New Roman" w:hint="eastAsia"/>
          <w:sz w:val="24"/>
        </w:rPr>
        <w:t xml:space="preserve"> V show the </w:t>
      </w:r>
      <w:r w:rsidR="009A5C17" w:rsidRPr="00746F6F">
        <w:rPr>
          <w:rFonts w:ascii="Times New Roman" w:hAnsi="Times New Roman" w:cs="Times New Roman"/>
          <w:sz w:val="24"/>
        </w:rPr>
        <w:t>apoptosis</w:t>
      </w:r>
      <w:r w:rsidR="009A5C17" w:rsidRPr="00746F6F">
        <w:rPr>
          <w:rFonts w:ascii="Times New Roman" w:hAnsi="Times New Roman" w:cs="Times New Roman" w:hint="eastAsia"/>
          <w:sz w:val="24"/>
        </w:rPr>
        <w:t xml:space="preserve"> of </w:t>
      </w:r>
      <w:r w:rsidR="009A5C17">
        <w:rPr>
          <w:rFonts w:ascii="Times New Roman" w:hAnsi="Times New Roman" w:cs="Times New Roman" w:hint="eastAsia"/>
          <w:sz w:val="24"/>
        </w:rPr>
        <w:t>Calu-1</w:t>
      </w:r>
      <w:r w:rsidR="009A5C17" w:rsidRPr="00746F6F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9A5C17" w:rsidRPr="00746F6F">
        <w:rPr>
          <w:rFonts w:ascii="Times New Roman" w:hAnsi="Times New Roman" w:cs="Times New Roman" w:hint="eastAsia"/>
          <w:sz w:val="24"/>
        </w:rPr>
        <w:t>siNC</w:t>
      </w:r>
      <w:proofErr w:type="spellEnd"/>
      <w:r w:rsidR="009A5C17" w:rsidRPr="00746F6F">
        <w:rPr>
          <w:rFonts w:ascii="Times New Roman" w:hAnsi="Times New Roman" w:cs="Times New Roman" w:hint="eastAsia"/>
          <w:sz w:val="24"/>
        </w:rPr>
        <w:t xml:space="preserve">/SLC1A1 in the growth medium (DMEM, glutamine deficient and glutamine </w:t>
      </w:r>
      <w:r w:rsidR="009A5C17" w:rsidRPr="00746F6F">
        <w:rPr>
          <w:rFonts w:ascii="Times New Roman" w:hAnsi="Times New Roman" w:cs="Times New Roman"/>
          <w:sz w:val="24"/>
        </w:rPr>
        <w:t>deficient</w:t>
      </w:r>
      <w:r w:rsidR="009A5C17" w:rsidRPr="00746F6F">
        <w:rPr>
          <w:rFonts w:ascii="Times New Roman" w:hAnsi="Times New Roman" w:cs="Times New Roman" w:hint="eastAsia"/>
          <w:sz w:val="24"/>
        </w:rPr>
        <w:t xml:space="preserve"> added with glutamate).</w:t>
      </w:r>
      <w:r w:rsidR="001D5DB0" w:rsidRPr="001D5DB0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1D5DB0" w:rsidRPr="0001217D">
        <w:rPr>
          <w:rFonts w:ascii="Times New Roman" w:hAnsi="Times New Roman" w:cs="Times New Roman"/>
          <w:i/>
          <w:sz w:val="24"/>
          <w:szCs w:val="28"/>
        </w:rPr>
        <w:t xml:space="preserve">* </w:t>
      </w:r>
      <w:r w:rsidR="001D5DB0" w:rsidRPr="00281300">
        <w:rPr>
          <w:rFonts w:ascii="Times New Roman" w:hAnsi="Times New Roman" w:cs="Times New Roman"/>
          <w:sz w:val="24"/>
          <w:szCs w:val="28"/>
        </w:rPr>
        <w:t>p&lt;0.05</w:t>
      </w:r>
      <w:r w:rsidR="001D5DB0">
        <w:rPr>
          <w:rFonts w:ascii="Times New Roman" w:hAnsi="Times New Roman" w:cs="Times New Roman" w:hint="eastAsia"/>
          <w:sz w:val="24"/>
          <w:szCs w:val="28"/>
        </w:rPr>
        <w:t xml:space="preserve">. Error </w:t>
      </w:r>
      <w:r w:rsidR="001D5DB0">
        <w:rPr>
          <w:rFonts w:ascii="Times New Roman" w:hAnsi="Times New Roman" w:cs="Times New Roman" w:hint="eastAsia"/>
          <w:sz w:val="24"/>
          <w:szCs w:val="28"/>
        </w:rPr>
        <w:lastRenderedPageBreak/>
        <w:t>bars represent SEM. When not mentioned, differences are not significant. All experiments are representative of two performed.</w:t>
      </w:r>
    </w:p>
    <w:p w:rsidR="00960E91" w:rsidRDefault="00960E91" w:rsidP="004F13AD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E7273" w:rsidRDefault="00CE7273">
      <w:pPr>
        <w:adjustRightInd/>
        <w:snapToGrid/>
        <w:spacing w:after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CE7273" w:rsidRDefault="00F1550E" w:rsidP="004F13AD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1550E">
        <w:rPr>
          <w:noProof/>
        </w:rPr>
        <w:lastRenderedPageBreak/>
        <w:drawing>
          <wp:inline distT="0" distB="0" distL="0" distR="0">
            <wp:extent cx="5274310" cy="676171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73" w:rsidRDefault="00CE7273" w:rsidP="00CE727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S4.</w:t>
      </w:r>
      <w:r w:rsidRPr="007354F0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0F4258">
        <w:rPr>
          <w:rFonts w:ascii="Times New Roman" w:hAnsi="Times New Roman" w:cs="Times New Roman" w:hint="eastAsia"/>
          <w:b/>
          <w:sz w:val="24"/>
          <w:szCs w:val="24"/>
        </w:rPr>
        <w:t>Related to Figure 3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</w:p>
    <w:p w:rsidR="00CE7273" w:rsidRDefault="00CE7273" w:rsidP="00CE72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F13AD">
        <w:rPr>
          <w:rFonts w:ascii="Times New Roman" w:hAnsi="Times New Roman" w:cs="Times New Roman" w:hint="eastAsia"/>
          <w:b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4F13AD">
        <w:rPr>
          <w:rFonts w:ascii="Times New Roman" w:hAnsi="Times New Roman" w:cs="Times New Roman"/>
          <w:sz w:val="24"/>
          <w:szCs w:val="24"/>
        </w:rPr>
        <w:t xml:space="preserve"> </w:t>
      </w:r>
      <w:r w:rsidRPr="00515AD3">
        <w:rPr>
          <w:rFonts w:ascii="Times New Roman" w:hAnsi="Times New Roman" w:cs="Times New Roman" w:hint="eastAsia"/>
          <w:sz w:val="24"/>
          <w:szCs w:val="28"/>
        </w:rPr>
        <w:t>FACS analysis</w:t>
      </w:r>
      <w:r w:rsidRPr="00515AD3">
        <w:rPr>
          <w:rFonts w:ascii="Times New Roman" w:hAnsi="Times New Roman" w:cs="Times New Roman"/>
          <w:sz w:val="24"/>
        </w:rPr>
        <w:t xml:space="preserve"> of the Aldh</w:t>
      </w:r>
      <w:r w:rsidRPr="00515AD3">
        <w:rPr>
          <w:rFonts w:ascii="Times New Roman" w:hAnsi="Times New Roman" w:cs="Times New Roman" w:hint="eastAsia"/>
          <w:sz w:val="24"/>
        </w:rPr>
        <w:t>1</w:t>
      </w:r>
      <w:r w:rsidRPr="00515AD3">
        <w:rPr>
          <w:rFonts w:ascii="Times New Roman" w:hAnsi="Times New Roman" w:cs="Times New Roman"/>
          <w:sz w:val="24"/>
          <w:vertAlign w:val="superscript"/>
        </w:rPr>
        <w:t>+</w:t>
      </w:r>
      <w:r w:rsidRPr="00515AD3">
        <w:rPr>
          <w:rFonts w:ascii="Times New Roman" w:hAnsi="Times New Roman" w:cs="Times New Roman"/>
          <w:sz w:val="24"/>
        </w:rPr>
        <w:t>, stem cell–</w:t>
      </w:r>
      <w:r w:rsidRPr="00515AD3">
        <w:rPr>
          <w:rFonts w:ascii="Times New Roman" w:hAnsi="Times New Roman" w:cs="Times New Roman" w:hint="eastAsia"/>
          <w:sz w:val="24"/>
        </w:rPr>
        <w:t xml:space="preserve">enriched </w:t>
      </w:r>
      <w:r w:rsidRPr="00515AD3">
        <w:rPr>
          <w:rFonts w:ascii="Times New Roman" w:hAnsi="Times New Roman" w:cs="Times New Roman"/>
          <w:sz w:val="24"/>
        </w:rPr>
        <w:t>population</w:t>
      </w:r>
      <w:r w:rsidRPr="00515AD3">
        <w:rPr>
          <w:rFonts w:ascii="Times New Roman" w:hAnsi="Times New Roman" w:cs="Times New Roman" w:hint="eastAsia"/>
          <w:sz w:val="24"/>
        </w:rPr>
        <w:t>,</w:t>
      </w:r>
      <w:r w:rsidRPr="00515AD3">
        <w:rPr>
          <w:rFonts w:ascii="Times New Roman" w:hAnsi="Times New Roman" w:cs="Times New Roman"/>
          <w:sz w:val="24"/>
        </w:rPr>
        <w:t xml:space="preserve"> </w:t>
      </w:r>
      <w:r w:rsidRPr="00515AD3">
        <w:rPr>
          <w:rFonts w:ascii="Times New Roman" w:hAnsi="Times New Roman" w:cs="Times New Roman" w:hint="eastAsia"/>
          <w:sz w:val="24"/>
        </w:rPr>
        <w:t>of</w:t>
      </w:r>
      <w:r w:rsidRPr="00515AD3">
        <w:rPr>
          <w:rFonts w:ascii="Times New Roman" w:hAnsi="Times New Roman" w:cs="Times New Roman"/>
          <w:sz w:val="24"/>
          <w:szCs w:val="28"/>
        </w:rPr>
        <w:t xml:space="preserve"> A549</w:t>
      </w:r>
      <w:r w:rsidRPr="00515AD3">
        <w:rPr>
          <w:rFonts w:ascii="Times New Roman" w:hAnsi="Times New Roman" w:cs="Times New Roman" w:hint="eastAsia"/>
          <w:sz w:val="24"/>
        </w:rPr>
        <w:t>-siN</w:t>
      </w:r>
      <w:r>
        <w:rPr>
          <w:rFonts w:ascii="Times New Roman" w:hAnsi="Times New Roman" w:cs="Times New Roman" w:hint="eastAsia"/>
          <w:sz w:val="24"/>
        </w:rPr>
        <w:t>C</w:t>
      </w:r>
      <w:r w:rsidRPr="00515AD3">
        <w:rPr>
          <w:rFonts w:ascii="Times New Roman" w:hAnsi="Times New Roman" w:cs="Times New Roman" w:hint="eastAsia"/>
          <w:sz w:val="24"/>
          <w:szCs w:val="28"/>
        </w:rPr>
        <w:t xml:space="preserve"> and A549-si-SLC1A1</w:t>
      </w:r>
      <w:r w:rsidRPr="00515AD3">
        <w:rPr>
          <w:rFonts w:ascii="Times New Roman" w:hAnsi="Times New Roman" w:cs="Times New Roman"/>
          <w:sz w:val="24"/>
          <w:szCs w:val="28"/>
        </w:rPr>
        <w:t xml:space="preserve"> cell</w:t>
      </w:r>
      <w:r w:rsidRPr="00515AD3"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 w:hint="eastAsia"/>
          <w:sz w:val="24"/>
          <w:szCs w:val="28"/>
        </w:rPr>
        <w:t xml:space="preserve"> in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Gln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Glu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>+ medium</w:t>
      </w:r>
      <w:r w:rsidRPr="00515AD3">
        <w:rPr>
          <w:rFonts w:ascii="Times New Roman" w:hAnsi="Times New Roman" w:cs="Times New Roman"/>
          <w:sz w:val="24"/>
          <w:szCs w:val="28"/>
        </w:rPr>
        <w:t>.</w:t>
      </w:r>
      <w:r w:rsidRPr="00A5663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4F13AD">
        <w:rPr>
          <w:rFonts w:ascii="Times New Roman" w:hAnsi="Times New Roman" w:cs="Times New Roman" w:hint="eastAsia"/>
          <w:b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4F13AD">
        <w:rPr>
          <w:rFonts w:ascii="Times New Roman" w:hAnsi="Times New Roman" w:cs="Times New Roman"/>
          <w:sz w:val="24"/>
          <w:szCs w:val="24"/>
        </w:rPr>
        <w:t xml:space="preserve"> </w:t>
      </w:r>
      <w:r w:rsidRPr="00515AD3">
        <w:rPr>
          <w:rFonts w:ascii="Times New Roman" w:hAnsi="Times New Roman" w:cs="Times New Roman" w:hint="eastAsia"/>
          <w:sz w:val="24"/>
          <w:szCs w:val="28"/>
        </w:rPr>
        <w:t>FACS analysis</w:t>
      </w:r>
      <w:r w:rsidRPr="00515AD3">
        <w:rPr>
          <w:rFonts w:ascii="Times New Roman" w:hAnsi="Times New Roman" w:cs="Times New Roman"/>
          <w:sz w:val="24"/>
        </w:rPr>
        <w:t xml:space="preserve"> of the Aldh</w:t>
      </w:r>
      <w:r w:rsidRPr="00515AD3">
        <w:rPr>
          <w:rFonts w:ascii="Times New Roman" w:hAnsi="Times New Roman" w:cs="Times New Roman" w:hint="eastAsia"/>
          <w:sz w:val="24"/>
        </w:rPr>
        <w:t>1</w:t>
      </w:r>
      <w:r w:rsidRPr="00515AD3">
        <w:rPr>
          <w:rFonts w:ascii="Times New Roman" w:hAnsi="Times New Roman" w:cs="Times New Roman"/>
          <w:sz w:val="24"/>
          <w:vertAlign w:val="superscript"/>
        </w:rPr>
        <w:t>+</w:t>
      </w:r>
      <w:r w:rsidRPr="00515AD3">
        <w:rPr>
          <w:rFonts w:ascii="Times New Roman" w:hAnsi="Times New Roman" w:cs="Times New Roman"/>
          <w:sz w:val="24"/>
        </w:rPr>
        <w:t>, stem cell–</w:t>
      </w:r>
      <w:r w:rsidRPr="00515AD3">
        <w:rPr>
          <w:rFonts w:ascii="Times New Roman" w:hAnsi="Times New Roman" w:cs="Times New Roman" w:hint="eastAsia"/>
          <w:sz w:val="24"/>
        </w:rPr>
        <w:t xml:space="preserve">enriched </w:t>
      </w:r>
      <w:r w:rsidRPr="00515AD3">
        <w:rPr>
          <w:rFonts w:ascii="Times New Roman" w:hAnsi="Times New Roman" w:cs="Times New Roman"/>
          <w:sz w:val="24"/>
        </w:rPr>
        <w:t>population</w:t>
      </w:r>
      <w:r w:rsidRPr="00515AD3">
        <w:rPr>
          <w:rFonts w:ascii="Times New Roman" w:hAnsi="Times New Roman" w:cs="Times New Roman" w:hint="eastAsia"/>
          <w:sz w:val="24"/>
        </w:rPr>
        <w:t>,</w:t>
      </w:r>
      <w:r w:rsidRPr="00515AD3">
        <w:rPr>
          <w:rFonts w:ascii="Times New Roman" w:hAnsi="Times New Roman" w:cs="Times New Roman"/>
          <w:sz w:val="24"/>
        </w:rPr>
        <w:t xml:space="preserve"> </w:t>
      </w:r>
      <w:r w:rsidRPr="00515AD3">
        <w:rPr>
          <w:rFonts w:ascii="Times New Roman" w:hAnsi="Times New Roman" w:cs="Times New Roman" w:hint="eastAsia"/>
          <w:sz w:val="24"/>
        </w:rPr>
        <w:t>of</w:t>
      </w:r>
      <w:r w:rsidRPr="00515AD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Calu-1</w:t>
      </w:r>
      <w:r w:rsidRPr="00515AD3">
        <w:rPr>
          <w:rFonts w:ascii="Times New Roman" w:hAnsi="Times New Roman" w:cs="Times New Roman" w:hint="eastAsia"/>
          <w:sz w:val="24"/>
        </w:rPr>
        <w:t>-siN</w:t>
      </w:r>
      <w:r>
        <w:rPr>
          <w:rFonts w:ascii="Times New Roman" w:hAnsi="Times New Roman" w:cs="Times New Roman" w:hint="eastAsia"/>
          <w:sz w:val="24"/>
        </w:rPr>
        <w:t>C</w:t>
      </w:r>
      <w:r w:rsidRPr="00515AD3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and Calu-1</w:t>
      </w:r>
      <w:r w:rsidRPr="00515AD3">
        <w:rPr>
          <w:rFonts w:ascii="Times New Roman" w:hAnsi="Times New Roman" w:cs="Times New Roman" w:hint="eastAsia"/>
          <w:sz w:val="24"/>
          <w:szCs w:val="28"/>
        </w:rPr>
        <w:t>-si-SLC1A1</w:t>
      </w:r>
      <w:r w:rsidRPr="00515AD3">
        <w:rPr>
          <w:rFonts w:ascii="Times New Roman" w:hAnsi="Times New Roman" w:cs="Times New Roman"/>
          <w:sz w:val="24"/>
          <w:szCs w:val="28"/>
        </w:rPr>
        <w:t xml:space="preserve"> cell</w:t>
      </w:r>
      <w:r w:rsidRPr="00515AD3"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 w:hint="eastAsia"/>
          <w:sz w:val="24"/>
          <w:szCs w:val="28"/>
        </w:rPr>
        <w:t xml:space="preserve"> in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Gln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Glu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+ medium. </w:t>
      </w:r>
      <w:r w:rsidRPr="00A56634">
        <w:rPr>
          <w:rFonts w:ascii="Times New Roman" w:hAnsi="Times New Roman" w:cs="Times New Roman" w:hint="eastAsia"/>
          <w:b/>
          <w:sz w:val="24"/>
          <w:szCs w:val="28"/>
        </w:rPr>
        <w:t>(</w:t>
      </w:r>
      <w:r>
        <w:rPr>
          <w:rFonts w:ascii="Times New Roman" w:hAnsi="Times New Roman" w:cs="Times New Roman" w:hint="eastAsia"/>
          <w:b/>
          <w:sz w:val="24"/>
          <w:szCs w:val="28"/>
        </w:rPr>
        <w:t>C</w:t>
      </w:r>
      <w:r w:rsidRPr="00A56634">
        <w:rPr>
          <w:rFonts w:ascii="Times New Roman" w:hAnsi="Times New Roman" w:cs="Times New Roman" w:hint="eastAsia"/>
          <w:b/>
          <w:sz w:val="24"/>
          <w:szCs w:val="28"/>
        </w:rPr>
        <w:t>)</w:t>
      </w:r>
      <w:r w:rsidRPr="00A56634">
        <w:rPr>
          <w:rFonts w:ascii="Times New Roman" w:hAnsi="Times New Roman" w:cs="Times New Roman" w:hint="eastAsia"/>
          <w:b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The level of ROS was detected in 16HBE-V and 16HBE-SLC1A1 cells in </w:t>
      </w:r>
      <w:proofErr w:type="spellStart"/>
      <w:r>
        <w:rPr>
          <w:rFonts w:ascii="Times New Roman" w:hAnsi="Times New Roman" w:cs="Times New Roman" w:hint="eastAsia"/>
          <w:sz w:val="24"/>
        </w:rPr>
        <w:t>Gln</w:t>
      </w:r>
      <w:proofErr w:type="spellEnd"/>
      <w:r>
        <w:rPr>
          <w:rFonts w:ascii="Times New Roman" w:hAnsi="Times New Roman" w:cs="Times New Roman" w:hint="eastAsia"/>
          <w:sz w:val="24"/>
        </w:rPr>
        <w:t>-</w:t>
      </w:r>
      <w:proofErr w:type="spellStart"/>
      <w:r>
        <w:rPr>
          <w:rFonts w:ascii="Times New Roman" w:hAnsi="Times New Roman" w:cs="Times New Roman" w:hint="eastAsia"/>
          <w:sz w:val="24"/>
        </w:rPr>
        <w:t>Glu</w:t>
      </w:r>
      <w:proofErr w:type="spellEnd"/>
      <w:r>
        <w:rPr>
          <w:rFonts w:ascii="Times New Roman" w:hAnsi="Times New Roman" w:cs="Times New Roman" w:hint="eastAsia"/>
          <w:sz w:val="24"/>
        </w:rPr>
        <w:t>+ medium</w:t>
      </w:r>
      <w:r w:rsidR="004A2E68">
        <w:rPr>
          <w:rFonts w:ascii="Times New Roman" w:hAnsi="Times New Roman" w:cs="Times New Roman" w:hint="eastAsia"/>
          <w:sz w:val="24"/>
          <w:szCs w:val="28"/>
        </w:rPr>
        <w:t xml:space="preserve">. </w:t>
      </w: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CE7273" w:rsidRDefault="00DE4FAB" w:rsidP="004F13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E4FAB">
        <w:rPr>
          <w:noProof/>
          <w:szCs w:val="28"/>
        </w:rPr>
        <w:lastRenderedPageBreak/>
        <w:drawing>
          <wp:inline distT="0" distB="0" distL="0" distR="0">
            <wp:extent cx="5274310" cy="6449862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22" w:rsidRDefault="00023B22" w:rsidP="00023B2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S5.</w:t>
      </w:r>
      <w:r w:rsidRPr="007354F0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0F4258">
        <w:rPr>
          <w:rFonts w:ascii="Times New Roman" w:hAnsi="Times New Roman" w:cs="Times New Roman" w:hint="eastAsia"/>
          <w:b/>
          <w:bCs/>
          <w:sz w:val="24"/>
          <w:szCs w:val="24"/>
        </w:rPr>
        <w:t>Related to Figure 4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p w:rsidR="001D5DB0" w:rsidRPr="001E0B9E" w:rsidRDefault="00023B22" w:rsidP="001D5DB0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A</w:t>
      </w:r>
      <w:r w:rsidR="006F4290">
        <w:rPr>
          <w:rFonts w:ascii="Times New Roman" w:hAnsi="Times New Roman" w:cs="Times New Roman" w:hint="eastAsia"/>
          <w:b/>
          <w:sz w:val="24"/>
          <w:szCs w:val="28"/>
        </w:rPr>
        <w:t>-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B</w:t>
      </w:r>
      <w:r>
        <w:rPr>
          <w:rFonts w:ascii="Times New Roman" w:hAnsi="Times New Roman" w:cs="Times New Roman" w:hint="eastAsia"/>
          <w:b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proofErr w:type="gramStart"/>
      <w:r w:rsidRPr="008B3F0D">
        <w:rPr>
          <w:rFonts w:ascii="Times New Roman" w:hAnsi="Times New Roman" w:cs="Times New Roman" w:hint="eastAsia"/>
          <w:sz w:val="24"/>
          <w:szCs w:val="28"/>
        </w:rPr>
        <w:t>Isotopomer</w:t>
      </w:r>
      <w:proofErr w:type="spellEnd"/>
      <w:r w:rsidRPr="008B3F0D">
        <w:rPr>
          <w:rFonts w:ascii="Times New Roman" w:hAnsi="Times New Roman" w:cs="Times New Roman" w:hint="eastAsia"/>
          <w:sz w:val="24"/>
          <w:szCs w:val="28"/>
        </w:rPr>
        <w:t xml:space="preserve"> spectra</w:t>
      </w:r>
      <w:r>
        <w:rPr>
          <w:rFonts w:ascii="Times New Roman" w:hAnsi="Times New Roman" w:cs="Times New Roman"/>
          <w:sz w:val="24"/>
          <w:szCs w:val="28"/>
        </w:rPr>
        <w:t>l</w:t>
      </w:r>
      <w:r w:rsidRPr="008B3F0D">
        <w:rPr>
          <w:rFonts w:ascii="Times New Roman" w:hAnsi="Times New Roman" w:cs="Times New Roman" w:hint="eastAsia"/>
          <w:sz w:val="24"/>
          <w:szCs w:val="28"/>
        </w:rPr>
        <w:t xml:space="preserve"> analysis of 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8"/>
        </w:rPr>
        <w:t>C-labeled GS</w:t>
      </w:r>
      <w:r>
        <w:rPr>
          <w:rFonts w:ascii="Times New Roman" w:hAnsi="Times New Roman" w:cs="Times New Roman" w:hint="eastAsia"/>
          <w:sz w:val="24"/>
          <w:szCs w:val="28"/>
        </w:rPr>
        <w:t>SG</w:t>
      </w:r>
      <w:r>
        <w:rPr>
          <w:rFonts w:ascii="Times New Roman" w:hAnsi="Times New Roman" w:cs="Times New Roman"/>
          <w:sz w:val="24"/>
          <w:szCs w:val="28"/>
        </w:rPr>
        <w:t xml:space="preserve"> (M5)</w:t>
      </w:r>
      <w:r>
        <w:rPr>
          <w:rFonts w:ascii="Times New Roman" w:hAnsi="Times New Roman" w:cs="Times New Roman" w:hint="eastAsia"/>
          <w:sz w:val="24"/>
          <w:szCs w:val="28"/>
        </w:rPr>
        <w:t xml:space="preserve"> and </w:t>
      </w:r>
      <w:r>
        <w:rPr>
          <w:rFonts w:ascii="Times New Roman" w:hAnsi="Times New Roman" w:cs="Times New Roman" w:hint="eastAsia"/>
          <w:sz w:val="24"/>
        </w:rPr>
        <w:t>pyroglutamate</w:t>
      </w:r>
      <w:r w:rsidR="00A25653"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(M5) using [U-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8"/>
        </w:rPr>
        <w:t>C</w:t>
      </w:r>
      <w:r>
        <w:rPr>
          <w:rFonts w:ascii="Times New Roman" w:hAnsi="Times New Roman" w:cs="Times New Roman"/>
          <w:sz w:val="24"/>
          <w:szCs w:val="28"/>
          <w:vertAlign w:val="subscript"/>
        </w:rPr>
        <w:t>5</w:t>
      </w:r>
      <w:r>
        <w:rPr>
          <w:rFonts w:ascii="Times New Roman" w:hAnsi="Times New Roman" w:cs="Times New Roman"/>
          <w:sz w:val="24"/>
          <w:szCs w:val="28"/>
        </w:rPr>
        <w:t xml:space="preserve">]-glutamine as the tracer </w:t>
      </w:r>
      <w:r w:rsidRPr="0088167A">
        <w:rPr>
          <w:rFonts w:ascii="Times New Roman" w:hAnsi="Times New Roman" w:cs="Times New Roman"/>
          <w:i/>
          <w:sz w:val="24"/>
          <w:szCs w:val="28"/>
        </w:rPr>
        <w:t>in vitro</w:t>
      </w:r>
      <w:r w:rsidRPr="0001217D">
        <w:rPr>
          <w:rFonts w:ascii="Times New Roman" w:hAnsi="Times New Roman" w:cs="Times New Roman"/>
          <w:sz w:val="24"/>
          <w:szCs w:val="28"/>
        </w:rPr>
        <w:t>.</w:t>
      </w:r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 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C</w:t>
      </w:r>
      <w:r w:rsidRPr="00023B22">
        <w:rPr>
          <w:rFonts w:ascii="Times New Roman" w:hAnsi="Times New Roman" w:cs="Times New Roman" w:hint="eastAsia"/>
          <w:b/>
          <w:sz w:val="24"/>
          <w:szCs w:val="28"/>
        </w:rPr>
        <w:t>-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E</w:t>
      </w:r>
      <w:r>
        <w:rPr>
          <w:rFonts w:ascii="Times New Roman" w:hAnsi="Times New Roman" w:cs="Times New Roman" w:hint="eastAsia"/>
          <w:sz w:val="24"/>
          <w:szCs w:val="28"/>
        </w:rPr>
        <w:t xml:space="preserve">) 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Isotopomer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spectral</w:t>
      </w:r>
      <w:r>
        <w:rPr>
          <w:rFonts w:ascii="Times New Roman" w:hAnsi="Times New Roman" w:cs="Times New Roman" w:hint="eastAsia"/>
          <w:sz w:val="24"/>
          <w:szCs w:val="28"/>
        </w:rPr>
        <w:t xml:space="preserve"> analysis of </w:t>
      </w:r>
      <w:r w:rsidRPr="00023B22">
        <w:rPr>
          <w:rFonts w:ascii="Times New Roman" w:hAnsi="Times New Roman" w:cs="Times New Roman" w:hint="eastAsia"/>
          <w:sz w:val="24"/>
          <w:szCs w:val="28"/>
          <w:vertAlign w:val="superscript"/>
        </w:rPr>
        <w:t>13</w:t>
      </w:r>
      <w:r>
        <w:rPr>
          <w:rFonts w:ascii="Times New Roman" w:hAnsi="Times New Roman" w:cs="Times New Roman" w:hint="eastAsia"/>
          <w:sz w:val="24"/>
          <w:szCs w:val="28"/>
        </w:rPr>
        <w:t>C-labled glutamate (M+5), GSH (M+5) and gamma-</w:t>
      </w:r>
      <w:proofErr w:type="spellStart"/>
      <w:r>
        <w:rPr>
          <w:rFonts w:ascii="Times New Roman" w:hAnsi="Times New Roman" w:cs="Times New Roman" w:hint="eastAsia"/>
          <w:sz w:val="24"/>
          <w:szCs w:val="28"/>
        </w:rPr>
        <w:t>glutamylcysteine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(M+5) using </w:t>
      </w:r>
      <w:r>
        <w:rPr>
          <w:rFonts w:ascii="Times New Roman" w:hAnsi="Times New Roman" w:cs="Times New Roman"/>
          <w:sz w:val="24"/>
          <w:szCs w:val="28"/>
        </w:rPr>
        <w:t>[U-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8"/>
        </w:rPr>
        <w:t>C</w:t>
      </w:r>
      <w:r>
        <w:rPr>
          <w:rFonts w:ascii="Times New Roman" w:hAnsi="Times New Roman" w:cs="Times New Roman" w:hint="eastAsia"/>
          <w:sz w:val="24"/>
          <w:szCs w:val="28"/>
          <w:vertAlign w:val="subscript"/>
        </w:rPr>
        <w:t>6</w:t>
      </w:r>
      <w:r>
        <w:rPr>
          <w:rFonts w:ascii="Times New Roman" w:hAnsi="Times New Roman" w:cs="Times New Roman"/>
          <w:sz w:val="24"/>
          <w:szCs w:val="28"/>
        </w:rPr>
        <w:t>]-glu</w:t>
      </w:r>
      <w:r>
        <w:rPr>
          <w:rFonts w:ascii="Times New Roman" w:hAnsi="Times New Roman" w:cs="Times New Roman" w:hint="eastAsia"/>
          <w:sz w:val="24"/>
          <w:szCs w:val="28"/>
        </w:rPr>
        <w:t>cose</w:t>
      </w:r>
      <w:r>
        <w:rPr>
          <w:rFonts w:ascii="Times New Roman" w:hAnsi="Times New Roman" w:cs="Times New Roman"/>
          <w:sz w:val="24"/>
          <w:szCs w:val="28"/>
        </w:rPr>
        <w:t xml:space="preserve"> as the tracer </w:t>
      </w:r>
      <w:r w:rsidRPr="0088167A">
        <w:rPr>
          <w:rFonts w:ascii="Times New Roman" w:hAnsi="Times New Roman" w:cs="Times New Roman"/>
          <w:i/>
          <w:sz w:val="24"/>
          <w:szCs w:val="28"/>
        </w:rPr>
        <w:t>in vitro</w:t>
      </w:r>
      <w:r w:rsidRPr="0001217D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>)</w:t>
      </w:r>
      <w:r w:rsidR="00FD63D1" w:rsidRPr="00FD63D1"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r w:rsidR="00F51C4C" w:rsidRPr="008B3F0D">
        <w:rPr>
          <w:rFonts w:ascii="Times New Roman" w:hAnsi="Times New Roman" w:cs="Times New Roman" w:hint="eastAsia"/>
          <w:sz w:val="24"/>
          <w:szCs w:val="28"/>
        </w:rPr>
        <w:t>Isotopomer</w:t>
      </w:r>
      <w:proofErr w:type="spellEnd"/>
      <w:r w:rsidR="00F51C4C" w:rsidRPr="008B3F0D">
        <w:rPr>
          <w:rFonts w:ascii="Times New Roman" w:hAnsi="Times New Roman" w:cs="Times New Roman" w:hint="eastAsia"/>
          <w:sz w:val="24"/>
          <w:szCs w:val="28"/>
        </w:rPr>
        <w:t xml:space="preserve"> spectra</w:t>
      </w:r>
      <w:r w:rsidR="00F51C4C">
        <w:rPr>
          <w:rFonts w:ascii="Times New Roman" w:hAnsi="Times New Roman" w:cs="Times New Roman"/>
          <w:sz w:val="24"/>
          <w:szCs w:val="28"/>
        </w:rPr>
        <w:t>l</w:t>
      </w:r>
      <w:r w:rsidR="00F51C4C" w:rsidRPr="008B3F0D">
        <w:rPr>
          <w:rFonts w:ascii="Times New Roman" w:hAnsi="Times New Roman" w:cs="Times New Roman" w:hint="eastAsia"/>
          <w:sz w:val="24"/>
          <w:szCs w:val="28"/>
        </w:rPr>
        <w:t xml:space="preserve"> analysis of </w:t>
      </w:r>
      <w:r w:rsidR="00F51C4C">
        <w:rPr>
          <w:rFonts w:ascii="Times New Roman" w:hAnsi="Times New Roman" w:cs="Times New Roman"/>
          <w:sz w:val="24"/>
          <w:szCs w:val="28"/>
          <w:vertAlign w:val="superscript"/>
        </w:rPr>
        <w:t>13</w:t>
      </w:r>
      <w:r w:rsidR="00F51C4C">
        <w:rPr>
          <w:rFonts w:ascii="Times New Roman" w:hAnsi="Times New Roman" w:cs="Times New Roman"/>
          <w:sz w:val="24"/>
          <w:szCs w:val="28"/>
        </w:rPr>
        <w:t xml:space="preserve">C-labeled </w:t>
      </w:r>
      <w:r w:rsidR="00F51C4C">
        <w:rPr>
          <w:rFonts w:ascii="Times New Roman" w:hAnsi="Times New Roman" w:cs="Times New Roman" w:hint="eastAsia"/>
          <w:sz w:val="24"/>
          <w:szCs w:val="28"/>
        </w:rPr>
        <w:t>succinic acid</w:t>
      </w:r>
      <w:r w:rsidR="00F51C4C">
        <w:rPr>
          <w:rFonts w:ascii="Times New Roman" w:hAnsi="Times New Roman" w:cs="Times New Roman"/>
          <w:sz w:val="24"/>
          <w:szCs w:val="28"/>
        </w:rPr>
        <w:t xml:space="preserve"> in Calu1-shNC, and -shSLC1A1</w:t>
      </w:r>
      <w:r w:rsidR="00F51C4C">
        <w:rPr>
          <w:rFonts w:ascii="Times New Roman" w:hAnsi="Times New Roman" w:cs="Times New Roman" w:hint="eastAsia"/>
          <w:sz w:val="24"/>
          <w:szCs w:val="28"/>
        </w:rPr>
        <w:t>-5#</w:t>
      </w:r>
      <w:r w:rsidR="00F51C4C">
        <w:rPr>
          <w:rFonts w:ascii="Times New Roman" w:hAnsi="Times New Roman" w:cs="Times New Roman"/>
          <w:sz w:val="24"/>
          <w:szCs w:val="28"/>
        </w:rPr>
        <w:t xml:space="preserve"> cells using [U-</w:t>
      </w:r>
      <w:r w:rsidR="00F51C4C">
        <w:rPr>
          <w:rFonts w:ascii="Times New Roman" w:hAnsi="Times New Roman" w:cs="Times New Roman"/>
          <w:sz w:val="24"/>
          <w:szCs w:val="28"/>
          <w:vertAlign w:val="superscript"/>
        </w:rPr>
        <w:t>13</w:t>
      </w:r>
      <w:r w:rsidR="00F51C4C">
        <w:rPr>
          <w:rFonts w:ascii="Times New Roman" w:hAnsi="Times New Roman" w:cs="Times New Roman"/>
          <w:sz w:val="24"/>
          <w:szCs w:val="28"/>
        </w:rPr>
        <w:t>C</w:t>
      </w:r>
      <w:r w:rsidR="00F51C4C" w:rsidRPr="00E46AD8">
        <w:rPr>
          <w:rFonts w:ascii="Times New Roman" w:hAnsi="Times New Roman" w:cs="Times New Roman"/>
          <w:sz w:val="24"/>
          <w:szCs w:val="28"/>
          <w:vertAlign w:val="subscript"/>
        </w:rPr>
        <w:t>5</w:t>
      </w:r>
      <w:r w:rsidR="00F51C4C">
        <w:rPr>
          <w:rFonts w:ascii="Times New Roman" w:hAnsi="Times New Roman" w:cs="Times New Roman"/>
          <w:sz w:val="24"/>
          <w:szCs w:val="28"/>
        </w:rPr>
        <w:t xml:space="preserve">]-glutamate as the tracer </w:t>
      </w:r>
      <w:r w:rsidR="00F51C4C" w:rsidRPr="001D6C43">
        <w:rPr>
          <w:rFonts w:ascii="Times New Roman" w:hAnsi="Times New Roman" w:cs="Times New Roman"/>
          <w:i/>
          <w:sz w:val="24"/>
          <w:szCs w:val="28"/>
        </w:rPr>
        <w:t>in vitro</w:t>
      </w:r>
      <w:r w:rsidR="00F51C4C">
        <w:rPr>
          <w:rFonts w:ascii="Times New Roman" w:hAnsi="Times New Roman" w:cs="Times New Roman"/>
          <w:sz w:val="24"/>
          <w:szCs w:val="28"/>
        </w:rPr>
        <w:t>.</w:t>
      </w:r>
      <w:r w:rsidR="00F51C4C" w:rsidRPr="0000658D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F51C4C">
        <w:rPr>
          <w:rFonts w:ascii="Times New Roman" w:hAnsi="Times New Roman" w:cs="Times New Roman" w:hint="eastAsia"/>
          <w:b/>
          <w:bCs/>
          <w:sz w:val="24"/>
          <w:szCs w:val="28"/>
        </w:rPr>
        <w:t>(G)</w:t>
      </w:r>
      <w:r w:rsidR="00F51C4C" w:rsidRPr="001B08D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proofErr w:type="spellStart"/>
      <w:r w:rsidR="00FD63D1">
        <w:rPr>
          <w:rFonts w:ascii="Times New Roman" w:hAnsi="Times New Roman" w:cs="Times New Roman" w:hint="eastAsia"/>
          <w:sz w:val="24"/>
          <w:szCs w:val="28"/>
        </w:rPr>
        <w:t>Isotopomer</w:t>
      </w:r>
      <w:proofErr w:type="spellEnd"/>
      <w:r w:rsidR="00FD63D1">
        <w:rPr>
          <w:rFonts w:ascii="Times New Roman" w:hAnsi="Times New Roman" w:cs="Times New Roman" w:hint="eastAsia"/>
          <w:sz w:val="24"/>
          <w:szCs w:val="28"/>
        </w:rPr>
        <w:t xml:space="preserve"> spectral analysis of </w:t>
      </w:r>
      <w:r w:rsidR="00FD63D1" w:rsidRPr="00247AF9">
        <w:rPr>
          <w:rFonts w:ascii="Times New Roman" w:hAnsi="Times New Roman" w:cs="Times New Roman" w:hint="eastAsia"/>
          <w:sz w:val="24"/>
          <w:szCs w:val="28"/>
          <w:vertAlign w:val="superscript"/>
        </w:rPr>
        <w:t>13</w:t>
      </w:r>
      <w:r w:rsidR="00FD63D1">
        <w:rPr>
          <w:rFonts w:ascii="Times New Roman" w:hAnsi="Times New Roman" w:cs="Times New Roman" w:hint="eastAsia"/>
          <w:sz w:val="24"/>
          <w:szCs w:val="28"/>
        </w:rPr>
        <w:t xml:space="preserve">C-labeled GSSG (M+8) in Calu1-siNC and Calu1-siSLC1A1 using </w:t>
      </w:r>
      <w:r w:rsidR="00FD63D1" w:rsidRPr="00247AF9">
        <w:rPr>
          <w:rFonts w:ascii="Times New Roman" w:hAnsi="Times New Roman" w:cs="Times New Roman" w:hint="eastAsia"/>
          <w:sz w:val="24"/>
          <w:szCs w:val="28"/>
          <w:vertAlign w:val="superscript"/>
        </w:rPr>
        <w:t>13</w:t>
      </w:r>
      <w:r w:rsidR="00FD63D1">
        <w:rPr>
          <w:rFonts w:ascii="Times New Roman" w:hAnsi="Times New Roman" w:cs="Times New Roman" w:hint="eastAsia"/>
          <w:sz w:val="24"/>
          <w:szCs w:val="28"/>
        </w:rPr>
        <w:t>C</w:t>
      </w:r>
      <w:r w:rsidR="00FD63D1" w:rsidRPr="00247AF9">
        <w:rPr>
          <w:rFonts w:ascii="Times New Roman" w:hAnsi="Times New Roman" w:cs="Times New Roman" w:hint="eastAsia"/>
          <w:sz w:val="24"/>
          <w:szCs w:val="28"/>
          <w:vertAlign w:val="subscript"/>
        </w:rPr>
        <w:t>6</w:t>
      </w:r>
      <w:r w:rsidR="00FD63D1">
        <w:rPr>
          <w:rFonts w:ascii="Times New Roman" w:hAnsi="Times New Roman" w:cs="Times New Roman" w:hint="eastAsia"/>
          <w:sz w:val="24"/>
          <w:szCs w:val="28"/>
        </w:rPr>
        <w:t>-</w:t>
      </w:r>
      <w:r w:rsidR="00FD63D1" w:rsidRPr="00247AF9">
        <w:rPr>
          <w:rFonts w:ascii="Times New Roman" w:hAnsi="Times New Roman" w:cs="Times New Roman" w:hint="eastAsia"/>
          <w:sz w:val="24"/>
          <w:szCs w:val="28"/>
          <w:vertAlign w:val="superscript"/>
        </w:rPr>
        <w:t>15</w:t>
      </w:r>
      <w:r w:rsidR="00FD63D1">
        <w:rPr>
          <w:rFonts w:ascii="Times New Roman" w:hAnsi="Times New Roman" w:cs="Times New Roman" w:hint="eastAsia"/>
          <w:sz w:val="24"/>
          <w:szCs w:val="28"/>
        </w:rPr>
        <w:t>N</w:t>
      </w:r>
      <w:r w:rsidR="00FD63D1" w:rsidRPr="00247AF9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="00FD63D1">
        <w:rPr>
          <w:rFonts w:ascii="Times New Roman" w:hAnsi="Times New Roman" w:cs="Times New Roman" w:hint="eastAsia"/>
          <w:sz w:val="24"/>
          <w:szCs w:val="28"/>
        </w:rPr>
        <w:t>-cystine as the tracer in vitro.</w:t>
      </w:r>
      <w:r>
        <w:rPr>
          <w:rFonts w:ascii="Times New Roman" w:hAnsi="Times New Roman" w:cs="Times New Roman" w:hint="eastAsia"/>
          <w:bCs/>
          <w:sz w:val="24"/>
          <w:szCs w:val="28"/>
        </w:rPr>
        <w:t xml:space="preserve"> </w:t>
      </w:r>
      <w:r w:rsidR="00074566" w:rsidRPr="0000658D"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 w:rsidRPr="0000658D">
        <w:rPr>
          <w:rFonts w:ascii="Times New Roman" w:hAnsi="Times New Roman" w:cs="Times New Roman" w:hint="eastAsia"/>
          <w:b/>
          <w:sz w:val="24"/>
          <w:szCs w:val="28"/>
        </w:rPr>
        <w:t>H</w:t>
      </w:r>
      <w:r w:rsidR="00074566" w:rsidRPr="0000658D">
        <w:rPr>
          <w:rFonts w:ascii="Times New Roman" w:hAnsi="Times New Roman" w:cs="Times New Roman" w:hint="eastAsia"/>
          <w:b/>
          <w:sz w:val="24"/>
          <w:szCs w:val="28"/>
        </w:rPr>
        <w:t>)</w:t>
      </w:r>
      <w:r w:rsidR="00074566" w:rsidRPr="00074566">
        <w:rPr>
          <w:rFonts w:ascii="Times New Roman" w:hAnsi="Times New Roman" w:cs="Times New Roman"/>
          <w:sz w:val="24"/>
          <w:szCs w:val="28"/>
        </w:rPr>
        <w:t xml:space="preserve"> </w:t>
      </w:r>
      <w:r w:rsidR="00074566" w:rsidRPr="00515AD3">
        <w:rPr>
          <w:rFonts w:ascii="Times New Roman" w:hAnsi="Times New Roman" w:cs="Times New Roman"/>
          <w:sz w:val="24"/>
          <w:szCs w:val="28"/>
        </w:rPr>
        <w:t>The</w:t>
      </w:r>
      <w:r w:rsidR="00074566" w:rsidRPr="00515AD3">
        <w:rPr>
          <w:rFonts w:ascii="Times New Roman" w:hAnsi="Times New Roman" w:cs="Times New Roman" w:hint="eastAsia"/>
          <w:sz w:val="24"/>
          <w:szCs w:val="28"/>
        </w:rPr>
        <w:t xml:space="preserve"> schema of</w:t>
      </w:r>
      <w:r w:rsidR="00074566" w:rsidRPr="00515AD3">
        <w:rPr>
          <w:rFonts w:ascii="Times New Roman" w:hAnsi="Times New Roman" w:cs="Times New Roman"/>
          <w:sz w:val="24"/>
          <w:szCs w:val="28"/>
        </w:rPr>
        <w:t xml:space="preserve"> tracing</w:t>
      </w:r>
      <w:r w:rsidR="00074566" w:rsidRPr="00515AD3">
        <w:rPr>
          <w:rFonts w:ascii="Times New Roman" w:hAnsi="Times New Roman" w:cs="Times New Roman" w:hint="eastAsia"/>
          <w:sz w:val="24"/>
          <w:szCs w:val="28"/>
        </w:rPr>
        <w:t xml:space="preserve"> GSH synthesis pathway with [</w:t>
      </w:r>
      <w:r w:rsidR="00074566" w:rsidRPr="00515AD3">
        <w:rPr>
          <w:rFonts w:ascii="Times New Roman" w:hAnsi="Times New Roman" w:cs="Times New Roman" w:hint="eastAsia"/>
          <w:sz w:val="24"/>
          <w:szCs w:val="28"/>
          <w:vertAlign w:val="superscript"/>
        </w:rPr>
        <w:t>13</w:t>
      </w:r>
      <w:r w:rsidR="00074566" w:rsidRPr="00515AD3">
        <w:rPr>
          <w:rFonts w:ascii="Times New Roman" w:hAnsi="Times New Roman" w:cs="Times New Roman" w:hint="eastAsia"/>
          <w:sz w:val="24"/>
          <w:szCs w:val="28"/>
        </w:rPr>
        <w:t>C</w:t>
      </w:r>
      <w:r w:rsidR="00074566" w:rsidRPr="00515AD3">
        <w:rPr>
          <w:rFonts w:ascii="Times New Roman" w:hAnsi="Times New Roman" w:cs="Times New Roman" w:hint="eastAsia"/>
          <w:sz w:val="24"/>
          <w:szCs w:val="28"/>
          <w:vertAlign w:val="subscript"/>
        </w:rPr>
        <w:t>6</w:t>
      </w:r>
      <w:r w:rsidR="00074566" w:rsidRPr="00515AD3">
        <w:rPr>
          <w:rFonts w:ascii="Times New Roman" w:hAnsi="Times New Roman" w:cs="Times New Roman" w:hint="eastAsia"/>
          <w:sz w:val="24"/>
          <w:szCs w:val="28"/>
        </w:rPr>
        <w:t>-</w:t>
      </w:r>
      <w:r w:rsidR="00074566" w:rsidRPr="00515AD3">
        <w:rPr>
          <w:rFonts w:ascii="Times New Roman" w:hAnsi="Times New Roman" w:cs="Times New Roman" w:hint="eastAsia"/>
          <w:sz w:val="24"/>
          <w:szCs w:val="28"/>
          <w:vertAlign w:val="superscript"/>
        </w:rPr>
        <w:t>15</w:t>
      </w:r>
      <w:r w:rsidR="00074566" w:rsidRPr="00515AD3">
        <w:rPr>
          <w:rFonts w:ascii="Times New Roman" w:hAnsi="Times New Roman" w:cs="Times New Roman" w:hint="eastAsia"/>
          <w:sz w:val="24"/>
          <w:szCs w:val="28"/>
        </w:rPr>
        <w:t>N</w:t>
      </w:r>
      <w:r w:rsidR="00074566" w:rsidRPr="00515AD3">
        <w:rPr>
          <w:rFonts w:ascii="Times New Roman" w:hAnsi="Times New Roman" w:cs="Times New Roman" w:hint="eastAsia"/>
          <w:sz w:val="24"/>
          <w:szCs w:val="28"/>
          <w:vertAlign w:val="subscript"/>
        </w:rPr>
        <w:t>2</w:t>
      </w:r>
      <w:r w:rsidR="00074566" w:rsidRPr="00515AD3">
        <w:rPr>
          <w:rFonts w:ascii="Times New Roman" w:hAnsi="Times New Roman" w:cs="Times New Roman" w:hint="eastAsia"/>
          <w:sz w:val="24"/>
          <w:szCs w:val="28"/>
        </w:rPr>
        <w:t>]</w:t>
      </w:r>
      <w:r w:rsidR="00074566" w:rsidRPr="0007456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074566" w:rsidRPr="00515AD3">
        <w:rPr>
          <w:rFonts w:ascii="Times New Roman" w:hAnsi="Times New Roman" w:cs="Times New Roman" w:hint="eastAsia"/>
          <w:sz w:val="24"/>
          <w:szCs w:val="28"/>
        </w:rPr>
        <w:t>-</w:t>
      </w:r>
      <w:proofErr w:type="spellStart"/>
      <w:r w:rsidR="00074566" w:rsidRPr="00515AD3">
        <w:rPr>
          <w:rFonts w:ascii="Times New Roman" w:hAnsi="Times New Roman" w:cs="Times New Roman" w:hint="eastAsia"/>
          <w:sz w:val="24"/>
          <w:szCs w:val="28"/>
        </w:rPr>
        <w:t>cystine</w:t>
      </w:r>
      <w:proofErr w:type="spellEnd"/>
      <w:r w:rsidR="00074566" w:rsidRPr="00515AD3">
        <w:rPr>
          <w:rFonts w:ascii="Times New Roman" w:hAnsi="Times New Roman" w:cs="Times New Roman"/>
          <w:sz w:val="24"/>
          <w:szCs w:val="28"/>
        </w:rPr>
        <w:t xml:space="preserve"> </w:t>
      </w:r>
      <w:r w:rsidR="00074566" w:rsidRPr="00515AD3">
        <w:rPr>
          <w:rFonts w:ascii="Times New Roman" w:hAnsi="Times New Roman" w:cs="Times New Roman"/>
          <w:i/>
          <w:sz w:val="24"/>
          <w:szCs w:val="28"/>
        </w:rPr>
        <w:t>in vivo</w:t>
      </w:r>
      <w:r w:rsidR="00074566" w:rsidRPr="00515AD3">
        <w:rPr>
          <w:rFonts w:ascii="Times New Roman" w:hAnsi="Times New Roman" w:cs="Times New Roman"/>
          <w:sz w:val="24"/>
          <w:szCs w:val="28"/>
        </w:rPr>
        <w:t>.</w:t>
      </w:r>
      <w:r w:rsidR="001D5DB0" w:rsidRPr="001D5DB0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1D5DB0" w:rsidRPr="0001217D">
        <w:rPr>
          <w:rFonts w:ascii="Times New Roman" w:hAnsi="Times New Roman" w:cs="Times New Roman"/>
          <w:i/>
          <w:sz w:val="24"/>
          <w:szCs w:val="28"/>
        </w:rPr>
        <w:t xml:space="preserve">* </w:t>
      </w:r>
      <w:r w:rsidR="001D5DB0" w:rsidRPr="00281300">
        <w:rPr>
          <w:rFonts w:ascii="Times New Roman" w:hAnsi="Times New Roman" w:cs="Times New Roman"/>
          <w:sz w:val="24"/>
          <w:szCs w:val="28"/>
        </w:rPr>
        <w:t>p&lt;0.05</w:t>
      </w:r>
      <w:r w:rsidR="001D5DB0">
        <w:rPr>
          <w:rFonts w:ascii="Times New Roman" w:hAnsi="Times New Roman" w:cs="Times New Roman" w:hint="eastAsia"/>
          <w:sz w:val="24"/>
          <w:szCs w:val="28"/>
        </w:rPr>
        <w:t>. Error bars represent SEM. When not mentioned, differences are not significant. All experiments are representative of two performed.</w:t>
      </w:r>
    </w:p>
    <w:p w:rsidR="00023B22" w:rsidRDefault="00D80893" w:rsidP="00023B22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80893">
        <w:rPr>
          <w:noProof/>
          <w:szCs w:val="28"/>
        </w:rPr>
        <w:lastRenderedPageBreak/>
        <w:drawing>
          <wp:inline distT="0" distB="0" distL="0" distR="0">
            <wp:extent cx="5274310" cy="320595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22" w:rsidRPr="004D58FB" w:rsidRDefault="00023B22" w:rsidP="00023B2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Figure S6.</w:t>
      </w:r>
      <w:r w:rsidRPr="007354F0">
        <w:rPr>
          <w:rFonts w:ascii="Times New Roman" w:hAnsi="Times New Roman" w:cs="Times New Roman" w:hint="eastAsia"/>
          <w:b/>
          <w:sz w:val="24"/>
          <w:szCs w:val="28"/>
        </w:rPr>
        <w:t xml:space="preserve"> </w:t>
      </w:r>
      <w:r w:rsidR="000F425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Related to Figure </w:t>
      </w:r>
      <w:r w:rsidR="00D97817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p w:rsidR="001B1077" w:rsidRDefault="00023B22" w:rsidP="00D808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</w:rPr>
        <w:t>(</w:t>
      </w:r>
      <w:r w:rsidR="0000658D">
        <w:rPr>
          <w:rFonts w:ascii="Times New Roman" w:hAnsi="Times New Roman" w:cs="Times New Roman" w:hint="eastAsia"/>
          <w:b/>
          <w:sz w:val="24"/>
        </w:rPr>
        <w:t>A</w:t>
      </w:r>
      <w:r w:rsidR="008A344F">
        <w:rPr>
          <w:rFonts w:ascii="Times New Roman" w:hAnsi="Times New Roman" w:cs="Times New Roman" w:hint="eastAsia"/>
          <w:b/>
          <w:sz w:val="24"/>
        </w:rPr>
        <w:t>-</w:t>
      </w:r>
      <w:r w:rsidR="0000658D">
        <w:rPr>
          <w:rFonts w:ascii="Times New Roman" w:hAnsi="Times New Roman" w:cs="Times New Roman" w:hint="eastAsia"/>
          <w:b/>
          <w:sz w:val="24"/>
        </w:rPr>
        <w:t>B</w:t>
      </w:r>
      <w:r>
        <w:rPr>
          <w:rFonts w:ascii="Times New Roman" w:hAnsi="Times New Roman" w:cs="Times New Roman" w:hint="eastAsia"/>
          <w:b/>
          <w:sz w:val="24"/>
        </w:rPr>
        <w:t>)</w:t>
      </w:r>
      <w:r w:rsidRPr="006A3E2C">
        <w:rPr>
          <w:rFonts w:ascii="Times New Roman" w:hAnsi="Times New Roman" w:cs="Times New Roman" w:hint="eastAsia"/>
          <w:sz w:val="24"/>
          <w:szCs w:val="28"/>
        </w:rPr>
        <w:t xml:space="preserve"> </w:t>
      </w:r>
      <w:proofErr w:type="spellStart"/>
      <w:proofErr w:type="gramStart"/>
      <w:r w:rsidRPr="008B3F0D">
        <w:rPr>
          <w:rFonts w:ascii="Times New Roman" w:hAnsi="Times New Roman" w:cs="Times New Roman" w:hint="eastAsia"/>
          <w:sz w:val="24"/>
          <w:szCs w:val="28"/>
        </w:rPr>
        <w:t>Isotopomer</w:t>
      </w:r>
      <w:proofErr w:type="spellEnd"/>
      <w:r w:rsidRPr="008B3F0D">
        <w:rPr>
          <w:rFonts w:ascii="Times New Roman" w:hAnsi="Times New Roman" w:cs="Times New Roman" w:hint="eastAsia"/>
          <w:sz w:val="24"/>
          <w:szCs w:val="28"/>
        </w:rPr>
        <w:t xml:space="preserve"> spectra</w:t>
      </w:r>
      <w:r>
        <w:rPr>
          <w:rFonts w:ascii="Times New Roman" w:hAnsi="Times New Roman" w:cs="Times New Roman"/>
          <w:sz w:val="24"/>
          <w:szCs w:val="28"/>
        </w:rPr>
        <w:t>l</w:t>
      </w:r>
      <w:r w:rsidRPr="008B3F0D">
        <w:rPr>
          <w:rFonts w:ascii="Times New Roman" w:hAnsi="Times New Roman" w:cs="Times New Roman" w:hint="eastAsia"/>
          <w:sz w:val="24"/>
          <w:szCs w:val="28"/>
        </w:rPr>
        <w:t xml:space="preserve"> analysis of 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8"/>
        </w:rPr>
        <w:t>C-labeled GS</w:t>
      </w:r>
      <w:r>
        <w:rPr>
          <w:rFonts w:ascii="Times New Roman" w:hAnsi="Times New Roman" w:cs="Times New Roman" w:hint="eastAsia"/>
          <w:sz w:val="24"/>
          <w:szCs w:val="28"/>
        </w:rPr>
        <w:t>SG</w:t>
      </w:r>
      <w:r>
        <w:rPr>
          <w:rFonts w:ascii="Times New Roman" w:hAnsi="Times New Roman" w:cs="Times New Roman"/>
          <w:sz w:val="24"/>
          <w:szCs w:val="28"/>
        </w:rPr>
        <w:t xml:space="preserve"> (M5) and glut</w:t>
      </w:r>
      <w:r>
        <w:rPr>
          <w:rFonts w:ascii="Times New Roman" w:hAnsi="Times New Roman" w:cs="Times New Roman" w:hint="eastAsia"/>
          <w:sz w:val="24"/>
          <w:szCs w:val="28"/>
        </w:rPr>
        <w:t>amine</w:t>
      </w:r>
      <w:r>
        <w:rPr>
          <w:rFonts w:ascii="Times New Roman" w:hAnsi="Times New Roman" w:cs="Times New Roman"/>
          <w:sz w:val="24"/>
          <w:szCs w:val="28"/>
        </w:rPr>
        <w:t xml:space="preserve"> (M5) </w:t>
      </w:r>
      <w:r w:rsidRPr="001D6C43">
        <w:rPr>
          <w:rFonts w:ascii="Times New Roman" w:hAnsi="Times New Roman" w:cs="Times New Roman" w:hint="eastAsia"/>
          <w:i/>
          <w:sz w:val="24"/>
          <w:szCs w:val="28"/>
        </w:rPr>
        <w:t>in vivo</w:t>
      </w:r>
      <w:r w:rsidRPr="008B3F0D">
        <w:rPr>
          <w:rFonts w:ascii="Times New Roman" w:hAnsi="Times New Roman" w:cs="Times New Roman" w:hint="eastAsia"/>
          <w:sz w:val="24"/>
          <w:szCs w:val="28"/>
        </w:rPr>
        <w:t xml:space="preserve"> using</w:t>
      </w:r>
      <w:r w:rsidRPr="0001217D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[U-</w:t>
      </w:r>
      <w:r w:rsidRPr="0001217D">
        <w:rPr>
          <w:rFonts w:ascii="Times New Roman" w:hAnsi="Times New Roman" w:cs="Times New Roman"/>
          <w:sz w:val="24"/>
          <w:szCs w:val="28"/>
          <w:vertAlign w:val="superscript"/>
        </w:rPr>
        <w:t>13</w:t>
      </w:r>
      <w:r w:rsidRPr="0001217D">
        <w:rPr>
          <w:rFonts w:ascii="Times New Roman" w:hAnsi="Times New Roman" w:cs="Times New Roman"/>
          <w:sz w:val="24"/>
          <w:szCs w:val="28"/>
        </w:rPr>
        <w:t>C</w:t>
      </w:r>
      <w:r w:rsidRPr="00E46AD8">
        <w:rPr>
          <w:rFonts w:ascii="Times New Roman" w:hAnsi="Times New Roman" w:cs="Times New Roman"/>
          <w:sz w:val="24"/>
          <w:szCs w:val="28"/>
          <w:vertAlign w:val="subscript"/>
        </w:rPr>
        <w:t>5</w:t>
      </w:r>
      <w:r>
        <w:rPr>
          <w:rFonts w:ascii="Times New Roman" w:hAnsi="Times New Roman" w:cs="Times New Roman"/>
          <w:sz w:val="24"/>
          <w:szCs w:val="28"/>
        </w:rPr>
        <w:t>]</w:t>
      </w:r>
      <w:r w:rsidRPr="0001217D">
        <w:rPr>
          <w:rFonts w:ascii="Times New Roman" w:hAnsi="Times New Roman" w:cs="Times New Roman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g</w:t>
      </w:r>
      <w:r w:rsidRPr="0001217D">
        <w:rPr>
          <w:rFonts w:ascii="Times New Roman" w:hAnsi="Times New Roman" w:cs="Times New Roman"/>
          <w:sz w:val="24"/>
          <w:szCs w:val="28"/>
        </w:rPr>
        <w:t xml:space="preserve">lutamine </w:t>
      </w:r>
      <w:r>
        <w:rPr>
          <w:rFonts w:ascii="Times New Roman" w:hAnsi="Times New Roman" w:cs="Times New Roman"/>
          <w:sz w:val="24"/>
          <w:szCs w:val="28"/>
        </w:rPr>
        <w:t>as the tracer</w:t>
      </w:r>
      <w:r w:rsidRPr="0001217D">
        <w:rPr>
          <w:rFonts w:ascii="Times New Roman" w:hAnsi="Times New Roman" w:cs="Times New Roman"/>
          <w:sz w:val="24"/>
          <w:szCs w:val="28"/>
        </w:rPr>
        <w:t>.</w:t>
      </w:r>
      <w:proofErr w:type="gramEnd"/>
      <w:r>
        <w:rPr>
          <w:rFonts w:ascii="Times New Roman" w:hAnsi="Times New Roman" w:cs="Times New Roman" w:hint="eastAsia"/>
          <w:sz w:val="24"/>
        </w:rPr>
        <w:t xml:space="preserve"> </w:t>
      </w:r>
      <w:proofErr w:type="gramStart"/>
      <w:r w:rsidRPr="0001217D">
        <w:rPr>
          <w:rFonts w:ascii="Times New Roman" w:hAnsi="Times New Roman" w:cs="Times New Roman"/>
          <w:i/>
          <w:sz w:val="24"/>
          <w:szCs w:val="28"/>
        </w:rPr>
        <w:t xml:space="preserve">* </w:t>
      </w:r>
      <w:r w:rsidRPr="00281300">
        <w:rPr>
          <w:rFonts w:ascii="Times New Roman" w:hAnsi="Times New Roman" w:cs="Times New Roman"/>
          <w:sz w:val="24"/>
          <w:szCs w:val="28"/>
        </w:rPr>
        <w:t>p&lt;0.05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 Error bars represent SEM. When not mentioned, differences are not significant. All experiments are representative of two performed.</w:t>
      </w:r>
      <w:r w:rsidR="00D8089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D80893">
        <w:rPr>
          <w:rFonts w:ascii="Times New Roman" w:hAnsi="Times New Roman" w:cs="Times New Roman" w:hint="eastAsia"/>
          <w:b/>
          <w:sz w:val="24"/>
          <w:szCs w:val="28"/>
        </w:rPr>
        <w:t>C</w:t>
      </w:r>
      <w:r w:rsidR="001B1077">
        <w:rPr>
          <w:rFonts w:ascii="Times New Roman" w:hAnsi="Times New Roman" w:cs="Times New Roman" w:hint="eastAsia"/>
          <w:b/>
          <w:sz w:val="24"/>
          <w:szCs w:val="28"/>
        </w:rPr>
        <w:t>,</w:t>
      </w:r>
      <w:r w:rsidR="001B1077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>Different exposure FITC-</w:t>
      </w:r>
      <w:proofErr w:type="spellStart"/>
      <w:r w:rsidR="001B1077" w:rsidRPr="00515AD3">
        <w:rPr>
          <w:rFonts w:ascii="Times New Roman" w:hAnsi="Times New Roman" w:cs="Times New Roman" w:hint="eastAsia"/>
          <w:sz w:val="24"/>
          <w:szCs w:val="28"/>
        </w:rPr>
        <w:t>fluoresence</w:t>
      </w:r>
      <w:proofErr w:type="spellEnd"/>
      <w:r w:rsidR="001B1077" w:rsidRPr="00515AD3">
        <w:rPr>
          <w:rFonts w:ascii="Times New Roman" w:hAnsi="Times New Roman" w:cs="Times New Roman" w:hint="eastAsia"/>
          <w:sz w:val="24"/>
          <w:szCs w:val="28"/>
        </w:rPr>
        <w:t xml:space="preserve"> images of </w:t>
      </w:r>
      <w:r w:rsidR="001B1077">
        <w:rPr>
          <w:rFonts w:ascii="Times New Roman" w:hAnsi="Times New Roman" w:cs="Times New Roman" w:hint="eastAsia"/>
          <w:sz w:val="24"/>
          <w:szCs w:val="28"/>
        </w:rPr>
        <w:t xml:space="preserve">tumor </w:t>
      </w:r>
      <w:r w:rsidR="001B1077" w:rsidRPr="00F93E7F">
        <w:rPr>
          <w:rFonts w:ascii="Times New Roman" w:hAnsi="Times New Roman" w:cs="Times New Roman" w:hint="eastAsia"/>
          <w:sz w:val="24"/>
          <w:szCs w:val="24"/>
        </w:rPr>
        <w:t>s</w:t>
      </w:r>
      <w:r w:rsidR="001B1077" w:rsidRPr="00F93E7F">
        <w:rPr>
          <w:rFonts w:ascii="Times New Roman" w:hAnsi="Times New Roman" w:cs="Times New Roman"/>
          <w:sz w:val="24"/>
          <w:szCs w:val="24"/>
        </w:rPr>
        <w:t>ubcutaneous</w:t>
      </w:r>
      <w:r w:rsidR="001B1077" w:rsidRPr="00F93E7F">
        <w:rPr>
          <w:rFonts w:ascii="Times New Roman" w:hAnsi="Times New Roman" w:cs="Times New Roman" w:hint="eastAsia"/>
          <w:sz w:val="24"/>
          <w:szCs w:val="24"/>
        </w:rPr>
        <w:t>ly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1B1077">
        <w:rPr>
          <w:rFonts w:ascii="Times New Roman" w:hAnsi="Times New Roman" w:cs="Times New Roman" w:hint="eastAsia"/>
          <w:sz w:val="24"/>
          <w:szCs w:val="28"/>
        </w:rPr>
        <w:t xml:space="preserve">bearing in nude mice (n=3 each group). 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>Bottom: FITC-</w:t>
      </w:r>
      <w:proofErr w:type="spellStart"/>
      <w:r w:rsidR="001B1077" w:rsidRPr="00515AD3">
        <w:rPr>
          <w:rFonts w:ascii="Times New Roman" w:hAnsi="Times New Roman" w:cs="Times New Roman" w:hint="eastAsia"/>
          <w:sz w:val="24"/>
          <w:szCs w:val="28"/>
        </w:rPr>
        <w:t>fluoresence</w:t>
      </w:r>
      <w:proofErr w:type="spellEnd"/>
      <w:r w:rsidR="001B1077">
        <w:rPr>
          <w:rFonts w:ascii="Times New Roman" w:hAnsi="Times New Roman" w:cs="Times New Roman" w:hint="eastAsia"/>
          <w:sz w:val="24"/>
          <w:szCs w:val="28"/>
        </w:rPr>
        <w:t xml:space="preserve">. 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 xml:space="preserve">Top: </w:t>
      </w:r>
      <w:r w:rsidR="001B1077">
        <w:rPr>
          <w:rFonts w:ascii="Times New Roman" w:hAnsi="Times New Roman" w:cs="Times New Roman" w:hint="eastAsia"/>
          <w:sz w:val="24"/>
          <w:szCs w:val="28"/>
        </w:rPr>
        <w:t xml:space="preserve">White light. </w:t>
      </w:r>
      <w:proofErr w:type="gramStart"/>
      <w:r w:rsidR="001B1077" w:rsidRPr="00515AD3">
        <w:rPr>
          <w:rFonts w:ascii="Times New Roman" w:hAnsi="Times New Roman" w:cs="Times New Roman" w:hint="eastAsia"/>
          <w:sz w:val="24"/>
          <w:szCs w:val="28"/>
        </w:rPr>
        <w:t>(</w:t>
      </w:r>
      <w:r w:rsidR="001B1077">
        <w:rPr>
          <w:rFonts w:ascii="Times New Roman" w:hAnsi="Times New Roman" w:cs="Times New Roman" w:hint="eastAsia"/>
          <w:sz w:val="24"/>
          <w:szCs w:val="28"/>
        </w:rPr>
        <w:t>A549-sh-NC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 xml:space="preserve"> cell: 1</w:t>
      </w:r>
      <w:r w:rsidR="001B1077">
        <w:rPr>
          <w:rFonts w:ascii="Times New Roman" w:hAnsi="Times New Roman" w:cs="Times New Roman" w:hint="eastAsia"/>
          <w:sz w:val="24"/>
          <w:szCs w:val="28"/>
        </w:rPr>
        <w:t xml:space="preserve">.5 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>x10</w:t>
      </w:r>
      <w:r w:rsidR="001B1077">
        <w:rPr>
          <w:rFonts w:ascii="Times New Roman" w:hAnsi="Times New Roman" w:cs="Times New Roman" w:hint="eastAsia"/>
          <w:sz w:val="24"/>
          <w:szCs w:val="28"/>
          <w:vertAlign w:val="superscript"/>
        </w:rPr>
        <w:t>6</w:t>
      </w:r>
      <w:r w:rsidR="001B1077">
        <w:rPr>
          <w:rFonts w:ascii="Times New Roman" w:hAnsi="Times New Roman" w:cs="Times New Roman" w:hint="eastAsia"/>
          <w:sz w:val="24"/>
          <w:szCs w:val="28"/>
        </w:rPr>
        <w:t>, A549-sh-SLC1A1 cell: 3 x10</w:t>
      </w:r>
      <w:r w:rsidR="001B1077" w:rsidRPr="00F93E7F">
        <w:rPr>
          <w:rFonts w:ascii="Times New Roman" w:hAnsi="Times New Roman" w:cs="Times New Roman" w:hint="eastAsia"/>
          <w:sz w:val="24"/>
          <w:szCs w:val="28"/>
          <w:vertAlign w:val="superscript"/>
        </w:rPr>
        <w:t>6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>).</w:t>
      </w:r>
      <w:proofErr w:type="gramEnd"/>
      <w:r w:rsidR="001B1077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D80893" w:rsidRPr="00D80893">
        <w:rPr>
          <w:rFonts w:ascii="Times New Roman" w:hAnsi="Times New Roman" w:cs="Times New Roman" w:hint="eastAsia"/>
          <w:b/>
          <w:sz w:val="24"/>
          <w:szCs w:val="28"/>
        </w:rPr>
        <w:t>D</w:t>
      </w:r>
      <w:r w:rsidR="001B1077">
        <w:rPr>
          <w:rFonts w:ascii="Times New Roman" w:hAnsi="Times New Roman" w:cs="Times New Roman" w:hint="eastAsia"/>
          <w:sz w:val="24"/>
          <w:szCs w:val="28"/>
        </w:rPr>
        <w:t xml:space="preserve">, average of 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>FITC-</w:t>
      </w:r>
      <w:proofErr w:type="spellStart"/>
      <w:r w:rsidR="001B1077" w:rsidRPr="00515AD3">
        <w:rPr>
          <w:rFonts w:ascii="Times New Roman" w:hAnsi="Times New Roman" w:cs="Times New Roman" w:hint="eastAsia"/>
          <w:sz w:val="24"/>
          <w:szCs w:val="28"/>
        </w:rPr>
        <w:t>fluoresence</w:t>
      </w:r>
      <w:proofErr w:type="spellEnd"/>
      <w:r w:rsidR="001B1077">
        <w:rPr>
          <w:rFonts w:ascii="Times New Roman" w:hAnsi="Times New Roman" w:cs="Times New Roman" w:hint="eastAsia"/>
          <w:sz w:val="24"/>
          <w:szCs w:val="28"/>
        </w:rPr>
        <w:t xml:space="preserve"> in tumors derived from A549-shNC and A549-shSLC1A1 cells (n=3).</w:t>
      </w:r>
      <w:r w:rsidR="001B1077" w:rsidRPr="00515AD3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="001B1077" w:rsidRPr="00515AD3">
        <w:rPr>
          <w:rFonts w:ascii="Times New Roman" w:hAnsi="Times New Roman" w:cs="Times New Roman"/>
          <w:i/>
          <w:sz w:val="24"/>
          <w:szCs w:val="28"/>
        </w:rPr>
        <w:t>*</w:t>
      </w:r>
      <w:r w:rsidR="001B1077" w:rsidRPr="00515AD3">
        <w:rPr>
          <w:rFonts w:ascii="Times New Roman" w:hAnsi="Times New Roman" w:cs="Times New Roman"/>
          <w:sz w:val="24"/>
          <w:szCs w:val="28"/>
        </w:rPr>
        <w:t xml:space="preserve"> p&lt;0.05</w:t>
      </w:r>
      <w:r w:rsidR="001B1077" w:rsidRPr="00515AD3">
        <w:rPr>
          <w:rFonts w:ascii="Times New Roman" w:hAnsi="Times New Roman" w:cs="Times New Roman" w:hint="eastAsia"/>
          <w:sz w:val="24"/>
          <w:szCs w:val="28"/>
        </w:rPr>
        <w:t>.</w:t>
      </w:r>
      <w:proofErr w:type="gramEnd"/>
      <w:r w:rsidR="001B1077" w:rsidRPr="00515AD3">
        <w:rPr>
          <w:rFonts w:ascii="Times New Roman" w:hAnsi="Times New Roman" w:cs="Times New Roman" w:hint="eastAsia"/>
          <w:sz w:val="24"/>
          <w:szCs w:val="28"/>
        </w:rPr>
        <w:t xml:space="preserve"> Error bars represent SEM. When not mentioned, differences are not significant.</w:t>
      </w:r>
    </w:p>
    <w:p w:rsidR="001B1077" w:rsidRDefault="001B1077" w:rsidP="000F4258">
      <w:pPr>
        <w:adjustRightInd/>
        <w:snapToGrid/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1B1077" w:rsidRDefault="001B1077">
      <w:pPr>
        <w:adjustRightInd/>
        <w:snapToGrid/>
        <w:spacing w:after="0"/>
        <w:rPr>
          <w:rFonts w:ascii="Times New Roman" w:hAnsi="Times New Roman" w:cs="Times New Roman"/>
          <w:sz w:val="24"/>
          <w:szCs w:val="28"/>
        </w:rPr>
      </w:pPr>
    </w:p>
    <w:p w:rsidR="00023B22" w:rsidRDefault="00CE7273" w:rsidP="00023B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E7273">
        <w:rPr>
          <w:noProof/>
        </w:rPr>
        <w:drawing>
          <wp:inline distT="0" distB="0" distL="0" distR="0">
            <wp:extent cx="5274310" cy="335034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22" w:rsidRDefault="00023B22" w:rsidP="00023B22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 xml:space="preserve">Figure S7. </w:t>
      </w:r>
      <w:r w:rsidR="0024423E">
        <w:rPr>
          <w:rFonts w:ascii="Times New Roman" w:hAnsi="Times New Roman" w:cs="Times New Roman" w:hint="eastAsia"/>
          <w:b/>
          <w:sz w:val="24"/>
          <w:szCs w:val="28"/>
        </w:rPr>
        <w:t>Related to Figure 6</w:t>
      </w:r>
      <w:r w:rsidRPr="000B028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</w:t>
      </w:r>
    </w:p>
    <w:p w:rsidR="00023B22" w:rsidRPr="001E0B9E" w:rsidRDefault="00023B22" w:rsidP="00023B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A</w:t>
      </w:r>
      <w:r w:rsidR="006F4290">
        <w:rPr>
          <w:rFonts w:ascii="Times New Roman" w:hAnsi="Times New Roman" w:cs="Times New Roman" w:hint="eastAsia"/>
          <w:b/>
          <w:sz w:val="24"/>
          <w:szCs w:val="28"/>
        </w:rPr>
        <w:t>-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B</w:t>
      </w:r>
      <w:r w:rsidRPr="001E0B9E">
        <w:rPr>
          <w:rFonts w:ascii="Times New Roman" w:hAnsi="Times New Roman" w:cs="Times New Roman" w:hint="eastAsia"/>
          <w:b/>
          <w:sz w:val="24"/>
          <w:szCs w:val="28"/>
        </w:rPr>
        <w:t>)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D61058">
        <w:rPr>
          <w:rFonts w:ascii="Times New Roman" w:hAnsi="Times New Roman" w:cs="Times New Roman"/>
          <w:sz w:val="24"/>
          <w:szCs w:val="28"/>
        </w:rPr>
        <w:t xml:space="preserve">Relative mRNA expression of </w:t>
      </w:r>
      <w:r>
        <w:rPr>
          <w:rFonts w:ascii="Times New Roman" w:hAnsi="Times New Roman" w:cs="Times New Roman" w:hint="eastAsia"/>
          <w:sz w:val="24"/>
          <w:szCs w:val="28"/>
        </w:rPr>
        <w:t>MGR8</w:t>
      </w:r>
      <w:r w:rsidRPr="00D61058">
        <w:rPr>
          <w:rFonts w:ascii="Times New Roman" w:hAnsi="Times New Roman" w:cs="Times New Roman" w:hint="eastAsia"/>
          <w:sz w:val="24"/>
          <w:szCs w:val="28"/>
        </w:rPr>
        <w:t xml:space="preserve"> (A)</w:t>
      </w:r>
      <w:r>
        <w:rPr>
          <w:rFonts w:ascii="Times New Roman" w:hAnsi="Times New Roman" w:cs="Times New Roman" w:hint="eastAsia"/>
          <w:sz w:val="24"/>
          <w:szCs w:val="28"/>
        </w:rPr>
        <w:t xml:space="preserve"> and</w:t>
      </w:r>
      <w:r w:rsidRPr="00D61058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MGR5</w:t>
      </w:r>
      <w:r w:rsidRPr="00D61058">
        <w:rPr>
          <w:rFonts w:ascii="Times New Roman" w:hAnsi="Times New Roman" w:cs="Times New Roman" w:hint="eastAsia"/>
          <w:sz w:val="24"/>
          <w:szCs w:val="28"/>
        </w:rPr>
        <w:t xml:space="preserve"> (B) </w:t>
      </w:r>
      <w:r w:rsidRPr="00D61058">
        <w:rPr>
          <w:rFonts w:ascii="Times New Roman" w:hAnsi="Times New Roman" w:cs="Times New Roman"/>
          <w:sz w:val="24"/>
          <w:szCs w:val="28"/>
        </w:rPr>
        <w:t>in a set of human lung tumors compared with adjacent normal lung tissues.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C</w:t>
      </w:r>
      <w:r w:rsidR="006F4290">
        <w:rPr>
          <w:rFonts w:ascii="Times New Roman" w:hAnsi="Times New Roman" w:cs="Times New Roman" w:hint="eastAsia"/>
          <w:b/>
          <w:sz w:val="24"/>
          <w:szCs w:val="28"/>
        </w:rPr>
        <w:t>-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D</w:t>
      </w:r>
      <w:r w:rsidRPr="001E0B9E">
        <w:rPr>
          <w:rFonts w:ascii="Times New Roman" w:hAnsi="Times New Roman" w:cs="Times New Roman" w:hint="eastAsia"/>
          <w:b/>
          <w:sz w:val="24"/>
          <w:szCs w:val="28"/>
        </w:rPr>
        <w:t>)</w:t>
      </w:r>
      <w:r w:rsidRPr="00392B13">
        <w:rPr>
          <w:rFonts w:ascii="Times New Roman" w:hAnsi="Times New Roman" w:cs="Times New Roman" w:hint="eastAsia"/>
          <w:sz w:val="24"/>
          <w:szCs w:val="28"/>
        </w:rPr>
        <w:t xml:space="preserve">The human lung tumor tissue </w:t>
      </w:r>
      <w:proofErr w:type="gramStart"/>
      <w:r w:rsidRPr="00392B13">
        <w:rPr>
          <w:rFonts w:ascii="Times New Roman" w:hAnsi="Times New Roman" w:cs="Times New Roman" w:hint="eastAsia"/>
          <w:sz w:val="24"/>
          <w:szCs w:val="28"/>
        </w:rPr>
        <w:t>chip from a THPA dataset show</w:t>
      </w:r>
      <w:proofErr w:type="gramEnd"/>
      <w:r w:rsidRPr="00392B13">
        <w:rPr>
          <w:rFonts w:ascii="Times New Roman" w:hAnsi="Times New Roman" w:cs="Times New Roman" w:hint="eastAsia"/>
          <w:sz w:val="24"/>
          <w:szCs w:val="28"/>
        </w:rPr>
        <w:t xml:space="preserve"> the expression of SLC1A1 and GPRC5A. </w:t>
      </w:r>
      <w:r>
        <w:rPr>
          <w:rFonts w:ascii="Times New Roman" w:hAnsi="Times New Roman" w:cs="Times New Roman" w:hint="eastAsia"/>
          <w:b/>
          <w:sz w:val="24"/>
          <w:szCs w:val="28"/>
        </w:rPr>
        <w:t>(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E</w:t>
      </w:r>
      <w:r w:rsidR="006F4290">
        <w:rPr>
          <w:rFonts w:ascii="Times New Roman" w:hAnsi="Times New Roman" w:cs="Times New Roman" w:hint="eastAsia"/>
          <w:b/>
          <w:sz w:val="24"/>
          <w:szCs w:val="28"/>
        </w:rPr>
        <w:t>-</w:t>
      </w:r>
      <w:r w:rsidR="0000658D">
        <w:rPr>
          <w:rFonts w:ascii="Times New Roman" w:hAnsi="Times New Roman" w:cs="Times New Roman" w:hint="eastAsia"/>
          <w:b/>
          <w:sz w:val="24"/>
          <w:szCs w:val="28"/>
        </w:rPr>
        <w:t>F</w:t>
      </w:r>
      <w:r w:rsidRPr="001E0B9E">
        <w:rPr>
          <w:rFonts w:ascii="Times New Roman" w:hAnsi="Times New Roman" w:cs="Times New Roman" w:hint="eastAsia"/>
          <w:b/>
          <w:sz w:val="24"/>
          <w:szCs w:val="28"/>
        </w:rPr>
        <w:t>)</w:t>
      </w:r>
      <w:r w:rsidRPr="00392B13">
        <w:rPr>
          <w:rFonts w:ascii="Times New Roman" w:hAnsi="Times New Roman" w:cs="Times New Roman" w:hint="eastAsia"/>
          <w:sz w:val="24"/>
          <w:szCs w:val="28"/>
        </w:rPr>
        <w:t xml:space="preserve"> The percentage of high, medium and low expression of GPRC5A and SLC1A1 in this dataset. </w:t>
      </w:r>
      <w:proofErr w:type="gramStart"/>
      <w:r w:rsidRPr="0001217D">
        <w:rPr>
          <w:rFonts w:ascii="Times New Roman" w:hAnsi="Times New Roman" w:cs="Times New Roman"/>
          <w:i/>
          <w:sz w:val="24"/>
          <w:szCs w:val="28"/>
        </w:rPr>
        <w:t xml:space="preserve">* </w:t>
      </w:r>
      <w:r w:rsidRPr="00281300">
        <w:rPr>
          <w:rFonts w:ascii="Times New Roman" w:hAnsi="Times New Roman" w:cs="Times New Roman"/>
          <w:sz w:val="24"/>
          <w:szCs w:val="28"/>
        </w:rPr>
        <w:t>p&lt;0.05</w:t>
      </w:r>
      <w:r>
        <w:rPr>
          <w:rFonts w:ascii="Times New Roman" w:hAnsi="Times New Roman" w:cs="Times New Roman" w:hint="eastAsia"/>
          <w:sz w:val="24"/>
          <w:szCs w:val="28"/>
        </w:rPr>
        <w:t>.</w:t>
      </w:r>
      <w:proofErr w:type="gramEnd"/>
      <w:r>
        <w:rPr>
          <w:rFonts w:ascii="Times New Roman" w:hAnsi="Times New Roman" w:cs="Times New Roman" w:hint="eastAsia"/>
          <w:sz w:val="24"/>
          <w:szCs w:val="28"/>
        </w:rPr>
        <w:t xml:space="preserve"> Error bars represent SEM. When not mentioned, differences are not significant. All experiments are representative of two performed.</w:t>
      </w:r>
    </w:p>
    <w:p w:rsidR="004F13AD" w:rsidRPr="004F13AD" w:rsidRDefault="004F13AD" w:rsidP="00092B25">
      <w:pPr>
        <w:adjustRightInd/>
        <w:snapToGrid/>
        <w:spacing w:after="0"/>
        <w:rPr>
          <w:rFonts w:ascii="Times New Roman" w:hAnsi="Times New Roman" w:cs="Times New Roman"/>
          <w:sz w:val="24"/>
          <w:szCs w:val="28"/>
        </w:rPr>
      </w:pPr>
    </w:p>
    <w:sectPr w:rsidR="004F13AD" w:rsidRPr="004F13AD" w:rsidSect="00682CEE">
      <w:pgSz w:w="11906" w:h="16838"/>
      <w:pgMar w:top="709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C59" w:rsidRDefault="00273C59" w:rsidP="009424AD">
      <w:pPr>
        <w:spacing w:after="0"/>
      </w:pPr>
      <w:r>
        <w:separator/>
      </w:r>
    </w:p>
  </w:endnote>
  <w:endnote w:type="continuationSeparator" w:id="0">
    <w:p w:rsidR="00273C59" w:rsidRDefault="00273C59" w:rsidP="009424A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C59" w:rsidRDefault="00273C59" w:rsidP="009424AD">
      <w:pPr>
        <w:spacing w:after="0"/>
      </w:pPr>
      <w:r>
        <w:separator/>
      </w:r>
    </w:p>
  </w:footnote>
  <w:footnote w:type="continuationSeparator" w:id="0">
    <w:p w:rsidR="00273C59" w:rsidRDefault="00273C59" w:rsidP="009424A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46699D"/>
    <w:multiLevelType w:val="hybridMultilevel"/>
    <w:tmpl w:val="80B4161E"/>
    <w:lvl w:ilvl="0" w:tplc="8E0C005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Layout" w:val="&lt;ENLayout&gt;&lt;Style&gt;BMC Molecular Biology 复制&lt;/Style&gt;&lt;LeftDelim&gt;{&lt;/LeftDelim&gt;&lt;RightDelim&gt;}&lt;/RightDelim&gt;&lt;FontName&gt;Tahom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3302B7"/>
    <w:rsid w:val="0000658D"/>
    <w:rsid w:val="00023B22"/>
    <w:rsid w:val="00074566"/>
    <w:rsid w:val="00092B25"/>
    <w:rsid w:val="000F4258"/>
    <w:rsid w:val="00142CF2"/>
    <w:rsid w:val="0016134C"/>
    <w:rsid w:val="001B04EF"/>
    <w:rsid w:val="001B1077"/>
    <w:rsid w:val="001D5DB0"/>
    <w:rsid w:val="002361A3"/>
    <w:rsid w:val="00237E77"/>
    <w:rsid w:val="0024423E"/>
    <w:rsid w:val="002526D0"/>
    <w:rsid w:val="00273C59"/>
    <w:rsid w:val="002A6EFF"/>
    <w:rsid w:val="003302B7"/>
    <w:rsid w:val="003B0ABC"/>
    <w:rsid w:val="003C6C25"/>
    <w:rsid w:val="003D75EF"/>
    <w:rsid w:val="00443D98"/>
    <w:rsid w:val="00482721"/>
    <w:rsid w:val="004A2E68"/>
    <w:rsid w:val="004D58FB"/>
    <w:rsid w:val="004F13AD"/>
    <w:rsid w:val="004F3492"/>
    <w:rsid w:val="00515439"/>
    <w:rsid w:val="005E514B"/>
    <w:rsid w:val="005F0175"/>
    <w:rsid w:val="00682CEE"/>
    <w:rsid w:val="00695694"/>
    <w:rsid w:val="006F4290"/>
    <w:rsid w:val="00700CB4"/>
    <w:rsid w:val="0072640F"/>
    <w:rsid w:val="007B0173"/>
    <w:rsid w:val="00812F46"/>
    <w:rsid w:val="008474FE"/>
    <w:rsid w:val="008A344F"/>
    <w:rsid w:val="008B3E69"/>
    <w:rsid w:val="008E077B"/>
    <w:rsid w:val="008F01CA"/>
    <w:rsid w:val="00901BED"/>
    <w:rsid w:val="009424AD"/>
    <w:rsid w:val="00960E91"/>
    <w:rsid w:val="009A5C17"/>
    <w:rsid w:val="00A25653"/>
    <w:rsid w:val="00A56634"/>
    <w:rsid w:val="00AA756C"/>
    <w:rsid w:val="00AC61DD"/>
    <w:rsid w:val="00B75E2E"/>
    <w:rsid w:val="00C956B1"/>
    <w:rsid w:val="00CC0B30"/>
    <w:rsid w:val="00CC0C6C"/>
    <w:rsid w:val="00CE7273"/>
    <w:rsid w:val="00D6222B"/>
    <w:rsid w:val="00D80893"/>
    <w:rsid w:val="00D97817"/>
    <w:rsid w:val="00DE4FAB"/>
    <w:rsid w:val="00E0248F"/>
    <w:rsid w:val="00E619A7"/>
    <w:rsid w:val="00ED17AB"/>
    <w:rsid w:val="00F1550E"/>
    <w:rsid w:val="00F51C4C"/>
    <w:rsid w:val="00FD6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21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72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List Paragraph"/>
    <w:basedOn w:val="a"/>
    <w:uiPriority w:val="34"/>
    <w:qFormat/>
    <w:rsid w:val="00482721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9424A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424AD"/>
    <w:rPr>
      <w:rFonts w:ascii="Tahoma" w:eastAsia="微软雅黑" w:hAnsi="Tahoma"/>
      <w:kern w:val="0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424A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424AD"/>
    <w:rPr>
      <w:rFonts w:ascii="Tahoma" w:eastAsia="微软雅黑" w:hAnsi="Tahoma"/>
      <w:kern w:val="0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2A6EFF"/>
    <w:pPr>
      <w:spacing w:after="0"/>
      <w:jc w:val="center"/>
    </w:pPr>
    <w:rPr>
      <w:rFonts w:cs="Tahoma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2A6EFF"/>
    <w:rPr>
      <w:rFonts w:ascii="Tahoma" w:eastAsia="微软雅黑" w:hAnsi="Tahoma" w:cs="Tahoma"/>
      <w:noProof/>
      <w:kern w:val="0"/>
      <w:sz w:val="22"/>
    </w:rPr>
  </w:style>
  <w:style w:type="paragraph" w:customStyle="1" w:styleId="EndNoteBibliography">
    <w:name w:val="EndNote Bibliography"/>
    <w:basedOn w:val="a"/>
    <w:link w:val="EndNoteBibliographyChar"/>
    <w:rsid w:val="002A6EFF"/>
    <w:pPr>
      <w:jc w:val="both"/>
    </w:pPr>
    <w:rPr>
      <w:rFonts w:cs="Tahoma"/>
      <w:noProof/>
    </w:rPr>
  </w:style>
  <w:style w:type="character" w:customStyle="1" w:styleId="EndNoteBibliographyChar">
    <w:name w:val="EndNote Bibliography Char"/>
    <w:basedOn w:val="a0"/>
    <w:link w:val="EndNoteBibliography"/>
    <w:rsid w:val="002A6EFF"/>
    <w:rPr>
      <w:rFonts w:ascii="Tahoma" w:eastAsia="微软雅黑" w:hAnsi="Tahoma" w:cs="Tahoma"/>
      <w:noProof/>
      <w:kern w:val="0"/>
      <w:sz w:val="22"/>
    </w:rPr>
  </w:style>
  <w:style w:type="character" w:styleId="a7">
    <w:name w:val="Hyperlink"/>
    <w:basedOn w:val="a0"/>
    <w:uiPriority w:val="99"/>
    <w:unhideWhenUsed/>
    <w:qFormat/>
    <w:rsid w:val="002A6EFF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5F0175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F0175"/>
    <w:rPr>
      <w:rFonts w:ascii="Tahoma" w:eastAsia="微软雅黑" w:hAnsi="Tahoma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721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72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List Paragraph"/>
    <w:basedOn w:val="a"/>
    <w:uiPriority w:val="34"/>
    <w:qFormat/>
    <w:rsid w:val="00482721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9424A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424AD"/>
    <w:rPr>
      <w:rFonts w:ascii="Tahoma" w:eastAsia="微软雅黑" w:hAnsi="Tahoma"/>
      <w:kern w:val="0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424A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424AD"/>
    <w:rPr>
      <w:rFonts w:ascii="Tahoma" w:eastAsia="微软雅黑" w:hAnsi="Tahoma"/>
      <w:kern w:val="0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rsid w:val="002A6EFF"/>
    <w:pPr>
      <w:spacing w:after="0"/>
      <w:jc w:val="center"/>
    </w:pPr>
    <w:rPr>
      <w:rFonts w:cs="Tahoma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2A6EFF"/>
    <w:rPr>
      <w:rFonts w:ascii="Tahoma" w:eastAsia="微软雅黑" w:hAnsi="Tahoma" w:cs="Tahoma"/>
      <w:noProof/>
      <w:kern w:val="0"/>
      <w:sz w:val="22"/>
    </w:rPr>
  </w:style>
  <w:style w:type="paragraph" w:customStyle="1" w:styleId="EndNoteBibliography">
    <w:name w:val="EndNote Bibliography"/>
    <w:basedOn w:val="a"/>
    <w:link w:val="EndNoteBibliographyChar"/>
    <w:rsid w:val="002A6EFF"/>
    <w:pPr>
      <w:jc w:val="both"/>
    </w:pPr>
    <w:rPr>
      <w:rFonts w:cs="Tahoma"/>
      <w:noProof/>
    </w:rPr>
  </w:style>
  <w:style w:type="character" w:customStyle="1" w:styleId="EndNoteBibliographyChar">
    <w:name w:val="EndNote Bibliography Char"/>
    <w:basedOn w:val="a0"/>
    <w:link w:val="EndNoteBibliography"/>
    <w:rsid w:val="002A6EFF"/>
    <w:rPr>
      <w:rFonts w:ascii="Tahoma" w:eastAsia="微软雅黑" w:hAnsi="Tahoma" w:cs="Tahoma"/>
      <w:noProof/>
      <w:kern w:val="0"/>
      <w:sz w:val="22"/>
    </w:rPr>
  </w:style>
  <w:style w:type="character" w:styleId="a7">
    <w:name w:val="Hyperlink"/>
    <w:basedOn w:val="a0"/>
    <w:uiPriority w:val="99"/>
    <w:unhideWhenUsed/>
    <w:rsid w:val="002A6E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659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 Wenzheng</dc:creator>
  <cp:lastModifiedBy>Jiong D</cp:lastModifiedBy>
  <cp:revision>2</cp:revision>
  <dcterms:created xsi:type="dcterms:W3CDTF">2020-10-18T02:02:00Z</dcterms:created>
  <dcterms:modified xsi:type="dcterms:W3CDTF">2020-10-18T02:02:00Z</dcterms:modified>
</cp:coreProperties>
</file>