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82" w:rsidRPr="006C7E04" w:rsidRDefault="00DA7482" w:rsidP="00DA7482">
      <w:pPr>
        <w:spacing w:after="60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lang w:val="en-US"/>
        </w:rPr>
        <w:t xml:space="preserve">Supplementary Table 4. Univariate estimates of additive genetic (A), shared environment (C), and individual/non-shared environment (E) components mammographic density at baseline, mammographic density change/year, number of clusters of microcalcifications at baseline, and number of masses at baseline among sisters in the KARMA cohort who did not develop a breast cancer during follow-up (N=3,746). Estimates with 95% confidence intervals presented.  </w:t>
      </w:r>
    </w:p>
    <w:tbl>
      <w:tblPr>
        <w:tblStyle w:val="TableGrid"/>
        <w:tblW w:w="1304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984"/>
        <w:gridCol w:w="2268"/>
      </w:tblGrid>
      <w:tr w:rsidR="00DA7482" w:rsidRPr="006C7E04" w:rsidTr="00E35ACD">
        <w:tc>
          <w:tcPr>
            <w:tcW w:w="8789" w:type="dxa"/>
            <w:tcBorders>
              <w:top w:val="single" w:sz="12" w:space="0" w:color="auto"/>
              <w:bottom w:val="single" w:sz="12" w:space="0" w:color="auto"/>
            </w:tcBorders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Additive genetic</w:t>
            </w:r>
          </w:p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(A)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Individual/non-shared environment</w:t>
            </w:r>
          </w:p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(E)</w:t>
            </w:r>
          </w:p>
        </w:tc>
      </w:tr>
      <w:tr w:rsidR="00DA7482" w:rsidRPr="006C7E04" w:rsidTr="00E35ACD">
        <w:tc>
          <w:tcPr>
            <w:tcW w:w="8789" w:type="dxa"/>
            <w:tcBorders>
              <w:top w:val="single" w:sz="12" w:space="0" w:color="auto"/>
              <w:bottom w:val="nil"/>
            </w:tcBorders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(log) Mammographic density (cm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2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top w:val="single" w:sz="12" w:space="0" w:color="auto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7482" w:rsidRPr="006C7E04" w:rsidTr="00E35ACD">
        <w:tc>
          <w:tcPr>
            <w:tcW w:w="8789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Unadjusted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0.66 (0.58 to 0.75)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0.34 (0.25 to 0.42)</w:t>
            </w:r>
          </w:p>
        </w:tc>
      </w:tr>
      <w:tr w:rsidR="00DA7482" w:rsidRPr="006C7E04" w:rsidTr="00E35ACD">
        <w:tc>
          <w:tcPr>
            <w:tcW w:w="8789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1 – age at mammogram, menopausal status, BMI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 (0.46 to 0.64)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0.45 (0.36 to 0.54)</w:t>
            </w:r>
          </w:p>
        </w:tc>
      </w:tr>
      <w:tr w:rsidR="00DA7482" w:rsidRPr="006C7E04" w:rsidTr="00E35ACD">
        <w:tc>
          <w:tcPr>
            <w:tcW w:w="8789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2 –age at mammogram, menopausal status, BMI, HRT use, previous benign breast disorder, reproductive history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0.58 (0.49 to 0.68)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0.42 (0.32 to 0.51)</w:t>
            </w:r>
          </w:p>
        </w:tc>
      </w:tr>
      <w:tr w:rsidR="00DA7482" w:rsidRPr="006C7E04" w:rsidTr="00E35ACD">
        <w:tc>
          <w:tcPr>
            <w:tcW w:w="8789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7482" w:rsidRPr="006C7E04" w:rsidTr="00E35ACD">
        <w:tc>
          <w:tcPr>
            <w:tcW w:w="8789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Mammographic density change (cm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2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)/year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7482" w:rsidRPr="006C7E04" w:rsidTr="00E35ACD">
        <w:tc>
          <w:tcPr>
            <w:tcW w:w="8789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Unadjusted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0.02 (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sv-SE"/>
              </w:rPr>
              <w:t>-</w:t>
            </w: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0.07 to 0.12)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0.98 (0.88 to 1.07)</w:t>
            </w:r>
          </w:p>
        </w:tc>
      </w:tr>
      <w:tr w:rsidR="00DA7482" w:rsidRPr="006C7E04" w:rsidTr="00E35ACD">
        <w:tc>
          <w:tcPr>
            <w:tcW w:w="8789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1 – age at first mammogram, menopausal status, BMI, age at last mammogram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 (-0.09 to 0.11)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0.99 (0.89 to 1.09)</w:t>
            </w:r>
          </w:p>
        </w:tc>
      </w:tr>
      <w:tr w:rsidR="00DA7482" w:rsidRPr="006C7E04" w:rsidTr="00E35ACD">
        <w:tc>
          <w:tcPr>
            <w:tcW w:w="8789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2 – age at first mammogram, menopausal status, BMI, age at last mammogram, reproductive history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 (-0.07 to 0.14)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0.96 (0.86 to 1.07)</w:t>
            </w:r>
          </w:p>
        </w:tc>
      </w:tr>
      <w:tr w:rsidR="00DA7482" w:rsidRPr="006C7E04" w:rsidTr="00E35ACD">
        <w:tc>
          <w:tcPr>
            <w:tcW w:w="8789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7482" w:rsidRPr="006C7E04" w:rsidTr="00E35ACD">
        <w:tc>
          <w:tcPr>
            <w:tcW w:w="8789" w:type="dxa"/>
            <w:tcBorders>
              <w:top w:val="nil"/>
            </w:tcBorders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Microcalcifications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top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7482" w:rsidRPr="006C7E04" w:rsidTr="00E35ACD">
        <w:tc>
          <w:tcPr>
            <w:tcW w:w="8789" w:type="dxa"/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Unadjusted</w:t>
            </w:r>
          </w:p>
        </w:tc>
        <w:tc>
          <w:tcPr>
            <w:tcW w:w="1984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 (0.18 to 0.55)</w:t>
            </w:r>
          </w:p>
        </w:tc>
        <w:tc>
          <w:tcPr>
            <w:tcW w:w="2268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0.63 (0.45 to 0.82)</w:t>
            </w:r>
          </w:p>
        </w:tc>
      </w:tr>
      <w:tr w:rsidR="00DA7482" w:rsidRPr="006C7E04" w:rsidTr="00E35ACD">
        <w:tc>
          <w:tcPr>
            <w:tcW w:w="8789" w:type="dxa"/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1 – age at mammogram, menopausal status, BMI</w:t>
            </w:r>
          </w:p>
        </w:tc>
        <w:tc>
          <w:tcPr>
            <w:tcW w:w="1984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 (0.08 to 0.47)</w:t>
            </w:r>
          </w:p>
        </w:tc>
        <w:tc>
          <w:tcPr>
            <w:tcW w:w="2268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0.73 (0.53 to 0.92)</w:t>
            </w:r>
          </w:p>
        </w:tc>
      </w:tr>
      <w:tr w:rsidR="00DA7482" w:rsidRPr="006C7E04" w:rsidTr="00E35ACD">
        <w:tc>
          <w:tcPr>
            <w:tcW w:w="8789" w:type="dxa"/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2 –age at mammogram, menopausal status, BMI, HRT use, previous benign breast disorder, reproductive history</w:t>
            </w:r>
          </w:p>
        </w:tc>
        <w:tc>
          <w:tcPr>
            <w:tcW w:w="1984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0.27 (0.05 to 0.48)</w:t>
            </w:r>
          </w:p>
        </w:tc>
        <w:tc>
          <w:tcPr>
            <w:tcW w:w="2268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0.73 (0.52 to 0.95)</w:t>
            </w:r>
          </w:p>
        </w:tc>
      </w:tr>
      <w:tr w:rsidR="00DA7482" w:rsidRPr="006C7E04" w:rsidTr="00E35ACD">
        <w:tc>
          <w:tcPr>
            <w:tcW w:w="8789" w:type="dxa"/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7482" w:rsidRPr="006C7E04" w:rsidTr="00E35ACD">
        <w:tc>
          <w:tcPr>
            <w:tcW w:w="8789" w:type="dxa"/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</w:pP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Masses</w:t>
            </w:r>
            <w:r w:rsidRPr="006C7E04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A7482" w:rsidRPr="006C7E04" w:rsidTr="00E35ACD">
        <w:tc>
          <w:tcPr>
            <w:tcW w:w="8789" w:type="dxa"/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Unadjusted</w:t>
            </w:r>
          </w:p>
        </w:tc>
        <w:tc>
          <w:tcPr>
            <w:tcW w:w="1984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0.14 (0.03 to 0.25)</w:t>
            </w:r>
          </w:p>
        </w:tc>
        <w:tc>
          <w:tcPr>
            <w:tcW w:w="2268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0.86 (0.75 to 0.97)</w:t>
            </w:r>
          </w:p>
        </w:tc>
      </w:tr>
      <w:tr w:rsidR="00DA7482" w:rsidRPr="006C7E04" w:rsidTr="00E35ACD">
        <w:tc>
          <w:tcPr>
            <w:tcW w:w="8789" w:type="dxa"/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1 – age at mammogram, menopausal status, BMI</w:t>
            </w:r>
          </w:p>
        </w:tc>
        <w:tc>
          <w:tcPr>
            <w:tcW w:w="1984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 (0.01 to 0.23)</w:t>
            </w:r>
          </w:p>
        </w:tc>
        <w:tc>
          <w:tcPr>
            <w:tcW w:w="2268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 (0.77 to 0.99)</w:t>
            </w:r>
          </w:p>
        </w:tc>
      </w:tr>
      <w:tr w:rsidR="00DA7482" w:rsidRPr="006C7E04" w:rsidTr="00E35ACD">
        <w:tc>
          <w:tcPr>
            <w:tcW w:w="8789" w:type="dxa"/>
          </w:tcPr>
          <w:p w:rsidR="00DA7482" w:rsidRPr="006C7E04" w:rsidRDefault="00DA7482" w:rsidP="00E35AC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Model 2 –age at mammogram, menopausal status, BMI, HRT use, previous benign breast disorder, reproductive history</w:t>
            </w:r>
          </w:p>
        </w:tc>
        <w:tc>
          <w:tcPr>
            <w:tcW w:w="1984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 (0.00 to 0.24)</w:t>
            </w:r>
          </w:p>
        </w:tc>
        <w:tc>
          <w:tcPr>
            <w:tcW w:w="2268" w:type="dxa"/>
          </w:tcPr>
          <w:p w:rsidR="00DA7482" w:rsidRPr="006C7E04" w:rsidRDefault="00DA7482" w:rsidP="00E35A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C7E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0.88 (0.76 to 1.00)</w:t>
            </w:r>
          </w:p>
        </w:tc>
      </w:tr>
    </w:tbl>
    <w:p w:rsidR="00DA7482" w:rsidRPr="006C7E04" w:rsidRDefault="00DA7482" w:rsidP="00DA7482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 xml:space="preserve">a </w:t>
      </w:r>
      <w:r w:rsidRPr="006C7E04">
        <w:rPr>
          <w:rFonts w:ascii="Times New Roman" w:hAnsi="Times New Roman" w:cs="Times New Roman"/>
          <w:sz w:val="18"/>
          <w:szCs w:val="18"/>
          <w:lang w:val="en-US"/>
        </w:rPr>
        <w:t xml:space="preserve">the AE model was the best fit for the data  </w:t>
      </w:r>
      <w:r w:rsidRPr="006C7E04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b</w:t>
      </w:r>
      <w:r w:rsidRPr="006C7E04">
        <w:rPr>
          <w:rFonts w:ascii="Times New Roman" w:hAnsi="Times New Roman" w:cs="Times New Roman"/>
          <w:sz w:val="18"/>
          <w:szCs w:val="18"/>
          <w:lang w:val="en-US"/>
        </w:rPr>
        <w:t>the ACE model was the best fit for the data</w:t>
      </w:r>
    </w:p>
    <w:p w:rsidR="00DA7482" w:rsidRPr="006C7E04" w:rsidRDefault="00DA7482" w:rsidP="00DA7482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DA7482" w:rsidRDefault="00DA7482" w:rsidP="00DA7482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6C7E04">
        <w:rPr>
          <w:rFonts w:ascii="Times New Roman" w:hAnsi="Times New Roman" w:cs="Times New Roman"/>
          <w:sz w:val="18"/>
          <w:szCs w:val="18"/>
          <w:lang w:val="en-US"/>
        </w:rPr>
        <w:t>Wald standard errors and confidence intervals were used, allowing confidence bounds of variances to be lower than zero.</w:t>
      </w:r>
    </w:p>
    <w:p w:rsidR="00635CE8" w:rsidRPr="00DA7482" w:rsidRDefault="00DA7482">
      <w:pPr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sectPr w:rsidR="00635CE8" w:rsidRPr="00DA7482" w:rsidSect="00DA748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2"/>
    <w:rsid w:val="00DA7482"/>
    <w:rsid w:val="00E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DDF2"/>
  <w15:chartTrackingRefBased/>
  <w15:docId w15:val="{6B4BBB03-8D37-4D2C-9657-FBE9724F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482"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Holowko</dc:creator>
  <cp:keywords/>
  <dc:description/>
  <cp:lastModifiedBy>Natalie Holowko</cp:lastModifiedBy>
  <cp:revision>1</cp:revision>
  <dcterms:created xsi:type="dcterms:W3CDTF">2020-01-16T13:28:00Z</dcterms:created>
  <dcterms:modified xsi:type="dcterms:W3CDTF">2020-01-16T13:28:00Z</dcterms:modified>
</cp:coreProperties>
</file>