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78F" w:rsidRPr="0093078F" w:rsidRDefault="0093078F" w:rsidP="007D23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078F">
        <w:rPr>
          <w:rFonts w:ascii="Times New Roman" w:hAnsi="Times New Roman" w:cs="Times New Roman"/>
          <w:b/>
          <w:sz w:val="24"/>
          <w:szCs w:val="24"/>
        </w:rPr>
        <w:t>Supplemental Data</w:t>
      </w:r>
    </w:p>
    <w:p w:rsidR="0093078F" w:rsidRDefault="0093078F" w:rsidP="007D236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36F" w:rsidRPr="007D236F" w:rsidRDefault="007D236F" w:rsidP="007D236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D236F">
        <w:rPr>
          <w:rFonts w:ascii="Times New Roman" w:hAnsi="Times New Roman" w:cs="Times New Roman"/>
          <w:sz w:val="24"/>
          <w:szCs w:val="24"/>
        </w:rPr>
        <w:t>Supplemental Table 1.</w:t>
      </w:r>
      <w:proofErr w:type="gramEnd"/>
      <w:r w:rsidRPr="007D236F">
        <w:rPr>
          <w:rFonts w:ascii="Times New Roman" w:hAnsi="Times New Roman" w:cs="Times New Roman"/>
          <w:sz w:val="24"/>
          <w:szCs w:val="24"/>
        </w:rPr>
        <w:t xml:space="preserve"> Primers used to construct ARC promoter-GFP reporter lentiviral vectors</w:t>
      </w:r>
    </w:p>
    <w:p w:rsidR="007D236F" w:rsidRPr="007D236F" w:rsidRDefault="007D236F" w:rsidP="007D236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D236F" w:rsidRPr="007D236F" w:rsidTr="007D236F">
        <w:tc>
          <w:tcPr>
            <w:tcW w:w="9350" w:type="dxa"/>
            <w:tcBorders>
              <w:top w:val="single" w:sz="4" w:space="0" w:color="auto"/>
              <w:bottom w:val="nil"/>
            </w:tcBorders>
          </w:tcPr>
          <w:p w:rsidR="007D236F" w:rsidRPr="007D236F" w:rsidRDefault="007D236F" w:rsidP="00E0142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Cla</w:t>
            </w:r>
            <w:proofErr w:type="spellEnd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ArcPro</w:t>
            </w:r>
            <w:proofErr w:type="spellEnd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 xml:space="preserve"> forward: AGAGAG</w:t>
            </w:r>
            <w:r w:rsidRPr="007D236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ATCGAT</w:t>
            </w:r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ACTACATTGGGGTTGCACTATGGT</w:t>
            </w:r>
          </w:p>
        </w:tc>
      </w:tr>
      <w:tr w:rsidR="007D236F" w:rsidRPr="007D236F" w:rsidTr="007D236F">
        <w:tc>
          <w:tcPr>
            <w:tcW w:w="9350" w:type="dxa"/>
            <w:tcBorders>
              <w:top w:val="nil"/>
            </w:tcBorders>
          </w:tcPr>
          <w:p w:rsidR="007D236F" w:rsidRPr="007D236F" w:rsidRDefault="007D236F" w:rsidP="00E0142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Nhe</w:t>
            </w:r>
            <w:proofErr w:type="spellEnd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ArcPro</w:t>
            </w:r>
            <w:proofErr w:type="spellEnd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 xml:space="preserve"> reverse: CTCTCTC</w:t>
            </w:r>
            <w:r w:rsidRPr="007D236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GCTAGC</w:t>
            </w:r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AGTGCATCCAATGCCTCGTACTCTGG</w:t>
            </w:r>
          </w:p>
        </w:tc>
      </w:tr>
      <w:tr w:rsidR="007D236F" w:rsidRPr="007D236F" w:rsidTr="007D236F">
        <w:tc>
          <w:tcPr>
            <w:tcW w:w="9350" w:type="dxa"/>
          </w:tcPr>
          <w:p w:rsidR="007D236F" w:rsidRPr="007D236F" w:rsidRDefault="007D236F" w:rsidP="00E0142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Nhe</w:t>
            </w:r>
            <w:proofErr w:type="spellEnd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copGFP</w:t>
            </w:r>
            <w:proofErr w:type="spellEnd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 xml:space="preserve"> forward: </w:t>
            </w:r>
            <w:r w:rsidR="00703B06">
              <w:rPr>
                <w:rFonts w:ascii="Times New Roman" w:hAnsi="Times New Roman" w:cs="Times New Roman"/>
                <w:caps/>
                <w:sz w:val="20"/>
                <w:szCs w:val="20"/>
              </w:rPr>
              <w:t>aattgctagcca</w:t>
            </w:r>
            <w:r w:rsidRPr="007D236F">
              <w:rPr>
                <w:rFonts w:ascii="Times New Roman" w:hAnsi="Times New Roman" w:cs="Times New Roman"/>
                <w:caps/>
                <w:sz w:val="20"/>
                <w:szCs w:val="20"/>
              </w:rPr>
              <w:t>ccA</w:t>
            </w:r>
            <w:r w:rsidR="00703B06">
              <w:rPr>
                <w:rFonts w:ascii="Times New Roman" w:hAnsi="Times New Roman" w:cs="Times New Roman"/>
                <w:sz w:val="20"/>
                <w:szCs w:val="20"/>
              </w:rPr>
              <w:t>TGGAGAGCGACGAGA</w:t>
            </w:r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GCG</w:t>
            </w:r>
          </w:p>
        </w:tc>
      </w:tr>
      <w:tr w:rsidR="007D236F" w:rsidRPr="007D236F" w:rsidTr="007D236F">
        <w:tc>
          <w:tcPr>
            <w:tcW w:w="9350" w:type="dxa"/>
          </w:tcPr>
          <w:p w:rsidR="007D236F" w:rsidRPr="007D236F" w:rsidRDefault="00703B06" w:rsidP="00E0142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Bam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copGFP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reverse: TATGGATCCTTAGCGAGATCCGGTGGAGCC</w:t>
            </w:r>
            <w:r w:rsidR="007D236F" w:rsidRPr="007D236F">
              <w:rPr>
                <w:rFonts w:ascii="Times New Roman" w:hAnsi="Times New Roman" w:cs="Times New Roman"/>
                <w:sz w:val="20"/>
                <w:szCs w:val="20"/>
              </w:rPr>
              <w:t>GGG</w:t>
            </w:r>
          </w:p>
        </w:tc>
      </w:tr>
      <w:tr w:rsidR="007D236F" w:rsidRPr="007D236F" w:rsidTr="007D236F">
        <w:tc>
          <w:tcPr>
            <w:tcW w:w="9350" w:type="dxa"/>
          </w:tcPr>
          <w:p w:rsidR="007D236F" w:rsidRPr="007D236F" w:rsidRDefault="007D236F" w:rsidP="00E0142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LEF-</w:t>
            </w:r>
            <w:proofErr w:type="spellStart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Pml</w:t>
            </w:r>
            <w:proofErr w:type="spellEnd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 xml:space="preserve"> forward: GGGAGGCTCTCAG</w:t>
            </w:r>
            <w:r w:rsidRPr="007D236F">
              <w:rPr>
                <w:rFonts w:ascii="Times New Roman" w:hAnsi="Times New Roman" w:cs="Times New Roman"/>
                <w:caps/>
                <w:sz w:val="20"/>
                <w:szCs w:val="20"/>
              </w:rPr>
              <w:t>CA</w:t>
            </w:r>
            <w:r w:rsidRPr="007D236F">
              <w:rPr>
                <w:rFonts w:ascii="Times New Roman" w:hAnsi="Times New Roman" w:cs="Times New Roman"/>
                <w:caps/>
                <w:sz w:val="20"/>
                <w:szCs w:val="20"/>
                <w:u w:val="single"/>
              </w:rPr>
              <w:t>CcacGTGC</w:t>
            </w:r>
            <w:r w:rsidRPr="007D236F">
              <w:rPr>
                <w:rFonts w:ascii="Times New Roman" w:hAnsi="Times New Roman" w:cs="Times New Roman"/>
                <w:caps/>
                <w:sz w:val="20"/>
                <w:szCs w:val="20"/>
              </w:rPr>
              <w:t>TC</w:t>
            </w:r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TGGGTTCAGAGG</w:t>
            </w:r>
          </w:p>
        </w:tc>
      </w:tr>
      <w:tr w:rsidR="007D236F" w:rsidRPr="007D236F" w:rsidTr="007D236F">
        <w:tc>
          <w:tcPr>
            <w:tcW w:w="9350" w:type="dxa"/>
          </w:tcPr>
          <w:p w:rsidR="007D236F" w:rsidRPr="007D236F" w:rsidRDefault="007D236F" w:rsidP="00E0142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LEF-</w:t>
            </w:r>
            <w:proofErr w:type="spellStart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Pml</w:t>
            </w:r>
            <w:proofErr w:type="spellEnd"/>
            <w:r w:rsidRPr="007D236F">
              <w:rPr>
                <w:rFonts w:ascii="Times New Roman" w:hAnsi="Times New Roman" w:cs="Times New Roman"/>
                <w:sz w:val="20"/>
                <w:szCs w:val="20"/>
              </w:rPr>
              <w:t xml:space="preserve"> reverse: CCTCTGAACCCAGAGCACGTGGTGCTGAGAGCCTCCC</w:t>
            </w:r>
          </w:p>
        </w:tc>
      </w:tr>
      <w:tr w:rsidR="007D236F" w:rsidRPr="007D236F" w:rsidTr="007D236F">
        <w:tc>
          <w:tcPr>
            <w:tcW w:w="9350" w:type="dxa"/>
          </w:tcPr>
          <w:p w:rsidR="007D236F" w:rsidRPr="007D236F" w:rsidRDefault="007D236F" w:rsidP="00E0142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LEF-Sal forward: CCTGGGTTCTGCAG</w:t>
            </w:r>
            <w:r w:rsidRPr="007D236F">
              <w:rPr>
                <w:rFonts w:ascii="Times New Roman" w:hAnsi="Times New Roman" w:cs="Times New Roman"/>
                <w:caps/>
                <w:sz w:val="20"/>
                <w:szCs w:val="20"/>
                <w:u w:val="single"/>
              </w:rPr>
              <w:t>GGtCgAcG</w:t>
            </w:r>
            <w:r w:rsidRPr="007D236F">
              <w:rPr>
                <w:rFonts w:ascii="Times New Roman" w:hAnsi="Times New Roman" w:cs="Times New Roman"/>
                <w:caps/>
                <w:sz w:val="20"/>
                <w:szCs w:val="20"/>
              </w:rPr>
              <w:t>CAGGAGG</w:t>
            </w:r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CAGAAGGC</w:t>
            </w:r>
          </w:p>
        </w:tc>
      </w:tr>
      <w:tr w:rsidR="007D236F" w:rsidRPr="007D236F" w:rsidTr="007D236F">
        <w:tc>
          <w:tcPr>
            <w:tcW w:w="9350" w:type="dxa"/>
          </w:tcPr>
          <w:p w:rsidR="007D236F" w:rsidRPr="007D236F" w:rsidRDefault="007D236F" w:rsidP="00E0142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D236F">
              <w:rPr>
                <w:rFonts w:ascii="Times New Roman" w:hAnsi="Times New Roman" w:cs="Times New Roman"/>
                <w:sz w:val="20"/>
                <w:szCs w:val="20"/>
              </w:rPr>
              <w:t>LEF-Sal reverse: GCCTTCTGCCTCCTGCGTCGACCCTGCAGAACCCAGG</w:t>
            </w:r>
          </w:p>
        </w:tc>
      </w:tr>
    </w:tbl>
    <w:p w:rsidR="007D236F" w:rsidRPr="007D236F" w:rsidRDefault="007D236F" w:rsidP="007D236F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7D236F" w:rsidRDefault="007D236F">
      <w:pPr>
        <w:rPr>
          <w:rFonts w:ascii="Times New Roman" w:hAnsi="Times New Roman" w:cs="Times New Roman"/>
          <w:sz w:val="24"/>
          <w:szCs w:val="24"/>
        </w:rPr>
      </w:pPr>
    </w:p>
    <w:p w:rsidR="00863517" w:rsidRPr="007D236F" w:rsidRDefault="007D236F">
      <w:pPr>
        <w:rPr>
          <w:rFonts w:ascii="Times New Roman" w:hAnsi="Times New Roman" w:cs="Times New Roman"/>
          <w:sz w:val="24"/>
          <w:szCs w:val="24"/>
        </w:rPr>
      </w:pPr>
      <w:r w:rsidRPr="007D236F">
        <w:rPr>
          <w:rFonts w:ascii="Times New Roman" w:hAnsi="Times New Roman" w:cs="Times New Roman"/>
          <w:sz w:val="24"/>
          <w:szCs w:val="24"/>
        </w:rPr>
        <w:t>Supplemental Table 2. Antibody panel for CyTOF analysis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1800"/>
        <w:gridCol w:w="1980"/>
        <w:gridCol w:w="1800"/>
        <w:gridCol w:w="3258"/>
      </w:tblGrid>
      <w:tr w:rsidR="007D236F" w:rsidRPr="007D236F" w:rsidTr="006B345B"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Target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Label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Clone</w:t>
            </w:r>
          </w:p>
        </w:tc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Vendor</w:t>
            </w:r>
          </w:p>
        </w:tc>
      </w:tr>
      <w:tr w:rsidR="007D236F" w:rsidRPr="007D236F" w:rsidTr="006B345B">
        <w:trPr>
          <w:trHeight w:val="287"/>
        </w:trPr>
        <w:tc>
          <w:tcPr>
            <w:tcW w:w="738" w:type="dxa"/>
            <w:tcBorders>
              <w:top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1)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 xml:space="preserve">CD45 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154Sm</w:t>
            </w:r>
            <w:r w:rsidR="006B345B"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 xml:space="preserve"> or </w:t>
            </w: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89Y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HI30</w:t>
            </w:r>
          </w:p>
        </w:tc>
        <w:tc>
          <w:tcPr>
            <w:tcW w:w="3258" w:type="dxa"/>
            <w:tcBorders>
              <w:top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DVS</w:t>
            </w:r>
            <w:r w:rsidRPr="005F2524">
              <w:rPr>
                <w:rFonts w:ascii="Cambria Math" w:eastAsiaTheme="minorEastAsia" w:hAnsi="Cambria Math" w:cs="Cambria Math"/>
                <w:sz w:val="20"/>
                <w:szCs w:val="20"/>
                <w:lang w:eastAsia="zh-TW"/>
              </w:rPr>
              <w:t>‐</w:t>
            </w:r>
            <w:proofErr w:type="spellStart"/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Fluidigm</w:t>
            </w:r>
            <w:proofErr w:type="spellEnd"/>
          </w:p>
        </w:tc>
      </w:tr>
      <w:tr w:rsidR="007D236F" w:rsidRPr="007D236F" w:rsidTr="006B345B">
        <w:tc>
          <w:tcPr>
            <w:tcW w:w="73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2)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CD34</w:t>
            </w:r>
          </w:p>
        </w:tc>
        <w:tc>
          <w:tcPr>
            <w:tcW w:w="198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148Nd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4H11</w:t>
            </w:r>
          </w:p>
        </w:tc>
        <w:tc>
          <w:tcPr>
            <w:tcW w:w="325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proofErr w:type="spellStart"/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eBioscience</w:t>
            </w:r>
            <w:proofErr w:type="spellEnd"/>
          </w:p>
        </w:tc>
      </w:tr>
      <w:tr w:rsidR="007D236F" w:rsidRPr="007D236F" w:rsidTr="006B345B">
        <w:tc>
          <w:tcPr>
            <w:tcW w:w="73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3)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CD38</w:t>
            </w:r>
          </w:p>
        </w:tc>
        <w:tc>
          <w:tcPr>
            <w:tcW w:w="198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168Er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HIT2</w:t>
            </w:r>
          </w:p>
        </w:tc>
        <w:tc>
          <w:tcPr>
            <w:tcW w:w="325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proofErr w:type="spellStart"/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BioLegend</w:t>
            </w:r>
            <w:proofErr w:type="spellEnd"/>
          </w:p>
        </w:tc>
      </w:tr>
      <w:tr w:rsidR="007D236F" w:rsidRPr="007D236F" w:rsidTr="006B345B">
        <w:tc>
          <w:tcPr>
            <w:tcW w:w="73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4)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CD123</w:t>
            </w:r>
          </w:p>
        </w:tc>
        <w:tc>
          <w:tcPr>
            <w:tcW w:w="198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151Eu</w:t>
            </w:r>
            <w:r w:rsidR="006B345B"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 xml:space="preserve"> or </w:t>
            </w: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145Nd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7G3</w:t>
            </w:r>
          </w:p>
        </w:tc>
        <w:tc>
          <w:tcPr>
            <w:tcW w:w="325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BD Biosciences</w:t>
            </w:r>
          </w:p>
        </w:tc>
      </w:tr>
      <w:tr w:rsidR="007D236F" w:rsidRPr="007D236F" w:rsidTr="006B345B">
        <w:tc>
          <w:tcPr>
            <w:tcW w:w="73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5)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TIM-3</w:t>
            </w:r>
          </w:p>
        </w:tc>
        <w:tc>
          <w:tcPr>
            <w:tcW w:w="198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156Gd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F38-2E2</w:t>
            </w:r>
          </w:p>
        </w:tc>
        <w:tc>
          <w:tcPr>
            <w:tcW w:w="325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proofErr w:type="spellStart"/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BioLegend</w:t>
            </w:r>
            <w:proofErr w:type="spellEnd"/>
          </w:p>
        </w:tc>
      </w:tr>
      <w:tr w:rsidR="007D236F" w:rsidRPr="007D236F" w:rsidTr="006B345B">
        <w:tc>
          <w:tcPr>
            <w:tcW w:w="73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6)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CD90</w:t>
            </w:r>
          </w:p>
        </w:tc>
        <w:tc>
          <w:tcPr>
            <w:tcW w:w="198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171Yb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5E10</w:t>
            </w:r>
          </w:p>
        </w:tc>
        <w:tc>
          <w:tcPr>
            <w:tcW w:w="325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proofErr w:type="spellStart"/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BioLegend</w:t>
            </w:r>
            <w:proofErr w:type="spellEnd"/>
          </w:p>
        </w:tc>
      </w:tr>
      <w:tr w:rsidR="007D236F" w:rsidRPr="007D236F" w:rsidTr="006B345B">
        <w:tc>
          <w:tcPr>
            <w:tcW w:w="73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7)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CD11b</w:t>
            </w:r>
          </w:p>
        </w:tc>
        <w:tc>
          <w:tcPr>
            <w:tcW w:w="198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144Nd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ICRF44</w:t>
            </w:r>
          </w:p>
        </w:tc>
        <w:tc>
          <w:tcPr>
            <w:tcW w:w="325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DVS-</w:t>
            </w:r>
            <w:proofErr w:type="spellStart"/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Fluidigm</w:t>
            </w:r>
            <w:proofErr w:type="spellEnd"/>
          </w:p>
        </w:tc>
      </w:tr>
      <w:tr w:rsidR="007D236F" w:rsidRPr="007D236F" w:rsidTr="006B345B">
        <w:tc>
          <w:tcPr>
            <w:tcW w:w="73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8)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ARC</w:t>
            </w:r>
          </w:p>
        </w:tc>
        <w:tc>
          <w:tcPr>
            <w:tcW w:w="198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170Er</w:t>
            </w:r>
          </w:p>
        </w:tc>
        <w:tc>
          <w:tcPr>
            <w:tcW w:w="1800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F-11</w:t>
            </w:r>
          </w:p>
        </w:tc>
        <w:tc>
          <w:tcPr>
            <w:tcW w:w="3258" w:type="dxa"/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Santa</w:t>
            </w:r>
            <w:r w:rsid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 xml:space="preserve"> </w:t>
            </w: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Cruz</w:t>
            </w:r>
          </w:p>
        </w:tc>
      </w:tr>
      <w:tr w:rsidR="007D236F" w:rsidRPr="007D236F" w:rsidTr="006B345B">
        <w:trPr>
          <w:trHeight w:val="80"/>
        </w:trPr>
        <w:tc>
          <w:tcPr>
            <w:tcW w:w="738" w:type="dxa"/>
            <w:tcBorders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9)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sym w:font="Symbol" w:char="F062"/>
            </w: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-catenin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147Sm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D10A8</w:t>
            </w:r>
          </w:p>
        </w:tc>
        <w:tc>
          <w:tcPr>
            <w:tcW w:w="3258" w:type="dxa"/>
            <w:tcBorders>
              <w:bottom w:val="single" w:sz="4" w:space="0" w:color="auto"/>
            </w:tcBorders>
          </w:tcPr>
          <w:p w:rsidR="007D236F" w:rsidRPr="005F2524" w:rsidRDefault="007D236F" w:rsidP="005B1DE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</w:pPr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DVS-</w:t>
            </w:r>
            <w:proofErr w:type="spellStart"/>
            <w:r w:rsidRPr="005F2524">
              <w:rPr>
                <w:rFonts w:ascii="Times New Roman" w:eastAsiaTheme="minorEastAsia" w:hAnsi="Times New Roman" w:cs="Times New Roman"/>
                <w:sz w:val="20"/>
                <w:szCs w:val="20"/>
                <w:lang w:eastAsia="zh-TW"/>
              </w:rPr>
              <w:t>Fluidigm</w:t>
            </w:r>
            <w:proofErr w:type="spellEnd"/>
          </w:p>
        </w:tc>
      </w:tr>
    </w:tbl>
    <w:p w:rsidR="007D236F" w:rsidRDefault="007D236F"/>
    <w:p w:rsidR="00297D9E" w:rsidRDefault="00297D9E">
      <w:pPr>
        <w:spacing w:after="200" w:line="276" w:lineRule="auto"/>
      </w:pPr>
      <w:r>
        <w:br w:type="page"/>
      </w:r>
    </w:p>
    <w:p w:rsidR="00297D9E" w:rsidRPr="0035334B" w:rsidRDefault="00297D9E" w:rsidP="00297D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B965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Supplemental Figure 1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Expression of ARC and </w:t>
      </w:r>
      <w:r w:rsidRPr="0035334B">
        <w:rPr>
          <w:rFonts w:ascii="Symbol" w:hAnsi="Symbol" w:cs="Times New Roman"/>
          <w:color w:val="000000" w:themeColor="text1"/>
          <w:sz w:val="24"/>
          <w:szCs w:val="24"/>
        </w:rPr>
        <w:t>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-catenin 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bone marrow (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BM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human CD45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of mice harboring control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or ARC KD OCI-AML3 cells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or without Ara-C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treatment, 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determined by Opal/TSA multiplex immunohistochemistry staining and Vectra multispectral imaging analysis. Left, human CD45 (yellow), ARC (red), </w:t>
      </w:r>
      <w:r w:rsidRPr="0035334B">
        <w:rPr>
          <w:rFonts w:ascii="Symbol" w:hAnsi="Symbol" w:cs="Times New Roman"/>
          <w:color w:val="000000" w:themeColor="text1"/>
          <w:sz w:val="24"/>
          <w:szCs w:val="24"/>
        </w:rPr>
        <w:t>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-catenin (cyan), DAPI (blue), and merged imaging (objective lens ×20, scale bar 50 µm). Fluorophores for CD45, ARC, and </w:t>
      </w:r>
      <w:r w:rsidRPr="0035334B">
        <w:rPr>
          <w:rFonts w:ascii="Symbol" w:hAnsi="Symbol" w:cs="Times New Roman"/>
          <w:color w:val="000000" w:themeColor="text1"/>
          <w:sz w:val="24"/>
          <w:szCs w:val="24"/>
        </w:rPr>
        <w:t>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-catenin are Opal 540, Opal 570 and Opal 650, respectively. Right, the quantitation of ARC and </w:t>
      </w:r>
      <w:r w:rsidRPr="0035334B">
        <w:rPr>
          <w:rFonts w:ascii="Symbol" w:hAnsi="Symbol" w:cs="Times New Roman"/>
          <w:color w:val="000000" w:themeColor="text1"/>
          <w:sz w:val="24"/>
          <w:szCs w:val="24"/>
        </w:rPr>
        <w:t>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-catenin protein expression in human CD45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of mouse BM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16 fields in control cell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-injected mice (4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574 to 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888 cells/field, total 106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893 cells),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 fields in control cell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-injected mice with Ara-C treatment (28 to 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911 cells/field, total 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288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ells), 16 fields in ARC KD cell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-injected mice (1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895 to 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265 cells/fields, total 62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193 cells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and 12 fields in ARC KD cell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-injected mice with Ara-C treatment (1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327 to 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857 cells/field, total 36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>243 cells)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353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respectively.</w:t>
      </w:r>
    </w:p>
    <w:p w:rsidR="00297D9E" w:rsidRDefault="00297D9E" w:rsidP="00297D9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97D9E" w:rsidRDefault="00297D9E" w:rsidP="00297D9E">
      <w:r w:rsidRPr="0028702E">
        <w:rPr>
          <w:noProof/>
        </w:rPr>
        <w:drawing>
          <wp:inline distT="0" distB="0" distL="0" distR="0" wp14:anchorId="7F998DEA" wp14:editId="40E64531">
            <wp:extent cx="5943600" cy="30592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36F" w:rsidRDefault="007D236F">
      <w:bookmarkStart w:id="0" w:name="_GoBack"/>
      <w:bookmarkEnd w:id="0"/>
    </w:p>
    <w:sectPr w:rsidR="007D23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6F"/>
    <w:rsid w:val="00297D9E"/>
    <w:rsid w:val="003D5B67"/>
    <w:rsid w:val="005B1DE4"/>
    <w:rsid w:val="005F2524"/>
    <w:rsid w:val="006B345B"/>
    <w:rsid w:val="00703B06"/>
    <w:rsid w:val="00774707"/>
    <w:rsid w:val="007D236F"/>
    <w:rsid w:val="0093078F"/>
    <w:rsid w:val="00A0076F"/>
    <w:rsid w:val="00BA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6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2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D236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6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2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D236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M. D. Anderson Cancer Center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Carter,Bing Z</dc:creator>
  <cp:lastModifiedBy>Numsen Hail</cp:lastModifiedBy>
  <cp:revision>3</cp:revision>
  <dcterms:created xsi:type="dcterms:W3CDTF">2018-10-31T16:39:00Z</dcterms:created>
  <dcterms:modified xsi:type="dcterms:W3CDTF">2018-10-31T16:39:00Z</dcterms:modified>
</cp:coreProperties>
</file>