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53AD13" w14:textId="6B935ED0" w:rsidR="005936FE" w:rsidRPr="004E1534" w:rsidRDefault="005936FE" w:rsidP="005936FE">
      <w:pPr>
        <w:spacing w:line="480" w:lineRule="auto"/>
        <w:jc w:val="center"/>
        <w:rPr>
          <w:b/>
        </w:rPr>
      </w:pPr>
      <w:r w:rsidRPr="004E1534">
        <w:rPr>
          <w:b/>
        </w:rPr>
        <w:t xml:space="preserve">MFF </w:t>
      </w:r>
      <w:r>
        <w:rPr>
          <w:b/>
        </w:rPr>
        <w:t>REGULATION OF</w:t>
      </w:r>
      <w:r w:rsidRPr="004E1534">
        <w:rPr>
          <w:b/>
        </w:rPr>
        <w:t xml:space="preserve"> </w:t>
      </w:r>
      <w:r>
        <w:rPr>
          <w:b/>
        </w:rPr>
        <w:t xml:space="preserve">MITOCHONDRIAL </w:t>
      </w:r>
      <w:r w:rsidR="00C020F8">
        <w:rPr>
          <w:b/>
        </w:rPr>
        <w:t>CELL DEATH</w:t>
      </w:r>
      <w:r>
        <w:rPr>
          <w:b/>
        </w:rPr>
        <w:t xml:space="preserve"> IS A THERAPEUTIC TARGET IN CANCER</w:t>
      </w:r>
    </w:p>
    <w:p w14:paraId="56239A94" w14:textId="77777777" w:rsidR="005936FE" w:rsidRDefault="005936FE" w:rsidP="005936FE">
      <w:pPr>
        <w:spacing w:line="480" w:lineRule="auto"/>
        <w:jc w:val="center"/>
      </w:pPr>
    </w:p>
    <w:p w14:paraId="2EEDFB8E" w14:textId="6C30DBC9" w:rsidR="005936FE" w:rsidRDefault="005936FE" w:rsidP="005936FE">
      <w:pPr>
        <w:spacing w:line="480" w:lineRule="auto"/>
        <w:jc w:val="center"/>
      </w:pPr>
      <w:r>
        <w:t>Jae Ho Seo, Young Chan Chae, Andrew V. Kossenkov, Yu Geon Lee, Hsin-Yao Tang, Ekta Agarwal, Dmitry I. Gabrilovich, Lucia R. Languino, David W. Speicher, Prashanth K. Shastrula, Alessandra M</w:t>
      </w:r>
      <w:r w:rsidR="00FE4869">
        <w:t>.</w:t>
      </w:r>
      <w:r>
        <w:t xml:space="preserve"> Storaci, Stefano Ferrero, Gabriella Gaudioso, Manuela Caroli</w:t>
      </w:r>
      <w:r w:rsidRPr="0057799F">
        <w:t xml:space="preserve">, Davide Tosi, </w:t>
      </w:r>
      <w:r>
        <w:t xml:space="preserve">Massimo Giroda, Valentina Vaira, </w:t>
      </w:r>
      <w:r w:rsidR="00214092">
        <w:t xml:space="preserve">Vito </w:t>
      </w:r>
      <w:r w:rsidR="00FE4869">
        <w:t xml:space="preserve">W. </w:t>
      </w:r>
      <w:r w:rsidR="00214092">
        <w:t xml:space="preserve">Rebecca, Meenhard Herlyn, </w:t>
      </w:r>
      <w:r w:rsidR="00FE4869">
        <w:t xml:space="preserve">Min Xiao, </w:t>
      </w:r>
      <w:r w:rsidR="00CB51B2">
        <w:t xml:space="preserve">Dylan Fingerman, </w:t>
      </w:r>
      <w:bookmarkStart w:id="0" w:name="_GoBack"/>
      <w:bookmarkEnd w:id="0"/>
      <w:r w:rsidR="00FE4869">
        <w:t xml:space="preserve">Alessandra Martorella, </w:t>
      </w:r>
      <w:r>
        <w:t>Emmanuel Skordalakes and Dario C. Altieri</w:t>
      </w:r>
    </w:p>
    <w:p w14:paraId="7AD83D9D" w14:textId="77777777" w:rsidR="005936FE" w:rsidRDefault="005936FE" w:rsidP="005936FE">
      <w:pPr>
        <w:spacing w:line="480" w:lineRule="auto"/>
      </w:pPr>
    </w:p>
    <w:p w14:paraId="54C0B7BB" w14:textId="77777777" w:rsidR="005936FE" w:rsidRPr="007B4D70" w:rsidRDefault="005936FE" w:rsidP="005936FE">
      <w:pPr>
        <w:spacing w:line="480" w:lineRule="auto"/>
        <w:jc w:val="center"/>
        <w:rPr>
          <w:b/>
        </w:rPr>
      </w:pPr>
      <w:r w:rsidRPr="007B4D70">
        <w:rPr>
          <w:b/>
        </w:rPr>
        <w:t xml:space="preserve">SUPPLEMENTARY </w:t>
      </w:r>
      <w:r>
        <w:rPr>
          <w:b/>
        </w:rPr>
        <w:t>MATERIAL</w:t>
      </w:r>
    </w:p>
    <w:p w14:paraId="5DFD12F5" w14:textId="13CDE660" w:rsidR="005936FE" w:rsidRDefault="005936FE" w:rsidP="005936FE">
      <w:pPr>
        <w:spacing w:line="480" w:lineRule="auto"/>
      </w:pPr>
      <w:r>
        <w:t>Supplementary Table S1</w:t>
      </w:r>
      <w:r w:rsidR="00341F00">
        <w:t>-S3</w:t>
      </w:r>
    </w:p>
    <w:p w14:paraId="50CD3AFD" w14:textId="61263CC6" w:rsidR="005936FE" w:rsidRDefault="005936FE" w:rsidP="005936FE">
      <w:pPr>
        <w:spacing w:line="480" w:lineRule="auto"/>
      </w:pPr>
      <w:r>
        <w:t>Supplementary Figs. S1-S6</w:t>
      </w:r>
    </w:p>
    <w:p w14:paraId="6C5CCAA8" w14:textId="77777777" w:rsidR="005936FE" w:rsidRDefault="005936FE" w:rsidP="005936FE">
      <w:pPr>
        <w:spacing w:line="480" w:lineRule="auto"/>
      </w:pPr>
      <w:r>
        <w:br w:type="page"/>
      </w:r>
    </w:p>
    <w:p w14:paraId="41CFA101" w14:textId="308AAF62" w:rsidR="00341F00" w:rsidRDefault="00341F00" w:rsidP="00341F00">
      <w:r>
        <w:rPr>
          <w:b/>
          <w:bCs/>
        </w:rPr>
        <w:lastRenderedPageBreak/>
        <w:t>Supplementary Table S</w:t>
      </w:r>
      <w:r w:rsidR="005D4EAC">
        <w:rPr>
          <w:b/>
          <w:bCs/>
        </w:rPr>
        <w:t>1</w:t>
      </w:r>
      <w:r>
        <w:rPr>
          <w:bCs/>
        </w:rPr>
        <w:t xml:space="preserve">. </w:t>
      </w:r>
      <w:r>
        <w:t>MFF1 synthetic peptides used in this study.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609"/>
        <w:gridCol w:w="5403"/>
        <w:gridCol w:w="2338"/>
      </w:tblGrid>
      <w:tr w:rsidR="00341F00" w14:paraId="6CDAABB3" w14:textId="77777777" w:rsidTr="00341F00">
        <w:tc>
          <w:tcPr>
            <w:tcW w:w="1609" w:type="dxa"/>
          </w:tcPr>
          <w:p w14:paraId="5560884A" w14:textId="77777777" w:rsidR="00341F00" w:rsidRPr="00341F00" w:rsidRDefault="00341F00" w:rsidP="00B118D3">
            <w:pPr>
              <w:rPr>
                <w:b/>
              </w:rPr>
            </w:pPr>
            <w:r w:rsidRPr="00341F00">
              <w:rPr>
                <w:b/>
              </w:rPr>
              <w:t>Peptide #</w:t>
            </w:r>
          </w:p>
        </w:tc>
        <w:tc>
          <w:tcPr>
            <w:tcW w:w="5403" w:type="dxa"/>
          </w:tcPr>
          <w:p w14:paraId="7359726B" w14:textId="77777777" w:rsidR="00341F00" w:rsidRPr="00341F00" w:rsidRDefault="00341F00" w:rsidP="00B118D3">
            <w:pPr>
              <w:rPr>
                <w:b/>
              </w:rPr>
            </w:pPr>
            <w:r w:rsidRPr="00341F00">
              <w:rPr>
                <w:b/>
              </w:rPr>
              <w:t>Sequence</w:t>
            </w:r>
          </w:p>
        </w:tc>
        <w:tc>
          <w:tcPr>
            <w:tcW w:w="2338" w:type="dxa"/>
          </w:tcPr>
          <w:p w14:paraId="49877685" w14:textId="77777777" w:rsidR="00341F00" w:rsidRPr="00341F00" w:rsidRDefault="00341F00" w:rsidP="00B118D3">
            <w:pPr>
              <w:rPr>
                <w:b/>
              </w:rPr>
            </w:pPr>
            <w:r w:rsidRPr="00341F00">
              <w:rPr>
                <w:b/>
              </w:rPr>
              <w:t>Amino acid range</w:t>
            </w:r>
          </w:p>
        </w:tc>
      </w:tr>
      <w:tr w:rsidR="00341F00" w14:paraId="7B2E4EA8" w14:textId="77777777" w:rsidTr="00341F00">
        <w:tc>
          <w:tcPr>
            <w:tcW w:w="1609" w:type="dxa"/>
          </w:tcPr>
          <w:p w14:paraId="1BF9D4A3" w14:textId="77777777" w:rsidR="00341F00" w:rsidRPr="00341F00" w:rsidRDefault="00341F00" w:rsidP="00B118D3">
            <w:pPr>
              <w:rPr>
                <w:b/>
              </w:rPr>
            </w:pPr>
            <w:r w:rsidRPr="00341F00">
              <w:rPr>
                <w:b/>
              </w:rPr>
              <w:t>1</w:t>
            </w:r>
          </w:p>
        </w:tc>
        <w:tc>
          <w:tcPr>
            <w:tcW w:w="5403" w:type="dxa"/>
          </w:tcPr>
          <w:p w14:paraId="5A5F2630" w14:textId="77777777" w:rsidR="00341F00" w:rsidRDefault="00341F00" w:rsidP="00B118D3">
            <w:r w:rsidRPr="00701BCB">
              <w:t>AEMAEISRIQYEMEYTEGISQRMRVP</w:t>
            </w:r>
          </w:p>
        </w:tc>
        <w:tc>
          <w:tcPr>
            <w:tcW w:w="2338" w:type="dxa"/>
          </w:tcPr>
          <w:p w14:paraId="0F48E964" w14:textId="77777777" w:rsidR="00341F00" w:rsidRDefault="00341F00" w:rsidP="00B118D3">
            <w:r>
              <w:t>25-50</w:t>
            </w:r>
          </w:p>
        </w:tc>
      </w:tr>
      <w:tr w:rsidR="00341F00" w14:paraId="068170A0" w14:textId="77777777" w:rsidTr="00341F00">
        <w:tc>
          <w:tcPr>
            <w:tcW w:w="1609" w:type="dxa"/>
          </w:tcPr>
          <w:p w14:paraId="3A8C7F1D" w14:textId="77777777" w:rsidR="00341F00" w:rsidRPr="00341F00" w:rsidRDefault="00341F00" w:rsidP="00B118D3">
            <w:pPr>
              <w:rPr>
                <w:b/>
              </w:rPr>
            </w:pPr>
            <w:r w:rsidRPr="00341F00">
              <w:rPr>
                <w:b/>
              </w:rPr>
              <w:t>2</w:t>
            </w:r>
          </w:p>
        </w:tc>
        <w:tc>
          <w:tcPr>
            <w:tcW w:w="5403" w:type="dxa"/>
          </w:tcPr>
          <w:p w14:paraId="3AF54D95" w14:textId="77777777" w:rsidR="00341F00" w:rsidRDefault="00341F00" w:rsidP="00B118D3">
            <w:r w:rsidRPr="00701BCB">
              <w:t>VPEKLKVAPPNADLEQGFQEGVPNASVIMQ</w:t>
            </w:r>
          </w:p>
        </w:tc>
        <w:tc>
          <w:tcPr>
            <w:tcW w:w="2338" w:type="dxa"/>
          </w:tcPr>
          <w:p w14:paraId="6FAE22FF" w14:textId="77777777" w:rsidR="00341F00" w:rsidRDefault="00341F00" w:rsidP="00B118D3">
            <w:r>
              <w:t>49-78</w:t>
            </w:r>
          </w:p>
        </w:tc>
      </w:tr>
      <w:tr w:rsidR="00341F00" w14:paraId="20E49EC3" w14:textId="77777777" w:rsidTr="00341F00">
        <w:tc>
          <w:tcPr>
            <w:tcW w:w="1609" w:type="dxa"/>
          </w:tcPr>
          <w:p w14:paraId="2ECA5177" w14:textId="77777777" w:rsidR="00341F00" w:rsidRPr="00341F00" w:rsidRDefault="00341F00" w:rsidP="00B118D3">
            <w:pPr>
              <w:rPr>
                <w:b/>
              </w:rPr>
            </w:pPr>
            <w:r w:rsidRPr="00341F00">
              <w:rPr>
                <w:b/>
              </w:rPr>
              <w:t>3</w:t>
            </w:r>
          </w:p>
        </w:tc>
        <w:tc>
          <w:tcPr>
            <w:tcW w:w="5403" w:type="dxa"/>
          </w:tcPr>
          <w:p w14:paraId="22A40392" w14:textId="77777777" w:rsidR="00341F00" w:rsidRDefault="00341F00" w:rsidP="00B118D3">
            <w:r w:rsidRPr="00701BCB">
              <w:t>MQVPERIVVAGNNEDVSFSRPADLDLIQST</w:t>
            </w:r>
          </w:p>
        </w:tc>
        <w:tc>
          <w:tcPr>
            <w:tcW w:w="2338" w:type="dxa"/>
          </w:tcPr>
          <w:p w14:paraId="0929BA81" w14:textId="77777777" w:rsidR="00341F00" w:rsidRDefault="00341F00" w:rsidP="00B118D3">
            <w:r>
              <w:t>77-106</w:t>
            </w:r>
          </w:p>
        </w:tc>
      </w:tr>
      <w:tr w:rsidR="00341F00" w14:paraId="1A80F380" w14:textId="77777777" w:rsidTr="00341F00">
        <w:tc>
          <w:tcPr>
            <w:tcW w:w="1609" w:type="dxa"/>
          </w:tcPr>
          <w:p w14:paraId="7DAB65A5" w14:textId="77777777" w:rsidR="00341F00" w:rsidRPr="00341F00" w:rsidRDefault="00341F00" w:rsidP="00B118D3">
            <w:pPr>
              <w:rPr>
                <w:b/>
              </w:rPr>
            </w:pPr>
            <w:r w:rsidRPr="00341F00">
              <w:rPr>
                <w:b/>
              </w:rPr>
              <w:t>4</w:t>
            </w:r>
          </w:p>
        </w:tc>
        <w:tc>
          <w:tcPr>
            <w:tcW w:w="5403" w:type="dxa"/>
          </w:tcPr>
          <w:p w14:paraId="33675DBC" w14:textId="77777777" w:rsidR="00341F00" w:rsidRDefault="00341F00" w:rsidP="00B118D3">
            <w:r w:rsidRPr="00701BCB">
              <w:t>STPFKPLALKTPPRVLTLSERPLDFLDLER</w:t>
            </w:r>
          </w:p>
        </w:tc>
        <w:tc>
          <w:tcPr>
            <w:tcW w:w="2338" w:type="dxa"/>
          </w:tcPr>
          <w:p w14:paraId="1F83B344" w14:textId="77777777" w:rsidR="00341F00" w:rsidRDefault="00341F00" w:rsidP="00B118D3">
            <w:r>
              <w:t>105-134</w:t>
            </w:r>
          </w:p>
        </w:tc>
      </w:tr>
      <w:tr w:rsidR="00341F00" w14:paraId="4EB13336" w14:textId="77777777" w:rsidTr="00341F00">
        <w:tc>
          <w:tcPr>
            <w:tcW w:w="1609" w:type="dxa"/>
          </w:tcPr>
          <w:p w14:paraId="600A2707" w14:textId="77777777" w:rsidR="00341F00" w:rsidRPr="00341F00" w:rsidRDefault="00341F00" w:rsidP="00B118D3">
            <w:pPr>
              <w:rPr>
                <w:b/>
              </w:rPr>
            </w:pPr>
            <w:r w:rsidRPr="00341F00">
              <w:rPr>
                <w:b/>
              </w:rPr>
              <w:t>5</w:t>
            </w:r>
          </w:p>
        </w:tc>
        <w:tc>
          <w:tcPr>
            <w:tcW w:w="5403" w:type="dxa"/>
          </w:tcPr>
          <w:p w14:paraId="008813DC" w14:textId="77777777" w:rsidR="00341F00" w:rsidRDefault="00341F00" w:rsidP="00B118D3">
            <w:r w:rsidRPr="00701BCB">
              <w:t>ERPPTTPQNEEIRAVGRLKRERSMSENAVR</w:t>
            </w:r>
          </w:p>
        </w:tc>
        <w:tc>
          <w:tcPr>
            <w:tcW w:w="2338" w:type="dxa"/>
          </w:tcPr>
          <w:p w14:paraId="7F6E8A01" w14:textId="77777777" w:rsidR="00341F00" w:rsidRDefault="00341F00" w:rsidP="00B118D3">
            <w:r>
              <w:t>133-162</w:t>
            </w:r>
          </w:p>
        </w:tc>
      </w:tr>
      <w:tr w:rsidR="00341F00" w14:paraId="40C11EE1" w14:textId="77777777" w:rsidTr="00341F00">
        <w:tc>
          <w:tcPr>
            <w:tcW w:w="1609" w:type="dxa"/>
          </w:tcPr>
          <w:p w14:paraId="7F0684BE" w14:textId="77777777" w:rsidR="00341F00" w:rsidRPr="00341F00" w:rsidRDefault="00341F00" w:rsidP="00B118D3">
            <w:pPr>
              <w:rPr>
                <w:b/>
              </w:rPr>
            </w:pPr>
            <w:r w:rsidRPr="00341F00">
              <w:rPr>
                <w:b/>
              </w:rPr>
              <w:t>6</w:t>
            </w:r>
          </w:p>
        </w:tc>
        <w:tc>
          <w:tcPr>
            <w:tcW w:w="5403" w:type="dxa"/>
          </w:tcPr>
          <w:p w14:paraId="381F5CF8" w14:textId="77777777" w:rsidR="00341F00" w:rsidRDefault="00341F00" w:rsidP="00B118D3">
            <w:r w:rsidRPr="00701BCB">
              <w:t>VRQNGQLVRNDSLWHRSDSAPRNKISRFQA</w:t>
            </w:r>
          </w:p>
        </w:tc>
        <w:tc>
          <w:tcPr>
            <w:tcW w:w="2338" w:type="dxa"/>
          </w:tcPr>
          <w:p w14:paraId="263E57F5" w14:textId="77777777" w:rsidR="00341F00" w:rsidRDefault="00341F00" w:rsidP="00B118D3">
            <w:r>
              <w:t>161-190</w:t>
            </w:r>
          </w:p>
        </w:tc>
      </w:tr>
      <w:tr w:rsidR="00341F00" w14:paraId="62FB7734" w14:textId="77777777" w:rsidTr="00341F00">
        <w:tc>
          <w:tcPr>
            <w:tcW w:w="1609" w:type="dxa"/>
          </w:tcPr>
          <w:p w14:paraId="4BCA8583" w14:textId="77777777" w:rsidR="00341F00" w:rsidRPr="00341F00" w:rsidRDefault="00341F00" w:rsidP="00B118D3">
            <w:pPr>
              <w:rPr>
                <w:b/>
              </w:rPr>
            </w:pPr>
            <w:r w:rsidRPr="00341F00">
              <w:rPr>
                <w:b/>
              </w:rPr>
              <w:t>7</w:t>
            </w:r>
          </w:p>
        </w:tc>
        <w:tc>
          <w:tcPr>
            <w:tcW w:w="5403" w:type="dxa"/>
          </w:tcPr>
          <w:p w14:paraId="3370E262" w14:textId="77777777" w:rsidR="00341F00" w:rsidRDefault="00341F00" w:rsidP="00B118D3">
            <w:r w:rsidRPr="00701BCB">
              <w:t>QAPISAPEYTVTPSPQQARVCPPHMLPEDG</w:t>
            </w:r>
          </w:p>
        </w:tc>
        <w:tc>
          <w:tcPr>
            <w:tcW w:w="2338" w:type="dxa"/>
          </w:tcPr>
          <w:p w14:paraId="0CA9A3BE" w14:textId="77777777" w:rsidR="00341F00" w:rsidRDefault="00341F00" w:rsidP="00B118D3">
            <w:r>
              <w:t>189-218</w:t>
            </w:r>
          </w:p>
        </w:tc>
      </w:tr>
      <w:tr w:rsidR="00341F00" w14:paraId="13D64C3F" w14:textId="77777777" w:rsidTr="00341F00">
        <w:tc>
          <w:tcPr>
            <w:tcW w:w="1609" w:type="dxa"/>
          </w:tcPr>
          <w:p w14:paraId="6418F528" w14:textId="77777777" w:rsidR="00341F00" w:rsidRPr="00341F00" w:rsidRDefault="00341F00" w:rsidP="00B118D3">
            <w:pPr>
              <w:rPr>
                <w:b/>
              </w:rPr>
            </w:pPr>
            <w:r w:rsidRPr="00341F00">
              <w:rPr>
                <w:b/>
              </w:rPr>
              <w:t>8</w:t>
            </w:r>
          </w:p>
        </w:tc>
        <w:tc>
          <w:tcPr>
            <w:tcW w:w="5403" w:type="dxa"/>
          </w:tcPr>
          <w:p w14:paraId="2C81F59F" w14:textId="77777777" w:rsidR="00341F00" w:rsidRPr="00701BCB" w:rsidRDefault="00341F00" w:rsidP="00B118D3">
            <w:r w:rsidRPr="00701BCB">
              <w:t>DGANLSSARGILSLIQSSTRRAYQQILDVL</w:t>
            </w:r>
          </w:p>
        </w:tc>
        <w:tc>
          <w:tcPr>
            <w:tcW w:w="2338" w:type="dxa"/>
          </w:tcPr>
          <w:p w14:paraId="10B8926E" w14:textId="77777777" w:rsidR="00341F00" w:rsidRDefault="00341F00" w:rsidP="00B118D3">
            <w:r>
              <w:t>217-246</w:t>
            </w:r>
          </w:p>
        </w:tc>
      </w:tr>
      <w:tr w:rsidR="00341F00" w14:paraId="69086CC0" w14:textId="77777777" w:rsidTr="00341F00">
        <w:tc>
          <w:tcPr>
            <w:tcW w:w="1609" w:type="dxa"/>
          </w:tcPr>
          <w:p w14:paraId="1F37CEE7" w14:textId="77777777" w:rsidR="00341F00" w:rsidRPr="00341F00" w:rsidRDefault="00341F00" w:rsidP="00B118D3">
            <w:pPr>
              <w:rPr>
                <w:b/>
              </w:rPr>
            </w:pPr>
            <w:r w:rsidRPr="00341F00">
              <w:rPr>
                <w:b/>
              </w:rPr>
              <w:t>9</w:t>
            </w:r>
          </w:p>
        </w:tc>
        <w:tc>
          <w:tcPr>
            <w:tcW w:w="5403" w:type="dxa"/>
          </w:tcPr>
          <w:p w14:paraId="3B09285E" w14:textId="77777777" w:rsidR="00341F00" w:rsidRPr="00701BCB" w:rsidRDefault="00341F00" w:rsidP="00B118D3">
            <w:r w:rsidRPr="00701BCB">
              <w:t>VLDENRRPVLRGGSAAATSNPHHDNVRYGI</w:t>
            </w:r>
          </w:p>
        </w:tc>
        <w:tc>
          <w:tcPr>
            <w:tcW w:w="2338" w:type="dxa"/>
          </w:tcPr>
          <w:p w14:paraId="695E7DAE" w14:textId="77777777" w:rsidR="00341F00" w:rsidRDefault="00341F00" w:rsidP="00B118D3">
            <w:r>
              <w:t>245-274</w:t>
            </w:r>
          </w:p>
        </w:tc>
      </w:tr>
      <w:tr w:rsidR="00341F00" w14:paraId="1340CA1F" w14:textId="77777777" w:rsidTr="00341F00">
        <w:tc>
          <w:tcPr>
            <w:tcW w:w="1609" w:type="dxa"/>
          </w:tcPr>
          <w:p w14:paraId="0340FB36" w14:textId="77777777" w:rsidR="00341F00" w:rsidRPr="00341F00" w:rsidRDefault="00341F00" w:rsidP="00B118D3">
            <w:pPr>
              <w:rPr>
                <w:b/>
              </w:rPr>
            </w:pPr>
            <w:r w:rsidRPr="00341F00">
              <w:rPr>
                <w:b/>
              </w:rPr>
              <w:t>10</w:t>
            </w:r>
          </w:p>
        </w:tc>
        <w:tc>
          <w:tcPr>
            <w:tcW w:w="5403" w:type="dxa"/>
          </w:tcPr>
          <w:p w14:paraId="6EF20AF3" w14:textId="77777777" w:rsidR="00341F00" w:rsidRPr="00701BCB" w:rsidRDefault="00341F00" w:rsidP="00B118D3">
            <w:r w:rsidRPr="00701BCB">
              <w:t>GISNIDTTIEGTSDDLTV</w:t>
            </w:r>
          </w:p>
        </w:tc>
        <w:tc>
          <w:tcPr>
            <w:tcW w:w="2338" w:type="dxa"/>
          </w:tcPr>
          <w:p w14:paraId="569AFF4B" w14:textId="77777777" w:rsidR="00341F00" w:rsidRDefault="00341F00" w:rsidP="00B118D3">
            <w:r>
              <w:t>273-290</w:t>
            </w:r>
          </w:p>
        </w:tc>
      </w:tr>
      <w:tr w:rsidR="00341F00" w14:paraId="4B3F1DA0" w14:textId="77777777" w:rsidTr="00341F00">
        <w:tc>
          <w:tcPr>
            <w:tcW w:w="1609" w:type="dxa"/>
          </w:tcPr>
          <w:p w14:paraId="3796D3FD" w14:textId="77777777" w:rsidR="00341F00" w:rsidRPr="00341F00" w:rsidRDefault="00341F00" w:rsidP="00B118D3">
            <w:pPr>
              <w:rPr>
                <w:b/>
              </w:rPr>
            </w:pPr>
            <w:r w:rsidRPr="00341F00">
              <w:rPr>
                <w:b/>
              </w:rPr>
              <w:t>11</w:t>
            </w:r>
          </w:p>
        </w:tc>
        <w:tc>
          <w:tcPr>
            <w:tcW w:w="5403" w:type="dxa"/>
          </w:tcPr>
          <w:p w14:paraId="304F6AC0" w14:textId="77777777" w:rsidR="00341F00" w:rsidRPr="00701BCB" w:rsidRDefault="00341F00" w:rsidP="00B118D3">
            <w:r w:rsidRPr="00701BCB">
              <w:t>VVDAASLRRQIIKLNRRLQLLEEENKERAKREM</w:t>
            </w:r>
          </w:p>
        </w:tc>
        <w:tc>
          <w:tcPr>
            <w:tcW w:w="2338" w:type="dxa"/>
          </w:tcPr>
          <w:p w14:paraId="71BF196B" w14:textId="77777777" w:rsidR="00341F00" w:rsidRDefault="00341F00" w:rsidP="00B118D3">
            <w:r>
              <w:t>290-322</w:t>
            </w:r>
          </w:p>
        </w:tc>
      </w:tr>
    </w:tbl>
    <w:p w14:paraId="4F60516D" w14:textId="7210893F" w:rsidR="007C15CC" w:rsidRDefault="007C15CC" w:rsidP="00341F00"/>
    <w:p w14:paraId="7F6E25D3" w14:textId="77777777" w:rsidR="007C15CC" w:rsidRDefault="007C15CC">
      <w:r>
        <w:br w:type="page"/>
      </w:r>
    </w:p>
    <w:p w14:paraId="2AC31352" w14:textId="262871D3" w:rsidR="007C15CC" w:rsidRDefault="007C15CC" w:rsidP="007C15CC">
      <w:r w:rsidRPr="007C15CC">
        <w:rPr>
          <w:b/>
        </w:rPr>
        <w:lastRenderedPageBreak/>
        <w:t>Supplementary Table S</w:t>
      </w:r>
      <w:r w:rsidR="005D4EAC">
        <w:rPr>
          <w:b/>
        </w:rPr>
        <w:t>2</w:t>
      </w:r>
      <w:r>
        <w:t>. Mutant peptides derived from MFF1 peptide #8 used in this study.</w:t>
      </w:r>
    </w:p>
    <w:tbl>
      <w:tblPr>
        <w:tblStyle w:val="TableGridLight"/>
        <w:tblW w:w="9355" w:type="dxa"/>
        <w:tblLook w:val="04A0" w:firstRow="1" w:lastRow="0" w:firstColumn="1" w:lastColumn="0" w:noHBand="0" w:noVBand="1"/>
      </w:tblPr>
      <w:tblGrid>
        <w:gridCol w:w="2560"/>
        <w:gridCol w:w="6795"/>
      </w:tblGrid>
      <w:tr w:rsidR="007C15CC" w14:paraId="08EA894C" w14:textId="77777777" w:rsidTr="007C15CC">
        <w:tc>
          <w:tcPr>
            <w:tcW w:w="2560" w:type="dxa"/>
          </w:tcPr>
          <w:p w14:paraId="18C901B7" w14:textId="77777777" w:rsidR="007C15CC" w:rsidRPr="007C15CC" w:rsidRDefault="007C15CC" w:rsidP="00B118D3">
            <w:pPr>
              <w:rPr>
                <w:b/>
              </w:rPr>
            </w:pPr>
            <w:r w:rsidRPr="007C15CC">
              <w:rPr>
                <w:b/>
              </w:rPr>
              <w:t>Peptide #</w:t>
            </w:r>
          </w:p>
        </w:tc>
        <w:tc>
          <w:tcPr>
            <w:tcW w:w="6795" w:type="dxa"/>
          </w:tcPr>
          <w:p w14:paraId="7253838C" w14:textId="77777777" w:rsidR="007C15CC" w:rsidRPr="007C15CC" w:rsidRDefault="007C15CC" w:rsidP="00B118D3">
            <w:pPr>
              <w:rPr>
                <w:b/>
              </w:rPr>
            </w:pPr>
            <w:r w:rsidRPr="007C15CC">
              <w:rPr>
                <w:b/>
              </w:rPr>
              <w:t>Sequence</w:t>
            </w:r>
          </w:p>
        </w:tc>
      </w:tr>
      <w:tr w:rsidR="007C15CC" w14:paraId="42BAC1F8" w14:textId="77777777" w:rsidTr="007C15CC">
        <w:tc>
          <w:tcPr>
            <w:tcW w:w="2560" w:type="dxa"/>
          </w:tcPr>
          <w:p w14:paraId="28A1F0C4" w14:textId="77777777" w:rsidR="007C15CC" w:rsidRPr="007C15CC" w:rsidRDefault="007C15CC" w:rsidP="00B118D3">
            <w:pPr>
              <w:rPr>
                <w:b/>
              </w:rPr>
            </w:pPr>
            <w:r w:rsidRPr="007C15CC">
              <w:rPr>
                <w:b/>
              </w:rPr>
              <w:t>8-1</w:t>
            </w:r>
          </w:p>
        </w:tc>
        <w:tc>
          <w:tcPr>
            <w:tcW w:w="6795" w:type="dxa"/>
          </w:tcPr>
          <w:p w14:paraId="679E65F8" w14:textId="77777777" w:rsidR="007C15CC" w:rsidRDefault="007C15CC" w:rsidP="00B118D3">
            <w:r w:rsidRPr="00114EE4">
              <w:t>NLSSARGILSLIQSSTRRAYQQILDVL</w:t>
            </w:r>
          </w:p>
        </w:tc>
      </w:tr>
      <w:tr w:rsidR="007C15CC" w14:paraId="1408FF8D" w14:textId="77777777" w:rsidTr="007C15CC">
        <w:tc>
          <w:tcPr>
            <w:tcW w:w="2560" w:type="dxa"/>
          </w:tcPr>
          <w:p w14:paraId="11B02FFF" w14:textId="77777777" w:rsidR="007C15CC" w:rsidRPr="007C15CC" w:rsidRDefault="007C15CC" w:rsidP="00B118D3">
            <w:pPr>
              <w:rPr>
                <w:b/>
              </w:rPr>
            </w:pPr>
            <w:r w:rsidRPr="007C15CC">
              <w:rPr>
                <w:b/>
              </w:rPr>
              <w:t>8-2</w:t>
            </w:r>
          </w:p>
        </w:tc>
        <w:tc>
          <w:tcPr>
            <w:tcW w:w="6795" w:type="dxa"/>
          </w:tcPr>
          <w:p w14:paraId="2F2E0881" w14:textId="77777777" w:rsidR="007C15CC" w:rsidRDefault="007C15CC" w:rsidP="00B118D3">
            <w:r w:rsidRPr="00114EE4">
              <w:t>SARGILSLIQSSTRRAYQQILDVL</w:t>
            </w:r>
          </w:p>
        </w:tc>
      </w:tr>
      <w:tr w:rsidR="007C15CC" w14:paraId="7F567E75" w14:textId="77777777" w:rsidTr="007C15CC">
        <w:tc>
          <w:tcPr>
            <w:tcW w:w="2560" w:type="dxa"/>
          </w:tcPr>
          <w:p w14:paraId="38409106" w14:textId="77777777" w:rsidR="007C15CC" w:rsidRPr="007C15CC" w:rsidRDefault="007C15CC" w:rsidP="00B118D3">
            <w:pPr>
              <w:rPr>
                <w:b/>
              </w:rPr>
            </w:pPr>
            <w:r w:rsidRPr="007C15CC">
              <w:rPr>
                <w:b/>
              </w:rPr>
              <w:t>8-3</w:t>
            </w:r>
          </w:p>
        </w:tc>
        <w:tc>
          <w:tcPr>
            <w:tcW w:w="6795" w:type="dxa"/>
          </w:tcPr>
          <w:p w14:paraId="200873FD" w14:textId="77777777" w:rsidR="007C15CC" w:rsidRDefault="007C15CC" w:rsidP="00B118D3">
            <w:r w:rsidRPr="00114EE4">
              <w:t>GILSLIQSSTRRAYQQILDVL</w:t>
            </w:r>
          </w:p>
        </w:tc>
      </w:tr>
      <w:tr w:rsidR="007C15CC" w14:paraId="2EA64FD7" w14:textId="77777777" w:rsidTr="007C15CC">
        <w:tc>
          <w:tcPr>
            <w:tcW w:w="2560" w:type="dxa"/>
          </w:tcPr>
          <w:p w14:paraId="343E4EA2" w14:textId="77777777" w:rsidR="007C15CC" w:rsidRPr="007C15CC" w:rsidRDefault="007C15CC" w:rsidP="00B118D3">
            <w:pPr>
              <w:rPr>
                <w:b/>
              </w:rPr>
            </w:pPr>
            <w:r w:rsidRPr="007C15CC">
              <w:rPr>
                <w:b/>
              </w:rPr>
              <w:t>8-4</w:t>
            </w:r>
          </w:p>
        </w:tc>
        <w:tc>
          <w:tcPr>
            <w:tcW w:w="6795" w:type="dxa"/>
          </w:tcPr>
          <w:p w14:paraId="555B67B4" w14:textId="77777777" w:rsidR="007C15CC" w:rsidRDefault="007C15CC" w:rsidP="00B118D3">
            <w:r w:rsidRPr="00114EE4">
              <w:t>SLIQSSTRRAYQQILDVL</w:t>
            </w:r>
          </w:p>
        </w:tc>
      </w:tr>
      <w:tr w:rsidR="007C15CC" w14:paraId="35B92A67" w14:textId="77777777" w:rsidTr="007C15CC">
        <w:tc>
          <w:tcPr>
            <w:tcW w:w="2560" w:type="dxa"/>
          </w:tcPr>
          <w:p w14:paraId="3D51B0B7" w14:textId="77777777" w:rsidR="007C15CC" w:rsidRPr="007C15CC" w:rsidRDefault="007C15CC" w:rsidP="00B118D3">
            <w:pPr>
              <w:rPr>
                <w:b/>
              </w:rPr>
            </w:pPr>
            <w:r w:rsidRPr="007C15CC">
              <w:rPr>
                <w:b/>
              </w:rPr>
              <w:t>8-5</w:t>
            </w:r>
          </w:p>
        </w:tc>
        <w:tc>
          <w:tcPr>
            <w:tcW w:w="6795" w:type="dxa"/>
          </w:tcPr>
          <w:p w14:paraId="01F52C82" w14:textId="77777777" w:rsidR="007C15CC" w:rsidRDefault="007C15CC" w:rsidP="00B118D3">
            <w:r w:rsidRPr="00114EE4">
              <w:t>QSSTRRAYQQILDVL</w:t>
            </w:r>
          </w:p>
        </w:tc>
      </w:tr>
      <w:tr w:rsidR="007C15CC" w14:paraId="24C4E89B" w14:textId="77777777" w:rsidTr="007C15CC">
        <w:tc>
          <w:tcPr>
            <w:tcW w:w="2560" w:type="dxa"/>
          </w:tcPr>
          <w:p w14:paraId="1B9C8D96" w14:textId="77777777" w:rsidR="007C15CC" w:rsidRPr="007C15CC" w:rsidRDefault="007C15CC" w:rsidP="00B118D3">
            <w:pPr>
              <w:rPr>
                <w:b/>
              </w:rPr>
            </w:pPr>
            <w:r w:rsidRPr="007C15CC">
              <w:rPr>
                <w:b/>
              </w:rPr>
              <w:t>8-6</w:t>
            </w:r>
          </w:p>
        </w:tc>
        <w:tc>
          <w:tcPr>
            <w:tcW w:w="6795" w:type="dxa"/>
          </w:tcPr>
          <w:p w14:paraId="5FF067A4" w14:textId="77777777" w:rsidR="007C15CC" w:rsidRDefault="007C15CC" w:rsidP="00B118D3">
            <w:r w:rsidRPr="00114EE4">
              <w:t>DGANLSSARGILSLIQSSTRRAYQQIL</w:t>
            </w:r>
          </w:p>
        </w:tc>
      </w:tr>
      <w:tr w:rsidR="007C15CC" w14:paraId="03ADB97E" w14:textId="77777777" w:rsidTr="007C15CC">
        <w:tc>
          <w:tcPr>
            <w:tcW w:w="2560" w:type="dxa"/>
          </w:tcPr>
          <w:p w14:paraId="311C369C" w14:textId="77777777" w:rsidR="007C15CC" w:rsidRPr="007C15CC" w:rsidRDefault="007C15CC" w:rsidP="00B118D3">
            <w:pPr>
              <w:rPr>
                <w:b/>
              </w:rPr>
            </w:pPr>
            <w:r w:rsidRPr="007C15CC">
              <w:rPr>
                <w:b/>
              </w:rPr>
              <w:t>8-7</w:t>
            </w:r>
          </w:p>
        </w:tc>
        <w:tc>
          <w:tcPr>
            <w:tcW w:w="6795" w:type="dxa"/>
          </w:tcPr>
          <w:p w14:paraId="2267D045" w14:textId="77777777" w:rsidR="007C15CC" w:rsidRDefault="007C15CC" w:rsidP="00B118D3">
            <w:r w:rsidRPr="00114EE4">
              <w:t>DGANLSSARGILSLIQSSTRRAYQ</w:t>
            </w:r>
          </w:p>
        </w:tc>
      </w:tr>
      <w:tr w:rsidR="007C15CC" w14:paraId="3FFC3C0F" w14:textId="77777777" w:rsidTr="007C15CC">
        <w:tc>
          <w:tcPr>
            <w:tcW w:w="2560" w:type="dxa"/>
          </w:tcPr>
          <w:p w14:paraId="3AB1C2C2" w14:textId="77777777" w:rsidR="007C15CC" w:rsidRPr="007C15CC" w:rsidRDefault="007C15CC" w:rsidP="00B118D3">
            <w:pPr>
              <w:rPr>
                <w:b/>
              </w:rPr>
            </w:pPr>
            <w:r w:rsidRPr="007C15CC">
              <w:rPr>
                <w:b/>
              </w:rPr>
              <w:t>8-8</w:t>
            </w:r>
          </w:p>
        </w:tc>
        <w:tc>
          <w:tcPr>
            <w:tcW w:w="6795" w:type="dxa"/>
          </w:tcPr>
          <w:p w14:paraId="508957DB" w14:textId="77777777" w:rsidR="007C15CC" w:rsidRPr="00114EE4" w:rsidRDefault="007C15CC" w:rsidP="00B118D3">
            <w:r w:rsidRPr="00114EE4">
              <w:t>DGANLSSARGILSLIQSSTRR</w:t>
            </w:r>
          </w:p>
        </w:tc>
      </w:tr>
      <w:tr w:rsidR="007C15CC" w14:paraId="34090F9D" w14:textId="77777777" w:rsidTr="007C15CC">
        <w:tc>
          <w:tcPr>
            <w:tcW w:w="2560" w:type="dxa"/>
          </w:tcPr>
          <w:p w14:paraId="4A98DA93" w14:textId="77777777" w:rsidR="007C15CC" w:rsidRPr="007C15CC" w:rsidRDefault="007C15CC" w:rsidP="00B118D3">
            <w:pPr>
              <w:rPr>
                <w:b/>
              </w:rPr>
            </w:pPr>
            <w:r w:rsidRPr="007C15CC">
              <w:rPr>
                <w:b/>
              </w:rPr>
              <w:t>8-9</w:t>
            </w:r>
          </w:p>
        </w:tc>
        <w:tc>
          <w:tcPr>
            <w:tcW w:w="6795" w:type="dxa"/>
          </w:tcPr>
          <w:p w14:paraId="65060C0C" w14:textId="77777777" w:rsidR="007C15CC" w:rsidRPr="00114EE4" w:rsidRDefault="007C15CC" w:rsidP="00B118D3">
            <w:r w:rsidRPr="00114EE4">
              <w:t>DGANLSSARGILSLIQSS</w:t>
            </w:r>
          </w:p>
        </w:tc>
      </w:tr>
      <w:tr w:rsidR="007C15CC" w14:paraId="667732E4" w14:textId="77777777" w:rsidTr="007C15CC">
        <w:tc>
          <w:tcPr>
            <w:tcW w:w="2560" w:type="dxa"/>
          </w:tcPr>
          <w:p w14:paraId="5AA8B90C" w14:textId="77777777" w:rsidR="007C15CC" w:rsidRPr="007C15CC" w:rsidRDefault="007C15CC" w:rsidP="00B118D3">
            <w:pPr>
              <w:rPr>
                <w:b/>
              </w:rPr>
            </w:pPr>
            <w:r w:rsidRPr="007C15CC">
              <w:rPr>
                <w:b/>
              </w:rPr>
              <w:t>8-10</w:t>
            </w:r>
          </w:p>
        </w:tc>
        <w:tc>
          <w:tcPr>
            <w:tcW w:w="6795" w:type="dxa"/>
          </w:tcPr>
          <w:p w14:paraId="15CFF859" w14:textId="77777777" w:rsidR="007C15CC" w:rsidRPr="00114EE4" w:rsidRDefault="007C15CC" w:rsidP="00B118D3">
            <w:r w:rsidRPr="00114EE4">
              <w:t>DGANLSSARGILSLI</w:t>
            </w:r>
          </w:p>
        </w:tc>
      </w:tr>
    </w:tbl>
    <w:p w14:paraId="05E83663" w14:textId="77777777" w:rsidR="007C15CC" w:rsidRDefault="007C15CC" w:rsidP="007C15CC"/>
    <w:p w14:paraId="558BDFAB" w14:textId="26D101D4" w:rsidR="007C15CC" w:rsidRDefault="007C15CC">
      <w:r>
        <w:br w:type="page"/>
      </w:r>
    </w:p>
    <w:p w14:paraId="17D09498" w14:textId="0BCCE3A9" w:rsidR="005D4EAC" w:rsidRPr="002D35C7" w:rsidRDefault="005D4EAC" w:rsidP="005D4EAC">
      <w:pPr>
        <w:spacing w:line="480" w:lineRule="auto"/>
      </w:pPr>
      <w:r>
        <w:rPr>
          <w:b/>
        </w:rPr>
        <w:lastRenderedPageBreak/>
        <w:t xml:space="preserve">Supplementary Table S3. </w:t>
      </w:r>
      <w:r w:rsidRPr="00341F00">
        <w:t>Clinico-pathological characteristics of non-small cell lung cancer (NSCLC) patient series used in this study (n=72)*.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2605"/>
        <w:gridCol w:w="3960"/>
        <w:gridCol w:w="2785"/>
      </w:tblGrid>
      <w:tr w:rsidR="005D4EAC" w14:paraId="01640D44" w14:textId="77777777" w:rsidTr="00B118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37E1595F" w14:textId="77777777" w:rsidR="005D4EAC" w:rsidRDefault="005D4EAC" w:rsidP="00B118D3"/>
        </w:tc>
        <w:tc>
          <w:tcPr>
            <w:tcW w:w="3960" w:type="dxa"/>
          </w:tcPr>
          <w:p w14:paraId="5B2E564B" w14:textId="77777777" w:rsidR="005D4EAC" w:rsidRDefault="005D4EAC" w:rsidP="00B118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Feature</w:t>
            </w:r>
          </w:p>
        </w:tc>
        <w:tc>
          <w:tcPr>
            <w:tcW w:w="2785" w:type="dxa"/>
          </w:tcPr>
          <w:p w14:paraId="1BB171B6" w14:textId="77777777" w:rsidR="005D4EAC" w:rsidRDefault="005D4EAC" w:rsidP="00B118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</w:t>
            </w:r>
          </w:p>
        </w:tc>
      </w:tr>
      <w:tr w:rsidR="005D4EAC" w14:paraId="6932213B" w14:textId="77777777" w:rsidTr="00B118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765D9B61" w14:textId="77777777" w:rsidR="005D4EAC" w:rsidRDefault="005D4EAC" w:rsidP="00B118D3">
            <w:r>
              <w:t>Histotype</w:t>
            </w:r>
          </w:p>
        </w:tc>
        <w:tc>
          <w:tcPr>
            <w:tcW w:w="3960" w:type="dxa"/>
          </w:tcPr>
          <w:p w14:paraId="001EC27E" w14:textId="77777777" w:rsidR="005D4EAC" w:rsidRDefault="005D4EAC" w:rsidP="00B118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Adenocarcinoma (AdCa)</w:t>
            </w:r>
          </w:p>
          <w:p w14:paraId="37180A28" w14:textId="77777777" w:rsidR="005D4EAC" w:rsidRDefault="005D4EAC" w:rsidP="00B118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Squamous Cell Carcinoma (SCC)</w:t>
            </w:r>
          </w:p>
        </w:tc>
        <w:tc>
          <w:tcPr>
            <w:tcW w:w="2785" w:type="dxa"/>
          </w:tcPr>
          <w:p w14:paraId="304A64B8" w14:textId="77777777" w:rsidR="005D4EAC" w:rsidRDefault="005D4EAC" w:rsidP="00B118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57</w:t>
            </w:r>
          </w:p>
          <w:p w14:paraId="3106B3F2" w14:textId="77777777" w:rsidR="005D4EAC" w:rsidRDefault="005D4EAC" w:rsidP="00B118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</w:t>
            </w:r>
          </w:p>
        </w:tc>
      </w:tr>
      <w:tr w:rsidR="005D4EAC" w14:paraId="7B0B27D5" w14:textId="77777777" w:rsidTr="00B118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4331B7DD" w14:textId="77777777" w:rsidR="005D4EAC" w:rsidRDefault="005D4EAC" w:rsidP="00B118D3">
            <w:r>
              <w:t>pN</w:t>
            </w:r>
          </w:p>
        </w:tc>
        <w:tc>
          <w:tcPr>
            <w:tcW w:w="3960" w:type="dxa"/>
          </w:tcPr>
          <w:p w14:paraId="6567748C" w14:textId="77777777" w:rsidR="005D4EAC" w:rsidRDefault="005D4EAC" w:rsidP="00B118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N0</w:t>
            </w:r>
          </w:p>
          <w:p w14:paraId="4CEF01D7" w14:textId="77777777" w:rsidR="005D4EAC" w:rsidRDefault="005D4EAC" w:rsidP="00B118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N1,2</w:t>
            </w:r>
          </w:p>
        </w:tc>
        <w:tc>
          <w:tcPr>
            <w:tcW w:w="2785" w:type="dxa"/>
          </w:tcPr>
          <w:p w14:paraId="08266CED" w14:textId="77777777" w:rsidR="005D4EAC" w:rsidRDefault="005D4EAC" w:rsidP="00B118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</w:t>
            </w:r>
          </w:p>
          <w:p w14:paraId="452D6F14" w14:textId="77777777" w:rsidR="005D4EAC" w:rsidRDefault="005D4EAC" w:rsidP="00B118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26</w:t>
            </w:r>
          </w:p>
        </w:tc>
      </w:tr>
      <w:tr w:rsidR="005D4EAC" w14:paraId="2E7721FE" w14:textId="77777777" w:rsidTr="00B118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760400D9" w14:textId="77777777" w:rsidR="005D4EAC" w:rsidRDefault="005D4EAC" w:rsidP="00B118D3">
            <w:r>
              <w:t>pT</w:t>
            </w:r>
          </w:p>
        </w:tc>
        <w:tc>
          <w:tcPr>
            <w:tcW w:w="3960" w:type="dxa"/>
          </w:tcPr>
          <w:p w14:paraId="12A18962" w14:textId="77777777" w:rsidR="005D4EAC" w:rsidRDefault="005D4EAC" w:rsidP="00B118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pT1a,b</w:t>
            </w:r>
          </w:p>
          <w:p w14:paraId="5A203484" w14:textId="77777777" w:rsidR="005D4EAC" w:rsidRDefault="005D4EAC" w:rsidP="00B118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pT2a,b</w:t>
            </w:r>
          </w:p>
          <w:p w14:paraId="208B8379" w14:textId="77777777" w:rsidR="005D4EAC" w:rsidRDefault="005D4EAC" w:rsidP="00B118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pT3,4</w:t>
            </w:r>
          </w:p>
        </w:tc>
        <w:tc>
          <w:tcPr>
            <w:tcW w:w="2785" w:type="dxa"/>
          </w:tcPr>
          <w:p w14:paraId="233F726E" w14:textId="77777777" w:rsidR="005D4EAC" w:rsidRDefault="005D4EAC" w:rsidP="00B118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24</w:t>
            </w:r>
          </w:p>
          <w:p w14:paraId="5415A5A6" w14:textId="77777777" w:rsidR="005D4EAC" w:rsidRDefault="005D4EAC" w:rsidP="00B118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</w:t>
            </w:r>
          </w:p>
          <w:p w14:paraId="5D80BA47" w14:textId="77777777" w:rsidR="005D4EAC" w:rsidRDefault="005D4EAC" w:rsidP="00B118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</w:t>
            </w:r>
          </w:p>
        </w:tc>
      </w:tr>
      <w:tr w:rsidR="005D4EAC" w14:paraId="77EA1E37" w14:textId="77777777" w:rsidTr="00B118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2B5FCBD7" w14:textId="77777777" w:rsidR="005D4EAC" w:rsidRDefault="005D4EAC" w:rsidP="00B118D3">
            <w:r>
              <w:t>Grade</w:t>
            </w:r>
          </w:p>
        </w:tc>
        <w:tc>
          <w:tcPr>
            <w:tcW w:w="3960" w:type="dxa"/>
          </w:tcPr>
          <w:p w14:paraId="151BC449" w14:textId="77777777" w:rsidR="005D4EAC" w:rsidRDefault="005D4EAC" w:rsidP="00B118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na</w:t>
            </w:r>
          </w:p>
          <w:p w14:paraId="6545DB71" w14:textId="77777777" w:rsidR="005D4EAC" w:rsidRDefault="005D4EAC" w:rsidP="00B118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Grade 1</w:t>
            </w:r>
          </w:p>
          <w:p w14:paraId="44005D5C" w14:textId="77777777" w:rsidR="005D4EAC" w:rsidRDefault="005D4EAC" w:rsidP="00B118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Grade 2</w:t>
            </w:r>
          </w:p>
          <w:p w14:paraId="5D0A6E0F" w14:textId="77777777" w:rsidR="005D4EAC" w:rsidRDefault="005D4EAC" w:rsidP="00B118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Grade 3</w:t>
            </w:r>
          </w:p>
        </w:tc>
        <w:tc>
          <w:tcPr>
            <w:tcW w:w="2785" w:type="dxa"/>
          </w:tcPr>
          <w:p w14:paraId="742D14E8" w14:textId="77777777" w:rsidR="005D4EAC" w:rsidRDefault="005D4EAC" w:rsidP="00B118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  <w:p w14:paraId="0087F1DC" w14:textId="77777777" w:rsidR="005D4EAC" w:rsidRDefault="005D4EAC" w:rsidP="00B118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  <w:p w14:paraId="7A5635D9" w14:textId="77777777" w:rsidR="005D4EAC" w:rsidRDefault="005D4EAC" w:rsidP="00B118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36</w:t>
            </w:r>
          </w:p>
          <w:p w14:paraId="585CB720" w14:textId="77777777" w:rsidR="005D4EAC" w:rsidRDefault="005D4EAC" w:rsidP="00B118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</w:t>
            </w:r>
          </w:p>
        </w:tc>
      </w:tr>
      <w:tr w:rsidR="005D4EAC" w14:paraId="651253B9" w14:textId="77777777" w:rsidTr="00B118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6B960AC8" w14:textId="77777777" w:rsidR="005D4EAC" w:rsidRDefault="005D4EAC" w:rsidP="00B118D3"/>
        </w:tc>
        <w:tc>
          <w:tcPr>
            <w:tcW w:w="3960" w:type="dxa"/>
          </w:tcPr>
          <w:p w14:paraId="76287C96" w14:textId="77777777" w:rsidR="005D4EAC" w:rsidRDefault="005D4EAC" w:rsidP="00B118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ALK-R**</w:t>
            </w:r>
          </w:p>
        </w:tc>
        <w:tc>
          <w:tcPr>
            <w:tcW w:w="2785" w:type="dxa"/>
          </w:tcPr>
          <w:p w14:paraId="0A406FEB" w14:textId="77777777" w:rsidR="005D4EAC" w:rsidRDefault="005D4EAC" w:rsidP="00B118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</w:t>
            </w:r>
          </w:p>
        </w:tc>
      </w:tr>
    </w:tbl>
    <w:p w14:paraId="0B22D9BF" w14:textId="77777777" w:rsidR="005D4EAC" w:rsidRDefault="005D4EAC" w:rsidP="005D4EAC"/>
    <w:p w14:paraId="53081953" w14:textId="77777777" w:rsidR="005D4EAC" w:rsidRDefault="005D4EAC" w:rsidP="005D4EAC">
      <w:r>
        <w:t>*67 out of 72 samples were evaluable for MFF expression by immunohistochemistry.</w:t>
      </w:r>
    </w:p>
    <w:p w14:paraId="78C0740B" w14:textId="77777777" w:rsidR="005D4EAC" w:rsidRPr="002D35C7" w:rsidRDefault="005D4EAC" w:rsidP="005D4EAC">
      <w:r>
        <w:t>** ALK-R, ALK rearrangement.</w:t>
      </w:r>
    </w:p>
    <w:p w14:paraId="2616BB0E" w14:textId="4E466F69" w:rsidR="005D4EAC" w:rsidRDefault="005D4EAC">
      <w:pPr>
        <w:rPr>
          <w:bCs/>
        </w:rPr>
      </w:pPr>
      <w:r>
        <w:rPr>
          <w:bCs/>
        </w:rPr>
        <w:br w:type="page"/>
      </w:r>
    </w:p>
    <w:p w14:paraId="471BDFC3" w14:textId="7A95F966" w:rsidR="00D71902" w:rsidRDefault="0047677A" w:rsidP="00D57E7B">
      <w:pPr>
        <w:jc w:val="center"/>
        <w:rPr>
          <w:b/>
          <w:bCs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EA918A7" wp14:editId="668DBE41">
            <wp:simplePos x="0" y="0"/>
            <wp:positionH relativeFrom="margin">
              <wp:align>center</wp:align>
            </wp:positionH>
            <wp:positionV relativeFrom="paragraph">
              <wp:posOffset>309907</wp:posOffset>
            </wp:positionV>
            <wp:extent cx="3273552" cy="3624072"/>
            <wp:effectExtent l="0" t="0" r="3175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EMENTARY FIGURE 1 CAN-19-19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552" cy="3624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902">
        <w:rPr>
          <w:b/>
          <w:bCs/>
        </w:rPr>
        <w:t>SUPPLEMENTARY FIGURE LEGENDS</w:t>
      </w:r>
    </w:p>
    <w:p w14:paraId="5A78B308" w14:textId="34E61A91" w:rsidR="00D57E7B" w:rsidRPr="00D57E7B" w:rsidRDefault="00D57E7B">
      <w:pPr>
        <w:rPr>
          <w:bCs/>
        </w:rPr>
      </w:pPr>
    </w:p>
    <w:p w14:paraId="5E25EE42" w14:textId="63B08D12" w:rsidR="00D57E7B" w:rsidRDefault="000D6ACE" w:rsidP="00D57E7B">
      <w:pPr>
        <w:spacing w:line="480" w:lineRule="auto"/>
      </w:pPr>
      <w:r w:rsidRPr="000D6ACE">
        <w:rPr>
          <w:b/>
          <w:bCs/>
        </w:rPr>
        <w:t>Supplementary Fig. S1</w:t>
      </w:r>
      <w:r>
        <w:t xml:space="preserve">. MFF expression in cancer. </w:t>
      </w:r>
      <w:r w:rsidRPr="000D6ACE">
        <w:rPr>
          <w:b/>
          <w:bCs/>
        </w:rPr>
        <w:t>A</w:t>
      </w:r>
      <w:r>
        <w:t xml:space="preserve"> and </w:t>
      </w:r>
      <w:r w:rsidRPr="000D6ACE">
        <w:rPr>
          <w:b/>
          <w:bCs/>
        </w:rPr>
        <w:t>B</w:t>
      </w:r>
      <w:r>
        <w:t>, MFF expression quantified in a cohort of non-small cell lung cancer (NSLC) patients by immunohistochemistry was correlated to lymph node status (</w:t>
      </w:r>
      <w:r w:rsidRPr="000D6ACE">
        <w:rPr>
          <w:b/>
          <w:bCs/>
        </w:rPr>
        <w:t>A</w:t>
      </w:r>
      <w:r>
        <w:t>) or tumor size (</w:t>
      </w:r>
      <w:r w:rsidRPr="000D6ACE">
        <w:rPr>
          <w:b/>
          <w:bCs/>
        </w:rPr>
        <w:t>B</w:t>
      </w:r>
      <w:r>
        <w:t xml:space="preserve">). </w:t>
      </w:r>
      <w:r>
        <w:rPr>
          <w:b/>
        </w:rPr>
        <w:t>C</w:t>
      </w:r>
      <w:r>
        <w:t xml:space="preserve">, MFF mRNA expression and copy number in the Cancer Cell Line Encyclopedia. </w:t>
      </w:r>
      <w:r w:rsidRPr="00C53E0C">
        <w:rPr>
          <w:i/>
        </w:rPr>
        <w:t>Inset</w:t>
      </w:r>
      <w:r>
        <w:t>, MFF mRNA expression in prostate cancer cell lines.</w:t>
      </w:r>
    </w:p>
    <w:p w14:paraId="0720DC3C" w14:textId="77777777" w:rsidR="00D57E7B" w:rsidRDefault="00D57E7B">
      <w:r>
        <w:br w:type="page"/>
      </w:r>
    </w:p>
    <w:p w14:paraId="5C1318F0" w14:textId="1A756DB0" w:rsidR="00AF6A62" w:rsidRDefault="001C4DE2" w:rsidP="00D57E7B">
      <w:pPr>
        <w:spacing w:after="0" w:line="480" w:lineRule="auto"/>
      </w:pPr>
      <w:r>
        <w:rPr>
          <w:noProof/>
        </w:rPr>
        <w:lastRenderedPageBreak/>
        <w:drawing>
          <wp:inline distT="0" distB="0" distL="0" distR="0" wp14:anchorId="25FDB688" wp14:editId="1370B50C">
            <wp:extent cx="5943600" cy="56997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 2 CAN-19-198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263A" w14:textId="70B25372" w:rsidR="00D57E7B" w:rsidRDefault="000D6ACE" w:rsidP="00D57E7B">
      <w:pPr>
        <w:spacing w:line="480" w:lineRule="auto"/>
      </w:pPr>
      <w:r>
        <w:rPr>
          <w:b/>
        </w:rPr>
        <w:t>Supplementary Fig. S</w:t>
      </w:r>
      <w:r w:rsidRPr="00C53E0C">
        <w:rPr>
          <w:b/>
        </w:rPr>
        <w:t>2</w:t>
      </w:r>
      <w:r w:rsidRPr="000D6ACE">
        <w:rPr>
          <w:bCs/>
        </w:rPr>
        <w:t>.</w:t>
      </w:r>
      <w:r w:rsidRPr="00C53E0C">
        <w:rPr>
          <w:b/>
        </w:rPr>
        <w:t xml:space="preserve"> </w:t>
      </w:r>
      <w:r w:rsidRPr="000D6ACE">
        <w:rPr>
          <w:bCs/>
        </w:rPr>
        <w:t>MFF-VDAC1 complex in cancer</w:t>
      </w:r>
      <w:r>
        <w:t xml:space="preserve">. </w:t>
      </w:r>
      <w:r>
        <w:rPr>
          <w:b/>
        </w:rPr>
        <w:t>A</w:t>
      </w:r>
      <w:r>
        <w:t xml:space="preserve">, Heat map of MFF-associated proteins identified by a 1D proteomics screening in PC3 cells. The mean fold, number of peptides and MS counts in two independent experiments are shown. The four main categories of MFF-associated proteins by pathway analysis (VDAC, SAM, TOM, MICOS) are shown on the right. </w:t>
      </w:r>
      <w:r>
        <w:rPr>
          <w:b/>
        </w:rPr>
        <w:t>B</w:t>
      </w:r>
      <w:r>
        <w:t xml:space="preserve">, Schematic diagram of predicted human MFF isoforms generated by alternative splicing of a single </w:t>
      </w:r>
      <w:r w:rsidRPr="00963734">
        <w:rPr>
          <w:i/>
        </w:rPr>
        <w:t>MFF</w:t>
      </w:r>
      <w:r>
        <w:t xml:space="preserve"> locus. TM, transmembrane domain. The nomenclature of MFF isoforms by </w:t>
      </w:r>
      <w:r w:rsidRPr="001C4DE2">
        <w:rPr>
          <w:iCs/>
        </w:rPr>
        <w:t>numbers</w:t>
      </w:r>
      <w:r w:rsidR="001C4DE2">
        <w:t xml:space="preserve"> </w:t>
      </w:r>
      <w:r>
        <w:t xml:space="preserve">is indicated. </w:t>
      </w:r>
      <w:r>
        <w:rPr>
          <w:b/>
        </w:rPr>
        <w:t>C</w:t>
      </w:r>
      <w:r>
        <w:t xml:space="preserve">, Total extracts from DU145 </w:t>
      </w:r>
      <w:r w:rsidR="00076D82">
        <w:t xml:space="preserve">(left) </w:t>
      </w:r>
      <w:r>
        <w:t xml:space="preserve">or PC3 </w:t>
      </w:r>
      <w:r w:rsidR="00076D82">
        <w:t xml:space="preserve">(right) </w:t>
      </w:r>
      <w:r>
        <w:t xml:space="preserve">cells were analyzed by </w:t>
      </w:r>
      <w:r>
        <w:lastRenderedPageBreak/>
        <w:t xml:space="preserve">Western blotting. The position of individual MFF isoforms is indicated. </w:t>
      </w:r>
      <w:r>
        <w:rPr>
          <w:b/>
        </w:rPr>
        <w:t>D-F</w:t>
      </w:r>
      <w:r>
        <w:t xml:space="preserve">, PC3 cells transfected with vector or the indicated HA- or Flag-tagged MFF </w:t>
      </w:r>
      <w:r w:rsidR="00076D82">
        <w:t>cDNAs</w:t>
      </w:r>
      <w:r>
        <w:t xml:space="preserve"> were immunoprecipitated (IP) with an antibody to Flag and analyzed by Western blotting. TCE, total cell extracts; Sup, supernatant.</w:t>
      </w:r>
    </w:p>
    <w:p w14:paraId="63472CAD" w14:textId="77777777" w:rsidR="00D57E7B" w:rsidRDefault="00D57E7B">
      <w:r>
        <w:br w:type="page"/>
      </w:r>
    </w:p>
    <w:p w14:paraId="56A48C30" w14:textId="222FE734" w:rsidR="000D6ACE" w:rsidRDefault="00F10433" w:rsidP="00D57E7B">
      <w:pPr>
        <w:spacing w:after="0" w:line="480" w:lineRule="auto"/>
      </w:pPr>
      <w:r>
        <w:rPr>
          <w:noProof/>
        </w:rPr>
        <w:lastRenderedPageBreak/>
        <w:drawing>
          <wp:inline distT="0" distB="0" distL="0" distR="0" wp14:anchorId="22C586AA" wp14:editId="086239B9">
            <wp:extent cx="5943600" cy="1638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 3 CAN-19-19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342A1" w14:textId="17724614" w:rsidR="00D57E7B" w:rsidRDefault="00F83DE0" w:rsidP="00D57E7B">
      <w:pPr>
        <w:spacing w:line="480" w:lineRule="auto"/>
      </w:pPr>
      <w:r>
        <w:rPr>
          <w:b/>
        </w:rPr>
        <w:t xml:space="preserve">Supplementary </w:t>
      </w:r>
      <w:r w:rsidRPr="000236E1">
        <w:rPr>
          <w:b/>
        </w:rPr>
        <w:t xml:space="preserve">Fig. </w:t>
      </w:r>
      <w:r>
        <w:rPr>
          <w:b/>
        </w:rPr>
        <w:t>S3</w:t>
      </w:r>
      <w:r w:rsidRPr="00F83DE0">
        <w:rPr>
          <w:bCs/>
        </w:rPr>
        <w:t>.</w:t>
      </w:r>
      <w:r w:rsidRPr="000236E1">
        <w:rPr>
          <w:b/>
        </w:rPr>
        <w:t xml:space="preserve"> </w:t>
      </w:r>
      <w:r w:rsidRPr="00F83DE0">
        <w:rPr>
          <w:bCs/>
        </w:rPr>
        <w:t>Peptidyl mimicry of MFF-VDAC1 complex</w:t>
      </w:r>
      <w:r>
        <w:t xml:space="preserve">. </w:t>
      </w:r>
      <w:r>
        <w:rPr>
          <w:b/>
        </w:rPr>
        <w:t>A</w:t>
      </w:r>
      <w:r>
        <w:t xml:space="preserve">, Mitochondrial extracts from PC3 or BPH-1 cells were incubated with MFF peptide #1 (30 </w:t>
      </w:r>
      <w:r w:rsidRPr="007F4B06">
        <w:rPr>
          <w:rFonts w:ascii="Symbol" w:hAnsi="Symbol"/>
        </w:rPr>
        <w:t></w:t>
      </w:r>
      <w:r>
        <w:t xml:space="preserve">M) or MFF peptide #8 (10-30 </w:t>
      </w:r>
      <w:r w:rsidRPr="007F4B06">
        <w:rPr>
          <w:rFonts w:ascii="Symbol" w:hAnsi="Symbol"/>
        </w:rPr>
        <w:t></w:t>
      </w:r>
      <w:r>
        <w:t xml:space="preserve">M) and analyzed </w:t>
      </w:r>
      <w:r w:rsidR="00C064DF">
        <w:t xml:space="preserve">for changes in mitochondrial inner membrane potential </w:t>
      </w:r>
      <w:r>
        <w:t xml:space="preserve">by TMRE staining and flow cytometry. Mean±SD (n=3). </w:t>
      </w:r>
      <w:r>
        <w:rPr>
          <w:b/>
        </w:rPr>
        <w:t>B</w:t>
      </w:r>
      <w:r>
        <w:t>, Schematic diagram of MFF isoforms (MFF1-MFF5) and position of a VDAC binding site in MFF1 and MFF2. The minimal MFF-VDAC</w:t>
      </w:r>
      <w:r w:rsidR="00C064DF">
        <w:t>1</w:t>
      </w:r>
      <w:r>
        <w:t xml:space="preserve"> interacting region (peptide #8-11) is indicated. TM, transmembrane domain. </w:t>
      </w:r>
      <w:r>
        <w:rPr>
          <w:b/>
        </w:rPr>
        <w:t>C</w:t>
      </w:r>
      <w:r>
        <w:t xml:space="preserve">, Mitochondrial extracts from PC3 cells were incubated with MFF peptide #8 variants as in </w:t>
      </w:r>
      <w:r w:rsidR="00AB3D15">
        <w:t>Supplementary Table S2</w:t>
      </w:r>
      <w:r>
        <w:t xml:space="preserve"> and analyzed for changes in TMRE fluorescence by flow cytometry. Mean±SD (n=2).</w:t>
      </w:r>
    </w:p>
    <w:p w14:paraId="2B5EBA20" w14:textId="77777777" w:rsidR="00D57E7B" w:rsidRDefault="00D57E7B">
      <w:r>
        <w:br w:type="page"/>
      </w:r>
    </w:p>
    <w:p w14:paraId="1CBF1F45" w14:textId="791D22E3" w:rsidR="009C5EFC" w:rsidRDefault="002525B2" w:rsidP="00D57E7B">
      <w:pPr>
        <w:spacing w:after="0" w:line="480" w:lineRule="auto"/>
      </w:pPr>
      <w:r>
        <w:rPr>
          <w:noProof/>
        </w:rPr>
        <w:lastRenderedPageBreak/>
        <w:drawing>
          <wp:inline distT="0" distB="0" distL="0" distR="0" wp14:anchorId="6DD064CF" wp14:editId="4CE0A767">
            <wp:extent cx="5943600" cy="4577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URE 4 CAN-19-19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45F88" w14:textId="78F82D1A" w:rsidR="00AA08D1" w:rsidRDefault="00F33B24" w:rsidP="00D57E7B">
      <w:pPr>
        <w:spacing w:line="480" w:lineRule="auto"/>
      </w:pPr>
      <w:r w:rsidRPr="00F33B24">
        <w:rPr>
          <w:b/>
          <w:bCs/>
        </w:rPr>
        <w:t>Supplementary Fig. S4</w:t>
      </w:r>
      <w:r w:rsidRPr="00F33B24">
        <w:rPr>
          <w:bCs/>
        </w:rPr>
        <w:t>. Requirements of MFF regulation of tumor cell death</w:t>
      </w:r>
      <w:r>
        <w:t xml:space="preserve">. </w:t>
      </w:r>
      <w:r>
        <w:rPr>
          <w:b/>
        </w:rPr>
        <w:t xml:space="preserve">A </w:t>
      </w:r>
      <w:r w:rsidRPr="00542252">
        <w:t>and</w:t>
      </w:r>
      <w:r>
        <w:rPr>
          <w:b/>
        </w:rPr>
        <w:t xml:space="preserve"> B</w:t>
      </w:r>
      <w:r w:rsidR="003D1A6E">
        <w:t>,</w:t>
      </w:r>
      <w:r>
        <w:t xml:space="preserve"> DU145 or PC3 cells were incubated with vehicle, cell-permeable scrambled peptide (Scrambled) or cell-permeable MFF peptide #8-11 (MFF #8-11), </w:t>
      </w:r>
      <w:r w:rsidR="00246E6F">
        <w:t xml:space="preserve">and </w:t>
      </w:r>
      <w:r>
        <w:t xml:space="preserve">TMRE staining </w:t>
      </w:r>
      <w:r w:rsidR="00246E6F">
        <w:t xml:space="preserve">determined </w:t>
      </w:r>
      <w:r>
        <w:t>by flow cytometry (</w:t>
      </w:r>
      <w:r>
        <w:rPr>
          <w:b/>
        </w:rPr>
        <w:t>A</w:t>
      </w:r>
      <w:r>
        <w:t>) was quantified (</w:t>
      </w:r>
      <w:r>
        <w:rPr>
          <w:b/>
        </w:rPr>
        <w:t>B</w:t>
      </w:r>
      <w:r>
        <w:t>). Mean±SD.</w:t>
      </w:r>
      <w:r w:rsidR="003D1A6E">
        <w:t xml:space="preserve"> </w:t>
      </w:r>
      <w:r w:rsidR="003D1A6E" w:rsidRPr="004C5EC3">
        <w:rPr>
          <w:b/>
          <w:bCs/>
        </w:rPr>
        <w:t>C</w:t>
      </w:r>
      <w:r w:rsidR="003D1A6E">
        <w:t xml:space="preserve">, Isogenic pairs of </w:t>
      </w:r>
      <w:r w:rsidR="00246E6F">
        <w:t xml:space="preserve">melanoma cell lines </w:t>
      </w:r>
      <w:r w:rsidR="003D1A6E">
        <w:t xml:space="preserve">sensitive (WM983B_S, WM35_S) or resistant (WM983B_R, WM35_R) </w:t>
      </w:r>
      <w:r w:rsidR="00246E6F">
        <w:t xml:space="preserve">to the combination of Debrafenib plus Trametinib </w:t>
      </w:r>
      <w:r w:rsidR="003D1A6E">
        <w:t xml:space="preserve">were incubated with increasing concentrations of the cell-permeable MFF peptide #8-11 or cell-permeable scrambled peptide (50 </w:t>
      </w:r>
      <w:r w:rsidR="003D1A6E" w:rsidRPr="003D1A6E">
        <w:rPr>
          <w:rFonts w:ascii="Symbol" w:hAnsi="Symbol"/>
        </w:rPr>
        <w:t></w:t>
      </w:r>
      <w:r w:rsidR="003D1A6E">
        <w:t xml:space="preserve">M) and analyzed for cell death by CellTox reactivity at </w:t>
      </w:r>
      <w:r w:rsidR="00246E6F">
        <w:t>the indicated</w:t>
      </w:r>
      <w:r w:rsidR="003D1A6E">
        <w:t xml:space="preserve"> time intervals. Mean±SD (n=2).</w:t>
      </w:r>
      <w:r>
        <w:t xml:space="preserve"> </w:t>
      </w:r>
      <w:r w:rsidR="003D1A6E">
        <w:rPr>
          <w:b/>
        </w:rPr>
        <w:t>D</w:t>
      </w:r>
      <w:r>
        <w:rPr>
          <w:b/>
        </w:rPr>
        <w:t xml:space="preserve"> </w:t>
      </w:r>
      <w:r w:rsidRPr="00542252">
        <w:t>and</w:t>
      </w:r>
      <w:r>
        <w:rPr>
          <w:b/>
        </w:rPr>
        <w:t xml:space="preserve"> </w:t>
      </w:r>
      <w:r w:rsidR="003D1A6E">
        <w:rPr>
          <w:b/>
        </w:rPr>
        <w:t>E</w:t>
      </w:r>
      <w:r w:rsidR="003D1A6E">
        <w:t>,</w:t>
      </w:r>
      <w:r>
        <w:t xml:space="preserve"> </w:t>
      </w:r>
      <w:bookmarkStart w:id="1" w:name="OLE_LINK3"/>
      <w:r>
        <w:t xml:space="preserve">DU145 or PC3 cells were incubated with cell-permeable scrambled peptide or </w:t>
      </w:r>
      <w:r w:rsidR="003D1A6E">
        <w:t xml:space="preserve">cell-permeable MFF peptide #8-11 </w:t>
      </w:r>
      <w:r>
        <w:t xml:space="preserve">(0-50 </w:t>
      </w:r>
      <w:r w:rsidRPr="00E35A9C">
        <w:rPr>
          <w:rFonts w:ascii="Symbol" w:hAnsi="Symbol"/>
        </w:rPr>
        <w:t></w:t>
      </w:r>
      <w:r>
        <w:t xml:space="preserve">M), mixed with the indicated concentrations of Z-VAD-fmk (0-50 </w:t>
      </w:r>
      <w:r w:rsidRPr="002471CF">
        <w:rPr>
          <w:rFonts w:ascii="Symbol" w:hAnsi="Symbol"/>
        </w:rPr>
        <w:t></w:t>
      </w:r>
      <w:r>
        <w:t xml:space="preserve">M for 75 min, </w:t>
      </w:r>
      <w:r w:rsidR="00C156A6">
        <w:rPr>
          <w:b/>
        </w:rPr>
        <w:t>D</w:t>
      </w:r>
      <w:r>
        <w:t xml:space="preserve">) or </w:t>
      </w:r>
      <w:r>
        <w:lastRenderedPageBreak/>
        <w:t xml:space="preserve">cyclosporine A (CsA, 0-10 </w:t>
      </w:r>
      <w:r w:rsidRPr="002471CF">
        <w:rPr>
          <w:rFonts w:ascii="Symbol" w:hAnsi="Symbol"/>
        </w:rPr>
        <w:t></w:t>
      </w:r>
      <w:r>
        <w:t xml:space="preserve">M for 75 min, </w:t>
      </w:r>
      <w:r w:rsidR="00C156A6">
        <w:rPr>
          <w:b/>
        </w:rPr>
        <w:t>E</w:t>
      </w:r>
      <w:r>
        <w:t xml:space="preserve">), and analyzed for cell death at the indicated time intervals. </w:t>
      </w:r>
      <w:bookmarkEnd w:id="1"/>
      <w:r>
        <w:t>Mean±SD (n=2). (</w:t>
      </w:r>
      <w:r w:rsidR="00C156A6">
        <w:rPr>
          <w:b/>
        </w:rPr>
        <w:t>F</w:t>
      </w:r>
      <w:r>
        <w:t xml:space="preserve">) DU145 or PC3 cells were incubated with cell-permeable scrambled (Scr) or MFF peptide #8-11 and analyzed by Western blotting. Veh, vehicle. </w:t>
      </w:r>
      <w:r w:rsidR="00C156A6">
        <w:rPr>
          <w:b/>
        </w:rPr>
        <w:t>G</w:t>
      </w:r>
      <w:r w:rsidR="00BA3D75">
        <w:t>,</w:t>
      </w:r>
      <w:r>
        <w:t xml:space="preserve"> PC3 cells were incubated with cell-permeable scrambled peptide, MFF peptide #8-11 or MFF peptide #8-11 containing the double mutation R225D/R236D (DD) and analyzed by Western blotting.</w:t>
      </w:r>
    </w:p>
    <w:p w14:paraId="6DD25A21" w14:textId="77777777" w:rsidR="00AA08D1" w:rsidRDefault="00AA08D1">
      <w:r>
        <w:br w:type="page"/>
      </w:r>
    </w:p>
    <w:p w14:paraId="2DB833CF" w14:textId="55CA079F" w:rsidR="00F33B24" w:rsidRDefault="007706C2" w:rsidP="00AA08D1">
      <w:pPr>
        <w:spacing w:after="0" w:line="480" w:lineRule="auto"/>
      </w:pPr>
      <w:r>
        <w:rPr>
          <w:noProof/>
        </w:rPr>
        <w:lastRenderedPageBreak/>
        <w:drawing>
          <wp:inline distT="0" distB="0" distL="0" distR="0" wp14:anchorId="4293468A" wp14:editId="5767F50E">
            <wp:extent cx="5943600" cy="49333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EMENTARY FIGURE 5 CAN-19-198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D5CEC" w14:textId="5964C47E" w:rsidR="00AA08D1" w:rsidRDefault="00713A9B" w:rsidP="00AA08D1">
      <w:pPr>
        <w:spacing w:line="480" w:lineRule="auto"/>
      </w:pPr>
      <w:r>
        <w:rPr>
          <w:b/>
        </w:rPr>
        <w:t xml:space="preserve">Supplementary </w:t>
      </w:r>
      <w:r w:rsidRPr="00544596">
        <w:rPr>
          <w:b/>
        </w:rPr>
        <w:t xml:space="preserve">Fig. </w:t>
      </w:r>
      <w:r>
        <w:rPr>
          <w:b/>
        </w:rPr>
        <w:t>S5</w:t>
      </w:r>
      <w:r>
        <w:t xml:space="preserve">. </w:t>
      </w:r>
      <w:r w:rsidRPr="00713A9B">
        <w:rPr>
          <w:bCs/>
        </w:rPr>
        <w:t>Preclinical activity of MFF targeting</w:t>
      </w:r>
      <w:r>
        <w:t>.</w:t>
      </w:r>
      <w:r w:rsidR="006E731A">
        <w:t xml:space="preserve"> </w:t>
      </w:r>
      <w:r w:rsidR="006E731A" w:rsidRPr="006E731A">
        <w:rPr>
          <w:b/>
        </w:rPr>
        <w:t>A</w:t>
      </w:r>
      <w:r w:rsidR="006E731A">
        <w:t xml:space="preserve">, PC3 cells were treated with cell-permeable biotin-conjugated MFF (D) 8-11 peptidomimetic (MFF (D), 10 </w:t>
      </w:r>
      <w:r w:rsidR="006E731A" w:rsidRPr="006E731A">
        <w:rPr>
          <w:rFonts w:ascii="Symbol" w:hAnsi="Symbol"/>
        </w:rPr>
        <w:t></w:t>
      </w:r>
      <w:r w:rsidR="006E731A">
        <w:t xml:space="preserve">M) or cell-permeable scrambled peptide (Scr) and </w:t>
      </w:r>
      <w:r w:rsidR="00B70971">
        <w:t xml:space="preserve">biotinylated </w:t>
      </w:r>
      <w:r w:rsidR="006E731A">
        <w:t xml:space="preserve">mitochondrial extracts </w:t>
      </w:r>
      <w:r w:rsidR="006E731A" w:rsidRPr="00B63C40">
        <w:t>were treated with HABA (2-(4-Hydroxyphenylazo) benzoic acid)/</w:t>
      </w:r>
      <w:r w:rsidR="00B70971">
        <w:t>a</w:t>
      </w:r>
      <w:r w:rsidR="006E731A" w:rsidRPr="00B63C40">
        <w:t xml:space="preserve">vidin, followed by </w:t>
      </w:r>
      <w:r w:rsidR="00B70971">
        <w:t>quantification of</w:t>
      </w:r>
      <w:r w:rsidR="006E731A" w:rsidRPr="00B63C40">
        <w:t xml:space="preserve"> absorbance at 500</w:t>
      </w:r>
      <w:r w:rsidR="00B70971">
        <w:t xml:space="preserve"> </w:t>
      </w:r>
      <w:r w:rsidR="006E731A" w:rsidRPr="00B63C40">
        <w:t xml:space="preserve">nm. Biotin </w:t>
      </w:r>
      <w:r w:rsidR="00B70971">
        <w:t xml:space="preserve">accumulation </w:t>
      </w:r>
      <w:r w:rsidR="006E731A" w:rsidRPr="00B63C40">
        <w:t xml:space="preserve">in the </w:t>
      </w:r>
      <w:r w:rsidR="00B70971">
        <w:t xml:space="preserve">mitochondrial </w:t>
      </w:r>
      <w:r w:rsidR="006E731A" w:rsidRPr="00B63C40">
        <w:t xml:space="preserve">samples displaces HABA from </w:t>
      </w:r>
      <w:r w:rsidR="00B70971">
        <w:t xml:space="preserve">the </w:t>
      </w:r>
      <w:r w:rsidR="006E731A" w:rsidRPr="00B63C40">
        <w:t>HABA/Avidin complex, thus leading to reduction in absorbance.</w:t>
      </w:r>
      <w:r w:rsidR="006E731A">
        <w:t xml:space="preserve"> </w:t>
      </w:r>
      <w:r w:rsidR="00B70971">
        <w:t xml:space="preserve">Mean±SD. ***, p&lt;0.0001 by unpaired two-tailed </w:t>
      </w:r>
      <w:r w:rsidR="00B70971" w:rsidRPr="00B70971">
        <w:rPr>
          <w:i/>
        </w:rPr>
        <w:t>t</w:t>
      </w:r>
      <w:r w:rsidR="00B70971">
        <w:t xml:space="preserve"> test.</w:t>
      </w:r>
      <w:r w:rsidR="00BA3D75">
        <w:t xml:space="preserve"> </w:t>
      </w:r>
      <w:r w:rsidR="007706C2">
        <w:rPr>
          <w:b/>
        </w:rPr>
        <w:t>B</w:t>
      </w:r>
      <w:r w:rsidR="00BA3D75">
        <w:t>, PC3 cells (5x10</w:t>
      </w:r>
      <w:r w:rsidR="00BA3D75" w:rsidRPr="00F7679D">
        <w:rPr>
          <w:vertAlign w:val="superscript"/>
        </w:rPr>
        <w:t>6</w:t>
      </w:r>
      <w:r w:rsidR="00BA3D75">
        <w:t xml:space="preserve"> in 50% Matrigel) were engrafted on</w:t>
      </w:r>
      <w:r w:rsidR="00C51162">
        <w:t>to</w:t>
      </w:r>
      <w:r w:rsidR="00BA3D75">
        <w:t xml:space="preserve"> the flanks of immunocompromised athymic mice, and animals randomized in two groups were treated with cell-permeable scrambled peptide or MFF (D) 8-11 peptidomimetic (10 mg/kg, daily i.p.) with </w:t>
      </w:r>
      <w:r w:rsidR="00BA3D75">
        <w:lastRenderedPageBreak/>
        <w:t>quantification of tumor growth</w:t>
      </w:r>
      <w:r w:rsidR="00C51162">
        <w:t xml:space="preserve"> at the indicated time intervals</w:t>
      </w:r>
      <w:r w:rsidR="00BA3D75">
        <w:t>. Mean±SD</w:t>
      </w:r>
      <w:r w:rsidR="00BA3D75" w:rsidRPr="00D456B4">
        <w:t xml:space="preserve"> </w:t>
      </w:r>
      <w:r w:rsidR="00BA3D75">
        <w:t xml:space="preserve">(n=8-10). </w:t>
      </w:r>
      <w:r w:rsidR="007706C2">
        <w:rPr>
          <w:b/>
        </w:rPr>
        <w:t>C</w:t>
      </w:r>
      <w:r w:rsidR="004174BF">
        <w:t>, Tumor-</w:t>
      </w:r>
      <w:r w:rsidR="00BA3D75">
        <w:t>b</w:t>
      </w:r>
      <w:r w:rsidR="004174BF">
        <w:t>earing immunocompromised mice were treated with vehicle (Veh) or MFF (D) 8-11 peptidomimetic and animal weight was measured at the indicated time intervals. Mean±SD (n=5).</w:t>
      </w:r>
      <w:r>
        <w:t xml:space="preserve"> </w:t>
      </w:r>
      <w:r w:rsidR="007706C2">
        <w:rPr>
          <w:b/>
        </w:rPr>
        <w:t>D</w:t>
      </w:r>
      <w:r>
        <w:t xml:space="preserve">, Primary, patient-derived </w:t>
      </w:r>
      <w:r w:rsidR="00371839">
        <w:t xml:space="preserve">3D </w:t>
      </w:r>
      <w:r>
        <w:t xml:space="preserve">organoids from cases of breast adenocarcinoma were treated with cell permeable scrambled peptide (100 </w:t>
      </w:r>
      <w:r w:rsidRPr="00585C54">
        <w:rPr>
          <w:rFonts w:ascii="Symbol" w:hAnsi="Symbol"/>
        </w:rPr>
        <w:t></w:t>
      </w:r>
      <w:r>
        <w:t xml:space="preserve">M) or MFF (D) 8-11 peptidomimetic (50-100 </w:t>
      </w:r>
      <w:r w:rsidRPr="00694731">
        <w:rPr>
          <w:rFonts w:ascii="Symbol" w:hAnsi="Symbol"/>
        </w:rPr>
        <w:t></w:t>
      </w:r>
      <w:r>
        <w:t xml:space="preserve">M) for 24 h and stained for hematoxylin-eosin (H&amp;E), Ki-67 or cleaved caspase-3 (Cl. Casp.3), by immunohistochemistry. Scale bar, 100 </w:t>
      </w:r>
      <w:r w:rsidRPr="00090A25">
        <w:rPr>
          <w:rFonts w:ascii="Symbol" w:hAnsi="Symbol"/>
        </w:rPr>
        <w:t></w:t>
      </w:r>
      <w:r>
        <w:t xml:space="preserve">m. </w:t>
      </w:r>
      <w:r w:rsidR="007706C2">
        <w:rPr>
          <w:b/>
        </w:rPr>
        <w:t>E</w:t>
      </w:r>
      <w:r>
        <w:t xml:space="preserve">, Extracts from the indicated NSCLC (A549, H460) or breast adenocarcinoma (MDA-231, MCF-7) cell lines were analyzed by Western blotting. The position of MFF isoforms is indicated. </w:t>
      </w:r>
      <w:r w:rsidR="007706C2">
        <w:rPr>
          <w:b/>
        </w:rPr>
        <w:t>F</w:t>
      </w:r>
      <w:r>
        <w:t xml:space="preserve">, The indicated NSCLC and breast adenocarcinoma cell lines were incubated with increasing concentrations (10-25 </w:t>
      </w:r>
      <w:r w:rsidRPr="009B2D75">
        <w:rPr>
          <w:rFonts w:ascii="Symbol" w:hAnsi="Symbol"/>
        </w:rPr>
        <w:t></w:t>
      </w:r>
      <w:r>
        <w:t>M) of cell-permeable scrambled peptide (Scr) or MFF (D) 8-11 peptidomimetic and analyzed for mitochondrial membrane potential by TMRE staining and flow cytometry (top) or cell death by CellTox reactivity (bottom) at the indicated time intervals. Mean±SD (n=2)</w:t>
      </w:r>
      <w:r w:rsidR="00C24546">
        <w:t>.</w:t>
      </w:r>
    </w:p>
    <w:p w14:paraId="008C8106" w14:textId="77777777" w:rsidR="00AA08D1" w:rsidRDefault="00AA08D1">
      <w:r>
        <w:br w:type="page"/>
      </w:r>
    </w:p>
    <w:p w14:paraId="3928FD38" w14:textId="7EF782D4" w:rsidR="00713A9B" w:rsidRDefault="00FE4D5E" w:rsidP="00AA08D1">
      <w:pPr>
        <w:spacing w:after="0" w:line="480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862FF37" wp14:editId="2D7C734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456176" cy="4605528"/>
            <wp:effectExtent l="0" t="0" r="1905" b="508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LEMENTARY FIGURE 6 CAN-19-198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176" cy="4605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D35CB" w14:textId="4A4FE29D" w:rsidR="00C24546" w:rsidRDefault="00C24546" w:rsidP="00AA08D1">
      <w:pPr>
        <w:spacing w:line="480" w:lineRule="auto"/>
      </w:pPr>
      <w:r>
        <w:rPr>
          <w:b/>
        </w:rPr>
        <w:t xml:space="preserve">Supplementary </w:t>
      </w:r>
      <w:r w:rsidRPr="00737D00">
        <w:rPr>
          <w:b/>
        </w:rPr>
        <w:t xml:space="preserve">Fig. </w:t>
      </w:r>
      <w:r>
        <w:rPr>
          <w:b/>
        </w:rPr>
        <w:t>S6</w:t>
      </w:r>
      <w:r>
        <w:t xml:space="preserve">. </w:t>
      </w:r>
      <w:r w:rsidRPr="00C24546">
        <w:rPr>
          <w:bCs/>
        </w:rPr>
        <w:t>Anti-glioma activity of MFF peptidomimetic</w:t>
      </w:r>
      <w:r>
        <w:t xml:space="preserve">. </w:t>
      </w:r>
      <w:r>
        <w:rPr>
          <w:b/>
        </w:rPr>
        <w:t>A</w:t>
      </w:r>
      <w:r>
        <w:t xml:space="preserve">, Glioblastoma (GBM) LN229 cells or normal HFF were treated with increasing concentrations of cell-permeable scrambled peptide or cell-permeable MFF peptide #8-11 (0-40 </w:t>
      </w:r>
      <w:r w:rsidRPr="006A091B">
        <w:rPr>
          <w:rFonts w:ascii="Symbol" w:hAnsi="Symbol"/>
        </w:rPr>
        <w:t></w:t>
      </w:r>
      <w:r>
        <w:t>M) and analyzed for cell death at the indicated time intervals. Mean±SD (n=3).</w:t>
      </w:r>
      <w:r w:rsidRPr="008676AD">
        <w:t xml:space="preserve"> </w:t>
      </w:r>
      <w:r>
        <w:rPr>
          <w:b/>
        </w:rPr>
        <w:t>B</w:t>
      </w:r>
      <w:r>
        <w:t>,</w:t>
      </w:r>
      <w:r>
        <w:rPr>
          <w:b/>
        </w:rPr>
        <w:t xml:space="preserve"> </w:t>
      </w:r>
      <w:r>
        <w:t xml:space="preserve">Primary, patient-derived human GBM neurospheres were treated with cell-permeable scrambled peptide (50 </w:t>
      </w:r>
      <w:r w:rsidRPr="00FD1F84">
        <w:rPr>
          <w:rFonts w:ascii="Symbol" w:hAnsi="Symbol"/>
        </w:rPr>
        <w:t></w:t>
      </w:r>
      <w:r>
        <w:t xml:space="preserve">M) or the indicated increasing concentrations of MFF (D) 8-11 peptidomimetic (10-50 </w:t>
      </w:r>
      <w:r w:rsidRPr="00FD1F84">
        <w:rPr>
          <w:rFonts w:ascii="Symbol" w:hAnsi="Symbol"/>
        </w:rPr>
        <w:t></w:t>
      </w:r>
      <w:r>
        <w:t>M) for 1 h, stained with calcein (live cells) or To-Pro (dead cells) and analyzed for fluorescence expression. FU, fluorescence units; BF, bright field.</w:t>
      </w:r>
    </w:p>
    <w:p w14:paraId="540A9290" w14:textId="77777777" w:rsidR="00C156A6" w:rsidRPr="005936FE" w:rsidRDefault="00C156A6"/>
    <w:sectPr w:rsidR="00C156A6" w:rsidRPr="005936FE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464CCD" w14:textId="77777777" w:rsidR="00445D63" w:rsidRDefault="00445D63" w:rsidP="007C15CC">
      <w:pPr>
        <w:spacing w:after="0" w:line="240" w:lineRule="auto"/>
      </w:pPr>
      <w:r>
        <w:separator/>
      </w:r>
    </w:p>
  </w:endnote>
  <w:endnote w:type="continuationSeparator" w:id="0">
    <w:p w14:paraId="268A5D5D" w14:textId="77777777" w:rsidR="00445D63" w:rsidRDefault="00445D63" w:rsidP="007C1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750474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B2614B" w14:textId="2C2DA9F1" w:rsidR="00E635F3" w:rsidRDefault="00E635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59AA2EC" w14:textId="77777777" w:rsidR="00E635F3" w:rsidRDefault="00E635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806E59" w14:textId="77777777" w:rsidR="00445D63" w:rsidRDefault="00445D63" w:rsidP="007C15CC">
      <w:pPr>
        <w:spacing w:after="0" w:line="240" w:lineRule="auto"/>
      </w:pPr>
      <w:r>
        <w:separator/>
      </w:r>
    </w:p>
  </w:footnote>
  <w:footnote w:type="continuationSeparator" w:id="0">
    <w:p w14:paraId="4B3558EF" w14:textId="77777777" w:rsidR="00445D63" w:rsidRDefault="00445D63" w:rsidP="007C15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6FE"/>
    <w:rsid w:val="00031D44"/>
    <w:rsid w:val="000711BC"/>
    <w:rsid w:val="00076D82"/>
    <w:rsid w:val="000D6ACE"/>
    <w:rsid w:val="001822A4"/>
    <w:rsid w:val="001C4DE2"/>
    <w:rsid w:val="001E2D8C"/>
    <w:rsid w:val="00214092"/>
    <w:rsid w:val="00246E6F"/>
    <w:rsid w:val="002525B2"/>
    <w:rsid w:val="002958BB"/>
    <w:rsid w:val="00341F00"/>
    <w:rsid w:val="00371839"/>
    <w:rsid w:val="003B0CAE"/>
    <w:rsid w:val="003D1A6E"/>
    <w:rsid w:val="003D7474"/>
    <w:rsid w:val="003E6280"/>
    <w:rsid w:val="003F162C"/>
    <w:rsid w:val="004174BF"/>
    <w:rsid w:val="00445D63"/>
    <w:rsid w:val="0047677A"/>
    <w:rsid w:val="004B36EF"/>
    <w:rsid w:val="004C51E3"/>
    <w:rsid w:val="004C5EC3"/>
    <w:rsid w:val="005936FE"/>
    <w:rsid w:val="005C011A"/>
    <w:rsid w:val="005D4EAC"/>
    <w:rsid w:val="006E731A"/>
    <w:rsid w:val="00713A9B"/>
    <w:rsid w:val="007706C2"/>
    <w:rsid w:val="007C15CC"/>
    <w:rsid w:val="008800F3"/>
    <w:rsid w:val="009C5EFC"/>
    <w:rsid w:val="00A83191"/>
    <w:rsid w:val="00AA08D1"/>
    <w:rsid w:val="00AB3D15"/>
    <w:rsid w:val="00AF6A62"/>
    <w:rsid w:val="00B70971"/>
    <w:rsid w:val="00B72A63"/>
    <w:rsid w:val="00BA3D75"/>
    <w:rsid w:val="00C020F8"/>
    <w:rsid w:val="00C064DF"/>
    <w:rsid w:val="00C156A6"/>
    <w:rsid w:val="00C24546"/>
    <w:rsid w:val="00C51162"/>
    <w:rsid w:val="00C87151"/>
    <w:rsid w:val="00CB51B2"/>
    <w:rsid w:val="00CB7108"/>
    <w:rsid w:val="00D13D27"/>
    <w:rsid w:val="00D1743F"/>
    <w:rsid w:val="00D57E7B"/>
    <w:rsid w:val="00D71902"/>
    <w:rsid w:val="00E635F3"/>
    <w:rsid w:val="00F10433"/>
    <w:rsid w:val="00F33B24"/>
    <w:rsid w:val="00F83DE0"/>
    <w:rsid w:val="00FE4869"/>
    <w:rsid w:val="00FE4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D73C3"/>
  <w15:chartTrackingRefBased/>
  <w15:docId w15:val="{DDDE5B84-6ACD-4F16-B5F9-4F950ACD3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936FE"/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2">
    <w:name w:val="Plain Table 2"/>
    <w:basedOn w:val="TableNormal"/>
    <w:uiPriority w:val="42"/>
    <w:rsid w:val="00CB7108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">
    <w:name w:val="Table Grid"/>
    <w:basedOn w:val="TableNormal"/>
    <w:uiPriority w:val="39"/>
    <w:rsid w:val="00341F0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341F0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7C15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5CC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C15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5CC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7E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E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13</Pages>
  <Words>1184</Words>
  <Characters>6754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Altieri</dc:creator>
  <cp:keywords/>
  <dc:description/>
  <cp:lastModifiedBy>Dario Altieri</cp:lastModifiedBy>
  <cp:revision>21</cp:revision>
  <dcterms:created xsi:type="dcterms:W3CDTF">2019-09-03T12:59:00Z</dcterms:created>
  <dcterms:modified xsi:type="dcterms:W3CDTF">2019-09-24T12:09:00Z</dcterms:modified>
</cp:coreProperties>
</file>