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FD38" w14:textId="7EF782D4" w:rsidR="00713A9B" w:rsidRDefault="00FE4D5E" w:rsidP="00AA08D1">
      <w:pPr>
        <w:spacing w:after="0"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862FF37" wp14:editId="2D7C73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6176" cy="4605528"/>
            <wp:effectExtent l="0" t="0" r="1905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PLEMENTARY FIGURE 6 CAN-19-19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176" cy="460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D35CB" w14:textId="4A4FE29D" w:rsidR="00C24546" w:rsidRDefault="00C24546" w:rsidP="00AA08D1">
      <w:pPr>
        <w:spacing w:line="480" w:lineRule="auto"/>
      </w:pPr>
      <w:r>
        <w:rPr>
          <w:b/>
        </w:rPr>
        <w:t xml:space="preserve">Supplementary </w:t>
      </w:r>
      <w:r w:rsidRPr="00737D00">
        <w:rPr>
          <w:b/>
        </w:rPr>
        <w:t xml:space="preserve">Fig. </w:t>
      </w:r>
      <w:r>
        <w:rPr>
          <w:b/>
        </w:rPr>
        <w:t>S6</w:t>
      </w:r>
      <w:r>
        <w:t xml:space="preserve">. </w:t>
      </w:r>
      <w:r w:rsidRPr="00C24546">
        <w:rPr>
          <w:bCs/>
        </w:rPr>
        <w:t>Anti-glioma activity of MFF peptidomimetic</w:t>
      </w:r>
      <w:r>
        <w:t xml:space="preserve">. </w:t>
      </w:r>
      <w:r>
        <w:rPr>
          <w:b/>
        </w:rPr>
        <w:t>A</w:t>
      </w:r>
      <w:r>
        <w:t xml:space="preserve">, Glioblastoma (GBM) LN229 cells or normal HFF were treated with increasing concentrations of cell-permeable scrambled peptide or cell-permeable MFF peptide #8-11 (0-40 </w:t>
      </w:r>
      <w:r w:rsidRPr="006A091B">
        <w:rPr>
          <w:rFonts w:ascii="Symbol" w:hAnsi="Symbol"/>
        </w:rPr>
        <w:t></w:t>
      </w:r>
      <w:r>
        <w:t xml:space="preserve">M) and analyzed for cell death at the indicated time intervals. </w:t>
      </w:r>
      <w:proofErr w:type="spellStart"/>
      <w:r>
        <w:t>Mean±SD</w:t>
      </w:r>
      <w:proofErr w:type="spellEnd"/>
      <w:r>
        <w:t xml:space="preserve"> (n=3).</w:t>
      </w:r>
      <w:r w:rsidRPr="008676AD">
        <w:t xml:space="preserve"> </w:t>
      </w:r>
      <w:r>
        <w:rPr>
          <w:b/>
        </w:rPr>
        <w:t>B</w:t>
      </w:r>
      <w:r>
        <w:t>,</w:t>
      </w:r>
      <w:r>
        <w:rPr>
          <w:b/>
        </w:rPr>
        <w:t xml:space="preserve"> </w:t>
      </w:r>
      <w:r>
        <w:t xml:space="preserve">Primary, patient-derived human GBM </w:t>
      </w:r>
      <w:proofErr w:type="spellStart"/>
      <w:r>
        <w:t>neurospheres</w:t>
      </w:r>
      <w:proofErr w:type="spellEnd"/>
      <w:r>
        <w:t xml:space="preserve"> were treated with cell-permeable scrambled peptide (50 </w:t>
      </w:r>
      <w:r w:rsidRPr="00FD1F84">
        <w:rPr>
          <w:rFonts w:ascii="Symbol" w:hAnsi="Symbol"/>
        </w:rPr>
        <w:t></w:t>
      </w:r>
      <w:r>
        <w:t xml:space="preserve">M) or the indicated increasing concentrations of MFF (D) 8-11 peptidomimetic (10-50 </w:t>
      </w:r>
      <w:r w:rsidRPr="00FD1F84">
        <w:rPr>
          <w:rFonts w:ascii="Symbol" w:hAnsi="Symbol"/>
        </w:rPr>
        <w:t></w:t>
      </w:r>
      <w:r>
        <w:t xml:space="preserve">M) for 1 h, stained with </w:t>
      </w:r>
      <w:proofErr w:type="spellStart"/>
      <w:r>
        <w:t>calcein</w:t>
      </w:r>
      <w:proofErr w:type="spellEnd"/>
      <w:r>
        <w:t xml:space="preserve"> (live cells) or To-Pro (dead cells) and analyzed for fluorescence expression. FU, fluorescence units; BF, bright field.</w:t>
      </w:r>
    </w:p>
    <w:p w14:paraId="540A9290" w14:textId="77777777" w:rsidR="00C156A6" w:rsidRPr="005936FE" w:rsidRDefault="00C156A6"/>
    <w:sectPr w:rsidR="00C156A6" w:rsidRPr="005936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9D1B" w14:textId="77777777" w:rsidR="005C011A" w:rsidRDefault="005C011A" w:rsidP="007C15CC">
      <w:pPr>
        <w:spacing w:after="0" w:line="240" w:lineRule="auto"/>
      </w:pPr>
      <w:r>
        <w:separator/>
      </w:r>
    </w:p>
  </w:endnote>
  <w:endnote w:type="continuationSeparator" w:id="0">
    <w:p w14:paraId="7E6BFB5F" w14:textId="77777777" w:rsidR="005C011A" w:rsidRDefault="005C011A" w:rsidP="007C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047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614B" w14:textId="2C2DA9F1" w:rsidR="00E635F3" w:rsidRDefault="00E63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AA2EC" w14:textId="77777777" w:rsidR="00E635F3" w:rsidRDefault="00E6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26BB" w14:textId="77777777" w:rsidR="005C011A" w:rsidRDefault="005C011A" w:rsidP="007C15CC">
      <w:pPr>
        <w:spacing w:after="0" w:line="240" w:lineRule="auto"/>
      </w:pPr>
      <w:r>
        <w:separator/>
      </w:r>
    </w:p>
  </w:footnote>
  <w:footnote w:type="continuationSeparator" w:id="0">
    <w:p w14:paraId="2629D332" w14:textId="77777777" w:rsidR="005C011A" w:rsidRDefault="005C011A" w:rsidP="007C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FE"/>
    <w:rsid w:val="00031D44"/>
    <w:rsid w:val="00076D82"/>
    <w:rsid w:val="000D6ACE"/>
    <w:rsid w:val="001822A4"/>
    <w:rsid w:val="001E2D8C"/>
    <w:rsid w:val="00214092"/>
    <w:rsid w:val="00246E6F"/>
    <w:rsid w:val="00256F04"/>
    <w:rsid w:val="002958BB"/>
    <w:rsid w:val="00341F00"/>
    <w:rsid w:val="00371839"/>
    <w:rsid w:val="003B0CAE"/>
    <w:rsid w:val="003D1A6E"/>
    <w:rsid w:val="003D7474"/>
    <w:rsid w:val="003E6280"/>
    <w:rsid w:val="003F162C"/>
    <w:rsid w:val="004174BF"/>
    <w:rsid w:val="0047677A"/>
    <w:rsid w:val="004B36EF"/>
    <w:rsid w:val="004C51E3"/>
    <w:rsid w:val="004C5EC3"/>
    <w:rsid w:val="005936FE"/>
    <w:rsid w:val="005C011A"/>
    <w:rsid w:val="005D4EAC"/>
    <w:rsid w:val="00624D02"/>
    <w:rsid w:val="00692782"/>
    <w:rsid w:val="006E731A"/>
    <w:rsid w:val="00713A9B"/>
    <w:rsid w:val="007706C2"/>
    <w:rsid w:val="007C15CC"/>
    <w:rsid w:val="007F0572"/>
    <w:rsid w:val="008800F3"/>
    <w:rsid w:val="008E7B0E"/>
    <w:rsid w:val="009C5EFC"/>
    <w:rsid w:val="00A83191"/>
    <w:rsid w:val="00AA08D1"/>
    <w:rsid w:val="00AB3D15"/>
    <w:rsid w:val="00AE0733"/>
    <w:rsid w:val="00AF6A62"/>
    <w:rsid w:val="00B14E16"/>
    <w:rsid w:val="00B70971"/>
    <w:rsid w:val="00B72A63"/>
    <w:rsid w:val="00BA3D75"/>
    <w:rsid w:val="00C020F8"/>
    <w:rsid w:val="00C064DF"/>
    <w:rsid w:val="00C156A6"/>
    <w:rsid w:val="00C24546"/>
    <w:rsid w:val="00C51162"/>
    <w:rsid w:val="00C87151"/>
    <w:rsid w:val="00CB7108"/>
    <w:rsid w:val="00D13D27"/>
    <w:rsid w:val="00D57E7B"/>
    <w:rsid w:val="00D71902"/>
    <w:rsid w:val="00E05FA6"/>
    <w:rsid w:val="00E635F3"/>
    <w:rsid w:val="00F10433"/>
    <w:rsid w:val="00F33B24"/>
    <w:rsid w:val="00F83DE0"/>
    <w:rsid w:val="00F921B9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73C3"/>
  <w15:chartTrackingRefBased/>
  <w15:docId w15:val="{DDDE5B84-6ACD-4F16-B5F9-4F950AC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6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B710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341F0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1F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C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C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2C1E-84A1-4871-8D5F-B28C7826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Jae Ho Seo</cp:lastModifiedBy>
  <cp:revision>2</cp:revision>
  <dcterms:created xsi:type="dcterms:W3CDTF">2019-09-06T22:17:00Z</dcterms:created>
  <dcterms:modified xsi:type="dcterms:W3CDTF">2019-09-06T22:17:00Z</dcterms:modified>
</cp:coreProperties>
</file>