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19E0F" w14:textId="4CF2CAAA" w:rsidR="00104B4A" w:rsidRPr="006D7DEC" w:rsidRDefault="00F46F0B" w:rsidP="0063216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Supplementary</w:t>
      </w:r>
      <w:r w:rsidR="00104B4A" w:rsidRPr="006D7DEC">
        <w:rPr>
          <w:rFonts w:ascii="Times New Roman" w:eastAsia="Times New Roman" w:hAnsi="Times New Roman" w:cs="Times New Roman"/>
          <w:b/>
          <w:sz w:val="24"/>
          <w:szCs w:val="24"/>
        </w:rPr>
        <w:t xml:space="preserve"> </w:t>
      </w:r>
      <w:r w:rsidR="00153DE2">
        <w:rPr>
          <w:rFonts w:ascii="Times New Roman" w:eastAsia="Times New Roman" w:hAnsi="Times New Roman" w:cs="Times New Roman"/>
          <w:b/>
          <w:sz w:val="24"/>
          <w:szCs w:val="24"/>
        </w:rPr>
        <w:t>M</w:t>
      </w:r>
      <w:r w:rsidR="00104B4A" w:rsidRPr="006D7DEC">
        <w:rPr>
          <w:rFonts w:ascii="Times New Roman" w:eastAsia="Times New Roman" w:hAnsi="Times New Roman" w:cs="Times New Roman"/>
          <w:b/>
          <w:sz w:val="24"/>
          <w:szCs w:val="24"/>
        </w:rPr>
        <w:t xml:space="preserve">ethods and </w:t>
      </w:r>
      <w:r w:rsidR="00153DE2">
        <w:rPr>
          <w:rFonts w:ascii="Times New Roman" w:eastAsia="Times New Roman" w:hAnsi="Times New Roman" w:cs="Times New Roman"/>
          <w:b/>
          <w:sz w:val="24"/>
          <w:szCs w:val="24"/>
        </w:rPr>
        <w:t>M</w:t>
      </w:r>
      <w:r w:rsidR="00104B4A" w:rsidRPr="006D7DEC">
        <w:rPr>
          <w:rFonts w:ascii="Times New Roman" w:eastAsia="Times New Roman" w:hAnsi="Times New Roman" w:cs="Times New Roman"/>
          <w:b/>
          <w:sz w:val="24"/>
          <w:szCs w:val="24"/>
        </w:rPr>
        <w:t>aterials</w:t>
      </w:r>
    </w:p>
    <w:p w14:paraId="1669831D" w14:textId="77777777" w:rsidR="00104B4A" w:rsidRPr="000B3C54" w:rsidRDefault="00104B4A" w:rsidP="00632160">
      <w:pPr>
        <w:spacing w:after="0" w:line="480" w:lineRule="auto"/>
        <w:rPr>
          <w:rFonts w:ascii="Times New Roman" w:eastAsia="Calibri" w:hAnsi="Times New Roman" w:cs="Times New Roman"/>
          <w:b/>
          <w:sz w:val="24"/>
          <w:szCs w:val="24"/>
        </w:rPr>
      </w:pPr>
      <w:r w:rsidRPr="000B3C54">
        <w:rPr>
          <w:rFonts w:ascii="Times New Roman" w:eastAsia="Calibri" w:hAnsi="Times New Roman" w:cs="Times New Roman"/>
          <w:b/>
          <w:sz w:val="24"/>
          <w:szCs w:val="24"/>
        </w:rPr>
        <w:t>SNP selection criteria</w:t>
      </w:r>
      <w:r w:rsidR="00A90607" w:rsidRPr="000B3C54">
        <w:rPr>
          <w:rFonts w:ascii="Times New Roman" w:eastAsia="Calibri" w:hAnsi="Times New Roman" w:cs="Times New Roman"/>
          <w:b/>
          <w:sz w:val="24"/>
          <w:szCs w:val="24"/>
        </w:rPr>
        <w:t xml:space="preserve">, </w:t>
      </w:r>
      <w:r w:rsidRPr="000B3C54">
        <w:rPr>
          <w:rFonts w:ascii="Times New Roman" w:eastAsia="Calibri" w:hAnsi="Times New Roman" w:cs="Times New Roman"/>
          <w:b/>
          <w:sz w:val="24"/>
          <w:szCs w:val="24"/>
        </w:rPr>
        <w:t>imputation</w:t>
      </w:r>
      <w:r w:rsidR="00A90607" w:rsidRPr="000B3C54">
        <w:rPr>
          <w:rFonts w:ascii="Times New Roman" w:eastAsia="Calibri" w:hAnsi="Times New Roman" w:cs="Times New Roman"/>
          <w:b/>
          <w:sz w:val="24"/>
          <w:szCs w:val="24"/>
        </w:rPr>
        <w:t xml:space="preserve"> and bioinformatic analyses</w:t>
      </w:r>
    </w:p>
    <w:p w14:paraId="68D7A4F5" w14:textId="77777777" w:rsidR="00104B4A" w:rsidRPr="00775A10" w:rsidRDefault="00104B4A" w:rsidP="00632160">
      <w:pPr>
        <w:spacing w:after="0" w:line="480" w:lineRule="auto"/>
        <w:ind w:firstLine="720"/>
        <w:rPr>
          <w:rFonts w:ascii="Times New Roman" w:eastAsia="Calibri" w:hAnsi="Times New Roman" w:cs="Times New Roman"/>
          <w:sz w:val="24"/>
          <w:szCs w:val="24"/>
        </w:rPr>
      </w:pPr>
      <w:r>
        <w:rPr>
          <w:rFonts w:ascii="Times New Roman" w:eastAsia="Times New Roman" w:hAnsi="Times New Roman" w:cs="Times New Roman"/>
          <w:sz w:val="24"/>
          <w:szCs w:val="24"/>
        </w:rPr>
        <w:t>SNPs</w:t>
      </w:r>
      <w:r w:rsidRPr="00775A10">
        <w:rPr>
          <w:rFonts w:ascii="Times New Roman" w:eastAsia="Times New Roman" w:hAnsi="Times New Roman" w:cs="Times New Roman"/>
          <w:sz w:val="24"/>
          <w:szCs w:val="24"/>
        </w:rPr>
        <w:t xml:space="preserve"> were selected </w:t>
      </w:r>
      <w:r>
        <w:rPr>
          <w:rFonts w:ascii="Times New Roman" w:eastAsia="Times New Roman" w:hAnsi="Times New Roman" w:cs="Times New Roman"/>
          <w:sz w:val="24"/>
          <w:szCs w:val="24"/>
        </w:rPr>
        <w:t xml:space="preserve">based upon: a </w:t>
      </w:r>
      <w:r>
        <w:rPr>
          <w:rFonts w:ascii="Times New Roman" w:eastAsia="Times New Roman,Calibri" w:hAnsi="Times New Roman" w:cs="Times New Roman"/>
          <w:sz w:val="24"/>
          <w:szCs w:val="24"/>
        </w:rPr>
        <w:t>MAF &gt;</w:t>
      </w:r>
      <w:r w:rsidRPr="00775A10">
        <w:rPr>
          <w:rFonts w:ascii="Times New Roman" w:eastAsia="Times New Roman,Calibri" w:hAnsi="Times New Roman" w:cs="Times New Roman"/>
          <w:sz w:val="24"/>
          <w:szCs w:val="24"/>
        </w:rPr>
        <w:t>0.05 in European</w:t>
      </w:r>
      <w:r>
        <w:rPr>
          <w:rFonts w:ascii="Times New Roman" w:eastAsia="Times New Roman,Calibri" w:hAnsi="Times New Roman" w:cs="Times New Roman"/>
          <w:sz w:val="24"/>
          <w:szCs w:val="24"/>
        </w:rPr>
        <w:t>s from the 1,000 Genomes Project, functional annotation (</w:t>
      </w:r>
      <w:r w:rsidRPr="00775A10">
        <w:rPr>
          <w:rFonts w:ascii="Times New Roman" w:eastAsia="Times New Roman,Calibri" w:hAnsi="Times New Roman" w:cs="Times New Roman"/>
          <w:sz w:val="24"/>
          <w:szCs w:val="24"/>
        </w:rPr>
        <w:t>missense, frameshift, insertion/deletion, 5’ or 3’ UTR, 5’ or 3’ splice site</w:t>
      </w:r>
      <w:r>
        <w:rPr>
          <w:rFonts w:ascii="Times New Roman" w:eastAsia="Times New Roman,Calibri" w:hAnsi="Times New Roman" w:cs="Times New Roman"/>
          <w:sz w:val="24"/>
          <w:szCs w:val="24"/>
        </w:rPr>
        <w:t xml:space="preserve">, introducing a stop codon), </w:t>
      </w:r>
      <w:r w:rsidRPr="00775A10">
        <w:rPr>
          <w:rFonts w:ascii="Times New Roman" w:eastAsia="Times New Roman,Calibri" w:hAnsi="Times New Roman" w:cs="Times New Roman"/>
          <w:sz w:val="24"/>
          <w:szCs w:val="24"/>
        </w:rPr>
        <w:t>expression quantitative trait loci (eQTL) in lymphoblastoid cell lines</w:t>
      </w:r>
      <w:r w:rsidRPr="005A6EC8">
        <w:rPr>
          <w:rFonts w:ascii="Times New Roman" w:eastAsia="Times New Roman,Calibri" w:hAnsi="Times New Roman" w:cs="Times New Roman"/>
          <w:sz w:val="24"/>
          <w:szCs w:val="24"/>
        </w:rPr>
        <w:t xml:space="preserve"> </w:t>
      </w:r>
      <w:r>
        <w:rPr>
          <w:rFonts w:ascii="Times New Roman" w:eastAsia="Times New Roman,Calibri" w:hAnsi="Times New Roman" w:cs="Times New Roman"/>
          <w:sz w:val="24"/>
          <w:szCs w:val="24"/>
        </w:rPr>
        <w:t xml:space="preserve">(SCAN </w:t>
      </w:r>
      <w:r w:rsidRPr="00775A10">
        <w:rPr>
          <w:rFonts w:ascii="Times New Roman" w:eastAsia="Times New Roman,Calibri" w:hAnsi="Times New Roman" w:cs="Times New Roman"/>
          <w:sz w:val="24"/>
          <w:szCs w:val="24"/>
        </w:rPr>
        <w:t>database</w:t>
      </w:r>
      <w:r>
        <w:rPr>
          <w:rFonts w:ascii="Times New Roman" w:eastAsia="Times New Roman,Calibri" w:hAnsi="Times New Roman" w:cs="Times New Roman"/>
          <w:sz w:val="24"/>
          <w:szCs w:val="24"/>
        </w:rPr>
        <w:t>)</w:t>
      </w:r>
      <w:r w:rsidR="00201E2A">
        <w:rPr>
          <w:rFonts w:ascii="Times New Roman" w:eastAsia="Times New Roman,Calibri" w:hAnsi="Times New Roman" w:cs="Times New Roman"/>
          <w:sz w:val="24"/>
          <w:szCs w:val="24"/>
        </w:rPr>
        <w:t xml:space="preserve"> </w:t>
      </w:r>
      <w:r>
        <w:rPr>
          <w:rFonts w:ascii="Times New Roman" w:eastAsia="Times New Roman,Calibri" w:hAnsi="Times New Roman" w:cs="Times New Roman"/>
          <w:sz w:val="24"/>
          <w:szCs w:val="24"/>
        </w:rPr>
        <w:fldChar w:fldCharType="begin"/>
      </w:r>
      <w:r>
        <w:rPr>
          <w:rFonts w:ascii="Times New Roman" w:eastAsia="Times New Roman,Calibri" w:hAnsi="Times New Roman" w:cs="Times New Roman"/>
          <w:sz w:val="24"/>
          <w:szCs w:val="24"/>
        </w:rPr>
        <w:instrText xml:space="preserve"> ADDIN EN.CITE &lt;EndNote&gt;&lt;Cite&gt;&lt;Author&gt;Gamazon&lt;/Author&gt;&lt;Year&gt;2010&lt;/Year&gt;&lt;RecNum&gt;43&lt;/RecNum&gt;&lt;DisplayText&gt;(1)&lt;/DisplayText&gt;&lt;record&gt;&lt;rec-number&gt;43&lt;/rec-number&gt;&lt;foreign-keys&gt;&lt;key app="EN" db-id="0aw2zrsxkf9s0ped5515922bs9ppae0vap22" timestamp="1520969760"&gt;43&lt;/key&gt;&lt;/foreign-keys&gt;&lt;ref-type name="Journal Article"&gt;17&lt;/ref-type&gt;&lt;contributors&gt;&lt;authors&gt;&lt;author&gt;Gamazon, E. R.&lt;/author&gt;&lt;author&gt;Zhang, W.&lt;/author&gt;&lt;author&gt;Konkashbaev, A.&lt;/author&gt;&lt;author&gt;Duan, S.&lt;/author&gt;&lt;author&gt;Kistner, E. O.&lt;/author&gt;&lt;author&gt;Nicolae, D. L.&lt;/author&gt;&lt;author&gt;Dolan, M. E.&lt;/author&gt;&lt;author&gt;Cox, N. J.&lt;/author&gt;&lt;/authors&gt;&lt;/contributors&gt;&lt;auth-address&gt;Department of Medicine, The University of Chicago, Chicago, IL, USA.&lt;/auth-address&gt;&lt;titles&gt;&lt;title&gt;SCAN: SNP and copy number annotation&lt;/title&gt;&lt;secondary-title&gt;Bioinformatics&lt;/secondary-title&gt;&lt;/titles&gt;&lt;periodical&gt;&lt;full-title&gt;Bioinformatics&lt;/full-title&gt;&lt;/periodical&gt;&lt;pages&gt;259-62&lt;/pages&gt;&lt;volume&gt;26&lt;/volume&gt;&lt;number&gt;2&lt;/number&gt;&lt;keywords&gt;&lt;keyword&gt;Computational Biology/methods&lt;/keyword&gt;&lt;keyword&gt;Databases, Genetic&lt;/keyword&gt;&lt;keyword&gt;Gene Dosage/*genetics&lt;/keyword&gt;&lt;keyword&gt;Genome-Wide Association Study&lt;/keyword&gt;&lt;keyword&gt;Linkage Disequilibrium&lt;/keyword&gt;&lt;keyword&gt;*Polymorphism, Single Nucleotide&lt;/keyword&gt;&lt;keyword&gt;Quantitative Trait Loci&lt;/keyword&gt;&lt;keyword&gt;*Software&lt;/keyword&gt;&lt;/keywords&gt;&lt;dates&gt;&lt;year&gt;2010&lt;/year&gt;&lt;pub-dates&gt;&lt;date&gt;Jan 15&lt;/date&gt;&lt;/pub-dates&gt;&lt;/dates&gt;&lt;isbn&gt;1367-4811 (Electronic)&amp;#xD;1367-4803 (Linking)&lt;/isbn&gt;&lt;accession-num&gt;19933162&lt;/accession-num&gt;&lt;urls&gt;&lt;related-urls&gt;&lt;url&gt;http://www.ncbi.nlm.nih.gov/pubmed/19933162&lt;/url&gt;&lt;/related-urls&gt;&lt;/urls&gt;&lt;custom2&gt;PMC2852202&lt;/custom2&gt;&lt;electronic-resource-num&gt;10.1093/bioinformatics/btp644&lt;/electronic-resource-num&gt;&lt;/record&gt;&lt;/Cite&gt;&lt;/EndNote&gt;</w:instrText>
      </w:r>
      <w:r>
        <w:rPr>
          <w:rFonts w:ascii="Times New Roman" w:eastAsia="Times New Roman,Calibri" w:hAnsi="Times New Roman" w:cs="Times New Roman"/>
          <w:sz w:val="24"/>
          <w:szCs w:val="24"/>
        </w:rPr>
        <w:fldChar w:fldCharType="separate"/>
      </w:r>
      <w:r>
        <w:rPr>
          <w:rFonts w:ascii="Times New Roman" w:eastAsia="Times New Roman,Calibri" w:hAnsi="Times New Roman" w:cs="Times New Roman"/>
          <w:noProof/>
          <w:sz w:val="24"/>
          <w:szCs w:val="24"/>
        </w:rPr>
        <w:t>(1)</w:t>
      </w:r>
      <w:r>
        <w:rPr>
          <w:rFonts w:ascii="Times New Roman" w:eastAsia="Times New Roman,Calibri" w:hAnsi="Times New Roman" w:cs="Times New Roman"/>
          <w:sz w:val="24"/>
          <w:szCs w:val="24"/>
        </w:rPr>
        <w:fldChar w:fldCharType="end"/>
      </w:r>
      <w:r>
        <w:rPr>
          <w:rFonts w:ascii="Times New Roman" w:eastAsia="Times New Roman,Calibri" w:hAnsi="Times New Roman" w:cs="Times New Roman"/>
          <w:sz w:val="24"/>
          <w:szCs w:val="24"/>
        </w:rPr>
        <w:t xml:space="preserve">, and </w:t>
      </w:r>
      <w:r w:rsidRPr="00775A10">
        <w:rPr>
          <w:rFonts w:ascii="Times New Roman" w:eastAsia="Times New Roman,Calibri" w:hAnsi="Times New Roman" w:cs="Times New Roman"/>
          <w:sz w:val="24"/>
          <w:szCs w:val="24"/>
        </w:rPr>
        <w:t>already published variant-phenotype associations in the literature</w:t>
      </w:r>
      <w:r>
        <w:rPr>
          <w:rFonts w:ascii="Times New Roman" w:eastAsia="Times New Roman,Calibri" w:hAnsi="Times New Roman" w:cs="Times New Roman"/>
          <w:sz w:val="24"/>
          <w:szCs w:val="24"/>
        </w:rPr>
        <w:t xml:space="preserve">. </w:t>
      </w:r>
      <w:r w:rsidRPr="00775A10">
        <w:rPr>
          <w:rFonts w:ascii="Times New Roman" w:eastAsia="Times New Roman,Calibri" w:hAnsi="Times New Roman" w:cs="Times New Roman"/>
          <w:sz w:val="24"/>
          <w:szCs w:val="24"/>
        </w:rPr>
        <w:t>Redundancy was minimized by excluding variants if they were in high LD</w:t>
      </w:r>
      <w:r>
        <w:rPr>
          <w:rFonts w:ascii="Times New Roman" w:eastAsia="Times New Roman,Calibri" w:hAnsi="Times New Roman" w:cs="Times New Roman"/>
          <w:sz w:val="24"/>
          <w:szCs w:val="24"/>
        </w:rPr>
        <w:t xml:space="preserve"> (</w:t>
      </w:r>
      <w:r w:rsidRPr="00775A10">
        <w:rPr>
          <w:rFonts w:ascii="Times New Roman" w:eastAsia="Times New Roman,Calibri" w:hAnsi="Times New Roman" w:cs="Times New Roman"/>
          <w:sz w:val="24"/>
          <w:szCs w:val="24"/>
        </w:rPr>
        <w:t>r</w:t>
      </w:r>
      <w:r w:rsidRPr="00775A10">
        <w:rPr>
          <w:rFonts w:ascii="Times New Roman" w:eastAsia="Times New Roman,Calibri" w:hAnsi="Times New Roman" w:cs="Times New Roman"/>
          <w:sz w:val="24"/>
          <w:szCs w:val="24"/>
          <w:vertAlign w:val="superscript"/>
        </w:rPr>
        <w:t>2</w:t>
      </w:r>
      <w:r w:rsidRPr="00DB20A5">
        <w:rPr>
          <w:rFonts w:ascii="Times New Roman" w:eastAsia="Times New Roman,Calibri" w:hAnsi="Times New Roman" w:cs="Times New Roman"/>
          <w:sz w:val="24"/>
          <w:szCs w:val="24"/>
        </w:rPr>
        <w:t xml:space="preserve"> ≥</w:t>
      </w:r>
      <w:r w:rsidRPr="00775A10">
        <w:rPr>
          <w:rFonts w:ascii="Times New Roman" w:eastAsia="Times New Roman,Calibri" w:hAnsi="Times New Roman" w:cs="Times New Roman"/>
          <w:sz w:val="24"/>
          <w:szCs w:val="24"/>
        </w:rPr>
        <w:t>0.80) with other identified variants.</w:t>
      </w:r>
    </w:p>
    <w:p w14:paraId="33E03866" w14:textId="77777777" w:rsidR="00104B4A" w:rsidRPr="00260BE5" w:rsidRDefault="00104B4A" w:rsidP="00632160">
      <w:pPr>
        <w:spacing w:after="0" w:line="480" w:lineRule="auto"/>
        <w:ind w:firstLine="720"/>
        <w:rPr>
          <w:rFonts w:ascii="Times New Roman" w:eastAsia="Calibri" w:hAnsi="Times New Roman" w:cs="Times New Roman"/>
          <w:b/>
          <w:sz w:val="24"/>
          <w:szCs w:val="24"/>
        </w:rPr>
      </w:pPr>
      <w:r w:rsidRPr="00260BE5">
        <w:rPr>
          <w:rFonts w:ascii="Times New Roman" w:eastAsia="Times New Roman,Calibri" w:hAnsi="Times New Roman" w:cs="Times New Roman"/>
          <w:sz w:val="24"/>
          <w:szCs w:val="24"/>
        </w:rPr>
        <w:t>U</w:t>
      </w:r>
      <w:r>
        <w:rPr>
          <w:rFonts w:ascii="Times New Roman" w:eastAsia="Times New Roman,Calibri" w:hAnsi="Times New Roman" w:cs="Times New Roman"/>
          <w:sz w:val="24"/>
          <w:szCs w:val="24"/>
        </w:rPr>
        <w:t xml:space="preserve">sing the directly genotyped SNPs, </w:t>
      </w:r>
      <w:r w:rsidRPr="00260BE5">
        <w:rPr>
          <w:rFonts w:ascii="Times New Roman" w:eastAsia="Times New Roman,Calibri" w:hAnsi="Times New Roman" w:cs="Times New Roman"/>
          <w:sz w:val="24"/>
          <w:szCs w:val="24"/>
        </w:rPr>
        <w:t xml:space="preserve">additional </w:t>
      </w:r>
      <w:r>
        <w:rPr>
          <w:rFonts w:ascii="Times New Roman" w:eastAsia="Times New Roman,Calibri" w:hAnsi="Times New Roman" w:cs="Times New Roman"/>
          <w:sz w:val="24"/>
          <w:szCs w:val="24"/>
        </w:rPr>
        <w:t>variants</w:t>
      </w:r>
      <w:r w:rsidRPr="00260BE5">
        <w:rPr>
          <w:rFonts w:ascii="Times New Roman" w:eastAsia="Times New Roman,Calibri" w:hAnsi="Times New Roman" w:cs="Times New Roman"/>
          <w:sz w:val="24"/>
          <w:szCs w:val="24"/>
        </w:rPr>
        <w:t xml:space="preserve"> were imputed within a 5 Mb window of a gene center, and variants located within 25 kb of the gene transcription start and stop sites were retained for final analyses. Sample phasing and imputation were carried out using Impute2 version 2.30</w:t>
      </w:r>
      <w:r w:rsidR="00201E2A">
        <w:rPr>
          <w:rFonts w:ascii="Times New Roman" w:eastAsia="Times New Roman,Calibri" w:hAnsi="Times New Roman" w:cs="Times New Roman"/>
          <w:sz w:val="24"/>
          <w:szCs w:val="24"/>
        </w:rPr>
        <w:t xml:space="preserve"> </w:t>
      </w:r>
      <w:r>
        <w:rPr>
          <w:rFonts w:ascii="Times New Roman" w:eastAsia="Times New Roman,Calibri" w:hAnsi="Times New Roman" w:cs="Times New Roman"/>
          <w:sz w:val="24"/>
          <w:szCs w:val="24"/>
        </w:rPr>
        <w:fldChar w:fldCharType="begin">
          <w:fldData xml:space="preserve">PEVuZE5vdGU+PENpdGU+PEF1dGhvcj5Ib3dpZTwvQXV0aG9yPjxZZWFyPjIwMDk8L1llYXI+PFJl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</w:fldData>
        </w:fldChar>
      </w:r>
      <w:r w:rsidR="001D61C4">
        <w:rPr>
          <w:rFonts w:ascii="Times New Roman" w:eastAsia="Times New Roman,Calibri" w:hAnsi="Times New Roman" w:cs="Times New Roman"/>
          <w:sz w:val="24"/>
          <w:szCs w:val="24"/>
        </w:rPr>
        <w:instrText xml:space="preserve"> ADDIN EN.CITE </w:instrText>
      </w:r>
      <w:r w:rsidR="001D61C4">
        <w:rPr>
          <w:rFonts w:ascii="Times New Roman" w:eastAsia="Times New Roman,Calibri" w:hAnsi="Times New Roman" w:cs="Times New Roman"/>
          <w:sz w:val="24"/>
          <w:szCs w:val="24"/>
        </w:rPr>
        <w:fldChar w:fldCharType="begin">
          <w:fldData xml:space="preserve">PEVuZE5vdGU+PENpdGU+PEF1dGhvcj5Ib3dpZTwvQXV0aG9yPjxZZWFyPjIwMDk8L1llYXI+PFJl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</w:fldData>
        </w:fldChar>
      </w:r>
      <w:r w:rsidR="001D61C4">
        <w:rPr>
          <w:rFonts w:ascii="Times New Roman" w:eastAsia="Times New Roman,Calibri" w:hAnsi="Times New Roman" w:cs="Times New Roman"/>
          <w:sz w:val="24"/>
          <w:szCs w:val="24"/>
        </w:rPr>
        <w:instrText xml:space="preserve"> ADDIN EN.CITE.DATA </w:instrText>
      </w:r>
      <w:r w:rsidR="001D61C4">
        <w:rPr>
          <w:rFonts w:ascii="Times New Roman" w:eastAsia="Times New Roman,Calibri" w:hAnsi="Times New Roman" w:cs="Times New Roman"/>
          <w:sz w:val="24"/>
          <w:szCs w:val="24"/>
        </w:rPr>
      </w:r>
      <w:r w:rsidR="001D61C4">
        <w:rPr>
          <w:rFonts w:ascii="Times New Roman" w:eastAsia="Times New Roman,Calibri" w:hAnsi="Times New Roman" w:cs="Times New Roman"/>
          <w:sz w:val="24"/>
          <w:szCs w:val="24"/>
        </w:rPr>
        <w:fldChar w:fldCharType="end"/>
      </w:r>
      <w:r>
        <w:rPr>
          <w:rFonts w:ascii="Times New Roman" w:eastAsia="Times New Roman,Calibri" w:hAnsi="Times New Roman" w:cs="Times New Roman"/>
          <w:sz w:val="24"/>
          <w:szCs w:val="24"/>
        </w:rPr>
      </w:r>
      <w:r>
        <w:rPr>
          <w:rFonts w:ascii="Times New Roman" w:eastAsia="Times New Roman,Calibri" w:hAnsi="Times New Roman" w:cs="Times New Roman"/>
          <w:sz w:val="24"/>
          <w:szCs w:val="24"/>
        </w:rPr>
        <w:fldChar w:fldCharType="separate"/>
      </w:r>
      <w:r w:rsidR="001D61C4">
        <w:rPr>
          <w:rFonts w:ascii="Times New Roman" w:eastAsia="Times New Roman,Calibri" w:hAnsi="Times New Roman" w:cs="Times New Roman"/>
          <w:noProof/>
          <w:sz w:val="24"/>
          <w:szCs w:val="24"/>
        </w:rPr>
        <w:t>(2, 3)</w:t>
      </w:r>
      <w:r>
        <w:rPr>
          <w:rFonts w:ascii="Times New Roman" w:eastAsia="Times New Roman,Calibri" w:hAnsi="Times New Roman" w:cs="Times New Roman"/>
          <w:sz w:val="24"/>
          <w:szCs w:val="24"/>
        </w:rPr>
        <w:fldChar w:fldCharType="end"/>
      </w:r>
      <w:r w:rsidRPr="00260BE5">
        <w:rPr>
          <w:rFonts w:ascii="Times New Roman" w:eastAsia="Times New Roman,Calibri" w:hAnsi="Times New Roman" w:cs="Times New Roman"/>
          <w:sz w:val="24"/>
          <w:szCs w:val="24"/>
        </w:rPr>
        <w:t>. Phased reference haplotypes, based on the 1000 Genomes Project</w:t>
      </w:r>
      <w:r>
        <w:rPr>
          <w:rFonts w:ascii="Times New Roman" w:eastAsia="Times New Roman,Calibri" w:hAnsi="Times New Roman" w:cs="Times New Roman"/>
          <w:sz w:val="24"/>
          <w:szCs w:val="24"/>
        </w:rPr>
        <w:t>,</w:t>
      </w:r>
      <w:r w:rsidRPr="00260BE5">
        <w:rPr>
          <w:rFonts w:ascii="Times New Roman" w:eastAsia="Times New Roman,Calibri" w:hAnsi="Times New Roman" w:cs="Times New Roman"/>
          <w:sz w:val="24"/>
          <w:szCs w:val="24"/>
        </w:rPr>
        <w:t xml:space="preserve"> were used. Only var</w:t>
      </w:r>
      <w:r>
        <w:rPr>
          <w:rFonts w:ascii="Times New Roman" w:eastAsia="Times New Roman,Calibri" w:hAnsi="Times New Roman" w:cs="Times New Roman"/>
          <w:sz w:val="24"/>
          <w:szCs w:val="24"/>
        </w:rPr>
        <w:t>iants with information scores &gt;</w:t>
      </w:r>
      <w:r w:rsidRPr="00260BE5">
        <w:rPr>
          <w:rFonts w:ascii="Times New Roman" w:eastAsia="Times New Roman,Calibri" w:hAnsi="Times New Roman" w:cs="Times New Roman"/>
          <w:sz w:val="24"/>
          <w:szCs w:val="24"/>
        </w:rPr>
        <w:t xml:space="preserve">0.90 and expected MAF &gt;0.02 were retained. </w:t>
      </w:r>
    </w:p>
    <w:p w14:paraId="3BE08263" w14:textId="3BD37423" w:rsidR="001D61C4" w:rsidRPr="001D61C4" w:rsidRDefault="00421D0C" w:rsidP="0063216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90607" w:rsidRPr="006D7DEC">
        <w:rPr>
          <w:rFonts w:ascii="Times New Roman" w:eastAsia="Times New Roman" w:hAnsi="Times New Roman" w:cs="Times New Roman"/>
          <w:sz w:val="24"/>
          <w:szCs w:val="24"/>
        </w:rPr>
        <w:t>ata from ENCODE and the Roadmap Epigenomics Consortium were queried using</w:t>
      </w:r>
      <w:r w:rsidR="00A90607" w:rsidRPr="006D7DEC">
        <w:rPr>
          <w:rFonts w:ascii="Calibri" w:eastAsia="Times New Roman" w:hAnsi="Calibri" w:cs="Times New Roman"/>
          <w:sz w:val="24"/>
          <w:szCs w:val="24"/>
        </w:rPr>
        <w:t xml:space="preserve"> </w:t>
      </w:r>
      <w:r w:rsidRPr="00577914">
        <w:rPr>
          <w:rFonts w:ascii="Times New Roman" w:eastAsia="Times New Roman" w:hAnsi="Times New Roman" w:cs="Times New Roman"/>
          <w:sz w:val="24"/>
          <w:szCs w:val="24"/>
        </w:rPr>
        <w:t>a variety of bioinformatic resources</w:t>
      </w:r>
      <w:r>
        <w:rPr>
          <w:rFonts w:ascii="Calibri" w:eastAsia="Times New Roman" w:hAnsi="Calibri" w:cs="Times New Roman"/>
          <w:sz w:val="24"/>
          <w:szCs w:val="24"/>
        </w:rPr>
        <w:t xml:space="preserve"> </w:t>
      </w:r>
      <w:r>
        <w:rPr>
          <w:rFonts w:ascii="Times New Roman" w:eastAsia="Calibri" w:hAnsi="Times New Roman" w:cs="Times New Roman"/>
          <w:sz w:val="24"/>
          <w:szCs w:val="24"/>
        </w:rPr>
        <w:t>to inform predictions regarding variant function</w:t>
      </w:r>
      <w:r>
        <w:rPr>
          <w:rFonts w:ascii="Times New Roman" w:eastAsia="Times New Roman" w:hAnsi="Times New Roman" w:cs="Times New Roman"/>
          <w:sz w:val="24"/>
          <w:szCs w:val="24"/>
        </w:rPr>
        <w:t xml:space="preserve">, and to help prioritize variants for functional validation. Bioinformatic tools queried included: </w:t>
      </w:r>
      <w:r w:rsidR="00A90607" w:rsidRPr="006D7DEC">
        <w:rPr>
          <w:rFonts w:ascii="Times New Roman" w:eastAsia="Times New Roman" w:hAnsi="Times New Roman" w:cs="Times New Roman"/>
          <w:sz w:val="24"/>
          <w:szCs w:val="24"/>
        </w:rPr>
        <w:t>Regulome DB</w:t>
      </w:r>
      <w:r w:rsidR="00201E2A">
        <w:rPr>
          <w:rFonts w:ascii="Times New Roman" w:eastAsia="Times New Roman" w:hAnsi="Times New Roman" w:cs="Times New Roman"/>
          <w:sz w:val="24"/>
          <w:szCs w:val="24"/>
        </w:rPr>
        <w:t xml:space="preserve"> </w:t>
      </w:r>
      <w:r w:rsidR="00A90607" w:rsidRPr="006D7DEC">
        <w:rPr>
          <w:rFonts w:ascii="Times New Roman" w:eastAsia="Times New Roman" w:hAnsi="Times New Roman" w:cs="Times New Roman"/>
          <w:sz w:val="24"/>
          <w:szCs w:val="24"/>
        </w:rPr>
        <w:fldChar w:fldCharType="begin">
          <w:fldData xml:space="preserve">PEVuZE5vdGU+PENpdGU+PEF1dGhvcj5Cb3lsZTwvQXV0aG9yPjxZZWFyPjIwMTI8L1llYXI+PFJl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</w:fldData>
        </w:fldChar>
      </w:r>
      <w:r w:rsidR="001D61C4">
        <w:rPr>
          <w:rFonts w:ascii="Times New Roman" w:eastAsia="Times New Roman" w:hAnsi="Times New Roman" w:cs="Times New Roman"/>
          <w:sz w:val="24"/>
          <w:szCs w:val="24"/>
        </w:rPr>
        <w:instrText xml:space="preserve"> ADDIN EN.CITE </w:instrText>
      </w:r>
      <w:r w:rsidR="001D61C4">
        <w:rPr>
          <w:rFonts w:ascii="Times New Roman" w:eastAsia="Times New Roman" w:hAnsi="Times New Roman" w:cs="Times New Roman"/>
          <w:sz w:val="24"/>
          <w:szCs w:val="24"/>
        </w:rPr>
        <w:fldChar w:fldCharType="begin">
          <w:fldData xml:space="preserve">PEVuZE5vdGU+PENpdGU+PEF1dGhvcj5Cb3lsZTwvQXV0aG9yPjxZZWFyPjIwMTI8L1llYXI+PFJl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</w:fldData>
        </w:fldChar>
      </w:r>
      <w:r w:rsidR="001D61C4">
        <w:rPr>
          <w:rFonts w:ascii="Times New Roman" w:eastAsia="Times New Roman" w:hAnsi="Times New Roman" w:cs="Times New Roman"/>
          <w:sz w:val="24"/>
          <w:szCs w:val="24"/>
        </w:rPr>
        <w:instrText xml:space="preserve"> ADDIN EN.CITE.DATA </w:instrText>
      </w:r>
      <w:r w:rsidR="001D61C4">
        <w:rPr>
          <w:rFonts w:ascii="Times New Roman" w:eastAsia="Times New Roman" w:hAnsi="Times New Roman" w:cs="Times New Roman"/>
          <w:sz w:val="24"/>
          <w:szCs w:val="24"/>
        </w:rPr>
      </w:r>
      <w:r w:rsidR="001D61C4">
        <w:rPr>
          <w:rFonts w:ascii="Times New Roman" w:eastAsia="Times New Roman" w:hAnsi="Times New Roman" w:cs="Times New Roman"/>
          <w:sz w:val="24"/>
          <w:szCs w:val="24"/>
        </w:rPr>
        <w:fldChar w:fldCharType="end"/>
      </w:r>
      <w:r w:rsidR="00A90607" w:rsidRPr="006D7DEC">
        <w:rPr>
          <w:rFonts w:ascii="Times New Roman" w:eastAsia="Times New Roman" w:hAnsi="Times New Roman" w:cs="Times New Roman"/>
          <w:sz w:val="24"/>
          <w:szCs w:val="24"/>
        </w:rPr>
      </w:r>
      <w:r w:rsidR="00A90607" w:rsidRPr="006D7DE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w:t>
      </w:r>
      <w:r w:rsidR="00A90607" w:rsidRPr="006D7DEC">
        <w:rPr>
          <w:rFonts w:ascii="Times New Roman" w:eastAsia="Times New Roman" w:hAnsi="Times New Roman" w:cs="Times New Roman"/>
          <w:sz w:val="24"/>
          <w:szCs w:val="24"/>
        </w:rPr>
        <w:fldChar w:fldCharType="end"/>
      </w:r>
      <w:r w:rsidR="00A90607" w:rsidRPr="006D7DEC">
        <w:rPr>
          <w:rFonts w:ascii="Times New Roman" w:eastAsia="Times New Roman" w:hAnsi="Times New Roman" w:cs="Times New Roman"/>
          <w:sz w:val="24"/>
          <w:szCs w:val="24"/>
        </w:rPr>
        <w:t>, HaploReg</w:t>
      </w:r>
      <w:r w:rsidR="00201E2A">
        <w:rPr>
          <w:rFonts w:ascii="Times New Roman" w:eastAsia="Times New Roman" w:hAnsi="Times New Roman" w:cs="Times New Roman"/>
          <w:sz w:val="24"/>
          <w:szCs w:val="24"/>
        </w:rPr>
        <w:t xml:space="preserve"> </w:t>
      </w:r>
      <w:r w:rsidR="00A90607" w:rsidRPr="006D7DEC">
        <w:rPr>
          <w:rFonts w:ascii="Times New Roman" w:eastAsia="Times New Roman" w:hAnsi="Times New Roman" w:cs="Times New Roman"/>
          <w:sz w:val="24"/>
          <w:szCs w:val="24"/>
        </w:rPr>
        <w:fldChar w:fldCharType="begin">
          <w:fldData xml:space="preserve">PEVuZE5vdGU+PENpdGU+PEF1dGhvcj5XYXJkPC9BdXRob3I+PFllYXI+MjAxMjwvWWVhcj48UmVj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</w:fldData>
        </w:fldChar>
      </w:r>
      <w:r w:rsidR="001D61C4">
        <w:rPr>
          <w:rFonts w:ascii="Times New Roman" w:eastAsia="Times New Roman" w:hAnsi="Times New Roman" w:cs="Times New Roman"/>
          <w:sz w:val="24"/>
          <w:szCs w:val="24"/>
        </w:rPr>
        <w:instrText xml:space="preserve"> ADDIN EN.CITE </w:instrText>
      </w:r>
      <w:r w:rsidR="001D61C4">
        <w:rPr>
          <w:rFonts w:ascii="Times New Roman" w:eastAsia="Times New Roman" w:hAnsi="Times New Roman" w:cs="Times New Roman"/>
          <w:sz w:val="24"/>
          <w:szCs w:val="24"/>
        </w:rPr>
        <w:fldChar w:fldCharType="begin">
          <w:fldData xml:space="preserve">PEVuZE5vdGU+PENpdGU+PEF1dGhvcj5XYXJkPC9BdXRob3I+PFllYXI+MjAxMjwvWWVhcj48UmVj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</w:fldData>
        </w:fldChar>
      </w:r>
      <w:r w:rsidR="001D61C4">
        <w:rPr>
          <w:rFonts w:ascii="Times New Roman" w:eastAsia="Times New Roman" w:hAnsi="Times New Roman" w:cs="Times New Roman"/>
          <w:sz w:val="24"/>
          <w:szCs w:val="24"/>
        </w:rPr>
        <w:instrText xml:space="preserve"> ADDIN EN.CITE.DATA </w:instrText>
      </w:r>
      <w:r w:rsidR="001D61C4">
        <w:rPr>
          <w:rFonts w:ascii="Times New Roman" w:eastAsia="Times New Roman" w:hAnsi="Times New Roman" w:cs="Times New Roman"/>
          <w:sz w:val="24"/>
          <w:szCs w:val="24"/>
        </w:rPr>
      </w:r>
      <w:r w:rsidR="001D61C4">
        <w:rPr>
          <w:rFonts w:ascii="Times New Roman" w:eastAsia="Times New Roman" w:hAnsi="Times New Roman" w:cs="Times New Roman"/>
          <w:sz w:val="24"/>
          <w:szCs w:val="24"/>
        </w:rPr>
        <w:fldChar w:fldCharType="end"/>
      </w:r>
      <w:r w:rsidR="00A90607" w:rsidRPr="006D7DEC">
        <w:rPr>
          <w:rFonts w:ascii="Times New Roman" w:eastAsia="Times New Roman" w:hAnsi="Times New Roman" w:cs="Times New Roman"/>
          <w:sz w:val="24"/>
          <w:szCs w:val="24"/>
        </w:rPr>
      </w:r>
      <w:r w:rsidR="00A90607" w:rsidRPr="006D7DE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(5)</w:t>
      </w:r>
      <w:r w:rsidR="00A90607" w:rsidRPr="006D7DEC">
        <w:rPr>
          <w:rFonts w:ascii="Times New Roman" w:eastAsia="Times New Roman" w:hAnsi="Times New Roman" w:cs="Times New Roman"/>
          <w:sz w:val="24"/>
          <w:szCs w:val="24"/>
        </w:rPr>
        <w:fldChar w:fldCharType="end"/>
      </w:r>
      <w:r w:rsidR="00A90607" w:rsidRPr="006D7DEC">
        <w:rPr>
          <w:rFonts w:ascii="Times New Roman" w:eastAsia="Times New Roman" w:hAnsi="Times New Roman" w:cs="Times New Roman"/>
          <w:sz w:val="24"/>
          <w:szCs w:val="24"/>
        </w:rPr>
        <w:t xml:space="preserve">, </w:t>
      </w:r>
      <w:proofErr w:type="spellStart"/>
      <w:r w:rsidR="00A90607" w:rsidRPr="006D7DEC">
        <w:rPr>
          <w:rFonts w:ascii="Times New Roman" w:eastAsia="Times New Roman" w:hAnsi="Times New Roman" w:cs="Times New Roman"/>
          <w:sz w:val="24"/>
          <w:szCs w:val="24"/>
        </w:rPr>
        <w:t>Ensembl</w:t>
      </w:r>
      <w:proofErr w:type="spellEnd"/>
      <w:r w:rsidR="00201E2A">
        <w:rPr>
          <w:rFonts w:ascii="Times New Roman" w:eastAsia="Times New Roman" w:hAnsi="Times New Roman" w:cs="Times New Roman"/>
          <w:sz w:val="24"/>
          <w:szCs w:val="24"/>
        </w:rPr>
        <w:t xml:space="preserve"> </w:t>
      </w:r>
      <w:r w:rsidR="00A90607" w:rsidRPr="006D7DEC">
        <w:rPr>
          <w:rFonts w:ascii="Times New Roman" w:eastAsia="Times New Roman" w:hAnsi="Times New Roman" w:cs="Times New Roman"/>
          <w:sz w:val="24"/>
          <w:szCs w:val="24"/>
        </w:rPr>
        <w:fldChar w:fldCharType="begin">
          <w:fldData xml:space="preserve">PEVuZE5vdGU+PENpdGU+PEF1dGhvcj5DdW5uaW5naGFtPC9BdXRob3I+PFllYXI+MjAxNTwvWWVh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</w:fldData>
        </w:fldChar>
      </w:r>
      <w:r w:rsidR="001D61C4">
        <w:rPr>
          <w:rFonts w:ascii="Times New Roman" w:eastAsia="Times New Roman" w:hAnsi="Times New Roman" w:cs="Times New Roman"/>
          <w:sz w:val="24"/>
          <w:szCs w:val="24"/>
        </w:rPr>
        <w:instrText xml:space="preserve"> ADDIN EN.CITE </w:instrText>
      </w:r>
      <w:r w:rsidR="001D61C4">
        <w:rPr>
          <w:rFonts w:ascii="Times New Roman" w:eastAsia="Times New Roman" w:hAnsi="Times New Roman" w:cs="Times New Roman"/>
          <w:sz w:val="24"/>
          <w:szCs w:val="24"/>
        </w:rPr>
        <w:fldChar w:fldCharType="begin">
          <w:fldData xml:space="preserve">PEVuZE5vdGU+PENpdGU+PEF1dGhvcj5DdW5uaW5naGFtPC9BdXRob3I+PFllYXI+MjAxNTwvWWVh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</w:fldData>
        </w:fldChar>
      </w:r>
      <w:r w:rsidR="001D61C4">
        <w:rPr>
          <w:rFonts w:ascii="Times New Roman" w:eastAsia="Times New Roman" w:hAnsi="Times New Roman" w:cs="Times New Roman"/>
          <w:sz w:val="24"/>
          <w:szCs w:val="24"/>
        </w:rPr>
        <w:instrText xml:space="preserve"> ADDIN EN.CITE.DATA </w:instrText>
      </w:r>
      <w:r w:rsidR="001D61C4">
        <w:rPr>
          <w:rFonts w:ascii="Times New Roman" w:eastAsia="Times New Roman" w:hAnsi="Times New Roman" w:cs="Times New Roman"/>
          <w:sz w:val="24"/>
          <w:szCs w:val="24"/>
        </w:rPr>
      </w:r>
      <w:r w:rsidR="001D61C4">
        <w:rPr>
          <w:rFonts w:ascii="Times New Roman" w:eastAsia="Times New Roman" w:hAnsi="Times New Roman" w:cs="Times New Roman"/>
          <w:sz w:val="24"/>
          <w:szCs w:val="24"/>
        </w:rPr>
        <w:fldChar w:fldCharType="end"/>
      </w:r>
      <w:r w:rsidR="00A90607" w:rsidRPr="006D7DEC">
        <w:rPr>
          <w:rFonts w:ascii="Times New Roman" w:eastAsia="Times New Roman" w:hAnsi="Times New Roman" w:cs="Times New Roman"/>
          <w:sz w:val="24"/>
          <w:szCs w:val="24"/>
        </w:rPr>
      </w:r>
      <w:r w:rsidR="00A90607" w:rsidRPr="006D7DE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(6)</w:t>
      </w:r>
      <w:r w:rsidR="00A90607" w:rsidRPr="006D7DEC">
        <w:rPr>
          <w:rFonts w:ascii="Times New Roman" w:eastAsia="Times New Roman" w:hAnsi="Times New Roman" w:cs="Times New Roman"/>
          <w:sz w:val="24"/>
          <w:szCs w:val="24"/>
        </w:rPr>
        <w:fldChar w:fldCharType="end"/>
      </w:r>
      <w:r w:rsidR="00A90607" w:rsidRPr="006D7DEC">
        <w:rPr>
          <w:rFonts w:ascii="Times New Roman" w:eastAsia="Times New Roman" w:hAnsi="Times New Roman" w:cs="Times New Roman"/>
          <w:sz w:val="24"/>
          <w:szCs w:val="24"/>
        </w:rPr>
        <w:t>, and the UCSC genome browser</w:t>
      </w:r>
      <w:r w:rsidR="00201E2A">
        <w:rPr>
          <w:rFonts w:ascii="Times New Roman" w:eastAsia="Times New Roman" w:hAnsi="Times New Roman" w:cs="Times New Roman"/>
          <w:sz w:val="24"/>
          <w:szCs w:val="24"/>
        </w:rPr>
        <w:t xml:space="preserve"> </w:t>
      </w:r>
      <w:r w:rsidR="00A90607" w:rsidRPr="006D7DEC">
        <w:rPr>
          <w:rFonts w:ascii="Times New Roman" w:eastAsia="Times New Roman" w:hAnsi="Times New Roman" w:cs="Times New Roman"/>
          <w:sz w:val="24"/>
          <w:szCs w:val="24"/>
        </w:rPr>
        <w:fldChar w:fldCharType="begin"/>
      </w:r>
      <w:r w:rsidR="001D61C4">
        <w:rPr>
          <w:rFonts w:ascii="Times New Roman" w:eastAsia="Times New Roman" w:hAnsi="Times New Roman" w:cs="Times New Roman"/>
          <w:sz w:val="24"/>
          <w:szCs w:val="24"/>
        </w:rPr>
        <w:instrText xml:space="preserve"> ADDIN EN.CITE &lt;EndNote&gt;&lt;Cite&gt;&lt;Author&gt;Kent&lt;/Author&gt;&lt;Year&gt;2002&lt;/Year&gt;&lt;RecNum&gt;40&lt;/RecNum&gt;&lt;DisplayText&gt;(7)&lt;/DisplayText&gt;&lt;record&gt;&lt;rec-number&gt;40&lt;/rec-number&gt;&lt;foreign-keys&gt;&lt;key app="EN" db-id="0aw2zrsxkf9s0ped5515922bs9ppae0vap22" timestamp="1520969663"&gt;40&lt;/key&gt;&lt;/foreign-keys&gt;&lt;ref-type name="Journal Article"&gt;17&lt;/ref-type&gt;&lt;contributors&gt;&lt;authors&gt;&lt;author&gt;Kent, W. J.&lt;/author&gt;&lt;author&gt;Sugnet, C. W.&lt;/author&gt;&lt;author&gt;Furey, T. S.&lt;/author&gt;&lt;author&gt;Roskin, K. M.&lt;/author&gt;&lt;author&gt;Pringle, T. H.&lt;/author&gt;&lt;author&gt;Zahler, A. M.&lt;/author&gt;&lt;author&gt;Haussler, D.&lt;/author&gt;&lt;/authors&gt;&lt;/contributors&gt;&lt;auth-address&gt;Department of Molecular, Cellular, and Developmental Biology, University of California, Santa Cruz, CA 95064, USA. kent@biology.ucsc.edu&lt;/auth-address&gt;&lt;titles&gt;&lt;title&gt;The human genome browser at UCSC&lt;/title&gt;&lt;secondary-title&gt;Genome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research&lt;/abbr-1&gt;&lt;/alt-periodical&gt;&lt;pages&gt;996-1006&lt;/pages&gt;&lt;volume&gt;12&lt;/volume&gt;&lt;number&gt;6&lt;/number&gt;&lt;edition&gt;2002/06/05&lt;/edition&gt;&lt;keywords&gt;&lt;keyword&gt;California&lt;/keyword&gt;&lt;keyword&gt;*Database Management Systems&lt;/keyword&gt;&lt;keyword&gt;Databases, Genetic&lt;/keyword&gt;&lt;keyword&gt;Gene Expression&lt;/keyword&gt;&lt;keyword&gt;Genes&lt;/keyword&gt;&lt;keyword&gt;*Genome, Human&lt;/keyword&gt;&lt;keyword&gt;Humans&lt;/keyword&gt;&lt;keyword&gt;RNA, Messenger&lt;/keyword&gt;&lt;keyword&gt;Sequence Homology, Nucleic Acid&lt;/keyword&gt;&lt;keyword&gt;Software&lt;/keyword&gt;&lt;keyword&gt;Universities/trends&lt;/keyword&gt;&lt;/keywords&gt;&lt;dates&gt;&lt;year&gt;2002&lt;/year&gt;&lt;pub-dates&gt;&lt;date&gt;Jun&lt;/date&gt;&lt;/pub-dates&gt;&lt;/dates&gt;&lt;isbn&gt;1088-9051 (Print)&amp;#xD;1088-9051&lt;/isbn&gt;&lt;accession-num&gt;12045153&lt;/accession-num&gt;&lt;urls&gt;&lt;/urls&gt;&lt;custom2&gt;PMC186604&lt;/custom2&gt;&lt;electronic-resource-num&gt;10.1101/gr.229102. Article published online before print in May 2002&lt;/electronic-resource-num&gt;&lt;remote-database-provider&gt;NLM&lt;/remote-database-provider&gt;&lt;language&gt;eng&lt;/language&gt;&lt;/record&gt;&lt;/Cite&gt;&lt;/EndNote&gt;</w:instrText>
      </w:r>
      <w:r w:rsidR="00A90607" w:rsidRPr="006D7DE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(7)</w:t>
      </w:r>
      <w:r w:rsidR="00A90607" w:rsidRPr="006D7DEC">
        <w:rPr>
          <w:rFonts w:ascii="Times New Roman" w:eastAsia="Times New Roman" w:hAnsi="Times New Roman" w:cs="Times New Roman"/>
          <w:sz w:val="24"/>
          <w:szCs w:val="24"/>
        </w:rPr>
        <w:fldChar w:fldCharType="end"/>
      </w:r>
      <w:r w:rsidR="00A90607" w:rsidRPr="006D7D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00A90607" w:rsidRPr="006D7DEC">
        <w:rPr>
          <w:rFonts w:ascii="Times New Roman" w:eastAsia="Times New Roman" w:hAnsi="Times New Roman" w:cs="Times New Roman"/>
          <w:sz w:val="24"/>
          <w:szCs w:val="24"/>
        </w:rPr>
        <w:t>ariants in high LD (r</w:t>
      </w:r>
      <w:r w:rsidR="00A90607" w:rsidRPr="006D7DEC">
        <w:rPr>
          <w:rFonts w:ascii="Times New Roman" w:eastAsia="Times New Roman" w:hAnsi="Times New Roman" w:cs="Times New Roman"/>
          <w:sz w:val="24"/>
          <w:szCs w:val="24"/>
          <w:vertAlign w:val="superscript"/>
        </w:rPr>
        <w:t>2</w:t>
      </w:r>
      <w:r w:rsidR="00A90607">
        <w:rPr>
          <w:rFonts w:ascii="Times New Roman" w:eastAsia="Times New Roman" w:hAnsi="Times New Roman" w:cs="Times New Roman"/>
          <w:sz w:val="24"/>
          <w:szCs w:val="24"/>
        </w:rPr>
        <w:t xml:space="preserve"> </w:t>
      </w:r>
      <w:r w:rsidR="00A90607" w:rsidRPr="006D7DEC">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A90607" w:rsidRPr="006D7DEC">
        <w:rPr>
          <w:rFonts w:ascii="Times New Roman" w:eastAsia="Times New Roman" w:hAnsi="Times New Roman" w:cs="Times New Roman"/>
          <w:sz w:val="24"/>
          <w:szCs w:val="24"/>
        </w:rPr>
        <w:t>.80 in Europeans from the 1000 Genomes Project) with the variant associated with OS</w:t>
      </w:r>
      <w:r>
        <w:rPr>
          <w:rFonts w:ascii="Times New Roman" w:eastAsia="Times New Roman" w:hAnsi="Times New Roman" w:cs="Times New Roman"/>
          <w:sz w:val="24"/>
          <w:szCs w:val="24"/>
        </w:rPr>
        <w:t xml:space="preserve"> were also analyzed </w:t>
      </w:r>
      <w:r w:rsidR="00A90607">
        <w:rPr>
          <w:rFonts w:ascii="Times New Roman" w:eastAsia="Times New Roman" w:hAnsi="Times New Roman" w:cs="Times New Roman"/>
          <w:sz w:val="24"/>
          <w:szCs w:val="24"/>
        </w:rPr>
        <w:t>(Table S</w:t>
      </w:r>
      <w:r w:rsidR="00547F84">
        <w:rPr>
          <w:rFonts w:ascii="Times New Roman" w:eastAsia="Times New Roman" w:hAnsi="Times New Roman" w:cs="Times New Roman"/>
          <w:sz w:val="24"/>
          <w:szCs w:val="24"/>
        </w:rPr>
        <w:t>2</w:t>
      </w:r>
      <w:r w:rsidR="00A90607">
        <w:rPr>
          <w:rFonts w:ascii="Times New Roman" w:eastAsia="Times New Roman" w:hAnsi="Times New Roman" w:cs="Times New Roman"/>
          <w:sz w:val="24"/>
          <w:szCs w:val="24"/>
        </w:rPr>
        <w:t>)</w:t>
      </w:r>
      <w:r w:rsidR="00A90607" w:rsidRPr="006D7DEC">
        <w:rPr>
          <w:rFonts w:ascii="Times New Roman" w:eastAsia="Times New Roman" w:hAnsi="Times New Roman" w:cs="Times New Roman"/>
          <w:sz w:val="24"/>
          <w:szCs w:val="24"/>
        </w:rPr>
        <w:t xml:space="preserve">. </w:t>
      </w:r>
    </w:p>
    <w:p w14:paraId="2EF6E7EF" w14:textId="77777777" w:rsidR="00632160" w:rsidRDefault="00632160" w:rsidP="00632160">
      <w:pPr>
        <w:spacing w:after="0" w:line="480" w:lineRule="auto"/>
        <w:rPr>
          <w:rFonts w:ascii="Times New Roman" w:hAnsi="Times New Roman" w:cs="Times New Roman"/>
          <w:b/>
          <w:sz w:val="24"/>
          <w:szCs w:val="24"/>
        </w:rPr>
      </w:pPr>
    </w:p>
    <w:p w14:paraId="512C78BD" w14:textId="77777777" w:rsidR="00632160" w:rsidRDefault="00632160" w:rsidP="00632160">
      <w:pPr>
        <w:spacing w:after="0" w:line="480" w:lineRule="auto"/>
        <w:rPr>
          <w:rFonts w:ascii="Times New Roman" w:hAnsi="Times New Roman" w:cs="Times New Roman"/>
          <w:b/>
          <w:sz w:val="24"/>
          <w:szCs w:val="24"/>
        </w:rPr>
      </w:pPr>
    </w:p>
    <w:p w14:paraId="3220DE5A" w14:textId="77777777" w:rsidR="00632160" w:rsidRDefault="00632160" w:rsidP="00632160">
      <w:pPr>
        <w:spacing w:after="0" w:line="480" w:lineRule="auto"/>
        <w:rPr>
          <w:rFonts w:ascii="Times New Roman" w:hAnsi="Times New Roman" w:cs="Times New Roman"/>
          <w:b/>
          <w:sz w:val="24"/>
          <w:szCs w:val="24"/>
        </w:rPr>
      </w:pPr>
      <w:bookmarkStart w:id="0" w:name="_GoBack"/>
      <w:bookmarkEnd w:id="0"/>
    </w:p>
    <w:p w14:paraId="31FEE78E" w14:textId="77777777" w:rsidR="00632160" w:rsidRDefault="00632160" w:rsidP="00632160">
      <w:pPr>
        <w:spacing w:after="0" w:line="480" w:lineRule="auto"/>
        <w:rPr>
          <w:rFonts w:ascii="Times New Roman" w:hAnsi="Times New Roman" w:cs="Times New Roman"/>
          <w:b/>
          <w:sz w:val="24"/>
          <w:szCs w:val="24"/>
        </w:rPr>
      </w:pPr>
    </w:p>
    <w:p w14:paraId="1B0609A8" w14:textId="77777777" w:rsidR="00104B4A" w:rsidRPr="001D61C4" w:rsidRDefault="00104B4A" w:rsidP="00632160">
      <w:pPr>
        <w:spacing w:after="0" w:line="480" w:lineRule="auto"/>
        <w:rPr>
          <w:rFonts w:ascii="Times New Roman" w:hAnsi="Times New Roman" w:cs="Times New Roman"/>
          <w:b/>
          <w:sz w:val="24"/>
          <w:szCs w:val="24"/>
        </w:rPr>
      </w:pPr>
      <w:r w:rsidRPr="001D61C4">
        <w:rPr>
          <w:rFonts w:ascii="Times New Roman" w:hAnsi="Times New Roman" w:cs="Times New Roman"/>
          <w:b/>
          <w:sz w:val="24"/>
          <w:szCs w:val="24"/>
        </w:rPr>
        <w:lastRenderedPageBreak/>
        <w:t xml:space="preserve">References </w:t>
      </w:r>
    </w:p>
    <w:p w14:paraId="51AD280E" w14:textId="3B106507" w:rsidR="001D61C4" w:rsidRPr="001D61C4" w:rsidRDefault="00104B4A" w:rsidP="00632160">
      <w:pPr>
        <w:pStyle w:val="EndNoteBibliography"/>
        <w:spacing w:after="0" w:line="480" w:lineRule="auto"/>
        <w:ind w:left="360" w:hanging="360"/>
        <w:rPr>
          <w:sz w:val="24"/>
          <w:szCs w:val="24"/>
        </w:rPr>
      </w:pPr>
      <w:r w:rsidRPr="001D61C4">
        <w:rPr>
          <w:sz w:val="24"/>
          <w:szCs w:val="24"/>
        </w:rPr>
        <w:fldChar w:fldCharType="begin"/>
      </w:r>
      <w:r w:rsidRPr="001D61C4">
        <w:rPr>
          <w:sz w:val="24"/>
          <w:szCs w:val="24"/>
        </w:rPr>
        <w:instrText xml:space="preserve"> ADDIN EN.REFLIST </w:instrText>
      </w:r>
      <w:r w:rsidRPr="001D61C4">
        <w:rPr>
          <w:sz w:val="24"/>
          <w:szCs w:val="24"/>
        </w:rPr>
        <w:fldChar w:fldCharType="separate"/>
      </w:r>
      <w:r w:rsidR="001D61C4" w:rsidRPr="001D61C4">
        <w:rPr>
          <w:sz w:val="24"/>
          <w:szCs w:val="24"/>
        </w:rPr>
        <w:t>1.</w:t>
      </w:r>
      <w:r w:rsidR="001D61C4" w:rsidRPr="001D61C4">
        <w:rPr>
          <w:sz w:val="24"/>
          <w:szCs w:val="24"/>
        </w:rPr>
        <w:tab/>
        <w:t xml:space="preserve">Gamazon ER, Zhang W, Konkashbaev A, Duan S, Kistner EO, Nicolae DL, et al. SCAN: SNP and copy number annotation. </w:t>
      </w:r>
      <w:r w:rsidR="001D61C4" w:rsidRPr="001D61C4">
        <w:rPr>
          <w:i/>
          <w:sz w:val="24"/>
          <w:szCs w:val="24"/>
        </w:rPr>
        <w:t>Bioinformatics</w:t>
      </w:r>
      <w:r w:rsidR="001D61C4" w:rsidRPr="001D61C4">
        <w:rPr>
          <w:sz w:val="24"/>
          <w:szCs w:val="24"/>
        </w:rPr>
        <w:t xml:space="preserve"> </w:t>
      </w:r>
      <w:r w:rsidR="001D61C4" w:rsidRPr="001D61C4">
        <w:rPr>
          <w:b/>
          <w:sz w:val="24"/>
          <w:szCs w:val="24"/>
        </w:rPr>
        <w:t>2010</w:t>
      </w:r>
      <w:r w:rsidR="001D61C4" w:rsidRPr="001D61C4">
        <w:rPr>
          <w:sz w:val="24"/>
          <w:szCs w:val="24"/>
        </w:rPr>
        <w:t>;26(2):259-62.</w:t>
      </w:r>
    </w:p>
    <w:p w14:paraId="7AE67980" w14:textId="7F008000" w:rsidR="001D61C4" w:rsidRPr="001D61C4" w:rsidRDefault="001D61C4" w:rsidP="00632160">
      <w:pPr>
        <w:pStyle w:val="EndNoteBibliography"/>
        <w:spacing w:after="0" w:line="480" w:lineRule="auto"/>
        <w:ind w:left="360" w:hanging="360"/>
        <w:rPr>
          <w:sz w:val="24"/>
          <w:szCs w:val="24"/>
        </w:rPr>
      </w:pPr>
      <w:r w:rsidRPr="001D61C4">
        <w:rPr>
          <w:sz w:val="24"/>
          <w:szCs w:val="24"/>
        </w:rPr>
        <w:t>2.</w:t>
      </w:r>
      <w:r w:rsidRPr="001D61C4">
        <w:rPr>
          <w:sz w:val="24"/>
          <w:szCs w:val="24"/>
        </w:rPr>
        <w:tab/>
        <w:t xml:space="preserve">Howie BN, Donnelly P, Marchini J. A flexible and accurate genotype imputation method for the next generation of genome-wide association studies. </w:t>
      </w:r>
      <w:r w:rsidRPr="001D61C4">
        <w:rPr>
          <w:i/>
          <w:sz w:val="24"/>
          <w:szCs w:val="24"/>
        </w:rPr>
        <w:t>PLoS Genet</w:t>
      </w:r>
      <w:r w:rsidRPr="001D61C4">
        <w:rPr>
          <w:sz w:val="24"/>
          <w:szCs w:val="24"/>
        </w:rPr>
        <w:t xml:space="preserve"> </w:t>
      </w:r>
      <w:r w:rsidRPr="001D61C4">
        <w:rPr>
          <w:b/>
          <w:sz w:val="24"/>
          <w:szCs w:val="24"/>
        </w:rPr>
        <w:t>2009</w:t>
      </w:r>
      <w:r w:rsidRPr="001D61C4">
        <w:rPr>
          <w:sz w:val="24"/>
          <w:szCs w:val="24"/>
        </w:rPr>
        <w:t>;5(6):e1000529.</w:t>
      </w:r>
    </w:p>
    <w:p w14:paraId="76D00A39" w14:textId="513B849F" w:rsidR="001D61C4" w:rsidRPr="001D61C4" w:rsidRDefault="001D61C4" w:rsidP="00632160">
      <w:pPr>
        <w:pStyle w:val="EndNoteBibliography"/>
        <w:spacing w:after="0" w:line="480" w:lineRule="auto"/>
        <w:ind w:left="360" w:hanging="360"/>
        <w:rPr>
          <w:sz w:val="24"/>
          <w:szCs w:val="24"/>
        </w:rPr>
      </w:pPr>
      <w:r w:rsidRPr="001D61C4">
        <w:rPr>
          <w:sz w:val="24"/>
          <w:szCs w:val="24"/>
        </w:rPr>
        <w:t>3.</w:t>
      </w:r>
      <w:r w:rsidRPr="001D61C4">
        <w:rPr>
          <w:sz w:val="24"/>
          <w:szCs w:val="24"/>
        </w:rPr>
        <w:tab/>
        <w:t xml:space="preserve">Marchini J, Howie B, Myers S, McVean G, Donnelly P. A new multipoint method for genome-wide association studies by imputation of genotypes. </w:t>
      </w:r>
      <w:r w:rsidRPr="001D61C4">
        <w:rPr>
          <w:i/>
          <w:sz w:val="24"/>
          <w:szCs w:val="24"/>
        </w:rPr>
        <w:t>Nat Genet</w:t>
      </w:r>
      <w:r w:rsidRPr="001D61C4">
        <w:rPr>
          <w:sz w:val="24"/>
          <w:szCs w:val="24"/>
        </w:rPr>
        <w:t xml:space="preserve"> </w:t>
      </w:r>
      <w:r w:rsidRPr="001D61C4">
        <w:rPr>
          <w:b/>
          <w:sz w:val="24"/>
          <w:szCs w:val="24"/>
        </w:rPr>
        <w:t>2007</w:t>
      </w:r>
      <w:r w:rsidRPr="001D61C4">
        <w:rPr>
          <w:sz w:val="24"/>
          <w:szCs w:val="24"/>
        </w:rPr>
        <w:t>;39(7):906-13.</w:t>
      </w:r>
    </w:p>
    <w:p w14:paraId="26252E1C" w14:textId="735BB514" w:rsidR="001D61C4" w:rsidRPr="001D61C4" w:rsidRDefault="001D61C4" w:rsidP="00632160">
      <w:pPr>
        <w:pStyle w:val="EndNoteBibliography"/>
        <w:spacing w:after="0" w:line="480" w:lineRule="auto"/>
        <w:ind w:left="360" w:hanging="360"/>
        <w:rPr>
          <w:sz w:val="24"/>
          <w:szCs w:val="24"/>
        </w:rPr>
      </w:pPr>
      <w:r w:rsidRPr="001D61C4">
        <w:rPr>
          <w:sz w:val="24"/>
          <w:szCs w:val="24"/>
        </w:rPr>
        <w:t>4.</w:t>
      </w:r>
      <w:r w:rsidRPr="001D61C4">
        <w:rPr>
          <w:sz w:val="24"/>
          <w:szCs w:val="24"/>
        </w:rPr>
        <w:tab/>
        <w:t xml:space="preserve">Boyle AP, Hong EL, Hariharan M, Cheng Y, Schaub MA, Kasowski M, et al. Annotation of functional variation in personal genomes using RegulomeDB. </w:t>
      </w:r>
      <w:r w:rsidRPr="001D61C4">
        <w:rPr>
          <w:i/>
          <w:sz w:val="24"/>
          <w:szCs w:val="24"/>
        </w:rPr>
        <w:t>Genome research</w:t>
      </w:r>
      <w:r w:rsidRPr="001D61C4">
        <w:rPr>
          <w:sz w:val="24"/>
          <w:szCs w:val="24"/>
        </w:rPr>
        <w:t xml:space="preserve"> </w:t>
      </w:r>
      <w:r w:rsidRPr="001D61C4">
        <w:rPr>
          <w:b/>
          <w:sz w:val="24"/>
          <w:szCs w:val="24"/>
        </w:rPr>
        <w:t>2012</w:t>
      </w:r>
      <w:r w:rsidRPr="001D61C4">
        <w:rPr>
          <w:sz w:val="24"/>
          <w:szCs w:val="24"/>
        </w:rPr>
        <w:t>;22(9):1790-7.</w:t>
      </w:r>
    </w:p>
    <w:p w14:paraId="7B66B652" w14:textId="203EC0FF" w:rsidR="001D61C4" w:rsidRPr="001D61C4" w:rsidRDefault="001D61C4" w:rsidP="00632160">
      <w:pPr>
        <w:pStyle w:val="EndNoteBibliography"/>
        <w:spacing w:after="0" w:line="480" w:lineRule="auto"/>
        <w:ind w:left="360" w:hanging="360"/>
        <w:rPr>
          <w:sz w:val="24"/>
          <w:szCs w:val="24"/>
        </w:rPr>
      </w:pPr>
      <w:r w:rsidRPr="001D61C4">
        <w:rPr>
          <w:sz w:val="24"/>
          <w:szCs w:val="24"/>
        </w:rPr>
        <w:t>5.</w:t>
      </w:r>
      <w:r w:rsidRPr="001D61C4">
        <w:rPr>
          <w:sz w:val="24"/>
          <w:szCs w:val="24"/>
        </w:rPr>
        <w:tab/>
        <w:t xml:space="preserve">Ward LD, Kellis M. HaploReg: a resource for exploring chromatin states, conservation, and regulatory motif alterations within sets of genetically linked variants. </w:t>
      </w:r>
      <w:r w:rsidRPr="001D61C4">
        <w:rPr>
          <w:i/>
          <w:sz w:val="24"/>
          <w:szCs w:val="24"/>
        </w:rPr>
        <w:t>Nucleic acids research</w:t>
      </w:r>
      <w:r w:rsidRPr="001D61C4">
        <w:rPr>
          <w:sz w:val="24"/>
          <w:szCs w:val="24"/>
        </w:rPr>
        <w:t xml:space="preserve"> </w:t>
      </w:r>
      <w:r w:rsidRPr="001D61C4">
        <w:rPr>
          <w:b/>
          <w:sz w:val="24"/>
          <w:szCs w:val="24"/>
        </w:rPr>
        <w:t>2012</w:t>
      </w:r>
      <w:r w:rsidRPr="001D61C4">
        <w:rPr>
          <w:sz w:val="24"/>
          <w:szCs w:val="24"/>
        </w:rPr>
        <w:t>;40(Database issue):D930-4.</w:t>
      </w:r>
    </w:p>
    <w:p w14:paraId="2E6D52F0" w14:textId="227EAC83" w:rsidR="001D61C4" w:rsidRPr="001D61C4" w:rsidRDefault="001D61C4" w:rsidP="00632160">
      <w:pPr>
        <w:pStyle w:val="EndNoteBibliography"/>
        <w:spacing w:after="0" w:line="480" w:lineRule="auto"/>
        <w:ind w:left="360" w:hanging="360"/>
        <w:rPr>
          <w:sz w:val="24"/>
          <w:szCs w:val="24"/>
        </w:rPr>
      </w:pPr>
      <w:r w:rsidRPr="001D61C4">
        <w:rPr>
          <w:sz w:val="24"/>
          <w:szCs w:val="24"/>
        </w:rPr>
        <w:t>6.</w:t>
      </w:r>
      <w:r w:rsidRPr="001D61C4">
        <w:rPr>
          <w:sz w:val="24"/>
          <w:szCs w:val="24"/>
        </w:rPr>
        <w:tab/>
        <w:t xml:space="preserve">Cunningham F, Amode MR, Barrell D, Beal K, Billis K, Brent S, et al. Ensembl 2015. </w:t>
      </w:r>
      <w:r w:rsidRPr="001D61C4">
        <w:rPr>
          <w:i/>
          <w:sz w:val="24"/>
          <w:szCs w:val="24"/>
        </w:rPr>
        <w:t>Nucleic acids research</w:t>
      </w:r>
      <w:r w:rsidRPr="001D61C4">
        <w:rPr>
          <w:sz w:val="24"/>
          <w:szCs w:val="24"/>
        </w:rPr>
        <w:t xml:space="preserve"> </w:t>
      </w:r>
      <w:r w:rsidRPr="001D61C4">
        <w:rPr>
          <w:b/>
          <w:sz w:val="24"/>
          <w:szCs w:val="24"/>
        </w:rPr>
        <w:t>2015</w:t>
      </w:r>
      <w:r w:rsidRPr="001D61C4">
        <w:rPr>
          <w:sz w:val="24"/>
          <w:szCs w:val="24"/>
        </w:rPr>
        <w:t>;43(Database issue):D662-9.</w:t>
      </w:r>
    </w:p>
    <w:p w14:paraId="33139170" w14:textId="70ACE811" w:rsidR="001D61C4" w:rsidRPr="001D61C4" w:rsidRDefault="001D61C4" w:rsidP="00632160">
      <w:pPr>
        <w:pStyle w:val="EndNoteBibliography"/>
        <w:spacing w:line="480" w:lineRule="auto"/>
        <w:ind w:left="360" w:hanging="360"/>
        <w:rPr>
          <w:sz w:val="24"/>
          <w:szCs w:val="24"/>
        </w:rPr>
      </w:pPr>
      <w:r w:rsidRPr="001D61C4">
        <w:rPr>
          <w:sz w:val="24"/>
          <w:szCs w:val="24"/>
        </w:rPr>
        <w:t>7.</w:t>
      </w:r>
      <w:r w:rsidRPr="001D61C4">
        <w:rPr>
          <w:sz w:val="24"/>
          <w:szCs w:val="24"/>
        </w:rPr>
        <w:tab/>
        <w:t xml:space="preserve">Kent WJ, Sugnet CW, Furey TS, Roskin KM, Pringle TH, Zahler AM, et al. The human genome browser at UCSC. </w:t>
      </w:r>
      <w:r w:rsidRPr="001D61C4">
        <w:rPr>
          <w:i/>
          <w:sz w:val="24"/>
          <w:szCs w:val="24"/>
        </w:rPr>
        <w:t>Genome research</w:t>
      </w:r>
      <w:r w:rsidRPr="001D61C4">
        <w:rPr>
          <w:sz w:val="24"/>
          <w:szCs w:val="24"/>
        </w:rPr>
        <w:t xml:space="preserve"> </w:t>
      </w:r>
      <w:r w:rsidRPr="001D61C4">
        <w:rPr>
          <w:b/>
          <w:sz w:val="24"/>
          <w:szCs w:val="24"/>
        </w:rPr>
        <w:t>2002</w:t>
      </w:r>
      <w:r w:rsidRPr="001D61C4">
        <w:rPr>
          <w:sz w:val="24"/>
          <w:szCs w:val="24"/>
        </w:rPr>
        <w:t>;12(6):996-1006.</w:t>
      </w:r>
    </w:p>
    <w:p w14:paraId="10BF3DC6" w14:textId="77777777" w:rsidR="001B76A2" w:rsidRPr="001D61C4" w:rsidRDefault="00104B4A" w:rsidP="00632160">
      <w:pPr>
        <w:spacing w:line="480" w:lineRule="auto"/>
        <w:rPr>
          <w:sz w:val="4"/>
          <w:szCs w:val="4"/>
        </w:rPr>
      </w:pPr>
      <w:r w:rsidRPr="001D61C4">
        <w:rPr>
          <w:rFonts w:ascii="Times New Roman" w:hAnsi="Times New Roman" w:cs="Times New Roman"/>
          <w:sz w:val="24"/>
          <w:szCs w:val="24"/>
        </w:rPr>
        <w:fldChar w:fldCharType="end"/>
      </w:r>
    </w:p>
    <w:sectPr w:rsidR="001B76A2" w:rsidRPr="001D6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Calibri">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Discovery&lt;/Style&gt;&lt;LeftDelim&gt;{&lt;/LeftDelim&gt;&lt;RightDelim&gt;}&lt;/RightDelim&gt;&lt;FontName&gt;Times New Roman&lt;/FontName&gt;&lt;FontSize&gt;11&lt;/FontSize&gt;&lt;ReflistTitle&gt;&lt;/ReflistTitle&gt;&lt;StartingRefnum&gt;1&lt;/StartingRefnum&gt;&lt;FirstLineIndent&gt;0&lt;/FirstLineIndent&gt;&lt;HangingIndent&gt;432&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aw2zrsxkf9s0ped5515922bs9ppae0vap22&quot;&gt;Crona_TARGETCanDisc2018&lt;record-ids&gt;&lt;item&gt;30&lt;/item&gt;&lt;item&gt;38&lt;/item&gt;&lt;item&gt;39&lt;/item&gt;&lt;item&gt;40&lt;/item&gt;&lt;item&gt;42&lt;/item&gt;&lt;item&gt;43&lt;/item&gt;&lt;item&gt;44&lt;/item&gt;&lt;/record-ids&gt;&lt;/item&gt;&lt;/Libraries&gt;"/>
  </w:docVars>
  <w:rsids>
    <w:rsidRoot w:val="00104B4A"/>
    <w:rsid w:val="000B3C54"/>
    <w:rsid w:val="00104B4A"/>
    <w:rsid w:val="00153DE2"/>
    <w:rsid w:val="001B76A2"/>
    <w:rsid w:val="001D61C4"/>
    <w:rsid w:val="00201E2A"/>
    <w:rsid w:val="00421D0C"/>
    <w:rsid w:val="004B66F3"/>
    <w:rsid w:val="00547F84"/>
    <w:rsid w:val="00577914"/>
    <w:rsid w:val="005A57BE"/>
    <w:rsid w:val="00632160"/>
    <w:rsid w:val="00A51E29"/>
    <w:rsid w:val="00A90607"/>
    <w:rsid w:val="00D4084A"/>
    <w:rsid w:val="00F4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A0C9"/>
  <w15:chartTrackingRefBased/>
  <w15:docId w15:val="{81040C52-35C3-40E3-99CB-3E7B3F18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04B4A"/>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104B4A"/>
    <w:rPr>
      <w:rFonts w:ascii="Times New Roman" w:hAnsi="Times New Roman" w:cs="Times New Roman"/>
      <w:noProof/>
    </w:rPr>
  </w:style>
  <w:style w:type="paragraph" w:customStyle="1" w:styleId="EndNoteBibliography">
    <w:name w:val="EndNote Bibliography"/>
    <w:basedOn w:val="Normal"/>
    <w:link w:val="EndNoteBibliographyChar"/>
    <w:rsid w:val="00104B4A"/>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104B4A"/>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8D2A7-7AAD-4694-89FD-002776B7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Crona, Daniel</dc:creator>
  <cp:keywords/>
  <dc:description/>
  <cp:lastModifiedBy>Hammond, Kelli</cp:lastModifiedBy>
  <cp:revision>2</cp:revision>
  <dcterms:created xsi:type="dcterms:W3CDTF">2018-10-25T21:39:00Z</dcterms:created>
  <dcterms:modified xsi:type="dcterms:W3CDTF">2018-10-25T21:39:00Z</dcterms:modified>
</cp:coreProperties>
</file>