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A5" w:rsidRPr="00025DF9" w:rsidRDefault="00025DF9">
      <w:pPr>
        <w:rPr>
          <w:b/>
          <w:sz w:val="30"/>
          <w:szCs w:val="30"/>
        </w:rPr>
      </w:pPr>
      <w:r w:rsidRPr="00025DF9">
        <w:rPr>
          <w:rFonts w:eastAsia="宋体" w:cs="Times New Roman" w:hint="eastAsia"/>
          <w:b/>
          <w:sz w:val="30"/>
          <w:szCs w:val="30"/>
        </w:rPr>
        <w:t>Supplementa</w:t>
      </w:r>
      <w:r w:rsidR="00187FF1">
        <w:rPr>
          <w:rFonts w:eastAsia="宋体" w:cs="Times New Roman" w:hint="eastAsia"/>
          <w:b/>
          <w:sz w:val="30"/>
          <w:szCs w:val="30"/>
        </w:rPr>
        <w:t>ry</w:t>
      </w:r>
      <w:r w:rsidRPr="00025DF9">
        <w:rPr>
          <w:rFonts w:eastAsia="宋体" w:cs="Times New Roman" w:hint="eastAsia"/>
          <w:b/>
          <w:sz w:val="30"/>
          <w:szCs w:val="30"/>
        </w:rPr>
        <w:t xml:space="preserve"> </w:t>
      </w:r>
      <w:r w:rsidR="00187FF1">
        <w:rPr>
          <w:rFonts w:eastAsia="宋体" w:cs="Times New Roman" w:hint="eastAsia"/>
          <w:b/>
          <w:sz w:val="30"/>
          <w:szCs w:val="30"/>
        </w:rPr>
        <w:t>Figures</w:t>
      </w: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610BFE">
        <w:rPr>
          <w:rFonts w:eastAsia="宋体" w:cs="Times New Roman" w:hint="eastAsia"/>
          <w:b/>
          <w:sz w:val="28"/>
          <w:szCs w:val="28"/>
        </w:rPr>
        <w:t>Figure S1</w:t>
      </w:r>
    </w:p>
    <w:p w:rsidR="00BF7B0B" w:rsidRDefault="009B1FD2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3898900" cy="1787838"/>
            <wp:effectExtent l="0" t="0" r="0" b="0"/>
            <wp:docPr id="11" name="图片 11" descr="C:\Users\admin\Desktop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未标题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7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0B" w:rsidRPr="004C3E04" w:rsidRDefault="00BF7B0B" w:rsidP="004C3E04">
      <w:pPr>
        <w:rPr>
          <w:b/>
          <w:color w:val="FF0000"/>
        </w:rPr>
      </w:pPr>
      <w:r w:rsidRPr="00455FA3">
        <w:rPr>
          <w:b/>
        </w:rPr>
        <w:t>Figure S1.</w:t>
      </w:r>
      <w:r w:rsidRPr="008644A5">
        <w:rPr>
          <w:b/>
        </w:rPr>
        <w:t xml:space="preserve"> </w:t>
      </w:r>
      <w:r w:rsidRPr="004C3E04">
        <w:rPr>
          <w:rFonts w:hint="eastAsia"/>
          <w:b/>
        </w:rPr>
        <w:t>Mutual c</w:t>
      </w:r>
      <w:r w:rsidRPr="004C3E04">
        <w:rPr>
          <w:b/>
        </w:rPr>
        <w:t>o-immunoprecipitation of HPV16 E6 and KDM5C</w:t>
      </w:r>
      <w:r w:rsidRPr="004C3E04">
        <w:rPr>
          <w:rFonts w:hint="eastAsia"/>
          <w:b/>
        </w:rPr>
        <w:t xml:space="preserve"> in HCT116 cells</w:t>
      </w:r>
      <w:r w:rsidRPr="004C3E04">
        <w:rPr>
          <w:b/>
        </w:rPr>
        <w:t>.</w:t>
      </w:r>
    </w:p>
    <w:p w:rsidR="00BF7B0B" w:rsidRPr="00BF7B0B" w:rsidRDefault="00BF7B0B" w:rsidP="00DE169D">
      <w:pPr>
        <w:rPr>
          <w:b/>
        </w:rPr>
      </w:pP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610BFE">
        <w:rPr>
          <w:rFonts w:eastAsia="宋体" w:cs="Times New Roman" w:hint="eastAsia"/>
          <w:b/>
          <w:sz w:val="28"/>
          <w:szCs w:val="28"/>
        </w:rPr>
        <w:t>Figure S2</w:t>
      </w:r>
    </w:p>
    <w:p w:rsidR="00BF7B0B" w:rsidRDefault="009B1FD2" w:rsidP="00DE169D">
      <w:pPr>
        <w:rPr>
          <w:b/>
        </w:rPr>
      </w:pPr>
      <w:r>
        <w:rPr>
          <w:b/>
          <w:noProof/>
        </w:rPr>
        <w:drawing>
          <wp:inline distT="0" distB="0" distL="0" distR="0" wp14:anchorId="0E99C3EA" wp14:editId="3BFDAA9F">
            <wp:extent cx="4438650" cy="1778290"/>
            <wp:effectExtent l="0" t="0" r="0" b="0"/>
            <wp:docPr id="12" name="图片 12" descr="C:\Users\admin\Desktop\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未标题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13" cy="17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0B" w:rsidRPr="002F287C" w:rsidRDefault="00BF7B0B" w:rsidP="00BF7B0B">
      <w:pPr>
        <w:rPr>
          <w:b/>
        </w:rPr>
      </w:pPr>
      <w:r w:rsidRPr="002F287C">
        <w:rPr>
          <w:b/>
        </w:rPr>
        <w:t>Figure S</w:t>
      </w:r>
      <w:r>
        <w:rPr>
          <w:rFonts w:hint="eastAsia"/>
          <w:b/>
        </w:rPr>
        <w:t>2</w:t>
      </w:r>
      <w:r w:rsidRPr="002F287C">
        <w:rPr>
          <w:b/>
        </w:rPr>
        <w:t xml:space="preserve">. HPV16 E6 attenuates </w:t>
      </w:r>
      <w:r>
        <w:rPr>
          <w:b/>
        </w:rPr>
        <w:t xml:space="preserve">the </w:t>
      </w:r>
      <w:r w:rsidRPr="002F287C">
        <w:rPr>
          <w:b/>
        </w:rPr>
        <w:t xml:space="preserve">KDM5C protein </w:t>
      </w:r>
      <w:r>
        <w:rPr>
          <w:b/>
        </w:rPr>
        <w:t>level</w:t>
      </w:r>
      <w:r w:rsidR="004C3E04" w:rsidRPr="004C3E04">
        <w:rPr>
          <w:rFonts w:hint="eastAsia"/>
          <w:b/>
        </w:rPr>
        <w:t xml:space="preserve"> </w:t>
      </w:r>
      <w:r w:rsidR="004C3E04">
        <w:rPr>
          <w:rFonts w:hint="eastAsia"/>
          <w:b/>
        </w:rPr>
        <w:t>and KDM</w:t>
      </w:r>
      <w:r w:rsidR="004C3E04" w:rsidRPr="008644A5">
        <w:rPr>
          <w:rFonts w:hint="eastAsia"/>
          <w:b/>
        </w:rPr>
        <w:t>5C mRNA quantification</w:t>
      </w:r>
    </w:p>
    <w:p w:rsidR="00BF7B0B" w:rsidRPr="00455FA3" w:rsidRDefault="00BF7B0B" w:rsidP="00BF7B0B">
      <w:pPr>
        <w:pStyle w:val="a6"/>
        <w:numPr>
          <w:ilvl w:val="0"/>
          <w:numId w:val="2"/>
        </w:numPr>
        <w:ind w:firstLineChars="0"/>
      </w:pPr>
      <w:r>
        <w:t xml:space="preserve">Protein </w:t>
      </w:r>
      <w:r>
        <w:rPr>
          <w:rFonts w:hint="eastAsia"/>
        </w:rPr>
        <w:t>level</w:t>
      </w:r>
      <w:r>
        <w:t>s</w:t>
      </w:r>
      <w:r w:rsidRPr="00455FA3">
        <w:t xml:space="preserve"> of KDM5A, KDM5B and KDM5C in HCT116 cells </w:t>
      </w:r>
      <w:r>
        <w:rPr>
          <w:rFonts w:hint="eastAsia"/>
        </w:rPr>
        <w:t xml:space="preserve">when </w:t>
      </w:r>
      <w:r w:rsidRPr="00455FA3">
        <w:t>overexpressing HPV16 E6 or vector.</w:t>
      </w:r>
    </w:p>
    <w:p w:rsidR="00BF7B0B" w:rsidRPr="00455FA3" w:rsidRDefault="00BF7B0B" w:rsidP="00BF7B0B">
      <w:pPr>
        <w:ind w:left="315" w:hangingChars="150" w:hanging="315"/>
      </w:pPr>
      <w:r>
        <w:rPr>
          <w:rFonts w:hint="eastAsia"/>
        </w:rPr>
        <w:t>(B</w:t>
      </w:r>
      <w:r>
        <w:t xml:space="preserve">) </w:t>
      </w:r>
      <w:r w:rsidRPr="00455FA3">
        <w:t>Quantifi</w:t>
      </w:r>
      <w:r>
        <w:rPr>
          <w:rFonts w:hint="eastAsia"/>
        </w:rPr>
        <w:t xml:space="preserve">cation </w:t>
      </w:r>
      <w:r w:rsidRPr="00455FA3">
        <w:t>of KDM5A, KDM5B and KDM5C expression in HCT116 cells transfected with HPV16 E6 or vector based on blot intensities in (</w:t>
      </w:r>
      <w:r>
        <w:rPr>
          <w:rFonts w:hint="eastAsia"/>
        </w:rPr>
        <w:t>A</w:t>
      </w:r>
      <w:r w:rsidRPr="00455FA3">
        <w:t>).</w:t>
      </w:r>
    </w:p>
    <w:p w:rsidR="009B1FD2" w:rsidRPr="00D90DCB" w:rsidRDefault="009B1FD2" w:rsidP="009B1FD2">
      <w:pPr>
        <w:ind w:left="315" w:hangingChars="150" w:hanging="315"/>
      </w:pPr>
      <w:r w:rsidRPr="009B1FD2">
        <w:rPr>
          <w:rFonts w:hint="eastAsia"/>
        </w:rPr>
        <w:t>(C)</w:t>
      </w:r>
      <w:r>
        <w:rPr>
          <w:rFonts w:hint="eastAsia"/>
        </w:rPr>
        <w:t xml:space="preserve"> </w:t>
      </w:r>
      <w:r w:rsidRPr="00455FA3">
        <w:t>KDM5C mRNA expression level</w:t>
      </w:r>
      <w:r w:rsidRPr="009B1FD2">
        <w:rPr>
          <w:color w:val="FF0000"/>
        </w:rPr>
        <w:t xml:space="preserve"> </w:t>
      </w:r>
      <w:r w:rsidRPr="00455FA3">
        <w:t xml:space="preserve">in HCT116 cells overexpressing HPV16 E6 or vector was measured by </w:t>
      </w:r>
      <w:proofErr w:type="spellStart"/>
      <w:r w:rsidRPr="00455FA3">
        <w:t>qRT</w:t>
      </w:r>
      <w:proofErr w:type="spellEnd"/>
      <w:r w:rsidRPr="00455FA3">
        <w:t>-PCR.</w:t>
      </w:r>
    </w:p>
    <w:p w:rsidR="00BF7B0B" w:rsidRPr="009B1FD2" w:rsidRDefault="00BF7B0B" w:rsidP="00DE169D"/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4C3E04" w:rsidRDefault="004C3E04" w:rsidP="00DE169D">
      <w:pPr>
        <w:rPr>
          <w:b/>
        </w:rPr>
      </w:pPr>
    </w:p>
    <w:p w:rsidR="004C3E04" w:rsidRDefault="004C3E04" w:rsidP="00DE169D">
      <w:pPr>
        <w:rPr>
          <w:b/>
        </w:rPr>
      </w:pPr>
    </w:p>
    <w:p w:rsidR="004C3E04" w:rsidRDefault="004C3E04" w:rsidP="00DE169D">
      <w:pPr>
        <w:rPr>
          <w:b/>
        </w:rPr>
      </w:pPr>
    </w:p>
    <w:p w:rsidR="004C3E04" w:rsidRPr="00BF7B0B" w:rsidRDefault="004C3E04" w:rsidP="00DE169D">
      <w:pPr>
        <w:rPr>
          <w:b/>
        </w:rPr>
      </w:pP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642E8D">
        <w:rPr>
          <w:rFonts w:eastAsia="宋体" w:cs="Times New Roman" w:hint="eastAsia"/>
          <w:b/>
          <w:sz w:val="28"/>
          <w:szCs w:val="28"/>
        </w:rPr>
        <w:lastRenderedPageBreak/>
        <w:t>Figure S3</w:t>
      </w:r>
    </w:p>
    <w:p w:rsidR="00BF7B0B" w:rsidRDefault="00BF7B0B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4686300" cy="1972641"/>
            <wp:effectExtent l="0" t="0" r="0" b="0"/>
            <wp:docPr id="3" name="图片 3" descr="C:\Users\admin\Desktop\Cancer Research投稿\cancer research返修\20171122(没有标明修改痕迹)\fig-Tiff 20171120\fig-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ancer Research投稿\cancer research返修\20171122(没有标明修改痕迹)\fig-Tiff 20171120\fig-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44" cy="19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0B" w:rsidRPr="00455FA3" w:rsidRDefault="00BF7B0B" w:rsidP="00BF7B0B">
      <w:pPr>
        <w:rPr>
          <w:b/>
        </w:rPr>
      </w:pPr>
      <w:r w:rsidRPr="00455FA3">
        <w:rPr>
          <w:b/>
        </w:rPr>
        <w:t>Figure S</w:t>
      </w:r>
      <w:r>
        <w:rPr>
          <w:rFonts w:hint="eastAsia"/>
          <w:b/>
        </w:rPr>
        <w:t>3</w:t>
      </w:r>
      <w:r w:rsidRPr="00455FA3">
        <w:rPr>
          <w:b/>
        </w:rPr>
        <w:t>. HPV16 E6</w:t>
      </w:r>
      <w:r>
        <w:rPr>
          <w:rFonts w:hint="eastAsia"/>
          <w:b/>
        </w:rPr>
        <w:t xml:space="preserve"> </w:t>
      </w:r>
      <w:r>
        <w:rPr>
          <w:b/>
        </w:rPr>
        <w:t>destabilizes</w:t>
      </w:r>
      <w:r>
        <w:rPr>
          <w:rFonts w:hint="eastAsia"/>
          <w:b/>
        </w:rPr>
        <w:t xml:space="preserve"> KDM5C and </w:t>
      </w:r>
      <w:r>
        <w:rPr>
          <w:b/>
        </w:rPr>
        <w:t>alters</w:t>
      </w:r>
      <w:r>
        <w:rPr>
          <w:rFonts w:hint="eastAsia"/>
          <w:b/>
        </w:rPr>
        <w:t xml:space="preserve"> the global</w:t>
      </w:r>
      <w:r w:rsidRPr="00455FA3">
        <w:rPr>
          <w:b/>
        </w:rPr>
        <w:t xml:space="preserve"> </w:t>
      </w:r>
      <w:r>
        <w:rPr>
          <w:rFonts w:hint="eastAsia"/>
          <w:b/>
        </w:rPr>
        <w:t>H3K4 methylation</w:t>
      </w:r>
    </w:p>
    <w:p w:rsidR="00BF7B0B" w:rsidRPr="00455FA3" w:rsidRDefault="00BF7B0B" w:rsidP="00BF7B0B">
      <w:pPr>
        <w:pStyle w:val="a6"/>
        <w:numPr>
          <w:ilvl w:val="0"/>
          <w:numId w:val="3"/>
        </w:numPr>
        <w:ind w:firstLineChars="0"/>
      </w:pPr>
      <w:r>
        <w:t xml:space="preserve">HPV16 E6 or vector </w:t>
      </w:r>
      <w:r w:rsidRPr="00455FA3">
        <w:t>w</w:t>
      </w:r>
      <w:r>
        <w:t>as</w:t>
      </w:r>
      <w:r w:rsidRPr="00455FA3">
        <w:t xml:space="preserve"> transfected into U2OS cells. H3K4me3, H3K27me3 and H3K36me3 w</w:t>
      </w:r>
      <w:r>
        <w:rPr>
          <w:rFonts w:hint="eastAsia"/>
        </w:rPr>
        <w:t>ere</w:t>
      </w:r>
      <w:r w:rsidRPr="00455FA3">
        <w:t xml:space="preserve"> detected </w:t>
      </w:r>
      <w:r>
        <w:rPr>
          <w:rFonts w:hint="eastAsia"/>
        </w:rPr>
        <w:t xml:space="preserve">by </w:t>
      </w:r>
      <w:r w:rsidRPr="00455FA3">
        <w:t>using antibodies against the corresponding histone methylation mark.</w:t>
      </w:r>
    </w:p>
    <w:p w:rsidR="00BF7B0B" w:rsidRPr="00455FA3" w:rsidRDefault="00BF7B0B" w:rsidP="00BF7B0B">
      <w:pPr>
        <w:pStyle w:val="a6"/>
        <w:numPr>
          <w:ilvl w:val="0"/>
          <w:numId w:val="3"/>
        </w:numPr>
        <w:ind w:firstLineChars="0"/>
      </w:pPr>
      <w:r w:rsidRPr="00455FA3">
        <w:t>HPV16 E6 and KDM5C were co</w:t>
      </w:r>
      <w:r w:rsidR="00AA521E">
        <w:rPr>
          <w:rFonts w:hint="eastAsia"/>
        </w:rPr>
        <w:t>-</w:t>
      </w:r>
      <w:r w:rsidRPr="00455FA3">
        <w:t xml:space="preserve">expressed in </w:t>
      </w:r>
      <w:r>
        <w:rPr>
          <w:rFonts w:hint="eastAsia"/>
        </w:rPr>
        <w:t>U2OS</w:t>
      </w:r>
      <w:r w:rsidRPr="00455FA3">
        <w:t xml:space="preserve"> cells and H3K4me3 </w:t>
      </w:r>
      <w:r w:rsidRPr="008644A5">
        <w:t>levels were</w:t>
      </w:r>
      <w:r w:rsidRPr="009E3A94">
        <w:rPr>
          <w:color w:val="FF0000"/>
        </w:rPr>
        <w:t xml:space="preserve"> </w:t>
      </w:r>
      <w:proofErr w:type="spellStart"/>
      <w:r w:rsidRPr="00455FA3">
        <w:t>analysed</w:t>
      </w:r>
      <w:proofErr w:type="spellEnd"/>
      <w:r w:rsidRPr="00455FA3">
        <w:t xml:space="preserve"> by </w:t>
      </w:r>
      <w:r>
        <w:t>immuno</w:t>
      </w:r>
      <w:r w:rsidRPr="00455FA3">
        <w:t>blot</w:t>
      </w:r>
      <w:r>
        <w:t>s</w:t>
      </w:r>
      <w:r w:rsidRPr="00455FA3">
        <w:t>.</w:t>
      </w:r>
    </w:p>
    <w:p w:rsidR="00BF7B0B" w:rsidRDefault="00BF7B0B" w:rsidP="00BF7B0B">
      <w:pPr>
        <w:pStyle w:val="a6"/>
        <w:numPr>
          <w:ilvl w:val="0"/>
          <w:numId w:val="3"/>
        </w:numPr>
        <w:ind w:firstLineChars="0"/>
      </w:pPr>
      <w:r>
        <w:t>Immuno</w:t>
      </w:r>
      <w:r w:rsidRPr="00455FA3">
        <w:t>blot analys</w:t>
      </w:r>
      <w:r>
        <w:t>es</w:t>
      </w:r>
      <w:r w:rsidRPr="00455FA3">
        <w:t xml:space="preserve"> of H3K4me3 </w:t>
      </w:r>
      <w:r w:rsidRPr="008644A5">
        <w:t>levels</w:t>
      </w:r>
      <w:r>
        <w:t xml:space="preserve"> </w:t>
      </w:r>
      <w:r w:rsidRPr="00455FA3">
        <w:t xml:space="preserve">in </w:t>
      </w:r>
      <w:r>
        <w:rPr>
          <w:rFonts w:hint="eastAsia"/>
        </w:rPr>
        <w:t>U2OS</w:t>
      </w:r>
      <w:r w:rsidRPr="00455FA3">
        <w:t xml:space="preserve"> co</w:t>
      </w:r>
      <w:r w:rsidR="00AA521E">
        <w:rPr>
          <w:rFonts w:hint="eastAsia"/>
        </w:rPr>
        <w:t>-</w:t>
      </w:r>
      <w:r w:rsidRPr="00455FA3">
        <w:t>expressing HPV16 E6 and p53.</w:t>
      </w:r>
    </w:p>
    <w:p w:rsidR="00BF7B0B" w:rsidRPr="00BF7B0B" w:rsidRDefault="00BF7B0B" w:rsidP="00DE169D">
      <w:pPr>
        <w:rPr>
          <w:b/>
        </w:rPr>
      </w:pP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642E8D">
        <w:rPr>
          <w:rFonts w:eastAsia="宋体" w:cs="Times New Roman" w:hint="eastAsia"/>
          <w:b/>
          <w:sz w:val="28"/>
          <w:szCs w:val="28"/>
        </w:rPr>
        <w:t>Figure S4</w:t>
      </w:r>
    </w:p>
    <w:p w:rsidR="00BF7B0B" w:rsidRDefault="004C3E04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2683443" cy="1845424"/>
            <wp:effectExtent l="0" t="0" r="0" b="0"/>
            <wp:docPr id="13" name="图片 13" descr="C:\Users\admin\Desktop\未标题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未标题-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56" cy="18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0B" w:rsidRDefault="00BF7B0B" w:rsidP="00BF7B0B">
      <w:pPr>
        <w:rPr>
          <w:rFonts w:eastAsia="宋体" w:cstheme="minorHAnsi"/>
          <w:b/>
          <w:szCs w:val="21"/>
        </w:rPr>
      </w:pPr>
      <w:r>
        <w:rPr>
          <w:rFonts w:eastAsia="宋体" w:cstheme="minorHAnsi"/>
          <w:b/>
          <w:szCs w:val="21"/>
        </w:rPr>
        <w:t>Figure S4. KDM5C does not visibly alters HPV 16E6, HPV 16E7 mRNA and protein levels</w:t>
      </w:r>
    </w:p>
    <w:p w:rsidR="00BF7B0B" w:rsidRPr="00065C4A" w:rsidRDefault="00BF7B0B" w:rsidP="00BF7B0B">
      <w:pPr>
        <w:pStyle w:val="a6"/>
        <w:numPr>
          <w:ilvl w:val="0"/>
          <w:numId w:val="6"/>
        </w:numPr>
        <w:ind w:firstLineChars="0"/>
        <w:rPr>
          <w:rFonts w:eastAsia="宋体" w:cstheme="minorHAnsi"/>
          <w:szCs w:val="21"/>
        </w:rPr>
      </w:pPr>
      <w:r w:rsidRPr="00065C4A">
        <w:rPr>
          <w:rFonts w:eastAsia="宋体" w:cstheme="minorHAnsi"/>
          <w:szCs w:val="21"/>
        </w:rPr>
        <w:t xml:space="preserve">mRNA levels of HPV 16E6 and HPV 16E7 in both </w:t>
      </w:r>
      <w:proofErr w:type="spellStart"/>
      <w:r w:rsidRPr="00065C4A">
        <w:rPr>
          <w:rFonts w:eastAsia="宋体" w:cstheme="minorHAnsi"/>
          <w:szCs w:val="21"/>
        </w:rPr>
        <w:t>CaSki</w:t>
      </w:r>
      <w:proofErr w:type="spellEnd"/>
      <w:r w:rsidRPr="00065C4A">
        <w:rPr>
          <w:rFonts w:eastAsia="宋体" w:cstheme="minorHAnsi"/>
          <w:szCs w:val="21"/>
        </w:rPr>
        <w:t>-vector and CaSki-KDM5C cells are quantified.</w:t>
      </w:r>
    </w:p>
    <w:p w:rsidR="00BF7B0B" w:rsidRPr="001A22E2" w:rsidRDefault="00BF7B0B" w:rsidP="00BF7B0B">
      <w:pPr>
        <w:pStyle w:val="a6"/>
        <w:numPr>
          <w:ilvl w:val="0"/>
          <w:numId w:val="6"/>
        </w:numPr>
        <w:ind w:firstLineChars="0"/>
        <w:rPr>
          <w:rFonts w:eastAsia="宋体" w:cstheme="minorHAnsi"/>
          <w:szCs w:val="21"/>
        </w:rPr>
      </w:pPr>
      <w:r w:rsidRPr="00065C4A">
        <w:rPr>
          <w:rFonts w:eastAsia="宋体" w:cstheme="minorHAnsi"/>
          <w:szCs w:val="21"/>
        </w:rPr>
        <w:t>Immunoblots detecting HPV 16E6, HPV 16E7 and p53 protein levels. No significant alterations of the above proteins were detected.</w:t>
      </w: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BF7B0B" w:rsidRDefault="00BF7B0B" w:rsidP="00DE169D">
      <w:pPr>
        <w:rPr>
          <w:b/>
        </w:rPr>
      </w:pPr>
    </w:p>
    <w:p w:rsidR="004C3E04" w:rsidRDefault="004C3E04" w:rsidP="00DE169D">
      <w:pPr>
        <w:rPr>
          <w:b/>
        </w:rPr>
      </w:pPr>
    </w:p>
    <w:p w:rsidR="004C3E04" w:rsidRDefault="004C3E04" w:rsidP="00DE169D">
      <w:pPr>
        <w:rPr>
          <w:b/>
        </w:rPr>
      </w:pP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642E8D">
        <w:rPr>
          <w:rFonts w:eastAsia="宋体" w:cs="Times New Roman" w:hint="eastAsia"/>
          <w:b/>
          <w:sz w:val="28"/>
          <w:szCs w:val="28"/>
        </w:rPr>
        <w:lastRenderedPageBreak/>
        <w:t xml:space="preserve">Figure S5 </w:t>
      </w:r>
    </w:p>
    <w:p w:rsidR="00BF7B0B" w:rsidRDefault="00BF7B0B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4692650" cy="3818990"/>
            <wp:effectExtent l="0" t="0" r="0" b="0"/>
            <wp:docPr id="5" name="图片 5" descr="C:\Users\admin\Desktop\Cancer Research投稿\cancer research返修\20171122(没有标明修改痕迹)\fig-Tiff 20171120\fig-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ancer Research投稿\cancer research返修\20171122(没有标明修改痕迹)\fig-Tiff 20171120\fig-S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85" cy="38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0B" w:rsidRDefault="00BF7B0B" w:rsidP="00BF7B0B">
      <w:pPr>
        <w:rPr>
          <w:rFonts w:eastAsia="宋体" w:cs="Times New Roman"/>
          <w:b/>
          <w:szCs w:val="21"/>
        </w:rPr>
      </w:pPr>
      <w:r>
        <w:rPr>
          <w:rFonts w:eastAsia="宋体" w:cs="Times New Roman" w:hint="eastAsia"/>
          <w:b/>
          <w:szCs w:val="21"/>
        </w:rPr>
        <w:t xml:space="preserve">Figure S5. </w:t>
      </w:r>
      <w:r>
        <w:rPr>
          <w:rFonts w:eastAsia="宋体" w:cs="Times New Roman"/>
          <w:b/>
          <w:szCs w:val="21"/>
        </w:rPr>
        <w:t xml:space="preserve">KDM5C knock out increases </w:t>
      </w:r>
      <w:proofErr w:type="spellStart"/>
      <w:r>
        <w:rPr>
          <w:rFonts w:eastAsia="宋体" w:cs="Times New Roman"/>
          <w:b/>
          <w:szCs w:val="21"/>
        </w:rPr>
        <w:t>tumorigenicity</w:t>
      </w:r>
      <w:proofErr w:type="spellEnd"/>
      <w:r>
        <w:rPr>
          <w:rFonts w:eastAsia="宋体" w:cs="Times New Roman"/>
          <w:b/>
          <w:szCs w:val="21"/>
        </w:rPr>
        <w:t xml:space="preserve"> in mice xenograft assay</w:t>
      </w:r>
    </w:p>
    <w:p w:rsidR="00BF7B0B" w:rsidRPr="00065C4A" w:rsidRDefault="00BF7B0B" w:rsidP="00BF7B0B">
      <w:pPr>
        <w:pStyle w:val="a6"/>
        <w:numPr>
          <w:ilvl w:val="0"/>
          <w:numId w:val="7"/>
        </w:numPr>
        <w:ind w:firstLineChars="0"/>
        <w:rPr>
          <w:rFonts w:eastAsia="宋体" w:cs="Times New Roman"/>
          <w:szCs w:val="21"/>
        </w:rPr>
      </w:pPr>
      <w:r w:rsidRPr="00065C4A">
        <w:rPr>
          <w:rFonts w:eastAsia="宋体" w:cs="Times New Roman"/>
          <w:szCs w:val="21"/>
        </w:rPr>
        <w:t xml:space="preserve">KDM5C-deficient </w:t>
      </w:r>
      <w:proofErr w:type="spellStart"/>
      <w:r w:rsidRPr="00065C4A">
        <w:rPr>
          <w:rFonts w:eastAsia="宋体" w:cs="Times New Roman"/>
          <w:szCs w:val="21"/>
        </w:rPr>
        <w:t>CaSki</w:t>
      </w:r>
      <w:proofErr w:type="spellEnd"/>
      <w:r w:rsidRPr="00065C4A">
        <w:rPr>
          <w:rFonts w:eastAsia="宋体" w:cs="Times New Roman"/>
          <w:szCs w:val="21"/>
        </w:rPr>
        <w:t xml:space="preserve"> cells were generated using CRISPR-Cas9. Knock out efficiency was confirmed by immunoblot.</w:t>
      </w:r>
    </w:p>
    <w:p w:rsidR="00BF7B0B" w:rsidRPr="00065C4A" w:rsidRDefault="00BF7B0B" w:rsidP="00BF7B0B">
      <w:pPr>
        <w:pStyle w:val="a6"/>
        <w:numPr>
          <w:ilvl w:val="0"/>
          <w:numId w:val="7"/>
        </w:numPr>
        <w:ind w:firstLineChars="0"/>
        <w:rPr>
          <w:rFonts w:eastAsia="宋体" w:cs="Times New Roman"/>
          <w:szCs w:val="21"/>
        </w:rPr>
      </w:pPr>
      <w:r w:rsidRPr="00065C4A">
        <w:rPr>
          <w:rFonts w:eastAsia="宋体" w:cs="Times New Roman"/>
          <w:szCs w:val="21"/>
        </w:rPr>
        <w:t>KDM5C knock out results in visibly larger tumors in nude mice xenograft assay.</w:t>
      </w:r>
    </w:p>
    <w:p w:rsidR="00BF7B0B" w:rsidRDefault="00BF7B0B" w:rsidP="00BF7B0B">
      <w:pPr>
        <w:pStyle w:val="a6"/>
        <w:numPr>
          <w:ilvl w:val="0"/>
          <w:numId w:val="7"/>
        </w:numPr>
        <w:ind w:firstLineChars="0"/>
        <w:rPr>
          <w:rFonts w:eastAsia="宋体" w:cs="Times New Roman"/>
          <w:szCs w:val="21"/>
        </w:rPr>
      </w:pPr>
      <w:r w:rsidRPr="00065C4A">
        <w:rPr>
          <w:rFonts w:eastAsia="宋体" w:cs="Times New Roman"/>
          <w:szCs w:val="21"/>
        </w:rPr>
        <w:t>C</w:t>
      </w:r>
      <w:r>
        <w:rPr>
          <w:rFonts w:eastAsia="宋体" w:cs="Times New Roman"/>
          <w:szCs w:val="21"/>
        </w:rPr>
        <w:t xml:space="preserve">omparison of tumor volumes in mice xenograft assays with </w:t>
      </w:r>
      <w:proofErr w:type="spellStart"/>
      <w:r>
        <w:rPr>
          <w:rFonts w:eastAsia="宋体" w:cs="Times New Roman"/>
          <w:szCs w:val="21"/>
        </w:rPr>
        <w:t>CaSki</w:t>
      </w:r>
      <w:proofErr w:type="spellEnd"/>
      <w:r>
        <w:rPr>
          <w:rFonts w:eastAsia="宋体" w:cs="Times New Roman"/>
          <w:szCs w:val="21"/>
        </w:rPr>
        <w:t xml:space="preserve"> and KDM5C deficient CaSki-KDM5C KO cells.</w:t>
      </w:r>
    </w:p>
    <w:p w:rsidR="00BF7B0B" w:rsidRPr="00052875" w:rsidRDefault="00BF7B0B" w:rsidP="00BF7B0B">
      <w:pPr>
        <w:pStyle w:val="a6"/>
        <w:numPr>
          <w:ilvl w:val="0"/>
          <w:numId w:val="7"/>
        </w:numPr>
        <w:ind w:firstLineChars="0"/>
        <w:rPr>
          <w:rFonts w:eastAsia="宋体" w:cs="Times New Roman"/>
          <w:szCs w:val="21"/>
        </w:rPr>
      </w:pPr>
      <w:r>
        <w:rPr>
          <w:rFonts w:eastAsia="宋体" w:cs="Times New Roman"/>
          <w:szCs w:val="21"/>
        </w:rPr>
        <w:t>Confirmation of KDM5C knock out in tumors excised from xenograft assays by immunoblot.</w:t>
      </w:r>
    </w:p>
    <w:p w:rsidR="00BF7B0B" w:rsidRDefault="00BF7B0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Pr="00BF7B0B" w:rsidRDefault="0054001B" w:rsidP="00DE169D">
      <w:pPr>
        <w:rPr>
          <w:b/>
        </w:rPr>
      </w:pPr>
    </w:p>
    <w:p w:rsidR="00BF7B0B" w:rsidRPr="007B4F48" w:rsidRDefault="00BF7B0B" w:rsidP="00DE169D">
      <w:pPr>
        <w:rPr>
          <w:rFonts w:eastAsia="宋体" w:cs="Times New Roman"/>
          <w:b/>
          <w:sz w:val="28"/>
          <w:szCs w:val="28"/>
        </w:rPr>
      </w:pPr>
      <w:r w:rsidRPr="00642E8D">
        <w:rPr>
          <w:rFonts w:eastAsia="宋体" w:cs="Times New Roman" w:hint="eastAsia"/>
          <w:b/>
          <w:sz w:val="28"/>
          <w:szCs w:val="28"/>
        </w:rPr>
        <w:lastRenderedPageBreak/>
        <w:t>Figure S6</w:t>
      </w:r>
    </w:p>
    <w:p w:rsidR="00BF7B0B" w:rsidRDefault="00BF7B0B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4654550" cy="4203446"/>
            <wp:effectExtent l="0" t="0" r="0" b="0"/>
            <wp:docPr id="6" name="图片 6" descr="C:\Users\admin\Desktop\Cancer Research投稿\cancer research返修\20171122(没有标明修改痕迹)\fig-Tiff 20171120\fig-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ancer Research投稿\cancer research返修\20171122(没有标明修改痕迹)\fig-Tiff 20171120\fig-S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02" cy="42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8" w:rsidRDefault="007B4F48" w:rsidP="007B4F48">
      <w:pPr>
        <w:jc w:val="left"/>
      </w:pPr>
      <w:r w:rsidRPr="00F4513F">
        <w:rPr>
          <w:b/>
        </w:rPr>
        <w:t>Figure S</w:t>
      </w:r>
      <w:r>
        <w:rPr>
          <w:rFonts w:hint="eastAsia"/>
          <w:b/>
        </w:rPr>
        <w:t>6</w:t>
      </w:r>
      <w:r>
        <w:rPr>
          <w:rFonts w:hint="eastAsia"/>
        </w:rPr>
        <w:t xml:space="preserve">. </w:t>
      </w:r>
      <w:r w:rsidRPr="00F4513F">
        <w:t>H3K27Ac recruitment to </w:t>
      </w:r>
      <w:r>
        <w:t>chromatin in the parental cells</w:t>
      </w:r>
      <w:r>
        <w:rPr>
          <w:rFonts w:hint="eastAsia"/>
        </w:rPr>
        <w:t xml:space="preserve"> was examined by the genomic analysis of </w:t>
      </w:r>
      <w:proofErr w:type="spellStart"/>
      <w:r w:rsidRPr="00F4513F">
        <w:t>ChIP-seq</w:t>
      </w:r>
      <w:proofErr w:type="spellEnd"/>
      <w:r w:rsidRPr="00F4513F">
        <w:t> signals. </w:t>
      </w:r>
      <w:r>
        <w:rPr>
          <w:rFonts w:hint="eastAsia"/>
        </w:rPr>
        <w:t xml:space="preserve"> W</w:t>
      </w:r>
      <w:r w:rsidRPr="00F4513F">
        <w:t>e identified a total of 313 super-enhancers in parental Ca</w:t>
      </w:r>
      <w:r>
        <w:rPr>
          <w:rFonts w:hint="eastAsia"/>
        </w:rPr>
        <w:t>S</w:t>
      </w:r>
      <w:r w:rsidRPr="00F4513F">
        <w:t>ki cell</w:t>
      </w:r>
    </w:p>
    <w:p w:rsidR="007B4F48" w:rsidRDefault="007B4F48" w:rsidP="007B4F48">
      <w:pPr>
        <w:jc w:val="left"/>
      </w:pPr>
      <w:r w:rsidRPr="00F4513F">
        <w:t> based on the signal of H3K27Ac by using ROSE algorithm, which stitches constituent enhancers </w:t>
      </w:r>
    </w:p>
    <w:p w:rsidR="007B4F48" w:rsidRDefault="007B4F48" w:rsidP="007B4F48">
      <w:pPr>
        <w:jc w:val="left"/>
      </w:pPr>
      <w:r w:rsidRPr="00F4513F">
        <w:t>within 12.5 kb (excluding TSS ± 2 kb) and ranks the enhancers by i</w:t>
      </w:r>
      <w:r>
        <w:t>nput-subtracted signal of </w:t>
      </w:r>
    </w:p>
    <w:p w:rsidR="007B4F48" w:rsidRDefault="007B4F48" w:rsidP="007B4F48">
      <w:pPr>
        <w:jc w:val="left"/>
      </w:pPr>
      <w:r>
        <w:t>H3K27</w:t>
      </w:r>
      <w:r>
        <w:rPr>
          <w:rFonts w:hint="eastAsia"/>
        </w:rPr>
        <w:t>A</w:t>
      </w:r>
      <w:r w:rsidRPr="00F4513F">
        <w:t>c</w:t>
      </w:r>
      <w:r>
        <w:rPr>
          <w:rFonts w:hint="eastAsia"/>
        </w:rPr>
        <w:t>.</w:t>
      </w:r>
      <w:r w:rsidRPr="00F4513F">
        <w:t xml:space="preserve"> </w:t>
      </w:r>
    </w:p>
    <w:p w:rsidR="007B4F48" w:rsidRDefault="007B4F48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BF7B0B" w:rsidRDefault="00BF7B0B" w:rsidP="00DE169D">
      <w:pPr>
        <w:rPr>
          <w:b/>
        </w:rPr>
      </w:pPr>
      <w:r w:rsidRPr="0087663A">
        <w:rPr>
          <w:rFonts w:eastAsia="宋体" w:cs="Times New Roman" w:hint="eastAsia"/>
          <w:b/>
          <w:sz w:val="28"/>
          <w:szCs w:val="28"/>
        </w:rPr>
        <w:lastRenderedPageBreak/>
        <w:t>Figure S7</w:t>
      </w:r>
    </w:p>
    <w:p w:rsidR="00BF7B0B" w:rsidRDefault="00BF7B0B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5148510" cy="5020728"/>
            <wp:effectExtent l="0" t="0" r="0" b="0"/>
            <wp:docPr id="7" name="图片 7" descr="C:\Users\admin\Desktop\Cancer Research投稿\cancer research返修\20171122(没有标明修改痕迹)\fig-Tiff 20171120\fig-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ancer Research投稿\cancer research返修\20171122(没有标明修改痕迹)\fig-Tiff 20171120\fig-S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23" cy="50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8" w:rsidRDefault="007B4F48" w:rsidP="007B4F48">
      <w:pPr>
        <w:rPr>
          <w:b/>
        </w:rPr>
      </w:pPr>
      <w:r>
        <w:rPr>
          <w:b/>
        </w:rPr>
        <w:t>Figure S</w:t>
      </w:r>
      <w:r>
        <w:rPr>
          <w:rFonts w:hint="eastAsia"/>
          <w:b/>
        </w:rPr>
        <w:t>7</w:t>
      </w:r>
    </w:p>
    <w:p w:rsidR="007B4F48" w:rsidRPr="00A707BE" w:rsidRDefault="007B4F48" w:rsidP="007B4F48">
      <w:pPr>
        <w:pStyle w:val="a6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</w:pPr>
      <w:r w:rsidRPr="00A707BE">
        <w:t xml:space="preserve">Normalized </w:t>
      </w:r>
      <w:proofErr w:type="spellStart"/>
      <w:r w:rsidRPr="00A707BE">
        <w:t>ChIP-seq</w:t>
      </w:r>
      <w:proofErr w:type="spellEnd"/>
      <w:r w:rsidRPr="00A707BE">
        <w:t xml:space="preserve"> signal for H3K27Ac across the </w:t>
      </w:r>
      <w:r w:rsidRPr="00A707BE">
        <w:rPr>
          <w:i/>
        </w:rPr>
        <w:t>EGFR</w:t>
      </w:r>
      <w:r w:rsidRPr="00A707BE">
        <w:t xml:space="preserve"> gene (upper panel) and c-</w:t>
      </w:r>
      <w:r w:rsidRPr="00A707BE">
        <w:rPr>
          <w:i/>
        </w:rPr>
        <w:t>MET</w:t>
      </w:r>
      <w:r w:rsidRPr="00A707BE">
        <w:t xml:space="preserve"> gene (lower panel). The regions in red dashed box are selected regions corresponding to </w:t>
      </w:r>
      <w:r w:rsidRPr="008B6A74">
        <w:rPr>
          <w:b/>
        </w:rPr>
        <w:t xml:space="preserve">Figure </w:t>
      </w:r>
      <w:r>
        <w:rPr>
          <w:rFonts w:hint="eastAsia"/>
          <w:b/>
        </w:rPr>
        <w:t>6</w:t>
      </w:r>
      <w:r w:rsidRPr="008B6A74">
        <w:rPr>
          <w:rFonts w:hint="eastAsia"/>
          <w:b/>
        </w:rPr>
        <w:t>B</w:t>
      </w:r>
      <w:r w:rsidRPr="00A707BE">
        <w:t xml:space="preserve">. The black bars denote the </w:t>
      </w:r>
      <w:proofErr w:type="spellStart"/>
      <w:r>
        <w:t>ChIP</w:t>
      </w:r>
      <w:proofErr w:type="spellEnd"/>
      <w:r>
        <w:t>-PCR of KDM5C amplif</w:t>
      </w:r>
      <w:r>
        <w:rPr>
          <w:rFonts w:hint="eastAsia"/>
        </w:rPr>
        <w:t>ied</w:t>
      </w:r>
      <w:r w:rsidRPr="00A707BE">
        <w:t xml:space="preserve"> region.</w:t>
      </w:r>
    </w:p>
    <w:p w:rsidR="007B4F48" w:rsidRDefault="007B4F48" w:rsidP="007B4F48">
      <w:pPr>
        <w:pStyle w:val="a6"/>
        <w:numPr>
          <w:ilvl w:val="0"/>
          <w:numId w:val="4"/>
        </w:numPr>
        <w:ind w:firstLineChars="0"/>
      </w:pPr>
      <w:r w:rsidRPr="00455FA3">
        <w:t xml:space="preserve">ENCODE H3K27Ac </w:t>
      </w:r>
      <w:proofErr w:type="spellStart"/>
      <w:r w:rsidRPr="00455FA3">
        <w:t>ChIP-seq</w:t>
      </w:r>
      <w:proofErr w:type="spellEnd"/>
      <w:r w:rsidRPr="00455FA3">
        <w:t xml:space="preserve"> data of indicated </w:t>
      </w:r>
      <w:r>
        <w:rPr>
          <w:rFonts w:hint="eastAsia"/>
        </w:rPr>
        <w:t xml:space="preserve">7 </w:t>
      </w:r>
      <w:r w:rsidRPr="00455FA3">
        <w:t xml:space="preserve">cell lines obtained from </w:t>
      </w:r>
      <w:proofErr w:type="spellStart"/>
      <w:r w:rsidRPr="00455FA3">
        <w:t>dbSUPER</w:t>
      </w:r>
      <w:proofErr w:type="spellEnd"/>
    </w:p>
    <w:p w:rsidR="007B4F48" w:rsidRDefault="007B4F48" w:rsidP="007B4F48">
      <w:pPr>
        <w:ind w:leftChars="150" w:left="315"/>
      </w:pPr>
      <w:r w:rsidRPr="00455FA3">
        <w:t>(</w:t>
      </w:r>
      <w:hyperlink r:id="rId15" w:history="1">
        <w:r w:rsidRPr="00455FA3">
          <w:rPr>
            <w:rStyle w:val="a7"/>
          </w:rPr>
          <w:t>www.bioinfo.au.tsinghua</w:t>
        </w:r>
      </w:hyperlink>
      <w:r>
        <w:t>.edu.cn/dbsuper)</w:t>
      </w:r>
      <w:r>
        <w:rPr>
          <w:rFonts w:hint="eastAsia"/>
        </w:rPr>
        <w:t xml:space="preserve">, </w:t>
      </w:r>
      <w:r w:rsidRPr="00455FA3">
        <w:t>clearly display tandem H3K27Ac peaks</w:t>
      </w:r>
      <w:r>
        <w:rPr>
          <w:rFonts w:hint="eastAsia"/>
        </w:rPr>
        <w:t xml:space="preserve">, suggesting the existence of </w:t>
      </w:r>
      <w:r w:rsidRPr="00AA521E">
        <w:rPr>
          <w:rFonts w:hint="eastAsia"/>
          <w:i/>
        </w:rPr>
        <w:t>EGFR</w:t>
      </w:r>
      <w:r>
        <w:rPr>
          <w:rFonts w:hint="eastAsia"/>
        </w:rPr>
        <w:t xml:space="preserve"> and </w:t>
      </w:r>
      <w:r w:rsidRPr="00AA521E">
        <w:rPr>
          <w:rFonts w:hint="eastAsia"/>
          <w:i/>
        </w:rPr>
        <w:t>c-MET</w:t>
      </w:r>
      <w:r>
        <w:rPr>
          <w:rFonts w:hint="eastAsia"/>
        </w:rPr>
        <w:t xml:space="preserve"> super-enhancers.</w:t>
      </w:r>
    </w:p>
    <w:p w:rsidR="007B4F48" w:rsidRDefault="007B4F48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Default="0054001B" w:rsidP="00DE169D">
      <w:pPr>
        <w:rPr>
          <w:b/>
        </w:rPr>
      </w:pPr>
    </w:p>
    <w:p w:rsidR="0054001B" w:rsidRPr="007B4F48" w:rsidRDefault="0054001B" w:rsidP="00DE169D">
      <w:pPr>
        <w:rPr>
          <w:b/>
        </w:rPr>
      </w:pP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87663A">
        <w:rPr>
          <w:rFonts w:eastAsia="宋体" w:cs="Times New Roman" w:hint="eastAsia"/>
          <w:b/>
          <w:sz w:val="28"/>
          <w:szCs w:val="28"/>
        </w:rPr>
        <w:lastRenderedPageBreak/>
        <w:t>Figure S8</w:t>
      </w:r>
    </w:p>
    <w:p w:rsidR="00BF7B0B" w:rsidRDefault="00BF7B0B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3860061" cy="2482682"/>
            <wp:effectExtent l="0" t="0" r="0" b="0"/>
            <wp:docPr id="8" name="图片 8" descr="C:\Users\admin\Desktop\Cancer Research投稿\cancer research返修\20171122(没有标明修改痕迹)\fig-Tiff 20171120\fig-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ancer Research投稿\cancer research返修\20171122(没有标明修改痕迹)\fig-Tiff 20171120\fig-S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42" cy="24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8" w:rsidRDefault="007B4F48" w:rsidP="007B4F48">
      <w:r>
        <w:rPr>
          <w:b/>
        </w:rPr>
        <w:t>Figure S</w:t>
      </w:r>
      <w:r>
        <w:rPr>
          <w:rFonts w:hint="eastAsia"/>
          <w:b/>
        </w:rPr>
        <w:t xml:space="preserve">8. </w:t>
      </w:r>
      <w:r w:rsidRPr="00455FA3">
        <w:t>Normalized H3K4me1 levels at KDM5C-bound super enhancers i</w:t>
      </w:r>
      <w:r w:rsidRPr="008644A5">
        <w:t xml:space="preserve">n </w:t>
      </w:r>
      <w:proofErr w:type="spellStart"/>
      <w:r w:rsidRPr="008644A5">
        <w:t>CaSki</w:t>
      </w:r>
      <w:proofErr w:type="spellEnd"/>
      <w:r w:rsidRPr="008644A5">
        <w:t>-</w:t>
      </w:r>
      <w:r w:rsidRPr="008644A5">
        <w:rPr>
          <w:rFonts w:hint="eastAsia"/>
        </w:rPr>
        <w:t>vector</w:t>
      </w:r>
      <w:r w:rsidRPr="008644A5">
        <w:t xml:space="preserve"> and CaSki-KDM5C cells. </w:t>
      </w:r>
      <w:r w:rsidRPr="008644A5">
        <w:rPr>
          <w:i/>
        </w:rPr>
        <w:t>p</w:t>
      </w:r>
      <w:r w:rsidRPr="008644A5">
        <w:t>-values by ANOVA test were shown.</w:t>
      </w:r>
    </w:p>
    <w:p w:rsidR="007B4F48" w:rsidRPr="007B4F48" w:rsidRDefault="007B4F48" w:rsidP="00DE169D">
      <w:pPr>
        <w:rPr>
          <w:b/>
        </w:rPr>
      </w:pPr>
    </w:p>
    <w:p w:rsidR="00BF7B0B" w:rsidRPr="00BF7B0B" w:rsidRDefault="00BF7B0B" w:rsidP="00DE169D">
      <w:pPr>
        <w:rPr>
          <w:rFonts w:eastAsia="宋体" w:cs="Times New Roman"/>
          <w:b/>
          <w:sz w:val="28"/>
          <w:szCs w:val="28"/>
        </w:rPr>
      </w:pPr>
      <w:r w:rsidRPr="0087663A">
        <w:rPr>
          <w:rFonts w:eastAsia="宋体" w:cs="Times New Roman" w:hint="eastAsia"/>
          <w:b/>
          <w:sz w:val="28"/>
          <w:szCs w:val="28"/>
        </w:rPr>
        <w:t>Figure S9</w:t>
      </w:r>
    </w:p>
    <w:p w:rsidR="00BF7B0B" w:rsidRDefault="00BF7B0B" w:rsidP="00DE169D">
      <w:pPr>
        <w:rPr>
          <w:b/>
        </w:rPr>
      </w:pPr>
      <w:r>
        <w:rPr>
          <w:b/>
          <w:noProof/>
        </w:rPr>
        <w:drawing>
          <wp:inline distT="0" distB="0" distL="0" distR="0">
            <wp:extent cx="3941954" cy="2685304"/>
            <wp:effectExtent l="0" t="0" r="0" b="0"/>
            <wp:docPr id="9" name="图片 9" descr="C:\Users\admin\Desktop\Cancer Research投稿\cancer research返修\20171122(没有标明修改痕迹)\fig-Tiff 20171120\fig-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ancer Research投稿\cancer research返修\20171122(没有标明修改痕迹)\fig-Tiff 20171120\fig-S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65" cy="26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8" w:rsidRPr="00187FF1" w:rsidRDefault="007B4F48" w:rsidP="007B4F48">
      <w:pPr>
        <w:rPr>
          <w:b/>
        </w:rPr>
      </w:pPr>
      <w:r w:rsidRPr="008644A5">
        <w:rPr>
          <w:b/>
        </w:rPr>
        <w:t>Figure S</w:t>
      </w:r>
      <w:r w:rsidRPr="008644A5">
        <w:rPr>
          <w:rFonts w:hint="eastAsia"/>
          <w:b/>
        </w:rPr>
        <w:t>9</w:t>
      </w:r>
      <w:r w:rsidR="00187FF1" w:rsidRPr="00187FF1">
        <w:t xml:space="preserve"> </w:t>
      </w:r>
      <w:r w:rsidR="00187FF1" w:rsidRPr="00187FF1">
        <w:rPr>
          <w:b/>
        </w:rPr>
        <w:t xml:space="preserve">HPV 16E6 depletion leads to </w:t>
      </w:r>
      <w:r w:rsidR="00187FF1" w:rsidRPr="00AA521E">
        <w:rPr>
          <w:b/>
          <w:i/>
        </w:rPr>
        <w:t>EGFR</w:t>
      </w:r>
      <w:r w:rsidR="00187FF1" w:rsidRPr="00187FF1">
        <w:rPr>
          <w:b/>
        </w:rPr>
        <w:t xml:space="preserve"> and</w:t>
      </w:r>
      <w:r w:rsidR="00187FF1" w:rsidRPr="00AA521E">
        <w:rPr>
          <w:b/>
          <w:i/>
        </w:rPr>
        <w:t xml:space="preserve"> c-MET</w:t>
      </w:r>
      <w:r w:rsidR="00187FF1" w:rsidRPr="00187FF1">
        <w:rPr>
          <w:b/>
        </w:rPr>
        <w:t xml:space="preserve"> super-enhancer inhibition.</w:t>
      </w:r>
    </w:p>
    <w:p w:rsidR="007B4F48" w:rsidRPr="008644A5" w:rsidRDefault="007B4F48" w:rsidP="007B4F48">
      <w:pPr>
        <w:pStyle w:val="a6"/>
        <w:numPr>
          <w:ilvl w:val="0"/>
          <w:numId w:val="5"/>
        </w:numPr>
        <w:autoSpaceDE w:val="0"/>
        <w:autoSpaceDN w:val="0"/>
        <w:adjustRightInd w:val="0"/>
        <w:ind w:firstLineChars="0"/>
        <w:jc w:val="left"/>
      </w:pPr>
      <w:r w:rsidRPr="008644A5">
        <w:t>Specific siRNA targeting HPV16 E6 w</w:t>
      </w:r>
      <w:r w:rsidRPr="008644A5">
        <w:rPr>
          <w:rFonts w:hint="eastAsia"/>
        </w:rPr>
        <w:t>as</w:t>
      </w:r>
      <w:r w:rsidRPr="008644A5">
        <w:t xml:space="preserve"> introduced into </w:t>
      </w:r>
      <w:proofErr w:type="spellStart"/>
      <w:r w:rsidRPr="008644A5">
        <w:t>CaSki</w:t>
      </w:r>
      <w:proofErr w:type="spellEnd"/>
      <w:r w:rsidRPr="008644A5">
        <w:t xml:space="preserve"> cells. Alterations in </w:t>
      </w:r>
      <w:r w:rsidRPr="00AA521E">
        <w:rPr>
          <w:i/>
        </w:rPr>
        <w:t xml:space="preserve">EGFR </w:t>
      </w:r>
      <w:r w:rsidRPr="008644A5">
        <w:t xml:space="preserve">and </w:t>
      </w:r>
      <w:r w:rsidRPr="00AA521E">
        <w:rPr>
          <w:i/>
        </w:rPr>
        <w:t>c-MET</w:t>
      </w:r>
      <w:r w:rsidRPr="008644A5">
        <w:t xml:space="preserve"> mRNA expression were </w:t>
      </w:r>
      <w:r w:rsidRPr="008644A5">
        <w:rPr>
          <w:rFonts w:hint="eastAsia"/>
        </w:rPr>
        <w:t xml:space="preserve">measured by </w:t>
      </w:r>
      <w:proofErr w:type="spellStart"/>
      <w:r w:rsidRPr="008644A5">
        <w:rPr>
          <w:rFonts w:hint="eastAsia"/>
        </w:rPr>
        <w:t>q</w:t>
      </w:r>
      <w:r w:rsidRPr="008644A5">
        <w:t>RT</w:t>
      </w:r>
      <w:proofErr w:type="spellEnd"/>
      <w:r w:rsidRPr="008644A5">
        <w:t>-</w:t>
      </w:r>
      <w:r w:rsidRPr="008644A5">
        <w:rPr>
          <w:rFonts w:hint="eastAsia"/>
        </w:rPr>
        <w:t>PCR</w:t>
      </w:r>
      <w:r w:rsidRPr="008644A5">
        <w:t>.</w:t>
      </w:r>
    </w:p>
    <w:p w:rsidR="007B4F48" w:rsidRDefault="007B4F48" w:rsidP="00187FF1">
      <w:pPr>
        <w:pStyle w:val="a6"/>
        <w:numPr>
          <w:ilvl w:val="0"/>
          <w:numId w:val="5"/>
        </w:numPr>
        <w:autoSpaceDE w:val="0"/>
        <w:autoSpaceDN w:val="0"/>
        <w:adjustRightInd w:val="0"/>
        <w:ind w:firstLineChars="0"/>
        <w:jc w:val="left"/>
      </w:pPr>
      <w:r w:rsidRPr="008644A5">
        <w:t>and (C)</w:t>
      </w:r>
      <w:r w:rsidRPr="008644A5">
        <w:rPr>
          <w:rFonts w:hint="eastAsia"/>
        </w:rPr>
        <w:t xml:space="preserve"> </w:t>
      </w:r>
      <w:r w:rsidRPr="008644A5">
        <w:t xml:space="preserve"> </w:t>
      </w:r>
      <w:r w:rsidRPr="00AA521E">
        <w:rPr>
          <w:i/>
        </w:rPr>
        <w:t>EGFR</w:t>
      </w:r>
      <w:r w:rsidRPr="008644A5">
        <w:t xml:space="preserve"> and </w:t>
      </w:r>
      <w:r w:rsidRPr="008644A5">
        <w:rPr>
          <w:i/>
        </w:rPr>
        <w:t xml:space="preserve">c-MET </w:t>
      </w:r>
      <w:r w:rsidRPr="008644A5">
        <w:t xml:space="preserve">super-enhancers </w:t>
      </w:r>
      <w:proofErr w:type="spellStart"/>
      <w:r w:rsidRPr="008644A5">
        <w:t>eRNA</w:t>
      </w:r>
      <w:proofErr w:type="spellEnd"/>
      <w:r w:rsidRPr="008644A5">
        <w:t xml:space="preserve"> transcription levels in HPV16</w:t>
      </w:r>
      <w:r w:rsidRPr="008644A5">
        <w:rPr>
          <w:rFonts w:hint="eastAsia"/>
        </w:rPr>
        <w:t xml:space="preserve"> </w:t>
      </w:r>
      <w:r w:rsidRPr="008644A5">
        <w:t xml:space="preserve">E6-depleted </w:t>
      </w:r>
      <w:proofErr w:type="spellStart"/>
      <w:r w:rsidRPr="008644A5">
        <w:t>CaSki</w:t>
      </w:r>
      <w:proofErr w:type="spellEnd"/>
      <w:r w:rsidRPr="008644A5">
        <w:t xml:space="preserve"> cells relative to parental </w:t>
      </w:r>
      <w:proofErr w:type="spellStart"/>
      <w:r w:rsidRPr="008644A5">
        <w:t>CaSki</w:t>
      </w:r>
      <w:proofErr w:type="spellEnd"/>
      <w:r w:rsidRPr="008644A5">
        <w:t xml:space="preserve"> cells at three selected super-enhancer regions </w:t>
      </w:r>
      <w:r w:rsidRPr="00455FA3">
        <w:t>were examined by qPCR.</w:t>
      </w:r>
      <w:r w:rsidR="00187FF1" w:rsidRPr="00187FF1">
        <w:t xml:space="preserve"> </w:t>
      </w:r>
    </w:p>
    <w:p w:rsidR="007B4F48" w:rsidRDefault="007B4F48" w:rsidP="007B4F48">
      <w:pPr>
        <w:pStyle w:val="a6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</w:pPr>
      <w:r>
        <w:rPr>
          <w:rFonts w:hint="eastAsia"/>
        </w:rPr>
        <w:t>siRNA targeting KDM5C was introduced into C33A cells. Expressi</w:t>
      </w:r>
      <w:r w:rsidR="00E42B5F">
        <w:rPr>
          <w:rFonts w:hint="eastAsia"/>
        </w:rPr>
        <w:t>o</w:t>
      </w:r>
      <w:r>
        <w:rPr>
          <w:rFonts w:hint="eastAsia"/>
        </w:rPr>
        <w:t>n changes of KDM5C were examined by Immunoblots.</w:t>
      </w:r>
    </w:p>
    <w:p w:rsidR="007B4F48" w:rsidRDefault="007B4F48" w:rsidP="007B4F48">
      <w:pPr>
        <w:pStyle w:val="a6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</w:pPr>
      <w:r w:rsidRPr="00455FA3">
        <w:t xml:space="preserve">mRNA expression of </w:t>
      </w:r>
      <w:r w:rsidRPr="006937BD">
        <w:rPr>
          <w:i/>
        </w:rPr>
        <w:t xml:space="preserve">EGFR </w:t>
      </w:r>
      <w:r w:rsidRPr="00BE00DE">
        <w:t xml:space="preserve">and </w:t>
      </w:r>
      <w:r w:rsidRPr="006937BD">
        <w:rPr>
          <w:i/>
        </w:rPr>
        <w:t>c-MET</w:t>
      </w:r>
      <w:r w:rsidRPr="006937BD">
        <w:rPr>
          <w:color w:val="FF0000"/>
        </w:rPr>
        <w:t xml:space="preserve"> </w:t>
      </w:r>
      <w:r w:rsidRPr="00455FA3">
        <w:t>in C</w:t>
      </w:r>
      <w:r>
        <w:rPr>
          <w:rFonts w:hint="eastAsia"/>
        </w:rPr>
        <w:t>33A</w:t>
      </w:r>
      <w:r w:rsidRPr="00455FA3">
        <w:t xml:space="preserve"> and KDM5C</w:t>
      </w:r>
      <w:r w:rsidRPr="00BE00DE">
        <w:t>-</w:t>
      </w:r>
      <w:r w:rsidRPr="00455FA3">
        <w:t>depleted C</w:t>
      </w:r>
      <w:r>
        <w:rPr>
          <w:rFonts w:hint="eastAsia"/>
        </w:rPr>
        <w:t>33A</w:t>
      </w:r>
      <w:r w:rsidRPr="00455FA3">
        <w:t xml:space="preserve"> cells </w:t>
      </w:r>
      <w:r>
        <w:t>was</w:t>
      </w:r>
      <w:r w:rsidRPr="00455FA3">
        <w:t xml:space="preserve"> examined by RT-qPCR.</w:t>
      </w:r>
    </w:p>
    <w:p w:rsidR="007B4F48" w:rsidRPr="00455FA3" w:rsidRDefault="007B4F48" w:rsidP="007B4F48">
      <w:pPr>
        <w:pStyle w:val="a6"/>
        <w:numPr>
          <w:ilvl w:val="0"/>
          <w:numId w:val="8"/>
        </w:numPr>
        <w:ind w:firstLineChars="0"/>
      </w:pPr>
      <w:r>
        <w:lastRenderedPageBreak/>
        <w:t>A</w:t>
      </w:r>
      <w:r>
        <w:rPr>
          <w:rFonts w:hint="eastAsia"/>
        </w:rPr>
        <w:t>nd (G)</w:t>
      </w:r>
      <w:r w:rsidRPr="00455FA3">
        <w:t xml:space="preserve">The </w:t>
      </w:r>
      <w:proofErr w:type="spellStart"/>
      <w:r w:rsidRPr="00455FA3">
        <w:t>eRNA</w:t>
      </w:r>
      <w:proofErr w:type="spellEnd"/>
      <w:r w:rsidRPr="00455FA3">
        <w:t xml:space="preserve"> transcription le</w:t>
      </w:r>
      <w:r w:rsidRPr="00BE00DE">
        <w:t xml:space="preserve">vels at </w:t>
      </w:r>
      <w:r w:rsidRPr="006937BD">
        <w:rPr>
          <w:i/>
        </w:rPr>
        <w:t xml:space="preserve">EGFR </w:t>
      </w:r>
      <w:r w:rsidRPr="00BE00DE">
        <w:t xml:space="preserve">and </w:t>
      </w:r>
      <w:r w:rsidRPr="006937BD">
        <w:rPr>
          <w:i/>
        </w:rPr>
        <w:t xml:space="preserve">c-MET </w:t>
      </w:r>
      <w:r w:rsidRPr="00BE00DE">
        <w:t xml:space="preserve">super-enhancers were examined by qPCR of three selected super-enhancers in parental </w:t>
      </w:r>
      <w:r w:rsidRPr="00455FA3">
        <w:t>C</w:t>
      </w:r>
      <w:r>
        <w:rPr>
          <w:rFonts w:hint="eastAsia"/>
        </w:rPr>
        <w:t>33A</w:t>
      </w:r>
      <w:r w:rsidRPr="00455FA3">
        <w:t xml:space="preserve"> and KDM5C</w:t>
      </w:r>
      <w:r w:rsidR="00AA521E">
        <w:rPr>
          <w:rFonts w:hint="eastAsia"/>
          <w:color w:val="FF0000"/>
        </w:rPr>
        <w:t xml:space="preserve"> </w:t>
      </w:r>
      <w:r w:rsidRPr="00455FA3">
        <w:t>depleted C</w:t>
      </w:r>
      <w:r>
        <w:rPr>
          <w:rFonts w:hint="eastAsia"/>
        </w:rPr>
        <w:t>33A</w:t>
      </w:r>
      <w:r w:rsidRPr="00455FA3">
        <w:t>cells.</w:t>
      </w:r>
    </w:p>
    <w:p w:rsidR="00AA521E" w:rsidRDefault="007B4F48" w:rsidP="007B4F48">
      <w:pPr>
        <w:pStyle w:val="a6"/>
        <w:ind w:left="360" w:firstLineChars="0" w:firstLine="0"/>
      </w:pPr>
      <w:r w:rsidRPr="00455FA3">
        <w:t xml:space="preserve">In all panels, qPCR data are represented as mean ± SD from three biological replicates. </w:t>
      </w:r>
    </w:p>
    <w:p w:rsidR="007B4F48" w:rsidRDefault="007B4F48" w:rsidP="007B4F48">
      <w:pPr>
        <w:pStyle w:val="a6"/>
        <w:ind w:left="360" w:firstLineChars="0" w:firstLine="0"/>
      </w:pPr>
      <w:r w:rsidRPr="00455FA3">
        <w:t xml:space="preserve">*p &lt; 0.05; **p &lt; 0.01; </w:t>
      </w:r>
      <w:r w:rsidRPr="00162BC7">
        <w:rPr>
          <w:i/>
        </w:rPr>
        <w:t>t</w:t>
      </w:r>
      <w:r w:rsidRPr="00455FA3">
        <w:t xml:space="preserve"> test.</w:t>
      </w:r>
    </w:p>
    <w:p w:rsidR="007B4F48" w:rsidRDefault="007B4F48" w:rsidP="00DE169D">
      <w:pPr>
        <w:rPr>
          <w:b/>
        </w:rPr>
      </w:pPr>
    </w:p>
    <w:p w:rsidR="00DE169D" w:rsidRPr="00187FF1" w:rsidRDefault="00187FF1" w:rsidP="00DE169D">
      <w:pPr>
        <w:rPr>
          <w:rFonts w:eastAsia="宋体" w:cs="Times New Roman"/>
          <w:b/>
          <w:sz w:val="30"/>
          <w:szCs w:val="30"/>
        </w:rPr>
      </w:pPr>
      <w:r w:rsidRPr="00025DF9">
        <w:rPr>
          <w:rFonts w:eastAsia="宋体" w:cs="Times New Roman" w:hint="eastAsia"/>
          <w:b/>
          <w:sz w:val="30"/>
          <w:szCs w:val="30"/>
        </w:rPr>
        <w:t>Supplementa</w:t>
      </w:r>
      <w:r>
        <w:rPr>
          <w:rFonts w:eastAsia="宋体" w:cs="Times New Roman" w:hint="eastAsia"/>
          <w:b/>
          <w:sz w:val="30"/>
          <w:szCs w:val="30"/>
        </w:rPr>
        <w:t>ry</w:t>
      </w:r>
      <w:r w:rsidR="00DE169D">
        <w:rPr>
          <w:rFonts w:hint="eastAsia"/>
          <w:b/>
        </w:rPr>
        <w:t xml:space="preserve"> </w:t>
      </w:r>
      <w:r w:rsidR="00DE169D" w:rsidRPr="00187FF1">
        <w:rPr>
          <w:rFonts w:eastAsia="宋体" w:cs="Times New Roman" w:hint="eastAsia"/>
          <w:b/>
          <w:sz w:val="30"/>
          <w:szCs w:val="30"/>
        </w:rPr>
        <w:t>Methods</w:t>
      </w:r>
    </w:p>
    <w:p w:rsidR="00DE169D" w:rsidRPr="00214C5D" w:rsidRDefault="00DE169D" w:rsidP="00DE169D">
      <w:pPr>
        <w:rPr>
          <w:rFonts w:eastAsia="宋体" w:cs="Times New Roman"/>
          <w:b/>
          <w:bCs/>
          <w:kern w:val="0"/>
          <w:szCs w:val="21"/>
        </w:rPr>
      </w:pPr>
      <w:r w:rsidRPr="00214C5D">
        <w:rPr>
          <w:rFonts w:eastAsia="宋体" w:cs="Times New Roman"/>
          <w:b/>
          <w:bCs/>
          <w:kern w:val="0"/>
          <w:szCs w:val="21"/>
        </w:rPr>
        <w:t>Transfection,</w:t>
      </w:r>
      <w:r w:rsidRPr="00214C5D" w:rsidDel="00063227">
        <w:rPr>
          <w:rFonts w:eastAsia="宋体" w:cs="Times New Roman"/>
          <w:b/>
          <w:bCs/>
          <w:kern w:val="0"/>
          <w:szCs w:val="21"/>
        </w:rPr>
        <w:t xml:space="preserve"> </w:t>
      </w:r>
      <w:r w:rsidRPr="00214C5D">
        <w:rPr>
          <w:rFonts w:eastAsia="宋体" w:cs="Times New Roman"/>
          <w:b/>
          <w:bCs/>
          <w:kern w:val="0"/>
          <w:szCs w:val="21"/>
        </w:rPr>
        <w:t>siRNA and MG132 treatment</w:t>
      </w:r>
    </w:p>
    <w:p w:rsidR="00C81063" w:rsidRDefault="006033BC" w:rsidP="00C81063">
      <w:pPr>
        <w:rPr>
          <w:rFonts w:eastAsia="宋体" w:cs="Times New Roman"/>
          <w:kern w:val="0"/>
          <w:szCs w:val="21"/>
        </w:rPr>
      </w:pPr>
      <w:r w:rsidRPr="007F3351">
        <w:rPr>
          <w:rFonts w:eastAsia="宋体" w:cs="Times New Roman"/>
          <w:kern w:val="0"/>
          <w:szCs w:val="21"/>
        </w:rPr>
        <w:t xml:space="preserve">Transfection of HCT116 and U2OS cells was performed using </w:t>
      </w:r>
      <w:proofErr w:type="spellStart"/>
      <w:r w:rsidRPr="007F3351">
        <w:rPr>
          <w:rFonts w:eastAsia="宋体" w:cs="Times New Roman"/>
          <w:color w:val="000000"/>
          <w:kern w:val="0"/>
          <w:szCs w:val="21"/>
        </w:rPr>
        <w:t>FuGENE</w:t>
      </w:r>
      <w:proofErr w:type="spellEnd"/>
      <w:r w:rsidRPr="007F3351">
        <w:rPr>
          <w:rFonts w:eastAsia="宋体" w:cs="Times New Roman"/>
          <w:color w:val="000000"/>
          <w:kern w:val="0"/>
          <w:szCs w:val="21"/>
        </w:rPr>
        <w:t xml:space="preserve"> 6 (</w:t>
      </w:r>
      <w:proofErr w:type="spellStart"/>
      <w:r w:rsidRPr="007F3351">
        <w:rPr>
          <w:rFonts w:eastAsia="宋体" w:cs="Times New Roman"/>
          <w:color w:val="000000"/>
          <w:kern w:val="0"/>
          <w:szCs w:val="21"/>
        </w:rPr>
        <w:t>Promega</w:t>
      </w:r>
      <w:proofErr w:type="spellEnd"/>
      <w:r w:rsidRPr="007F3351">
        <w:rPr>
          <w:rFonts w:eastAsia="宋体" w:cs="Times New Roman"/>
          <w:color w:val="000000"/>
          <w:kern w:val="0"/>
          <w:szCs w:val="21"/>
        </w:rPr>
        <w:t>,</w:t>
      </w:r>
      <w:r>
        <w:rPr>
          <w:rFonts w:eastAsia="宋体" w:cs="Times New Roman"/>
          <w:color w:val="000000"/>
          <w:kern w:val="0"/>
          <w:szCs w:val="21"/>
        </w:rPr>
        <w:t xml:space="preserve"> </w:t>
      </w:r>
      <w:r w:rsidRPr="007F3351">
        <w:rPr>
          <w:rFonts w:eastAsia="宋体" w:cs="Times New Roman"/>
          <w:color w:val="000000"/>
          <w:kern w:val="0"/>
          <w:szCs w:val="21"/>
        </w:rPr>
        <w:t>E2691)</w:t>
      </w:r>
      <w:r w:rsidRPr="007F3351">
        <w:rPr>
          <w:rFonts w:eastAsia="宋体" w:cs="Times New Roman"/>
          <w:kern w:val="0"/>
          <w:szCs w:val="21"/>
        </w:rPr>
        <w:t xml:space="preserve"> according to manufacturer’</w:t>
      </w:r>
      <w:r w:rsidR="00A01848">
        <w:rPr>
          <w:rFonts w:eastAsia="宋体" w:cs="Times New Roman"/>
          <w:kern w:val="0"/>
          <w:szCs w:val="21"/>
        </w:rPr>
        <w:t>s instructions and harvested 48</w:t>
      </w:r>
      <w:r w:rsidR="00A01848">
        <w:rPr>
          <w:rFonts w:eastAsia="宋体" w:cs="Times New Roman" w:hint="eastAsia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>h</w:t>
      </w:r>
      <w:r>
        <w:rPr>
          <w:rFonts w:eastAsia="宋体" w:cs="Times New Roman" w:hint="eastAsia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>post transfection.</w:t>
      </w:r>
      <w:r w:rsidRPr="007F3351">
        <w:rPr>
          <w:rFonts w:eastAsia="AdvTimes" w:cs="Times New Roman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For siRNA knockdown assays, </w:t>
      </w:r>
      <w:proofErr w:type="spellStart"/>
      <w:r w:rsidRPr="007F3351">
        <w:rPr>
          <w:rFonts w:eastAsia="宋体" w:cs="Times New Roman"/>
          <w:kern w:val="0"/>
          <w:szCs w:val="21"/>
        </w:rPr>
        <w:t>CaSki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cells were transfected with final concentration of </w:t>
      </w:r>
      <w:r w:rsidRPr="00E600F2">
        <w:rPr>
          <w:rFonts w:eastAsia="宋体" w:cs="Times New Roman" w:hint="eastAsia"/>
          <w:color w:val="000000" w:themeColor="text1"/>
          <w:kern w:val="0"/>
          <w:szCs w:val="21"/>
        </w:rPr>
        <w:t>50</w:t>
      </w:r>
      <w:r w:rsidRPr="00E600F2">
        <w:rPr>
          <w:rFonts w:eastAsia="宋体" w:cs="Times New Roman"/>
          <w:color w:val="000000" w:themeColor="text1"/>
          <w:kern w:val="0"/>
          <w:szCs w:val="21"/>
        </w:rPr>
        <w:t xml:space="preserve"> </w:t>
      </w:r>
      <w:proofErr w:type="spellStart"/>
      <w:r w:rsidRPr="00E600F2">
        <w:rPr>
          <w:rFonts w:eastAsia="宋体" w:cs="Times New Roman"/>
          <w:color w:val="000000" w:themeColor="text1"/>
          <w:kern w:val="0"/>
          <w:szCs w:val="21"/>
        </w:rPr>
        <w:t>nM</w:t>
      </w:r>
      <w:proofErr w:type="spellEnd"/>
      <w:r w:rsidRPr="0075697A">
        <w:rPr>
          <w:rFonts w:eastAsia="宋体" w:cs="Times New Roman"/>
          <w:color w:val="FF0000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specific siRNA using </w:t>
      </w:r>
      <w:proofErr w:type="spellStart"/>
      <w:r w:rsidRPr="007F3351">
        <w:rPr>
          <w:rFonts w:eastAsia="宋体" w:cs="Times New Roman"/>
          <w:kern w:val="0"/>
          <w:szCs w:val="21"/>
        </w:rPr>
        <w:t>Lipofectamine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2000 </w:t>
      </w:r>
      <w:r w:rsidRPr="007F3351">
        <w:rPr>
          <w:rFonts w:eastAsia="宋体" w:cs="Times New Roman"/>
          <w:color w:val="000000"/>
          <w:kern w:val="0"/>
          <w:szCs w:val="21"/>
        </w:rPr>
        <w:t xml:space="preserve">(Invitrogen) and incubated for </w:t>
      </w:r>
      <w:r w:rsidRPr="00FD68E6">
        <w:rPr>
          <w:rFonts w:eastAsia="宋体" w:cs="Times New Roman"/>
          <w:kern w:val="0"/>
          <w:szCs w:val="21"/>
        </w:rPr>
        <w:t>48 h</w:t>
      </w:r>
      <w:r w:rsidRPr="007F3351">
        <w:rPr>
          <w:rFonts w:eastAsia="宋体" w:cs="Times New Roman"/>
          <w:color w:val="000000"/>
          <w:kern w:val="0"/>
          <w:szCs w:val="21"/>
        </w:rPr>
        <w:t xml:space="preserve"> before harvest. </w:t>
      </w:r>
      <w:r w:rsidRPr="007F3351">
        <w:rPr>
          <w:rFonts w:eastAsia="宋体" w:cs="Times New Roman"/>
          <w:kern w:val="0"/>
          <w:szCs w:val="21"/>
        </w:rPr>
        <w:t xml:space="preserve">The </w:t>
      </w:r>
      <w:r w:rsidRPr="0047357E">
        <w:rPr>
          <w:rFonts w:eastAsia="宋体" w:cs="Times New Roman"/>
          <w:kern w:val="0"/>
          <w:szCs w:val="21"/>
        </w:rPr>
        <w:t>targeting</w:t>
      </w:r>
      <w:r>
        <w:rPr>
          <w:rFonts w:eastAsia="宋体" w:cs="Times New Roman" w:hint="eastAsia"/>
          <w:kern w:val="0"/>
          <w:szCs w:val="21"/>
        </w:rPr>
        <w:t xml:space="preserve"> </w:t>
      </w:r>
      <w:r w:rsidRPr="0047357E">
        <w:rPr>
          <w:rFonts w:eastAsia="宋体" w:cs="Times New Roman"/>
          <w:kern w:val="0"/>
          <w:szCs w:val="21"/>
        </w:rPr>
        <w:t>sequences are as follows: si-16E6 (5’-ACCGUUGUGUGAUUUGUUATT-3’)</w:t>
      </w:r>
      <w:r>
        <w:rPr>
          <w:rFonts w:eastAsia="宋体" w:cs="Times New Roman"/>
          <w:kern w:val="0"/>
          <w:szCs w:val="21"/>
        </w:rPr>
        <w:t xml:space="preserve"> </w:t>
      </w:r>
      <w:r w:rsidRPr="0047357E">
        <w:rPr>
          <w:rFonts w:eastAsia="宋体" w:cs="Times New Roman"/>
          <w:kern w:val="0"/>
          <w:szCs w:val="21"/>
        </w:rPr>
        <w:t>and</w:t>
      </w:r>
      <w:r w:rsidRPr="00AE46B5">
        <w:rPr>
          <w:rFonts w:eastAsia="宋体" w:cs="Times New Roman"/>
          <w:kern w:val="0"/>
          <w:szCs w:val="21"/>
        </w:rPr>
        <w:t xml:space="preserve"> </w:t>
      </w:r>
      <w:r w:rsidRPr="00A21CB2">
        <w:rPr>
          <w:rFonts w:eastAsia="宋体" w:cs="Times New Roman"/>
          <w:kern w:val="0"/>
          <w:szCs w:val="21"/>
        </w:rPr>
        <w:t>(5’-CCAUAUGCUGUAUGUGAUATT-3’), si-</w:t>
      </w:r>
      <w:r w:rsidRPr="00A21CB2">
        <w:rPr>
          <w:rFonts w:eastAsia="宋体" w:cs="Times New Roman" w:hint="eastAsia"/>
          <w:kern w:val="0"/>
          <w:szCs w:val="21"/>
        </w:rPr>
        <w:t>E6AP</w:t>
      </w:r>
      <w:r w:rsidR="00A21CB2" w:rsidRPr="00A21CB2">
        <w:rPr>
          <w:rFonts w:eastAsia="宋体" w:cs="Times New Roman" w:hint="eastAsia"/>
          <w:kern w:val="0"/>
          <w:szCs w:val="21"/>
        </w:rPr>
        <w:t xml:space="preserve"> </w:t>
      </w:r>
      <w:r w:rsidRPr="00A21CB2">
        <w:rPr>
          <w:rFonts w:eastAsia="宋体" w:cs="Times New Roman"/>
          <w:kern w:val="0"/>
          <w:szCs w:val="21"/>
        </w:rPr>
        <w:t>(5’-CAACUCCUGCUCUGAGAUATT-3’) and (5’-GAUGUGACUUACUUAACAGTT-3’), si-K</w:t>
      </w:r>
      <w:r w:rsidRPr="004D3984">
        <w:rPr>
          <w:rFonts w:eastAsia="宋体" w:cs="Times New Roman"/>
          <w:kern w:val="0"/>
          <w:szCs w:val="21"/>
        </w:rPr>
        <w:t>DM5C</w:t>
      </w:r>
      <w:r w:rsidRPr="00CF7F5C">
        <w:rPr>
          <w:rFonts w:eastAsia="宋体" w:cs="Times New Roman"/>
          <w:kern w:val="0"/>
          <w:szCs w:val="21"/>
        </w:rPr>
        <w:t xml:space="preserve"> </w:t>
      </w:r>
      <w:r w:rsidRPr="00924513">
        <w:rPr>
          <w:rFonts w:eastAsia="宋体" w:cs="Times New Roman"/>
          <w:kern w:val="0"/>
          <w:szCs w:val="21"/>
        </w:rPr>
        <w:t>(</w:t>
      </w:r>
      <w:r w:rsidR="00C81063" w:rsidRPr="00C81063">
        <w:rPr>
          <w:rFonts w:eastAsia="宋体" w:cs="Times New Roman"/>
          <w:kern w:val="0"/>
          <w:szCs w:val="21"/>
        </w:rPr>
        <w:t>5’-</w:t>
      </w:r>
      <w:r w:rsidR="00C81063" w:rsidRPr="00C81063">
        <w:rPr>
          <w:rFonts w:eastAsia="宋体" w:cs="Times New Roman" w:hint="eastAsia"/>
          <w:kern w:val="0"/>
          <w:szCs w:val="21"/>
        </w:rPr>
        <w:t>GCCAACCUUGUGCAGUGUATT-</w:t>
      </w:r>
      <w:r w:rsidR="00C81063" w:rsidRPr="00C81063">
        <w:rPr>
          <w:rFonts w:eastAsia="宋体" w:cs="Times New Roman"/>
          <w:kern w:val="0"/>
          <w:szCs w:val="21"/>
        </w:rPr>
        <w:t>3’</w:t>
      </w:r>
      <w:r w:rsidRPr="007F3351">
        <w:rPr>
          <w:rFonts w:eastAsia="宋体" w:cs="Times New Roman"/>
          <w:kern w:val="0"/>
          <w:szCs w:val="21"/>
        </w:rPr>
        <w:t>)</w:t>
      </w:r>
      <w:r w:rsidR="00C81063">
        <w:rPr>
          <w:rFonts w:eastAsia="宋体" w:cs="Times New Roman" w:hint="eastAsia"/>
          <w:kern w:val="0"/>
          <w:szCs w:val="21"/>
        </w:rPr>
        <w:t xml:space="preserve"> and</w:t>
      </w:r>
      <w:r w:rsidR="005C793F">
        <w:rPr>
          <w:rFonts w:eastAsia="宋体" w:cs="Times New Roman" w:hint="eastAsia"/>
          <w:kern w:val="0"/>
          <w:szCs w:val="21"/>
        </w:rPr>
        <w:t xml:space="preserve"> </w:t>
      </w:r>
      <w:r w:rsidR="00C81063">
        <w:rPr>
          <w:rFonts w:eastAsia="宋体" w:cs="Times New Roman" w:hint="eastAsia"/>
          <w:kern w:val="0"/>
          <w:szCs w:val="21"/>
        </w:rPr>
        <w:t>(</w:t>
      </w:r>
      <w:r w:rsidR="00C81063" w:rsidRPr="00FB1484">
        <w:rPr>
          <w:szCs w:val="21"/>
        </w:rPr>
        <w:t>5’-</w:t>
      </w:r>
      <w:r w:rsidR="00C81063" w:rsidRPr="00FB1484">
        <w:rPr>
          <w:rFonts w:hint="eastAsia"/>
          <w:szCs w:val="21"/>
        </w:rPr>
        <w:t>GC</w:t>
      </w:r>
    </w:p>
    <w:p w:rsidR="006033BC" w:rsidRPr="005C793F" w:rsidRDefault="00C81063" w:rsidP="00A01848">
      <w:pPr>
        <w:rPr>
          <w:rFonts w:eastAsia="宋体" w:cs="Times New Roman"/>
          <w:kern w:val="0"/>
          <w:szCs w:val="21"/>
        </w:rPr>
      </w:pPr>
      <w:r w:rsidRPr="00FB1484">
        <w:rPr>
          <w:rFonts w:hint="eastAsia"/>
          <w:szCs w:val="21"/>
        </w:rPr>
        <w:t>CAGUGUAUCAAGUGCAATT-</w:t>
      </w:r>
      <w:r w:rsidRPr="00FB1484">
        <w:rPr>
          <w:szCs w:val="21"/>
        </w:rPr>
        <w:t>3’</w:t>
      </w:r>
      <w:r>
        <w:rPr>
          <w:rFonts w:eastAsia="宋体" w:cs="Times New Roman" w:hint="eastAsia"/>
          <w:kern w:val="0"/>
          <w:szCs w:val="21"/>
        </w:rPr>
        <w:t>)</w:t>
      </w:r>
      <w:r w:rsidR="006033BC" w:rsidRPr="007F3351">
        <w:rPr>
          <w:rFonts w:eastAsia="宋体" w:cs="Times New Roman"/>
          <w:kern w:val="0"/>
          <w:szCs w:val="21"/>
        </w:rPr>
        <w:t xml:space="preserve">. For MG132 treatment, </w:t>
      </w:r>
      <w:bookmarkStart w:id="0" w:name="OLE_LINK8"/>
      <w:bookmarkStart w:id="1" w:name="OLE_LINK11"/>
      <w:r w:rsidR="006033BC" w:rsidRPr="007F3351">
        <w:rPr>
          <w:rFonts w:eastAsia="宋体" w:cs="Times New Roman"/>
          <w:kern w:val="0"/>
          <w:szCs w:val="21"/>
        </w:rPr>
        <w:t>cells were</w:t>
      </w:r>
      <w:r w:rsidR="006033BC" w:rsidRPr="00E600F2">
        <w:rPr>
          <w:rFonts w:eastAsia="宋体" w:cs="Times New Roman"/>
          <w:color w:val="000000" w:themeColor="text1"/>
          <w:kern w:val="0"/>
          <w:szCs w:val="21"/>
        </w:rPr>
        <w:t xml:space="preserve"> exposed to </w:t>
      </w:r>
      <w:r w:rsidR="006033BC" w:rsidRPr="00E600F2">
        <w:rPr>
          <w:rFonts w:eastAsia="宋体" w:cs="Times New Roman" w:hint="eastAsia"/>
          <w:color w:val="000000" w:themeColor="text1"/>
          <w:kern w:val="0"/>
          <w:szCs w:val="21"/>
        </w:rPr>
        <w:t>1</w:t>
      </w:r>
      <w:r w:rsidR="006033BC" w:rsidRPr="00E600F2">
        <w:rPr>
          <w:rFonts w:eastAsia="宋体" w:cs="Times New Roman"/>
          <w:color w:val="000000" w:themeColor="text1"/>
          <w:kern w:val="0"/>
          <w:szCs w:val="21"/>
        </w:rPr>
        <w:t xml:space="preserve">0 </w:t>
      </w:r>
      <w:r w:rsidR="006033BC" w:rsidRPr="00E600F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µ</w:t>
      </w:r>
      <w:r w:rsidR="006033BC" w:rsidRPr="00E600F2">
        <w:rPr>
          <w:rFonts w:eastAsia="宋体" w:cs="Times New Roman"/>
          <w:color w:val="000000" w:themeColor="text1"/>
          <w:kern w:val="0"/>
          <w:szCs w:val="21"/>
        </w:rPr>
        <w:t>M</w:t>
      </w:r>
      <w:r w:rsidR="006033BC" w:rsidRPr="003C293F">
        <w:rPr>
          <w:rFonts w:eastAsia="宋体" w:cs="Times New Roman"/>
          <w:color w:val="FF0000"/>
          <w:kern w:val="0"/>
          <w:szCs w:val="21"/>
        </w:rPr>
        <w:t xml:space="preserve"> </w:t>
      </w:r>
      <w:r w:rsidR="006033BC" w:rsidRPr="007F3351">
        <w:rPr>
          <w:rFonts w:eastAsia="宋体" w:cs="Times New Roman"/>
          <w:kern w:val="0"/>
          <w:szCs w:val="21"/>
        </w:rPr>
        <w:t>MG132 (Sigma,</w:t>
      </w:r>
      <w:r w:rsidR="006033BC">
        <w:rPr>
          <w:rFonts w:eastAsia="宋体" w:cs="Times New Roman"/>
          <w:kern w:val="0"/>
          <w:szCs w:val="21"/>
        </w:rPr>
        <w:t xml:space="preserve"> </w:t>
      </w:r>
      <w:r w:rsidR="006033BC" w:rsidRPr="007F3351">
        <w:rPr>
          <w:rFonts w:eastAsia="宋体" w:cs="Times New Roman"/>
          <w:kern w:val="0"/>
          <w:szCs w:val="21"/>
        </w:rPr>
        <w:t xml:space="preserve">M7449) </w:t>
      </w:r>
      <w:r w:rsidR="006033BC" w:rsidRPr="007F3351">
        <w:rPr>
          <w:rFonts w:cs="Times New Roman"/>
          <w:kern w:val="0"/>
          <w:szCs w:val="21"/>
        </w:rPr>
        <w:t>dissolved in</w:t>
      </w:r>
      <w:r w:rsidR="006033BC" w:rsidRPr="007F3351">
        <w:rPr>
          <w:rFonts w:eastAsia="宋体" w:cs="Times New Roman"/>
          <w:kern w:val="0"/>
          <w:szCs w:val="21"/>
        </w:rPr>
        <w:t xml:space="preserve"> dimethyl sulfoxide (DMSO) in culture medium for </w:t>
      </w:r>
      <w:r w:rsidR="006033BC" w:rsidRPr="00E600F2">
        <w:rPr>
          <w:rFonts w:eastAsia="宋体" w:cs="Times New Roman"/>
          <w:color w:val="000000" w:themeColor="text1"/>
          <w:kern w:val="0"/>
          <w:szCs w:val="21"/>
        </w:rPr>
        <w:t>4 h</w:t>
      </w:r>
      <w:r w:rsidR="006033BC" w:rsidRPr="007F3351">
        <w:rPr>
          <w:rFonts w:eastAsia="宋体" w:cs="Times New Roman"/>
          <w:kern w:val="0"/>
          <w:szCs w:val="21"/>
        </w:rPr>
        <w:t xml:space="preserve"> prior to harvest.</w:t>
      </w:r>
      <w:bookmarkEnd w:id="0"/>
      <w:bookmarkEnd w:id="1"/>
    </w:p>
    <w:p w:rsidR="00DE169D" w:rsidRPr="006033BC" w:rsidRDefault="00DE169D" w:rsidP="00DE169D">
      <w:pPr>
        <w:autoSpaceDE w:val="0"/>
        <w:autoSpaceDN w:val="0"/>
        <w:adjustRightInd w:val="0"/>
        <w:rPr>
          <w:rFonts w:eastAsia="宋体" w:cs="Times New Roman"/>
          <w:kern w:val="0"/>
          <w:szCs w:val="21"/>
        </w:rPr>
      </w:pPr>
    </w:p>
    <w:p w:rsidR="00DE169D" w:rsidRPr="00214C5D" w:rsidRDefault="00DE169D" w:rsidP="00DE169D">
      <w:pPr>
        <w:rPr>
          <w:rFonts w:cs="Times New Roman"/>
          <w:b/>
          <w:szCs w:val="21"/>
        </w:rPr>
      </w:pPr>
      <w:r w:rsidRPr="00214C5D">
        <w:rPr>
          <w:rFonts w:cs="Times New Roman"/>
          <w:b/>
          <w:szCs w:val="21"/>
        </w:rPr>
        <w:t>Antibodies</w:t>
      </w:r>
    </w:p>
    <w:p w:rsidR="00DE169D" w:rsidRDefault="00DE169D" w:rsidP="00B0442A">
      <w:pPr>
        <w:rPr>
          <w:rFonts w:eastAsia="宋体" w:cs="Times New Roman"/>
          <w:szCs w:val="21"/>
        </w:rPr>
      </w:pPr>
      <w:r w:rsidRPr="007F3351">
        <w:rPr>
          <w:rFonts w:cs="Times New Roman"/>
          <w:szCs w:val="21"/>
        </w:rPr>
        <w:t xml:space="preserve">The following primary antibodies were used in our experiments: </w:t>
      </w:r>
      <w:r w:rsidRPr="007F3351">
        <w:rPr>
          <w:rFonts w:eastAsia="宋体" w:cs="Times New Roman"/>
          <w:szCs w:val="21"/>
        </w:rPr>
        <w:t>α-Tubulin (Santa Cruz Biotechnology, sc-8035), MBP-Tag (Beijing Ray Antibody Biotech, RM1007), KDM5A (Cell Signaling Technology, 3876), KDM5B (Cell Signaling Technology, 3273), KDM5C (Cell Signaling Technology, 5361),  GFP-Tag (</w:t>
      </w:r>
      <w:proofErr w:type="spellStart"/>
      <w:r w:rsidRPr="007F3351">
        <w:rPr>
          <w:rFonts w:eastAsia="宋体" w:cs="Times New Roman"/>
          <w:szCs w:val="21"/>
        </w:rPr>
        <w:t>Abmart</w:t>
      </w:r>
      <w:proofErr w:type="spellEnd"/>
      <w:r w:rsidRPr="007F3351">
        <w:rPr>
          <w:rFonts w:eastAsia="宋体" w:cs="Times New Roman"/>
          <w:szCs w:val="21"/>
        </w:rPr>
        <w:t>, M20004), HA-Tag (</w:t>
      </w:r>
      <w:proofErr w:type="spellStart"/>
      <w:r w:rsidRPr="007F3351">
        <w:rPr>
          <w:rFonts w:eastAsia="宋体" w:cs="Times New Roman"/>
          <w:szCs w:val="21"/>
        </w:rPr>
        <w:t>Abmart</w:t>
      </w:r>
      <w:proofErr w:type="spellEnd"/>
      <w:r w:rsidRPr="007F3351">
        <w:rPr>
          <w:rFonts w:eastAsia="宋体" w:cs="Times New Roman"/>
          <w:szCs w:val="21"/>
        </w:rPr>
        <w:t xml:space="preserve">, M20003), </w:t>
      </w:r>
      <w:r w:rsidR="0057496E">
        <w:rPr>
          <w:rFonts w:eastAsia="宋体" w:cs="Times New Roman"/>
          <w:szCs w:val="21"/>
        </w:rPr>
        <w:t xml:space="preserve">FLAG-Tag (PMK001M), </w:t>
      </w:r>
      <w:r w:rsidRPr="007F3351">
        <w:rPr>
          <w:rFonts w:eastAsia="宋体" w:cs="Times New Roman"/>
          <w:szCs w:val="21"/>
        </w:rPr>
        <w:t>E6AP(Cell S</w:t>
      </w:r>
      <w:r w:rsidR="007F0146">
        <w:rPr>
          <w:rFonts w:eastAsia="宋体" w:cs="Times New Roman"/>
          <w:szCs w:val="21"/>
        </w:rPr>
        <w:t xml:space="preserve">ignaling Technology, 7526), p53 </w:t>
      </w:r>
      <w:r w:rsidRPr="007F3351">
        <w:rPr>
          <w:rFonts w:eastAsia="宋体" w:cs="Times New Roman"/>
          <w:szCs w:val="21"/>
        </w:rPr>
        <w:t>(</w:t>
      </w:r>
      <w:proofErr w:type="spellStart"/>
      <w:r w:rsidRPr="007F3351">
        <w:rPr>
          <w:rFonts w:eastAsia="宋体" w:cs="Times New Roman"/>
          <w:szCs w:val="21"/>
        </w:rPr>
        <w:t>Servicebio</w:t>
      </w:r>
      <w:proofErr w:type="spellEnd"/>
      <w:r w:rsidRPr="007F3351">
        <w:rPr>
          <w:rFonts w:eastAsia="宋体" w:cs="Times New Roman"/>
          <w:szCs w:val="21"/>
        </w:rPr>
        <w:t xml:space="preserve"> , GB13029-1), H3K4me1 (</w:t>
      </w:r>
      <w:proofErr w:type="spellStart"/>
      <w:r w:rsidRPr="007F3351">
        <w:rPr>
          <w:rFonts w:eastAsia="宋体" w:cs="Times New Roman"/>
          <w:szCs w:val="21"/>
        </w:rPr>
        <w:t>ABclonal</w:t>
      </w:r>
      <w:proofErr w:type="spellEnd"/>
      <w:r w:rsidRPr="007F3351">
        <w:rPr>
          <w:rFonts w:eastAsia="宋体" w:cs="Times New Roman"/>
          <w:szCs w:val="21"/>
        </w:rPr>
        <w:t>, A2355), H3K4me2 (Cell Signaling Technology, 9725), H3K4me3 (</w:t>
      </w:r>
      <w:proofErr w:type="spellStart"/>
      <w:r w:rsidRPr="007F3351">
        <w:rPr>
          <w:rFonts w:eastAsia="宋体" w:cs="Times New Roman"/>
          <w:szCs w:val="21"/>
        </w:rPr>
        <w:t>ABclonal</w:t>
      </w:r>
      <w:proofErr w:type="spellEnd"/>
      <w:r w:rsidRPr="007F3351">
        <w:rPr>
          <w:rFonts w:eastAsia="宋体" w:cs="Times New Roman"/>
          <w:szCs w:val="21"/>
        </w:rPr>
        <w:t>, A2357 ; Cel</w:t>
      </w:r>
      <w:r w:rsidR="007F0146">
        <w:rPr>
          <w:rFonts w:eastAsia="宋体" w:cs="Times New Roman"/>
          <w:szCs w:val="21"/>
        </w:rPr>
        <w:t xml:space="preserve">l Signaling Technology, 9751), </w:t>
      </w:r>
      <w:r w:rsidRPr="006D0BA7">
        <w:rPr>
          <w:rFonts w:eastAsia="宋体" w:cs="Times New Roman" w:hint="eastAsia"/>
          <w:szCs w:val="21"/>
        </w:rPr>
        <w:t>H3K27me3</w:t>
      </w:r>
      <w:r>
        <w:rPr>
          <w:rFonts w:eastAsia="宋体" w:cs="Times New Roman" w:hint="eastAsia"/>
          <w:szCs w:val="21"/>
        </w:rPr>
        <w:t xml:space="preserve"> </w:t>
      </w:r>
      <w:r w:rsidRPr="006D0BA7">
        <w:rPr>
          <w:rFonts w:eastAsia="宋体" w:cs="Times New Roman" w:hint="eastAsia"/>
          <w:szCs w:val="21"/>
        </w:rPr>
        <w:t>(Cell Signaling Technology, 9733)</w:t>
      </w:r>
      <w:r>
        <w:rPr>
          <w:rFonts w:eastAsia="宋体" w:cs="Times New Roman" w:hint="eastAsia"/>
          <w:szCs w:val="21"/>
        </w:rPr>
        <w:t xml:space="preserve">, </w:t>
      </w:r>
      <w:r w:rsidRPr="006D0BA7">
        <w:rPr>
          <w:rFonts w:eastAsia="宋体" w:cs="Times New Roman" w:hint="eastAsia"/>
          <w:szCs w:val="21"/>
        </w:rPr>
        <w:t>H3K36me3</w:t>
      </w:r>
      <w:r w:rsidR="007F0146">
        <w:rPr>
          <w:rFonts w:eastAsia="宋体" w:cs="Times New Roman" w:hint="eastAsia"/>
          <w:szCs w:val="21"/>
        </w:rPr>
        <w:t xml:space="preserve"> </w:t>
      </w:r>
      <w:r w:rsidRPr="006D0BA7">
        <w:rPr>
          <w:rFonts w:eastAsia="宋体" w:cs="Times New Roman" w:hint="eastAsia"/>
          <w:szCs w:val="21"/>
        </w:rPr>
        <w:t>(Cell Signaling Technology, 4909)</w:t>
      </w:r>
      <w:r>
        <w:rPr>
          <w:rFonts w:eastAsia="宋体" w:cs="Times New Roman" w:hint="eastAsia"/>
          <w:szCs w:val="21"/>
        </w:rPr>
        <w:t xml:space="preserve">, </w:t>
      </w:r>
      <w:r w:rsidRPr="007F3351">
        <w:rPr>
          <w:rFonts w:eastAsia="宋体" w:cs="Times New Roman"/>
          <w:szCs w:val="21"/>
        </w:rPr>
        <w:t>H3K27Ac (Cell Signaling Technology, 8173)</w:t>
      </w:r>
      <w:r w:rsidR="00E84511">
        <w:rPr>
          <w:rFonts w:eastAsia="宋体" w:cs="Times New Roman" w:hint="eastAsia"/>
          <w:szCs w:val="21"/>
        </w:rPr>
        <w:t>,HPV16E6(</w:t>
      </w:r>
      <w:r w:rsidR="00E84511">
        <w:rPr>
          <w:rFonts w:eastAsia="宋体" w:cs="Times New Roman"/>
          <w:szCs w:val="21"/>
        </w:rPr>
        <w:t>Santa Cruz Biotechnology,</w:t>
      </w:r>
      <w:r w:rsidR="00E84511" w:rsidRPr="007F3351">
        <w:rPr>
          <w:rFonts w:eastAsia="宋体" w:cs="Times New Roman"/>
          <w:szCs w:val="21"/>
        </w:rPr>
        <w:t>sc-</w:t>
      </w:r>
      <w:r w:rsidR="00E84511">
        <w:rPr>
          <w:rFonts w:eastAsia="宋体" w:cs="Times New Roman" w:hint="eastAsia"/>
          <w:szCs w:val="21"/>
        </w:rPr>
        <w:t>460),</w:t>
      </w:r>
      <w:r w:rsidR="00E84511" w:rsidRPr="00E84511">
        <w:rPr>
          <w:rFonts w:eastAsia="宋体" w:cs="Times New Roman" w:hint="eastAsia"/>
          <w:szCs w:val="21"/>
        </w:rPr>
        <w:t xml:space="preserve"> </w:t>
      </w:r>
      <w:r w:rsidR="00E84511">
        <w:rPr>
          <w:rFonts w:eastAsia="宋体" w:cs="Times New Roman" w:hint="eastAsia"/>
          <w:szCs w:val="21"/>
        </w:rPr>
        <w:t>HPV16E7(</w:t>
      </w:r>
      <w:r w:rsidR="00E84511">
        <w:rPr>
          <w:rFonts w:eastAsia="宋体" w:cs="Times New Roman"/>
          <w:szCs w:val="21"/>
        </w:rPr>
        <w:t>Santa Cruz Biotechnology,</w:t>
      </w:r>
      <w:r w:rsidR="00E84511" w:rsidRPr="007F3351">
        <w:rPr>
          <w:rFonts w:eastAsia="宋体" w:cs="Times New Roman"/>
          <w:szCs w:val="21"/>
        </w:rPr>
        <w:t>sc-</w:t>
      </w:r>
      <w:r w:rsidR="00E84511">
        <w:rPr>
          <w:rFonts w:eastAsia="宋体" w:cs="Times New Roman" w:hint="eastAsia"/>
          <w:szCs w:val="21"/>
        </w:rPr>
        <w:t>6981)</w:t>
      </w:r>
      <w:r w:rsidRPr="007F3351">
        <w:rPr>
          <w:rFonts w:eastAsia="宋体" w:cs="Times New Roman"/>
          <w:szCs w:val="21"/>
        </w:rPr>
        <w:t>. Secondary antibodies used include Horseradish Peroxidase-HRP conjugated goat anti-mouse IgG (</w:t>
      </w:r>
      <w:proofErr w:type="spellStart"/>
      <w:r w:rsidRPr="007F3351">
        <w:rPr>
          <w:rFonts w:eastAsia="宋体" w:cs="Times New Roman"/>
          <w:szCs w:val="21"/>
        </w:rPr>
        <w:t>Servicebio</w:t>
      </w:r>
      <w:proofErr w:type="spellEnd"/>
      <w:r w:rsidRPr="007F3351">
        <w:rPr>
          <w:rFonts w:eastAsia="宋体" w:cs="Times New Roman"/>
          <w:szCs w:val="21"/>
        </w:rPr>
        <w:t>, GB23301) and goat anti-rabbit IgG (</w:t>
      </w:r>
      <w:proofErr w:type="spellStart"/>
      <w:r w:rsidRPr="007F3351">
        <w:rPr>
          <w:rFonts w:eastAsia="宋体" w:cs="Times New Roman"/>
          <w:szCs w:val="21"/>
        </w:rPr>
        <w:t>Servicebio</w:t>
      </w:r>
      <w:proofErr w:type="spellEnd"/>
      <w:r w:rsidRPr="007F3351">
        <w:rPr>
          <w:rFonts w:eastAsia="宋体" w:cs="Times New Roman"/>
          <w:szCs w:val="21"/>
        </w:rPr>
        <w:t>, GB23303).</w:t>
      </w:r>
    </w:p>
    <w:p w:rsidR="00DE169D" w:rsidRPr="0022667C" w:rsidRDefault="00DE169D" w:rsidP="00DE169D">
      <w:pPr>
        <w:autoSpaceDE w:val="0"/>
        <w:autoSpaceDN w:val="0"/>
        <w:adjustRightInd w:val="0"/>
        <w:rPr>
          <w:rFonts w:eastAsia="宋体" w:cs="Times New Roman"/>
          <w:kern w:val="0"/>
          <w:szCs w:val="21"/>
        </w:rPr>
      </w:pPr>
    </w:p>
    <w:p w:rsidR="00DE169D" w:rsidRPr="00214C5D" w:rsidRDefault="00DE169D" w:rsidP="00DE169D">
      <w:pPr>
        <w:autoSpaceDE w:val="0"/>
        <w:autoSpaceDN w:val="0"/>
        <w:adjustRightInd w:val="0"/>
        <w:rPr>
          <w:rFonts w:eastAsia="宋体" w:cs="Times New Roman"/>
          <w:b/>
          <w:kern w:val="0"/>
          <w:szCs w:val="21"/>
        </w:rPr>
      </w:pPr>
      <w:r w:rsidRPr="00214C5D">
        <w:rPr>
          <w:rFonts w:eastAsia="宋体" w:cs="Times New Roman"/>
          <w:b/>
          <w:kern w:val="0"/>
          <w:szCs w:val="21"/>
        </w:rPr>
        <w:t>Co-immunoprecipitation and ubiquitination assays</w:t>
      </w:r>
    </w:p>
    <w:p w:rsidR="00DE169D" w:rsidRDefault="00DE169D" w:rsidP="00DE169D">
      <w:pPr>
        <w:autoSpaceDE w:val="0"/>
        <w:autoSpaceDN w:val="0"/>
        <w:adjustRightInd w:val="0"/>
        <w:rPr>
          <w:rFonts w:eastAsia="宋体" w:cs="Times New Roman"/>
          <w:kern w:val="0"/>
          <w:szCs w:val="21"/>
        </w:rPr>
      </w:pPr>
      <w:r>
        <w:rPr>
          <w:rFonts w:eastAsia="宋体" w:cs="Times New Roman" w:hint="eastAsia"/>
          <w:kern w:val="0"/>
          <w:szCs w:val="21"/>
        </w:rPr>
        <w:t xml:space="preserve">For </w:t>
      </w:r>
      <w:r w:rsidRPr="007F3351">
        <w:rPr>
          <w:rFonts w:eastAsia="宋体" w:cs="Times New Roman"/>
          <w:kern w:val="0"/>
          <w:szCs w:val="21"/>
        </w:rPr>
        <w:t>HCT116</w:t>
      </w:r>
      <w:r>
        <w:rPr>
          <w:rFonts w:eastAsia="宋体" w:cs="Times New Roman" w:hint="eastAsia"/>
          <w:kern w:val="0"/>
          <w:szCs w:val="21"/>
        </w:rPr>
        <w:t xml:space="preserve"> or U2OS</w:t>
      </w:r>
      <w:r>
        <w:rPr>
          <w:rFonts w:eastAsia="宋体" w:cs="Times New Roman"/>
          <w:kern w:val="0"/>
          <w:szCs w:val="21"/>
        </w:rPr>
        <w:t xml:space="preserve"> cell line, cells </w:t>
      </w:r>
      <w:r w:rsidRPr="007F3351">
        <w:rPr>
          <w:rFonts w:eastAsia="宋体" w:cs="Times New Roman"/>
          <w:kern w:val="0"/>
          <w:szCs w:val="21"/>
        </w:rPr>
        <w:t xml:space="preserve">were transfected with pEGFP-16E6 and </w:t>
      </w:r>
      <w:r w:rsidRPr="007F3351">
        <w:rPr>
          <w:rFonts w:cs="Times New Roman"/>
          <w:szCs w:val="21"/>
        </w:rPr>
        <w:t>pHAGE-KDM5C</w:t>
      </w:r>
      <w:r>
        <w:rPr>
          <w:rFonts w:eastAsia="宋体" w:cs="Times New Roman" w:hint="eastAsia"/>
          <w:kern w:val="0"/>
          <w:szCs w:val="21"/>
        </w:rPr>
        <w:t xml:space="preserve">; For C33A cell line, </w:t>
      </w:r>
      <w:r>
        <w:rPr>
          <w:rFonts w:eastAsia="宋体" w:cs="Times New Roman"/>
          <w:kern w:val="0"/>
          <w:szCs w:val="21"/>
        </w:rPr>
        <w:t xml:space="preserve">cells </w:t>
      </w:r>
      <w:r w:rsidRPr="007F3351">
        <w:rPr>
          <w:rFonts w:eastAsia="宋体" w:cs="Times New Roman"/>
          <w:kern w:val="0"/>
          <w:szCs w:val="21"/>
        </w:rPr>
        <w:t>were transfected</w:t>
      </w:r>
      <w:r w:rsidRPr="008E5BFC">
        <w:rPr>
          <w:rFonts w:eastAsia="宋体" w:cs="Times New Roman"/>
          <w:kern w:val="0"/>
          <w:szCs w:val="21"/>
        </w:rPr>
        <w:t xml:space="preserve"> </w:t>
      </w:r>
      <w:r>
        <w:rPr>
          <w:rFonts w:eastAsia="宋体" w:cs="Times New Roman" w:hint="eastAsia"/>
          <w:kern w:val="0"/>
          <w:szCs w:val="21"/>
        </w:rPr>
        <w:t xml:space="preserve">with </w:t>
      </w:r>
      <w:r w:rsidRPr="007F3351">
        <w:rPr>
          <w:rFonts w:eastAsia="宋体" w:cs="Times New Roman"/>
          <w:kern w:val="0"/>
          <w:szCs w:val="21"/>
        </w:rPr>
        <w:t>pEGFP-16E6</w:t>
      </w:r>
      <w:r>
        <w:rPr>
          <w:rFonts w:eastAsia="宋体" w:cs="Times New Roman" w:hint="eastAsia"/>
          <w:kern w:val="0"/>
          <w:szCs w:val="21"/>
        </w:rPr>
        <w:t xml:space="preserve"> by </w:t>
      </w:r>
      <w:r w:rsidRPr="007F3351">
        <w:rPr>
          <w:rFonts w:eastAsia="宋体" w:cs="Times New Roman"/>
          <w:kern w:val="0"/>
          <w:szCs w:val="21"/>
        </w:rPr>
        <w:t xml:space="preserve">using </w:t>
      </w:r>
      <w:bookmarkStart w:id="2" w:name="OLE_LINK18"/>
      <w:proofErr w:type="spellStart"/>
      <w:r w:rsidRPr="007F3351">
        <w:rPr>
          <w:rFonts w:eastAsia="宋体" w:cs="Times New Roman"/>
          <w:kern w:val="0"/>
          <w:szCs w:val="21"/>
        </w:rPr>
        <w:t>FuGENE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6 </w:t>
      </w:r>
      <w:bookmarkEnd w:id="2"/>
      <w:r>
        <w:rPr>
          <w:rFonts w:eastAsia="宋体" w:cs="Times New Roman"/>
          <w:kern w:val="0"/>
          <w:szCs w:val="21"/>
        </w:rPr>
        <w:t>(</w:t>
      </w:r>
      <w:proofErr w:type="spellStart"/>
      <w:r>
        <w:rPr>
          <w:rFonts w:eastAsia="宋体" w:cs="Times New Roman"/>
          <w:kern w:val="0"/>
          <w:szCs w:val="21"/>
        </w:rPr>
        <w:t>Promega</w:t>
      </w:r>
      <w:proofErr w:type="spellEnd"/>
      <w:r>
        <w:rPr>
          <w:rFonts w:eastAsia="宋体" w:cs="Times New Roman"/>
          <w:kern w:val="0"/>
          <w:szCs w:val="21"/>
        </w:rPr>
        <w:t>)</w:t>
      </w:r>
      <w:r>
        <w:rPr>
          <w:rFonts w:eastAsia="宋体" w:cs="Times New Roman" w:hint="eastAsia"/>
          <w:kern w:val="0"/>
          <w:szCs w:val="21"/>
        </w:rPr>
        <w:t xml:space="preserve">. </w:t>
      </w:r>
      <w:r w:rsidR="009C2CCF">
        <w:rPr>
          <w:rFonts w:eastAsia="宋体" w:cs="Times New Roman" w:hint="eastAsia"/>
          <w:kern w:val="0"/>
          <w:szCs w:val="21"/>
        </w:rPr>
        <w:t>A</w:t>
      </w:r>
      <w:r>
        <w:rPr>
          <w:rFonts w:eastAsia="宋体" w:cs="Times New Roman" w:hint="eastAsia"/>
          <w:kern w:val="0"/>
          <w:szCs w:val="21"/>
        </w:rPr>
        <w:t xml:space="preserve">fter </w:t>
      </w:r>
      <w:r w:rsidR="009C2CCF">
        <w:rPr>
          <w:rFonts w:eastAsia="宋体" w:cs="Times New Roman" w:hint="eastAsia"/>
          <w:kern w:val="0"/>
          <w:szCs w:val="21"/>
        </w:rPr>
        <w:t>48 hours</w:t>
      </w:r>
      <w:r>
        <w:rPr>
          <w:rFonts w:eastAsia="宋体" w:cs="Times New Roman" w:hint="eastAsia"/>
          <w:kern w:val="0"/>
          <w:szCs w:val="21"/>
        </w:rPr>
        <w:t>,</w:t>
      </w:r>
      <w:r w:rsidRPr="007F3351">
        <w:rPr>
          <w:rFonts w:eastAsia="宋体" w:cs="Times New Roman"/>
          <w:kern w:val="0"/>
          <w:szCs w:val="21"/>
        </w:rPr>
        <w:t xml:space="preserve"> cells were harvested and then lysed on ice in </w:t>
      </w:r>
      <w:r w:rsidRPr="007F3351">
        <w:rPr>
          <w:rFonts w:eastAsia="宋体" w:cs="Minion-Regular"/>
          <w:color w:val="000000"/>
          <w:kern w:val="0"/>
          <w:szCs w:val="21"/>
        </w:rPr>
        <w:t>immunoprecipitation</w:t>
      </w:r>
      <w:r w:rsidRPr="007F3351">
        <w:rPr>
          <w:rFonts w:eastAsia="宋体" w:cs="Times New Roman"/>
          <w:kern w:val="0"/>
          <w:szCs w:val="21"/>
        </w:rPr>
        <w:t xml:space="preserve"> Lysis Buffer (</w:t>
      </w:r>
      <w:proofErr w:type="spellStart"/>
      <w:r w:rsidRPr="007F3351">
        <w:rPr>
          <w:rFonts w:eastAsia="宋体" w:cs="Times New Roman"/>
          <w:kern w:val="0"/>
          <w:szCs w:val="21"/>
        </w:rPr>
        <w:t>Beyotime</w:t>
      </w:r>
      <w:proofErr w:type="spellEnd"/>
      <w:r w:rsidRPr="007F3351">
        <w:rPr>
          <w:rFonts w:eastAsia="宋体" w:cs="Times New Roman"/>
          <w:kern w:val="0"/>
          <w:szCs w:val="21"/>
        </w:rPr>
        <w:t>, P0013) supplemented with fresh protease inhibitor cocktail (</w:t>
      </w:r>
      <w:proofErr w:type="spellStart"/>
      <w:r w:rsidRPr="007F3351">
        <w:rPr>
          <w:rFonts w:eastAsia="宋体" w:cs="Times New Roman"/>
          <w:kern w:val="0"/>
          <w:szCs w:val="21"/>
        </w:rPr>
        <w:t>Biotool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, B14002) for 30 </w:t>
      </w:r>
      <w:r w:rsidRPr="00FD68E6">
        <w:rPr>
          <w:rFonts w:eastAsia="宋体" w:cs="Times New Roman"/>
          <w:kern w:val="0"/>
          <w:szCs w:val="21"/>
        </w:rPr>
        <w:t>minutes</w:t>
      </w:r>
      <w:r w:rsidRPr="007F3351">
        <w:rPr>
          <w:rFonts w:eastAsia="宋体" w:cs="Times New Roman"/>
          <w:kern w:val="0"/>
          <w:szCs w:val="21"/>
        </w:rPr>
        <w:t xml:space="preserve">, and insoluble proteins were removed by centrifugation at 4°C at 13,000 rpm for 10 </w:t>
      </w:r>
      <w:r w:rsidRPr="00FD68E6">
        <w:rPr>
          <w:rFonts w:eastAsia="宋体" w:cs="Times New Roman"/>
          <w:kern w:val="0"/>
          <w:szCs w:val="21"/>
        </w:rPr>
        <w:t>minutes.</w:t>
      </w:r>
      <w:r w:rsidRPr="007F3351">
        <w:rPr>
          <w:rFonts w:eastAsia="宋体" w:cs="Times New Roman"/>
          <w:kern w:val="0"/>
          <w:szCs w:val="21"/>
        </w:rPr>
        <w:t xml:space="preserve"> An aliquot of the cleared cell lysates was collected as input control, and the rest of the lysates were incubated with GFP-Tag primary antibody (</w:t>
      </w:r>
      <w:proofErr w:type="spellStart"/>
      <w:r w:rsidRPr="007F3351">
        <w:rPr>
          <w:rFonts w:eastAsia="宋体" w:cs="Times New Roman"/>
          <w:kern w:val="0"/>
          <w:szCs w:val="21"/>
        </w:rPr>
        <w:t>Abmart</w:t>
      </w:r>
      <w:proofErr w:type="spellEnd"/>
      <w:r w:rsidRPr="007F3351">
        <w:rPr>
          <w:rFonts w:eastAsia="宋体" w:cs="Times New Roman"/>
          <w:kern w:val="0"/>
          <w:szCs w:val="21"/>
        </w:rPr>
        <w:t>, M20004) overnight at 4°C,</w:t>
      </w:r>
      <w:r>
        <w:rPr>
          <w:rFonts w:eastAsia="宋体" w:cs="Times New Roman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then mixed with </w:t>
      </w:r>
      <w:r w:rsidRPr="00FD68E6">
        <w:rPr>
          <w:rFonts w:eastAsia="宋体" w:cs="Times New Roman"/>
          <w:kern w:val="0"/>
          <w:szCs w:val="21"/>
        </w:rPr>
        <w:t xml:space="preserve">30 </w:t>
      </w:r>
      <w:proofErr w:type="spellStart"/>
      <w:r w:rsidRPr="00FD68E6">
        <w:rPr>
          <w:rFonts w:eastAsia="宋体" w:cs="Times New Roman"/>
          <w:kern w:val="0"/>
          <w:szCs w:val="21"/>
        </w:rPr>
        <w:t>μL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of prewashed Protein G </w:t>
      </w:r>
      <w:proofErr w:type="spellStart"/>
      <w:r w:rsidRPr="007F3351">
        <w:rPr>
          <w:rFonts w:eastAsia="宋体" w:cs="Times New Roman"/>
          <w:kern w:val="0"/>
          <w:szCs w:val="21"/>
        </w:rPr>
        <w:t>Sepharose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beads (GE Healthcare, 17061805) for 3 </w:t>
      </w:r>
      <w:r w:rsidRPr="00FD68E6">
        <w:rPr>
          <w:rFonts w:eastAsia="宋体" w:cs="Times New Roman"/>
          <w:kern w:val="0"/>
          <w:szCs w:val="21"/>
        </w:rPr>
        <w:t>h</w:t>
      </w:r>
      <w:r w:rsidRPr="007F3351">
        <w:rPr>
          <w:rFonts w:eastAsia="宋体" w:cs="Times New Roman"/>
          <w:kern w:val="0"/>
          <w:szCs w:val="21"/>
        </w:rPr>
        <w:t xml:space="preserve"> at 4°C. Protein resin complexes were washed three times in phosphate buffered saline (PBS). For </w:t>
      </w:r>
      <w:r>
        <w:rPr>
          <w:rFonts w:eastAsia="宋体" w:cs="Times New Roman"/>
          <w:kern w:val="0"/>
          <w:szCs w:val="21"/>
        </w:rPr>
        <w:t xml:space="preserve">immunoblot </w:t>
      </w:r>
      <w:r w:rsidRPr="007F3351">
        <w:rPr>
          <w:rFonts w:eastAsia="宋体" w:cs="Times New Roman"/>
          <w:kern w:val="0"/>
          <w:szCs w:val="21"/>
        </w:rPr>
        <w:t xml:space="preserve">analysis, </w:t>
      </w:r>
      <w:r w:rsidRPr="007F3351">
        <w:rPr>
          <w:rFonts w:eastAsia="宋体" w:cs="Minion-Regular"/>
          <w:color w:val="000000"/>
          <w:kern w:val="0"/>
          <w:szCs w:val="21"/>
        </w:rPr>
        <w:t xml:space="preserve">proteins were eluted into 2×SDS loading buffer by boiling beads. </w:t>
      </w:r>
      <w:r w:rsidRPr="007F3351">
        <w:rPr>
          <w:rFonts w:eastAsia="宋体" w:cs="Times New Roman"/>
          <w:kern w:val="0"/>
          <w:szCs w:val="21"/>
        </w:rPr>
        <w:t xml:space="preserve">For ubiquitination assays, plasmids pEGFP-C1, EGFP-16E6, pHAGE-hKDM5C-Flag and pRK5-HA-Ubiquitin were </w:t>
      </w:r>
      <w:r w:rsidRPr="007F3351">
        <w:rPr>
          <w:rFonts w:eastAsia="宋体" w:cs="Times New Roman"/>
          <w:kern w:val="0"/>
          <w:szCs w:val="21"/>
        </w:rPr>
        <w:lastRenderedPageBreak/>
        <w:t xml:space="preserve">transfected into HCT116 cells. </w:t>
      </w:r>
      <w:bookmarkStart w:id="3" w:name="OLE_LINK9"/>
      <w:r w:rsidRPr="00E600F2">
        <w:rPr>
          <w:rFonts w:eastAsia="宋体" w:cs="Times New Roman" w:hint="eastAsia"/>
          <w:color w:val="000000" w:themeColor="text1"/>
          <w:kern w:val="0"/>
          <w:szCs w:val="21"/>
        </w:rPr>
        <w:t>1</w:t>
      </w:r>
      <w:r w:rsidRPr="00E600F2">
        <w:rPr>
          <w:rFonts w:eastAsia="宋体" w:cs="Times New Roman"/>
          <w:color w:val="000000" w:themeColor="text1"/>
          <w:kern w:val="0"/>
          <w:szCs w:val="21"/>
        </w:rPr>
        <w:t xml:space="preserve">0 </w:t>
      </w:r>
      <w:r w:rsidRPr="00E600F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µ</w:t>
      </w:r>
      <w:r w:rsidRPr="00E600F2">
        <w:rPr>
          <w:rFonts w:eastAsia="宋体" w:cs="Times New Roman"/>
          <w:color w:val="000000" w:themeColor="text1"/>
          <w:kern w:val="0"/>
          <w:szCs w:val="21"/>
        </w:rPr>
        <w:t xml:space="preserve">M </w:t>
      </w:r>
      <w:r w:rsidRPr="00E600F2">
        <w:rPr>
          <w:rFonts w:eastAsia="宋体" w:cs="Times New Roman" w:hint="eastAsia"/>
          <w:color w:val="000000" w:themeColor="text1"/>
          <w:kern w:val="0"/>
          <w:szCs w:val="21"/>
        </w:rPr>
        <w:t>of</w:t>
      </w:r>
      <w:r w:rsidRPr="00E600F2">
        <w:rPr>
          <w:rFonts w:eastAsia="宋体" w:cs="Times New Roman" w:hint="eastAsia"/>
          <w:color w:val="FF0000"/>
          <w:kern w:val="0"/>
          <w:szCs w:val="21"/>
        </w:rPr>
        <w:t xml:space="preserve"> </w:t>
      </w:r>
      <w:r w:rsidRPr="00E600F2">
        <w:rPr>
          <w:rFonts w:eastAsia="宋体" w:cs="Times New Roman"/>
          <w:kern w:val="0"/>
          <w:szCs w:val="21"/>
        </w:rPr>
        <w:t>MG132 (Sigma, M7449)</w:t>
      </w:r>
      <w:r w:rsidRPr="00E600F2">
        <w:rPr>
          <w:rFonts w:eastAsia="宋体" w:cs="Times New Roman" w:hint="eastAsia"/>
          <w:kern w:val="0"/>
          <w:szCs w:val="21"/>
        </w:rPr>
        <w:t xml:space="preserve"> were added to</w:t>
      </w:r>
      <w:r w:rsidRPr="00E600F2">
        <w:rPr>
          <w:rFonts w:eastAsia="宋体" w:cs="Times New Roman"/>
          <w:kern w:val="0"/>
          <w:szCs w:val="21"/>
        </w:rPr>
        <w:t xml:space="preserve"> </w:t>
      </w:r>
      <w:r w:rsidRPr="00E600F2">
        <w:rPr>
          <w:rFonts w:eastAsia="宋体" w:cs="Times New Roman" w:hint="eastAsia"/>
          <w:kern w:val="0"/>
          <w:szCs w:val="21"/>
        </w:rPr>
        <w:t>the</w:t>
      </w:r>
      <w:r w:rsidRPr="00E600F2">
        <w:rPr>
          <w:rFonts w:eastAsia="宋体" w:cs="Times New Roman"/>
          <w:kern w:val="0"/>
          <w:szCs w:val="21"/>
        </w:rPr>
        <w:t xml:space="preserve"> culture medium for </w:t>
      </w:r>
      <w:r w:rsidRPr="00E600F2">
        <w:rPr>
          <w:rFonts w:eastAsia="宋体" w:cs="Times New Roman"/>
          <w:color w:val="000000" w:themeColor="text1"/>
          <w:kern w:val="0"/>
          <w:szCs w:val="21"/>
        </w:rPr>
        <w:t>4 h</w:t>
      </w:r>
      <w:r w:rsidRPr="00E600F2">
        <w:rPr>
          <w:rFonts w:eastAsia="宋体" w:cs="Times New Roman"/>
          <w:kern w:val="0"/>
          <w:szCs w:val="21"/>
        </w:rPr>
        <w:t xml:space="preserve"> prior to harvest.</w:t>
      </w:r>
      <w:bookmarkEnd w:id="3"/>
      <w:r>
        <w:rPr>
          <w:rFonts w:eastAsia="宋体" w:cs="Times New Roman" w:hint="eastAsia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>Cells were lysed in IP Lysis Buffer (</w:t>
      </w:r>
      <w:proofErr w:type="spellStart"/>
      <w:r w:rsidRPr="007F3351">
        <w:rPr>
          <w:rFonts w:eastAsia="宋体" w:cs="Times New Roman"/>
          <w:kern w:val="0"/>
          <w:szCs w:val="21"/>
        </w:rPr>
        <w:t>Beyotime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, P0013) supplemented with 20 </w:t>
      </w:r>
      <w:proofErr w:type="spellStart"/>
      <w:r w:rsidRPr="007F3351">
        <w:rPr>
          <w:rFonts w:eastAsia="宋体" w:cs="Times New Roman"/>
          <w:kern w:val="0"/>
          <w:szCs w:val="21"/>
        </w:rPr>
        <w:t>mM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N-</w:t>
      </w:r>
      <w:proofErr w:type="spellStart"/>
      <w:r w:rsidRPr="007F3351">
        <w:rPr>
          <w:rFonts w:eastAsia="宋体" w:cs="Times New Roman"/>
          <w:kern w:val="0"/>
          <w:szCs w:val="21"/>
        </w:rPr>
        <w:t>ethylmaleimide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</w:t>
      </w:r>
      <w:proofErr w:type="spellStart"/>
      <w:r w:rsidRPr="007F3351">
        <w:rPr>
          <w:rFonts w:eastAsia="宋体" w:cs="Times New Roman"/>
          <w:kern w:val="0"/>
          <w:szCs w:val="21"/>
        </w:rPr>
        <w:t>desumolyse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inhibitor (Sigma, E1271) and protease inhibitor cocktail (</w:t>
      </w:r>
      <w:proofErr w:type="spellStart"/>
      <w:r w:rsidRPr="007F3351">
        <w:rPr>
          <w:rFonts w:eastAsia="宋体" w:cs="Times New Roman"/>
          <w:kern w:val="0"/>
          <w:szCs w:val="21"/>
        </w:rPr>
        <w:t>Biotool</w:t>
      </w:r>
      <w:proofErr w:type="spellEnd"/>
      <w:r w:rsidRPr="007F3351">
        <w:rPr>
          <w:rFonts w:eastAsia="宋体" w:cs="Times New Roman"/>
          <w:kern w:val="0"/>
          <w:szCs w:val="21"/>
        </w:rPr>
        <w:t>, B14002), cleared supernatant was then incubated with KDM5C primary antibody</w:t>
      </w:r>
      <w:r>
        <w:rPr>
          <w:rFonts w:eastAsia="宋体" w:cs="Times New Roman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>(Cell Signaling Technology, 5361) overnight at 4°c</w:t>
      </w:r>
      <w:r w:rsidRPr="007F3351" w:rsidDel="00BA4717">
        <w:rPr>
          <w:rFonts w:eastAsia="宋体" w:cs="Times New Roman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followed by incubation with </w:t>
      </w:r>
      <w:r>
        <w:rPr>
          <w:rFonts w:eastAsia="宋体" w:cs="Times New Roman"/>
          <w:kern w:val="0"/>
          <w:szCs w:val="21"/>
        </w:rPr>
        <w:t>20</w:t>
      </w:r>
      <w:r w:rsidRPr="00FD68E6">
        <w:rPr>
          <w:rFonts w:eastAsia="宋体" w:cs="Times New Roman"/>
          <w:kern w:val="0"/>
          <w:szCs w:val="21"/>
        </w:rPr>
        <w:t xml:space="preserve"> </w:t>
      </w:r>
      <w:proofErr w:type="spellStart"/>
      <w:r w:rsidRPr="00FD68E6">
        <w:rPr>
          <w:rFonts w:eastAsia="宋体" w:cs="Times New Roman"/>
          <w:kern w:val="0"/>
          <w:szCs w:val="21"/>
        </w:rPr>
        <w:t>μl</w:t>
      </w:r>
      <w:proofErr w:type="spellEnd"/>
      <w:r>
        <w:rPr>
          <w:rFonts w:eastAsia="宋体" w:cs="Times New Roman" w:hint="eastAsia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Protein G </w:t>
      </w:r>
      <w:proofErr w:type="spellStart"/>
      <w:r w:rsidRPr="007F3351">
        <w:rPr>
          <w:rFonts w:eastAsia="宋体" w:cs="Times New Roman"/>
          <w:kern w:val="0"/>
          <w:szCs w:val="21"/>
        </w:rPr>
        <w:t>Sepharose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beads (GE Healthcare) at </w:t>
      </w:r>
      <w:bookmarkStart w:id="4" w:name="OLE_LINK5"/>
      <w:bookmarkStart w:id="5" w:name="OLE_LINK6"/>
      <w:r w:rsidRPr="007F3351">
        <w:rPr>
          <w:rFonts w:eastAsia="宋体" w:cs="Times New Roman"/>
          <w:kern w:val="0"/>
          <w:szCs w:val="21"/>
        </w:rPr>
        <w:t>4°c</w:t>
      </w:r>
      <w:bookmarkEnd w:id="4"/>
      <w:bookmarkEnd w:id="5"/>
      <w:r w:rsidRPr="007F3351">
        <w:rPr>
          <w:rFonts w:eastAsia="宋体" w:cs="Times New Roman"/>
          <w:kern w:val="0"/>
          <w:szCs w:val="21"/>
        </w:rPr>
        <w:t xml:space="preserve"> for 3 </w:t>
      </w:r>
      <w:r w:rsidRPr="00FD68E6">
        <w:rPr>
          <w:rFonts w:eastAsia="宋体" w:cs="Times New Roman"/>
          <w:kern w:val="0"/>
          <w:szCs w:val="21"/>
        </w:rPr>
        <w:t>h</w:t>
      </w:r>
      <w:r w:rsidRPr="007F3351">
        <w:rPr>
          <w:rFonts w:eastAsia="宋体" w:cs="Times New Roman"/>
          <w:kern w:val="0"/>
          <w:szCs w:val="21"/>
        </w:rPr>
        <w:t xml:space="preserve"> on a rotator. For mutation assay of K1479R, the plasmid was transfected into HCT116 cells and performed as described above.</w:t>
      </w:r>
    </w:p>
    <w:p w:rsidR="00DE169D" w:rsidRDefault="00DE169D" w:rsidP="00DE169D">
      <w:pPr>
        <w:autoSpaceDE w:val="0"/>
        <w:autoSpaceDN w:val="0"/>
        <w:adjustRightInd w:val="0"/>
        <w:rPr>
          <w:rFonts w:eastAsia="宋体" w:cs="Times New Roman"/>
          <w:kern w:val="0"/>
          <w:szCs w:val="21"/>
        </w:rPr>
      </w:pPr>
      <w:proofErr w:type="spellStart"/>
      <w:r w:rsidRPr="00E600F2">
        <w:rPr>
          <w:rFonts w:eastAsia="宋体" w:cs="Times New Roman"/>
          <w:color w:val="000000" w:themeColor="text1"/>
          <w:kern w:val="0"/>
          <w:szCs w:val="21"/>
        </w:rPr>
        <w:t>Immunoprecipitated</w:t>
      </w:r>
      <w:proofErr w:type="spellEnd"/>
      <w:r w:rsidRPr="00E600F2">
        <w:rPr>
          <w:rFonts w:eastAsia="宋体" w:cs="Times New Roman"/>
          <w:color w:val="000000" w:themeColor="text1"/>
          <w:kern w:val="0"/>
          <w:szCs w:val="21"/>
        </w:rPr>
        <w:t xml:space="preserve"> proteins were separated in 8% SDS-PAGE </w:t>
      </w:r>
      <w:r w:rsidRPr="00E600F2">
        <w:rPr>
          <w:color w:val="000000" w:themeColor="text1"/>
        </w:rPr>
        <w:t>gels and</w:t>
      </w:r>
      <w:r w:rsidRPr="00011D03">
        <w:rPr>
          <w:rFonts w:eastAsia="宋体" w:cs="Times New Roman"/>
          <w:color w:val="FF0000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transferred onto </w:t>
      </w:r>
      <w:proofErr w:type="spellStart"/>
      <w:r w:rsidRPr="007F3351">
        <w:rPr>
          <w:rFonts w:eastAsia="宋体" w:cs="Times New Roman"/>
          <w:kern w:val="0"/>
          <w:szCs w:val="21"/>
        </w:rPr>
        <w:t>BioTrace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NT Nitrocellulose Transfer Membrane (Pall, 66485). After blocking in 5% nonfat dried milk– TBS-T (</w:t>
      </w:r>
      <w:proofErr w:type="spellStart"/>
      <w:r w:rsidRPr="007F3351">
        <w:rPr>
          <w:rFonts w:eastAsia="宋体" w:cs="Times New Roman"/>
          <w:kern w:val="0"/>
          <w:szCs w:val="21"/>
        </w:rPr>
        <w:t>Tris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-buffered saline [pH7.4] with 0.1% Tween 20), blots were incubated with corresponding antibodies. Membranes were washed in TBS-T, </w:t>
      </w:r>
      <w:bookmarkStart w:id="6" w:name="OLE_LINK4"/>
      <w:r w:rsidRPr="007F3351">
        <w:rPr>
          <w:rFonts w:eastAsia="宋体" w:cs="Times New Roman"/>
          <w:kern w:val="0"/>
          <w:szCs w:val="21"/>
        </w:rPr>
        <w:t xml:space="preserve">incubated in </w:t>
      </w:r>
      <w:r w:rsidRPr="007F3351">
        <w:rPr>
          <w:rFonts w:eastAsia="宋体" w:cs="Times New Roman"/>
          <w:color w:val="000000"/>
          <w:kern w:val="0"/>
          <w:szCs w:val="21"/>
        </w:rPr>
        <w:t>horseradish peroxidase</w:t>
      </w:r>
      <w:r w:rsidRPr="007F3351" w:rsidDel="00442767">
        <w:rPr>
          <w:rFonts w:eastAsia="宋体" w:cs="Times New Roman"/>
          <w:kern w:val="0"/>
          <w:szCs w:val="21"/>
        </w:rPr>
        <w:t xml:space="preserve"> </w:t>
      </w:r>
      <w:r w:rsidRPr="007F3351">
        <w:rPr>
          <w:rFonts w:eastAsia="宋体" w:cs="Times New Roman"/>
          <w:kern w:val="0"/>
          <w:szCs w:val="21"/>
        </w:rPr>
        <w:t xml:space="preserve">(HRP) conjugated anti-mouse and anti-rabbit secondary antibodies. </w:t>
      </w:r>
      <w:bookmarkEnd w:id="6"/>
      <w:r w:rsidRPr="007F3351">
        <w:rPr>
          <w:rFonts w:eastAsia="宋体" w:cs="Times New Roman"/>
          <w:kern w:val="0"/>
          <w:szCs w:val="21"/>
        </w:rPr>
        <w:t xml:space="preserve">Blots were developed with enhanced </w:t>
      </w:r>
      <w:proofErr w:type="spellStart"/>
      <w:r w:rsidRPr="007F3351">
        <w:rPr>
          <w:rFonts w:eastAsia="宋体" w:cs="Times New Roman"/>
          <w:kern w:val="0"/>
          <w:szCs w:val="21"/>
        </w:rPr>
        <w:t>chemiluminescence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(</w:t>
      </w:r>
      <w:proofErr w:type="spellStart"/>
      <w:r w:rsidRPr="007F3351">
        <w:rPr>
          <w:rFonts w:eastAsia="宋体" w:cs="Times New Roman"/>
          <w:kern w:val="0"/>
          <w:szCs w:val="21"/>
        </w:rPr>
        <w:t>Servicebio</w:t>
      </w:r>
      <w:proofErr w:type="spellEnd"/>
      <w:r w:rsidRPr="007F3351">
        <w:rPr>
          <w:rFonts w:eastAsia="宋体" w:cs="Times New Roman"/>
          <w:kern w:val="0"/>
          <w:szCs w:val="21"/>
        </w:rPr>
        <w:t>, G2014-1, G2014-2) and visualized on film</w:t>
      </w:r>
      <w:r>
        <w:rPr>
          <w:rFonts w:eastAsia="宋体" w:cs="Times New Roman"/>
          <w:kern w:val="0"/>
          <w:szCs w:val="21"/>
        </w:rPr>
        <w:t>. Direct immunoblots were conducted similarly.</w:t>
      </w:r>
    </w:p>
    <w:p w:rsidR="00DE169D" w:rsidRDefault="00DE169D" w:rsidP="00DE169D">
      <w:pPr>
        <w:rPr>
          <w:b/>
        </w:rPr>
      </w:pPr>
    </w:p>
    <w:p w:rsidR="00DE169D" w:rsidRPr="00214C5D" w:rsidRDefault="00DE169D" w:rsidP="00DE169D">
      <w:pPr>
        <w:rPr>
          <w:rFonts w:cs="Times New Roman"/>
          <w:b/>
          <w:szCs w:val="21"/>
        </w:rPr>
      </w:pPr>
      <w:r w:rsidRPr="00214C5D">
        <w:rPr>
          <w:rFonts w:cs="Times New Roman"/>
          <w:b/>
          <w:szCs w:val="21"/>
        </w:rPr>
        <w:t>Immunofluorescence Microscopy</w:t>
      </w:r>
    </w:p>
    <w:p w:rsidR="00DE169D" w:rsidRDefault="00DE169D" w:rsidP="00DE169D">
      <w:pPr>
        <w:rPr>
          <w:rFonts w:eastAsia="宋体" w:cs="Times New Roman"/>
          <w:szCs w:val="21"/>
        </w:rPr>
      </w:pPr>
      <w:r w:rsidRPr="007F3351">
        <w:rPr>
          <w:rFonts w:cs="Times New Roman"/>
          <w:szCs w:val="21"/>
        </w:rPr>
        <w:t>HCT116 cells were plated on coverslips in 6-well plates and transfected with plasmids expressing HPV16E6 (EGFP-16</w:t>
      </w:r>
      <w:r>
        <w:rPr>
          <w:rFonts w:cs="Times New Roman" w:hint="eastAsia"/>
          <w:szCs w:val="21"/>
        </w:rPr>
        <w:t xml:space="preserve"> </w:t>
      </w:r>
      <w:r w:rsidRPr="007F3351">
        <w:rPr>
          <w:rFonts w:cs="Times New Roman"/>
          <w:szCs w:val="21"/>
        </w:rPr>
        <w:t xml:space="preserve">E6) using </w:t>
      </w:r>
      <w:proofErr w:type="spellStart"/>
      <w:r w:rsidRPr="007F3351">
        <w:rPr>
          <w:rFonts w:cs="Times New Roman"/>
          <w:szCs w:val="21"/>
        </w:rPr>
        <w:t>FuGENE</w:t>
      </w:r>
      <w:proofErr w:type="spellEnd"/>
      <w:r w:rsidRPr="007F3351">
        <w:rPr>
          <w:rFonts w:cs="Times New Roman"/>
          <w:szCs w:val="21"/>
        </w:rPr>
        <w:t xml:space="preserve"> 6 Transfection Reagent (</w:t>
      </w:r>
      <w:proofErr w:type="spellStart"/>
      <w:r w:rsidRPr="007F3351">
        <w:rPr>
          <w:rFonts w:cs="Times New Roman"/>
          <w:szCs w:val="21"/>
        </w:rPr>
        <w:t>Promega</w:t>
      </w:r>
      <w:proofErr w:type="spellEnd"/>
      <w:r w:rsidRPr="007F3351">
        <w:rPr>
          <w:rFonts w:cs="Times New Roman"/>
          <w:szCs w:val="21"/>
        </w:rPr>
        <w:t>) according to manufacturer’s instructions. 48 h</w:t>
      </w:r>
      <w:r>
        <w:rPr>
          <w:rFonts w:cs="Times New Roman" w:hint="eastAsia"/>
          <w:szCs w:val="21"/>
        </w:rPr>
        <w:t xml:space="preserve"> </w:t>
      </w:r>
      <w:r w:rsidRPr="007F3351">
        <w:rPr>
          <w:rFonts w:cs="Times New Roman"/>
          <w:szCs w:val="21"/>
        </w:rPr>
        <w:t xml:space="preserve">post-transfection, cells were fixed in 4% paraformaldehyde solution, </w:t>
      </w:r>
      <w:proofErr w:type="spellStart"/>
      <w:r w:rsidRPr="007F3351">
        <w:rPr>
          <w:rFonts w:cs="Times New Roman"/>
          <w:szCs w:val="21"/>
        </w:rPr>
        <w:t>permeabilized</w:t>
      </w:r>
      <w:proofErr w:type="spellEnd"/>
      <w:r w:rsidRPr="007F3351">
        <w:rPr>
          <w:rFonts w:cs="Times New Roman"/>
          <w:szCs w:val="21"/>
        </w:rPr>
        <w:t xml:space="preserve"> with 0.2% Triton X-100 and blocked in 5% Bovine Serum Albumin (BSA) solution. The coverslips were incubated with relevant primary antibodies overnight at 4</w:t>
      </w:r>
      <w:r w:rsidRPr="007F3351">
        <w:rPr>
          <w:rFonts w:eastAsia="宋体" w:cs="Times New Roman"/>
          <w:szCs w:val="21"/>
        </w:rPr>
        <w:t xml:space="preserve">°c then with corresponding secondary antibodies in the dark at room temperature for 1 </w:t>
      </w:r>
      <w:r w:rsidRPr="00FD68E6">
        <w:rPr>
          <w:rFonts w:eastAsia="宋体" w:cs="Times New Roman"/>
          <w:szCs w:val="21"/>
        </w:rPr>
        <w:t>h</w:t>
      </w:r>
      <w:r w:rsidRPr="007F3351">
        <w:rPr>
          <w:rFonts w:eastAsia="宋体" w:cs="Times New Roman"/>
          <w:szCs w:val="21"/>
        </w:rPr>
        <w:t xml:space="preserve">, followed by incubation in DAPI (4',6-diamidino-2-phenylindole) to achieve nuclear staining, washed and mounted onto microscopic slides and visualized by confocal microscopy (Leica TCS SP8 STED) under a 63x oil immersion objective lens. Images were acquired and processed with Leica Application Suite Advanced Fluorescence (LAS </w:t>
      </w:r>
      <w:r>
        <w:rPr>
          <w:rFonts w:eastAsia="宋体" w:cs="Times New Roman"/>
          <w:szCs w:val="21"/>
        </w:rPr>
        <w:t>AF) software. Primary antibody</w:t>
      </w:r>
      <w:r w:rsidRPr="007F3351">
        <w:rPr>
          <w:rFonts w:eastAsia="宋体" w:cs="Times New Roman"/>
          <w:szCs w:val="21"/>
        </w:rPr>
        <w:t xml:space="preserve"> used in this experiment w</w:t>
      </w:r>
      <w:r>
        <w:rPr>
          <w:rFonts w:eastAsia="宋体" w:cs="Times New Roman" w:hint="eastAsia"/>
          <w:szCs w:val="21"/>
        </w:rPr>
        <w:t>as</w:t>
      </w:r>
      <w:r>
        <w:rPr>
          <w:rFonts w:eastAsia="宋体" w:cs="Times New Roman"/>
          <w:szCs w:val="21"/>
        </w:rPr>
        <w:t xml:space="preserve"> </w:t>
      </w:r>
      <w:r>
        <w:rPr>
          <w:rFonts w:eastAsia="宋体" w:cs="Times New Roman" w:hint="eastAsia"/>
          <w:szCs w:val="21"/>
        </w:rPr>
        <w:t>KDM5</w:t>
      </w:r>
      <w:r w:rsidRPr="007F3351">
        <w:rPr>
          <w:rFonts w:eastAsia="宋体" w:cs="Times New Roman"/>
          <w:szCs w:val="21"/>
        </w:rPr>
        <w:t>C (Cell Signaling Technology, 5361). CY-3 conjugated goat anti-rabbit IgG (</w:t>
      </w:r>
      <w:proofErr w:type="spellStart"/>
      <w:r w:rsidRPr="007F3351">
        <w:rPr>
          <w:rFonts w:eastAsia="宋体" w:cs="Times New Roman"/>
          <w:szCs w:val="21"/>
        </w:rPr>
        <w:t>Boster</w:t>
      </w:r>
      <w:proofErr w:type="spellEnd"/>
      <w:r w:rsidRPr="007F3351">
        <w:rPr>
          <w:rFonts w:eastAsia="宋体" w:cs="Times New Roman"/>
          <w:szCs w:val="21"/>
        </w:rPr>
        <w:t>, BA1032) secondary antibody was used.</w:t>
      </w:r>
    </w:p>
    <w:p w:rsidR="00DE169D" w:rsidRPr="002C67CF" w:rsidRDefault="00DE169D" w:rsidP="00DE169D">
      <w:pPr>
        <w:rPr>
          <w:b/>
        </w:rPr>
      </w:pPr>
    </w:p>
    <w:p w:rsidR="00DE169D" w:rsidRPr="002C67CF" w:rsidRDefault="00DE169D" w:rsidP="00DE169D">
      <w:pPr>
        <w:rPr>
          <w:rFonts w:eastAsia="宋体" w:cs="Times New Roman"/>
          <w:b/>
          <w:szCs w:val="21"/>
        </w:rPr>
      </w:pPr>
      <w:r w:rsidRPr="002C67CF">
        <w:rPr>
          <w:rFonts w:eastAsia="宋体" w:cs="Times New Roman"/>
          <w:b/>
          <w:szCs w:val="21"/>
        </w:rPr>
        <w:t>Maltose Binding Protein (MBP)</w:t>
      </w:r>
      <w:r w:rsidRPr="002C67CF">
        <w:rPr>
          <w:rFonts w:eastAsia="宋体" w:cs="Times New Roman" w:hint="eastAsia"/>
          <w:b/>
          <w:szCs w:val="21"/>
        </w:rPr>
        <w:t xml:space="preserve"> </w:t>
      </w:r>
      <w:r w:rsidRPr="002C67CF">
        <w:rPr>
          <w:rFonts w:eastAsia="宋体" w:cs="Times New Roman"/>
          <w:b/>
          <w:szCs w:val="21"/>
        </w:rPr>
        <w:t>Pull</w:t>
      </w:r>
      <w:r w:rsidRPr="002C67CF">
        <w:rPr>
          <w:rFonts w:eastAsia="宋体" w:cs="Times New Roman" w:hint="eastAsia"/>
          <w:b/>
          <w:szCs w:val="21"/>
        </w:rPr>
        <w:t>-</w:t>
      </w:r>
      <w:r w:rsidRPr="002C67CF">
        <w:rPr>
          <w:rFonts w:eastAsia="宋体" w:cs="Times New Roman"/>
          <w:b/>
          <w:szCs w:val="21"/>
        </w:rPr>
        <w:t>down Assay</w:t>
      </w:r>
    </w:p>
    <w:p w:rsidR="00DE169D" w:rsidRDefault="00DE169D" w:rsidP="00DE169D">
      <w:pPr>
        <w:rPr>
          <w:rFonts w:eastAsia="宋体" w:cs="Times New Roman"/>
          <w:szCs w:val="21"/>
        </w:rPr>
      </w:pPr>
      <w:r>
        <w:rPr>
          <w:rFonts w:eastAsia="宋体" w:cs="Times New Roman" w:hint="eastAsia"/>
          <w:szCs w:val="21"/>
        </w:rPr>
        <w:t xml:space="preserve">Pull-down </w:t>
      </w:r>
      <w:r w:rsidRPr="007F3351">
        <w:rPr>
          <w:rFonts w:eastAsia="宋体" w:cs="Times New Roman"/>
          <w:szCs w:val="21"/>
        </w:rPr>
        <w:t>assay was pe</w:t>
      </w:r>
      <w:r>
        <w:rPr>
          <w:rFonts w:eastAsia="宋体" w:cs="Times New Roman"/>
          <w:szCs w:val="21"/>
        </w:rPr>
        <w:t>rformed as previously described</w:t>
      </w:r>
      <w:r>
        <w:rPr>
          <w:rFonts w:eastAsia="宋体" w:cs="Times New Roman" w:hint="eastAsia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with slight modifications. Overnight culture of </w:t>
      </w:r>
      <w:r w:rsidRPr="00E600F2">
        <w:rPr>
          <w:rFonts w:eastAsia="宋体" w:cs="Times New Roman"/>
          <w:i/>
          <w:color w:val="000000" w:themeColor="text1"/>
          <w:szCs w:val="21"/>
        </w:rPr>
        <w:t>E. coli</w:t>
      </w:r>
      <w:r w:rsidRPr="00011D03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strain BL21 expressing MBP and MBP-E6 fusion protein were inoculated into LB medium supplemented with 0.01M glucose and</w:t>
      </w:r>
      <w:r w:rsidRPr="00E600F2">
        <w:rPr>
          <w:rFonts w:eastAsia="宋体" w:cs="Times New Roman"/>
          <w:color w:val="000000" w:themeColor="text1"/>
          <w:szCs w:val="21"/>
        </w:rPr>
        <w:t xml:space="preserve"> 100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μg</w:t>
      </w:r>
      <w:proofErr w:type="spellEnd"/>
      <w:r w:rsidRPr="007F3351">
        <w:rPr>
          <w:rFonts w:eastAsia="宋体" w:cs="Times New Roman"/>
          <w:szCs w:val="21"/>
        </w:rPr>
        <w:t xml:space="preserve">/ml ampicillin, grown to an OD600 of approximately 0.5-0.6 followed by addition of </w:t>
      </w:r>
      <w:r w:rsidRPr="00E600F2">
        <w:rPr>
          <w:rFonts w:eastAsia="宋体" w:cs="Times New Roman"/>
          <w:color w:val="000000" w:themeColor="text1"/>
          <w:szCs w:val="21"/>
        </w:rPr>
        <w:t xml:space="preserve">0.5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E600F2">
        <w:rPr>
          <w:rFonts w:eastAsia="宋体" w:cs="Times New Roman"/>
          <w:color w:val="000000" w:themeColor="text1"/>
          <w:szCs w:val="21"/>
        </w:rPr>
        <w:t xml:space="preserve"> I</w:t>
      </w:r>
      <w:r w:rsidRPr="007F3351">
        <w:rPr>
          <w:rFonts w:eastAsia="宋体" w:cs="Times New Roman"/>
          <w:szCs w:val="21"/>
        </w:rPr>
        <w:t xml:space="preserve">PTG, shifted to 20°c and cultured for a further 5 </w:t>
      </w:r>
      <w:r w:rsidRPr="00E600F2">
        <w:rPr>
          <w:rFonts w:eastAsia="宋体" w:cs="Times New Roman"/>
          <w:color w:val="000000" w:themeColor="text1"/>
          <w:szCs w:val="21"/>
        </w:rPr>
        <w:t xml:space="preserve">h. </w:t>
      </w:r>
      <w:r w:rsidRPr="00E600F2">
        <w:rPr>
          <w:rFonts w:eastAsia="宋体" w:cs="Times New Roman"/>
          <w:i/>
          <w:color w:val="000000" w:themeColor="text1"/>
          <w:szCs w:val="21"/>
        </w:rPr>
        <w:t>E. coli</w:t>
      </w:r>
      <w:r w:rsidRPr="007F3351">
        <w:rPr>
          <w:rFonts w:eastAsia="宋体" w:cs="Times New Roman"/>
          <w:szCs w:val="21"/>
        </w:rPr>
        <w:t xml:space="preserve"> were harvested, </w:t>
      </w:r>
      <w:proofErr w:type="spellStart"/>
      <w:r w:rsidRPr="007F3351">
        <w:rPr>
          <w:rFonts w:eastAsia="宋体" w:cs="Times New Roman"/>
          <w:szCs w:val="21"/>
        </w:rPr>
        <w:t>resuspended</w:t>
      </w:r>
      <w:proofErr w:type="spellEnd"/>
      <w:r w:rsidRPr="007F3351">
        <w:rPr>
          <w:rFonts w:eastAsia="宋体" w:cs="Times New Roman"/>
          <w:szCs w:val="21"/>
        </w:rPr>
        <w:t xml:space="preserve"> in TMN buffer (</w:t>
      </w:r>
      <w:r w:rsidRPr="00E600F2">
        <w:rPr>
          <w:rFonts w:eastAsia="宋体" w:cs="Times New Roman"/>
          <w:color w:val="000000" w:themeColor="text1"/>
          <w:szCs w:val="21"/>
        </w:rPr>
        <w:t xml:space="preserve">50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011D03">
        <w:rPr>
          <w:rFonts w:eastAsia="宋体" w:cs="Times New Roman"/>
          <w:color w:val="FF0000"/>
          <w:szCs w:val="21"/>
        </w:rPr>
        <w:t xml:space="preserve">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8.0, </w:t>
      </w:r>
      <w:r w:rsidRPr="00E600F2">
        <w:rPr>
          <w:rFonts w:eastAsia="宋体" w:cs="Times New Roman"/>
          <w:color w:val="000000" w:themeColor="text1"/>
          <w:szCs w:val="21"/>
        </w:rPr>
        <w:t xml:space="preserve">12.5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011D03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MgCl</w:t>
      </w:r>
      <w:r w:rsidRPr="007F3351">
        <w:rPr>
          <w:rFonts w:eastAsia="宋体" w:cs="Times New Roman"/>
          <w:szCs w:val="21"/>
          <w:vertAlign w:val="subscript"/>
        </w:rPr>
        <w:t>2</w:t>
      </w:r>
      <w:r w:rsidRPr="007F3351">
        <w:rPr>
          <w:rFonts w:eastAsia="宋体" w:cs="Times New Roman"/>
          <w:szCs w:val="21"/>
        </w:rPr>
        <w:t xml:space="preserve">, 0.1% Triton X-100, </w:t>
      </w:r>
      <w:r w:rsidRPr="00E600F2">
        <w:rPr>
          <w:rFonts w:eastAsia="宋体" w:cs="Times New Roman"/>
          <w:color w:val="000000" w:themeColor="text1"/>
          <w:szCs w:val="21"/>
        </w:rPr>
        <w:t xml:space="preserve">0.5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011D03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DTT) and sonicated in ice-water bath. Cleared supernatant were incubated with pre-washed Amylose Resin beads</w:t>
      </w:r>
      <w:r w:rsidRPr="007F3351" w:rsidDel="00DF5F0B">
        <w:rPr>
          <w:rFonts w:eastAsia="宋体" w:cs="Times New Roman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(NEB, E8021V) at a volume of </w:t>
      </w:r>
      <w:r w:rsidRPr="00E600F2">
        <w:rPr>
          <w:rFonts w:eastAsia="宋体" w:cs="Times New Roman"/>
          <w:color w:val="000000" w:themeColor="text1"/>
          <w:szCs w:val="21"/>
        </w:rPr>
        <w:t xml:space="preserve">50 </w:t>
      </w:r>
      <w:bookmarkStart w:id="7" w:name="OLE_LINK1"/>
      <w:proofErr w:type="spellStart"/>
      <w:r w:rsidRPr="00E600F2">
        <w:rPr>
          <w:rFonts w:eastAsia="宋体" w:cstheme="minorHAnsi"/>
          <w:color w:val="000000" w:themeColor="text1"/>
          <w:szCs w:val="21"/>
        </w:rPr>
        <w:t>μ</w:t>
      </w:r>
      <w:r w:rsidRPr="00E600F2">
        <w:rPr>
          <w:rFonts w:eastAsia="宋体" w:cs="Times New Roman"/>
          <w:color w:val="000000" w:themeColor="text1"/>
          <w:szCs w:val="21"/>
        </w:rPr>
        <w:t>l</w:t>
      </w:r>
      <w:bookmarkEnd w:id="7"/>
      <w:proofErr w:type="spellEnd"/>
      <w:r w:rsidRPr="00963CCE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per 1ml supernatant for 3 h at 4°c and then washed thoroughly with TMN buffer. CaSki-KDM5C cells were pelleted and lysed in NP-40 lysis buffer </w:t>
      </w:r>
      <w:r w:rsidRPr="00E600F2">
        <w:rPr>
          <w:rFonts w:eastAsia="宋体" w:cs="Times New Roman"/>
          <w:color w:val="000000" w:themeColor="text1"/>
          <w:szCs w:val="21"/>
        </w:rPr>
        <w:t xml:space="preserve">(130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963CCE">
        <w:rPr>
          <w:rFonts w:eastAsia="宋体" w:cs="Times New Roman"/>
          <w:color w:val="FF0000"/>
          <w:szCs w:val="21"/>
        </w:rPr>
        <w:t xml:space="preserve"> </w:t>
      </w:r>
      <w:proofErr w:type="spellStart"/>
      <w:r w:rsidRPr="007F3351">
        <w:rPr>
          <w:rFonts w:eastAsia="宋体" w:cs="Times New Roman"/>
          <w:szCs w:val="21"/>
        </w:rPr>
        <w:t>NaCl</w:t>
      </w:r>
      <w:proofErr w:type="spellEnd"/>
      <w:r w:rsidRPr="007F3351">
        <w:rPr>
          <w:rFonts w:eastAsia="宋体" w:cs="Times New Roman"/>
          <w:szCs w:val="21"/>
        </w:rPr>
        <w:t xml:space="preserve">, 50mM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8.0, </w:t>
      </w:r>
      <w:r w:rsidRPr="00E600F2">
        <w:rPr>
          <w:rFonts w:eastAsia="宋体" w:cs="Times New Roman"/>
          <w:color w:val="000000" w:themeColor="text1"/>
          <w:szCs w:val="21"/>
        </w:rPr>
        <w:t xml:space="preserve">1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963CCE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EDTA, 1% Triton X-100, </w:t>
      </w:r>
      <w:r w:rsidRPr="00E600F2">
        <w:rPr>
          <w:rFonts w:eastAsia="宋体" w:cs="Times New Roman"/>
          <w:color w:val="000000" w:themeColor="text1"/>
          <w:szCs w:val="21"/>
        </w:rPr>
        <w:t xml:space="preserve">1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963CCE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DTT). Lysate supernatant was incubated with immobilized MBP or MBP-E6 fusion protein overnight at 4°c. Beads were then washed with Wash Buffer (</w:t>
      </w:r>
      <w:r w:rsidRPr="00E600F2">
        <w:rPr>
          <w:rFonts w:eastAsia="宋体" w:cs="Times New Roman"/>
          <w:color w:val="000000" w:themeColor="text1"/>
          <w:szCs w:val="21"/>
        </w:rPr>
        <w:t>130</w:t>
      </w:r>
      <w:r w:rsidRPr="00963CCE">
        <w:rPr>
          <w:rFonts w:eastAsia="宋体" w:cs="Times New Roman"/>
          <w:color w:val="FF0000"/>
          <w:szCs w:val="21"/>
        </w:rPr>
        <w:t xml:space="preserve">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</w:t>
      </w:r>
      <w:r w:rsidRPr="007F3351">
        <w:rPr>
          <w:rFonts w:eastAsia="宋体" w:cs="Times New Roman"/>
          <w:szCs w:val="21"/>
        </w:rPr>
        <w:t>M</w:t>
      </w:r>
      <w:proofErr w:type="spellEnd"/>
      <w:r w:rsidRPr="007F3351">
        <w:rPr>
          <w:rFonts w:eastAsia="宋体" w:cs="Times New Roman"/>
          <w:szCs w:val="21"/>
        </w:rPr>
        <w:t xml:space="preserve"> </w:t>
      </w:r>
      <w:proofErr w:type="spellStart"/>
      <w:r w:rsidRPr="007F3351">
        <w:rPr>
          <w:rFonts w:eastAsia="宋体" w:cs="Times New Roman"/>
          <w:szCs w:val="21"/>
        </w:rPr>
        <w:t>NaCl</w:t>
      </w:r>
      <w:proofErr w:type="spellEnd"/>
      <w:r w:rsidRPr="007F3351">
        <w:rPr>
          <w:rFonts w:eastAsia="宋体" w:cs="Times New Roman"/>
          <w:szCs w:val="21"/>
        </w:rPr>
        <w:t>, 50</w:t>
      </w:r>
      <w:r>
        <w:rPr>
          <w:rFonts w:eastAsia="宋体" w:cs="Times New Roman"/>
          <w:szCs w:val="21"/>
        </w:rPr>
        <w:t xml:space="preserve"> </w:t>
      </w:r>
      <w:proofErr w:type="spellStart"/>
      <w:r w:rsidRPr="007F3351">
        <w:rPr>
          <w:rFonts w:eastAsia="宋体" w:cs="Times New Roman"/>
          <w:szCs w:val="21"/>
        </w:rPr>
        <w:t>mM</w:t>
      </w:r>
      <w:proofErr w:type="spellEnd"/>
      <w:r w:rsidRPr="007F3351">
        <w:rPr>
          <w:rFonts w:eastAsia="宋体" w:cs="Times New Roman"/>
          <w:szCs w:val="21"/>
        </w:rPr>
        <w:t xml:space="preserve">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8.0, </w:t>
      </w:r>
      <w:r w:rsidRPr="00E600F2">
        <w:rPr>
          <w:rFonts w:eastAsia="宋体" w:cs="Times New Roman"/>
          <w:color w:val="000000" w:themeColor="text1"/>
          <w:szCs w:val="21"/>
        </w:rPr>
        <w:t xml:space="preserve">1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963CCE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EDTA, 0.1% Triton X-100, </w:t>
      </w:r>
      <w:r w:rsidRPr="00E600F2">
        <w:rPr>
          <w:rFonts w:eastAsia="宋体" w:cs="Times New Roman"/>
          <w:color w:val="000000" w:themeColor="text1"/>
          <w:szCs w:val="21"/>
        </w:rPr>
        <w:t xml:space="preserve">1 </w:t>
      </w:r>
      <w:proofErr w:type="spellStart"/>
      <w:r w:rsidRPr="00E600F2">
        <w:rPr>
          <w:rFonts w:eastAsia="宋体" w:cs="Times New Roman"/>
          <w:color w:val="000000" w:themeColor="text1"/>
          <w:szCs w:val="21"/>
        </w:rPr>
        <w:t>mM</w:t>
      </w:r>
      <w:proofErr w:type="spellEnd"/>
      <w:r w:rsidRPr="00963CCE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DTT) and complexed proteins were eluted with Elution buffer (20mM maltose in TMN buffer) and detected by Western blot.</w:t>
      </w:r>
    </w:p>
    <w:p w:rsidR="00DE169D" w:rsidRPr="002C67CF" w:rsidRDefault="00DE169D" w:rsidP="00DE169D">
      <w:pPr>
        <w:rPr>
          <w:rFonts w:eastAsia="宋体" w:cs="Times New Roman"/>
          <w:szCs w:val="21"/>
        </w:rPr>
      </w:pPr>
    </w:p>
    <w:p w:rsidR="00DE169D" w:rsidRPr="002C67CF" w:rsidRDefault="00DE169D" w:rsidP="00DE169D">
      <w:pPr>
        <w:rPr>
          <w:rFonts w:eastAsia="宋体" w:cs="Times New Roman"/>
          <w:b/>
          <w:szCs w:val="21"/>
        </w:rPr>
      </w:pPr>
      <w:r w:rsidRPr="002C67CF">
        <w:rPr>
          <w:rFonts w:eastAsia="宋体" w:cs="Times New Roman"/>
          <w:b/>
          <w:szCs w:val="21"/>
        </w:rPr>
        <w:lastRenderedPageBreak/>
        <w:t>Chromatin immunoprecipitation (</w:t>
      </w:r>
      <w:proofErr w:type="spellStart"/>
      <w:r w:rsidRPr="002C67CF">
        <w:rPr>
          <w:rFonts w:eastAsia="宋体" w:cs="Times New Roman"/>
          <w:b/>
          <w:szCs w:val="21"/>
        </w:rPr>
        <w:t>ChIP</w:t>
      </w:r>
      <w:proofErr w:type="spellEnd"/>
      <w:r w:rsidRPr="002C67CF">
        <w:rPr>
          <w:rFonts w:eastAsia="宋体" w:cs="Times New Roman"/>
          <w:b/>
          <w:szCs w:val="21"/>
        </w:rPr>
        <w:t xml:space="preserve">)-PCR and </w:t>
      </w:r>
      <w:proofErr w:type="spellStart"/>
      <w:r w:rsidRPr="002C67CF">
        <w:rPr>
          <w:rFonts w:eastAsia="宋体" w:cs="Times New Roman"/>
          <w:b/>
          <w:szCs w:val="21"/>
        </w:rPr>
        <w:t>ChIP-Seq</w:t>
      </w:r>
      <w:proofErr w:type="spellEnd"/>
      <w:r w:rsidRPr="002C67CF">
        <w:rPr>
          <w:rFonts w:eastAsia="宋体" w:cs="Times New Roman"/>
          <w:b/>
          <w:szCs w:val="21"/>
        </w:rPr>
        <w:t xml:space="preserve"> </w:t>
      </w:r>
    </w:p>
    <w:p w:rsidR="00DE169D" w:rsidRPr="007F3351" w:rsidRDefault="00DE169D" w:rsidP="008C16EC">
      <w:pPr>
        <w:autoSpaceDE w:val="0"/>
        <w:autoSpaceDN w:val="0"/>
        <w:adjustRightInd w:val="0"/>
        <w:jc w:val="left"/>
        <w:rPr>
          <w:rFonts w:eastAsia="宋体" w:cs="Times New Roman"/>
          <w:szCs w:val="21"/>
        </w:rPr>
      </w:pPr>
      <w:r w:rsidRPr="007F3351">
        <w:rPr>
          <w:rFonts w:eastAsia="宋体" w:cs="Times New Roman"/>
          <w:szCs w:val="21"/>
        </w:rPr>
        <w:t xml:space="preserve">Stable expressing </w:t>
      </w:r>
      <w:proofErr w:type="spellStart"/>
      <w:r w:rsidRPr="007F3351">
        <w:rPr>
          <w:rFonts w:eastAsia="宋体" w:cs="Times New Roman"/>
          <w:szCs w:val="21"/>
        </w:rPr>
        <w:t>CaSki-p</w:t>
      </w:r>
      <w:r>
        <w:rPr>
          <w:rFonts w:eastAsia="宋体" w:cs="Times New Roman" w:hint="eastAsia"/>
          <w:szCs w:val="21"/>
        </w:rPr>
        <w:t>HAGE</w:t>
      </w:r>
      <w:proofErr w:type="spellEnd"/>
      <w:r w:rsidRPr="007F3351">
        <w:rPr>
          <w:rFonts w:eastAsia="宋体" w:cs="Times New Roman"/>
          <w:szCs w:val="21"/>
        </w:rPr>
        <w:t xml:space="preserve"> and CaSki-KDM5C cells were plated in 6-well plates until confluency and fixed with 37% fresh formaldehyde solution to the final concentration of 1% for 10 min</w:t>
      </w:r>
      <w:r>
        <w:rPr>
          <w:rFonts w:eastAsia="宋体" w:cs="Times New Roman"/>
          <w:szCs w:val="21"/>
        </w:rPr>
        <w:t>ute</w:t>
      </w:r>
      <w:r w:rsidRPr="007F3351">
        <w:rPr>
          <w:rFonts w:eastAsia="宋体" w:cs="Times New Roman"/>
          <w:szCs w:val="21"/>
        </w:rPr>
        <w:t>s. The reaction was quenched with 0.125mM glycine for 5min</w:t>
      </w:r>
      <w:r>
        <w:rPr>
          <w:rFonts w:eastAsia="宋体" w:cs="Times New Roman" w:hint="eastAsia"/>
          <w:szCs w:val="21"/>
        </w:rPr>
        <w:t>ute</w:t>
      </w:r>
      <w:r w:rsidRPr="007F3351">
        <w:rPr>
          <w:rFonts w:eastAsia="宋体" w:cs="Times New Roman"/>
          <w:szCs w:val="21"/>
        </w:rPr>
        <w:t xml:space="preserve">s before washing the cells with ice-cold PBS. Cells were </w:t>
      </w:r>
      <w:proofErr w:type="spellStart"/>
      <w:r w:rsidRPr="007F3351">
        <w:rPr>
          <w:rFonts w:eastAsia="宋体" w:cs="Times New Roman"/>
          <w:szCs w:val="21"/>
        </w:rPr>
        <w:t>trypsini</w:t>
      </w:r>
      <w:r w:rsidRPr="00FD68E6">
        <w:rPr>
          <w:rFonts w:eastAsia="宋体" w:cs="Times New Roman"/>
          <w:szCs w:val="21"/>
        </w:rPr>
        <w:t>z</w:t>
      </w:r>
      <w:r w:rsidRPr="007F3351">
        <w:rPr>
          <w:rFonts w:eastAsia="宋体" w:cs="Times New Roman"/>
          <w:szCs w:val="21"/>
        </w:rPr>
        <w:t>ed</w:t>
      </w:r>
      <w:proofErr w:type="spellEnd"/>
      <w:r w:rsidRPr="007F3351">
        <w:rPr>
          <w:rFonts w:eastAsia="宋体" w:cs="Times New Roman"/>
          <w:szCs w:val="21"/>
        </w:rPr>
        <w:t xml:space="preserve"> for 1 min</w:t>
      </w:r>
      <w:r>
        <w:rPr>
          <w:rFonts w:eastAsia="宋体" w:cs="Times New Roman"/>
          <w:szCs w:val="21"/>
        </w:rPr>
        <w:t>ute</w:t>
      </w:r>
      <w:r w:rsidRPr="007F3351">
        <w:rPr>
          <w:rFonts w:eastAsia="宋体" w:cs="Times New Roman"/>
          <w:szCs w:val="21"/>
        </w:rPr>
        <w:t xml:space="preserve">, after which relevant complete culture medium was added to inhibit digestion, lysed in </w:t>
      </w:r>
      <w:proofErr w:type="spellStart"/>
      <w:r w:rsidRPr="007F3351">
        <w:rPr>
          <w:rFonts w:eastAsia="宋体" w:cs="Times New Roman"/>
          <w:szCs w:val="21"/>
        </w:rPr>
        <w:t>ChIP</w:t>
      </w:r>
      <w:proofErr w:type="spellEnd"/>
      <w:r w:rsidRPr="007F3351">
        <w:rPr>
          <w:rFonts w:eastAsia="宋体" w:cs="Times New Roman"/>
          <w:szCs w:val="21"/>
        </w:rPr>
        <w:t xml:space="preserve"> SDS lysis buffer (1% SDS, 10mM EDTA, 50mM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8.1, and protease inhibitor cocktail) for 10 min</w:t>
      </w:r>
      <w:r>
        <w:rPr>
          <w:rFonts w:eastAsia="宋体" w:cs="Times New Roman"/>
          <w:szCs w:val="21"/>
        </w:rPr>
        <w:t>ute</w:t>
      </w:r>
      <w:r w:rsidRPr="007F3351">
        <w:rPr>
          <w:rFonts w:eastAsia="宋体" w:cs="Times New Roman"/>
          <w:szCs w:val="21"/>
        </w:rPr>
        <w:t xml:space="preserve">s before sonication in ice-water bath to obtain DNA fragments in the range of 100-500bp. Clarified lysates were diluted with </w:t>
      </w:r>
      <w:proofErr w:type="spellStart"/>
      <w:r w:rsidRPr="007F3351">
        <w:rPr>
          <w:rFonts w:eastAsia="宋体" w:cs="Times New Roman"/>
          <w:szCs w:val="21"/>
        </w:rPr>
        <w:t>ChIP</w:t>
      </w:r>
      <w:proofErr w:type="spellEnd"/>
      <w:r w:rsidRPr="007F3351">
        <w:rPr>
          <w:rFonts w:eastAsia="宋体" w:cs="Times New Roman"/>
          <w:szCs w:val="21"/>
        </w:rPr>
        <w:t xml:space="preserve"> dilution buffer (0.01% SDS, 1% Triton X-100</w:t>
      </w:r>
      <w:r w:rsidRPr="007F3351">
        <w:rPr>
          <w:rFonts w:eastAsia="宋体" w:cs="Times New Roman" w:hint="eastAsia"/>
          <w:szCs w:val="21"/>
        </w:rPr>
        <w:t>，</w:t>
      </w:r>
      <w:r w:rsidRPr="007F3351">
        <w:rPr>
          <w:rFonts w:eastAsia="宋体" w:cs="Times New Roman"/>
          <w:szCs w:val="21"/>
        </w:rPr>
        <w:t xml:space="preserve">2mM EDTA, 20mM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8.1, 150mM </w:t>
      </w:r>
      <w:proofErr w:type="spellStart"/>
      <w:r w:rsidRPr="007F3351">
        <w:rPr>
          <w:rFonts w:eastAsia="宋体" w:cs="Times New Roman"/>
          <w:szCs w:val="21"/>
        </w:rPr>
        <w:t>NaCl</w:t>
      </w:r>
      <w:proofErr w:type="spellEnd"/>
      <w:r w:rsidRPr="007F3351">
        <w:rPr>
          <w:rFonts w:eastAsia="宋体" w:cs="Times New Roman"/>
          <w:szCs w:val="21"/>
        </w:rPr>
        <w:t xml:space="preserve"> and protease inhibitor cocktail) , precleared with salmon sperm DNA blocked Protein G </w:t>
      </w:r>
      <w:proofErr w:type="spellStart"/>
      <w:r w:rsidRPr="007F3351">
        <w:rPr>
          <w:rFonts w:eastAsia="宋体" w:cs="Times New Roman"/>
          <w:szCs w:val="21"/>
        </w:rPr>
        <w:t>Sepharose</w:t>
      </w:r>
      <w:proofErr w:type="spellEnd"/>
      <w:r w:rsidRPr="007F3351">
        <w:rPr>
          <w:rFonts w:eastAsia="宋体" w:cs="Times New Roman"/>
          <w:szCs w:val="21"/>
        </w:rPr>
        <w:t xml:space="preserve"> 4 Fast Flow (</w:t>
      </w:r>
      <w:r>
        <w:rPr>
          <w:rFonts w:eastAsia="宋体" w:cs="Times New Roman"/>
          <w:szCs w:val="21"/>
        </w:rPr>
        <w:t>GE Healthcare, 17061805) for 1</w:t>
      </w:r>
      <w:r>
        <w:rPr>
          <w:rFonts w:eastAsia="宋体" w:cs="Times New Roman" w:hint="eastAsia"/>
          <w:szCs w:val="21"/>
        </w:rPr>
        <w:t xml:space="preserve"> </w:t>
      </w:r>
      <w:r>
        <w:rPr>
          <w:rFonts w:eastAsia="宋体" w:cs="Times New Roman"/>
          <w:szCs w:val="21"/>
        </w:rPr>
        <w:t>h</w:t>
      </w:r>
      <w:r w:rsidRPr="007F3351">
        <w:rPr>
          <w:rFonts w:eastAsia="宋体" w:cs="Times New Roman"/>
          <w:szCs w:val="21"/>
        </w:rPr>
        <w:t xml:space="preserve"> at 4°c and incubated overnight at 4°c with primary antibodies respectively. Protein-DNA complex is then precipitated with salmon sperm DNA blocked Protein G </w:t>
      </w:r>
      <w:proofErr w:type="spellStart"/>
      <w:r w:rsidRPr="007F3351">
        <w:rPr>
          <w:rFonts w:eastAsia="宋体" w:cs="Times New Roman"/>
          <w:szCs w:val="21"/>
        </w:rPr>
        <w:t>Sepharose</w:t>
      </w:r>
      <w:proofErr w:type="spellEnd"/>
      <w:r w:rsidRPr="007F3351">
        <w:rPr>
          <w:rFonts w:eastAsia="宋体" w:cs="Times New Roman"/>
          <w:szCs w:val="21"/>
        </w:rPr>
        <w:t xml:space="preserve"> beads a</w:t>
      </w:r>
      <w:r>
        <w:rPr>
          <w:rFonts w:eastAsia="宋体" w:cs="Times New Roman"/>
          <w:szCs w:val="21"/>
        </w:rPr>
        <w:t>t 4°c for 4 h</w:t>
      </w:r>
      <w:r w:rsidRPr="007F3351">
        <w:rPr>
          <w:rFonts w:eastAsia="宋体" w:cs="Times New Roman"/>
          <w:szCs w:val="21"/>
        </w:rPr>
        <w:t xml:space="preserve">. Bound complexes were washed once with each of the following buffers : low salt wash buffer (0.1% SDS, 1% Triton X-100, 2mM EDTA, 20mM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8.1, 150mM </w:t>
      </w:r>
      <w:proofErr w:type="spellStart"/>
      <w:r w:rsidRPr="007F3351">
        <w:rPr>
          <w:rFonts w:eastAsia="宋体" w:cs="Times New Roman"/>
          <w:szCs w:val="21"/>
        </w:rPr>
        <w:t>NaCl</w:t>
      </w:r>
      <w:proofErr w:type="spellEnd"/>
      <w:r w:rsidRPr="007F3351">
        <w:rPr>
          <w:rFonts w:eastAsia="宋体" w:cs="Times New Roman"/>
          <w:szCs w:val="21"/>
        </w:rPr>
        <w:t xml:space="preserve">), high salt wash buffer (0.1% SDS, 1% Triton X-100, 2mM EDTA, 20mM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8.1, 500mM </w:t>
      </w:r>
      <w:proofErr w:type="spellStart"/>
      <w:r w:rsidRPr="007F3351">
        <w:rPr>
          <w:rFonts w:eastAsia="宋体" w:cs="Times New Roman"/>
          <w:szCs w:val="21"/>
        </w:rPr>
        <w:t>NaCl</w:t>
      </w:r>
      <w:proofErr w:type="spellEnd"/>
      <w:r w:rsidRPr="007F3351">
        <w:rPr>
          <w:rFonts w:eastAsia="宋体" w:cs="Times New Roman"/>
          <w:szCs w:val="21"/>
        </w:rPr>
        <w:t xml:space="preserve">), </w:t>
      </w:r>
      <w:proofErr w:type="spellStart"/>
      <w:r w:rsidRPr="007F3351">
        <w:rPr>
          <w:rFonts w:eastAsia="宋体" w:cs="Times New Roman"/>
          <w:szCs w:val="21"/>
        </w:rPr>
        <w:t>LiCl</w:t>
      </w:r>
      <w:proofErr w:type="spellEnd"/>
      <w:r w:rsidRPr="007F3351">
        <w:rPr>
          <w:rFonts w:eastAsia="宋体" w:cs="Times New Roman"/>
          <w:szCs w:val="21"/>
        </w:rPr>
        <w:t xml:space="preserve"> wash buffer (0.25M </w:t>
      </w:r>
      <w:proofErr w:type="spellStart"/>
      <w:r w:rsidRPr="007F3351">
        <w:rPr>
          <w:rFonts w:eastAsia="宋体" w:cs="Times New Roman"/>
          <w:szCs w:val="21"/>
        </w:rPr>
        <w:t>LiCl</w:t>
      </w:r>
      <w:proofErr w:type="spellEnd"/>
      <w:r w:rsidRPr="007F3351">
        <w:rPr>
          <w:rFonts w:eastAsia="宋体" w:cs="Times New Roman"/>
          <w:szCs w:val="21"/>
        </w:rPr>
        <w:t xml:space="preserve">, 1% </w:t>
      </w:r>
      <w:proofErr w:type="spellStart"/>
      <w:r w:rsidRPr="007F3351">
        <w:rPr>
          <w:rFonts w:eastAsia="宋体" w:cs="Times New Roman"/>
          <w:szCs w:val="21"/>
        </w:rPr>
        <w:t>deoxycholic</w:t>
      </w:r>
      <w:proofErr w:type="spellEnd"/>
      <w:r w:rsidRPr="007F3351">
        <w:rPr>
          <w:rFonts w:eastAsia="宋体" w:cs="Times New Roman"/>
          <w:szCs w:val="21"/>
        </w:rPr>
        <w:t xml:space="preserve"> acid, 1mM EDTA, 10mM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8.1) and TE buffer (1M </w:t>
      </w:r>
      <w:proofErr w:type="spellStart"/>
      <w:r w:rsidRPr="007F3351">
        <w:rPr>
          <w:rFonts w:eastAsia="宋体" w:cs="Times New Roman"/>
          <w:szCs w:val="21"/>
        </w:rPr>
        <w:t>Tris</w:t>
      </w:r>
      <w:proofErr w:type="spellEnd"/>
      <w:r w:rsidRPr="007F3351">
        <w:rPr>
          <w:rFonts w:eastAsia="宋体" w:cs="Times New Roman"/>
          <w:szCs w:val="21"/>
        </w:rPr>
        <w:t xml:space="preserve"> pH 8.1, 0.5M EDTA). Complexes were eluted from the beads using Elution Buffer (10% SDS, 1M NaHCO</w:t>
      </w:r>
      <w:r w:rsidRPr="007F3351">
        <w:rPr>
          <w:rFonts w:eastAsia="宋体" w:cs="Times New Roman"/>
          <w:szCs w:val="21"/>
          <w:vertAlign w:val="subscript"/>
        </w:rPr>
        <w:t>3</w:t>
      </w:r>
      <w:r w:rsidRPr="007F3351">
        <w:rPr>
          <w:rFonts w:eastAsia="宋体" w:cs="Times New Roman"/>
          <w:szCs w:val="21"/>
        </w:rPr>
        <w:t xml:space="preserve">) at room temperature and cross-links were reversed by the addition of 5M </w:t>
      </w:r>
      <w:proofErr w:type="spellStart"/>
      <w:r w:rsidRPr="007F3351">
        <w:rPr>
          <w:rFonts w:eastAsia="宋体" w:cs="Times New Roman"/>
          <w:szCs w:val="21"/>
        </w:rPr>
        <w:t>NaCl</w:t>
      </w:r>
      <w:proofErr w:type="spellEnd"/>
      <w:r w:rsidRPr="007F3351">
        <w:rPr>
          <w:rFonts w:eastAsia="宋体" w:cs="Times New Roman"/>
          <w:szCs w:val="21"/>
        </w:rPr>
        <w:t xml:space="preserve"> into the eluent at 65°c overnight. </w:t>
      </w:r>
      <w:proofErr w:type="spellStart"/>
      <w:r w:rsidRPr="007F3351">
        <w:rPr>
          <w:rFonts w:eastAsia="宋体" w:cs="Times New Roman"/>
          <w:szCs w:val="21"/>
        </w:rPr>
        <w:t>ChIP</w:t>
      </w:r>
      <w:proofErr w:type="spellEnd"/>
      <w:r w:rsidRPr="007F3351">
        <w:rPr>
          <w:rFonts w:eastAsia="宋体" w:cs="Times New Roman"/>
          <w:szCs w:val="21"/>
        </w:rPr>
        <w:t xml:space="preserve"> DNA were prepared from the overnight samples with Universal DNA Purification Kit (</w:t>
      </w:r>
      <w:proofErr w:type="spellStart"/>
      <w:r w:rsidRPr="007F3351">
        <w:rPr>
          <w:rFonts w:eastAsia="宋体" w:cs="Times New Roman"/>
          <w:szCs w:val="21"/>
        </w:rPr>
        <w:t>Tiangen</w:t>
      </w:r>
      <w:proofErr w:type="spellEnd"/>
      <w:r w:rsidRPr="007F3351">
        <w:rPr>
          <w:rFonts w:eastAsia="宋体" w:cs="Times New Roman"/>
          <w:szCs w:val="21"/>
        </w:rPr>
        <w:t xml:space="preserve"> Biotech, DP214) according to manufacturer’s instructions and validated by </w:t>
      </w:r>
      <w:proofErr w:type="spellStart"/>
      <w:r w:rsidRPr="007F3351">
        <w:rPr>
          <w:rFonts w:eastAsia="宋体" w:cs="Times New Roman"/>
          <w:szCs w:val="21"/>
        </w:rPr>
        <w:t>qRT</w:t>
      </w:r>
      <w:proofErr w:type="spellEnd"/>
      <w:r w:rsidRPr="007F3351">
        <w:rPr>
          <w:rFonts w:eastAsia="宋体" w:cs="Times New Roman"/>
          <w:szCs w:val="21"/>
        </w:rPr>
        <w:t>-PCR on the CFX Connect Real-Time PCR Detection System (Bio-Rad) using SYBR Green qPCR Master Mix (</w:t>
      </w:r>
      <w:proofErr w:type="spellStart"/>
      <w:r w:rsidRPr="007F3351">
        <w:rPr>
          <w:rFonts w:eastAsia="宋体" w:cs="Times New Roman"/>
          <w:szCs w:val="21"/>
        </w:rPr>
        <w:t>Biotool</w:t>
      </w:r>
      <w:proofErr w:type="spellEnd"/>
      <w:r w:rsidRPr="007F3351">
        <w:rPr>
          <w:rFonts w:eastAsia="宋体" w:cs="Times New Roman"/>
          <w:szCs w:val="21"/>
        </w:rPr>
        <w:t xml:space="preserve">, B21802). Validated DNA samples were prepared for next-generation sequencing on </w:t>
      </w:r>
      <w:proofErr w:type="spellStart"/>
      <w:r w:rsidRPr="007F3351">
        <w:rPr>
          <w:rFonts w:eastAsia="宋体" w:cs="Times New Roman"/>
          <w:szCs w:val="21"/>
        </w:rPr>
        <w:t>HiSeq</w:t>
      </w:r>
      <w:proofErr w:type="spellEnd"/>
      <w:r w:rsidRPr="007F3351">
        <w:rPr>
          <w:rFonts w:eastAsia="宋体" w:cs="Times New Roman"/>
          <w:szCs w:val="21"/>
        </w:rPr>
        <w:t xml:space="preserve"> 2500 (Illumina) according to Illumina’s protocol. Sequencing reads generated were mapped to human genome (hg38) databas</w:t>
      </w:r>
      <w:r>
        <w:rPr>
          <w:rFonts w:eastAsia="宋体" w:cs="Times New Roman"/>
          <w:szCs w:val="21"/>
        </w:rPr>
        <w:t>e using Burrows-Wheeler Aligner</w:t>
      </w:r>
      <w:r>
        <w:rPr>
          <w:rFonts w:eastAsia="宋体" w:cs="Times New Roman" w:hint="eastAsia"/>
          <w:szCs w:val="21"/>
        </w:rPr>
        <w:t xml:space="preserve">. </w:t>
      </w:r>
      <w:r w:rsidRPr="007F3351">
        <w:rPr>
          <w:rFonts w:eastAsia="宋体" w:cs="Times New Roman"/>
          <w:szCs w:val="21"/>
        </w:rPr>
        <w:t xml:space="preserve">Peak calling was performed by MACS 2.0 and significant enrichments were identified with threshold level set at </w:t>
      </w:r>
      <w:r w:rsidRPr="007F3351">
        <w:rPr>
          <w:rFonts w:eastAsia="宋体" w:cs="Times New Roman"/>
          <w:i/>
          <w:szCs w:val="21"/>
        </w:rPr>
        <w:t>q-</w:t>
      </w:r>
      <w:r w:rsidRPr="007F3351">
        <w:rPr>
          <w:rFonts w:eastAsia="宋体" w:cs="Times New Roman"/>
          <w:szCs w:val="21"/>
        </w:rPr>
        <w:t xml:space="preserve">value &lt;0.05. </w:t>
      </w:r>
    </w:p>
    <w:p w:rsidR="00DE169D" w:rsidRDefault="00DE169D" w:rsidP="00DE169D">
      <w:pPr>
        <w:ind w:firstLineChars="100" w:firstLine="210"/>
        <w:rPr>
          <w:rFonts w:eastAsia="宋体" w:cs="Times New Roman"/>
          <w:szCs w:val="21"/>
        </w:rPr>
      </w:pPr>
      <w:bookmarkStart w:id="8" w:name="OLE_LINK2"/>
      <w:bookmarkStart w:id="9" w:name="OLE_LINK3"/>
      <w:r w:rsidRPr="007F3351">
        <w:rPr>
          <w:rFonts w:eastAsia="宋体" w:cs="Times New Roman"/>
          <w:szCs w:val="21"/>
        </w:rPr>
        <w:t xml:space="preserve">Primer sequences used in this assay were listed </w:t>
      </w:r>
      <w:r w:rsidRPr="007F3351">
        <w:rPr>
          <w:rFonts w:cs="Times New Roman"/>
          <w:szCs w:val="21"/>
        </w:rPr>
        <w:t xml:space="preserve">in </w:t>
      </w:r>
      <w:r w:rsidRPr="006066C8">
        <w:rPr>
          <w:rFonts w:cs="Times New Roman"/>
          <w:b/>
          <w:szCs w:val="21"/>
        </w:rPr>
        <w:t>Table S2</w:t>
      </w:r>
      <w:r w:rsidRPr="007F3351">
        <w:rPr>
          <w:rFonts w:cs="Times New Roman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in the supplemental information.</w:t>
      </w:r>
    </w:p>
    <w:bookmarkEnd w:id="8"/>
    <w:bookmarkEnd w:id="9"/>
    <w:p w:rsidR="006033BC" w:rsidRPr="006033BC" w:rsidRDefault="006033BC" w:rsidP="00DE169D">
      <w:pPr>
        <w:rPr>
          <w:rFonts w:eastAsia="宋体" w:cs="Times New Roman"/>
          <w:szCs w:val="21"/>
        </w:rPr>
      </w:pPr>
    </w:p>
    <w:p w:rsidR="00DE169D" w:rsidRPr="008816C2" w:rsidRDefault="00DE169D" w:rsidP="00DE169D">
      <w:pPr>
        <w:rPr>
          <w:rFonts w:eastAsia="宋体" w:cs="Times New Roman"/>
          <w:b/>
          <w:szCs w:val="21"/>
        </w:rPr>
      </w:pPr>
      <w:r w:rsidRPr="008816C2">
        <w:rPr>
          <w:rFonts w:eastAsia="宋体" w:cs="Times New Roman"/>
          <w:b/>
          <w:szCs w:val="21"/>
        </w:rPr>
        <w:t>Cell Invasion Assay</w:t>
      </w:r>
      <w:bookmarkStart w:id="10" w:name="_GoBack"/>
      <w:bookmarkEnd w:id="10"/>
    </w:p>
    <w:p w:rsidR="00DE169D" w:rsidRDefault="00DE169D" w:rsidP="00DE169D">
      <w:pPr>
        <w:rPr>
          <w:rFonts w:eastAsia="宋体" w:cs="Times New Roman"/>
          <w:szCs w:val="21"/>
        </w:rPr>
      </w:pPr>
      <w:r w:rsidRPr="007F3351">
        <w:rPr>
          <w:rFonts w:eastAsia="宋体" w:cs="Times New Roman"/>
          <w:szCs w:val="21"/>
        </w:rPr>
        <w:t xml:space="preserve">Polycarbonate membrane of 12 </w:t>
      </w:r>
      <w:proofErr w:type="spellStart"/>
      <w:r w:rsidRPr="007F3351">
        <w:rPr>
          <w:rFonts w:eastAsia="宋体" w:cs="Times New Roman"/>
          <w:szCs w:val="21"/>
        </w:rPr>
        <w:t>Transwell</w:t>
      </w:r>
      <w:proofErr w:type="spellEnd"/>
      <w:r w:rsidRPr="007F3351">
        <w:rPr>
          <w:rFonts w:eastAsia="宋体" w:cs="Times New Roman"/>
          <w:szCs w:val="21"/>
        </w:rPr>
        <w:t xml:space="preserve"> inserts (24 wells, 8μm membrane pore size, Corning Costar, 3422) were coated with </w:t>
      </w:r>
      <w:proofErr w:type="spellStart"/>
      <w:r w:rsidRPr="007F3351">
        <w:rPr>
          <w:rFonts w:eastAsia="宋体" w:cs="Times New Roman"/>
          <w:szCs w:val="21"/>
        </w:rPr>
        <w:t>Matrigel</w:t>
      </w:r>
      <w:proofErr w:type="spellEnd"/>
      <w:r w:rsidRPr="007F3351">
        <w:rPr>
          <w:rFonts w:eastAsia="宋体" w:cs="Times New Roman"/>
          <w:szCs w:val="21"/>
        </w:rPr>
        <w:t xml:space="preserve"> Basement Membrane Matrix (Corning, 356234) diluted in chilled </w:t>
      </w:r>
      <w:proofErr w:type="spellStart"/>
      <w:r w:rsidRPr="007F3351">
        <w:rPr>
          <w:rFonts w:eastAsia="宋体" w:cs="Times New Roman"/>
          <w:szCs w:val="21"/>
        </w:rPr>
        <w:t>unsupplemented</w:t>
      </w:r>
      <w:proofErr w:type="spellEnd"/>
      <w:r w:rsidRPr="007F3351">
        <w:rPr>
          <w:rFonts w:eastAsia="宋体" w:cs="Times New Roman"/>
          <w:szCs w:val="21"/>
        </w:rPr>
        <w:t xml:space="preserve"> RPMI-1640 (</w:t>
      </w:r>
      <w:proofErr w:type="spellStart"/>
      <w:r w:rsidRPr="007F3351">
        <w:rPr>
          <w:rFonts w:eastAsia="宋体" w:cs="Times New Roman"/>
          <w:szCs w:val="21"/>
        </w:rPr>
        <w:t>HyClone</w:t>
      </w:r>
      <w:proofErr w:type="spellEnd"/>
      <w:r w:rsidRPr="007F3351">
        <w:rPr>
          <w:rFonts w:eastAsia="宋体" w:cs="Times New Roman"/>
          <w:szCs w:val="21"/>
        </w:rPr>
        <w:t xml:space="preserve">), incubated in humidified incubator at 37°c overnight and rehydrated in </w:t>
      </w:r>
      <w:proofErr w:type="spellStart"/>
      <w:r w:rsidRPr="007F3351">
        <w:rPr>
          <w:rFonts w:eastAsia="宋体" w:cs="Times New Roman"/>
          <w:szCs w:val="21"/>
        </w:rPr>
        <w:t>unsupplemented</w:t>
      </w:r>
      <w:proofErr w:type="spellEnd"/>
      <w:r w:rsidRPr="007F3351">
        <w:rPr>
          <w:rFonts w:eastAsia="宋体" w:cs="Times New Roman"/>
          <w:szCs w:val="21"/>
        </w:rPr>
        <w:t xml:space="preserve"> RPMI-1640 medium. Stable </w:t>
      </w:r>
      <w:proofErr w:type="spellStart"/>
      <w:r w:rsidRPr="007F3351">
        <w:rPr>
          <w:rFonts w:eastAsia="宋体" w:cs="Times New Roman"/>
          <w:szCs w:val="21"/>
        </w:rPr>
        <w:t>CaSki-p</w:t>
      </w:r>
      <w:r>
        <w:rPr>
          <w:rFonts w:eastAsia="宋体" w:cs="Times New Roman" w:hint="eastAsia"/>
          <w:szCs w:val="21"/>
        </w:rPr>
        <w:t>HAGE</w:t>
      </w:r>
      <w:proofErr w:type="spellEnd"/>
      <w:r w:rsidRPr="007F3351">
        <w:rPr>
          <w:rFonts w:eastAsia="宋体" w:cs="Times New Roman"/>
          <w:szCs w:val="21"/>
        </w:rPr>
        <w:t xml:space="preserve"> and CaSki-KDM5C cells were harvested, </w:t>
      </w:r>
      <w:proofErr w:type="spellStart"/>
      <w:r w:rsidRPr="007F3351">
        <w:rPr>
          <w:rFonts w:eastAsia="宋体" w:cs="Times New Roman"/>
          <w:szCs w:val="21"/>
        </w:rPr>
        <w:t>resuspended</w:t>
      </w:r>
      <w:proofErr w:type="spellEnd"/>
      <w:r w:rsidRPr="007F3351">
        <w:rPr>
          <w:rFonts w:eastAsia="宋体" w:cs="Times New Roman"/>
          <w:szCs w:val="21"/>
        </w:rPr>
        <w:t xml:space="preserve"> in RPMI-1640 medium containing 2% FBS and 100ul of cells were seeded at a density of 2x10</w:t>
      </w:r>
      <w:r w:rsidRPr="007F3351">
        <w:rPr>
          <w:rFonts w:eastAsia="宋体" w:cs="Times New Roman"/>
          <w:szCs w:val="21"/>
          <w:vertAlign w:val="superscript"/>
        </w:rPr>
        <w:t>5</w:t>
      </w:r>
      <w:r w:rsidRPr="007F3351">
        <w:rPr>
          <w:rFonts w:eastAsia="宋体" w:cs="Times New Roman"/>
          <w:szCs w:val="21"/>
        </w:rPr>
        <w:t xml:space="preserve"> cells onto the membrane-coated inserts. Inserts were carefully lowered into wells containing RPMI-1640 medium supplemented with 10% FBS to serve as chemoattractant and incubated in 37</w:t>
      </w:r>
      <w:r w:rsidR="007411D0" w:rsidRPr="007F3351">
        <w:rPr>
          <w:rFonts w:cs="Times New Roman"/>
          <w:szCs w:val="21"/>
        </w:rPr>
        <w:t>°C</w:t>
      </w:r>
      <w:r w:rsidRPr="007F3351">
        <w:rPr>
          <w:rFonts w:eastAsia="宋体" w:cs="Times New Roman"/>
          <w:szCs w:val="21"/>
        </w:rPr>
        <w:t>. 24</w:t>
      </w:r>
      <w:r>
        <w:rPr>
          <w:rFonts w:eastAsia="宋体" w:cs="Times New Roman" w:hint="eastAsia"/>
          <w:szCs w:val="21"/>
        </w:rPr>
        <w:t xml:space="preserve"> </w:t>
      </w:r>
      <w:r>
        <w:rPr>
          <w:rFonts w:eastAsia="宋体" w:cs="Times New Roman"/>
          <w:szCs w:val="21"/>
        </w:rPr>
        <w:t>h</w:t>
      </w:r>
      <w:r w:rsidRPr="007F3351">
        <w:rPr>
          <w:rFonts w:eastAsia="宋体" w:cs="Times New Roman"/>
          <w:szCs w:val="21"/>
        </w:rPr>
        <w:t xml:space="preserve"> later, non-invading cells were removed from the upper surface of membrane using PBS-soaked cotton swabs. Inserts were washed with PBS, fixated in 4% paraformaldehyde and stained in 0.1% crystal-violet. Migrated cells were quantified under a light microscope in 5 random fields at a magnification of 100</w:t>
      </w:r>
      <w:r w:rsidR="007411D0" w:rsidRPr="007411D0">
        <w:t xml:space="preserve"> </w:t>
      </w:r>
      <w:r w:rsidR="007411D0">
        <w:t>x</w:t>
      </w:r>
      <w:r w:rsidRPr="007F3351">
        <w:rPr>
          <w:rFonts w:eastAsia="宋体" w:cs="Times New Roman"/>
          <w:szCs w:val="21"/>
        </w:rPr>
        <w:t>. Assays were performed in triplicates.</w:t>
      </w:r>
    </w:p>
    <w:p w:rsidR="00DE169D" w:rsidRPr="007F3351" w:rsidRDefault="00DE169D" w:rsidP="00DE169D">
      <w:pPr>
        <w:rPr>
          <w:rFonts w:eastAsia="宋体" w:cs="Times New Roman"/>
          <w:szCs w:val="21"/>
        </w:rPr>
      </w:pPr>
    </w:p>
    <w:p w:rsidR="00DE169D" w:rsidRPr="008816C2" w:rsidRDefault="00DE169D" w:rsidP="00DE169D">
      <w:pPr>
        <w:rPr>
          <w:rFonts w:eastAsia="宋体" w:cs="Times New Roman"/>
          <w:b/>
          <w:szCs w:val="21"/>
        </w:rPr>
      </w:pPr>
      <w:bookmarkStart w:id="11" w:name="OLE_LINK7"/>
      <w:r w:rsidRPr="008816C2">
        <w:rPr>
          <w:rFonts w:eastAsia="宋体" w:cs="Times New Roman"/>
          <w:b/>
          <w:szCs w:val="21"/>
        </w:rPr>
        <w:t>Real Time Cell Proliferation Assay</w:t>
      </w:r>
    </w:p>
    <w:bookmarkEnd w:id="11"/>
    <w:p w:rsidR="00DE169D" w:rsidRDefault="00DE169D" w:rsidP="00DE169D">
      <w:pPr>
        <w:rPr>
          <w:rFonts w:eastAsia="宋体" w:cs="Times New Roman"/>
          <w:szCs w:val="21"/>
        </w:rPr>
      </w:pPr>
      <w:r w:rsidRPr="007F3351">
        <w:rPr>
          <w:rFonts w:eastAsia="宋体" w:cs="Times New Roman"/>
          <w:szCs w:val="21"/>
        </w:rPr>
        <w:t xml:space="preserve">Assay was carried out on an </w:t>
      </w:r>
      <w:proofErr w:type="spellStart"/>
      <w:r w:rsidRPr="007F3351">
        <w:rPr>
          <w:rFonts w:eastAsia="宋体" w:cs="Times New Roman"/>
          <w:szCs w:val="21"/>
        </w:rPr>
        <w:t>xCELLigence</w:t>
      </w:r>
      <w:proofErr w:type="spellEnd"/>
      <w:r w:rsidRPr="007F3351">
        <w:rPr>
          <w:rFonts w:eastAsia="宋体" w:cs="Times New Roman"/>
          <w:szCs w:val="21"/>
        </w:rPr>
        <w:t xml:space="preserve"> RTCA DP instrument (ACEA Biosciences). 100ul of stable </w:t>
      </w:r>
      <w:proofErr w:type="spellStart"/>
      <w:r w:rsidRPr="007F3351">
        <w:rPr>
          <w:rFonts w:eastAsia="宋体" w:cs="Times New Roman"/>
          <w:szCs w:val="21"/>
        </w:rPr>
        <w:lastRenderedPageBreak/>
        <w:t>CaSki-</w:t>
      </w:r>
      <w:r w:rsidRPr="00FD68E6">
        <w:rPr>
          <w:rFonts w:eastAsia="宋体" w:cs="Times New Roman"/>
          <w:szCs w:val="21"/>
        </w:rPr>
        <w:t>pHAGE</w:t>
      </w:r>
      <w:proofErr w:type="spellEnd"/>
      <w:r w:rsidRPr="00797A19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and CaSki-KDM5C cells were plated at a density of 5×10</w:t>
      </w:r>
      <w:r w:rsidRPr="007F3351">
        <w:rPr>
          <w:rFonts w:eastAsia="宋体" w:cs="Times New Roman"/>
          <w:szCs w:val="21"/>
          <w:vertAlign w:val="superscript"/>
        </w:rPr>
        <w:t>3</w:t>
      </w:r>
      <w:r w:rsidRPr="007F3351">
        <w:rPr>
          <w:rFonts w:eastAsia="宋体" w:cs="Times New Roman"/>
          <w:szCs w:val="21"/>
        </w:rPr>
        <w:t xml:space="preserve"> cells in a pre-calibrated E-Plate VIEW 16 electronic microtiter plates (ACEA Biosciences,</w:t>
      </w:r>
      <w:r>
        <w:rPr>
          <w:rFonts w:eastAsia="宋体" w:cs="Times New Roman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USA) with 50ul of relevant culture medium. Plates were then loaded onto the instrument and set up according to manufacturer’s instructions. Data </w:t>
      </w:r>
      <w:r w:rsidRPr="00FD68E6">
        <w:rPr>
          <w:rFonts w:eastAsia="宋体" w:cs="Times New Roman"/>
          <w:szCs w:val="21"/>
        </w:rPr>
        <w:t>were</w:t>
      </w:r>
      <w:r w:rsidRPr="007F3351">
        <w:rPr>
          <w:rFonts w:eastAsia="宋体" w:cs="Times New Roman"/>
          <w:szCs w:val="21"/>
        </w:rPr>
        <w:t xml:space="preserve"> initially collected overnight at intervals of 15</w:t>
      </w:r>
      <w:r>
        <w:rPr>
          <w:rFonts w:eastAsia="宋体" w:cs="Times New Roman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min</w:t>
      </w:r>
      <w:r>
        <w:rPr>
          <w:rFonts w:eastAsia="宋体" w:cs="Times New Roman"/>
          <w:szCs w:val="21"/>
        </w:rPr>
        <w:t>ute</w:t>
      </w:r>
      <w:r w:rsidRPr="007F3351">
        <w:rPr>
          <w:rFonts w:eastAsia="宋体" w:cs="Times New Roman"/>
          <w:szCs w:val="21"/>
        </w:rPr>
        <w:t>s per sweep, followed by 120 sweeps for 2</w:t>
      </w:r>
      <w:r>
        <w:rPr>
          <w:rFonts w:eastAsia="宋体" w:cs="Times New Roman"/>
          <w:szCs w:val="21"/>
        </w:rPr>
        <w:t xml:space="preserve"> </w:t>
      </w:r>
      <w:r w:rsidRPr="00FD68E6">
        <w:rPr>
          <w:rFonts w:eastAsia="宋体" w:cs="Times New Roman"/>
          <w:szCs w:val="21"/>
        </w:rPr>
        <w:t>h</w:t>
      </w:r>
      <w:r w:rsidRPr="007F3351">
        <w:rPr>
          <w:rFonts w:eastAsia="宋体" w:cs="Times New Roman"/>
          <w:szCs w:val="21"/>
        </w:rPr>
        <w:t xml:space="preserve"> at a rate of 1 sweep/min before returning to preceding rate for up to 80</w:t>
      </w:r>
      <w:r>
        <w:rPr>
          <w:rFonts w:eastAsia="宋体" w:cs="Times New Roman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h. Data </w:t>
      </w:r>
      <w:r w:rsidRPr="00FD68E6">
        <w:rPr>
          <w:rFonts w:eastAsia="宋体" w:cs="Times New Roman"/>
          <w:szCs w:val="21"/>
        </w:rPr>
        <w:t>were</w:t>
      </w:r>
      <w:r w:rsidRPr="007F3351">
        <w:rPr>
          <w:rFonts w:eastAsia="宋体" w:cs="Times New Roman"/>
          <w:szCs w:val="21"/>
        </w:rPr>
        <w:t xml:space="preserve"> acquired using RTCA Software 2.0 paired to the RTCA DP instrument.</w:t>
      </w:r>
      <w:r w:rsidRPr="007F3351">
        <w:rPr>
          <w:rFonts w:eastAsia="宋体" w:cs="Times New Roman"/>
          <w:szCs w:val="21"/>
        </w:rPr>
        <w:tab/>
      </w:r>
    </w:p>
    <w:p w:rsidR="00DE169D" w:rsidRPr="007F3351" w:rsidRDefault="00DE169D" w:rsidP="00DE169D">
      <w:pPr>
        <w:rPr>
          <w:rFonts w:eastAsia="宋体" w:cs="Times New Roman"/>
          <w:szCs w:val="21"/>
        </w:rPr>
      </w:pPr>
    </w:p>
    <w:p w:rsidR="00DE169D" w:rsidRPr="008816C2" w:rsidRDefault="00DE169D" w:rsidP="00DE169D">
      <w:pPr>
        <w:rPr>
          <w:rFonts w:eastAsia="宋体" w:cs="Times New Roman"/>
          <w:b/>
          <w:szCs w:val="21"/>
        </w:rPr>
      </w:pPr>
      <w:r w:rsidRPr="008816C2">
        <w:rPr>
          <w:rFonts w:eastAsia="宋体" w:cs="Times New Roman" w:hint="eastAsia"/>
          <w:b/>
          <w:szCs w:val="21"/>
        </w:rPr>
        <w:t>Wound healing</w:t>
      </w:r>
      <w:r w:rsidRPr="008816C2">
        <w:rPr>
          <w:rFonts w:eastAsia="宋体" w:cs="Times New Roman"/>
          <w:b/>
          <w:szCs w:val="21"/>
        </w:rPr>
        <w:t xml:space="preserve"> Assay</w:t>
      </w:r>
    </w:p>
    <w:p w:rsidR="00DE169D" w:rsidRDefault="00DE169D" w:rsidP="00DE169D">
      <w:pPr>
        <w:rPr>
          <w:rFonts w:eastAsia="宋体" w:cs="Times New Roman"/>
          <w:szCs w:val="21"/>
        </w:rPr>
      </w:pPr>
      <w:r w:rsidRPr="007F3351">
        <w:rPr>
          <w:rFonts w:eastAsia="宋体" w:cs="Times New Roman"/>
          <w:szCs w:val="21"/>
        </w:rPr>
        <w:t xml:space="preserve">Stable </w:t>
      </w:r>
      <w:proofErr w:type="spellStart"/>
      <w:r w:rsidRPr="007F3351">
        <w:rPr>
          <w:rFonts w:eastAsia="宋体" w:cs="Times New Roman"/>
          <w:szCs w:val="21"/>
        </w:rPr>
        <w:t>CaSki-p</w:t>
      </w:r>
      <w:r>
        <w:rPr>
          <w:rFonts w:eastAsia="宋体" w:cs="Times New Roman" w:hint="eastAsia"/>
          <w:szCs w:val="21"/>
        </w:rPr>
        <w:t>HAGE</w:t>
      </w:r>
      <w:proofErr w:type="spellEnd"/>
      <w:r w:rsidRPr="007F3351">
        <w:rPr>
          <w:rFonts w:eastAsia="宋体" w:cs="Times New Roman"/>
          <w:szCs w:val="21"/>
        </w:rPr>
        <w:t xml:space="preserve"> and CaSki-KDM5C cells were plated in 6-</w:t>
      </w:r>
      <w:r>
        <w:rPr>
          <w:rFonts w:eastAsia="宋体" w:cs="Times New Roman" w:hint="eastAsia"/>
          <w:szCs w:val="21"/>
        </w:rPr>
        <w:t xml:space="preserve">well </w:t>
      </w:r>
      <w:r w:rsidRPr="007F3351">
        <w:rPr>
          <w:rFonts w:eastAsia="宋体" w:cs="Times New Roman"/>
          <w:szCs w:val="21"/>
        </w:rPr>
        <w:t xml:space="preserve">plates and incubated at 37°c to obtain a confluent monolayer. </w:t>
      </w:r>
      <w:r>
        <w:rPr>
          <w:rFonts w:eastAsia="宋体" w:cs="Times New Roman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>A single straight line was scraped on the monolayer with a p200 pipette tip resting against ruler and washed with PBS (</w:t>
      </w:r>
      <w:proofErr w:type="spellStart"/>
      <w:r w:rsidRPr="007F3351">
        <w:rPr>
          <w:rFonts w:eastAsia="宋体" w:cs="Times New Roman"/>
          <w:szCs w:val="21"/>
        </w:rPr>
        <w:t>HyClone</w:t>
      </w:r>
      <w:proofErr w:type="spellEnd"/>
      <w:r w:rsidRPr="007F3351">
        <w:rPr>
          <w:rFonts w:eastAsia="宋体" w:cs="Times New Roman"/>
          <w:szCs w:val="21"/>
        </w:rPr>
        <w:t xml:space="preserve">) before further incubation in </w:t>
      </w:r>
      <w:proofErr w:type="spellStart"/>
      <w:r w:rsidRPr="007F3351">
        <w:rPr>
          <w:rFonts w:eastAsia="宋体" w:cs="Times New Roman"/>
          <w:szCs w:val="21"/>
        </w:rPr>
        <w:t>unsupplemented</w:t>
      </w:r>
      <w:proofErr w:type="spellEnd"/>
      <w:r w:rsidRPr="007F3351">
        <w:rPr>
          <w:rFonts w:eastAsia="宋体" w:cs="Times New Roman"/>
          <w:szCs w:val="21"/>
        </w:rPr>
        <w:t xml:space="preserve"> RPMI-1640 (</w:t>
      </w:r>
      <w:proofErr w:type="spellStart"/>
      <w:r w:rsidRPr="007F3351">
        <w:rPr>
          <w:rFonts w:eastAsia="宋体" w:cs="Times New Roman"/>
          <w:szCs w:val="21"/>
        </w:rPr>
        <w:t>HyClone</w:t>
      </w:r>
      <w:proofErr w:type="spellEnd"/>
      <w:r w:rsidRPr="007F3351">
        <w:rPr>
          <w:rFonts w:eastAsia="宋体" w:cs="Times New Roman"/>
          <w:szCs w:val="21"/>
        </w:rPr>
        <w:t xml:space="preserve">). Images were visualized </w:t>
      </w:r>
      <w:bookmarkStart w:id="12" w:name="OLE_LINK14"/>
      <w:bookmarkStart w:id="13" w:name="OLE_LINK15"/>
      <w:r w:rsidRPr="007F3351">
        <w:rPr>
          <w:rFonts w:eastAsia="宋体" w:cs="Times New Roman"/>
          <w:szCs w:val="21"/>
        </w:rPr>
        <w:t>at intervals of 0, 12, 24, 36</w:t>
      </w:r>
      <w:r>
        <w:rPr>
          <w:rFonts w:eastAsia="宋体" w:cs="Times New Roman"/>
          <w:szCs w:val="21"/>
        </w:rPr>
        <w:t xml:space="preserve"> </w:t>
      </w:r>
      <w:r w:rsidRPr="00FD68E6">
        <w:rPr>
          <w:rFonts w:eastAsia="宋体" w:cs="Times New Roman"/>
          <w:szCs w:val="21"/>
        </w:rPr>
        <w:t>h</w:t>
      </w:r>
      <w:bookmarkEnd w:id="12"/>
      <w:bookmarkEnd w:id="13"/>
      <w:r w:rsidRPr="00FD68E6">
        <w:rPr>
          <w:rFonts w:eastAsia="宋体" w:cs="Times New Roman"/>
          <w:szCs w:val="21"/>
        </w:rPr>
        <w:t xml:space="preserve"> with</w:t>
      </w:r>
      <w:r w:rsidRPr="005B34DC">
        <w:rPr>
          <w:rFonts w:eastAsia="宋体" w:cs="Times New Roman"/>
          <w:color w:val="FF0000"/>
          <w:szCs w:val="21"/>
        </w:rPr>
        <w:t xml:space="preserve"> </w:t>
      </w:r>
      <w:r w:rsidRPr="007F3351">
        <w:rPr>
          <w:rFonts w:eastAsia="宋体" w:cs="Times New Roman"/>
          <w:szCs w:val="21"/>
        </w:rPr>
        <w:t xml:space="preserve">the IX53 Microscope Systems (Olympus) and acquired using </w:t>
      </w:r>
      <w:proofErr w:type="spellStart"/>
      <w:r w:rsidRPr="007F3351">
        <w:rPr>
          <w:rFonts w:eastAsia="宋体" w:cs="Times New Roman"/>
          <w:szCs w:val="21"/>
        </w:rPr>
        <w:t>cellSens</w:t>
      </w:r>
      <w:proofErr w:type="spellEnd"/>
      <w:r w:rsidRPr="007F3351">
        <w:rPr>
          <w:rFonts w:eastAsia="宋体" w:cs="Times New Roman"/>
          <w:szCs w:val="21"/>
        </w:rPr>
        <w:t xml:space="preserve"> Software (Olympus Corporation).</w:t>
      </w:r>
    </w:p>
    <w:p w:rsidR="00DE169D" w:rsidRDefault="00DE169D" w:rsidP="00DE169D">
      <w:pPr>
        <w:rPr>
          <w:rFonts w:eastAsia="宋体" w:cs="Times New Roman"/>
          <w:szCs w:val="21"/>
        </w:rPr>
      </w:pPr>
    </w:p>
    <w:p w:rsidR="00DE169D" w:rsidRPr="008816C2" w:rsidRDefault="00DE169D" w:rsidP="00DE169D">
      <w:pPr>
        <w:rPr>
          <w:rFonts w:eastAsia="宋体" w:cs="Times New Roman"/>
          <w:b/>
          <w:szCs w:val="21"/>
        </w:rPr>
      </w:pPr>
      <w:r w:rsidRPr="008816C2">
        <w:rPr>
          <w:rFonts w:eastAsia="宋体" w:cs="Times New Roman"/>
          <w:b/>
          <w:szCs w:val="21"/>
        </w:rPr>
        <w:t>Trypsin Digestion and Mass spectrometry analysis</w:t>
      </w:r>
    </w:p>
    <w:p w:rsidR="00DE169D" w:rsidRPr="007F3351" w:rsidRDefault="00DE169D" w:rsidP="00DE169D">
      <w:pPr>
        <w:rPr>
          <w:rFonts w:eastAsia="宋体" w:cs="Times New Roman"/>
          <w:szCs w:val="21"/>
        </w:rPr>
      </w:pPr>
      <w:r w:rsidRPr="007F3351">
        <w:rPr>
          <w:rFonts w:eastAsia="宋体" w:cs="Times New Roman"/>
          <w:szCs w:val="21"/>
        </w:rPr>
        <w:t xml:space="preserve">Immunoprecipitation of proteins were performed as described above, substituting </w:t>
      </w:r>
      <w:r w:rsidRPr="007F3351">
        <w:rPr>
          <w:rFonts w:eastAsia="宋体" w:cs="Times New Roman"/>
          <w:kern w:val="0"/>
          <w:szCs w:val="21"/>
        </w:rPr>
        <w:t xml:space="preserve">Protein G </w:t>
      </w:r>
      <w:proofErr w:type="spellStart"/>
      <w:r w:rsidRPr="007F3351">
        <w:rPr>
          <w:rFonts w:eastAsia="宋体" w:cs="Times New Roman"/>
          <w:kern w:val="0"/>
          <w:szCs w:val="21"/>
        </w:rPr>
        <w:t>Sepharose</w:t>
      </w:r>
      <w:proofErr w:type="spellEnd"/>
      <w:r w:rsidRPr="007F3351">
        <w:rPr>
          <w:rFonts w:eastAsia="宋体" w:cs="Times New Roman"/>
          <w:kern w:val="0"/>
          <w:szCs w:val="21"/>
        </w:rPr>
        <w:t xml:space="preserve"> beads for</w:t>
      </w:r>
      <w:r w:rsidRPr="007F3351">
        <w:rPr>
          <w:rFonts w:eastAsia="宋体" w:cs="Times New Roman"/>
          <w:szCs w:val="21"/>
        </w:rPr>
        <w:t xml:space="preserve"> </w:t>
      </w:r>
      <w:proofErr w:type="spellStart"/>
      <w:r w:rsidRPr="007F3351">
        <w:rPr>
          <w:rFonts w:eastAsia="宋体" w:cs="Times New Roman"/>
          <w:szCs w:val="21"/>
        </w:rPr>
        <w:t>Dynabeads</w:t>
      </w:r>
      <w:proofErr w:type="spellEnd"/>
      <w:r w:rsidRPr="007F3351">
        <w:rPr>
          <w:rFonts w:eastAsia="宋体" w:cs="Times New Roman"/>
          <w:szCs w:val="21"/>
        </w:rPr>
        <w:t xml:space="preserve"> Protein G (Invitrogen,10003D), bound proteins were </w:t>
      </w:r>
      <w:proofErr w:type="spellStart"/>
      <w:r w:rsidRPr="007F3351">
        <w:rPr>
          <w:rFonts w:eastAsia="宋体" w:cs="Times New Roman"/>
          <w:szCs w:val="21"/>
        </w:rPr>
        <w:t>redissolved</w:t>
      </w:r>
      <w:proofErr w:type="spellEnd"/>
      <w:r w:rsidRPr="007F3351">
        <w:rPr>
          <w:rFonts w:eastAsia="宋体" w:cs="Times New Roman"/>
          <w:szCs w:val="21"/>
        </w:rPr>
        <w:t xml:space="preserve"> in 50 </w:t>
      </w:r>
      <w:proofErr w:type="spellStart"/>
      <w:r w:rsidRPr="007F3351">
        <w:rPr>
          <w:rFonts w:eastAsia="宋体" w:cs="Times New Roman"/>
          <w:szCs w:val="21"/>
        </w:rPr>
        <w:t>mM</w:t>
      </w:r>
      <w:proofErr w:type="spellEnd"/>
      <w:r w:rsidRPr="007F3351">
        <w:rPr>
          <w:rFonts w:eastAsia="宋体" w:cs="Times New Roman"/>
          <w:szCs w:val="21"/>
        </w:rPr>
        <w:t xml:space="preserve"> ammonium bicarbonate, then in-solution digested by trypsin </w:t>
      </w:r>
      <w:r>
        <w:rPr>
          <w:rFonts w:eastAsia="宋体" w:cs="Times New Roman" w:hint="eastAsia"/>
          <w:szCs w:val="21"/>
        </w:rPr>
        <w:t>as</w:t>
      </w:r>
      <w:r w:rsidRPr="007F3351">
        <w:rPr>
          <w:rFonts w:eastAsia="宋体" w:cs="Times New Roman"/>
          <w:szCs w:val="21"/>
        </w:rPr>
        <w:t xml:space="preserve"> previously described. The digested the peptides were then analyzed by online </w:t>
      </w:r>
      <w:proofErr w:type="spellStart"/>
      <w:r w:rsidRPr="007F3351">
        <w:rPr>
          <w:rFonts w:eastAsia="宋体" w:cs="Times New Roman"/>
          <w:szCs w:val="21"/>
        </w:rPr>
        <w:t>nanoflow</w:t>
      </w:r>
      <w:proofErr w:type="spellEnd"/>
      <w:r w:rsidRPr="007F3351">
        <w:rPr>
          <w:rFonts w:eastAsia="宋体" w:cs="Times New Roman"/>
          <w:szCs w:val="21"/>
        </w:rPr>
        <w:t xml:space="preserve"> LC−MS/MS using the Ultimate 3000 </w:t>
      </w:r>
      <w:r>
        <w:rPr>
          <w:rFonts w:eastAsia="宋体" w:cs="Times New Roman" w:hint="eastAsia"/>
          <w:szCs w:val="21"/>
        </w:rPr>
        <w:t>N</w:t>
      </w:r>
      <w:r w:rsidRPr="007F3351">
        <w:rPr>
          <w:rFonts w:eastAsia="宋体" w:cs="Times New Roman"/>
          <w:szCs w:val="21"/>
        </w:rPr>
        <w:t>ano-LC system (</w:t>
      </w:r>
      <w:proofErr w:type="spellStart"/>
      <w:r w:rsidRPr="007F3351">
        <w:rPr>
          <w:rFonts w:eastAsia="宋体" w:cs="Times New Roman"/>
          <w:szCs w:val="21"/>
        </w:rPr>
        <w:t>Dionex</w:t>
      </w:r>
      <w:proofErr w:type="spellEnd"/>
      <w:r w:rsidRPr="007F3351">
        <w:rPr>
          <w:rFonts w:eastAsia="宋体" w:cs="Times New Roman"/>
          <w:szCs w:val="21"/>
        </w:rPr>
        <w:t>, Sunnyvale, CA) connected to a LTQ-</w:t>
      </w:r>
      <w:proofErr w:type="spellStart"/>
      <w:r w:rsidRPr="007F3351">
        <w:rPr>
          <w:rFonts w:eastAsia="宋体" w:cs="Times New Roman"/>
          <w:szCs w:val="21"/>
        </w:rPr>
        <w:t>Orbitrap</w:t>
      </w:r>
      <w:proofErr w:type="spellEnd"/>
      <w:r w:rsidRPr="007F3351">
        <w:rPr>
          <w:rFonts w:eastAsia="宋体" w:cs="Times New Roman"/>
          <w:szCs w:val="21"/>
        </w:rPr>
        <w:t xml:space="preserve"> Elite (</w:t>
      </w:r>
      <w:proofErr w:type="spellStart"/>
      <w:r w:rsidRPr="007F3351">
        <w:rPr>
          <w:rFonts w:eastAsia="宋体" w:cs="Times New Roman"/>
          <w:szCs w:val="21"/>
        </w:rPr>
        <w:t>Thermo</w:t>
      </w:r>
      <w:proofErr w:type="spellEnd"/>
      <w:r w:rsidRPr="007F3351">
        <w:rPr>
          <w:rFonts w:eastAsia="宋体" w:cs="Times New Roman"/>
          <w:szCs w:val="21"/>
        </w:rPr>
        <w:t xml:space="preserve"> Scientific) mass spectrometer. Samples were injected onto the analytical C18-nanocapillary LC column (C18 resin with 3 </w:t>
      </w:r>
      <w:proofErr w:type="spellStart"/>
      <w:r w:rsidRPr="007F3351">
        <w:rPr>
          <w:rFonts w:eastAsia="宋体" w:cs="Times New Roman"/>
          <w:szCs w:val="21"/>
        </w:rPr>
        <w:t>μm</w:t>
      </w:r>
      <w:proofErr w:type="spellEnd"/>
      <w:r w:rsidRPr="007F3351">
        <w:rPr>
          <w:rFonts w:eastAsia="宋体" w:cs="Times New Roman"/>
          <w:szCs w:val="21"/>
        </w:rPr>
        <w:t xml:space="preserve"> particle size, 15 cm length 150 mm length × 75 </w:t>
      </w:r>
      <w:proofErr w:type="spellStart"/>
      <w:r w:rsidRPr="007F3351">
        <w:rPr>
          <w:rFonts w:eastAsia="宋体" w:cs="Times New Roman"/>
          <w:szCs w:val="21"/>
        </w:rPr>
        <w:t>μm</w:t>
      </w:r>
      <w:proofErr w:type="spellEnd"/>
      <w:r w:rsidRPr="007F3351">
        <w:rPr>
          <w:rFonts w:eastAsia="宋体" w:cs="Times New Roman"/>
          <w:szCs w:val="21"/>
        </w:rPr>
        <w:t xml:space="preserve"> inner diameter, Acclaim </w:t>
      </w:r>
      <w:proofErr w:type="spellStart"/>
      <w:r w:rsidRPr="007F3351">
        <w:rPr>
          <w:rFonts w:eastAsia="宋体" w:cs="Times New Roman"/>
          <w:szCs w:val="21"/>
        </w:rPr>
        <w:t>PepMap</w:t>
      </w:r>
      <w:proofErr w:type="spellEnd"/>
      <w:r w:rsidRPr="007F3351">
        <w:rPr>
          <w:rFonts w:eastAsia="宋体" w:cs="Times New Roman"/>
          <w:szCs w:val="21"/>
        </w:rPr>
        <w:t xml:space="preserve"> RSLC, </w:t>
      </w:r>
      <w:proofErr w:type="spellStart"/>
      <w:r w:rsidRPr="007F3351">
        <w:rPr>
          <w:rFonts w:eastAsia="宋体" w:cs="Times New Roman"/>
          <w:szCs w:val="21"/>
        </w:rPr>
        <w:t>Thermo</w:t>
      </w:r>
      <w:proofErr w:type="spellEnd"/>
      <w:r w:rsidRPr="007F3351">
        <w:rPr>
          <w:rFonts w:eastAsia="宋体" w:cs="Times New Roman"/>
          <w:szCs w:val="21"/>
        </w:rPr>
        <w:t xml:space="preserve"> Scientific ) and eluted at a flow rate of 300 </w:t>
      </w:r>
      <w:proofErr w:type="spellStart"/>
      <w:r w:rsidRPr="007F3351">
        <w:rPr>
          <w:rFonts w:eastAsia="宋体" w:cs="Times New Roman"/>
          <w:szCs w:val="21"/>
        </w:rPr>
        <w:t>nl</w:t>
      </w:r>
      <w:proofErr w:type="spellEnd"/>
      <w:r w:rsidRPr="007F3351">
        <w:rPr>
          <w:rFonts w:eastAsia="宋体" w:cs="Times New Roman"/>
          <w:szCs w:val="21"/>
        </w:rPr>
        <w:t xml:space="preserve">/min with a 70 min gradient from 5% solvent B (90% ACN/0.1% formic acid, v/v) to 50% solvent B. The peptides were then directly ionized and sprayed into an </w:t>
      </w:r>
      <w:proofErr w:type="spellStart"/>
      <w:r w:rsidRPr="007F3351">
        <w:rPr>
          <w:rFonts w:eastAsia="宋体" w:cs="Times New Roman"/>
          <w:szCs w:val="21"/>
        </w:rPr>
        <w:t>Orbitrap</w:t>
      </w:r>
      <w:proofErr w:type="spellEnd"/>
      <w:r w:rsidRPr="007F3351">
        <w:rPr>
          <w:rFonts w:eastAsia="宋体" w:cs="Times New Roman"/>
          <w:szCs w:val="21"/>
        </w:rPr>
        <w:t xml:space="preserve"> Elite mass spectrometer by a </w:t>
      </w:r>
      <w:proofErr w:type="spellStart"/>
      <w:r w:rsidRPr="007F3351">
        <w:rPr>
          <w:rFonts w:eastAsia="宋体" w:cs="Times New Roman"/>
          <w:szCs w:val="21"/>
        </w:rPr>
        <w:t>nanospray</w:t>
      </w:r>
      <w:proofErr w:type="spellEnd"/>
      <w:r w:rsidRPr="007F3351">
        <w:rPr>
          <w:rFonts w:eastAsia="宋体" w:cs="Times New Roman"/>
          <w:szCs w:val="21"/>
        </w:rPr>
        <w:t xml:space="preserve"> ion source. Mass spectrometer was operated in a data-dependent mode with an automatic switch between MS and MS/MS acquisition. Full MS spectra from m/z 350 to 1800 were acquired with a resolution of 60,000 at m/z 400 in profile mode. Following every survey scan, up to 20 most intense precursor ions were picked for MS/MS fragmentation by collision-induced dissociation (CID) with normalized collision energy of 35%. The dynamic exclusion duration was set to be 60 s with a repeat count of one and ±10 ppm exclusion window.</w:t>
      </w:r>
    </w:p>
    <w:p w:rsidR="00DE169D" w:rsidRPr="007F3351" w:rsidRDefault="00DE169D" w:rsidP="00DE169D">
      <w:pPr>
        <w:ind w:firstLineChars="100" w:firstLine="210"/>
        <w:rPr>
          <w:rFonts w:eastAsia="宋体" w:cs="Times New Roman"/>
          <w:szCs w:val="21"/>
        </w:rPr>
      </w:pPr>
      <w:r w:rsidRPr="007F3351">
        <w:rPr>
          <w:rFonts w:eastAsia="宋体" w:cs="Times New Roman"/>
          <w:szCs w:val="21"/>
        </w:rPr>
        <w:t xml:space="preserve">All acquired raw data were processed with </w:t>
      </w:r>
      <w:proofErr w:type="spellStart"/>
      <w:r w:rsidRPr="007F3351">
        <w:rPr>
          <w:rFonts w:eastAsia="宋体" w:cs="Times New Roman"/>
          <w:szCs w:val="21"/>
        </w:rPr>
        <w:t>MaxQuant</w:t>
      </w:r>
      <w:proofErr w:type="spellEnd"/>
      <w:r w:rsidRPr="007F3351">
        <w:rPr>
          <w:rFonts w:eastAsia="宋体" w:cs="Times New Roman"/>
          <w:szCs w:val="21"/>
        </w:rPr>
        <w:t xml:space="preserve"> software (Version 1.5.3.30). The peak lists were searched against the NCBI Human Protein Database (https://www.ncbi.nlm.nih.gov/protein). Two missed cleavages were allowed for trypsin. The precursor and fragment ion mass tolerances were 10ppm and 0.02 Da, respectively. </w:t>
      </w:r>
      <w:proofErr w:type="spellStart"/>
      <w:r w:rsidRPr="007F3351">
        <w:rPr>
          <w:rFonts w:eastAsia="宋体" w:cs="Times New Roman"/>
          <w:szCs w:val="21"/>
        </w:rPr>
        <w:t>Carbamidomethylation</w:t>
      </w:r>
      <w:proofErr w:type="spellEnd"/>
      <w:r w:rsidRPr="007F3351">
        <w:rPr>
          <w:rFonts w:eastAsia="宋体" w:cs="Times New Roman"/>
          <w:szCs w:val="21"/>
        </w:rPr>
        <w:t xml:space="preserve"> (</w:t>
      </w:r>
      <w:proofErr w:type="spellStart"/>
      <w:r w:rsidRPr="007F3351">
        <w:rPr>
          <w:rFonts w:eastAsia="宋体" w:cs="Times New Roman"/>
          <w:szCs w:val="21"/>
        </w:rPr>
        <w:t>Cys</w:t>
      </w:r>
      <w:proofErr w:type="spellEnd"/>
      <w:r w:rsidRPr="007F3351">
        <w:rPr>
          <w:rFonts w:eastAsia="宋体" w:cs="Times New Roman"/>
          <w:szCs w:val="21"/>
        </w:rPr>
        <w:t xml:space="preserve">) were set as a fixed modification, whereas oxidation (Met), </w:t>
      </w:r>
      <w:proofErr w:type="spellStart"/>
      <w:r w:rsidRPr="007F3351">
        <w:rPr>
          <w:rFonts w:eastAsia="宋体" w:cs="Times New Roman"/>
          <w:szCs w:val="21"/>
        </w:rPr>
        <w:t>deamidation</w:t>
      </w:r>
      <w:proofErr w:type="spellEnd"/>
      <w:r w:rsidRPr="007F3351">
        <w:rPr>
          <w:rFonts w:eastAsia="宋体" w:cs="Times New Roman"/>
          <w:szCs w:val="21"/>
        </w:rPr>
        <w:t xml:space="preserve"> (</w:t>
      </w:r>
      <w:proofErr w:type="spellStart"/>
      <w:r w:rsidRPr="007F3351">
        <w:rPr>
          <w:rFonts w:eastAsia="宋体" w:cs="Times New Roman"/>
          <w:szCs w:val="21"/>
        </w:rPr>
        <w:t>Asn</w:t>
      </w:r>
      <w:proofErr w:type="spellEnd"/>
      <w:r w:rsidRPr="007F3351">
        <w:rPr>
          <w:rFonts w:eastAsia="宋体" w:cs="Times New Roman"/>
          <w:szCs w:val="21"/>
        </w:rPr>
        <w:t xml:space="preserve"> /</w:t>
      </w:r>
      <w:proofErr w:type="spellStart"/>
      <w:r w:rsidRPr="007F3351">
        <w:rPr>
          <w:rFonts w:eastAsia="宋体" w:cs="Times New Roman"/>
          <w:szCs w:val="21"/>
        </w:rPr>
        <w:t>Gln</w:t>
      </w:r>
      <w:proofErr w:type="spellEnd"/>
      <w:r w:rsidRPr="007F3351">
        <w:rPr>
          <w:rFonts w:eastAsia="宋体" w:cs="Times New Roman"/>
          <w:szCs w:val="21"/>
        </w:rPr>
        <w:t xml:space="preserve">) and </w:t>
      </w:r>
      <w:proofErr w:type="spellStart"/>
      <w:r w:rsidRPr="007F3351">
        <w:rPr>
          <w:rFonts w:eastAsia="宋体" w:cs="Times New Roman"/>
          <w:szCs w:val="21"/>
        </w:rPr>
        <w:t>Gly-Gly</w:t>
      </w:r>
      <w:proofErr w:type="spellEnd"/>
      <w:r w:rsidRPr="007F3351">
        <w:rPr>
          <w:rFonts w:eastAsia="宋体" w:cs="Times New Roman"/>
          <w:szCs w:val="21"/>
        </w:rPr>
        <w:t xml:space="preserve"> (Lys) were set as variable modifications. Minimum peptide length was set at 6 while the estimated false discovery rate (FDR) threshold for modification site, peptide and protein were specified at maximum 1%.</w:t>
      </w:r>
    </w:p>
    <w:p w:rsidR="00DE169D" w:rsidRDefault="00DE169D" w:rsidP="00DE169D">
      <w:pPr>
        <w:rPr>
          <w:rFonts w:eastAsia="宋体" w:cs="Times New Roman"/>
          <w:szCs w:val="21"/>
        </w:rPr>
      </w:pPr>
    </w:p>
    <w:p w:rsidR="00187FF1" w:rsidRDefault="00187FF1" w:rsidP="00DE169D">
      <w:pPr>
        <w:rPr>
          <w:rFonts w:eastAsia="宋体" w:cs="Times New Roman"/>
          <w:szCs w:val="21"/>
        </w:rPr>
      </w:pPr>
    </w:p>
    <w:p w:rsidR="00187FF1" w:rsidRDefault="00187FF1" w:rsidP="00DE169D">
      <w:pPr>
        <w:rPr>
          <w:rFonts w:eastAsia="宋体" w:cs="Times New Roman"/>
          <w:szCs w:val="21"/>
        </w:rPr>
      </w:pPr>
    </w:p>
    <w:p w:rsidR="00187FF1" w:rsidRDefault="00187FF1" w:rsidP="00DE169D">
      <w:pPr>
        <w:rPr>
          <w:rFonts w:eastAsia="宋体" w:cs="Times New Roman"/>
          <w:szCs w:val="21"/>
        </w:rPr>
      </w:pPr>
      <w:r w:rsidRPr="00025DF9">
        <w:rPr>
          <w:rFonts w:eastAsia="宋体" w:cs="Times New Roman" w:hint="eastAsia"/>
          <w:b/>
          <w:sz w:val="30"/>
          <w:szCs w:val="30"/>
        </w:rPr>
        <w:t>Supplementa</w:t>
      </w:r>
      <w:r>
        <w:rPr>
          <w:rFonts w:eastAsia="宋体" w:cs="Times New Roman" w:hint="eastAsia"/>
          <w:b/>
          <w:sz w:val="30"/>
          <w:szCs w:val="30"/>
        </w:rPr>
        <w:t>ry Tables</w:t>
      </w:r>
    </w:p>
    <w:p w:rsidR="00DE169D" w:rsidRPr="00610BFE" w:rsidRDefault="00DE169D" w:rsidP="00DE169D">
      <w:pPr>
        <w:rPr>
          <w:rFonts w:ascii="Times New Roman" w:hAnsi="Times New Roman" w:cs="Times New Roman"/>
          <w:b/>
          <w:szCs w:val="21"/>
        </w:rPr>
      </w:pPr>
      <w:r w:rsidRPr="00610BFE">
        <w:rPr>
          <w:rFonts w:ascii="Times New Roman" w:hAnsi="Times New Roman" w:cs="Times New Roman" w:hint="cs"/>
          <w:b/>
          <w:szCs w:val="21"/>
        </w:rPr>
        <w:lastRenderedPageBreak/>
        <w:t>Table S</w:t>
      </w:r>
      <w:r w:rsidRPr="00610BFE">
        <w:rPr>
          <w:rFonts w:ascii="Times New Roman" w:hAnsi="Times New Roman" w:cs="Times New Roman" w:hint="eastAsia"/>
          <w:b/>
          <w:szCs w:val="21"/>
        </w:rPr>
        <w:t>1</w:t>
      </w:r>
      <w:r w:rsidRPr="00610BFE">
        <w:rPr>
          <w:rFonts w:ascii="Times New Roman" w:hAnsi="Times New Roman" w:cs="Times New Roman" w:hint="eastAsia"/>
          <w:szCs w:val="21"/>
        </w:rPr>
        <w:t>.</w:t>
      </w:r>
      <w:r w:rsidRPr="00610BFE">
        <w:rPr>
          <w:rFonts w:ascii="Times New Roman" w:hAnsi="Times New Roman" w:cs="Times New Roman"/>
          <w:szCs w:val="21"/>
        </w:rPr>
        <w:t xml:space="preserve"> </w:t>
      </w:r>
      <w:r w:rsidRPr="00610BFE">
        <w:rPr>
          <w:rFonts w:ascii="Times New Roman" w:hAnsi="Times New Roman" w:cs="Times New Roman"/>
          <w:b/>
          <w:szCs w:val="21"/>
        </w:rPr>
        <w:t xml:space="preserve">List of </w:t>
      </w:r>
      <w:r w:rsidRPr="00610BFE">
        <w:rPr>
          <w:rFonts w:ascii="Times New Roman" w:hAnsi="Times New Roman" w:cs="Times New Roman" w:hint="eastAsia"/>
          <w:b/>
          <w:szCs w:val="21"/>
        </w:rPr>
        <w:t>qPCR primers u</w:t>
      </w:r>
      <w:r w:rsidRPr="00610BFE">
        <w:rPr>
          <w:rFonts w:ascii="Times New Roman" w:hAnsi="Times New Roman" w:cs="Times New Roman"/>
          <w:b/>
          <w:szCs w:val="21"/>
        </w:rPr>
        <w:t xml:space="preserve">sed in </w:t>
      </w:r>
      <w:r w:rsidRPr="00610BFE">
        <w:rPr>
          <w:rFonts w:ascii="Times New Roman" w:hAnsi="Times New Roman" w:cs="Times New Roman" w:hint="eastAsia"/>
          <w:b/>
          <w:szCs w:val="21"/>
        </w:rPr>
        <w:t>t</w:t>
      </w:r>
      <w:r w:rsidRPr="00610BFE">
        <w:rPr>
          <w:rFonts w:ascii="Times New Roman" w:hAnsi="Times New Roman" w:cs="Times New Roman"/>
          <w:b/>
          <w:szCs w:val="21"/>
        </w:rPr>
        <w:t xml:space="preserve">his </w:t>
      </w:r>
      <w:r w:rsidRPr="00610BFE">
        <w:rPr>
          <w:rFonts w:ascii="Times New Roman" w:hAnsi="Times New Roman" w:cs="Times New Roman" w:hint="eastAsia"/>
          <w:b/>
          <w:szCs w:val="21"/>
        </w:rPr>
        <w:t>s</w:t>
      </w:r>
      <w:r w:rsidRPr="00610BFE">
        <w:rPr>
          <w:rFonts w:ascii="Times New Roman" w:hAnsi="Times New Roman" w:cs="Times New Roman"/>
          <w:b/>
          <w:szCs w:val="21"/>
        </w:rPr>
        <w:t>tudy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DE169D" w:rsidRPr="00742024" w:rsidTr="00BB0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E169D" w:rsidRPr="00610BFE" w:rsidRDefault="00DE169D" w:rsidP="00BB0163">
            <w:pPr>
              <w:rPr>
                <w:rFonts w:ascii="Times New Roman" w:hAnsi="Times New Roman" w:cs="Times New Roman"/>
                <w:b w:val="0"/>
                <w:szCs w:val="21"/>
              </w:rPr>
            </w:pPr>
            <w:r w:rsidRPr="00610BFE">
              <w:rPr>
                <w:rFonts w:ascii="Times New Roman" w:hAnsi="Times New Roman" w:cs="Times New Roman"/>
                <w:b w:val="0"/>
                <w:szCs w:val="21"/>
              </w:rPr>
              <w:t>Primer Names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E169D" w:rsidRPr="00610BFE" w:rsidRDefault="00DE169D" w:rsidP="00BB01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610BFE">
              <w:rPr>
                <w:rFonts w:ascii="Times New Roman" w:hAnsi="Times New Roman" w:cs="Times New Roman"/>
                <w:b w:val="0"/>
                <w:szCs w:val="21"/>
              </w:rPr>
              <w:t>Sequences</w:t>
            </w:r>
            <w:r w:rsidRPr="00610BFE">
              <w:rPr>
                <w:rFonts w:ascii="Times New Roman" w:hAnsi="Times New Roman" w:cs="Times New Roman" w:hint="eastAsia"/>
                <w:b w:val="0"/>
                <w:szCs w:val="21"/>
              </w:rPr>
              <w:t>(</w:t>
            </w:r>
            <w:r w:rsidRPr="00610BFE">
              <w:rPr>
                <w:rFonts w:ascii="Times New Roman" w:hAnsi="Times New Roman" w:cs="Times New Roman"/>
                <w:b w:val="0"/>
                <w:szCs w:val="21"/>
              </w:rPr>
              <w:t>5’-</w:t>
            </w:r>
            <w:r w:rsidRPr="00610BFE">
              <w:rPr>
                <w:rFonts w:ascii="Times New Roman" w:hAnsi="Times New Roman" w:cs="Times New Roman" w:hint="eastAsia"/>
                <w:b w:val="0"/>
                <w:szCs w:val="21"/>
              </w:rPr>
              <w:t>to-</w:t>
            </w:r>
            <w:r w:rsidRPr="00610BFE">
              <w:rPr>
                <w:rFonts w:ascii="Times New Roman" w:hAnsi="Times New Roman" w:cs="Times New Roman"/>
                <w:b w:val="0"/>
                <w:szCs w:val="21"/>
              </w:rPr>
              <w:t>3’</w:t>
            </w:r>
            <w:r w:rsidRPr="00610BFE">
              <w:rPr>
                <w:rFonts w:ascii="Times New Roman" w:hAnsi="Times New Roman" w:cs="Times New Roman" w:hint="eastAsia"/>
                <w:b w:val="0"/>
                <w:szCs w:val="21"/>
              </w:rPr>
              <w:t>)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16E6-mRNA-F</w:t>
            </w:r>
          </w:p>
        </w:tc>
        <w:tc>
          <w:tcPr>
            <w:tcW w:w="4148" w:type="dxa"/>
            <w:shd w:val="clear" w:color="auto" w:fill="auto"/>
          </w:tcPr>
          <w:p w:rsidR="00DE169D" w:rsidRPr="00A53AAA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A53AAA">
              <w:rPr>
                <w:rFonts w:ascii="Times New Roman" w:hAnsi="Times New Roman" w:cs="Times New Roman"/>
                <w:sz w:val="13"/>
                <w:szCs w:val="13"/>
              </w:rPr>
              <w:t>GAGAACTGCAATGTTTCAGGACC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742024" w:rsidRDefault="00DE169D" w:rsidP="00BB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16E6-mRNA-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</w:p>
        </w:tc>
        <w:tc>
          <w:tcPr>
            <w:tcW w:w="4148" w:type="dxa"/>
            <w:shd w:val="clear" w:color="auto" w:fill="auto"/>
          </w:tcPr>
          <w:p w:rsidR="00DE169D" w:rsidRPr="00742024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3AAA">
              <w:rPr>
                <w:rFonts w:ascii="Times New Roman" w:hAnsi="Times New Roman" w:cs="Times New Roman"/>
                <w:sz w:val="13"/>
                <w:szCs w:val="13"/>
              </w:rPr>
              <w:t>TGTATAGTT GTTTGCAGCTCTGTGC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KDM5C-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mRNA-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F</w:t>
            </w:r>
          </w:p>
        </w:tc>
        <w:tc>
          <w:tcPr>
            <w:tcW w:w="4148" w:type="dxa"/>
            <w:shd w:val="clear" w:color="auto" w:fill="auto"/>
          </w:tcPr>
          <w:p w:rsidR="00DE169D" w:rsidRPr="009644A6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9644A6">
              <w:rPr>
                <w:rFonts w:ascii="Times New Roman" w:hAnsi="Times New Roman" w:cs="Times New Roman"/>
                <w:sz w:val="13"/>
                <w:szCs w:val="13"/>
              </w:rPr>
              <w:t>GACTCTGCGGAAGAAAGATA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KDM5C-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mRNA-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</w:p>
        </w:tc>
        <w:tc>
          <w:tcPr>
            <w:tcW w:w="4148" w:type="dxa"/>
            <w:shd w:val="clear" w:color="auto" w:fill="auto"/>
          </w:tcPr>
          <w:p w:rsidR="00DE169D" w:rsidRPr="009644A6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9644A6">
              <w:rPr>
                <w:rFonts w:ascii="Times New Roman" w:hAnsi="Times New Roman" w:cs="Times New Roman"/>
                <w:sz w:val="13"/>
                <w:szCs w:val="13"/>
              </w:rPr>
              <w:t>GTCTTAGGCGATGTTGACTC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GAPDH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-F</w:t>
            </w:r>
          </w:p>
        </w:tc>
        <w:tc>
          <w:tcPr>
            <w:tcW w:w="4148" w:type="dxa"/>
            <w:shd w:val="clear" w:color="auto" w:fill="auto"/>
          </w:tcPr>
          <w:p w:rsidR="00DE169D" w:rsidRPr="00A53AAA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A53AAA">
              <w:rPr>
                <w:rFonts w:ascii="Times New Roman" w:hAnsi="Times New Roman" w:cs="Times New Roman"/>
                <w:sz w:val="13"/>
                <w:szCs w:val="13"/>
              </w:rPr>
              <w:t>TGCACCACCAACTGCTTAGC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GAPDH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-R</w:t>
            </w:r>
          </w:p>
        </w:tc>
        <w:tc>
          <w:tcPr>
            <w:tcW w:w="4148" w:type="dxa"/>
            <w:shd w:val="clear" w:color="auto" w:fill="auto"/>
          </w:tcPr>
          <w:p w:rsidR="00DE169D" w:rsidRPr="00A53AAA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A53AAA">
              <w:rPr>
                <w:rFonts w:ascii="Times New Roman" w:hAnsi="Times New Roman" w:cs="Times New Roman"/>
                <w:sz w:val="13"/>
                <w:szCs w:val="13"/>
              </w:rPr>
              <w:t>GGCATGGACTGTGGTCATGAG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mRNA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-F</w:t>
            </w:r>
          </w:p>
        </w:tc>
        <w:tc>
          <w:tcPr>
            <w:tcW w:w="4148" w:type="dxa"/>
            <w:shd w:val="clear" w:color="auto" w:fill="auto"/>
          </w:tcPr>
          <w:p w:rsidR="00DE169D" w:rsidRPr="00F15EFA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F15EFA">
              <w:rPr>
                <w:rFonts w:ascii="Times New Roman" w:hAnsi="Times New Roman" w:cs="Times New Roman"/>
                <w:sz w:val="13"/>
                <w:szCs w:val="13"/>
              </w:rPr>
              <w:t>CCTGGTCTGGAAGTACGCAG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mRNA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-R</w:t>
            </w:r>
          </w:p>
        </w:tc>
        <w:tc>
          <w:tcPr>
            <w:tcW w:w="4148" w:type="dxa"/>
            <w:shd w:val="clear" w:color="auto" w:fill="auto"/>
          </w:tcPr>
          <w:p w:rsidR="00DE169D" w:rsidRPr="00F15EFA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F15EFA">
              <w:rPr>
                <w:rFonts w:ascii="Times New Roman" w:hAnsi="Times New Roman" w:cs="Times New Roman"/>
                <w:sz w:val="13"/>
                <w:szCs w:val="13"/>
              </w:rPr>
              <w:t>CTTCGCATGAAGAGGCCGAT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mRNA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-F</w:t>
            </w:r>
          </w:p>
        </w:tc>
        <w:tc>
          <w:tcPr>
            <w:tcW w:w="4148" w:type="dxa"/>
            <w:shd w:val="clear" w:color="auto" w:fill="auto"/>
          </w:tcPr>
          <w:p w:rsidR="00DE169D" w:rsidRPr="00F15EFA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F15EFA">
              <w:rPr>
                <w:rFonts w:ascii="Times New Roman" w:hAnsi="Times New Roman" w:cs="Times New Roman"/>
                <w:sz w:val="13"/>
                <w:szCs w:val="13"/>
              </w:rPr>
              <w:t>GAGAAGGCTAAAGGAAACGAA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mRNA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-R</w:t>
            </w:r>
          </w:p>
        </w:tc>
        <w:tc>
          <w:tcPr>
            <w:tcW w:w="4148" w:type="dxa"/>
            <w:shd w:val="clear" w:color="auto" w:fill="auto"/>
          </w:tcPr>
          <w:p w:rsidR="00DE169D" w:rsidRPr="00F15EFA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F15EFA">
              <w:rPr>
                <w:rFonts w:ascii="Times New Roman" w:hAnsi="Times New Roman" w:cs="Times New Roman"/>
                <w:sz w:val="13"/>
                <w:szCs w:val="13"/>
              </w:rPr>
              <w:t>TGTGTGAAAAGTCTGAGCATCT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#1 -F</w:t>
            </w:r>
          </w:p>
        </w:tc>
        <w:tc>
          <w:tcPr>
            <w:tcW w:w="4148" w:type="dxa"/>
            <w:shd w:val="clear" w:color="auto" w:fill="auto"/>
          </w:tcPr>
          <w:p w:rsidR="00DE169D" w:rsidRPr="00536CD5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536CD5">
              <w:rPr>
                <w:rFonts w:ascii="Times New Roman" w:hAnsi="Times New Roman" w:cs="Times New Roman"/>
                <w:sz w:val="13"/>
                <w:szCs w:val="13"/>
              </w:rPr>
              <w:t xml:space="preserve">CCCCTGACTCCGTCCAGTATTGA  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#1 -R</w:t>
            </w:r>
          </w:p>
        </w:tc>
        <w:tc>
          <w:tcPr>
            <w:tcW w:w="4148" w:type="dxa"/>
            <w:shd w:val="clear" w:color="auto" w:fill="auto"/>
          </w:tcPr>
          <w:p w:rsidR="00DE169D" w:rsidRPr="00536CD5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536CD5">
              <w:rPr>
                <w:rFonts w:ascii="Times New Roman" w:hAnsi="Times New Roman" w:cs="Times New Roman"/>
                <w:sz w:val="13"/>
                <w:szCs w:val="13"/>
              </w:rPr>
              <w:t xml:space="preserve">TTCTTTTCCTCCAGAGCCCGACT 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#2 -F</w:t>
            </w:r>
          </w:p>
        </w:tc>
        <w:tc>
          <w:tcPr>
            <w:tcW w:w="4148" w:type="dxa"/>
            <w:shd w:val="clear" w:color="auto" w:fill="auto"/>
          </w:tcPr>
          <w:p w:rsidR="00DE169D" w:rsidRPr="00536CD5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536CD5">
              <w:rPr>
                <w:rFonts w:ascii="Times New Roman" w:hAnsi="Times New Roman" w:cs="Times New Roman"/>
                <w:sz w:val="13"/>
                <w:szCs w:val="13"/>
              </w:rPr>
              <w:t xml:space="preserve">TGCCCAGTGTCTCAGCCTATCAT 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#2 -R</w:t>
            </w:r>
          </w:p>
        </w:tc>
        <w:tc>
          <w:tcPr>
            <w:tcW w:w="4148" w:type="dxa"/>
            <w:shd w:val="clear" w:color="auto" w:fill="auto"/>
          </w:tcPr>
          <w:p w:rsidR="00DE169D" w:rsidRPr="00536CD5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536CD5">
              <w:rPr>
                <w:rFonts w:ascii="Times New Roman" w:hAnsi="Times New Roman" w:cs="Times New Roman"/>
                <w:sz w:val="13"/>
                <w:szCs w:val="13"/>
              </w:rPr>
              <w:t xml:space="preserve">CCCAGACCCACCCCACTCCT  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#3 -F</w:t>
            </w:r>
          </w:p>
        </w:tc>
        <w:tc>
          <w:tcPr>
            <w:tcW w:w="4148" w:type="dxa"/>
            <w:shd w:val="clear" w:color="auto" w:fill="auto"/>
          </w:tcPr>
          <w:p w:rsidR="00DE169D" w:rsidRPr="00536CD5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536CD5">
              <w:rPr>
                <w:rFonts w:ascii="Times New Roman" w:hAnsi="Times New Roman" w:cs="Times New Roman"/>
                <w:sz w:val="13"/>
                <w:szCs w:val="13"/>
              </w:rPr>
              <w:t xml:space="preserve">TGTCCAAAACCAGGAAGTTCATAGG  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#3 -R</w:t>
            </w:r>
          </w:p>
        </w:tc>
        <w:tc>
          <w:tcPr>
            <w:tcW w:w="4148" w:type="dxa"/>
            <w:shd w:val="clear" w:color="auto" w:fill="auto"/>
          </w:tcPr>
          <w:p w:rsidR="00DE169D" w:rsidRPr="00536CD5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536CD5">
              <w:rPr>
                <w:rFonts w:ascii="Times New Roman" w:hAnsi="Times New Roman" w:cs="Times New Roman"/>
                <w:sz w:val="13"/>
                <w:szCs w:val="13"/>
              </w:rPr>
              <w:t xml:space="preserve">GAAAGGAGAGCGGGGCTAAAATC 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#1 -F</w:t>
            </w:r>
          </w:p>
        </w:tc>
        <w:tc>
          <w:tcPr>
            <w:tcW w:w="4148" w:type="dxa"/>
            <w:shd w:val="clear" w:color="auto" w:fill="auto"/>
          </w:tcPr>
          <w:p w:rsidR="00DE169D" w:rsidRPr="00197A17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97A17">
              <w:rPr>
                <w:rFonts w:ascii="Times New Roman" w:hAnsi="Times New Roman" w:cs="Times New Roman"/>
                <w:sz w:val="13"/>
                <w:szCs w:val="13"/>
              </w:rPr>
              <w:t xml:space="preserve">CTCAGGGGTTCTGCTTTCTTTG  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#1 -R</w:t>
            </w:r>
          </w:p>
        </w:tc>
        <w:tc>
          <w:tcPr>
            <w:tcW w:w="4148" w:type="dxa"/>
            <w:shd w:val="clear" w:color="auto" w:fill="auto"/>
          </w:tcPr>
          <w:p w:rsidR="00DE169D" w:rsidRPr="00197A17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97A17">
              <w:rPr>
                <w:rFonts w:ascii="Times New Roman" w:hAnsi="Times New Roman" w:cs="Times New Roman"/>
                <w:sz w:val="13"/>
                <w:szCs w:val="13"/>
              </w:rPr>
              <w:t xml:space="preserve">CCCTCCTAAGTCATACAGGTGGC  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#2 -F</w:t>
            </w:r>
          </w:p>
        </w:tc>
        <w:tc>
          <w:tcPr>
            <w:tcW w:w="4148" w:type="dxa"/>
            <w:shd w:val="clear" w:color="auto" w:fill="auto"/>
          </w:tcPr>
          <w:p w:rsidR="00DE169D" w:rsidRPr="00197A17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97A17">
              <w:rPr>
                <w:rFonts w:ascii="Times New Roman" w:hAnsi="Times New Roman" w:cs="Times New Roman"/>
                <w:sz w:val="13"/>
                <w:szCs w:val="13"/>
              </w:rPr>
              <w:t xml:space="preserve">CCTCTCCCCTTTGTCTCTCTGTCC  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#2 -R</w:t>
            </w:r>
          </w:p>
        </w:tc>
        <w:tc>
          <w:tcPr>
            <w:tcW w:w="4148" w:type="dxa"/>
            <w:shd w:val="clear" w:color="auto" w:fill="auto"/>
          </w:tcPr>
          <w:p w:rsidR="00DE169D" w:rsidRPr="00197A17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97A17">
              <w:rPr>
                <w:rFonts w:ascii="Times New Roman" w:hAnsi="Times New Roman" w:cs="Times New Roman"/>
                <w:sz w:val="13"/>
                <w:szCs w:val="13"/>
              </w:rPr>
              <w:t xml:space="preserve">CGAGGAACTATGCTCAGGATTGGA 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#3 -F</w:t>
            </w:r>
          </w:p>
        </w:tc>
        <w:tc>
          <w:tcPr>
            <w:tcW w:w="4148" w:type="dxa"/>
            <w:shd w:val="clear" w:color="auto" w:fill="auto"/>
          </w:tcPr>
          <w:p w:rsidR="00DE169D" w:rsidRPr="00197A17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97A17">
              <w:rPr>
                <w:rFonts w:ascii="Times New Roman" w:hAnsi="Times New Roman" w:cs="Times New Roman"/>
                <w:sz w:val="13"/>
                <w:szCs w:val="13"/>
              </w:rPr>
              <w:t xml:space="preserve">TCTATTGCCTCTGTTGGGTTTTTTC  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bottom w:val="single" w:sz="12" w:space="0" w:color="auto"/>
            </w:tcBorders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A53AAA">
              <w:rPr>
                <w:rFonts w:ascii="Times New Roman" w:hAnsi="Times New Roman" w:cs="Times New Roman" w:hint="eastAsia"/>
                <w:sz w:val="15"/>
                <w:szCs w:val="15"/>
              </w:rPr>
              <w:t>RNA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#3 -R</w:t>
            </w:r>
          </w:p>
        </w:tc>
        <w:tc>
          <w:tcPr>
            <w:tcW w:w="4148" w:type="dxa"/>
            <w:tcBorders>
              <w:bottom w:val="single" w:sz="12" w:space="0" w:color="auto"/>
            </w:tcBorders>
            <w:shd w:val="clear" w:color="auto" w:fill="auto"/>
          </w:tcPr>
          <w:p w:rsidR="00DE169D" w:rsidRPr="00197A17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97A17">
              <w:rPr>
                <w:rFonts w:ascii="Times New Roman" w:hAnsi="Times New Roman" w:cs="Times New Roman"/>
                <w:sz w:val="13"/>
                <w:szCs w:val="13"/>
              </w:rPr>
              <w:t xml:space="preserve">GCTTACATTGGTCTTTTCATTTCCC </w:t>
            </w:r>
          </w:p>
        </w:tc>
      </w:tr>
    </w:tbl>
    <w:p w:rsidR="00DE169D" w:rsidRDefault="00DE169D" w:rsidP="00DE169D"/>
    <w:p w:rsidR="00DE169D" w:rsidRPr="00610BFE" w:rsidRDefault="00DE169D" w:rsidP="00DE169D">
      <w:pPr>
        <w:rPr>
          <w:rFonts w:ascii="Times New Roman" w:hAnsi="Times New Roman" w:cs="Times New Roman"/>
          <w:szCs w:val="21"/>
        </w:rPr>
      </w:pPr>
      <w:r w:rsidRPr="00610BFE">
        <w:rPr>
          <w:rFonts w:ascii="Times New Roman" w:hAnsi="Times New Roman" w:cs="Times New Roman" w:hint="cs"/>
          <w:b/>
          <w:szCs w:val="21"/>
        </w:rPr>
        <w:t>Table S</w:t>
      </w:r>
      <w:r w:rsidRPr="00610BFE">
        <w:rPr>
          <w:rFonts w:ascii="Times New Roman" w:hAnsi="Times New Roman" w:cs="Times New Roman" w:hint="eastAsia"/>
          <w:b/>
          <w:szCs w:val="21"/>
        </w:rPr>
        <w:t>2</w:t>
      </w:r>
      <w:r w:rsidRPr="00610BFE"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Times New Roman"/>
          <w:b/>
          <w:szCs w:val="21"/>
        </w:rPr>
        <w:t xml:space="preserve">List of DNA </w:t>
      </w:r>
      <w:r>
        <w:rPr>
          <w:rFonts w:ascii="Times New Roman" w:hAnsi="Times New Roman" w:cs="Times New Roman" w:hint="eastAsia"/>
          <w:b/>
          <w:szCs w:val="21"/>
        </w:rPr>
        <w:t>o</w:t>
      </w:r>
      <w:r w:rsidRPr="00610BFE">
        <w:rPr>
          <w:rFonts w:ascii="Times New Roman" w:hAnsi="Times New Roman" w:cs="Times New Roman"/>
          <w:b/>
          <w:szCs w:val="21"/>
        </w:rPr>
        <w:t xml:space="preserve">ligonucleotides </w:t>
      </w:r>
      <w:r>
        <w:rPr>
          <w:rFonts w:ascii="Times New Roman" w:hAnsi="Times New Roman" w:cs="Times New Roman" w:hint="eastAsia"/>
          <w:b/>
          <w:szCs w:val="21"/>
        </w:rPr>
        <w:t>u</w:t>
      </w:r>
      <w:r w:rsidRPr="00610BFE">
        <w:rPr>
          <w:rFonts w:ascii="Times New Roman" w:hAnsi="Times New Roman" w:cs="Times New Roman"/>
          <w:b/>
          <w:szCs w:val="21"/>
        </w:rPr>
        <w:t xml:space="preserve">sed in </w:t>
      </w:r>
      <w:r>
        <w:rPr>
          <w:rFonts w:ascii="Times New Roman" w:hAnsi="Times New Roman" w:cs="Times New Roman" w:hint="eastAsia"/>
          <w:b/>
          <w:szCs w:val="21"/>
        </w:rPr>
        <w:t>t</w:t>
      </w:r>
      <w:r w:rsidRPr="00610BFE">
        <w:rPr>
          <w:rFonts w:ascii="Times New Roman" w:hAnsi="Times New Roman" w:cs="Times New Roman"/>
          <w:b/>
          <w:szCs w:val="21"/>
        </w:rPr>
        <w:t xml:space="preserve">his </w:t>
      </w:r>
      <w:r>
        <w:rPr>
          <w:rFonts w:ascii="Times New Roman" w:hAnsi="Times New Roman" w:cs="Times New Roman" w:hint="eastAsia"/>
          <w:b/>
          <w:szCs w:val="21"/>
        </w:rPr>
        <w:t>s</w:t>
      </w:r>
      <w:r w:rsidRPr="00610BFE">
        <w:rPr>
          <w:rFonts w:ascii="Times New Roman" w:hAnsi="Times New Roman" w:cs="Times New Roman"/>
          <w:b/>
          <w:szCs w:val="21"/>
        </w:rPr>
        <w:t>tudy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DE169D" w:rsidRPr="00742024" w:rsidTr="00BB0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E169D" w:rsidRPr="00610BFE" w:rsidRDefault="00DE169D" w:rsidP="00BB0163">
            <w:pPr>
              <w:rPr>
                <w:rFonts w:ascii="Times New Roman" w:hAnsi="Times New Roman" w:cs="Times New Roman"/>
                <w:b w:val="0"/>
                <w:szCs w:val="21"/>
              </w:rPr>
            </w:pPr>
            <w:r w:rsidRPr="00610BFE">
              <w:rPr>
                <w:rFonts w:ascii="Times New Roman" w:hAnsi="Times New Roman" w:cs="Times New Roman"/>
                <w:b w:val="0"/>
                <w:szCs w:val="21"/>
              </w:rPr>
              <w:t>Primer Names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E169D" w:rsidRPr="00610BFE" w:rsidRDefault="00DE169D" w:rsidP="00BB01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610BFE">
              <w:rPr>
                <w:rFonts w:ascii="Times New Roman" w:hAnsi="Times New Roman" w:cs="Times New Roman"/>
                <w:b w:val="0"/>
                <w:szCs w:val="21"/>
              </w:rPr>
              <w:t>Sequences</w:t>
            </w:r>
            <w:r w:rsidRPr="00610BFE">
              <w:rPr>
                <w:rFonts w:ascii="Times New Roman" w:hAnsi="Times New Roman" w:cs="Times New Roman" w:hint="eastAsia"/>
                <w:b w:val="0"/>
                <w:szCs w:val="21"/>
              </w:rPr>
              <w:t>(</w:t>
            </w:r>
            <w:r w:rsidRPr="00610BFE">
              <w:rPr>
                <w:rFonts w:ascii="Times New Roman" w:hAnsi="Times New Roman" w:cs="Times New Roman"/>
                <w:b w:val="0"/>
                <w:szCs w:val="21"/>
              </w:rPr>
              <w:t>5’-</w:t>
            </w:r>
            <w:r w:rsidRPr="00610BFE">
              <w:rPr>
                <w:rFonts w:ascii="Times New Roman" w:hAnsi="Times New Roman" w:cs="Times New Roman" w:hint="eastAsia"/>
                <w:b w:val="0"/>
                <w:szCs w:val="21"/>
              </w:rPr>
              <w:t>to-</w:t>
            </w:r>
            <w:r w:rsidRPr="00610BFE">
              <w:rPr>
                <w:rFonts w:ascii="Times New Roman" w:hAnsi="Times New Roman" w:cs="Times New Roman"/>
                <w:b w:val="0"/>
                <w:szCs w:val="21"/>
              </w:rPr>
              <w:t>3’</w:t>
            </w:r>
            <w:r w:rsidRPr="00610BFE">
              <w:rPr>
                <w:rFonts w:ascii="Times New Roman" w:hAnsi="Times New Roman" w:cs="Times New Roman" w:hint="eastAsia"/>
                <w:b w:val="0"/>
                <w:szCs w:val="21"/>
              </w:rPr>
              <w:t>)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proofErr w:type="spellStart"/>
            <w:r>
              <w:rPr>
                <w:rFonts w:ascii="Times New Roman" w:hAnsi="Times New Roman" w:cs="Times New Roman" w:hint="eastAsia"/>
                <w:sz w:val="15"/>
                <w:szCs w:val="15"/>
              </w:rPr>
              <w:t>ChIP</w:t>
            </w:r>
            <w:proofErr w:type="spellEnd"/>
            <w:r>
              <w:rPr>
                <w:rFonts w:ascii="Times New Roman" w:hAnsi="Times New Roman" w:cs="Times New Roman" w:hint="eastAsia"/>
                <w:sz w:val="15"/>
                <w:szCs w:val="15"/>
              </w:rPr>
              <w:t>-F</w:t>
            </w:r>
          </w:p>
        </w:tc>
        <w:tc>
          <w:tcPr>
            <w:tcW w:w="4148" w:type="dxa"/>
            <w:shd w:val="clear" w:color="auto" w:fill="auto"/>
          </w:tcPr>
          <w:p w:rsidR="00DE169D" w:rsidRPr="00847767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847767">
              <w:rPr>
                <w:rFonts w:ascii="Times New Roman" w:hAnsi="Times New Roman" w:cs="Times New Roman" w:hint="eastAsia"/>
                <w:sz w:val="13"/>
                <w:szCs w:val="13"/>
              </w:rPr>
              <w:t>GTCTGCCACTCACCATACCACA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EGFR-</w:t>
            </w:r>
            <w:proofErr w:type="spellStart"/>
            <w:r>
              <w:rPr>
                <w:rFonts w:ascii="Times New Roman" w:hAnsi="Times New Roman" w:cs="Times New Roman" w:hint="eastAsia"/>
                <w:sz w:val="15"/>
                <w:szCs w:val="15"/>
              </w:rPr>
              <w:t>ChIP</w:t>
            </w:r>
            <w:proofErr w:type="spellEnd"/>
            <w:r>
              <w:rPr>
                <w:rFonts w:ascii="Times New Roman" w:hAnsi="Times New Roman" w:cs="Times New Roman" w:hint="eastAsia"/>
                <w:sz w:val="15"/>
                <w:szCs w:val="15"/>
              </w:rPr>
              <w:t>-R</w:t>
            </w:r>
          </w:p>
        </w:tc>
        <w:tc>
          <w:tcPr>
            <w:tcW w:w="4148" w:type="dxa"/>
            <w:shd w:val="clear" w:color="auto" w:fill="auto"/>
          </w:tcPr>
          <w:p w:rsidR="00DE169D" w:rsidRPr="00847767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847767">
              <w:rPr>
                <w:rFonts w:ascii="Times New Roman" w:hAnsi="Times New Roman" w:cs="Times New Roman" w:hint="eastAsia"/>
                <w:sz w:val="13"/>
                <w:szCs w:val="13"/>
              </w:rPr>
              <w:t>CCAGTATTAAGCGAGCAATCATC</w:t>
            </w:r>
          </w:p>
        </w:tc>
      </w:tr>
      <w:tr w:rsidR="00DE169D" w:rsidRPr="00742024" w:rsidTr="00BB0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proofErr w:type="spellStart"/>
            <w:r>
              <w:rPr>
                <w:rFonts w:ascii="Times New Roman" w:hAnsi="Times New Roman" w:cs="Times New Roman" w:hint="eastAsia"/>
                <w:sz w:val="15"/>
                <w:szCs w:val="15"/>
              </w:rPr>
              <w:t>ChIP</w:t>
            </w:r>
            <w:proofErr w:type="spellEnd"/>
            <w:r>
              <w:rPr>
                <w:rFonts w:ascii="Times New Roman" w:hAnsi="Times New Roman" w:cs="Times New Roman" w:hint="eastAsia"/>
                <w:sz w:val="15"/>
                <w:szCs w:val="15"/>
              </w:rPr>
              <w:t>-F</w:t>
            </w:r>
          </w:p>
        </w:tc>
        <w:tc>
          <w:tcPr>
            <w:tcW w:w="4148" w:type="dxa"/>
            <w:shd w:val="clear" w:color="auto" w:fill="auto"/>
          </w:tcPr>
          <w:p w:rsidR="00DE169D" w:rsidRPr="00847767" w:rsidRDefault="00DE169D" w:rsidP="00BB0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847767">
              <w:rPr>
                <w:rFonts w:ascii="Times New Roman" w:hAnsi="Times New Roman" w:cs="Times New Roman"/>
                <w:sz w:val="13"/>
                <w:szCs w:val="13"/>
              </w:rPr>
              <w:t>GGGGTTGCTTCTGATGGC</w:t>
            </w:r>
          </w:p>
        </w:tc>
      </w:tr>
      <w:tr w:rsidR="00DE169D" w:rsidRPr="00742024" w:rsidTr="00BB0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bottom w:val="single" w:sz="12" w:space="0" w:color="auto"/>
            </w:tcBorders>
            <w:shd w:val="clear" w:color="auto" w:fill="auto"/>
          </w:tcPr>
          <w:p w:rsidR="00DE169D" w:rsidRPr="00A53AAA" w:rsidRDefault="00DE169D" w:rsidP="00BB0163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c-MET -</w:t>
            </w:r>
            <w:proofErr w:type="spellStart"/>
            <w:r>
              <w:rPr>
                <w:rFonts w:ascii="Times New Roman" w:hAnsi="Times New Roman" w:cs="Times New Roman" w:hint="eastAsia"/>
                <w:sz w:val="15"/>
                <w:szCs w:val="15"/>
              </w:rPr>
              <w:t>ChIP</w:t>
            </w:r>
            <w:proofErr w:type="spellEnd"/>
            <w:r>
              <w:rPr>
                <w:rFonts w:ascii="Times New Roman" w:hAnsi="Times New Roman" w:cs="Times New Roman" w:hint="eastAsia"/>
                <w:sz w:val="15"/>
                <w:szCs w:val="15"/>
              </w:rPr>
              <w:t>-R</w:t>
            </w:r>
          </w:p>
        </w:tc>
        <w:tc>
          <w:tcPr>
            <w:tcW w:w="4148" w:type="dxa"/>
            <w:tcBorders>
              <w:bottom w:val="single" w:sz="12" w:space="0" w:color="auto"/>
            </w:tcBorders>
            <w:shd w:val="clear" w:color="auto" w:fill="auto"/>
          </w:tcPr>
          <w:p w:rsidR="00DE169D" w:rsidRPr="00847767" w:rsidRDefault="00DE169D" w:rsidP="00BB0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847767">
              <w:rPr>
                <w:rFonts w:ascii="Times New Roman" w:hAnsi="Times New Roman" w:cs="Times New Roman"/>
                <w:sz w:val="13"/>
                <w:szCs w:val="13"/>
              </w:rPr>
              <w:t>ACGGTGGGACGAGGATGA</w:t>
            </w:r>
          </w:p>
        </w:tc>
      </w:tr>
    </w:tbl>
    <w:p w:rsidR="0087663A" w:rsidRPr="00DE169D" w:rsidRDefault="0087663A" w:rsidP="00DE169D">
      <w:pPr>
        <w:rPr>
          <w:rFonts w:eastAsia="宋体" w:cs="Times New Roman"/>
          <w:sz w:val="28"/>
          <w:szCs w:val="28"/>
        </w:rPr>
      </w:pPr>
    </w:p>
    <w:sectPr w:rsidR="0087663A" w:rsidRPr="00DE169D" w:rsidSect="00C32E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695" w:rsidRDefault="005D7695" w:rsidP="00214C5D">
      <w:r>
        <w:separator/>
      </w:r>
    </w:p>
  </w:endnote>
  <w:endnote w:type="continuationSeparator" w:id="0">
    <w:p w:rsidR="005D7695" w:rsidRDefault="005D7695" w:rsidP="0021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imes">
    <w:altName w:val="方正舒体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695" w:rsidRDefault="005D7695" w:rsidP="00214C5D">
      <w:r>
        <w:separator/>
      </w:r>
    </w:p>
  </w:footnote>
  <w:footnote w:type="continuationSeparator" w:id="0">
    <w:p w:rsidR="005D7695" w:rsidRDefault="005D7695" w:rsidP="00214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307B4"/>
    <w:multiLevelType w:val="hybridMultilevel"/>
    <w:tmpl w:val="88C8EF3A"/>
    <w:lvl w:ilvl="0" w:tplc="F99A1BDC">
      <w:start w:val="4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6A2CCE"/>
    <w:multiLevelType w:val="hybridMultilevel"/>
    <w:tmpl w:val="5A40D70A"/>
    <w:lvl w:ilvl="0" w:tplc="258CC30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2C7EAE"/>
    <w:multiLevelType w:val="hybridMultilevel"/>
    <w:tmpl w:val="F8E87816"/>
    <w:lvl w:ilvl="0" w:tplc="601A41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6A5070"/>
    <w:multiLevelType w:val="hybridMultilevel"/>
    <w:tmpl w:val="63C85DA0"/>
    <w:lvl w:ilvl="0" w:tplc="EFFE991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C114C8"/>
    <w:multiLevelType w:val="hybridMultilevel"/>
    <w:tmpl w:val="568EE9C6"/>
    <w:lvl w:ilvl="0" w:tplc="2542BF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EA0B7C"/>
    <w:multiLevelType w:val="hybridMultilevel"/>
    <w:tmpl w:val="F69C47F6"/>
    <w:lvl w:ilvl="0" w:tplc="216EC9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890E45"/>
    <w:multiLevelType w:val="hybridMultilevel"/>
    <w:tmpl w:val="C4383486"/>
    <w:lvl w:ilvl="0" w:tplc="DDACBC0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4EB286D"/>
    <w:multiLevelType w:val="hybridMultilevel"/>
    <w:tmpl w:val="C1C0535E"/>
    <w:lvl w:ilvl="0" w:tplc="5B76170E">
      <w:start w:val="1"/>
      <w:numFmt w:val="upp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53835"/>
    <w:rsid w:val="00005273"/>
    <w:rsid w:val="00025DF9"/>
    <w:rsid w:val="00027391"/>
    <w:rsid w:val="00046930"/>
    <w:rsid w:val="00052144"/>
    <w:rsid w:val="00054580"/>
    <w:rsid w:val="000722A8"/>
    <w:rsid w:val="00081A38"/>
    <w:rsid w:val="000A5A2F"/>
    <w:rsid w:val="000C4C7C"/>
    <w:rsid w:val="000F2263"/>
    <w:rsid w:val="0010477E"/>
    <w:rsid w:val="0012209B"/>
    <w:rsid w:val="00153835"/>
    <w:rsid w:val="0016453A"/>
    <w:rsid w:val="00172AD8"/>
    <w:rsid w:val="00187FF1"/>
    <w:rsid w:val="001A150B"/>
    <w:rsid w:val="001C0262"/>
    <w:rsid w:val="001C038D"/>
    <w:rsid w:val="001C24C9"/>
    <w:rsid w:val="001C48C6"/>
    <w:rsid w:val="001D52FC"/>
    <w:rsid w:val="001E62BA"/>
    <w:rsid w:val="0021408D"/>
    <w:rsid w:val="00214C5D"/>
    <w:rsid w:val="00235FEF"/>
    <w:rsid w:val="00276F5A"/>
    <w:rsid w:val="00283BEA"/>
    <w:rsid w:val="002A5766"/>
    <w:rsid w:val="002C0120"/>
    <w:rsid w:val="002C67CF"/>
    <w:rsid w:val="002D2FD0"/>
    <w:rsid w:val="002E1972"/>
    <w:rsid w:val="00311420"/>
    <w:rsid w:val="003323E9"/>
    <w:rsid w:val="00333FF7"/>
    <w:rsid w:val="0034144E"/>
    <w:rsid w:val="00364180"/>
    <w:rsid w:val="00364C25"/>
    <w:rsid w:val="00382253"/>
    <w:rsid w:val="003858D2"/>
    <w:rsid w:val="003924F2"/>
    <w:rsid w:val="003A3B67"/>
    <w:rsid w:val="003A77F8"/>
    <w:rsid w:val="003C00E3"/>
    <w:rsid w:val="003C0B91"/>
    <w:rsid w:val="003D011F"/>
    <w:rsid w:val="003D1A5D"/>
    <w:rsid w:val="003E3C8C"/>
    <w:rsid w:val="003F292C"/>
    <w:rsid w:val="004015E6"/>
    <w:rsid w:val="0041455A"/>
    <w:rsid w:val="004149C8"/>
    <w:rsid w:val="0041535D"/>
    <w:rsid w:val="00436E9D"/>
    <w:rsid w:val="004952F7"/>
    <w:rsid w:val="004A1206"/>
    <w:rsid w:val="004B005E"/>
    <w:rsid w:val="004C15B2"/>
    <w:rsid w:val="004C3E04"/>
    <w:rsid w:val="004C3F31"/>
    <w:rsid w:val="004C6ADA"/>
    <w:rsid w:val="004E49AC"/>
    <w:rsid w:val="004F17A5"/>
    <w:rsid w:val="004F5BCF"/>
    <w:rsid w:val="0050145E"/>
    <w:rsid w:val="005026F0"/>
    <w:rsid w:val="00515D60"/>
    <w:rsid w:val="0052392F"/>
    <w:rsid w:val="0054001B"/>
    <w:rsid w:val="005421E6"/>
    <w:rsid w:val="00543D74"/>
    <w:rsid w:val="00545E78"/>
    <w:rsid w:val="005561C5"/>
    <w:rsid w:val="00562DD3"/>
    <w:rsid w:val="005651EC"/>
    <w:rsid w:val="00574472"/>
    <w:rsid w:val="0057496E"/>
    <w:rsid w:val="005751F5"/>
    <w:rsid w:val="005879ED"/>
    <w:rsid w:val="005965CB"/>
    <w:rsid w:val="005966C3"/>
    <w:rsid w:val="005A3B97"/>
    <w:rsid w:val="005B288B"/>
    <w:rsid w:val="005C793F"/>
    <w:rsid w:val="005D7695"/>
    <w:rsid w:val="00601CE8"/>
    <w:rsid w:val="006033BC"/>
    <w:rsid w:val="006066C8"/>
    <w:rsid w:val="00610BFE"/>
    <w:rsid w:val="00617D15"/>
    <w:rsid w:val="00622819"/>
    <w:rsid w:val="0063364B"/>
    <w:rsid w:val="00642E8D"/>
    <w:rsid w:val="006637E2"/>
    <w:rsid w:val="00665FAB"/>
    <w:rsid w:val="006A443E"/>
    <w:rsid w:val="006B3A1B"/>
    <w:rsid w:val="006C0BD4"/>
    <w:rsid w:val="006C2630"/>
    <w:rsid w:val="006D358D"/>
    <w:rsid w:val="006E1B4A"/>
    <w:rsid w:val="006F5FB6"/>
    <w:rsid w:val="007213FA"/>
    <w:rsid w:val="00721847"/>
    <w:rsid w:val="007411D0"/>
    <w:rsid w:val="007501D2"/>
    <w:rsid w:val="007602C0"/>
    <w:rsid w:val="007746C5"/>
    <w:rsid w:val="007774E8"/>
    <w:rsid w:val="00785F17"/>
    <w:rsid w:val="00787C81"/>
    <w:rsid w:val="007B4F48"/>
    <w:rsid w:val="007B7827"/>
    <w:rsid w:val="007D3095"/>
    <w:rsid w:val="007F0146"/>
    <w:rsid w:val="007F54D1"/>
    <w:rsid w:val="00843DD8"/>
    <w:rsid w:val="00854E4F"/>
    <w:rsid w:val="0087663A"/>
    <w:rsid w:val="00876BAC"/>
    <w:rsid w:val="008816C2"/>
    <w:rsid w:val="008879D7"/>
    <w:rsid w:val="008B7118"/>
    <w:rsid w:val="008C16EC"/>
    <w:rsid w:val="008C4A39"/>
    <w:rsid w:val="008E56E9"/>
    <w:rsid w:val="008F3060"/>
    <w:rsid w:val="008F51AA"/>
    <w:rsid w:val="009024F4"/>
    <w:rsid w:val="0090615C"/>
    <w:rsid w:val="00906A3C"/>
    <w:rsid w:val="009440E5"/>
    <w:rsid w:val="00950DDA"/>
    <w:rsid w:val="0097673D"/>
    <w:rsid w:val="009939C0"/>
    <w:rsid w:val="009A2A08"/>
    <w:rsid w:val="009B1FD2"/>
    <w:rsid w:val="009B4BC5"/>
    <w:rsid w:val="009B60C5"/>
    <w:rsid w:val="009C2CCF"/>
    <w:rsid w:val="009E76D9"/>
    <w:rsid w:val="00A01848"/>
    <w:rsid w:val="00A2056B"/>
    <w:rsid w:val="00A21CB2"/>
    <w:rsid w:val="00A22D03"/>
    <w:rsid w:val="00A3561E"/>
    <w:rsid w:val="00A4021B"/>
    <w:rsid w:val="00A40D8E"/>
    <w:rsid w:val="00A42F7C"/>
    <w:rsid w:val="00A4759D"/>
    <w:rsid w:val="00A8669E"/>
    <w:rsid w:val="00A9395D"/>
    <w:rsid w:val="00AA521E"/>
    <w:rsid w:val="00AA56EE"/>
    <w:rsid w:val="00AD38CA"/>
    <w:rsid w:val="00AF0EB6"/>
    <w:rsid w:val="00B0442A"/>
    <w:rsid w:val="00B07DA4"/>
    <w:rsid w:val="00B11A3C"/>
    <w:rsid w:val="00B21A17"/>
    <w:rsid w:val="00B21A19"/>
    <w:rsid w:val="00B53B8B"/>
    <w:rsid w:val="00B60A98"/>
    <w:rsid w:val="00B815B2"/>
    <w:rsid w:val="00B81723"/>
    <w:rsid w:val="00B828EB"/>
    <w:rsid w:val="00B913A5"/>
    <w:rsid w:val="00BA3D1A"/>
    <w:rsid w:val="00BA7304"/>
    <w:rsid w:val="00BB733F"/>
    <w:rsid w:val="00BD287D"/>
    <w:rsid w:val="00BF7B0B"/>
    <w:rsid w:val="00C001FA"/>
    <w:rsid w:val="00C02A69"/>
    <w:rsid w:val="00C30DA9"/>
    <w:rsid w:val="00C32E04"/>
    <w:rsid w:val="00C5461D"/>
    <w:rsid w:val="00C55E17"/>
    <w:rsid w:val="00C61237"/>
    <w:rsid w:val="00C62B6A"/>
    <w:rsid w:val="00C81063"/>
    <w:rsid w:val="00CD7C49"/>
    <w:rsid w:val="00CF6017"/>
    <w:rsid w:val="00CF6B7C"/>
    <w:rsid w:val="00D1113B"/>
    <w:rsid w:val="00D13998"/>
    <w:rsid w:val="00D53F01"/>
    <w:rsid w:val="00D57DCA"/>
    <w:rsid w:val="00D650E2"/>
    <w:rsid w:val="00D70845"/>
    <w:rsid w:val="00DA7D0D"/>
    <w:rsid w:val="00DB18B6"/>
    <w:rsid w:val="00DB6251"/>
    <w:rsid w:val="00DB62D8"/>
    <w:rsid w:val="00DC0AD2"/>
    <w:rsid w:val="00DE169D"/>
    <w:rsid w:val="00DE5693"/>
    <w:rsid w:val="00DF4C41"/>
    <w:rsid w:val="00E01732"/>
    <w:rsid w:val="00E0715B"/>
    <w:rsid w:val="00E077E9"/>
    <w:rsid w:val="00E14562"/>
    <w:rsid w:val="00E220E0"/>
    <w:rsid w:val="00E23D1D"/>
    <w:rsid w:val="00E26754"/>
    <w:rsid w:val="00E27625"/>
    <w:rsid w:val="00E32F1B"/>
    <w:rsid w:val="00E42B5F"/>
    <w:rsid w:val="00E503C8"/>
    <w:rsid w:val="00E84511"/>
    <w:rsid w:val="00E874A0"/>
    <w:rsid w:val="00EA2AD4"/>
    <w:rsid w:val="00EC468D"/>
    <w:rsid w:val="00EF07DF"/>
    <w:rsid w:val="00EF62F8"/>
    <w:rsid w:val="00F06B73"/>
    <w:rsid w:val="00F12C43"/>
    <w:rsid w:val="00F37C37"/>
    <w:rsid w:val="00F44238"/>
    <w:rsid w:val="00F52BE6"/>
    <w:rsid w:val="00F65A39"/>
    <w:rsid w:val="00F65EA8"/>
    <w:rsid w:val="00F6709D"/>
    <w:rsid w:val="00F71EF0"/>
    <w:rsid w:val="00F8577F"/>
    <w:rsid w:val="00FA16FD"/>
    <w:rsid w:val="00FB12B4"/>
    <w:rsid w:val="00FE5BA3"/>
    <w:rsid w:val="00FE6A68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C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4C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4C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4C5D"/>
    <w:rPr>
      <w:sz w:val="18"/>
      <w:szCs w:val="18"/>
    </w:rPr>
  </w:style>
  <w:style w:type="table" w:customStyle="1" w:styleId="PlainTable41">
    <w:name w:val="Plain Table 41"/>
    <w:basedOn w:val="a1"/>
    <w:uiPriority w:val="44"/>
    <w:rsid w:val="00610BFE"/>
    <w:tblPr>
      <w:tblStyleRowBandSize w:val="1"/>
      <w:tblStyleColBandSize w:val="1"/>
    </w:tblPr>
    <w:tcPr>
      <w:shd w:val="clear" w:color="auto" w:fill="C4BC96" w:themeFill="background2" w:themeFillShade="BF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Balloon Text"/>
    <w:basedOn w:val="a"/>
    <w:link w:val="Char1"/>
    <w:uiPriority w:val="99"/>
    <w:semiHidden/>
    <w:unhideWhenUsed/>
    <w:rsid w:val="00610B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0BFE"/>
    <w:rPr>
      <w:sz w:val="18"/>
      <w:szCs w:val="18"/>
    </w:rPr>
  </w:style>
  <w:style w:type="paragraph" w:styleId="a6">
    <w:name w:val="List Paragraph"/>
    <w:basedOn w:val="a"/>
    <w:uiPriority w:val="34"/>
    <w:qFormat/>
    <w:rsid w:val="00610BFE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8766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http://www.bioinfo.au.tsinghua" TargetMode="Externa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2725</Words>
  <Characters>15534</Characters>
  <Application>Microsoft Office Word</Application>
  <DocSecurity>0</DocSecurity>
  <Lines>129</Lines>
  <Paragraphs>36</Paragraphs>
  <ScaleCrop>false</ScaleCrop>
  <Company>Microsoft</Company>
  <LinksUpToDate>false</LinksUpToDate>
  <CharactersWithSpaces>18223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cindy</cp:lastModifiedBy>
  <cp:revision>36</cp:revision>
  <cp:lastPrinted>2017-06-18T06:49:00Z</cp:lastPrinted>
  <dcterms:created xsi:type="dcterms:W3CDTF">2017-06-17T22:22:00Z</dcterms:created>
  <dcterms:modified xsi:type="dcterms:W3CDTF">2018-01-05T08:13:00Z</dcterms:modified>
</cp:coreProperties>
</file>