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B0E7F" w14:textId="08CFC899" w:rsidR="00D02620" w:rsidRDefault="00D02620" w:rsidP="005D210E">
      <w:pPr>
        <w:tabs>
          <w:tab w:val="left" w:pos="2340"/>
        </w:tabs>
        <w:spacing w:line="480" w:lineRule="auto"/>
        <w:jc w:val="both"/>
        <w:rPr>
          <w:rFonts w:ascii="Times New Roman" w:hAnsi="Times New Roman" w:cs="Times New Roman"/>
          <w:b/>
        </w:rPr>
      </w:pPr>
      <w:r>
        <w:rPr>
          <w:rFonts w:ascii="Times New Roman" w:hAnsi="Times New Roman" w:cs="Times New Roman"/>
          <w:b/>
        </w:rPr>
        <w:t>Supplementary Information</w:t>
      </w:r>
    </w:p>
    <w:p w14:paraId="43B81A25" w14:textId="77777777" w:rsidR="00D02620" w:rsidRDefault="00D02620" w:rsidP="005D210E">
      <w:pPr>
        <w:tabs>
          <w:tab w:val="left" w:pos="2340"/>
        </w:tabs>
        <w:spacing w:line="480" w:lineRule="auto"/>
        <w:jc w:val="both"/>
        <w:rPr>
          <w:rFonts w:ascii="Times New Roman" w:hAnsi="Times New Roman" w:cs="Times New Roman"/>
          <w:b/>
        </w:rPr>
      </w:pPr>
    </w:p>
    <w:p w14:paraId="2D8B33A7" w14:textId="32762C37" w:rsidR="00D02620" w:rsidRPr="00A55ABE" w:rsidRDefault="005D210E" w:rsidP="005D210E">
      <w:pPr>
        <w:tabs>
          <w:tab w:val="left" w:pos="2340"/>
        </w:tabs>
        <w:spacing w:line="480" w:lineRule="auto"/>
        <w:jc w:val="both"/>
        <w:rPr>
          <w:rFonts w:ascii="Times New Roman" w:hAnsi="Times New Roman" w:cs="Times New Roman"/>
          <w:b/>
        </w:rPr>
      </w:pPr>
      <w:r w:rsidRPr="00A55ABE">
        <w:rPr>
          <w:rFonts w:ascii="Times New Roman" w:hAnsi="Times New Roman" w:cs="Times New Roman"/>
          <w:b/>
        </w:rPr>
        <w:t>Supplementary Movie Legends</w:t>
      </w:r>
    </w:p>
    <w:p w14:paraId="21CAE03B" w14:textId="64FB647C" w:rsidR="005D210E" w:rsidRPr="00A55ABE" w:rsidRDefault="005D210E" w:rsidP="005D210E">
      <w:pPr>
        <w:tabs>
          <w:tab w:val="left" w:pos="2340"/>
        </w:tabs>
        <w:spacing w:line="480" w:lineRule="auto"/>
        <w:jc w:val="both"/>
        <w:rPr>
          <w:rFonts w:ascii="Times New Roman" w:hAnsi="Times New Roman" w:cs="Times New Roman"/>
        </w:rPr>
      </w:pPr>
      <w:proofErr w:type="gramStart"/>
      <w:r w:rsidRPr="00A55ABE">
        <w:rPr>
          <w:rFonts w:ascii="Times New Roman" w:hAnsi="Times New Roman" w:cs="Times New Roman"/>
          <w:b/>
        </w:rPr>
        <w:t xml:space="preserve">Movie S1 </w:t>
      </w:r>
      <w:r w:rsidRPr="00A55ABE">
        <w:rPr>
          <w:rFonts w:ascii="Times New Roman" w:hAnsi="Times New Roman" w:cs="Times New Roman"/>
        </w:rPr>
        <w:t xml:space="preserve">3D image of nuclear membrane </w:t>
      </w:r>
      <w:proofErr w:type="spellStart"/>
      <w:r w:rsidRPr="00A55ABE">
        <w:rPr>
          <w:rFonts w:ascii="Times New Roman" w:hAnsi="Times New Roman" w:cs="Times New Roman"/>
        </w:rPr>
        <w:t>blebbing</w:t>
      </w:r>
      <w:proofErr w:type="spellEnd"/>
      <w:r w:rsidRPr="00A55ABE">
        <w:rPr>
          <w:rFonts w:ascii="Times New Roman" w:hAnsi="Times New Roman" w:cs="Times New Roman"/>
        </w:rPr>
        <w:t xml:space="preserve"> and </w:t>
      </w:r>
      <w:proofErr w:type="spellStart"/>
      <w:r w:rsidRPr="00A55ABE">
        <w:rPr>
          <w:rFonts w:ascii="Times New Roman" w:hAnsi="Times New Roman" w:cs="Times New Roman"/>
        </w:rPr>
        <w:t>emerin</w:t>
      </w:r>
      <w:proofErr w:type="spellEnd"/>
      <w:r w:rsidRPr="00A55ABE">
        <w:rPr>
          <w:rFonts w:ascii="Times New Roman" w:hAnsi="Times New Roman" w:cs="Times New Roman"/>
        </w:rPr>
        <w:t xml:space="preserve"> </w:t>
      </w:r>
      <w:proofErr w:type="spellStart"/>
      <w:r w:rsidRPr="00A55ABE">
        <w:rPr>
          <w:rFonts w:ascii="Times New Roman" w:hAnsi="Times New Roman" w:cs="Times New Roman"/>
        </w:rPr>
        <w:t>mislocalization</w:t>
      </w:r>
      <w:proofErr w:type="spellEnd"/>
      <w:r w:rsidRPr="00A55ABE">
        <w:rPr>
          <w:rFonts w:ascii="Times New Roman" w:hAnsi="Times New Roman" w:cs="Times New Roman"/>
        </w:rPr>
        <w:t xml:space="preserve"> in BT-549 DIAPH3-depleted cells.</w:t>
      </w:r>
      <w:proofErr w:type="gramEnd"/>
      <w:r w:rsidRPr="00A55ABE">
        <w:rPr>
          <w:rFonts w:ascii="Times New Roman" w:hAnsi="Times New Roman" w:cs="Times New Roman"/>
        </w:rPr>
        <w:t xml:space="preserve"> DNA (Hoechst, blue), </w:t>
      </w:r>
      <w:proofErr w:type="spellStart"/>
      <w:r w:rsidRPr="00A55ABE">
        <w:rPr>
          <w:rFonts w:ascii="Times New Roman" w:hAnsi="Times New Roman" w:cs="Times New Roman"/>
        </w:rPr>
        <w:t>emerin</w:t>
      </w:r>
      <w:proofErr w:type="spellEnd"/>
      <w:r w:rsidRPr="00A55ABE">
        <w:rPr>
          <w:rFonts w:ascii="Times New Roman" w:hAnsi="Times New Roman" w:cs="Times New Roman"/>
        </w:rPr>
        <w:t xml:space="preserve"> (FITC, green) and membrane (1,1'-Dioctadecyl-3</w:t>
      </w:r>
      <w:proofErr w:type="gramStart"/>
      <w:r w:rsidRPr="00A55ABE">
        <w:rPr>
          <w:rFonts w:ascii="Times New Roman" w:hAnsi="Times New Roman" w:cs="Times New Roman"/>
        </w:rPr>
        <w:t>,3,3',3'</w:t>
      </w:r>
      <w:proofErr w:type="gramEnd"/>
      <w:r w:rsidRPr="00A55ABE">
        <w:rPr>
          <w:rFonts w:ascii="Times New Roman" w:hAnsi="Times New Roman" w:cs="Times New Roman"/>
        </w:rPr>
        <w:t xml:space="preserve">-Tetramethylindocarbocyanine Perchlorate, </w:t>
      </w:r>
      <w:proofErr w:type="spellStart"/>
      <w:r w:rsidRPr="00A55ABE">
        <w:rPr>
          <w:rFonts w:ascii="Times New Roman" w:hAnsi="Times New Roman" w:cs="Times New Roman"/>
        </w:rPr>
        <w:t>Dil</w:t>
      </w:r>
      <w:proofErr w:type="spellEnd"/>
      <w:r w:rsidRPr="00A55ABE">
        <w:rPr>
          <w:rFonts w:ascii="Times New Roman" w:hAnsi="Times New Roman" w:cs="Times New Roman"/>
        </w:rPr>
        <w:t>, red) staining are shown.</w:t>
      </w:r>
    </w:p>
    <w:p w14:paraId="1B4ADE9D" w14:textId="77777777" w:rsidR="00D02620" w:rsidRDefault="00D02620" w:rsidP="005D210E">
      <w:pPr>
        <w:tabs>
          <w:tab w:val="left" w:pos="2340"/>
        </w:tabs>
        <w:spacing w:line="480" w:lineRule="auto"/>
        <w:jc w:val="both"/>
        <w:rPr>
          <w:rFonts w:ascii="Times New Roman" w:hAnsi="Times New Roman" w:cs="Times New Roman"/>
          <w:b/>
        </w:rPr>
      </w:pPr>
    </w:p>
    <w:p w14:paraId="7F08F28C" w14:textId="04A9FA1D" w:rsidR="005D210E" w:rsidRPr="00A55ABE" w:rsidRDefault="005D210E" w:rsidP="005D210E">
      <w:pPr>
        <w:tabs>
          <w:tab w:val="left" w:pos="2340"/>
        </w:tabs>
        <w:spacing w:line="480" w:lineRule="auto"/>
        <w:jc w:val="both"/>
        <w:rPr>
          <w:rFonts w:ascii="Times New Roman" w:hAnsi="Times New Roman" w:cs="Times New Roman"/>
        </w:rPr>
      </w:pPr>
      <w:r w:rsidRPr="00A55ABE">
        <w:rPr>
          <w:rFonts w:ascii="Times New Roman" w:hAnsi="Times New Roman" w:cs="Times New Roman"/>
          <w:b/>
        </w:rPr>
        <w:t xml:space="preserve">Movie S2 </w:t>
      </w:r>
      <w:r w:rsidRPr="00A55ABE">
        <w:rPr>
          <w:rFonts w:ascii="Times New Roman" w:hAnsi="Times New Roman" w:cs="Times New Roman"/>
        </w:rPr>
        <w:t xml:space="preserve">Nuclear membrane </w:t>
      </w:r>
      <w:proofErr w:type="spellStart"/>
      <w:r w:rsidRPr="00A55ABE">
        <w:rPr>
          <w:rFonts w:ascii="Times New Roman" w:hAnsi="Times New Roman" w:cs="Times New Roman"/>
        </w:rPr>
        <w:t>blebbing</w:t>
      </w:r>
      <w:proofErr w:type="spellEnd"/>
      <w:r w:rsidRPr="00A55ABE">
        <w:rPr>
          <w:rFonts w:ascii="Times New Roman" w:hAnsi="Times New Roman" w:cs="Times New Roman"/>
        </w:rPr>
        <w:t xml:space="preserve"> in amoeboid cells. Time-lapse analysis of DU145 DIAPH3-depleted cells treated with EGF and IL6 (exacerbates amoeboid features</w:t>
      </w:r>
      <w:r w:rsidR="00032B1A">
        <w:rPr>
          <w:rFonts w:ascii="Times New Roman" w:hAnsi="Times New Roman" w:cs="Times New Roman"/>
        </w:rPr>
        <w:t xml:space="preserve"> </w:t>
      </w:r>
      <w:r w:rsidRPr="00A55ABE">
        <w:rPr>
          <w:rFonts w:ascii="Times New Roman" w:hAnsi="Times New Roman" w:cs="Times New Roman"/>
        </w:rPr>
        <w:fldChar w:fldCharType="begin" w:fldLock="1"/>
      </w:r>
      <w:r>
        <w:rPr>
          <w:rFonts w:ascii="Times New Roman" w:hAnsi="Times New Roman" w:cs="Times New Roman"/>
        </w:rPr>
        <w:instrText>ADDIN CSL_CITATION {"citationItems":[{"id":"ITEM-1","itemData":{"DOI":"10.1002/emmm.201200242","ISBN":"1757-4684 (Electronic)\\r1757-4676 (Linking)","ISSN":"17574676","PMID":"22593025","abstract":"Therapies for most malignancies are generally ineffective once metastasis occurs. While tumour cells migrate through tissues using diverse strategies, the signalling networks controlling such behaviours in human tumours are poorly understood. Here we define a role for the Diaphanous-related formin-3 (DIAPH3) as a non-canonical regulator of metastasis that restrains conversion to amoeboid cell behaviour in multiple cancer types. The DIAPH3 locus is close to RB1, within a narrow consensus region of deletion on chromosome 13q in prostate, breast and hepatocellular carcinomas. DIAPH3 silencing in human carcinoma cells destabilized microtubules and induced defective endocytic trafficking, endosomal accumulation of EGFR, and hyperactivation of EGFR/MEK/ERK signalling. Silencing also evoked amoeboid properties, increased invasion and promoted metastasis in mice. In human tumours, DIAPH3 down-regulation was associated with aggressive or metastatic disease. DIAPH3-silenced cells were sensitive to MEK inhibition, but showed reduced sensitivity to EGFR inhibition. These findings have implications for understanding mechanisms of metastasis, and suggest that identifying patients with chromosomal deletions at DIAPH3 may have prognostic value.","author":[{"dropping-particle":"","family":"Hager","given":"Martin H.","non-dropping-particle":"","parse-names":false,"suffix":""},{"dropping-particle":"","family":"Morley","given":"Samantha","non-dropping-particle":"","parse-names":false,"suffix":""},{"dropping-particle":"","family":"Bielenberg","given":"Diane R.","non-dropping-particle":"","parse-names":false,"suffix":""},{"dropping-particle":"","family":"Gao","given":"Sizhen","non-dropping-particle":"","parse-names":false,"suffix":""},{"dropping-particle":"","family":"Morello","given":"Matteo","non-dropping-particle":"","parse-names":false,"suffix":""},{"dropping-particle":"","family":"Holcomb","given":"Ilona N.","non-dropping-particle":"","parse-names":false,"suffix":""},{"dropping-particle":"","family":"Liu","given":"Wennuan","non-dropping-particle":"","parse-names":false,"suffix":""},{"dropping-particle":"","family":"Mouneimne","given":"Ghassan","non-dropping-particle":"","parse-names":false,"suffix":""},{"dropping-particle":"","family":"Demichelis","given":"Francesca","non-dropping-particle":"","parse-names":false,"suffix":""},{"dropping-particle":"","family":"Kim","given":"Jayoung","non-dropping-particle":"","parse-names":false,"suffix":""},{"dropping-particle":"","family":"Solomon","given":"Keith R.","non-dropping-particle":"","parse-names":false,"suffix":""},{"dropping-particle":"","family":"Adam","given":"Rosalyn M.","non-dropping-particle":"","parse-names":false,"suffix":""},{"dropping-particle":"","family":"Isaacs","given":"William B.","non-dropping-particle":"","parse-names":false,"suffix":""},{"dropping-particle":"","family":"Higgs","given":"Henry N.","non-dropping-particle":"","parse-names":false,"suffix":""},{"dropping-particle":"","family":"Vessella","given":"Robert L.","non-dropping-particle":"","parse-names":false,"suffix":""},{"dropping-particle":"","family":"Vizio","given":"Dolores","non-dropping-particle":"Di","parse-names":false,"suffix":""},{"dropping-particle":"","family":"Freeman","given":"Michael R.","non-dropping-particle":"","parse-names":false,"suffix":""}],"container-title":"EMBO Molecular Medicine","id":"ITEM-1","issue":"8","issued":{"date-parts":[["2012"]]},"page":"743-760","title":"DIAPH3 governs the cellular transition to the amoeboid tumour phenotype","type":"article-journal","volume":"4"},"uris":["http://www.mendeley.com/documents/?uuid=6f30aa93-bbaf-474f-b9c2-cec4a10c21f1"]}],"mendeley":{"formattedCitation":"(13)","plainTextFormattedCitation":"(13)","previouslyFormattedCitation":"(13)"},"properties":{"noteIndex":0},"schema":"https://github.com/citation-style-language/schema/raw/master/csl-citation.json"}</w:instrText>
      </w:r>
      <w:r w:rsidRPr="00A55ABE">
        <w:rPr>
          <w:rFonts w:ascii="Times New Roman" w:hAnsi="Times New Roman" w:cs="Times New Roman"/>
        </w:rPr>
        <w:fldChar w:fldCharType="separate"/>
      </w:r>
      <w:r w:rsidRPr="00325D6C">
        <w:rPr>
          <w:rFonts w:ascii="Times New Roman" w:hAnsi="Times New Roman" w:cs="Times New Roman"/>
          <w:noProof/>
        </w:rPr>
        <w:t>(13)</w:t>
      </w:r>
      <w:r w:rsidRPr="00A55ABE">
        <w:rPr>
          <w:rFonts w:ascii="Times New Roman" w:hAnsi="Times New Roman" w:cs="Times New Roman"/>
        </w:rPr>
        <w:fldChar w:fldCharType="end"/>
      </w:r>
      <w:r w:rsidRPr="00A55ABE">
        <w:rPr>
          <w:rFonts w:ascii="Times New Roman" w:hAnsi="Times New Roman" w:cs="Times New Roman"/>
        </w:rPr>
        <w:t xml:space="preserve">) and stained with lipid fluorescent dye </w:t>
      </w:r>
      <w:proofErr w:type="spellStart"/>
      <w:r w:rsidRPr="00A55ABE">
        <w:rPr>
          <w:rFonts w:ascii="Times New Roman" w:hAnsi="Times New Roman" w:cs="Times New Roman"/>
        </w:rPr>
        <w:t>CellMask</w:t>
      </w:r>
      <w:proofErr w:type="spellEnd"/>
      <w:r w:rsidRPr="00A55ABE">
        <w:rPr>
          <w:rFonts w:ascii="Times New Roman" w:hAnsi="Times New Roman" w:cs="Times New Roman"/>
        </w:rPr>
        <w:t xml:space="preserve"> Orange. </w:t>
      </w:r>
    </w:p>
    <w:p w14:paraId="154DF121" w14:textId="77777777" w:rsidR="005D210E" w:rsidRPr="00A55ABE" w:rsidRDefault="005D210E" w:rsidP="005D210E">
      <w:pPr>
        <w:tabs>
          <w:tab w:val="left" w:pos="2340"/>
        </w:tabs>
        <w:spacing w:line="480" w:lineRule="auto"/>
        <w:jc w:val="both"/>
        <w:rPr>
          <w:rFonts w:ascii="Times New Roman" w:hAnsi="Times New Roman" w:cs="Times New Roman"/>
        </w:rPr>
      </w:pPr>
    </w:p>
    <w:p w14:paraId="6A2833A9" w14:textId="77777777" w:rsidR="005D210E" w:rsidRDefault="005D210E" w:rsidP="005D210E">
      <w:pPr>
        <w:tabs>
          <w:tab w:val="left" w:pos="2340"/>
        </w:tabs>
        <w:spacing w:line="480" w:lineRule="auto"/>
        <w:jc w:val="both"/>
        <w:rPr>
          <w:rFonts w:ascii="Times New Roman" w:hAnsi="Times New Roman" w:cs="Times New Roman"/>
        </w:rPr>
      </w:pPr>
      <w:r w:rsidRPr="00A55ABE">
        <w:rPr>
          <w:rFonts w:ascii="Times New Roman" w:hAnsi="Times New Roman" w:cs="Times New Roman"/>
          <w:b/>
        </w:rPr>
        <w:t xml:space="preserve">Movie S3 </w:t>
      </w:r>
      <w:r w:rsidRPr="00A55ABE">
        <w:rPr>
          <w:rFonts w:ascii="Times New Roman" w:hAnsi="Times New Roman" w:cs="Times New Roman"/>
        </w:rPr>
        <w:t>DU145 DIAPH3-depleted cells shed EV. Time-lapse analysis of DU145 DIAPH3-depleted cells treated with EGF and IL6 (exacerbates amoeboid features</w:t>
      </w:r>
      <w:r>
        <w:rPr>
          <w:rFonts w:ascii="Times New Roman" w:hAnsi="Times New Roman" w:cs="Times New Roman"/>
        </w:rPr>
        <w:t xml:space="preserve"> </w:t>
      </w:r>
      <w:r w:rsidRPr="00A55ABE">
        <w:rPr>
          <w:rFonts w:ascii="Times New Roman" w:hAnsi="Times New Roman" w:cs="Times New Roman"/>
        </w:rPr>
        <w:fldChar w:fldCharType="begin" w:fldLock="1"/>
      </w:r>
      <w:r>
        <w:rPr>
          <w:rFonts w:ascii="Times New Roman" w:hAnsi="Times New Roman" w:cs="Times New Roman"/>
        </w:rPr>
        <w:instrText>ADDIN CSL_CITATION {"citationItems":[{"id":"ITEM-1","itemData":{"DOI":"10.1002/emmm.201200242","ISBN":"1757-4684 (Electronic)\\r1757-4676 (Linking)","ISSN":"17574676","PMID":"22593025","abstract":"Therapies for most malignancies are generally ineffective once metastasis occurs. While tumour cells migrate through tissues using diverse strategies, the signalling networks controlling such behaviours in human tumours are poorly understood. Here we define a role for the Diaphanous-related formin-3 (DIAPH3) as a non-canonical regulator of metastasis that restrains conversion to amoeboid cell behaviour in multiple cancer types. The DIAPH3 locus is close to RB1, within a narrow consensus region of deletion on chromosome 13q in prostate, breast and hepatocellular carcinomas. DIAPH3 silencing in human carcinoma cells destabilized microtubules and induced defective endocytic trafficking, endosomal accumulation of EGFR, and hyperactivation of EGFR/MEK/ERK signalling. Silencing also evoked amoeboid properties, increased invasion and promoted metastasis in mice. In human tumours, DIAPH3 down-regulation was associated with aggressive or metastatic disease. DIAPH3-silenced cells were sensitive to MEK inhibition, but showed reduced sensitivity to EGFR inhibition. These findings have implications for understanding mechanisms of metastasis, and suggest that identifying patients with chromosomal deletions at DIAPH3 may have prognostic value.","author":[{"dropping-particle":"","family":"Hager","given":"Martin H.","non-dropping-particle":"","parse-names":false,"suffix":""},{"dropping-particle":"","family":"Morley","given":"Samantha","non-dropping-particle":"","parse-names":false,"suffix":""},{"dropping-particle":"","family":"Bielenberg","given":"Diane R.","non-dropping-particle":"","parse-names":false,"suffix":""},{"dropping-particle":"","family":"Gao","given":"Sizhen","non-dropping-particle":"","parse-names":false,"suffix":""},{"dropping-particle":"","family":"Morello","given":"Matteo","non-dropping-particle":"","parse-names":false,"suffix":""},{"dropping-particle":"","family":"Holcomb","given":"Ilona N.","non-dropping-particle":"","parse-names":false,"suffix":""},{"dropping-particle":"","family":"Liu","given":"Wennuan","non-dropping-particle":"","parse-names":false,"suffix":""},{"dropping-particle":"","family":"Mouneimne","given":"Ghassan","non-dropping-particle":"","parse-names":false,"suffix":""},{"dropping-particle":"","family":"Demichelis","given":"Francesca","non-dropping-particle":"","parse-names":false,"suffix":""},{"dropping-particle":"","family":"Kim","given":"Jayoung","non-dropping-particle":"","parse-names":false,"suffix":""},{"dropping-particle":"","family":"Solomon","given":"Keith R.","non-dropping-particle":"","parse-names":false,"suffix":""},{"dropping-particle":"","family":"Adam","given":"Rosalyn M.","non-dropping-particle":"","parse-names":false,"suffix":""},{"dropping-particle":"","family":"Isaacs","given":"William B.","non-dropping-particle":"","parse-names":false,"suffix":""},{"dropping-particle":"","family":"Higgs","given":"Henry N.","non-dropping-particle":"","parse-names":false,"suffix":""},{"dropping-particle":"","family":"Vessella","given":"Robert L.","non-dropping-particle":"","parse-names":false,"suffix":""},{"dropping-particle":"","family":"Vizio","given":"Dolores","non-dropping-particle":"Di","parse-names":false,"suffix":""},{"dropping-particle":"","family":"Freeman","given":"Michael R.","non-dropping-particle":"","parse-names":false,"suffix":""}],"container-title":"EMBO Molecular Medicine","id":"ITEM-1","issue":"8","issued":{"date-parts":[["2012"]]},"page":"743-760","title":"DIAPH3 governs the cellular transition to the amoeboid tumour phenotype","type":"article-journal","volume":"4"},"uris":["http://www.mendeley.com/documents/?uuid=6f30aa93-bbaf-474f-b9c2-cec4a10c21f1"]}],"mendeley":{"formattedCitation":"(13)","plainTextFormattedCitation":"(13)","previouslyFormattedCitation":"(13)"},"properties":{"noteIndex":0},"schema":"https://github.com/citation-style-language/schema/raw/master/csl-citation.json"}</w:instrText>
      </w:r>
      <w:r w:rsidRPr="00A55ABE">
        <w:rPr>
          <w:rFonts w:ascii="Times New Roman" w:hAnsi="Times New Roman" w:cs="Times New Roman"/>
        </w:rPr>
        <w:fldChar w:fldCharType="separate"/>
      </w:r>
      <w:r w:rsidRPr="00325D6C">
        <w:rPr>
          <w:rFonts w:ascii="Times New Roman" w:hAnsi="Times New Roman" w:cs="Times New Roman"/>
          <w:noProof/>
        </w:rPr>
        <w:t>(13)</w:t>
      </w:r>
      <w:r w:rsidRPr="00A55ABE">
        <w:rPr>
          <w:rFonts w:ascii="Times New Roman" w:hAnsi="Times New Roman" w:cs="Times New Roman"/>
        </w:rPr>
        <w:fldChar w:fldCharType="end"/>
      </w:r>
      <w:r w:rsidRPr="00A55ABE">
        <w:rPr>
          <w:rFonts w:ascii="Times New Roman" w:hAnsi="Times New Roman" w:cs="Times New Roman"/>
        </w:rPr>
        <w:t xml:space="preserve">) and stained with </w:t>
      </w:r>
      <w:proofErr w:type="spellStart"/>
      <w:r w:rsidRPr="00A55ABE">
        <w:rPr>
          <w:rFonts w:ascii="Times New Roman" w:hAnsi="Times New Roman" w:cs="Times New Roman"/>
        </w:rPr>
        <w:t>CellMask</w:t>
      </w:r>
      <w:proofErr w:type="spellEnd"/>
      <w:r w:rsidRPr="00A55ABE">
        <w:rPr>
          <w:rFonts w:ascii="Times New Roman" w:hAnsi="Times New Roman" w:cs="Times New Roman"/>
        </w:rPr>
        <w:t xml:space="preserve"> Orange. The cells were recorded over a period of 135s.</w:t>
      </w:r>
    </w:p>
    <w:p w14:paraId="2352CED6" w14:textId="77777777" w:rsidR="00494953" w:rsidRPr="00A55ABE" w:rsidRDefault="00494953" w:rsidP="005D210E">
      <w:pPr>
        <w:tabs>
          <w:tab w:val="left" w:pos="2340"/>
        </w:tabs>
        <w:spacing w:line="480" w:lineRule="auto"/>
        <w:jc w:val="both"/>
        <w:rPr>
          <w:rFonts w:ascii="Times New Roman" w:hAnsi="Times New Roman" w:cs="Times New Roman"/>
        </w:rPr>
      </w:pPr>
    </w:p>
    <w:p w14:paraId="3AD5A58F" w14:textId="77777777" w:rsidR="00494953" w:rsidRPr="0042174B" w:rsidRDefault="00494953" w:rsidP="00494953">
      <w:pPr>
        <w:spacing w:line="480" w:lineRule="auto"/>
        <w:jc w:val="both"/>
        <w:rPr>
          <w:rFonts w:ascii="Times New Roman" w:hAnsi="Times New Roman" w:cs="Times New Roman"/>
          <w:b/>
        </w:rPr>
      </w:pPr>
      <w:r w:rsidRPr="006449C8">
        <w:rPr>
          <w:rFonts w:ascii="Times New Roman" w:hAnsi="Times New Roman" w:cs="Times New Roman"/>
          <w:b/>
        </w:rPr>
        <w:t>Figure S</w:t>
      </w:r>
      <w:r>
        <w:rPr>
          <w:rFonts w:ascii="Times New Roman" w:hAnsi="Times New Roman" w:cs="Times New Roman"/>
          <w:b/>
        </w:rPr>
        <w:t>1</w:t>
      </w:r>
      <w:r w:rsidRPr="0042174B">
        <w:rPr>
          <w:rFonts w:ascii="Times New Roman" w:hAnsi="Times New Roman" w:cs="Times New Roman"/>
          <w:b/>
        </w:rPr>
        <w:t xml:space="preserve"> </w:t>
      </w:r>
      <w:r w:rsidRPr="006554F2">
        <w:rPr>
          <w:rFonts w:ascii="Times New Roman" w:hAnsi="Times New Roman" w:cs="Times New Roman"/>
        </w:rPr>
        <w:t xml:space="preserve">Computer-assisted analysis of </w:t>
      </w:r>
      <w:proofErr w:type="spellStart"/>
      <w:r w:rsidRPr="006554F2">
        <w:rPr>
          <w:rFonts w:ascii="Times New Roman" w:hAnsi="Times New Roman" w:cs="Times New Roman"/>
        </w:rPr>
        <w:t>emerin</w:t>
      </w:r>
      <w:proofErr w:type="spellEnd"/>
      <w:r w:rsidRPr="006554F2">
        <w:rPr>
          <w:rFonts w:ascii="Times New Roman" w:hAnsi="Times New Roman" w:cs="Times New Roman"/>
        </w:rPr>
        <w:t xml:space="preserve">-positive particles. </w:t>
      </w:r>
      <w:proofErr w:type="gramStart"/>
      <w:r w:rsidRPr="006554F2">
        <w:rPr>
          <w:rFonts w:ascii="Times New Roman" w:hAnsi="Times New Roman" w:cs="Times New Roman"/>
        </w:rPr>
        <w:t xml:space="preserve">The </w:t>
      </w:r>
      <w:proofErr w:type="spellStart"/>
      <w:r w:rsidRPr="006554F2">
        <w:rPr>
          <w:rFonts w:ascii="Times New Roman" w:hAnsi="Times New Roman" w:cs="Times New Roman"/>
        </w:rPr>
        <w:t>immunofluorescent</w:t>
      </w:r>
      <w:proofErr w:type="spellEnd"/>
      <w:r w:rsidRPr="006554F2">
        <w:rPr>
          <w:rFonts w:ascii="Times New Roman" w:hAnsi="Times New Roman" w:cs="Times New Roman"/>
        </w:rPr>
        <w:t xml:space="preserve"> stained slides were digitized by whole-slide scanning</w:t>
      </w:r>
      <w:proofErr w:type="gramEnd"/>
      <w:r w:rsidRPr="006554F2">
        <w:rPr>
          <w:rFonts w:ascii="Times New Roman" w:hAnsi="Times New Roman" w:cs="Times New Roman"/>
        </w:rPr>
        <w:t>. Images of each core were individually extracted and analyzed. Images from the entire TMA were processed through an integrated image analysis workflow developed in KNIME (see methods)</w:t>
      </w:r>
      <w:r w:rsidRPr="0042174B">
        <w:rPr>
          <w:rFonts w:ascii="Times New Roman" w:hAnsi="Times New Roman" w:cs="Times New Roman"/>
          <w:b/>
        </w:rPr>
        <w:t xml:space="preserve"> </w:t>
      </w:r>
      <w:r w:rsidRPr="006554F2">
        <w:rPr>
          <w:rFonts w:ascii="Times New Roman" w:hAnsi="Times New Roman" w:cs="Times New Roman"/>
        </w:rPr>
        <w:t>(</w:t>
      </w:r>
      <w:r w:rsidRPr="0042174B">
        <w:rPr>
          <w:rFonts w:ascii="Times New Roman" w:hAnsi="Times New Roman" w:cs="Times New Roman"/>
          <w:b/>
        </w:rPr>
        <w:t>A</w:t>
      </w:r>
      <w:r>
        <w:rPr>
          <w:rFonts w:ascii="Times New Roman" w:hAnsi="Times New Roman" w:cs="Times New Roman"/>
        </w:rPr>
        <w:t>)</w:t>
      </w:r>
      <w:r w:rsidRPr="006554F2">
        <w:rPr>
          <w:rFonts w:ascii="Times New Roman" w:hAnsi="Times New Roman" w:cs="Times New Roman"/>
        </w:rPr>
        <w:t xml:space="preserve">. Images are read into the workflow and integrated into a single data table where each core is annotated </w:t>
      </w:r>
      <w:r>
        <w:rPr>
          <w:rFonts w:ascii="Times New Roman" w:hAnsi="Times New Roman" w:cs="Times New Roman"/>
        </w:rPr>
        <w:t>(</w:t>
      </w:r>
      <w:r>
        <w:rPr>
          <w:rFonts w:ascii="Times New Roman" w:hAnsi="Times New Roman" w:cs="Times New Roman"/>
          <w:b/>
        </w:rPr>
        <w:t>B</w:t>
      </w:r>
      <w:r w:rsidRPr="006554F2">
        <w:rPr>
          <w:rFonts w:ascii="Times New Roman" w:hAnsi="Times New Roman" w:cs="Times New Roman"/>
        </w:rPr>
        <w:t>). Images are pre-processed for further analysis (</w:t>
      </w:r>
      <w:r w:rsidRPr="0042174B">
        <w:rPr>
          <w:rFonts w:ascii="Times New Roman" w:hAnsi="Times New Roman" w:cs="Times New Roman"/>
          <w:b/>
        </w:rPr>
        <w:t>C</w:t>
      </w:r>
      <w:r w:rsidRPr="006554F2">
        <w:rPr>
          <w:rFonts w:ascii="Times New Roman" w:hAnsi="Times New Roman" w:cs="Times New Roman"/>
        </w:rPr>
        <w:t>)</w:t>
      </w:r>
      <w:r w:rsidRPr="0042174B">
        <w:rPr>
          <w:rFonts w:ascii="Times New Roman" w:hAnsi="Times New Roman" w:cs="Times New Roman"/>
          <w:b/>
        </w:rPr>
        <w:t xml:space="preserve"> </w:t>
      </w:r>
      <w:r w:rsidRPr="006554F2">
        <w:rPr>
          <w:rFonts w:ascii="Times New Roman" w:hAnsi="Times New Roman" w:cs="Times New Roman"/>
        </w:rPr>
        <w:t xml:space="preserve">and segmented to individual nuclei (HH3) and </w:t>
      </w:r>
      <w:proofErr w:type="spellStart"/>
      <w:r w:rsidRPr="006554F2">
        <w:rPr>
          <w:rFonts w:ascii="Times New Roman" w:hAnsi="Times New Roman" w:cs="Times New Roman"/>
        </w:rPr>
        <w:t>emerin</w:t>
      </w:r>
      <w:proofErr w:type="spellEnd"/>
      <w:r w:rsidRPr="006554F2">
        <w:rPr>
          <w:rFonts w:ascii="Times New Roman" w:hAnsi="Times New Roman" w:cs="Times New Roman"/>
        </w:rPr>
        <w:t xml:space="preserve"> particles</w:t>
      </w:r>
      <w:r w:rsidRPr="0042174B">
        <w:rPr>
          <w:rFonts w:ascii="Times New Roman" w:hAnsi="Times New Roman" w:cs="Times New Roman"/>
          <w:b/>
        </w:rPr>
        <w:t xml:space="preserve"> </w:t>
      </w:r>
      <w:r w:rsidRPr="006554F2">
        <w:rPr>
          <w:rFonts w:ascii="Times New Roman" w:hAnsi="Times New Roman" w:cs="Times New Roman"/>
        </w:rPr>
        <w:t>(</w:t>
      </w:r>
      <w:r w:rsidRPr="0042174B">
        <w:rPr>
          <w:rFonts w:ascii="Times New Roman" w:hAnsi="Times New Roman" w:cs="Times New Roman"/>
          <w:b/>
        </w:rPr>
        <w:t>D</w:t>
      </w:r>
      <w:r w:rsidRPr="006554F2">
        <w:rPr>
          <w:rFonts w:ascii="Times New Roman" w:hAnsi="Times New Roman" w:cs="Times New Roman"/>
        </w:rPr>
        <w:t>).</w:t>
      </w:r>
      <w:r w:rsidRPr="0042174B">
        <w:rPr>
          <w:rFonts w:ascii="Times New Roman" w:hAnsi="Times New Roman" w:cs="Times New Roman"/>
          <w:b/>
        </w:rPr>
        <w:t xml:space="preserve"> </w:t>
      </w:r>
      <w:r w:rsidRPr="006554F2">
        <w:rPr>
          <w:rFonts w:ascii="Times New Roman" w:hAnsi="Times New Roman" w:cs="Times New Roman"/>
        </w:rPr>
        <w:t xml:space="preserve">The </w:t>
      </w:r>
      <w:proofErr w:type="spellStart"/>
      <w:r w:rsidRPr="006554F2">
        <w:rPr>
          <w:rFonts w:ascii="Times New Roman" w:hAnsi="Times New Roman" w:cs="Times New Roman"/>
        </w:rPr>
        <w:t>emerin</w:t>
      </w:r>
      <w:proofErr w:type="spellEnd"/>
      <w:r w:rsidRPr="006554F2">
        <w:rPr>
          <w:rFonts w:ascii="Times New Roman" w:hAnsi="Times New Roman" w:cs="Times New Roman"/>
        </w:rPr>
        <w:t xml:space="preserve"> staining in </w:t>
      </w:r>
      <w:r w:rsidRPr="006554F2">
        <w:rPr>
          <w:rFonts w:ascii="Times New Roman" w:hAnsi="Times New Roman" w:cs="Times New Roman"/>
        </w:rPr>
        <w:lastRenderedPageBreak/>
        <w:t>individual segments (</w:t>
      </w:r>
      <w:r w:rsidRPr="001851F8">
        <w:rPr>
          <w:rFonts w:ascii="Times New Roman" w:hAnsi="Times New Roman" w:cs="Times New Roman"/>
          <w:b/>
        </w:rPr>
        <w:t>E</w:t>
      </w:r>
      <w:r w:rsidRPr="006554F2">
        <w:rPr>
          <w:rFonts w:ascii="Times New Roman" w:hAnsi="Times New Roman" w:cs="Times New Roman"/>
        </w:rPr>
        <w:t xml:space="preserve">) is subsequently used to classify </w:t>
      </w:r>
      <w:proofErr w:type="spellStart"/>
      <w:r w:rsidRPr="006554F2">
        <w:rPr>
          <w:rFonts w:ascii="Times New Roman" w:hAnsi="Times New Roman" w:cs="Times New Roman"/>
        </w:rPr>
        <w:t>emerin</w:t>
      </w:r>
      <w:proofErr w:type="spellEnd"/>
      <w:r w:rsidRPr="006554F2">
        <w:rPr>
          <w:rFonts w:ascii="Times New Roman" w:hAnsi="Times New Roman" w:cs="Times New Roman"/>
        </w:rPr>
        <w:t>-positive particles</w:t>
      </w:r>
      <w:r w:rsidRPr="0042174B">
        <w:rPr>
          <w:rFonts w:ascii="Times New Roman" w:hAnsi="Times New Roman" w:cs="Times New Roman"/>
          <w:b/>
        </w:rPr>
        <w:t xml:space="preserve"> </w:t>
      </w:r>
      <w:r w:rsidRPr="006554F2">
        <w:rPr>
          <w:rFonts w:ascii="Times New Roman" w:hAnsi="Times New Roman" w:cs="Times New Roman"/>
        </w:rPr>
        <w:t>(</w:t>
      </w:r>
      <w:r w:rsidRPr="0042174B">
        <w:rPr>
          <w:rFonts w:ascii="Times New Roman" w:hAnsi="Times New Roman" w:cs="Times New Roman"/>
          <w:b/>
        </w:rPr>
        <w:t>F</w:t>
      </w:r>
      <w:r w:rsidRPr="006554F2">
        <w:rPr>
          <w:rFonts w:ascii="Times New Roman" w:hAnsi="Times New Roman" w:cs="Times New Roman"/>
        </w:rPr>
        <w:t xml:space="preserve">). </w:t>
      </w:r>
      <w:proofErr w:type="spellStart"/>
      <w:r w:rsidRPr="006554F2">
        <w:rPr>
          <w:rFonts w:ascii="Times New Roman" w:hAnsi="Times New Roman" w:cs="Times New Roman"/>
        </w:rPr>
        <w:t>Emerin</w:t>
      </w:r>
      <w:proofErr w:type="spellEnd"/>
      <w:r w:rsidRPr="006554F2">
        <w:rPr>
          <w:rFonts w:ascii="Times New Roman" w:hAnsi="Times New Roman" w:cs="Times New Roman"/>
        </w:rPr>
        <w:t>-positive particles are subsequently mapped back to the original image or the epithelial mask and the number of particles in each patient is quantified</w:t>
      </w:r>
      <w:r w:rsidRPr="0042174B">
        <w:rPr>
          <w:rFonts w:ascii="Times New Roman" w:hAnsi="Times New Roman" w:cs="Times New Roman"/>
          <w:b/>
        </w:rPr>
        <w:t xml:space="preserve"> </w:t>
      </w:r>
      <w:r w:rsidRPr="006554F2">
        <w:rPr>
          <w:rFonts w:ascii="Times New Roman" w:hAnsi="Times New Roman" w:cs="Times New Roman"/>
        </w:rPr>
        <w:t>(</w:t>
      </w:r>
      <w:r w:rsidRPr="0042174B">
        <w:rPr>
          <w:rFonts w:ascii="Times New Roman" w:hAnsi="Times New Roman" w:cs="Times New Roman"/>
          <w:b/>
        </w:rPr>
        <w:t>G</w:t>
      </w:r>
      <w:r w:rsidRPr="006554F2">
        <w:rPr>
          <w:rFonts w:ascii="Times New Roman" w:hAnsi="Times New Roman" w:cs="Times New Roman"/>
        </w:rPr>
        <w:t>).</w:t>
      </w:r>
    </w:p>
    <w:p w14:paraId="313D332B" w14:textId="77777777" w:rsidR="005D210E" w:rsidRPr="00A55ABE" w:rsidRDefault="005D210E" w:rsidP="005D210E">
      <w:pPr>
        <w:tabs>
          <w:tab w:val="left" w:pos="2340"/>
        </w:tabs>
        <w:spacing w:line="480" w:lineRule="auto"/>
        <w:jc w:val="both"/>
        <w:rPr>
          <w:rFonts w:ascii="Times New Roman" w:hAnsi="Times New Roman" w:cs="Times New Roman"/>
        </w:rPr>
      </w:pPr>
    </w:p>
    <w:p w14:paraId="13E0D8C2" w14:textId="03AFFCC3" w:rsidR="005D210E" w:rsidRDefault="005D210E" w:rsidP="005D210E">
      <w:pPr>
        <w:spacing w:line="480" w:lineRule="auto"/>
        <w:jc w:val="both"/>
        <w:rPr>
          <w:rFonts w:ascii="Times New Roman" w:hAnsi="Times New Roman" w:cs="Times New Roman"/>
        </w:rPr>
      </w:pPr>
      <w:r w:rsidRPr="0042174B">
        <w:rPr>
          <w:rFonts w:ascii="Times New Roman" w:hAnsi="Times New Roman" w:cs="Times New Roman"/>
          <w:b/>
        </w:rPr>
        <w:t>Figure S</w:t>
      </w:r>
      <w:r w:rsidR="00494953">
        <w:rPr>
          <w:rFonts w:ascii="Times New Roman" w:hAnsi="Times New Roman" w:cs="Times New Roman"/>
          <w:b/>
        </w:rPr>
        <w:t>2</w:t>
      </w:r>
      <w:r w:rsidRPr="0042174B">
        <w:rPr>
          <w:rFonts w:ascii="Times New Roman" w:hAnsi="Times New Roman" w:cs="Times New Roman"/>
          <w:b/>
        </w:rPr>
        <w:t xml:space="preserve"> </w:t>
      </w:r>
      <w:r w:rsidRPr="0042174B">
        <w:rPr>
          <w:rFonts w:ascii="Times New Roman" w:hAnsi="Times New Roman" w:cs="Times New Roman"/>
        </w:rPr>
        <w:t xml:space="preserve">Co-localization </w:t>
      </w:r>
      <w:r>
        <w:rPr>
          <w:rFonts w:ascii="Times New Roman" w:hAnsi="Times New Roman" w:cs="Times New Roman"/>
        </w:rPr>
        <w:t xml:space="preserve">of DIAPH3 with </w:t>
      </w:r>
      <w:proofErr w:type="spellStart"/>
      <w:r>
        <w:rPr>
          <w:rFonts w:ascii="Times New Roman" w:hAnsi="Times New Roman" w:cs="Times New Roman"/>
        </w:rPr>
        <w:t>emerin</w:t>
      </w:r>
      <w:proofErr w:type="spellEnd"/>
      <w:r w:rsidRPr="0042174B">
        <w:rPr>
          <w:rFonts w:ascii="Times New Roman" w:hAnsi="Times New Roman" w:cs="Times New Roman"/>
        </w:rPr>
        <w:t xml:space="preserve">. </w:t>
      </w:r>
      <w:proofErr w:type="spellStart"/>
      <w:r w:rsidRPr="0042174B">
        <w:rPr>
          <w:rFonts w:ascii="Times New Roman" w:hAnsi="Times New Roman" w:cs="Times New Roman"/>
        </w:rPr>
        <w:t>Emerin</w:t>
      </w:r>
      <w:proofErr w:type="spellEnd"/>
      <w:r w:rsidRPr="0042174B">
        <w:rPr>
          <w:rFonts w:ascii="Times New Roman" w:hAnsi="Times New Roman" w:cs="Times New Roman"/>
        </w:rPr>
        <w:t xml:space="preserve"> </w:t>
      </w:r>
      <w:proofErr w:type="spellStart"/>
      <w:r w:rsidRPr="0042174B">
        <w:rPr>
          <w:rFonts w:ascii="Times New Roman" w:hAnsi="Times New Roman" w:cs="Times New Roman"/>
        </w:rPr>
        <w:t>mislocalization</w:t>
      </w:r>
      <w:proofErr w:type="spellEnd"/>
      <w:r w:rsidRPr="0042174B">
        <w:rPr>
          <w:rFonts w:ascii="Times New Roman" w:hAnsi="Times New Roman" w:cs="Times New Roman"/>
        </w:rPr>
        <w:t xml:space="preserve"> and increased cell deformability in DIAPH3-depleted cells.</w:t>
      </w:r>
      <w:r>
        <w:rPr>
          <w:rFonts w:ascii="Times New Roman" w:hAnsi="Times New Roman" w:cs="Times New Roman"/>
        </w:rPr>
        <w:t xml:space="preserve"> </w:t>
      </w:r>
      <w:r>
        <w:rPr>
          <w:rFonts w:ascii="Times New Roman" w:hAnsi="Times New Roman" w:cs="Times New Roman"/>
          <w:b/>
        </w:rPr>
        <w:t xml:space="preserve">A, </w:t>
      </w:r>
      <w:r w:rsidRPr="006449C8">
        <w:rPr>
          <w:rFonts w:ascii="Times New Roman" w:hAnsi="Times New Roman" w:cs="Times New Roman"/>
        </w:rPr>
        <w:t xml:space="preserve">Representative tandem mass spectrum demonstrating the identification of a peptide (identification score 136.9) derived from </w:t>
      </w:r>
      <w:proofErr w:type="spellStart"/>
      <w:r w:rsidRPr="006449C8">
        <w:rPr>
          <w:rFonts w:ascii="Times New Roman" w:hAnsi="Times New Roman" w:cs="Times New Roman"/>
        </w:rPr>
        <w:t>emerin</w:t>
      </w:r>
      <w:proofErr w:type="spellEnd"/>
      <w:r w:rsidRPr="006449C8">
        <w:rPr>
          <w:rFonts w:ascii="Times New Roman" w:hAnsi="Times New Roman" w:cs="Times New Roman"/>
        </w:rPr>
        <w:t>, a DIAPH3-interacting protein</w:t>
      </w:r>
      <w:r w:rsidRPr="003F0A3D">
        <w:rPr>
          <w:rFonts w:ascii="Times New Roman" w:hAnsi="Times New Roman" w:cs="Times New Roman"/>
          <w:color w:val="3366FF"/>
        </w:rPr>
        <w:t xml:space="preserve"> </w:t>
      </w:r>
      <w:r w:rsidRPr="006449C8">
        <w:rPr>
          <w:rFonts w:ascii="Times New Roman" w:hAnsi="Times New Roman" w:cs="Times New Roman"/>
        </w:rPr>
        <w:t xml:space="preserve">(data obtained from </w:t>
      </w:r>
      <w:r>
        <w:rPr>
          <w:rFonts w:ascii="Times New Roman" w:hAnsi="Times New Roman" w:cs="Times New Roman"/>
        </w:rPr>
        <w:fldChar w:fldCharType="begin" w:fldLock="1"/>
      </w:r>
      <w:r>
        <w:rPr>
          <w:rFonts w:ascii="Times New Roman" w:hAnsi="Times New Roman" w:cs="Times New Roman"/>
        </w:rPr>
        <w:instrText>ADDIN CSL_CITATION {"citationItems":[{"id":"ITEM-1","itemData":{"DOI":"10.1038/srep12136","ISSN":"20452322","PMID":"26179371","abstract":"srep , (2015). doi:10.1038/srep12136","author":[{"dropping-particle":"","family":"Morley","given":"Samantha","non-dropping-particle":"","parse-names":false,"suffix":""},{"dropping-particle":"","family":"You","given":"Sungyong","non-dropping-particle":"","parse-names":false,"suffix":""},{"dropping-particle":"","family":"Pollan","given":"Sara","non-dropping-particle":"","parse-names":false,"suffix":""},{"dropping-particle":"","family":"Choi","given":"Jiyoung","non-dropping-particle":"","parse-names":false,"suffix":""},{"dropping-particle":"","family":"Zhou","given":"Bo","non-dropping-particle":"","parse-names":false,"suffix":""},{"dropping-particle":"","family":"Hager","given":"Martin H.","non-dropping-particle":"","parse-names":false,"suffix":""},{"dropping-particle":"","family":"Steadman","given":"Kenneth","non-dropping-particle":"","parse-names":false,"suffix":""},{"dropping-particle":"","family":"Spinelli","given":"Cristiana","non-dropping-particle":"","parse-names":false,"suffix":""},{"dropping-particle":"","family":"Rajendran","given":"Kavitha","non-dropping-particle":"","parse-names":false,"suffix":""},{"dropping-particle":"","family":"Gertych","given":"Arkadiusz","non-dropping-particle":"","parse-names":false,"suffix":""},{"dropping-particle":"","family":"Kim","given":"Jayoung","non-dropping-particle":"","parse-names":false,"suffix":""},{"dropping-particle":"","family":"Adam","given":"Rosalyn M.","non-dropping-particle":"","parse-names":false,"suffix":""},{"dropping-particle":"","family":"Yang","given":"Wei","non-dropping-particle":"","parse-names":false,"suffix":""},{"dropping-particle":"","family":"Krishnan","given":"Ramaswamy","non-dropping-particle":"","parse-names":false,"suffix":""},{"dropping-particle":"","family":"Knudsen","given":"Beatrice S.","non-dropping-particle":"","parse-names":false,"suffix":""},{"dropping-particle":"","family":"Vizio","given":"Dolores","non-dropping-particle":"Di","parse-names":false,"suffix":""},{"dropping-particle":"","family":"Freeman","given":"Michael R.","non-dropping-particle":"","parse-names":false,"suffix":""}],"container-title":"Scientific Reports","id":"ITEM-1","issued":{"date-parts":[["2015"]]},"title":"Regulation of microtubule dynamics by DIAPH3 influences amoeboid tumor cell mechanics and sensitivity to taxanes","type":"article-journal","volume":"5"},"uris":["http://www.mendeley.com/documents/?uuid=b848ed71-c1cb-46d3-b47e-5e5e5ac22323"]}],"mendeley":{"formattedCitation":"(14)","plainTextFormattedCitation":"(14)"},"properties":{"noteIndex":0},"schema":"https://github.com/citation-style-language/schema/raw/master/csl-citation.json"}</w:instrText>
      </w:r>
      <w:r>
        <w:rPr>
          <w:rFonts w:ascii="Times New Roman" w:hAnsi="Times New Roman" w:cs="Times New Roman"/>
        </w:rPr>
        <w:fldChar w:fldCharType="separate"/>
      </w:r>
      <w:r w:rsidRPr="006449C8">
        <w:rPr>
          <w:rFonts w:ascii="Times New Roman" w:hAnsi="Times New Roman" w:cs="Times New Roman"/>
          <w:noProof/>
        </w:rPr>
        <w:t>(14)</w:t>
      </w:r>
      <w:r>
        <w:rPr>
          <w:rFonts w:ascii="Times New Roman" w:hAnsi="Times New Roman" w:cs="Times New Roman"/>
        </w:rPr>
        <w:fldChar w:fldCharType="end"/>
      </w:r>
      <w:r w:rsidRPr="006449C8">
        <w:rPr>
          <w:rFonts w:ascii="Times New Roman" w:hAnsi="Times New Roman" w:cs="Times New Roman"/>
        </w:rPr>
        <w:t>)</w:t>
      </w:r>
      <w:r>
        <w:rPr>
          <w:rFonts w:ascii="Times New Roman" w:hAnsi="Times New Roman" w:cs="Times New Roman"/>
        </w:rPr>
        <w:t>.</w:t>
      </w:r>
      <w:r>
        <w:rPr>
          <w:rFonts w:ascii="Times New Roman" w:hAnsi="Times New Roman" w:cs="Times New Roman"/>
          <w:b/>
        </w:rPr>
        <w:t xml:space="preserve"> B,</w:t>
      </w:r>
      <w:r w:rsidRPr="0042174B">
        <w:rPr>
          <w:rFonts w:ascii="Times New Roman" w:hAnsi="Times New Roman" w:cs="Times New Roman"/>
          <w:b/>
        </w:rPr>
        <w:t xml:space="preserve"> </w:t>
      </w:r>
      <w:proofErr w:type="gramStart"/>
      <w:r w:rsidRPr="0042174B">
        <w:rPr>
          <w:rFonts w:ascii="Times New Roman" w:hAnsi="Times New Roman" w:cs="Times New Roman"/>
        </w:rPr>
        <w:t>Confocal images of DU145 cells</w:t>
      </w:r>
      <w:proofErr w:type="gramEnd"/>
      <w:r w:rsidRPr="0042174B">
        <w:rPr>
          <w:rFonts w:ascii="Times New Roman" w:hAnsi="Times New Roman" w:cs="Times New Roman"/>
        </w:rPr>
        <w:t xml:space="preserve"> stably expressing GFP-DIAPH3 or GFP alone (scale bar 10 </w:t>
      </w:r>
      <w:proofErr w:type="spellStart"/>
      <w:r w:rsidRPr="0042174B">
        <w:rPr>
          <w:rFonts w:ascii="Times New Roman" w:hAnsi="Times New Roman" w:cs="Times New Roman"/>
        </w:rPr>
        <w:t>μm</w:t>
      </w:r>
      <w:proofErr w:type="spellEnd"/>
      <w:r w:rsidRPr="0042174B">
        <w:rPr>
          <w:rFonts w:ascii="Times New Roman" w:hAnsi="Times New Roman" w:cs="Times New Roman"/>
        </w:rPr>
        <w:t xml:space="preserve">). Separate images of DIAPH3 (GFP, green) and </w:t>
      </w:r>
      <w:proofErr w:type="spellStart"/>
      <w:r w:rsidRPr="0042174B">
        <w:rPr>
          <w:rFonts w:ascii="Times New Roman" w:hAnsi="Times New Roman" w:cs="Times New Roman"/>
        </w:rPr>
        <w:t>emerin</w:t>
      </w:r>
      <w:proofErr w:type="spellEnd"/>
      <w:r w:rsidRPr="0042174B">
        <w:rPr>
          <w:rFonts w:ascii="Times New Roman" w:hAnsi="Times New Roman" w:cs="Times New Roman"/>
        </w:rPr>
        <w:t xml:space="preserve"> (</w:t>
      </w:r>
      <w:proofErr w:type="spellStart"/>
      <w:r w:rsidRPr="0042174B">
        <w:rPr>
          <w:rFonts w:ascii="Times New Roman" w:hAnsi="Times New Roman" w:cs="Times New Roman"/>
        </w:rPr>
        <w:t>Alexa</w:t>
      </w:r>
      <w:proofErr w:type="spellEnd"/>
      <w:r w:rsidRPr="0042174B">
        <w:rPr>
          <w:rFonts w:ascii="Times New Roman" w:hAnsi="Times New Roman" w:cs="Times New Roman"/>
        </w:rPr>
        <w:t xml:space="preserve"> Fluor 568, red) channels are shown. Inset in the bottom left shows enlarged areas of DIAPH3 co-localization with the nuclear envelope (yellow).</w:t>
      </w:r>
      <w:r>
        <w:rPr>
          <w:rFonts w:ascii="Times New Roman" w:hAnsi="Times New Roman" w:cs="Times New Roman"/>
          <w:b/>
        </w:rPr>
        <w:t xml:space="preserve"> C,</w:t>
      </w:r>
      <w:r w:rsidRPr="0042174B">
        <w:rPr>
          <w:rFonts w:ascii="Times New Roman" w:hAnsi="Times New Roman" w:cs="Times New Roman"/>
          <w:b/>
        </w:rPr>
        <w:t xml:space="preserve"> </w:t>
      </w:r>
      <w:r w:rsidRPr="0042174B">
        <w:rPr>
          <w:rFonts w:ascii="Times New Roman" w:hAnsi="Times New Roman" w:cs="Times New Roman"/>
        </w:rPr>
        <w:t>Percentage retention of HMEC-HRASV12 control or DIAPH3-depleted cells subjected to PMF.</w:t>
      </w:r>
      <w:r>
        <w:rPr>
          <w:rFonts w:ascii="Times New Roman" w:hAnsi="Times New Roman" w:cs="Times New Roman"/>
          <w:b/>
        </w:rPr>
        <w:t xml:space="preserve"> D,</w:t>
      </w:r>
      <w:r w:rsidRPr="0042174B">
        <w:rPr>
          <w:rFonts w:ascii="Times New Roman" w:hAnsi="Times New Roman" w:cs="Times New Roman"/>
          <w:b/>
        </w:rPr>
        <w:t xml:space="preserve"> </w:t>
      </w:r>
      <w:r w:rsidRPr="0042174B">
        <w:rPr>
          <w:rFonts w:ascii="Times New Roman" w:hAnsi="Times New Roman" w:cs="Times New Roman"/>
        </w:rPr>
        <w:t xml:space="preserve">Confocal 3D images </w:t>
      </w:r>
      <w:proofErr w:type="gramStart"/>
      <w:r w:rsidRPr="0042174B">
        <w:rPr>
          <w:rFonts w:ascii="Times New Roman" w:hAnsi="Times New Roman" w:cs="Times New Roman"/>
        </w:rPr>
        <w:t>of</w:t>
      </w:r>
      <w:proofErr w:type="gramEnd"/>
      <w:r w:rsidRPr="0042174B">
        <w:rPr>
          <w:rFonts w:ascii="Times New Roman" w:hAnsi="Times New Roman" w:cs="Times New Roman"/>
        </w:rPr>
        <w:t xml:space="preserve"> DU145 control or DIAPH3-depleted cells. DNA (Hoechst, blue), </w:t>
      </w:r>
      <w:proofErr w:type="spellStart"/>
      <w:r w:rsidRPr="0042174B">
        <w:rPr>
          <w:rFonts w:ascii="Times New Roman" w:hAnsi="Times New Roman" w:cs="Times New Roman"/>
        </w:rPr>
        <w:t>emerin</w:t>
      </w:r>
      <w:proofErr w:type="spellEnd"/>
      <w:r w:rsidRPr="0042174B">
        <w:rPr>
          <w:rFonts w:ascii="Times New Roman" w:hAnsi="Times New Roman" w:cs="Times New Roman"/>
        </w:rPr>
        <w:t xml:space="preserve"> (FITC, green) and membrane (1,1'-Dioctadecyl-3</w:t>
      </w:r>
      <w:proofErr w:type="gramStart"/>
      <w:r w:rsidRPr="0042174B">
        <w:rPr>
          <w:rFonts w:ascii="Times New Roman" w:hAnsi="Times New Roman" w:cs="Times New Roman"/>
        </w:rPr>
        <w:t>,3,3',3'</w:t>
      </w:r>
      <w:proofErr w:type="gramEnd"/>
      <w:r w:rsidRPr="0042174B">
        <w:rPr>
          <w:rFonts w:ascii="Times New Roman" w:hAnsi="Times New Roman" w:cs="Times New Roman"/>
        </w:rPr>
        <w:t xml:space="preserve">-Tetramethylindocarbocyanine Perchlorate, </w:t>
      </w:r>
      <w:proofErr w:type="spellStart"/>
      <w:r w:rsidRPr="0042174B">
        <w:rPr>
          <w:rFonts w:ascii="Times New Roman" w:hAnsi="Times New Roman" w:cs="Times New Roman"/>
        </w:rPr>
        <w:t>Dil</w:t>
      </w:r>
      <w:proofErr w:type="spellEnd"/>
      <w:r w:rsidRPr="0042174B">
        <w:rPr>
          <w:rFonts w:ascii="Times New Roman" w:hAnsi="Times New Roman" w:cs="Times New Roman"/>
        </w:rPr>
        <w:t xml:space="preserve">, red) staining are shown (scale bar 10 </w:t>
      </w:r>
      <w:proofErr w:type="spellStart"/>
      <w:r w:rsidRPr="0042174B">
        <w:rPr>
          <w:rFonts w:ascii="Times New Roman" w:hAnsi="Times New Roman" w:cs="Times New Roman"/>
        </w:rPr>
        <w:t>μm</w:t>
      </w:r>
      <w:proofErr w:type="spellEnd"/>
      <w:r w:rsidRPr="0042174B">
        <w:rPr>
          <w:rFonts w:ascii="Times New Roman" w:hAnsi="Times New Roman" w:cs="Times New Roman"/>
        </w:rPr>
        <w:t>).</w:t>
      </w:r>
      <w:r>
        <w:rPr>
          <w:rFonts w:ascii="Times New Roman" w:hAnsi="Times New Roman" w:cs="Times New Roman"/>
          <w:b/>
        </w:rPr>
        <w:t xml:space="preserve"> E,</w:t>
      </w:r>
      <w:r w:rsidRPr="0042174B">
        <w:rPr>
          <w:rFonts w:ascii="Times New Roman" w:hAnsi="Times New Roman" w:cs="Times New Roman"/>
          <w:b/>
        </w:rPr>
        <w:t xml:space="preserve"> </w:t>
      </w:r>
      <w:r w:rsidRPr="0042174B">
        <w:rPr>
          <w:rFonts w:ascii="Times New Roman" w:hAnsi="Times New Roman" w:cs="Times New Roman"/>
        </w:rPr>
        <w:t xml:space="preserve">Graph represents the percentage of BT-549 control or DIAPH3-depleted cells with </w:t>
      </w:r>
      <w:proofErr w:type="spellStart"/>
      <w:r w:rsidRPr="0042174B">
        <w:rPr>
          <w:rFonts w:ascii="Times New Roman" w:hAnsi="Times New Roman" w:cs="Times New Roman"/>
        </w:rPr>
        <w:t>emerin</w:t>
      </w:r>
      <w:proofErr w:type="spellEnd"/>
      <w:r w:rsidRPr="0042174B">
        <w:rPr>
          <w:rFonts w:ascii="Times New Roman" w:hAnsi="Times New Roman" w:cs="Times New Roman"/>
        </w:rPr>
        <w:t xml:space="preserve"> </w:t>
      </w:r>
      <w:proofErr w:type="spellStart"/>
      <w:r w:rsidRPr="0042174B">
        <w:rPr>
          <w:rFonts w:ascii="Times New Roman" w:hAnsi="Times New Roman" w:cs="Times New Roman"/>
        </w:rPr>
        <w:t>mislocalization</w:t>
      </w:r>
      <w:proofErr w:type="spellEnd"/>
      <w:r w:rsidRPr="0042174B">
        <w:rPr>
          <w:rFonts w:ascii="Times New Roman" w:hAnsi="Times New Roman" w:cs="Times New Roman"/>
        </w:rPr>
        <w:t xml:space="preserve"> (n=50 cells). Graphs show mean + </w:t>
      </w:r>
      <w:proofErr w:type="spellStart"/>
      <w:r w:rsidRPr="0042174B">
        <w:rPr>
          <w:rFonts w:ascii="Times New Roman" w:hAnsi="Times New Roman" w:cs="Times New Roman"/>
        </w:rPr>
        <w:t>s.d.</w:t>
      </w:r>
      <w:proofErr w:type="spellEnd"/>
      <w:r w:rsidRPr="0042174B">
        <w:rPr>
          <w:rFonts w:ascii="Times New Roman" w:hAnsi="Times New Roman" w:cs="Times New Roman"/>
        </w:rPr>
        <w:t xml:space="preserve"> **P&lt;0.01, ***P&lt;0.001. Unpaired t-test.</w:t>
      </w:r>
      <w:r w:rsidR="00866F5E">
        <w:rPr>
          <w:rFonts w:ascii="Times New Roman" w:hAnsi="Times New Roman" w:cs="Times New Roman"/>
        </w:rPr>
        <w:t xml:space="preserve"> </w:t>
      </w:r>
      <w:r w:rsidR="00866F5E" w:rsidRPr="00866F5E">
        <w:rPr>
          <w:rFonts w:ascii="Times New Roman" w:hAnsi="Times New Roman" w:cs="Times New Roman"/>
          <w:b/>
        </w:rPr>
        <w:t>F</w:t>
      </w:r>
      <w:r w:rsidR="00866F5E">
        <w:rPr>
          <w:rFonts w:ascii="Times New Roman" w:hAnsi="Times New Roman" w:cs="Times New Roman"/>
          <w:b/>
        </w:rPr>
        <w:t>,</w:t>
      </w:r>
      <w:r w:rsidR="00DF2A9F" w:rsidRPr="00DF2A9F">
        <w:rPr>
          <w:rFonts w:ascii="Times New Roman" w:hAnsi="Times New Roman" w:cs="Times New Roman"/>
        </w:rPr>
        <w:t xml:space="preserve"> </w:t>
      </w:r>
      <w:r w:rsidR="00DF2A9F" w:rsidRPr="0042174B">
        <w:rPr>
          <w:rFonts w:ascii="Times New Roman" w:hAnsi="Times New Roman" w:cs="Times New Roman"/>
        </w:rPr>
        <w:t xml:space="preserve">Representative </w:t>
      </w:r>
      <w:proofErr w:type="spellStart"/>
      <w:r w:rsidR="00DF2A9F" w:rsidRPr="0042174B">
        <w:rPr>
          <w:rFonts w:ascii="Times New Roman" w:hAnsi="Times New Roman" w:cs="Times New Roman"/>
        </w:rPr>
        <w:t>immunoblot</w:t>
      </w:r>
      <w:proofErr w:type="spellEnd"/>
      <w:r w:rsidR="00DF2A9F" w:rsidRPr="0042174B">
        <w:rPr>
          <w:rFonts w:ascii="Times New Roman" w:hAnsi="Times New Roman" w:cs="Times New Roman"/>
        </w:rPr>
        <w:t xml:space="preserve"> of </w:t>
      </w:r>
      <w:proofErr w:type="spellStart"/>
      <w:r w:rsidR="00DF2A9F" w:rsidRPr="0042174B">
        <w:rPr>
          <w:rFonts w:ascii="Times New Roman" w:hAnsi="Times New Roman" w:cs="Times New Roman"/>
        </w:rPr>
        <w:t>emerin</w:t>
      </w:r>
      <w:proofErr w:type="spellEnd"/>
      <w:r w:rsidR="00DF2A9F" w:rsidRPr="0042174B">
        <w:rPr>
          <w:rFonts w:ascii="Times New Roman" w:hAnsi="Times New Roman" w:cs="Times New Roman"/>
        </w:rPr>
        <w:t>, and β-actin levels in</w:t>
      </w:r>
      <w:r w:rsidR="00DF2A9F">
        <w:rPr>
          <w:rFonts w:ascii="Times New Roman" w:hAnsi="Times New Roman" w:cs="Times New Roman"/>
        </w:rPr>
        <w:t xml:space="preserve"> DU145 DIAPH3-depleted untreated or treated with 10</w:t>
      </w:r>
      <w:r w:rsidR="00DF2A9F" w:rsidRPr="00DF2A9F">
        <w:rPr>
          <w:rFonts w:ascii="Symbol" w:hAnsi="Symbol" w:cs="Times New Roman"/>
        </w:rPr>
        <w:t></w:t>
      </w:r>
      <w:r w:rsidR="00DF2A9F">
        <w:rPr>
          <w:rFonts w:ascii="Times New Roman" w:hAnsi="Times New Roman" w:cs="Times New Roman"/>
        </w:rPr>
        <w:t>m MG-132 for 6h.</w:t>
      </w:r>
    </w:p>
    <w:p w14:paraId="33E83FAD" w14:textId="77777777" w:rsidR="005D210E" w:rsidRPr="0042174B" w:rsidRDefault="005D210E" w:rsidP="005D210E">
      <w:pPr>
        <w:spacing w:line="480" w:lineRule="auto"/>
        <w:jc w:val="both"/>
        <w:rPr>
          <w:rFonts w:ascii="Times New Roman" w:hAnsi="Times New Roman" w:cs="Times New Roman"/>
          <w:b/>
        </w:rPr>
      </w:pPr>
    </w:p>
    <w:p w14:paraId="6FDFA856" w14:textId="51950AAC" w:rsidR="005D210E" w:rsidRPr="0042174B" w:rsidRDefault="005D210E" w:rsidP="005D210E">
      <w:pPr>
        <w:spacing w:line="480" w:lineRule="auto"/>
        <w:jc w:val="both"/>
        <w:rPr>
          <w:rFonts w:ascii="Times New Roman" w:hAnsi="Times New Roman" w:cs="Times New Roman"/>
        </w:rPr>
      </w:pPr>
      <w:r w:rsidRPr="006449C8">
        <w:rPr>
          <w:rFonts w:ascii="Times New Roman" w:hAnsi="Times New Roman" w:cs="Times New Roman"/>
          <w:b/>
        </w:rPr>
        <w:t>Figure S</w:t>
      </w:r>
      <w:r w:rsidR="00494953">
        <w:rPr>
          <w:rFonts w:ascii="Times New Roman" w:hAnsi="Times New Roman" w:cs="Times New Roman"/>
          <w:b/>
        </w:rPr>
        <w:t>3</w:t>
      </w:r>
      <w:r w:rsidRPr="006449C8">
        <w:rPr>
          <w:rFonts w:ascii="Times New Roman" w:hAnsi="Times New Roman" w:cs="Times New Roman"/>
          <w:b/>
        </w:rPr>
        <w:t xml:space="preserve"> </w:t>
      </w:r>
      <w:r w:rsidRPr="006449C8">
        <w:rPr>
          <w:rFonts w:ascii="Times New Roman" w:hAnsi="Times New Roman" w:cs="Times New Roman"/>
        </w:rPr>
        <w:t>Nuclear</w:t>
      </w:r>
      <w:r w:rsidRPr="0042174B">
        <w:rPr>
          <w:rFonts w:ascii="Times New Roman" w:hAnsi="Times New Roman" w:cs="Times New Roman"/>
        </w:rPr>
        <w:t xml:space="preserve"> shape instability </w:t>
      </w:r>
      <w:r w:rsidR="008D0F9F">
        <w:rPr>
          <w:rFonts w:ascii="Times New Roman" w:hAnsi="Times New Roman" w:cs="Times New Roman"/>
        </w:rPr>
        <w:t>promotes the shedding of EV containing</w:t>
      </w:r>
      <w:r w:rsidRPr="0042174B">
        <w:rPr>
          <w:rFonts w:ascii="Times New Roman" w:hAnsi="Times New Roman" w:cs="Times New Roman"/>
        </w:rPr>
        <w:t xml:space="preserve"> DNA.</w:t>
      </w:r>
      <w:r>
        <w:rPr>
          <w:rFonts w:ascii="Times New Roman" w:hAnsi="Times New Roman" w:cs="Times New Roman"/>
          <w:b/>
        </w:rPr>
        <w:t xml:space="preserve"> A,</w:t>
      </w:r>
      <w:r w:rsidRPr="0042174B">
        <w:rPr>
          <w:rFonts w:ascii="Times New Roman" w:hAnsi="Times New Roman" w:cs="Times New Roman"/>
          <w:b/>
        </w:rPr>
        <w:t xml:space="preserve"> </w:t>
      </w:r>
      <w:r w:rsidRPr="0042174B">
        <w:rPr>
          <w:rFonts w:ascii="Times New Roman" w:hAnsi="Times New Roman" w:cs="Times New Roman"/>
        </w:rPr>
        <w:t>EV shed from DU145 DIAPH3-depleted cells are enriched with DNA compared to EV shed from DU145 controls. Representative histograms of the EV sequentially stained with RNA (</w:t>
      </w:r>
      <w:proofErr w:type="spellStart"/>
      <w:r w:rsidRPr="0042174B">
        <w:rPr>
          <w:rFonts w:ascii="Times New Roman" w:hAnsi="Times New Roman" w:cs="Times New Roman"/>
        </w:rPr>
        <w:t>pyronin</w:t>
      </w:r>
      <w:proofErr w:type="spellEnd"/>
      <w:r w:rsidRPr="0042174B">
        <w:rPr>
          <w:rFonts w:ascii="Times New Roman" w:hAnsi="Times New Roman" w:cs="Times New Roman"/>
        </w:rPr>
        <w:t xml:space="preserve"> Y, PY) and DNA (Hoechst) dyes (see methods); 10,000 events were counted by flow </w:t>
      </w:r>
      <w:proofErr w:type="spellStart"/>
      <w:r w:rsidRPr="0042174B">
        <w:rPr>
          <w:rFonts w:ascii="Times New Roman" w:hAnsi="Times New Roman" w:cs="Times New Roman"/>
        </w:rPr>
        <w:t>cytometry</w:t>
      </w:r>
      <w:proofErr w:type="spellEnd"/>
      <w:r w:rsidRPr="0042174B">
        <w:rPr>
          <w:rFonts w:ascii="Times New Roman" w:hAnsi="Times New Roman" w:cs="Times New Roman"/>
        </w:rPr>
        <w:t xml:space="preserve">. EV </w:t>
      </w:r>
      <w:proofErr w:type="gramStart"/>
      <w:r w:rsidRPr="0042174B">
        <w:rPr>
          <w:rFonts w:ascii="Times New Roman" w:hAnsi="Times New Roman" w:cs="Times New Roman"/>
        </w:rPr>
        <w:t>were</w:t>
      </w:r>
      <w:proofErr w:type="gramEnd"/>
      <w:r w:rsidRPr="0042174B">
        <w:rPr>
          <w:rFonts w:ascii="Times New Roman" w:hAnsi="Times New Roman" w:cs="Times New Roman"/>
        </w:rPr>
        <w:t xml:space="preserve"> normalized for cell number. Histograms show the peak separation for mean florescence intensity. </w:t>
      </w:r>
      <w:r>
        <w:rPr>
          <w:rFonts w:ascii="Times New Roman" w:hAnsi="Times New Roman" w:cs="Times New Roman"/>
          <w:b/>
        </w:rPr>
        <w:t>B,</w:t>
      </w:r>
      <w:r w:rsidRPr="0042174B">
        <w:rPr>
          <w:rFonts w:ascii="Times New Roman" w:hAnsi="Times New Roman" w:cs="Times New Roman"/>
          <w:b/>
        </w:rPr>
        <w:t xml:space="preserve"> </w:t>
      </w:r>
      <w:r w:rsidRPr="0042174B">
        <w:rPr>
          <w:rFonts w:ascii="Times New Roman" w:hAnsi="Times New Roman" w:cs="Times New Roman"/>
        </w:rPr>
        <w:t xml:space="preserve">Quantification of the percentage of permeable and impermeable membrane EV. EV </w:t>
      </w:r>
      <w:proofErr w:type="gramStart"/>
      <w:r w:rsidRPr="0042174B">
        <w:rPr>
          <w:rFonts w:ascii="Times New Roman" w:hAnsi="Times New Roman" w:cs="Times New Roman"/>
        </w:rPr>
        <w:t>were</w:t>
      </w:r>
      <w:proofErr w:type="gramEnd"/>
      <w:r w:rsidRPr="0042174B">
        <w:rPr>
          <w:rFonts w:ascii="Times New Roman" w:hAnsi="Times New Roman" w:cs="Times New Roman"/>
        </w:rPr>
        <w:t xml:space="preserve"> collected from EV-free complete medium in BT-549 control or DIAPH3-depleted cells after 24h. EV </w:t>
      </w:r>
      <w:proofErr w:type="gramStart"/>
      <w:r w:rsidRPr="0042174B">
        <w:rPr>
          <w:rFonts w:ascii="Times New Roman" w:hAnsi="Times New Roman" w:cs="Times New Roman"/>
        </w:rPr>
        <w:t>were</w:t>
      </w:r>
      <w:proofErr w:type="gramEnd"/>
      <w:r w:rsidRPr="0042174B">
        <w:rPr>
          <w:rFonts w:ascii="Times New Roman" w:hAnsi="Times New Roman" w:cs="Times New Roman"/>
        </w:rPr>
        <w:t xml:space="preserve"> normalized for cell number. Hoechst and </w:t>
      </w:r>
      <w:proofErr w:type="spellStart"/>
      <w:r w:rsidRPr="0042174B">
        <w:rPr>
          <w:rFonts w:ascii="Times New Roman" w:hAnsi="Times New Roman" w:cs="Times New Roman"/>
        </w:rPr>
        <w:t>propidium</w:t>
      </w:r>
      <w:proofErr w:type="spellEnd"/>
      <w:r w:rsidRPr="0042174B">
        <w:rPr>
          <w:rFonts w:ascii="Times New Roman" w:hAnsi="Times New Roman" w:cs="Times New Roman"/>
        </w:rPr>
        <w:t xml:space="preserve"> iodide (PI) positivity were quantified by flow </w:t>
      </w:r>
      <w:proofErr w:type="spellStart"/>
      <w:r w:rsidRPr="0042174B">
        <w:rPr>
          <w:rFonts w:ascii="Times New Roman" w:hAnsi="Times New Roman" w:cs="Times New Roman"/>
        </w:rPr>
        <w:t>cytometry</w:t>
      </w:r>
      <w:proofErr w:type="spellEnd"/>
      <w:r w:rsidRPr="0042174B">
        <w:rPr>
          <w:rFonts w:ascii="Times New Roman" w:hAnsi="Times New Roman" w:cs="Times New Roman"/>
        </w:rPr>
        <w:t>; 10,000 events were analyzed.</w:t>
      </w:r>
      <w:r>
        <w:rPr>
          <w:rFonts w:ascii="Times New Roman" w:hAnsi="Times New Roman" w:cs="Times New Roman"/>
          <w:b/>
        </w:rPr>
        <w:t xml:space="preserve"> C,</w:t>
      </w:r>
      <w:r w:rsidRPr="0042174B">
        <w:rPr>
          <w:rFonts w:ascii="Times New Roman" w:hAnsi="Times New Roman" w:cs="Times New Roman"/>
          <w:b/>
        </w:rPr>
        <w:t xml:space="preserve"> </w:t>
      </w:r>
      <w:r w:rsidRPr="0042174B">
        <w:rPr>
          <w:rFonts w:ascii="Times New Roman" w:hAnsi="Times New Roman" w:cs="Times New Roman"/>
        </w:rPr>
        <w:t>Quantification of the percentage of apoptotic (</w:t>
      </w:r>
      <w:proofErr w:type="spellStart"/>
      <w:r w:rsidRPr="0042174B">
        <w:rPr>
          <w:rFonts w:ascii="Times New Roman" w:hAnsi="Times New Roman" w:cs="Times New Roman"/>
        </w:rPr>
        <w:t>annexin</w:t>
      </w:r>
      <w:proofErr w:type="spellEnd"/>
      <w:r w:rsidRPr="0042174B">
        <w:rPr>
          <w:rFonts w:ascii="Times New Roman" w:hAnsi="Times New Roman" w:cs="Times New Roman"/>
        </w:rPr>
        <w:t xml:space="preserve"> positive) DU145 DIAPH3-depleted cells, untreated or treated with 200 </w:t>
      </w:r>
      <w:proofErr w:type="spellStart"/>
      <w:r w:rsidRPr="0042174B">
        <w:rPr>
          <w:rFonts w:ascii="Times New Roman" w:hAnsi="Times New Roman" w:cs="Times New Roman"/>
        </w:rPr>
        <w:t>ng</w:t>
      </w:r>
      <w:proofErr w:type="spellEnd"/>
      <w:r w:rsidRPr="0042174B">
        <w:rPr>
          <w:rFonts w:ascii="Times New Roman" w:hAnsi="Times New Roman" w:cs="Times New Roman"/>
        </w:rPr>
        <w:t xml:space="preserve">/mL of TRAIL; 10,000 events were quantified by flow </w:t>
      </w:r>
      <w:proofErr w:type="spellStart"/>
      <w:r w:rsidRPr="0042174B">
        <w:rPr>
          <w:rFonts w:ascii="Times New Roman" w:hAnsi="Times New Roman" w:cs="Times New Roman"/>
        </w:rPr>
        <w:t>cytometry</w:t>
      </w:r>
      <w:proofErr w:type="spellEnd"/>
      <w:r w:rsidRPr="0042174B">
        <w:rPr>
          <w:rFonts w:ascii="Times New Roman" w:hAnsi="Times New Roman" w:cs="Times New Roman"/>
        </w:rPr>
        <w:t>.</w:t>
      </w:r>
      <w:r>
        <w:rPr>
          <w:rFonts w:ascii="Times New Roman" w:hAnsi="Times New Roman" w:cs="Times New Roman"/>
          <w:b/>
        </w:rPr>
        <w:t xml:space="preserve"> D,</w:t>
      </w:r>
      <w:r w:rsidRPr="0042174B">
        <w:rPr>
          <w:rFonts w:ascii="Times New Roman" w:hAnsi="Times New Roman" w:cs="Times New Roman"/>
          <w:b/>
        </w:rPr>
        <w:t xml:space="preserve"> </w:t>
      </w:r>
      <w:r w:rsidRPr="0042174B">
        <w:rPr>
          <w:rFonts w:ascii="Times New Roman" w:hAnsi="Times New Roman" w:cs="Times New Roman"/>
        </w:rPr>
        <w:t xml:space="preserve">Quantification of the percentage of permeable and impermeable membrane EV. EV were collected from serum free medium in DU145 DIAPH3-depleted cells, treated or untreated with 200 </w:t>
      </w:r>
      <w:proofErr w:type="spellStart"/>
      <w:r w:rsidRPr="0042174B">
        <w:rPr>
          <w:rFonts w:ascii="Times New Roman" w:hAnsi="Times New Roman" w:cs="Times New Roman"/>
        </w:rPr>
        <w:t>ng</w:t>
      </w:r>
      <w:proofErr w:type="spellEnd"/>
      <w:r w:rsidRPr="0042174B">
        <w:rPr>
          <w:rFonts w:ascii="Times New Roman" w:hAnsi="Times New Roman" w:cs="Times New Roman"/>
        </w:rPr>
        <w:t xml:space="preserve">/mL of TRAIL after 24h. EV </w:t>
      </w:r>
      <w:proofErr w:type="gramStart"/>
      <w:r w:rsidRPr="0042174B">
        <w:rPr>
          <w:rFonts w:ascii="Times New Roman" w:hAnsi="Times New Roman" w:cs="Times New Roman"/>
        </w:rPr>
        <w:t>were</w:t>
      </w:r>
      <w:proofErr w:type="gramEnd"/>
      <w:r w:rsidRPr="0042174B">
        <w:rPr>
          <w:rFonts w:ascii="Times New Roman" w:hAnsi="Times New Roman" w:cs="Times New Roman"/>
        </w:rPr>
        <w:t xml:space="preserve"> normalized for cell number. Hoechst and PI positivity were quantified by flow </w:t>
      </w:r>
      <w:proofErr w:type="spellStart"/>
      <w:r w:rsidRPr="0042174B">
        <w:rPr>
          <w:rFonts w:ascii="Times New Roman" w:hAnsi="Times New Roman" w:cs="Times New Roman"/>
        </w:rPr>
        <w:t>cytometry</w:t>
      </w:r>
      <w:proofErr w:type="spellEnd"/>
      <w:r w:rsidRPr="0042174B">
        <w:rPr>
          <w:rFonts w:ascii="Times New Roman" w:hAnsi="Times New Roman" w:cs="Times New Roman"/>
        </w:rPr>
        <w:t xml:space="preserve">; 10,000 events were analyzed. Note impermeable EV, which represent non-apoptotic EV. Graphs show mean + </w:t>
      </w:r>
      <w:proofErr w:type="spellStart"/>
      <w:r w:rsidRPr="0042174B">
        <w:rPr>
          <w:rFonts w:ascii="Times New Roman" w:hAnsi="Times New Roman" w:cs="Times New Roman"/>
        </w:rPr>
        <w:t>s.d.</w:t>
      </w:r>
      <w:proofErr w:type="spellEnd"/>
      <w:r w:rsidRPr="0042174B">
        <w:rPr>
          <w:rFonts w:ascii="Times New Roman" w:hAnsi="Times New Roman" w:cs="Times New Roman"/>
        </w:rPr>
        <w:t xml:space="preserve"> ***P&lt;0.001. Unpaired t-test.</w:t>
      </w:r>
    </w:p>
    <w:p w14:paraId="22CF6877" w14:textId="77777777" w:rsidR="005D210E" w:rsidRPr="0042174B" w:rsidRDefault="005D210E" w:rsidP="005D210E">
      <w:pPr>
        <w:spacing w:line="480" w:lineRule="auto"/>
        <w:jc w:val="both"/>
        <w:rPr>
          <w:rFonts w:ascii="Times New Roman" w:hAnsi="Times New Roman" w:cs="Times New Roman"/>
          <w:b/>
        </w:rPr>
      </w:pPr>
    </w:p>
    <w:p w14:paraId="09E7629E" w14:textId="3D85784B" w:rsidR="005D210E" w:rsidRDefault="005D210E" w:rsidP="005D210E">
      <w:pPr>
        <w:spacing w:line="480" w:lineRule="auto"/>
        <w:jc w:val="both"/>
        <w:rPr>
          <w:rFonts w:ascii="Times New Roman" w:hAnsi="Times New Roman" w:cs="Times New Roman"/>
        </w:rPr>
      </w:pPr>
      <w:r w:rsidRPr="006449C8">
        <w:rPr>
          <w:rFonts w:ascii="Times New Roman" w:hAnsi="Times New Roman" w:cs="Times New Roman"/>
          <w:b/>
        </w:rPr>
        <w:t>Figure S</w:t>
      </w:r>
      <w:r w:rsidR="00D02620">
        <w:rPr>
          <w:rFonts w:ascii="Times New Roman" w:hAnsi="Times New Roman" w:cs="Times New Roman"/>
          <w:b/>
        </w:rPr>
        <w:t>4</w:t>
      </w:r>
      <w:r w:rsidRPr="0042174B">
        <w:rPr>
          <w:rFonts w:ascii="Times New Roman" w:hAnsi="Times New Roman" w:cs="Times New Roman"/>
          <w:b/>
        </w:rPr>
        <w:t xml:space="preserve"> </w:t>
      </w:r>
      <w:proofErr w:type="spellStart"/>
      <w:r w:rsidRPr="0042174B">
        <w:rPr>
          <w:rFonts w:ascii="Times New Roman" w:hAnsi="Times New Roman" w:cs="Times New Roman"/>
        </w:rPr>
        <w:t>Emerin</w:t>
      </w:r>
      <w:proofErr w:type="spellEnd"/>
      <w:r w:rsidRPr="0042174B">
        <w:rPr>
          <w:rFonts w:ascii="Times New Roman" w:hAnsi="Times New Roman" w:cs="Times New Roman"/>
        </w:rPr>
        <w:t xml:space="preserve">-depleted cells display aggressive features </w:t>
      </w:r>
      <w:r w:rsidRPr="005F1A68">
        <w:rPr>
          <w:rFonts w:ascii="Times New Roman" w:hAnsi="Times New Roman" w:cs="Times New Roman"/>
          <w:i/>
        </w:rPr>
        <w:t>in vitro</w:t>
      </w:r>
      <w:r w:rsidRPr="0042174B">
        <w:rPr>
          <w:rFonts w:ascii="Times New Roman" w:hAnsi="Times New Roman" w:cs="Times New Roman"/>
        </w:rPr>
        <w:t xml:space="preserve">. </w:t>
      </w:r>
      <w:r>
        <w:rPr>
          <w:rFonts w:ascii="Times New Roman" w:hAnsi="Times New Roman" w:cs="Times New Roman"/>
          <w:b/>
        </w:rPr>
        <w:t>A,</w:t>
      </w:r>
      <w:r w:rsidRPr="0042174B">
        <w:rPr>
          <w:rFonts w:ascii="Times New Roman" w:hAnsi="Times New Roman" w:cs="Times New Roman"/>
          <w:b/>
        </w:rPr>
        <w:t xml:space="preserve"> </w:t>
      </w:r>
      <w:r w:rsidRPr="0042174B">
        <w:rPr>
          <w:rFonts w:ascii="Times New Roman" w:hAnsi="Times New Roman" w:cs="Times New Roman"/>
        </w:rPr>
        <w:t xml:space="preserve">Sustained activation of ERK in </w:t>
      </w:r>
      <w:proofErr w:type="spellStart"/>
      <w:r w:rsidRPr="0042174B">
        <w:rPr>
          <w:rFonts w:ascii="Times New Roman" w:hAnsi="Times New Roman" w:cs="Times New Roman"/>
        </w:rPr>
        <w:t>emerin</w:t>
      </w:r>
      <w:proofErr w:type="spellEnd"/>
      <w:r w:rsidRPr="0042174B">
        <w:rPr>
          <w:rFonts w:ascii="Times New Roman" w:hAnsi="Times New Roman" w:cs="Times New Roman"/>
        </w:rPr>
        <w:t xml:space="preserve">-silenced cells. Representative </w:t>
      </w:r>
      <w:proofErr w:type="spellStart"/>
      <w:r w:rsidRPr="0042174B">
        <w:rPr>
          <w:rFonts w:ascii="Times New Roman" w:hAnsi="Times New Roman" w:cs="Times New Roman"/>
        </w:rPr>
        <w:t>immunoblot</w:t>
      </w:r>
      <w:proofErr w:type="spellEnd"/>
      <w:r w:rsidRPr="0042174B">
        <w:rPr>
          <w:rFonts w:ascii="Times New Roman" w:hAnsi="Times New Roman" w:cs="Times New Roman"/>
        </w:rPr>
        <w:t xml:space="preserve"> of </w:t>
      </w:r>
      <w:proofErr w:type="spellStart"/>
      <w:r w:rsidRPr="0042174B">
        <w:rPr>
          <w:rFonts w:ascii="Times New Roman" w:hAnsi="Times New Roman" w:cs="Times New Roman"/>
        </w:rPr>
        <w:t>emerin</w:t>
      </w:r>
      <w:proofErr w:type="spellEnd"/>
      <w:r w:rsidRPr="0042174B">
        <w:rPr>
          <w:rFonts w:ascii="Times New Roman" w:hAnsi="Times New Roman" w:cs="Times New Roman"/>
        </w:rPr>
        <w:t>, p-ERK, ERK</w:t>
      </w:r>
      <w:r w:rsidR="00D02620">
        <w:rPr>
          <w:rFonts w:ascii="Times New Roman" w:hAnsi="Times New Roman" w:cs="Times New Roman"/>
        </w:rPr>
        <w:t>, GAPDH</w:t>
      </w:r>
      <w:r w:rsidRPr="0042174B">
        <w:rPr>
          <w:rFonts w:ascii="Times New Roman" w:hAnsi="Times New Roman" w:cs="Times New Roman"/>
        </w:rPr>
        <w:t xml:space="preserve"> and β-actin levels in</w:t>
      </w:r>
      <w:r w:rsidR="00D02620">
        <w:rPr>
          <w:rFonts w:ascii="Times New Roman" w:hAnsi="Times New Roman" w:cs="Times New Roman"/>
        </w:rPr>
        <w:t xml:space="preserve"> DU145,</w:t>
      </w:r>
      <w:r w:rsidRPr="0042174B">
        <w:rPr>
          <w:rFonts w:ascii="Times New Roman" w:hAnsi="Times New Roman" w:cs="Times New Roman"/>
        </w:rPr>
        <w:t xml:space="preserve"> BT-549</w:t>
      </w:r>
      <w:r w:rsidR="00D02620">
        <w:rPr>
          <w:rFonts w:ascii="Times New Roman" w:hAnsi="Times New Roman" w:cs="Times New Roman"/>
        </w:rPr>
        <w:t xml:space="preserve">, </w:t>
      </w:r>
      <w:proofErr w:type="spellStart"/>
      <w:r w:rsidR="00D02620">
        <w:rPr>
          <w:rFonts w:ascii="Times New Roman" w:hAnsi="Times New Roman" w:cs="Times New Roman"/>
        </w:rPr>
        <w:t>LNCaP</w:t>
      </w:r>
      <w:proofErr w:type="spellEnd"/>
      <w:r w:rsidRPr="0042174B">
        <w:rPr>
          <w:rFonts w:ascii="Times New Roman" w:hAnsi="Times New Roman" w:cs="Times New Roman"/>
        </w:rPr>
        <w:t xml:space="preserve"> and </w:t>
      </w:r>
      <w:r w:rsidR="00D02620">
        <w:rPr>
          <w:rFonts w:ascii="Times New Roman" w:hAnsi="Times New Roman" w:cs="Times New Roman"/>
        </w:rPr>
        <w:t>PC3</w:t>
      </w:r>
      <w:r w:rsidRPr="0042174B">
        <w:rPr>
          <w:rFonts w:ascii="Times New Roman" w:hAnsi="Times New Roman" w:cs="Times New Roman"/>
        </w:rPr>
        <w:t xml:space="preserve">, control or </w:t>
      </w:r>
      <w:proofErr w:type="spellStart"/>
      <w:r w:rsidRPr="0042174B">
        <w:rPr>
          <w:rFonts w:ascii="Times New Roman" w:hAnsi="Times New Roman" w:cs="Times New Roman"/>
        </w:rPr>
        <w:t>emerin</w:t>
      </w:r>
      <w:proofErr w:type="spellEnd"/>
      <w:r w:rsidRPr="0042174B">
        <w:rPr>
          <w:rFonts w:ascii="Times New Roman" w:hAnsi="Times New Roman" w:cs="Times New Roman"/>
        </w:rPr>
        <w:t xml:space="preserve">-depleted cells. </w:t>
      </w:r>
      <w:proofErr w:type="gramStart"/>
      <w:r w:rsidRPr="0042174B">
        <w:rPr>
          <w:rFonts w:ascii="Times New Roman" w:hAnsi="Times New Roman" w:cs="Times New Roman"/>
        </w:rPr>
        <w:t xml:space="preserve">Enhanced phosphorylation of MLC2 in </w:t>
      </w:r>
      <w:proofErr w:type="spellStart"/>
      <w:r w:rsidRPr="0042174B">
        <w:rPr>
          <w:rFonts w:ascii="Times New Roman" w:hAnsi="Times New Roman" w:cs="Times New Roman"/>
        </w:rPr>
        <w:t>emerin</w:t>
      </w:r>
      <w:proofErr w:type="spellEnd"/>
      <w:r w:rsidRPr="0042174B">
        <w:rPr>
          <w:rFonts w:ascii="Times New Roman" w:hAnsi="Times New Roman" w:cs="Times New Roman"/>
        </w:rPr>
        <w:t>-depleted cells.</w:t>
      </w:r>
      <w:proofErr w:type="gramEnd"/>
      <w:r w:rsidRPr="0042174B">
        <w:rPr>
          <w:rFonts w:ascii="Times New Roman" w:hAnsi="Times New Roman" w:cs="Times New Roman"/>
        </w:rPr>
        <w:t xml:space="preserve"> Representative </w:t>
      </w:r>
      <w:proofErr w:type="spellStart"/>
      <w:r w:rsidRPr="0042174B">
        <w:rPr>
          <w:rFonts w:ascii="Times New Roman" w:hAnsi="Times New Roman" w:cs="Times New Roman"/>
        </w:rPr>
        <w:t>immunoblot</w:t>
      </w:r>
      <w:proofErr w:type="spellEnd"/>
      <w:r w:rsidRPr="0042174B">
        <w:rPr>
          <w:rFonts w:ascii="Times New Roman" w:hAnsi="Times New Roman" w:cs="Times New Roman"/>
        </w:rPr>
        <w:t xml:space="preserve"> of p-MCL2 and MCL2 in DU145 control or </w:t>
      </w:r>
      <w:proofErr w:type="spellStart"/>
      <w:r w:rsidRPr="0042174B">
        <w:rPr>
          <w:rFonts w:ascii="Times New Roman" w:hAnsi="Times New Roman" w:cs="Times New Roman"/>
        </w:rPr>
        <w:t>emerin</w:t>
      </w:r>
      <w:proofErr w:type="spellEnd"/>
      <w:r w:rsidRPr="0042174B">
        <w:rPr>
          <w:rFonts w:ascii="Times New Roman" w:hAnsi="Times New Roman" w:cs="Times New Roman"/>
        </w:rPr>
        <w:t>-depleted cells.</w:t>
      </w:r>
      <w:r w:rsidRPr="0042174B">
        <w:rPr>
          <w:rFonts w:ascii="Times New Roman" w:hAnsi="Times New Roman" w:cs="Times New Roman"/>
          <w:b/>
        </w:rPr>
        <w:t xml:space="preserve"> </w:t>
      </w:r>
      <w:r>
        <w:rPr>
          <w:rFonts w:ascii="Times New Roman" w:hAnsi="Times New Roman" w:cs="Times New Roman"/>
          <w:b/>
        </w:rPr>
        <w:t>B,</w:t>
      </w:r>
      <w:r w:rsidRPr="0042174B">
        <w:rPr>
          <w:rFonts w:ascii="Times New Roman" w:hAnsi="Times New Roman" w:cs="Times New Roman"/>
          <w:b/>
        </w:rPr>
        <w:t xml:space="preserve"> </w:t>
      </w:r>
      <w:r w:rsidRPr="0042174B">
        <w:rPr>
          <w:rFonts w:ascii="Times New Roman" w:hAnsi="Times New Roman" w:cs="Times New Roman"/>
        </w:rPr>
        <w:t>Images of BT-549</w:t>
      </w:r>
      <w:r w:rsidR="00D02620">
        <w:rPr>
          <w:rFonts w:ascii="Times New Roman" w:hAnsi="Times New Roman" w:cs="Times New Roman"/>
        </w:rPr>
        <w:t xml:space="preserve"> and </w:t>
      </w:r>
      <w:proofErr w:type="spellStart"/>
      <w:r w:rsidR="00D02620">
        <w:rPr>
          <w:rFonts w:ascii="Times New Roman" w:hAnsi="Times New Roman" w:cs="Times New Roman"/>
        </w:rPr>
        <w:t>LNCaP</w:t>
      </w:r>
      <w:proofErr w:type="spellEnd"/>
      <w:r w:rsidRPr="0042174B">
        <w:rPr>
          <w:rFonts w:ascii="Times New Roman" w:hAnsi="Times New Roman" w:cs="Times New Roman"/>
        </w:rPr>
        <w:t xml:space="preserve"> control or </w:t>
      </w:r>
      <w:proofErr w:type="spellStart"/>
      <w:r w:rsidRPr="0042174B">
        <w:rPr>
          <w:rFonts w:ascii="Times New Roman" w:hAnsi="Times New Roman" w:cs="Times New Roman"/>
        </w:rPr>
        <w:t>emerin</w:t>
      </w:r>
      <w:proofErr w:type="spellEnd"/>
      <w:r w:rsidRPr="0042174B">
        <w:rPr>
          <w:rFonts w:ascii="Times New Roman" w:hAnsi="Times New Roman" w:cs="Times New Roman"/>
        </w:rPr>
        <w:t xml:space="preserve">-depleted cells. DNA (Hoechst, blue) and </w:t>
      </w:r>
      <w:proofErr w:type="spellStart"/>
      <w:r w:rsidRPr="0042174B">
        <w:rPr>
          <w:rFonts w:ascii="Times New Roman" w:hAnsi="Times New Roman" w:cs="Times New Roman"/>
        </w:rPr>
        <w:t>lamin</w:t>
      </w:r>
      <w:proofErr w:type="spellEnd"/>
      <w:r w:rsidRPr="0042174B">
        <w:rPr>
          <w:rFonts w:ascii="Times New Roman" w:hAnsi="Times New Roman" w:cs="Times New Roman"/>
        </w:rPr>
        <w:t xml:space="preserve"> </w:t>
      </w:r>
      <w:proofErr w:type="gramStart"/>
      <w:r w:rsidRPr="0042174B">
        <w:rPr>
          <w:rFonts w:ascii="Times New Roman" w:hAnsi="Times New Roman" w:cs="Times New Roman"/>
        </w:rPr>
        <w:t>A</w:t>
      </w:r>
      <w:proofErr w:type="gramEnd"/>
      <w:r w:rsidRPr="0042174B">
        <w:rPr>
          <w:rFonts w:ascii="Times New Roman" w:hAnsi="Times New Roman" w:cs="Times New Roman"/>
        </w:rPr>
        <w:t xml:space="preserve"> (FITC, green) staining are shown (scale bar 10 </w:t>
      </w:r>
      <w:proofErr w:type="spellStart"/>
      <w:r w:rsidRPr="0042174B">
        <w:rPr>
          <w:rFonts w:ascii="Times New Roman" w:hAnsi="Times New Roman" w:cs="Times New Roman"/>
        </w:rPr>
        <w:t>μm</w:t>
      </w:r>
      <w:proofErr w:type="spellEnd"/>
      <w:r w:rsidRPr="0042174B">
        <w:rPr>
          <w:rFonts w:ascii="Times New Roman" w:hAnsi="Times New Roman" w:cs="Times New Roman"/>
        </w:rPr>
        <w:t>).</w:t>
      </w:r>
      <w:r w:rsidRPr="0042174B">
        <w:rPr>
          <w:rFonts w:ascii="Times New Roman" w:hAnsi="Times New Roman" w:cs="Times New Roman"/>
          <w:b/>
        </w:rPr>
        <w:t xml:space="preserve"> </w:t>
      </w:r>
      <w:proofErr w:type="gramStart"/>
      <w:r>
        <w:rPr>
          <w:rFonts w:ascii="Times New Roman" w:hAnsi="Times New Roman" w:cs="Times New Roman"/>
          <w:b/>
        </w:rPr>
        <w:t>C,</w:t>
      </w:r>
      <w:r w:rsidRPr="0042174B">
        <w:rPr>
          <w:rFonts w:ascii="Times New Roman" w:hAnsi="Times New Roman" w:cs="Times New Roman"/>
          <w:b/>
        </w:rPr>
        <w:t xml:space="preserve"> </w:t>
      </w:r>
      <w:r w:rsidRPr="0042174B">
        <w:rPr>
          <w:rFonts w:ascii="Times New Roman" w:hAnsi="Times New Roman" w:cs="Times New Roman"/>
        </w:rPr>
        <w:t xml:space="preserve">Images of DU145 </w:t>
      </w:r>
      <w:proofErr w:type="spellStart"/>
      <w:r w:rsidRPr="0042174B">
        <w:rPr>
          <w:rFonts w:ascii="Times New Roman" w:hAnsi="Times New Roman" w:cs="Times New Roman"/>
        </w:rPr>
        <w:t>emerin</w:t>
      </w:r>
      <w:proofErr w:type="spellEnd"/>
      <w:r w:rsidRPr="0042174B">
        <w:rPr>
          <w:rFonts w:ascii="Times New Roman" w:hAnsi="Times New Roman" w:cs="Times New Roman"/>
        </w:rPr>
        <w:t>-depleted cells, related to Figure 2d.</w:t>
      </w:r>
      <w:proofErr w:type="gramEnd"/>
      <w:r w:rsidRPr="0042174B">
        <w:rPr>
          <w:rFonts w:ascii="Times New Roman" w:hAnsi="Times New Roman" w:cs="Times New Roman"/>
        </w:rPr>
        <w:t xml:space="preserve"> </w:t>
      </w:r>
      <w:proofErr w:type="spellStart"/>
      <w:r w:rsidRPr="0042174B">
        <w:rPr>
          <w:rFonts w:ascii="Times New Roman" w:hAnsi="Times New Roman" w:cs="Times New Roman"/>
        </w:rPr>
        <w:t>Lamin</w:t>
      </w:r>
      <w:proofErr w:type="spellEnd"/>
      <w:r w:rsidRPr="0042174B">
        <w:rPr>
          <w:rFonts w:ascii="Times New Roman" w:hAnsi="Times New Roman" w:cs="Times New Roman"/>
        </w:rPr>
        <w:t xml:space="preserve"> A (FITC, green) and membrane (1,1’-Dioctadecyl-3</w:t>
      </w:r>
      <w:proofErr w:type="gramStart"/>
      <w:r w:rsidRPr="0042174B">
        <w:rPr>
          <w:rFonts w:ascii="Times New Roman" w:hAnsi="Times New Roman" w:cs="Times New Roman"/>
        </w:rPr>
        <w:t>,3,3’,3’</w:t>
      </w:r>
      <w:proofErr w:type="gramEnd"/>
      <w:r w:rsidRPr="0042174B">
        <w:rPr>
          <w:rFonts w:ascii="Times New Roman" w:hAnsi="Times New Roman" w:cs="Times New Roman"/>
        </w:rPr>
        <w:t xml:space="preserve">-Tetramethylindocarbocyanine Perchlorate, </w:t>
      </w:r>
      <w:proofErr w:type="spellStart"/>
      <w:r w:rsidRPr="0042174B">
        <w:rPr>
          <w:rFonts w:ascii="Times New Roman" w:hAnsi="Times New Roman" w:cs="Times New Roman"/>
        </w:rPr>
        <w:t>Dil</w:t>
      </w:r>
      <w:proofErr w:type="spellEnd"/>
      <w:r w:rsidRPr="0042174B">
        <w:rPr>
          <w:rFonts w:ascii="Times New Roman" w:hAnsi="Times New Roman" w:cs="Times New Roman"/>
        </w:rPr>
        <w:t xml:space="preserve">, red) staining are shown (scale bar 10 </w:t>
      </w:r>
      <w:proofErr w:type="spellStart"/>
      <w:r w:rsidRPr="0042174B">
        <w:rPr>
          <w:rFonts w:ascii="Times New Roman" w:hAnsi="Times New Roman" w:cs="Times New Roman"/>
        </w:rPr>
        <w:t>μm</w:t>
      </w:r>
      <w:proofErr w:type="spellEnd"/>
      <w:r w:rsidRPr="0042174B">
        <w:rPr>
          <w:rFonts w:ascii="Times New Roman" w:hAnsi="Times New Roman" w:cs="Times New Roman"/>
        </w:rPr>
        <w:t>).</w:t>
      </w:r>
      <w:r w:rsidRPr="0042174B">
        <w:rPr>
          <w:rFonts w:ascii="Times New Roman" w:hAnsi="Times New Roman" w:cs="Times New Roman"/>
          <w:b/>
        </w:rPr>
        <w:t xml:space="preserve"> </w:t>
      </w:r>
      <w:r>
        <w:rPr>
          <w:rFonts w:ascii="Times New Roman" w:hAnsi="Times New Roman" w:cs="Times New Roman"/>
          <w:b/>
        </w:rPr>
        <w:t>D,</w:t>
      </w:r>
      <w:r w:rsidRPr="0042174B">
        <w:rPr>
          <w:rFonts w:ascii="Times New Roman" w:hAnsi="Times New Roman" w:cs="Times New Roman"/>
          <w:b/>
        </w:rPr>
        <w:t xml:space="preserve"> </w:t>
      </w:r>
      <w:r w:rsidRPr="0042174B">
        <w:rPr>
          <w:rFonts w:ascii="Times New Roman" w:hAnsi="Times New Roman" w:cs="Times New Roman"/>
        </w:rPr>
        <w:t xml:space="preserve">Quantification of the percentage of permeable and impermeable membrane EV.  EV </w:t>
      </w:r>
      <w:proofErr w:type="gramStart"/>
      <w:r w:rsidRPr="0042174B">
        <w:rPr>
          <w:rFonts w:ascii="Times New Roman" w:hAnsi="Times New Roman" w:cs="Times New Roman"/>
        </w:rPr>
        <w:t>were</w:t>
      </w:r>
      <w:proofErr w:type="gramEnd"/>
      <w:r w:rsidRPr="0042174B">
        <w:rPr>
          <w:rFonts w:ascii="Times New Roman" w:hAnsi="Times New Roman" w:cs="Times New Roman"/>
        </w:rPr>
        <w:t xml:space="preserve"> collected from EV-free complete medium in DU145 control or </w:t>
      </w:r>
      <w:proofErr w:type="spellStart"/>
      <w:r w:rsidRPr="0042174B">
        <w:rPr>
          <w:rFonts w:ascii="Times New Roman" w:hAnsi="Times New Roman" w:cs="Times New Roman"/>
        </w:rPr>
        <w:t>emerin</w:t>
      </w:r>
      <w:proofErr w:type="spellEnd"/>
      <w:r w:rsidRPr="0042174B">
        <w:rPr>
          <w:rFonts w:ascii="Times New Roman" w:hAnsi="Times New Roman" w:cs="Times New Roman"/>
        </w:rPr>
        <w:t xml:space="preserve">-depleted cells after 24h. EV </w:t>
      </w:r>
      <w:proofErr w:type="gramStart"/>
      <w:r w:rsidRPr="0042174B">
        <w:rPr>
          <w:rFonts w:ascii="Times New Roman" w:hAnsi="Times New Roman" w:cs="Times New Roman"/>
        </w:rPr>
        <w:t>were</w:t>
      </w:r>
      <w:proofErr w:type="gramEnd"/>
      <w:r w:rsidRPr="0042174B">
        <w:rPr>
          <w:rFonts w:ascii="Times New Roman" w:hAnsi="Times New Roman" w:cs="Times New Roman"/>
        </w:rPr>
        <w:t xml:space="preserve"> normalized for cell number. Hoechst and PI positivity were quantified by flow </w:t>
      </w:r>
      <w:proofErr w:type="spellStart"/>
      <w:r w:rsidRPr="0042174B">
        <w:rPr>
          <w:rFonts w:ascii="Times New Roman" w:hAnsi="Times New Roman" w:cs="Times New Roman"/>
        </w:rPr>
        <w:t>cytometry</w:t>
      </w:r>
      <w:proofErr w:type="spellEnd"/>
      <w:r w:rsidRPr="0042174B">
        <w:rPr>
          <w:rFonts w:ascii="Times New Roman" w:hAnsi="Times New Roman" w:cs="Times New Roman"/>
        </w:rPr>
        <w:t xml:space="preserve">; 10,000 events were analyzed. </w:t>
      </w:r>
      <w:r>
        <w:rPr>
          <w:rFonts w:ascii="Times New Roman" w:hAnsi="Times New Roman" w:cs="Times New Roman"/>
          <w:b/>
        </w:rPr>
        <w:t>E,</w:t>
      </w:r>
      <w:r w:rsidRPr="0042174B">
        <w:rPr>
          <w:rFonts w:ascii="Times New Roman" w:hAnsi="Times New Roman" w:cs="Times New Roman"/>
          <w:b/>
        </w:rPr>
        <w:t xml:space="preserve"> </w:t>
      </w:r>
      <w:r w:rsidRPr="0042174B">
        <w:rPr>
          <w:rFonts w:ascii="Times New Roman" w:hAnsi="Times New Roman" w:cs="Times New Roman"/>
        </w:rPr>
        <w:t xml:space="preserve">DU145 </w:t>
      </w:r>
      <w:proofErr w:type="spellStart"/>
      <w:r w:rsidRPr="0042174B">
        <w:rPr>
          <w:rFonts w:ascii="Times New Roman" w:hAnsi="Times New Roman" w:cs="Times New Roman"/>
        </w:rPr>
        <w:t>emerin</w:t>
      </w:r>
      <w:proofErr w:type="spellEnd"/>
      <w:r w:rsidRPr="0042174B">
        <w:rPr>
          <w:rFonts w:ascii="Times New Roman" w:hAnsi="Times New Roman" w:cs="Times New Roman"/>
        </w:rPr>
        <w:t>-depleted cells display enhanced migration quantified using a Boyden chamber assay, related to Figure 2j.</w:t>
      </w:r>
      <w:r w:rsidR="00D02620">
        <w:rPr>
          <w:rFonts w:ascii="Times New Roman" w:hAnsi="Times New Roman" w:cs="Times New Roman"/>
        </w:rPr>
        <w:t xml:space="preserve"> </w:t>
      </w:r>
      <w:r w:rsidR="00D02620" w:rsidRPr="00D02620">
        <w:rPr>
          <w:rFonts w:ascii="Times New Roman" w:hAnsi="Times New Roman" w:cs="Times New Roman"/>
          <w:b/>
        </w:rPr>
        <w:t>F,</w:t>
      </w:r>
      <w:r w:rsidR="00D02620" w:rsidRPr="00D02620">
        <w:rPr>
          <w:rFonts w:ascii="Times New Roman" w:hAnsi="Times New Roman" w:cs="Times New Roman"/>
        </w:rPr>
        <w:t xml:space="preserve"> </w:t>
      </w:r>
      <w:r w:rsidR="00D02620" w:rsidRPr="006449C8">
        <w:rPr>
          <w:rFonts w:ascii="Times New Roman" w:hAnsi="Times New Roman" w:cs="Times New Roman"/>
        </w:rPr>
        <w:t xml:space="preserve">PC3 </w:t>
      </w:r>
      <w:proofErr w:type="spellStart"/>
      <w:r w:rsidR="00D02620" w:rsidRPr="006449C8">
        <w:rPr>
          <w:rFonts w:ascii="Times New Roman" w:hAnsi="Times New Roman" w:cs="Times New Roman"/>
        </w:rPr>
        <w:t>emerin</w:t>
      </w:r>
      <w:proofErr w:type="spellEnd"/>
      <w:r w:rsidR="00D02620" w:rsidRPr="006449C8">
        <w:rPr>
          <w:rFonts w:ascii="Times New Roman" w:hAnsi="Times New Roman" w:cs="Times New Roman"/>
        </w:rPr>
        <w:t>-depleted cells display increased invasion in comparison with the control cells, quantifie</w:t>
      </w:r>
      <w:r w:rsidR="00D02620">
        <w:rPr>
          <w:rFonts w:ascii="Times New Roman" w:hAnsi="Times New Roman" w:cs="Times New Roman"/>
        </w:rPr>
        <w:t>d using a Boyden chamber assay.</w:t>
      </w:r>
      <w:r w:rsidRPr="0042174B">
        <w:rPr>
          <w:rFonts w:ascii="Times New Roman" w:hAnsi="Times New Roman" w:cs="Times New Roman"/>
        </w:rPr>
        <w:t xml:space="preserve"> Graph shows mean + </w:t>
      </w:r>
      <w:proofErr w:type="spellStart"/>
      <w:r w:rsidRPr="0042174B">
        <w:rPr>
          <w:rFonts w:ascii="Times New Roman" w:hAnsi="Times New Roman" w:cs="Times New Roman"/>
        </w:rPr>
        <w:t>s.d.</w:t>
      </w:r>
      <w:proofErr w:type="spellEnd"/>
      <w:r w:rsidRPr="0042174B">
        <w:rPr>
          <w:rFonts w:ascii="Times New Roman" w:hAnsi="Times New Roman" w:cs="Times New Roman"/>
        </w:rPr>
        <w:t xml:space="preserve"> **P&lt;0.01,  ***P&lt;0.001. Unpaired t-test.</w:t>
      </w:r>
    </w:p>
    <w:p w14:paraId="264F502E" w14:textId="77777777" w:rsidR="00D02620" w:rsidRPr="0042174B" w:rsidRDefault="00D02620" w:rsidP="005D210E">
      <w:pPr>
        <w:spacing w:line="480" w:lineRule="auto"/>
        <w:jc w:val="both"/>
        <w:rPr>
          <w:rFonts w:ascii="Times New Roman" w:hAnsi="Times New Roman" w:cs="Times New Roman"/>
        </w:rPr>
      </w:pPr>
    </w:p>
    <w:p w14:paraId="17C8EEEB" w14:textId="66474908" w:rsidR="00D02620" w:rsidRPr="006554F2" w:rsidRDefault="00D02620" w:rsidP="00D02620">
      <w:pPr>
        <w:spacing w:line="480" w:lineRule="auto"/>
        <w:jc w:val="both"/>
        <w:rPr>
          <w:rFonts w:ascii="Times New Roman" w:hAnsi="Times New Roman" w:cs="Times New Roman"/>
        </w:rPr>
      </w:pPr>
      <w:r w:rsidRPr="006449C8">
        <w:rPr>
          <w:rFonts w:ascii="Times New Roman" w:hAnsi="Times New Roman" w:cs="Times New Roman"/>
          <w:b/>
        </w:rPr>
        <w:t>Figure S</w:t>
      </w:r>
      <w:r>
        <w:rPr>
          <w:rFonts w:ascii="Times New Roman" w:hAnsi="Times New Roman" w:cs="Times New Roman"/>
          <w:b/>
        </w:rPr>
        <w:t>5</w:t>
      </w:r>
      <w:r w:rsidRPr="006449C8">
        <w:rPr>
          <w:rFonts w:ascii="Times New Roman" w:hAnsi="Times New Roman" w:cs="Times New Roman"/>
          <w:b/>
        </w:rPr>
        <w:t xml:space="preserve"> </w:t>
      </w:r>
      <w:proofErr w:type="spellStart"/>
      <w:r w:rsidRPr="006449C8">
        <w:rPr>
          <w:rFonts w:ascii="Times New Roman" w:hAnsi="Times New Roman" w:cs="Times New Roman"/>
        </w:rPr>
        <w:t>Emerin</w:t>
      </w:r>
      <w:proofErr w:type="spellEnd"/>
      <w:r w:rsidRPr="006449C8">
        <w:rPr>
          <w:rFonts w:ascii="Times New Roman" w:hAnsi="Times New Roman" w:cs="Times New Roman"/>
        </w:rPr>
        <w:t xml:space="preserve"> loss leads to wide spread metastasis in mice. Luciferase activity at</w:t>
      </w:r>
      <w:r w:rsidRPr="0042174B">
        <w:rPr>
          <w:rFonts w:ascii="Times New Roman" w:hAnsi="Times New Roman" w:cs="Times New Roman"/>
        </w:rPr>
        <w:t xml:space="preserve"> weeks 3, 4 and 5 after </w:t>
      </w:r>
      <w:proofErr w:type="spellStart"/>
      <w:r w:rsidRPr="0042174B">
        <w:rPr>
          <w:rFonts w:ascii="Times New Roman" w:hAnsi="Times New Roman" w:cs="Times New Roman"/>
        </w:rPr>
        <w:t>intracardiac</w:t>
      </w:r>
      <w:proofErr w:type="spellEnd"/>
      <w:r w:rsidRPr="0042174B">
        <w:rPr>
          <w:rFonts w:ascii="Times New Roman" w:hAnsi="Times New Roman" w:cs="Times New Roman"/>
        </w:rPr>
        <w:t xml:space="preserve"> injection,</w:t>
      </w:r>
      <w:r>
        <w:rPr>
          <w:rFonts w:ascii="Times New Roman" w:hAnsi="Times New Roman" w:cs="Times New Roman"/>
          <w:b/>
        </w:rPr>
        <w:t xml:space="preserve"> A, </w:t>
      </w:r>
      <w:r w:rsidRPr="0042174B">
        <w:rPr>
          <w:rFonts w:ascii="Times New Roman" w:hAnsi="Times New Roman" w:cs="Times New Roman"/>
        </w:rPr>
        <w:t>n=8 mice for DU145 control and</w:t>
      </w:r>
      <w:r w:rsidRPr="0042174B">
        <w:rPr>
          <w:rFonts w:ascii="Times New Roman" w:hAnsi="Times New Roman" w:cs="Times New Roman"/>
          <w:b/>
        </w:rPr>
        <w:t xml:space="preserve"> </w:t>
      </w:r>
      <w:r>
        <w:rPr>
          <w:rFonts w:ascii="Times New Roman" w:hAnsi="Times New Roman" w:cs="Times New Roman"/>
          <w:b/>
        </w:rPr>
        <w:t xml:space="preserve">B, </w:t>
      </w:r>
      <w:r w:rsidRPr="006554F2">
        <w:rPr>
          <w:rFonts w:ascii="Times New Roman" w:hAnsi="Times New Roman" w:cs="Times New Roman"/>
        </w:rPr>
        <w:t xml:space="preserve">n=7 for DU145 </w:t>
      </w:r>
      <w:proofErr w:type="spellStart"/>
      <w:r w:rsidRPr="006554F2">
        <w:rPr>
          <w:rFonts w:ascii="Times New Roman" w:hAnsi="Times New Roman" w:cs="Times New Roman"/>
        </w:rPr>
        <w:t>emerin</w:t>
      </w:r>
      <w:proofErr w:type="spellEnd"/>
      <w:r w:rsidRPr="006554F2">
        <w:rPr>
          <w:rFonts w:ascii="Times New Roman" w:hAnsi="Times New Roman" w:cs="Times New Roman"/>
        </w:rPr>
        <w:t>-depleted cells; related to Figure 3. Graphs on the right represent luciferase activity quantification in the distinct murine body parts (head, lungs, abdomen and bones).</w:t>
      </w:r>
      <w:r w:rsidRPr="0042174B">
        <w:rPr>
          <w:rFonts w:ascii="Times New Roman" w:hAnsi="Times New Roman" w:cs="Times New Roman"/>
          <w:b/>
        </w:rPr>
        <w:t xml:space="preserve"> </w:t>
      </w:r>
      <w:r>
        <w:rPr>
          <w:rFonts w:ascii="Times New Roman" w:hAnsi="Times New Roman" w:cs="Times New Roman"/>
          <w:b/>
        </w:rPr>
        <w:t>C,</w:t>
      </w:r>
      <w:r w:rsidRPr="0042174B">
        <w:rPr>
          <w:rFonts w:ascii="Times New Roman" w:hAnsi="Times New Roman" w:cs="Times New Roman"/>
          <w:b/>
        </w:rPr>
        <w:t xml:space="preserve"> </w:t>
      </w:r>
      <w:r w:rsidRPr="006554F2">
        <w:rPr>
          <w:rFonts w:ascii="Times New Roman" w:hAnsi="Times New Roman" w:cs="Times New Roman"/>
        </w:rPr>
        <w:t xml:space="preserve">Representative image of the organs collected at necropsy. Organs from mice injected with DU145 control or </w:t>
      </w:r>
      <w:proofErr w:type="spellStart"/>
      <w:r w:rsidRPr="006554F2">
        <w:rPr>
          <w:rFonts w:ascii="Times New Roman" w:hAnsi="Times New Roman" w:cs="Times New Roman"/>
        </w:rPr>
        <w:t>emerin</w:t>
      </w:r>
      <w:proofErr w:type="spellEnd"/>
      <w:r w:rsidRPr="006554F2">
        <w:rPr>
          <w:rFonts w:ascii="Times New Roman" w:hAnsi="Times New Roman" w:cs="Times New Roman"/>
        </w:rPr>
        <w:t>-depleted cells are shown (brain, lungs, liver and kidney). Arrows point to tumors.</w:t>
      </w:r>
      <w:r w:rsidRPr="0042174B">
        <w:rPr>
          <w:rFonts w:ascii="Times New Roman" w:hAnsi="Times New Roman" w:cs="Times New Roman"/>
          <w:b/>
        </w:rPr>
        <w:t xml:space="preserve"> </w:t>
      </w:r>
      <w:r>
        <w:rPr>
          <w:rFonts w:ascii="Times New Roman" w:hAnsi="Times New Roman" w:cs="Times New Roman"/>
          <w:b/>
        </w:rPr>
        <w:t>D,</w:t>
      </w:r>
      <w:r w:rsidRPr="0042174B">
        <w:rPr>
          <w:rFonts w:ascii="Times New Roman" w:hAnsi="Times New Roman" w:cs="Times New Roman"/>
          <w:b/>
        </w:rPr>
        <w:t xml:space="preserve"> </w:t>
      </w:r>
      <w:r w:rsidRPr="006554F2">
        <w:rPr>
          <w:rFonts w:ascii="Times New Roman" w:hAnsi="Times New Roman" w:cs="Times New Roman"/>
        </w:rPr>
        <w:t xml:space="preserve">Representative images of H&amp;E and pan-cytokeratin IHC staining of the brain (scale bar for control group = 300 </w:t>
      </w:r>
      <w:proofErr w:type="spellStart"/>
      <w:r w:rsidRPr="006554F2">
        <w:rPr>
          <w:rFonts w:ascii="Times New Roman" w:hAnsi="Times New Roman" w:cs="Times New Roman"/>
        </w:rPr>
        <w:t>μm</w:t>
      </w:r>
      <w:proofErr w:type="spellEnd"/>
      <w:r w:rsidRPr="006554F2">
        <w:rPr>
          <w:rFonts w:ascii="Times New Roman" w:hAnsi="Times New Roman" w:cs="Times New Roman"/>
        </w:rPr>
        <w:t xml:space="preserve">, scale bar for </w:t>
      </w:r>
      <w:proofErr w:type="spellStart"/>
      <w:r w:rsidRPr="006554F2">
        <w:rPr>
          <w:rFonts w:ascii="Times New Roman" w:hAnsi="Times New Roman" w:cs="Times New Roman"/>
        </w:rPr>
        <w:t>emerin</w:t>
      </w:r>
      <w:proofErr w:type="spellEnd"/>
      <w:r w:rsidRPr="006554F2">
        <w:rPr>
          <w:rFonts w:ascii="Times New Roman" w:hAnsi="Times New Roman" w:cs="Times New Roman"/>
        </w:rPr>
        <w:t xml:space="preserve">-depleted group = 50 </w:t>
      </w:r>
      <w:proofErr w:type="spellStart"/>
      <w:r w:rsidRPr="006554F2">
        <w:rPr>
          <w:rFonts w:ascii="Times New Roman" w:hAnsi="Times New Roman" w:cs="Times New Roman"/>
        </w:rPr>
        <w:t>μm</w:t>
      </w:r>
      <w:proofErr w:type="spellEnd"/>
      <w:r w:rsidRPr="006554F2">
        <w:rPr>
          <w:rFonts w:ascii="Times New Roman" w:hAnsi="Times New Roman" w:cs="Times New Roman"/>
        </w:rPr>
        <w:t xml:space="preserve">), lungs (scale bar 300 </w:t>
      </w:r>
      <w:proofErr w:type="spellStart"/>
      <w:r w:rsidRPr="006554F2">
        <w:rPr>
          <w:rFonts w:ascii="Times New Roman" w:hAnsi="Times New Roman" w:cs="Times New Roman"/>
        </w:rPr>
        <w:t>μm</w:t>
      </w:r>
      <w:proofErr w:type="spellEnd"/>
      <w:r w:rsidRPr="006554F2">
        <w:rPr>
          <w:rFonts w:ascii="Times New Roman" w:hAnsi="Times New Roman" w:cs="Times New Roman"/>
        </w:rPr>
        <w:t xml:space="preserve">), adrenal glands (scale bar 300 </w:t>
      </w:r>
      <w:proofErr w:type="spellStart"/>
      <w:r w:rsidRPr="006554F2">
        <w:rPr>
          <w:rFonts w:ascii="Times New Roman" w:hAnsi="Times New Roman" w:cs="Times New Roman"/>
        </w:rPr>
        <w:t>μm</w:t>
      </w:r>
      <w:proofErr w:type="spellEnd"/>
      <w:r w:rsidRPr="006554F2">
        <w:rPr>
          <w:rFonts w:ascii="Times New Roman" w:hAnsi="Times New Roman" w:cs="Times New Roman"/>
        </w:rPr>
        <w:t xml:space="preserve">) and liver (scale bar 50 </w:t>
      </w:r>
      <w:proofErr w:type="spellStart"/>
      <w:r w:rsidRPr="006554F2">
        <w:rPr>
          <w:rFonts w:ascii="Times New Roman" w:hAnsi="Times New Roman" w:cs="Times New Roman"/>
        </w:rPr>
        <w:t>μm</w:t>
      </w:r>
      <w:proofErr w:type="spellEnd"/>
      <w:r w:rsidRPr="006554F2">
        <w:rPr>
          <w:rFonts w:ascii="Times New Roman" w:hAnsi="Times New Roman" w:cs="Times New Roman"/>
        </w:rPr>
        <w:t xml:space="preserve">). Micro-CT images and H&amp;E (scale bar 50 </w:t>
      </w:r>
      <w:proofErr w:type="spellStart"/>
      <w:r w:rsidRPr="006554F2">
        <w:rPr>
          <w:rFonts w:ascii="Times New Roman" w:hAnsi="Times New Roman" w:cs="Times New Roman"/>
        </w:rPr>
        <w:t>μm</w:t>
      </w:r>
      <w:proofErr w:type="spellEnd"/>
      <w:r w:rsidRPr="006554F2">
        <w:rPr>
          <w:rFonts w:ascii="Times New Roman" w:hAnsi="Times New Roman" w:cs="Times New Roman"/>
        </w:rPr>
        <w:t xml:space="preserve">) of murine bones collected from the mice injected with </w:t>
      </w:r>
      <w:proofErr w:type="spellStart"/>
      <w:r w:rsidRPr="006554F2">
        <w:rPr>
          <w:rFonts w:ascii="Times New Roman" w:hAnsi="Times New Roman" w:cs="Times New Roman"/>
        </w:rPr>
        <w:t>emerin</w:t>
      </w:r>
      <w:proofErr w:type="spellEnd"/>
      <w:r w:rsidRPr="006554F2">
        <w:rPr>
          <w:rFonts w:ascii="Times New Roman" w:hAnsi="Times New Roman" w:cs="Times New Roman"/>
        </w:rPr>
        <w:t xml:space="preserve">-depleted cells. </w:t>
      </w:r>
    </w:p>
    <w:p w14:paraId="542D1798" w14:textId="77777777" w:rsidR="005D210E" w:rsidRPr="0042174B" w:rsidRDefault="005D210E" w:rsidP="005D210E">
      <w:pPr>
        <w:spacing w:line="480" w:lineRule="auto"/>
        <w:jc w:val="both"/>
        <w:rPr>
          <w:rFonts w:ascii="Times New Roman" w:hAnsi="Times New Roman" w:cs="Times New Roman"/>
          <w:b/>
        </w:rPr>
      </w:pPr>
    </w:p>
    <w:p w14:paraId="60EF16A8" w14:textId="47800ADF" w:rsidR="005D210E" w:rsidRPr="00380E7A" w:rsidRDefault="005D210E" w:rsidP="005D210E">
      <w:pPr>
        <w:spacing w:line="480" w:lineRule="auto"/>
        <w:jc w:val="both"/>
        <w:rPr>
          <w:rFonts w:ascii="Times New Roman" w:hAnsi="Times New Roman" w:cs="Times New Roman"/>
        </w:rPr>
      </w:pPr>
      <w:r w:rsidRPr="006449C8">
        <w:rPr>
          <w:rFonts w:ascii="Times New Roman" w:hAnsi="Times New Roman" w:cs="Times New Roman"/>
          <w:b/>
        </w:rPr>
        <w:t>Figure S</w:t>
      </w:r>
      <w:r w:rsidR="00D02620">
        <w:rPr>
          <w:rFonts w:ascii="Times New Roman" w:hAnsi="Times New Roman" w:cs="Times New Roman"/>
          <w:b/>
        </w:rPr>
        <w:t>6</w:t>
      </w:r>
      <w:r w:rsidRPr="000C5CF3">
        <w:rPr>
          <w:rFonts w:ascii="Times New Roman" w:hAnsi="Times New Roman" w:cs="Times New Roman"/>
          <w:b/>
          <w:color w:val="FF0000"/>
        </w:rPr>
        <w:t xml:space="preserve"> </w:t>
      </w:r>
      <w:r w:rsidRPr="006554F2">
        <w:rPr>
          <w:rFonts w:ascii="Times New Roman" w:hAnsi="Times New Roman" w:cs="Times New Roman"/>
        </w:rPr>
        <w:t>Genomic alterations of the EMD gene in human prostate</w:t>
      </w:r>
      <w:r>
        <w:rPr>
          <w:rFonts w:ascii="Times New Roman" w:hAnsi="Times New Roman" w:cs="Times New Roman"/>
          <w:b/>
        </w:rPr>
        <w:t xml:space="preserve"> A,</w:t>
      </w:r>
      <w:r w:rsidRPr="0042174B">
        <w:rPr>
          <w:rFonts w:ascii="Times New Roman" w:hAnsi="Times New Roman" w:cs="Times New Roman"/>
          <w:b/>
        </w:rPr>
        <w:t xml:space="preserve"> </w:t>
      </w:r>
      <w:r w:rsidRPr="006554F2">
        <w:rPr>
          <w:rFonts w:ascii="Times New Roman" w:hAnsi="Times New Roman" w:cs="Times New Roman"/>
        </w:rPr>
        <w:t xml:space="preserve">and breast </w:t>
      </w:r>
      <w:r>
        <w:rPr>
          <w:rFonts w:ascii="Times New Roman" w:hAnsi="Times New Roman" w:cs="Times New Roman"/>
          <w:b/>
        </w:rPr>
        <w:t>B,</w:t>
      </w:r>
      <w:r w:rsidRPr="0042174B">
        <w:rPr>
          <w:rFonts w:ascii="Times New Roman" w:hAnsi="Times New Roman" w:cs="Times New Roman"/>
          <w:b/>
        </w:rPr>
        <w:t xml:space="preserve"> </w:t>
      </w:r>
      <w:r w:rsidRPr="006554F2">
        <w:rPr>
          <w:rFonts w:ascii="Times New Roman" w:hAnsi="Times New Roman" w:cs="Times New Roman"/>
        </w:rPr>
        <w:t>cancers.</w:t>
      </w:r>
      <w:r>
        <w:rPr>
          <w:rFonts w:ascii="Times New Roman" w:hAnsi="Times New Roman" w:cs="Times New Roman"/>
        </w:rPr>
        <w:t xml:space="preserve"> </w:t>
      </w:r>
      <w:proofErr w:type="gramStart"/>
      <w:r w:rsidRPr="0071136B">
        <w:rPr>
          <w:rFonts w:ascii="Times New Roman" w:hAnsi="Times New Roman" w:cs="Times New Roman"/>
          <w:vertAlign w:val="superscript"/>
        </w:rPr>
        <w:t>1</w:t>
      </w:r>
      <w:r>
        <w:rPr>
          <w:rFonts w:ascii="Times New Roman" w:hAnsi="Times New Roman" w:cs="Times New Roman"/>
        </w:rPr>
        <w:t>Beltran H, et al.</w:t>
      </w:r>
      <w:r>
        <w:rPr>
          <w:rFonts w:ascii="Times New Roman" w:hAnsi="Times New Roman" w:cs="Times New Roman"/>
          <w:vertAlign w:val="superscript"/>
        </w:rPr>
        <w:t xml:space="preserve"> </w:t>
      </w:r>
      <w:r w:rsidR="002E7530">
        <w:rPr>
          <w:rFonts w:ascii="Times New Roman" w:hAnsi="Times New Roman" w:cs="Times New Roman"/>
        </w:rPr>
        <w:t>Divergent clonal evolution of castration-resistant n</w:t>
      </w:r>
      <w:r w:rsidRPr="00380E7A">
        <w:rPr>
          <w:rFonts w:ascii="Times New Roman" w:hAnsi="Times New Roman" w:cs="Times New Roman"/>
        </w:rPr>
        <w:t>euroendo</w:t>
      </w:r>
      <w:r w:rsidR="002E7530">
        <w:rPr>
          <w:rFonts w:ascii="Times New Roman" w:hAnsi="Times New Roman" w:cs="Times New Roman"/>
        </w:rPr>
        <w:t>crine prostate c</w:t>
      </w:r>
      <w:r w:rsidRPr="00380E7A">
        <w:rPr>
          <w:rFonts w:ascii="Times New Roman" w:hAnsi="Times New Roman" w:cs="Times New Roman"/>
        </w:rPr>
        <w:t>ancer.</w:t>
      </w:r>
      <w:proofErr w:type="gramEnd"/>
      <w:r>
        <w:rPr>
          <w:rFonts w:ascii="Times New Roman" w:hAnsi="Times New Roman" w:cs="Times New Roman"/>
        </w:rPr>
        <w:t xml:space="preserve"> Nat Med. 2016</w:t>
      </w:r>
      <w:proofErr w:type="gramStart"/>
      <w:r>
        <w:rPr>
          <w:rFonts w:ascii="Times New Roman" w:hAnsi="Times New Roman" w:cs="Times New Roman"/>
        </w:rPr>
        <w:t>;22:298</w:t>
      </w:r>
      <w:proofErr w:type="gramEnd"/>
      <w:r>
        <w:rPr>
          <w:rFonts w:ascii="Times New Roman" w:hAnsi="Times New Roman" w:cs="Times New Roman"/>
        </w:rPr>
        <w:t xml:space="preserve">–305. </w:t>
      </w:r>
      <w:r w:rsidRPr="0071136B">
        <w:rPr>
          <w:rFonts w:ascii="Times New Roman" w:hAnsi="Times New Roman" w:cs="Times New Roman"/>
          <w:vertAlign w:val="superscript"/>
        </w:rPr>
        <w:t>2</w:t>
      </w:r>
      <w:r>
        <w:rPr>
          <w:rFonts w:ascii="Times New Roman" w:hAnsi="Times New Roman" w:cs="Times New Roman"/>
        </w:rPr>
        <w:t>Baca SC,</w:t>
      </w:r>
      <w:r w:rsidRPr="00380E7A">
        <w:rPr>
          <w:rFonts w:ascii="Times New Roman" w:hAnsi="Times New Roman" w:cs="Times New Roman"/>
        </w:rPr>
        <w:t xml:space="preserve"> et al. Punctuated evolution of prostate cancer genomes. Cell</w:t>
      </w:r>
      <w:r>
        <w:rPr>
          <w:rFonts w:ascii="Times New Roman" w:hAnsi="Times New Roman" w:cs="Times New Roman"/>
        </w:rPr>
        <w:t>.</w:t>
      </w:r>
      <w:r w:rsidRPr="00380E7A">
        <w:rPr>
          <w:rFonts w:ascii="Times New Roman" w:hAnsi="Times New Roman" w:cs="Times New Roman"/>
        </w:rPr>
        <w:t xml:space="preserve"> 2013</w:t>
      </w:r>
      <w:proofErr w:type="gramStart"/>
      <w:r>
        <w:rPr>
          <w:rFonts w:ascii="Times New Roman" w:hAnsi="Times New Roman" w:cs="Times New Roman"/>
        </w:rPr>
        <w:t>;153:666</w:t>
      </w:r>
      <w:proofErr w:type="gramEnd"/>
      <w:r>
        <w:rPr>
          <w:rFonts w:ascii="Times New Roman" w:hAnsi="Times New Roman" w:cs="Times New Roman"/>
        </w:rPr>
        <w:t xml:space="preserve">–677. </w:t>
      </w:r>
      <w:proofErr w:type="gramStart"/>
      <w:r w:rsidRPr="0071136B">
        <w:rPr>
          <w:rFonts w:ascii="Times New Roman" w:hAnsi="Times New Roman" w:cs="Times New Roman"/>
          <w:vertAlign w:val="superscript"/>
        </w:rPr>
        <w:t>3</w:t>
      </w:r>
      <w:r>
        <w:rPr>
          <w:rFonts w:ascii="Times New Roman" w:hAnsi="Times New Roman" w:cs="Times New Roman"/>
        </w:rPr>
        <w:t>Abeshouse A,</w:t>
      </w:r>
      <w:r w:rsidRPr="00380E7A">
        <w:rPr>
          <w:rFonts w:ascii="Times New Roman" w:hAnsi="Times New Roman" w:cs="Times New Roman"/>
        </w:rPr>
        <w:t xml:space="preserve"> et al.</w:t>
      </w:r>
      <w:proofErr w:type="gramEnd"/>
      <w:r w:rsidRPr="00380E7A">
        <w:rPr>
          <w:rFonts w:ascii="Times New Roman" w:hAnsi="Times New Roman" w:cs="Times New Roman"/>
        </w:rPr>
        <w:t xml:space="preserve"> </w:t>
      </w:r>
      <w:proofErr w:type="gramStart"/>
      <w:r w:rsidRPr="00380E7A">
        <w:rPr>
          <w:rFonts w:ascii="Times New Roman" w:hAnsi="Times New Roman" w:cs="Times New Roman"/>
        </w:rPr>
        <w:t>The Molecular Taxonomy of Primary Prostate Cancer.</w:t>
      </w:r>
      <w:proofErr w:type="gramEnd"/>
      <w:r w:rsidRPr="00380E7A">
        <w:rPr>
          <w:rFonts w:ascii="Times New Roman" w:hAnsi="Times New Roman" w:cs="Times New Roman"/>
        </w:rPr>
        <w:t xml:space="preserve"> Cell</w:t>
      </w:r>
      <w:r>
        <w:rPr>
          <w:rFonts w:ascii="Times New Roman" w:hAnsi="Times New Roman" w:cs="Times New Roman"/>
        </w:rPr>
        <w:t>.</w:t>
      </w:r>
      <w:r w:rsidRPr="00380E7A">
        <w:rPr>
          <w:rFonts w:ascii="Times New Roman" w:hAnsi="Times New Roman" w:cs="Times New Roman"/>
        </w:rPr>
        <w:t xml:space="preserve"> 2015</w:t>
      </w:r>
      <w:proofErr w:type="gramStart"/>
      <w:r>
        <w:rPr>
          <w:rFonts w:ascii="Times New Roman" w:hAnsi="Times New Roman" w:cs="Times New Roman"/>
        </w:rPr>
        <w:t>;163:1011</w:t>
      </w:r>
      <w:proofErr w:type="gramEnd"/>
      <w:r>
        <w:rPr>
          <w:rFonts w:ascii="Times New Roman" w:hAnsi="Times New Roman" w:cs="Times New Roman"/>
        </w:rPr>
        <w:t>–1025</w:t>
      </w:r>
      <w:r w:rsidRPr="00380E7A">
        <w:rPr>
          <w:rFonts w:ascii="Times New Roman" w:hAnsi="Times New Roman" w:cs="Times New Roman"/>
        </w:rPr>
        <w:t xml:space="preserve">.    </w:t>
      </w:r>
      <w:r w:rsidRPr="00E67926">
        <w:rPr>
          <w:rFonts w:ascii="Times New Roman" w:hAnsi="Times New Roman" w:cs="Times New Roman"/>
          <w:vertAlign w:val="superscript"/>
        </w:rPr>
        <w:t>4</w:t>
      </w:r>
      <w:r>
        <w:rPr>
          <w:rFonts w:ascii="Times New Roman" w:hAnsi="Times New Roman" w:cs="Times New Roman"/>
        </w:rPr>
        <w:t>Hieronymus H,</w:t>
      </w:r>
      <w:r w:rsidRPr="00380E7A">
        <w:rPr>
          <w:rFonts w:ascii="Times New Roman" w:hAnsi="Times New Roman" w:cs="Times New Roman"/>
        </w:rPr>
        <w:t xml:space="preserve"> et al. Copy number alteration burden predict</w:t>
      </w:r>
      <w:r>
        <w:rPr>
          <w:rFonts w:ascii="Times New Roman" w:hAnsi="Times New Roman" w:cs="Times New Roman"/>
        </w:rPr>
        <w:t xml:space="preserve">s prostate cancer relapse. </w:t>
      </w:r>
      <w:proofErr w:type="spellStart"/>
      <w:r>
        <w:rPr>
          <w:rFonts w:ascii="Times New Roman" w:hAnsi="Times New Roman" w:cs="Times New Roman"/>
        </w:rPr>
        <w:t>Proc</w:t>
      </w:r>
      <w:proofErr w:type="spellEnd"/>
      <w:r>
        <w:rPr>
          <w:rFonts w:ascii="Times New Roman" w:hAnsi="Times New Roman" w:cs="Times New Roman"/>
        </w:rPr>
        <w:t xml:space="preserve"> </w:t>
      </w:r>
      <w:proofErr w:type="spellStart"/>
      <w:r>
        <w:rPr>
          <w:rFonts w:ascii="Times New Roman" w:hAnsi="Times New Roman" w:cs="Times New Roman"/>
        </w:rPr>
        <w:t>Natl</w:t>
      </w:r>
      <w:proofErr w:type="spellEnd"/>
      <w:r>
        <w:rPr>
          <w:rFonts w:ascii="Times New Roman" w:hAnsi="Times New Roman" w:cs="Times New Roman"/>
        </w:rPr>
        <w:t xml:space="preserve"> </w:t>
      </w:r>
      <w:proofErr w:type="spellStart"/>
      <w:r>
        <w:rPr>
          <w:rFonts w:ascii="Times New Roman" w:hAnsi="Times New Roman" w:cs="Times New Roman"/>
        </w:rPr>
        <w:t>Acad</w:t>
      </w:r>
      <w:proofErr w:type="spellEnd"/>
      <w:r>
        <w:rPr>
          <w:rFonts w:ascii="Times New Roman" w:hAnsi="Times New Roman" w:cs="Times New Roman"/>
        </w:rPr>
        <w:t xml:space="preserve"> </w:t>
      </w:r>
      <w:proofErr w:type="spellStart"/>
      <w:r>
        <w:rPr>
          <w:rFonts w:ascii="Times New Roman" w:hAnsi="Times New Roman" w:cs="Times New Roman"/>
        </w:rPr>
        <w:t>Sci</w:t>
      </w:r>
      <w:proofErr w:type="spellEnd"/>
      <w:r>
        <w:rPr>
          <w:rFonts w:ascii="Times New Roman" w:hAnsi="Times New Roman" w:cs="Times New Roman"/>
        </w:rPr>
        <w:t xml:space="preserve"> USA.</w:t>
      </w:r>
      <w:r w:rsidRPr="00380E7A">
        <w:rPr>
          <w:rFonts w:ascii="Times New Roman" w:hAnsi="Times New Roman" w:cs="Times New Roman"/>
        </w:rPr>
        <w:t xml:space="preserve"> 2014</w:t>
      </w:r>
      <w:proofErr w:type="gramStart"/>
      <w:r>
        <w:rPr>
          <w:rFonts w:ascii="Times New Roman" w:hAnsi="Times New Roman" w:cs="Times New Roman"/>
        </w:rPr>
        <w:t>;111:11139</w:t>
      </w:r>
      <w:proofErr w:type="gramEnd"/>
      <w:r>
        <w:rPr>
          <w:rFonts w:ascii="Times New Roman" w:hAnsi="Times New Roman" w:cs="Times New Roman"/>
        </w:rPr>
        <w:t xml:space="preserve">–11144. </w:t>
      </w:r>
      <w:proofErr w:type="gramStart"/>
      <w:r w:rsidRPr="00E67926">
        <w:rPr>
          <w:rFonts w:ascii="Times New Roman" w:hAnsi="Times New Roman" w:cs="Times New Roman"/>
          <w:vertAlign w:val="superscript"/>
        </w:rPr>
        <w:t>5</w:t>
      </w:r>
      <w:r>
        <w:rPr>
          <w:rFonts w:ascii="Times New Roman" w:hAnsi="Times New Roman" w:cs="Times New Roman"/>
        </w:rPr>
        <w:t>Taylor BS,</w:t>
      </w:r>
      <w:r w:rsidR="002E7530">
        <w:rPr>
          <w:rFonts w:ascii="Times New Roman" w:hAnsi="Times New Roman" w:cs="Times New Roman"/>
        </w:rPr>
        <w:t xml:space="preserve"> et al. Integrative genomic profiling of h</w:t>
      </w:r>
      <w:r w:rsidRPr="00380E7A">
        <w:rPr>
          <w:rFonts w:ascii="Times New Roman" w:hAnsi="Times New Roman" w:cs="Times New Roman"/>
        </w:rPr>
        <w:t xml:space="preserve">uman </w:t>
      </w:r>
      <w:r w:rsidR="002E7530">
        <w:rPr>
          <w:rFonts w:ascii="Times New Roman" w:hAnsi="Times New Roman" w:cs="Times New Roman"/>
        </w:rPr>
        <w:t>prostate c</w:t>
      </w:r>
      <w:r w:rsidRPr="00380E7A">
        <w:rPr>
          <w:rFonts w:ascii="Times New Roman" w:hAnsi="Times New Roman" w:cs="Times New Roman"/>
        </w:rPr>
        <w:t>ancer.</w:t>
      </w:r>
      <w:proofErr w:type="gramEnd"/>
      <w:r w:rsidRPr="00380E7A">
        <w:rPr>
          <w:rFonts w:ascii="Times New Roman" w:hAnsi="Times New Roman" w:cs="Times New Roman"/>
        </w:rPr>
        <w:t xml:space="preserve"> Cancer Cell</w:t>
      </w:r>
      <w:r>
        <w:rPr>
          <w:rFonts w:ascii="Times New Roman" w:hAnsi="Times New Roman" w:cs="Times New Roman"/>
        </w:rPr>
        <w:t>.</w:t>
      </w:r>
      <w:r w:rsidRPr="00380E7A">
        <w:rPr>
          <w:rFonts w:ascii="Times New Roman" w:hAnsi="Times New Roman" w:cs="Times New Roman"/>
        </w:rPr>
        <w:t xml:space="preserve"> 2010</w:t>
      </w:r>
      <w:proofErr w:type="gramStart"/>
      <w:r>
        <w:rPr>
          <w:rFonts w:ascii="Times New Roman" w:hAnsi="Times New Roman" w:cs="Times New Roman"/>
        </w:rPr>
        <w:t>;18:11</w:t>
      </w:r>
      <w:proofErr w:type="gramEnd"/>
      <w:r>
        <w:rPr>
          <w:rFonts w:ascii="Times New Roman" w:hAnsi="Times New Roman" w:cs="Times New Roman"/>
        </w:rPr>
        <w:t>–22</w:t>
      </w:r>
      <w:r w:rsidRPr="00380E7A">
        <w:rPr>
          <w:rFonts w:ascii="Times New Roman" w:hAnsi="Times New Roman" w:cs="Times New Roman"/>
        </w:rPr>
        <w:t>.</w:t>
      </w:r>
      <w:r>
        <w:rPr>
          <w:rFonts w:ascii="Times New Roman" w:hAnsi="Times New Roman" w:cs="Times New Roman"/>
        </w:rPr>
        <w:t xml:space="preserve"> </w:t>
      </w:r>
      <w:r w:rsidRPr="00E67926">
        <w:rPr>
          <w:rFonts w:ascii="Times New Roman" w:hAnsi="Times New Roman" w:cs="Times New Roman"/>
          <w:vertAlign w:val="superscript"/>
        </w:rPr>
        <w:t>6</w:t>
      </w:r>
      <w:r>
        <w:rPr>
          <w:rFonts w:ascii="Times New Roman" w:hAnsi="Times New Roman" w:cs="Times New Roman"/>
        </w:rPr>
        <w:t>Abida W,</w:t>
      </w:r>
      <w:r w:rsidR="002E7530">
        <w:rPr>
          <w:rFonts w:ascii="Times New Roman" w:hAnsi="Times New Roman" w:cs="Times New Roman"/>
        </w:rPr>
        <w:t xml:space="preserve"> et al. Prospective genomic profiling of prostate cancer across disease states reveals </w:t>
      </w:r>
      <w:proofErr w:type="spellStart"/>
      <w:r w:rsidR="002E7530">
        <w:rPr>
          <w:rFonts w:ascii="Times New Roman" w:hAnsi="Times New Roman" w:cs="Times New Roman"/>
        </w:rPr>
        <w:t>germline</w:t>
      </w:r>
      <w:proofErr w:type="spellEnd"/>
      <w:r w:rsidR="002E7530">
        <w:rPr>
          <w:rFonts w:ascii="Times New Roman" w:hAnsi="Times New Roman" w:cs="Times New Roman"/>
        </w:rPr>
        <w:t xml:space="preserve"> and somatic alterations that may a</w:t>
      </w:r>
      <w:r w:rsidRPr="00380E7A">
        <w:rPr>
          <w:rFonts w:ascii="Times New Roman" w:hAnsi="Times New Roman" w:cs="Times New Roman"/>
        </w:rPr>
        <w:t>ffec</w:t>
      </w:r>
      <w:r w:rsidR="002E7530">
        <w:rPr>
          <w:rFonts w:ascii="Times New Roman" w:hAnsi="Times New Roman" w:cs="Times New Roman"/>
        </w:rPr>
        <w:t>t clinical decision m</w:t>
      </w:r>
      <w:r>
        <w:rPr>
          <w:rFonts w:ascii="Times New Roman" w:hAnsi="Times New Roman" w:cs="Times New Roman"/>
        </w:rPr>
        <w:t xml:space="preserve">aking. </w:t>
      </w:r>
      <w:proofErr w:type="gramStart"/>
      <w:r>
        <w:rPr>
          <w:rFonts w:ascii="Times New Roman" w:hAnsi="Times New Roman" w:cs="Times New Roman"/>
        </w:rPr>
        <w:t xml:space="preserve">JCO </w:t>
      </w:r>
      <w:proofErr w:type="spellStart"/>
      <w:r w:rsidRPr="00380E7A">
        <w:rPr>
          <w:rFonts w:ascii="Times New Roman" w:hAnsi="Times New Roman" w:cs="Times New Roman"/>
        </w:rPr>
        <w:t>Precis</w:t>
      </w:r>
      <w:proofErr w:type="spellEnd"/>
      <w:r w:rsidRPr="00380E7A">
        <w:rPr>
          <w:rFonts w:ascii="Times New Roman" w:hAnsi="Times New Roman" w:cs="Times New Roman"/>
        </w:rPr>
        <w:t xml:space="preserve"> </w:t>
      </w:r>
      <w:proofErr w:type="spellStart"/>
      <w:r w:rsidRPr="00380E7A">
        <w:rPr>
          <w:rFonts w:ascii="Times New Roman" w:hAnsi="Times New Roman" w:cs="Times New Roman"/>
        </w:rPr>
        <w:t>Oncol</w:t>
      </w:r>
      <w:proofErr w:type="spellEnd"/>
      <w:r w:rsidRPr="00380E7A">
        <w:rPr>
          <w:rFonts w:ascii="Times New Roman" w:hAnsi="Times New Roman" w:cs="Times New Roman"/>
        </w:rPr>
        <w:t>.</w:t>
      </w:r>
      <w:proofErr w:type="gramEnd"/>
      <w:r w:rsidRPr="00380E7A">
        <w:rPr>
          <w:rFonts w:ascii="Times New Roman" w:hAnsi="Times New Roman" w:cs="Times New Roman"/>
        </w:rPr>
        <w:t xml:space="preserve"> 2017</w:t>
      </w:r>
      <w:r>
        <w:rPr>
          <w:rFonts w:ascii="Times New Roman" w:hAnsi="Times New Roman" w:cs="Times New Roman"/>
        </w:rPr>
        <w:t>; doi</w:t>
      </w:r>
      <w:proofErr w:type="gramStart"/>
      <w:r>
        <w:rPr>
          <w:rFonts w:ascii="Times New Roman" w:hAnsi="Times New Roman" w:cs="Times New Roman"/>
        </w:rPr>
        <w:t>:10.1200</w:t>
      </w:r>
      <w:proofErr w:type="gramEnd"/>
      <w:r>
        <w:rPr>
          <w:rFonts w:ascii="Times New Roman" w:hAnsi="Times New Roman" w:cs="Times New Roman"/>
        </w:rPr>
        <w:t xml:space="preserve">/PO.17.00029. </w:t>
      </w:r>
      <w:r w:rsidRPr="00E67926">
        <w:rPr>
          <w:rFonts w:ascii="Times New Roman" w:hAnsi="Times New Roman" w:cs="Times New Roman"/>
          <w:vertAlign w:val="superscript"/>
        </w:rPr>
        <w:t>7</w:t>
      </w:r>
      <w:r>
        <w:rPr>
          <w:rFonts w:ascii="Times New Roman" w:hAnsi="Times New Roman" w:cs="Times New Roman"/>
        </w:rPr>
        <w:t>Gao D,</w:t>
      </w:r>
      <w:r w:rsidR="002E7530">
        <w:rPr>
          <w:rFonts w:ascii="Times New Roman" w:hAnsi="Times New Roman" w:cs="Times New Roman"/>
        </w:rPr>
        <w:t xml:space="preserve"> et al. </w:t>
      </w:r>
      <w:proofErr w:type="spellStart"/>
      <w:r w:rsidR="002E7530">
        <w:rPr>
          <w:rFonts w:ascii="Times New Roman" w:hAnsi="Times New Roman" w:cs="Times New Roman"/>
        </w:rPr>
        <w:t>Organoid</w:t>
      </w:r>
      <w:proofErr w:type="spellEnd"/>
      <w:r w:rsidR="002E7530">
        <w:rPr>
          <w:rFonts w:ascii="Times New Roman" w:hAnsi="Times New Roman" w:cs="Times New Roman"/>
        </w:rPr>
        <w:t xml:space="preserve"> cultures derive from patients with advanced p</w:t>
      </w:r>
      <w:r w:rsidRPr="00380E7A">
        <w:rPr>
          <w:rFonts w:ascii="Times New Roman" w:hAnsi="Times New Roman" w:cs="Times New Roman"/>
        </w:rPr>
        <w:t>ro</w:t>
      </w:r>
      <w:r w:rsidR="002E7530">
        <w:rPr>
          <w:rFonts w:ascii="Times New Roman" w:hAnsi="Times New Roman" w:cs="Times New Roman"/>
        </w:rPr>
        <w:t>state c</w:t>
      </w:r>
      <w:r w:rsidRPr="00380E7A">
        <w:rPr>
          <w:rFonts w:ascii="Times New Roman" w:hAnsi="Times New Roman" w:cs="Times New Roman"/>
        </w:rPr>
        <w:t>ancer. Cell</w:t>
      </w:r>
      <w:r>
        <w:rPr>
          <w:rFonts w:ascii="Times New Roman" w:hAnsi="Times New Roman" w:cs="Times New Roman"/>
        </w:rPr>
        <w:t xml:space="preserve">. </w:t>
      </w:r>
      <w:r w:rsidRPr="00380E7A">
        <w:rPr>
          <w:rFonts w:ascii="Times New Roman" w:hAnsi="Times New Roman" w:cs="Times New Roman"/>
        </w:rPr>
        <w:t>2014</w:t>
      </w:r>
      <w:proofErr w:type="gramStart"/>
      <w:r>
        <w:rPr>
          <w:rFonts w:ascii="Times New Roman" w:hAnsi="Times New Roman" w:cs="Times New Roman"/>
        </w:rPr>
        <w:t>;159:176</w:t>
      </w:r>
      <w:proofErr w:type="gramEnd"/>
      <w:r>
        <w:rPr>
          <w:rFonts w:ascii="Times New Roman" w:hAnsi="Times New Roman" w:cs="Times New Roman"/>
        </w:rPr>
        <w:t>–187</w:t>
      </w:r>
      <w:r w:rsidRPr="00380E7A">
        <w:rPr>
          <w:rFonts w:ascii="Times New Roman" w:hAnsi="Times New Roman" w:cs="Times New Roman"/>
        </w:rPr>
        <w:t>.</w:t>
      </w:r>
      <w:r w:rsidRPr="00E67926">
        <w:rPr>
          <w:rFonts w:ascii="Times New Roman" w:hAnsi="Times New Roman" w:cs="Times New Roman"/>
          <w:vertAlign w:val="superscript"/>
        </w:rPr>
        <w:t>8</w:t>
      </w:r>
      <w:r>
        <w:rPr>
          <w:rFonts w:ascii="Times New Roman" w:hAnsi="Times New Roman" w:cs="Times New Roman"/>
        </w:rPr>
        <w:t>Fraser M,</w:t>
      </w:r>
      <w:r w:rsidR="002E7530">
        <w:rPr>
          <w:rFonts w:ascii="Times New Roman" w:hAnsi="Times New Roman" w:cs="Times New Roman"/>
        </w:rPr>
        <w:t xml:space="preserve"> et al. Genomic hallmarks of localized, non-indolent prostate c</w:t>
      </w:r>
      <w:r w:rsidRPr="00380E7A">
        <w:rPr>
          <w:rFonts w:ascii="Times New Roman" w:hAnsi="Times New Roman" w:cs="Times New Roman"/>
        </w:rPr>
        <w:t>ancer. Nature</w:t>
      </w:r>
      <w:r>
        <w:rPr>
          <w:rFonts w:ascii="Times New Roman" w:hAnsi="Times New Roman" w:cs="Times New Roman"/>
        </w:rPr>
        <w:t>.</w:t>
      </w:r>
      <w:r w:rsidRPr="00380E7A">
        <w:rPr>
          <w:rFonts w:ascii="Times New Roman" w:hAnsi="Times New Roman" w:cs="Times New Roman"/>
        </w:rPr>
        <w:t>2017</w:t>
      </w:r>
      <w:proofErr w:type="gramStart"/>
      <w:r>
        <w:rPr>
          <w:rFonts w:ascii="Times New Roman" w:hAnsi="Times New Roman" w:cs="Times New Roman"/>
        </w:rPr>
        <w:t>;541:359</w:t>
      </w:r>
      <w:proofErr w:type="gramEnd"/>
      <w:r>
        <w:rPr>
          <w:rFonts w:ascii="Times New Roman" w:hAnsi="Times New Roman" w:cs="Times New Roman"/>
        </w:rPr>
        <w:t>–364</w:t>
      </w:r>
      <w:r w:rsidRPr="00380E7A">
        <w:rPr>
          <w:rFonts w:ascii="Times New Roman" w:hAnsi="Times New Roman" w:cs="Times New Roman"/>
        </w:rPr>
        <w:t>.</w:t>
      </w:r>
      <w:r>
        <w:rPr>
          <w:rFonts w:ascii="Times New Roman" w:hAnsi="Times New Roman" w:cs="Times New Roman"/>
        </w:rPr>
        <w:t xml:space="preserve"> </w:t>
      </w:r>
      <w:r w:rsidRPr="00E67926">
        <w:rPr>
          <w:rFonts w:ascii="Times New Roman" w:hAnsi="Times New Roman" w:cs="Times New Roman"/>
          <w:vertAlign w:val="superscript"/>
        </w:rPr>
        <w:t>9</w:t>
      </w:r>
      <w:r>
        <w:rPr>
          <w:rFonts w:ascii="Times New Roman" w:hAnsi="Times New Roman" w:cs="Times New Roman"/>
        </w:rPr>
        <w:t>Barbieri CE,</w:t>
      </w:r>
      <w:r w:rsidRPr="00380E7A">
        <w:rPr>
          <w:rFonts w:ascii="Times New Roman" w:hAnsi="Times New Roman" w:cs="Times New Roman"/>
        </w:rPr>
        <w:t xml:space="preserve"> et al. </w:t>
      </w:r>
      <w:proofErr w:type="spellStart"/>
      <w:r w:rsidRPr="00380E7A">
        <w:rPr>
          <w:rFonts w:ascii="Times New Roman" w:hAnsi="Times New Roman" w:cs="Times New Roman"/>
        </w:rPr>
        <w:t>Exome</w:t>
      </w:r>
      <w:proofErr w:type="spellEnd"/>
      <w:r w:rsidRPr="00380E7A">
        <w:rPr>
          <w:rFonts w:ascii="Times New Roman" w:hAnsi="Times New Roman" w:cs="Times New Roman"/>
        </w:rPr>
        <w:t xml:space="preserve"> sequencing identifies recurrent SPOP, FOXA1 and MED12 mutations in prostate cancer. </w:t>
      </w:r>
      <w:r>
        <w:rPr>
          <w:rFonts w:ascii="Times New Roman" w:hAnsi="Times New Roman" w:cs="Times New Roman"/>
        </w:rPr>
        <w:t>Nat</w:t>
      </w:r>
      <w:r w:rsidRPr="00380E7A">
        <w:rPr>
          <w:rFonts w:ascii="Times New Roman" w:hAnsi="Times New Roman" w:cs="Times New Roman"/>
        </w:rPr>
        <w:t xml:space="preserve"> Genet. 2012</w:t>
      </w:r>
      <w:proofErr w:type="gramStart"/>
      <w:r>
        <w:rPr>
          <w:rFonts w:ascii="Times New Roman" w:hAnsi="Times New Roman" w:cs="Times New Roman"/>
        </w:rPr>
        <w:t>;44:685</w:t>
      </w:r>
      <w:proofErr w:type="gramEnd"/>
      <w:r>
        <w:rPr>
          <w:rFonts w:ascii="Times New Roman" w:hAnsi="Times New Roman" w:cs="Times New Roman"/>
        </w:rPr>
        <w:t xml:space="preserve">–689. </w:t>
      </w:r>
      <w:r w:rsidRPr="00E67926">
        <w:rPr>
          <w:rFonts w:ascii="Times New Roman" w:hAnsi="Times New Roman" w:cs="Times New Roman"/>
          <w:vertAlign w:val="superscript"/>
        </w:rPr>
        <w:t>10</w:t>
      </w:r>
      <w:r>
        <w:rPr>
          <w:rFonts w:ascii="Times New Roman" w:hAnsi="Times New Roman" w:cs="Times New Roman"/>
        </w:rPr>
        <w:t>Robinson D,</w:t>
      </w:r>
      <w:r w:rsidRPr="00380E7A">
        <w:rPr>
          <w:rFonts w:ascii="Times New Roman" w:hAnsi="Times New Roman" w:cs="Times New Roman"/>
        </w:rPr>
        <w:t xml:space="preserve"> et al. Integrative clinical genomics of advanced prostate cancer. Cell</w:t>
      </w:r>
      <w:r>
        <w:rPr>
          <w:rFonts w:ascii="Times New Roman" w:hAnsi="Times New Roman" w:cs="Times New Roman"/>
        </w:rPr>
        <w:t xml:space="preserve">. </w:t>
      </w:r>
      <w:r w:rsidRPr="00380E7A">
        <w:rPr>
          <w:rFonts w:ascii="Times New Roman" w:hAnsi="Times New Roman" w:cs="Times New Roman"/>
        </w:rPr>
        <w:t>2015</w:t>
      </w:r>
      <w:proofErr w:type="gramStart"/>
      <w:r>
        <w:rPr>
          <w:rFonts w:ascii="Times New Roman" w:hAnsi="Times New Roman" w:cs="Times New Roman"/>
        </w:rPr>
        <w:t>;161:1215</w:t>
      </w:r>
      <w:proofErr w:type="gramEnd"/>
      <w:r>
        <w:rPr>
          <w:rFonts w:ascii="Times New Roman" w:hAnsi="Times New Roman" w:cs="Times New Roman"/>
        </w:rPr>
        <w:t>–1228</w:t>
      </w:r>
      <w:r w:rsidRPr="00380E7A">
        <w:rPr>
          <w:rFonts w:ascii="Times New Roman" w:hAnsi="Times New Roman" w:cs="Times New Roman"/>
        </w:rPr>
        <w:t xml:space="preserve">.    </w:t>
      </w:r>
      <w:proofErr w:type="gramStart"/>
      <w:r w:rsidRPr="00E67926">
        <w:rPr>
          <w:rFonts w:ascii="Times New Roman" w:hAnsi="Times New Roman" w:cs="Times New Roman"/>
          <w:vertAlign w:val="superscript"/>
        </w:rPr>
        <w:t>11</w:t>
      </w:r>
      <w:r>
        <w:rPr>
          <w:rFonts w:ascii="Times New Roman" w:hAnsi="Times New Roman" w:cs="Times New Roman"/>
        </w:rPr>
        <w:t>Kumar A,</w:t>
      </w:r>
      <w:r w:rsidRPr="00380E7A">
        <w:rPr>
          <w:rFonts w:ascii="Times New Roman" w:hAnsi="Times New Roman" w:cs="Times New Roman"/>
        </w:rPr>
        <w:t xml:space="preserve"> et al. Substantial </w:t>
      </w:r>
      <w:proofErr w:type="spellStart"/>
      <w:r w:rsidRPr="00380E7A">
        <w:rPr>
          <w:rFonts w:ascii="Times New Roman" w:hAnsi="Times New Roman" w:cs="Times New Roman"/>
        </w:rPr>
        <w:t>interindividual</w:t>
      </w:r>
      <w:proofErr w:type="spellEnd"/>
      <w:r w:rsidRPr="00380E7A">
        <w:rPr>
          <w:rFonts w:ascii="Times New Roman" w:hAnsi="Times New Roman" w:cs="Times New Roman"/>
        </w:rPr>
        <w:t xml:space="preserve"> and limited </w:t>
      </w:r>
      <w:proofErr w:type="spellStart"/>
      <w:r w:rsidRPr="00380E7A">
        <w:rPr>
          <w:rFonts w:ascii="Times New Roman" w:hAnsi="Times New Roman" w:cs="Times New Roman"/>
        </w:rPr>
        <w:t>intraindividual</w:t>
      </w:r>
      <w:proofErr w:type="spellEnd"/>
      <w:r w:rsidRPr="00380E7A">
        <w:rPr>
          <w:rFonts w:ascii="Times New Roman" w:hAnsi="Times New Roman" w:cs="Times New Roman"/>
        </w:rPr>
        <w:t xml:space="preserve"> genomic diversity among tumors from men with </w:t>
      </w:r>
      <w:r>
        <w:rPr>
          <w:rFonts w:ascii="Times New Roman" w:hAnsi="Times New Roman" w:cs="Times New Roman"/>
        </w:rPr>
        <w:t>metastatic prostate cancer.</w:t>
      </w:r>
      <w:proofErr w:type="gramEnd"/>
      <w:r>
        <w:rPr>
          <w:rFonts w:ascii="Times New Roman" w:hAnsi="Times New Roman" w:cs="Times New Roman"/>
        </w:rPr>
        <w:t xml:space="preserve"> Nat</w:t>
      </w:r>
      <w:r w:rsidRPr="00380E7A">
        <w:rPr>
          <w:rFonts w:ascii="Times New Roman" w:hAnsi="Times New Roman" w:cs="Times New Roman"/>
        </w:rPr>
        <w:t xml:space="preserve"> Med. 2016</w:t>
      </w:r>
      <w:proofErr w:type="gramStart"/>
      <w:r>
        <w:rPr>
          <w:rFonts w:ascii="Times New Roman" w:hAnsi="Times New Roman" w:cs="Times New Roman"/>
        </w:rPr>
        <w:t>;22:369</w:t>
      </w:r>
      <w:proofErr w:type="gramEnd"/>
      <w:r>
        <w:rPr>
          <w:rFonts w:ascii="Times New Roman" w:hAnsi="Times New Roman" w:cs="Times New Roman"/>
        </w:rPr>
        <w:t xml:space="preserve">–378. </w:t>
      </w:r>
      <w:proofErr w:type="gramStart"/>
      <w:r w:rsidRPr="002A1EB6">
        <w:rPr>
          <w:rFonts w:ascii="Times New Roman" w:hAnsi="Times New Roman" w:cs="Times New Roman"/>
          <w:vertAlign w:val="superscript"/>
        </w:rPr>
        <w:t>12</w:t>
      </w:r>
      <w:r>
        <w:rPr>
          <w:rFonts w:ascii="Times New Roman" w:hAnsi="Times New Roman" w:cs="Times New Roman"/>
        </w:rPr>
        <w:t>Grasso CS,</w:t>
      </w:r>
      <w:r w:rsidRPr="00380E7A">
        <w:rPr>
          <w:rFonts w:ascii="Times New Roman" w:hAnsi="Times New Roman" w:cs="Times New Roman"/>
        </w:rPr>
        <w:t xml:space="preserve"> et al.</w:t>
      </w:r>
      <w:proofErr w:type="gramEnd"/>
      <w:r w:rsidRPr="00380E7A">
        <w:rPr>
          <w:rFonts w:ascii="Times New Roman" w:hAnsi="Times New Roman" w:cs="Times New Roman"/>
        </w:rPr>
        <w:t xml:space="preserve"> </w:t>
      </w:r>
      <w:proofErr w:type="gramStart"/>
      <w:r w:rsidRPr="00380E7A">
        <w:rPr>
          <w:rFonts w:ascii="Times New Roman" w:hAnsi="Times New Roman" w:cs="Times New Roman"/>
        </w:rPr>
        <w:t>The mutational landscape of lethal castration-resistant prostate cancer.</w:t>
      </w:r>
      <w:proofErr w:type="gramEnd"/>
      <w:r w:rsidRPr="00380E7A">
        <w:rPr>
          <w:rFonts w:ascii="Times New Roman" w:hAnsi="Times New Roman" w:cs="Times New Roman"/>
        </w:rPr>
        <w:t xml:space="preserve"> Nature</w:t>
      </w:r>
      <w:r>
        <w:rPr>
          <w:rFonts w:ascii="Times New Roman" w:hAnsi="Times New Roman" w:cs="Times New Roman"/>
        </w:rPr>
        <w:t>.</w:t>
      </w:r>
      <w:r w:rsidRPr="00380E7A">
        <w:rPr>
          <w:rFonts w:ascii="Times New Roman" w:hAnsi="Times New Roman" w:cs="Times New Roman"/>
        </w:rPr>
        <w:t xml:space="preserve"> 2012</w:t>
      </w:r>
      <w:proofErr w:type="gramStart"/>
      <w:r>
        <w:rPr>
          <w:rFonts w:ascii="Times New Roman" w:hAnsi="Times New Roman" w:cs="Times New Roman"/>
        </w:rPr>
        <w:t>;487:239</w:t>
      </w:r>
      <w:proofErr w:type="gramEnd"/>
      <w:r>
        <w:rPr>
          <w:rFonts w:ascii="Times New Roman" w:hAnsi="Times New Roman" w:cs="Times New Roman"/>
        </w:rPr>
        <w:t>–243.</w:t>
      </w:r>
      <w:r w:rsidRPr="002A1EB6">
        <w:rPr>
          <w:rFonts w:ascii="Times New Roman" w:hAnsi="Times New Roman" w:cs="Times New Roman"/>
          <w:vertAlign w:val="superscript"/>
        </w:rPr>
        <w:t>13</w:t>
      </w:r>
      <w:r>
        <w:rPr>
          <w:rFonts w:ascii="Times New Roman" w:hAnsi="Times New Roman" w:cs="Times New Roman"/>
        </w:rPr>
        <w:t>Eirew P,</w:t>
      </w:r>
      <w:r w:rsidRPr="00380E7A">
        <w:rPr>
          <w:rFonts w:ascii="Times New Roman" w:hAnsi="Times New Roman" w:cs="Times New Roman"/>
        </w:rPr>
        <w:t xml:space="preserve"> et al. Dynamics of genomic clones in breast cancer patient </w:t>
      </w:r>
      <w:proofErr w:type="spellStart"/>
      <w:r w:rsidRPr="00380E7A">
        <w:rPr>
          <w:rFonts w:ascii="Times New Roman" w:hAnsi="Times New Roman" w:cs="Times New Roman"/>
        </w:rPr>
        <w:t>xenografts</w:t>
      </w:r>
      <w:proofErr w:type="spellEnd"/>
      <w:r w:rsidRPr="00380E7A">
        <w:rPr>
          <w:rFonts w:ascii="Times New Roman" w:hAnsi="Times New Roman" w:cs="Times New Roman"/>
        </w:rPr>
        <w:t xml:space="preserve"> at single-cell resolution. Nature</w:t>
      </w:r>
      <w:r>
        <w:rPr>
          <w:rFonts w:ascii="Times New Roman" w:hAnsi="Times New Roman" w:cs="Times New Roman"/>
        </w:rPr>
        <w:t>.</w:t>
      </w:r>
      <w:r w:rsidRPr="00380E7A">
        <w:rPr>
          <w:rFonts w:ascii="Times New Roman" w:hAnsi="Times New Roman" w:cs="Times New Roman"/>
        </w:rPr>
        <w:t xml:space="preserve"> 2015</w:t>
      </w:r>
      <w:proofErr w:type="gramStart"/>
      <w:r>
        <w:rPr>
          <w:rFonts w:ascii="Times New Roman" w:hAnsi="Times New Roman" w:cs="Times New Roman"/>
        </w:rPr>
        <w:t>;518:422</w:t>
      </w:r>
      <w:proofErr w:type="gramEnd"/>
      <w:r>
        <w:rPr>
          <w:rFonts w:ascii="Times New Roman" w:hAnsi="Times New Roman" w:cs="Times New Roman"/>
        </w:rPr>
        <w:t xml:space="preserve">–426. </w:t>
      </w:r>
      <w:proofErr w:type="gramStart"/>
      <w:r w:rsidRPr="002A1EB6">
        <w:rPr>
          <w:rFonts w:ascii="Times New Roman" w:hAnsi="Times New Roman" w:cs="Times New Roman"/>
          <w:vertAlign w:val="superscript"/>
        </w:rPr>
        <w:t>14</w:t>
      </w:r>
      <w:r>
        <w:rPr>
          <w:rFonts w:ascii="Times New Roman" w:hAnsi="Times New Roman" w:cs="Times New Roman"/>
        </w:rPr>
        <w:t>Stephens PJ,</w:t>
      </w:r>
      <w:r w:rsidRPr="00380E7A">
        <w:rPr>
          <w:rFonts w:ascii="Times New Roman" w:hAnsi="Times New Roman" w:cs="Times New Roman"/>
        </w:rPr>
        <w:t xml:space="preserve"> et al.</w:t>
      </w:r>
      <w:proofErr w:type="gramEnd"/>
      <w:r w:rsidRPr="00380E7A">
        <w:rPr>
          <w:rFonts w:ascii="Times New Roman" w:hAnsi="Times New Roman" w:cs="Times New Roman"/>
        </w:rPr>
        <w:t xml:space="preserve"> </w:t>
      </w:r>
      <w:proofErr w:type="gramStart"/>
      <w:r w:rsidRPr="00380E7A">
        <w:rPr>
          <w:rFonts w:ascii="Times New Roman" w:hAnsi="Times New Roman" w:cs="Times New Roman"/>
        </w:rPr>
        <w:t>The landscape of cancer genes and mutational processes in breast cancer.</w:t>
      </w:r>
      <w:proofErr w:type="gramEnd"/>
      <w:r w:rsidRPr="00380E7A">
        <w:rPr>
          <w:rFonts w:ascii="Times New Roman" w:hAnsi="Times New Roman" w:cs="Times New Roman"/>
        </w:rPr>
        <w:t xml:space="preserve"> Nature</w:t>
      </w:r>
      <w:r>
        <w:rPr>
          <w:rFonts w:ascii="Times New Roman" w:hAnsi="Times New Roman" w:cs="Times New Roman"/>
        </w:rPr>
        <w:t xml:space="preserve">. </w:t>
      </w:r>
      <w:r w:rsidRPr="00380E7A">
        <w:rPr>
          <w:rFonts w:ascii="Times New Roman" w:hAnsi="Times New Roman" w:cs="Times New Roman"/>
        </w:rPr>
        <w:t>2012</w:t>
      </w:r>
      <w:proofErr w:type="gramStart"/>
      <w:r>
        <w:rPr>
          <w:rFonts w:ascii="Times New Roman" w:hAnsi="Times New Roman" w:cs="Times New Roman"/>
        </w:rPr>
        <w:t>;486:400</w:t>
      </w:r>
      <w:proofErr w:type="gramEnd"/>
      <w:r>
        <w:rPr>
          <w:rFonts w:ascii="Times New Roman" w:hAnsi="Times New Roman" w:cs="Times New Roman"/>
        </w:rPr>
        <w:t>–404.</w:t>
      </w:r>
      <w:r w:rsidRPr="002A1EB6">
        <w:rPr>
          <w:rFonts w:ascii="Times New Roman" w:hAnsi="Times New Roman" w:cs="Times New Roman"/>
          <w:vertAlign w:val="superscript"/>
        </w:rPr>
        <w:t>15</w:t>
      </w:r>
      <w:r>
        <w:rPr>
          <w:rFonts w:ascii="Times New Roman" w:hAnsi="Times New Roman" w:cs="Times New Roman"/>
        </w:rPr>
        <w:t>Shah S</w:t>
      </w:r>
      <w:r w:rsidRPr="00380E7A">
        <w:rPr>
          <w:rFonts w:ascii="Times New Roman" w:hAnsi="Times New Roman" w:cs="Times New Roman"/>
        </w:rPr>
        <w:t>P</w:t>
      </w:r>
      <w:r>
        <w:rPr>
          <w:rFonts w:ascii="Times New Roman" w:hAnsi="Times New Roman" w:cs="Times New Roman"/>
        </w:rPr>
        <w:t>,</w:t>
      </w:r>
      <w:r w:rsidRPr="00380E7A">
        <w:rPr>
          <w:rFonts w:ascii="Times New Roman" w:hAnsi="Times New Roman" w:cs="Times New Roman"/>
        </w:rPr>
        <w:t xml:space="preserve"> et al. </w:t>
      </w:r>
      <w:proofErr w:type="gramStart"/>
      <w:r w:rsidRPr="00380E7A">
        <w:rPr>
          <w:rFonts w:ascii="Times New Roman" w:hAnsi="Times New Roman" w:cs="Times New Roman"/>
        </w:rPr>
        <w:t>The clonal and mutational evolution spectrum of primary triple negative breast cancers.</w:t>
      </w:r>
      <w:proofErr w:type="gramEnd"/>
      <w:r w:rsidRPr="00380E7A">
        <w:rPr>
          <w:rFonts w:ascii="Times New Roman" w:hAnsi="Times New Roman" w:cs="Times New Roman"/>
        </w:rPr>
        <w:t xml:space="preserve"> Nature</w:t>
      </w:r>
      <w:r>
        <w:rPr>
          <w:rFonts w:ascii="Times New Roman" w:hAnsi="Times New Roman" w:cs="Times New Roman"/>
        </w:rPr>
        <w:t>.</w:t>
      </w:r>
      <w:r w:rsidRPr="00380E7A">
        <w:rPr>
          <w:rFonts w:ascii="Times New Roman" w:hAnsi="Times New Roman" w:cs="Times New Roman"/>
        </w:rPr>
        <w:t>2012</w:t>
      </w:r>
      <w:proofErr w:type="gramStart"/>
      <w:r>
        <w:rPr>
          <w:rFonts w:ascii="Times New Roman" w:hAnsi="Times New Roman" w:cs="Times New Roman"/>
        </w:rPr>
        <w:t>;486:395</w:t>
      </w:r>
      <w:proofErr w:type="gramEnd"/>
      <w:r>
        <w:rPr>
          <w:rFonts w:ascii="Times New Roman" w:hAnsi="Times New Roman" w:cs="Times New Roman"/>
        </w:rPr>
        <w:t>–399.</w:t>
      </w:r>
      <w:r w:rsidRPr="002A1EB6">
        <w:rPr>
          <w:rFonts w:ascii="Times New Roman" w:hAnsi="Times New Roman" w:cs="Times New Roman"/>
          <w:vertAlign w:val="superscript"/>
        </w:rPr>
        <w:t>16</w:t>
      </w:r>
      <w:r>
        <w:rPr>
          <w:rFonts w:ascii="Times New Roman" w:hAnsi="Times New Roman" w:cs="Times New Roman"/>
        </w:rPr>
        <w:t>Lefebvre C,</w:t>
      </w:r>
      <w:r w:rsidRPr="00380E7A">
        <w:rPr>
          <w:rFonts w:ascii="Times New Roman" w:hAnsi="Times New Roman" w:cs="Times New Roman"/>
        </w:rPr>
        <w:t xml:space="preserve"> et al. Mutational Profile of Metastatic Breast Cancers: A Re</w:t>
      </w:r>
      <w:r>
        <w:rPr>
          <w:rFonts w:ascii="Times New Roman" w:hAnsi="Times New Roman" w:cs="Times New Roman"/>
        </w:rPr>
        <w:t xml:space="preserve">trospective Analysis. </w:t>
      </w:r>
      <w:proofErr w:type="spellStart"/>
      <w:r>
        <w:rPr>
          <w:rFonts w:ascii="Times New Roman" w:hAnsi="Times New Roman" w:cs="Times New Roman"/>
        </w:rPr>
        <w:t>PLoS</w:t>
      </w:r>
      <w:proofErr w:type="spellEnd"/>
      <w:r>
        <w:rPr>
          <w:rFonts w:ascii="Times New Roman" w:hAnsi="Times New Roman" w:cs="Times New Roman"/>
        </w:rPr>
        <w:t xml:space="preserve"> Med. </w:t>
      </w:r>
      <w:r w:rsidRPr="00380E7A">
        <w:rPr>
          <w:rFonts w:ascii="Times New Roman" w:hAnsi="Times New Roman" w:cs="Times New Roman"/>
        </w:rPr>
        <w:t>2016</w:t>
      </w:r>
      <w:proofErr w:type="gramStart"/>
      <w:r>
        <w:rPr>
          <w:rFonts w:ascii="Times New Roman" w:hAnsi="Times New Roman" w:cs="Times New Roman"/>
        </w:rPr>
        <w:t>;13</w:t>
      </w:r>
      <w:proofErr w:type="gramEnd"/>
      <w:r>
        <w:rPr>
          <w:rFonts w:ascii="Times New Roman" w:hAnsi="Times New Roman" w:cs="Times New Roman"/>
        </w:rPr>
        <w:t>:</w:t>
      </w:r>
      <w:r w:rsidRPr="002A1EB6">
        <w:t xml:space="preserve"> </w:t>
      </w:r>
      <w:r w:rsidRPr="002A1EB6">
        <w:rPr>
          <w:rFonts w:ascii="Times New Roman" w:hAnsi="Times New Roman" w:cs="Times New Roman"/>
        </w:rPr>
        <w:t>e1002201</w:t>
      </w:r>
      <w:r>
        <w:rPr>
          <w:rFonts w:ascii="Times New Roman" w:hAnsi="Times New Roman" w:cs="Times New Roman"/>
        </w:rPr>
        <w:t>.</w:t>
      </w:r>
      <w:r w:rsidRPr="002A1EB6">
        <w:rPr>
          <w:rFonts w:ascii="Times New Roman" w:hAnsi="Times New Roman" w:cs="Times New Roman"/>
          <w:vertAlign w:val="superscript"/>
        </w:rPr>
        <w:t>17</w:t>
      </w:r>
      <w:r>
        <w:rPr>
          <w:rFonts w:ascii="Times New Roman" w:hAnsi="Times New Roman" w:cs="Times New Roman"/>
        </w:rPr>
        <w:t>Pereira B,</w:t>
      </w:r>
      <w:r w:rsidRPr="00380E7A">
        <w:rPr>
          <w:rFonts w:ascii="Times New Roman" w:hAnsi="Times New Roman" w:cs="Times New Roman"/>
        </w:rPr>
        <w:t xml:space="preserve"> et al. The somatic mutation pr</w:t>
      </w:r>
      <w:r>
        <w:rPr>
          <w:rFonts w:ascii="Times New Roman" w:hAnsi="Times New Roman" w:cs="Times New Roman"/>
        </w:rPr>
        <w:t xml:space="preserve">ofiles </w:t>
      </w:r>
      <w:proofErr w:type="gramStart"/>
      <w:r>
        <w:rPr>
          <w:rFonts w:ascii="Times New Roman" w:hAnsi="Times New Roman" w:cs="Times New Roman"/>
        </w:rPr>
        <w:t>of</w:t>
      </w:r>
      <w:proofErr w:type="gramEnd"/>
      <w:r>
        <w:rPr>
          <w:rFonts w:ascii="Times New Roman" w:hAnsi="Times New Roman" w:cs="Times New Roman"/>
        </w:rPr>
        <w:t xml:space="preserve"> </w:t>
      </w:r>
      <w:r w:rsidRPr="00380E7A">
        <w:rPr>
          <w:rFonts w:ascii="Times New Roman" w:hAnsi="Times New Roman" w:cs="Times New Roman"/>
        </w:rPr>
        <w:t xml:space="preserve">2,433 breast cancers refines their genomic and </w:t>
      </w:r>
      <w:proofErr w:type="spellStart"/>
      <w:r w:rsidRPr="00380E7A">
        <w:rPr>
          <w:rFonts w:ascii="Times New Roman" w:hAnsi="Times New Roman" w:cs="Times New Roman"/>
        </w:rPr>
        <w:t>transcriptomic</w:t>
      </w:r>
      <w:proofErr w:type="spellEnd"/>
      <w:r w:rsidRPr="00380E7A">
        <w:rPr>
          <w:rFonts w:ascii="Times New Roman" w:hAnsi="Times New Roman" w:cs="Times New Roman"/>
        </w:rPr>
        <w:t xml:space="preserve"> landscapes. Nat. </w:t>
      </w:r>
      <w:proofErr w:type="spellStart"/>
      <w:r w:rsidRPr="00380E7A">
        <w:rPr>
          <w:rFonts w:ascii="Times New Roman" w:hAnsi="Times New Roman" w:cs="Times New Roman"/>
        </w:rPr>
        <w:t>Commun</w:t>
      </w:r>
      <w:proofErr w:type="spellEnd"/>
      <w:r w:rsidRPr="00380E7A">
        <w:rPr>
          <w:rFonts w:ascii="Times New Roman" w:hAnsi="Times New Roman" w:cs="Times New Roman"/>
        </w:rPr>
        <w:t>. 2016</w:t>
      </w:r>
      <w:proofErr w:type="gramStart"/>
      <w:r>
        <w:rPr>
          <w:rFonts w:ascii="Times New Roman" w:hAnsi="Times New Roman" w:cs="Times New Roman"/>
        </w:rPr>
        <w:t>;7:</w:t>
      </w:r>
      <w:r w:rsidRPr="002A1EB6">
        <w:rPr>
          <w:rFonts w:ascii="Times New Roman" w:hAnsi="Times New Roman" w:cs="Times New Roman"/>
        </w:rPr>
        <w:t>11479</w:t>
      </w:r>
      <w:proofErr w:type="gramEnd"/>
      <w:r>
        <w:rPr>
          <w:rFonts w:ascii="Times New Roman" w:hAnsi="Times New Roman" w:cs="Times New Roman"/>
        </w:rPr>
        <w:t xml:space="preserve">. </w:t>
      </w:r>
      <w:r w:rsidRPr="002A1EB6">
        <w:rPr>
          <w:rFonts w:ascii="Times New Roman" w:hAnsi="Times New Roman" w:cs="Times New Roman"/>
          <w:vertAlign w:val="superscript"/>
        </w:rPr>
        <w:t>18</w:t>
      </w:r>
      <w:r>
        <w:rPr>
          <w:rFonts w:ascii="Times New Roman" w:hAnsi="Times New Roman" w:cs="Times New Roman"/>
        </w:rPr>
        <w:t>Ciriello</w:t>
      </w:r>
      <w:r w:rsidRPr="00380E7A">
        <w:rPr>
          <w:rFonts w:ascii="Times New Roman" w:hAnsi="Times New Roman" w:cs="Times New Roman"/>
        </w:rPr>
        <w:t xml:space="preserve"> G</w:t>
      </w:r>
      <w:r>
        <w:rPr>
          <w:rFonts w:ascii="Times New Roman" w:hAnsi="Times New Roman" w:cs="Times New Roman"/>
        </w:rPr>
        <w:t>,</w:t>
      </w:r>
      <w:r w:rsidR="002E7530">
        <w:rPr>
          <w:rFonts w:ascii="Times New Roman" w:hAnsi="Times New Roman" w:cs="Times New Roman"/>
        </w:rPr>
        <w:t xml:space="preserve"> et al. Comprehensive molecular portraits of invasive lobular breast c</w:t>
      </w:r>
      <w:r w:rsidRPr="00380E7A">
        <w:rPr>
          <w:rFonts w:ascii="Times New Roman" w:hAnsi="Times New Roman" w:cs="Times New Roman"/>
        </w:rPr>
        <w:t>ancer. Cell</w:t>
      </w:r>
      <w:r>
        <w:rPr>
          <w:rFonts w:ascii="Times New Roman" w:hAnsi="Times New Roman" w:cs="Times New Roman"/>
        </w:rPr>
        <w:t>.</w:t>
      </w:r>
      <w:r w:rsidRPr="00380E7A">
        <w:rPr>
          <w:rFonts w:ascii="Times New Roman" w:hAnsi="Times New Roman" w:cs="Times New Roman"/>
        </w:rPr>
        <w:t xml:space="preserve"> 2015</w:t>
      </w:r>
      <w:proofErr w:type="gramStart"/>
      <w:r>
        <w:rPr>
          <w:rFonts w:ascii="Times New Roman" w:hAnsi="Times New Roman" w:cs="Times New Roman"/>
        </w:rPr>
        <w:t>;163</w:t>
      </w:r>
      <w:proofErr w:type="gramEnd"/>
      <w:r>
        <w:rPr>
          <w:rFonts w:ascii="Times New Roman" w:hAnsi="Times New Roman" w:cs="Times New Roman"/>
        </w:rPr>
        <w:t>: 506–519</w:t>
      </w:r>
      <w:r w:rsidRPr="00380E7A">
        <w:rPr>
          <w:rFonts w:ascii="Times New Roman" w:hAnsi="Times New Roman" w:cs="Times New Roman"/>
        </w:rPr>
        <w:t>.</w:t>
      </w:r>
      <w:r>
        <w:rPr>
          <w:rFonts w:ascii="Times New Roman" w:hAnsi="Times New Roman" w:cs="Times New Roman"/>
        </w:rPr>
        <w:t xml:space="preserve"> </w:t>
      </w:r>
      <w:r w:rsidRPr="002A1EB6">
        <w:rPr>
          <w:rFonts w:ascii="Times New Roman" w:hAnsi="Times New Roman" w:cs="Times New Roman"/>
          <w:vertAlign w:val="superscript"/>
        </w:rPr>
        <w:t>19</w:t>
      </w:r>
      <w:r>
        <w:rPr>
          <w:rFonts w:ascii="Times New Roman" w:hAnsi="Times New Roman" w:cs="Times New Roman"/>
        </w:rPr>
        <w:t>Banerji S,</w:t>
      </w:r>
      <w:r w:rsidRPr="00380E7A">
        <w:rPr>
          <w:rFonts w:ascii="Times New Roman" w:hAnsi="Times New Roman" w:cs="Times New Roman"/>
        </w:rPr>
        <w:t xml:space="preserve"> et al. Sequence analysis of mutations and translocations across breast cancer subtypes. Nature</w:t>
      </w:r>
      <w:r>
        <w:rPr>
          <w:rFonts w:ascii="Times New Roman" w:hAnsi="Times New Roman" w:cs="Times New Roman"/>
        </w:rPr>
        <w:t>.</w:t>
      </w:r>
      <w:r w:rsidRPr="00380E7A">
        <w:rPr>
          <w:rFonts w:ascii="Times New Roman" w:hAnsi="Times New Roman" w:cs="Times New Roman"/>
        </w:rPr>
        <w:t xml:space="preserve"> 2012</w:t>
      </w:r>
      <w:proofErr w:type="gramStart"/>
      <w:r>
        <w:rPr>
          <w:rFonts w:ascii="Times New Roman" w:hAnsi="Times New Roman" w:cs="Times New Roman"/>
        </w:rPr>
        <w:t>;486</w:t>
      </w:r>
      <w:proofErr w:type="gramEnd"/>
      <w:r>
        <w:rPr>
          <w:rFonts w:ascii="Times New Roman" w:hAnsi="Times New Roman" w:cs="Times New Roman"/>
        </w:rPr>
        <w:t>: 405–409</w:t>
      </w:r>
      <w:r w:rsidRPr="00380E7A">
        <w:rPr>
          <w:rFonts w:ascii="Times New Roman" w:hAnsi="Times New Roman" w:cs="Times New Roman"/>
        </w:rPr>
        <w:t xml:space="preserve">.  </w:t>
      </w:r>
    </w:p>
    <w:p w14:paraId="4F450F36" w14:textId="77777777" w:rsidR="005D210E" w:rsidRPr="0042174B" w:rsidRDefault="005D210E" w:rsidP="005D210E">
      <w:pPr>
        <w:spacing w:line="480" w:lineRule="auto"/>
        <w:jc w:val="both"/>
        <w:rPr>
          <w:rFonts w:ascii="Times New Roman" w:hAnsi="Times New Roman" w:cs="Times New Roman"/>
          <w:b/>
        </w:rPr>
      </w:pPr>
    </w:p>
    <w:p w14:paraId="27655ED7" w14:textId="65ABA000" w:rsidR="005D210E" w:rsidRPr="006554F2" w:rsidRDefault="005D210E" w:rsidP="005D210E">
      <w:pPr>
        <w:spacing w:line="480" w:lineRule="auto"/>
        <w:jc w:val="both"/>
        <w:rPr>
          <w:rFonts w:ascii="Times New Roman" w:hAnsi="Times New Roman" w:cs="Times New Roman"/>
        </w:rPr>
      </w:pPr>
      <w:r w:rsidRPr="006449C8">
        <w:rPr>
          <w:rFonts w:ascii="Times New Roman" w:hAnsi="Times New Roman" w:cs="Times New Roman"/>
          <w:b/>
        </w:rPr>
        <w:t>Figure S</w:t>
      </w:r>
      <w:r w:rsidR="00D02620">
        <w:rPr>
          <w:rFonts w:ascii="Times New Roman" w:hAnsi="Times New Roman" w:cs="Times New Roman"/>
          <w:b/>
        </w:rPr>
        <w:t>7</w:t>
      </w:r>
      <w:r w:rsidRPr="006449C8">
        <w:rPr>
          <w:rFonts w:ascii="Times New Roman" w:hAnsi="Times New Roman" w:cs="Times New Roman"/>
          <w:b/>
        </w:rPr>
        <w:t xml:space="preserve"> </w:t>
      </w:r>
      <w:proofErr w:type="spellStart"/>
      <w:r w:rsidRPr="006449C8">
        <w:rPr>
          <w:rFonts w:ascii="Times New Roman" w:hAnsi="Times New Roman" w:cs="Times New Roman"/>
        </w:rPr>
        <w:t>Lamin</w:t>
      </w:r>
      <w:proofErr w:type="spellEnd"/>
      <w:r w:rsidRPr="006554F2">
        <w:rPr>
          <w:rFonts w:ascii="Times New Roman" w:hAnsi="Times New Roman" w:cs="Times New Roman"/>
        </w:rPr>
        <w:t xml:space="preserve"> A/C-depletion leads to </w:t>
      </w:r>
      <w:proofErr w:type="spellStart"/>
      <w:r w:rsidRPr="006554F2">
        <w:rPr>
          <w:rFonts w:ascii="Times New Roman" w:hAnsi="Times New Roman" w:cs="Times New Roman"/>
        </w:rPr>
        <w:t>emerin</w:t>
      </w:r>
      <w:proofErr w:type="spellEnd"/>
      <w:r w:rsidRPr="006554F2">
        <w:rPr>
          <w:rFonts w:ascii="Times New Roman" w:hAnsi="Times New Roman" w:cs="Times New Roman"/>
        </w:rPr>
        <w:t xml:space="preserve"> </w:t>
      </w:r>
      <w:proofErr w:type="spellStart"/>
      <w:r w:rsidRPr="006554F2">
        <w:rPr>
          <w:rFonts w:ascii="Times New Roman" w:hAnsi="Times New Roman" w:cs="Times New Roman"/>
        </w:rPr>
        <w:t>mislocalization</w:t>
      </w:r>
      <w:proofErr w:type="spellEnd"/>
      <w:r w:rsidRPr="006554F2">
        <w:rPr>
          <w:rFonts w:ascii="Times New Roman" w:hAnsi="Times New Roman" w:cs="Times New Roman"/>
        </w:rPr>
        <w:t>, nuclear shape instability and an increase in experimental metastatic sites.</w:t>
      </w:r>
      <w:r>
        <w:rPr>
          <w:rFonts w:ascii="Times New Roman" w:hAnsi="Times New Roman" w:cs="Times New Roman"/>
          <w:b/>
        </w:rPr>
        <w:t xml:space="preserve"> A,</w:t>
      </w:r>
      <w:r w:rsidRPr="0042174B">
        <w:rPr>
          <w:rFonts w:ascii="Times New Roman" w:hAnsi="Times New Roman" w:cs="Times New Roman"/>
          <w:b/>
        </w:rPr>
        <w:t xml:space="preserve"> </w:t>
      </w:r>
      <w:proofErr w:type="spellStart"/>
      <w:r w:rsidRPr="006554F2">
        <w:rPr>
          <w:rFonts w:ascii="Times New Roman" w:hAnsi="Times New Roman" w:cs="Times New Roman"/>
        </w:rPr>
        <w:t>Lamin</w:t>
      </w:r>
      <w:proofErr w:type="spellEnd"/>
      <w:r w:rsidRPr="006554F2">
        <w:rPr>
          <w:rFonts w:ascii="Times New Roman" w:hAnsi="Times New Roman" w:cs="Times New Roman"/>
        </w:rPr>
        <w:t xml:space="preserve"> A/C-depleted DU145 and BT-549 cells using two different </w:t>
      </w:r>
      <w:proofErr w:type="spellStart"/>
      <w:r w:rsidRPr="006554F2">
        <w:rPr>
          <w:rFonts w:ascii="Times New Roman" w:hAnsi="Times New Roman" w:cs="Times New Roman"/>
        </w:rPr>
        <w:t>shRNA</w:t>
      </w:r>
      <w:proofErr w:type="spellEnd"/>
      <w:r w:rsidRPr="006554F2">
        <w:rPr>
          <w:rFonts w:ascii="Times New Roman" w:hAnsi="Times New Roman" w:cs="Times New Roman"/>
        </w:rPr>
        <w:t xml:space="preserve"> hairpins. Representative </w:t>
      </w:r>
      <w:proofErr w:type="spellStart"/>
      <w:r w:rsidRPr="006554F2">
        <w:rPr>
          <w:rFonts w:ascii="Times New Roman" w:hAnsi="Times New Roman" w:cs="Times New Roman"/>
        </w:rPr>
        <w:t>immunoblot</w:t>
      </w:r>
      <w:proofErr w:type="spellEnd"/>
      <w:r w:rsidRPr="006554F2">
        <w:rPr>
          <w:rFonts w:ascii="Times New Roman" w:hAnsi="Times New Roman" w:cs="Times New Roman"/>
        </w:rPr>
        <w:t xml:space="preserve"> for </w:t>
      </w:r>
      <w:proofErr w:type="spellStart"/>
      <w:r w:rsidRPr="006554F2">
        <w:rPr>
          <w:rFonts w:ascii="Times New Roman" w:hAnsi="Times New Roman" w:cs="Times New Roman"/>
        </w:rPr>
        <w:t>lamin</w:t>
      </w:r>
      <w:proofErr w:type="spellEnd"/>
      <w:r w:rsidRPr="006554F2">
        <w:rPr>
          <w:rFonts w:ascii="Times New Roman" w:hAnsi="Times New Roman" w:cs="Times New Roman"/>
        </w:rPr>
        <w:t xml:space="preserve"> A/C and β-actin levels.</w:t>
      </w:r>
      <w:r w:rsidRPr="0042174B">
        <w:rPr>
          <w:rFonts w:ascii="Times New Roman" w:hAnsi="Times New Roman" w:cs="Times New Roman"/>
          <w:b/>
        </w:rPr>
        <w:t xml:space="preserve"> </w:t>
      </w:r>
      <w:r>
        <w:rPr>
          <w:rFonts w:ascii="Times New Roman" w:hAnsi="Times New Roman" w:cs="Times New Roman"/>
          <w:b/>
        </w:rPr>
        <w:t>B,</w:t>
      </w:r>
      <w:r w:rsidRPr="0042174B">
        <w:rPr>
          <w:rFonts w:ascii="Times New Roman" w:hAnsi="Times New Roman" w:cs="Times New Roman"/>
          <w:b/>
        </w:rPr>
        <w:t xml:space="preserve"> </w:t>
      </w:r>
      <w:r w:rsidRPr="006554F2">
        <w:rPr>
          <w:rFonts w:ascii="Times New Roman" w:hAnsi="Times New Roman" w:cs="Times New Roman"/>
        </w:rPr>
        <w:t xml:space="preserve">Images of BT-549 control or </w:t>
      </w:r>
      <w:proofErr w:type="spellStart"/>
      <w:r w:rsidRPr="006554F2">
        <w:rPr>
          <w:rFonts w:ascii="Times New Roman" w:hAnsi="Times New Roman" w:cs="Times New Roman"/>
        </w:rPr>
        <w:t>lamin</w:t>
      </w:r>
      <w:proofErr w:type="spellEnd"/>
      <w:r w:rsidRPr="006554F2">
        <w:rPr>
          <w:rFonts w:ascii="Times New Roman" w:hAnsi="Times New Roman" w:cs="Times New Roman"/>
        </w:rPr>
        <w:t xml:space="preserve"> A/C-depleted cells. DNA (Hoechst, blue), </w:t>
      </w:r>
      <w:proofErr w:type="spellStart"/>
      <w:r w:rsidRPr="006554F2">
        <w:rPr>
          <w:rFonts w:ascii="Times New Roman" w:hAnsi="Times New Roman" w:cs="Times New Roman"/>
        </w:rPr>
        <w:t>emerin</w:t>
      </w:r>
      <w:proofErr w:type="spellEnd"/>
      <w:r w:rsidRPr="006554F2">
        <w:rPr>
          <w:rFonts w:ascii="Times New Roman" w:hAnsi="Times New Roman" w:cs="Times New Roman"/>
        </w:rPr>
        <w:t xml:space="preserve"> (FITC, green) and membrane (1,1'-Dioctadecyl-3</w:t>
      </w:r>
      <w:proofErr w:type="gramStart"/>
      <w:r w:rsidRPr="006554F2">
        <w:rPr>
          <w:rFonts w:ascii="Times New Roman" w:hAnsi="Times New Roman" w:cs="Times New Roman"/>
        </w:rPr>
        <w:t>,3,3',3'</w:t>
      </w:r>
      <w:proofErr w:type="gramEnd"/>
      <w:r w:rsidRPr="006554F2">
        <w:rPr>
          <w:rFonts w:ascii="Times New Roman" w:hAnsi="Times New Roman" w:cs="Times New Roman"/>
        </w:rPr>
        <w:t xml:space="preserve">-Tetramethylindocarbocyanine Perchlorate, </w:t>
      </w:r>
      <w:proofErr w:type="spellStart"/>
      <w:r w:rsidRPr="006554F2">
        <w:rPr>
          <w:rFonts w:ascii="Times New Roman" w:hAnsi="Times New Roman" w:cs="Times New Roman"/>
        </w:rPr>
        <w:t>Dil</w:t>
      </w:r>
      <w:proofErr w:type="spellEnd"/>
      <w:r w:rsidRPr="006554F2">
        <w:rPr>
          <w:rFonts w:ascii="Times New Roman" w:hAnsi="Times New Roman" w:cs="Times New Roman"/>
        </w:rPr>
        <w:t xml:space="preserve">, red) staining are shown (scale bar 10 </w:t>
      </w:r>
      <w:proofErr w:type="spellStart"/>
      <w:r w:rsidRPr="006554F2">
        <w:rPr>
          <w:rFonts w:ascii="Times New Roman" w:hAnsi="Times New Roman" w:cs="Times New Roman"/>
        </w:rPr>
        <w:t>μm</w:t>
      </w:r>
      <w:proofErr w:type="spellEnd"/>
      <w:r w:rsidRPr="006554F2">
        <w:rPr>
          <w:rFonts w:ascii="Times New Roman" w:hAnsi="Times New Roman" w:cs="Times New Roman"/>
        </w:rPr>
        <w:t>). Left panels show enlarged images of the nuclei</w:t>
      </w:r>
      <w:r>
        <w:rPr>
          <w:rFonts w:ascii="Times New Roman" w:hAnsi="Times New Roman" w:cs="Times New Roman"/>
          <w:b/>
        </w:rPr>
        <w:t xml:space="preserve"> C,</w:t>
      </w:r>
      <w:r w:rsidRPr="0042174B">
        <w:rPr>
          <w:rFonts w:ascii="Times New Roman" w:hAnsi="Times New Roman" w:cs="Times New Roman"/>
          <w:b/>
        </w:rPr>
        <w:t xml:space="preserve"> </w:t>
      </w:r>
      <w:r w:rsidRPr="006554F2">
        <w:rPr>
          <w:rFonts w:ascii="Times New Roman" w:hAnsi="Times New Roman" w:cs="Times New Roman"/>
        </w:rPr>
        <w:t xml:space="preserve">Luciferase activity quantification at weeks 3, 4, and 5 after </w:t>
      </w:r>
      <w:proofErr w:type="spellStart"/>
      <w:r w:rsidRPr="006554F2">
        <w:rPr>
          <w:rFonts w:ascii="Times New Roman" w:hAnsi="Times New Roman" w:cs="Times New Roman"/>
        </w:rPr>
        <w:t>intracardic</w:t>
      </w:r>
      <w:proofErr w:type="spellEnd"/>
      <w:r w:rsidRPr="006554F2">
        <w:rPr>
          <w:rFonts w:ascii="Times New Roman" w:hAnsi="Times New Roman" w:cs="Times New Roman"/>
        </w:rPr>
        <w:t xml:space="preserve"> injection (n=9 mice for DU145 </w:t>
      </w:r>
      <w:proofErr w:type="spellStart"/>
      <w:r w:rsidRPr="006554F2">
        <w:rPr>
          <w:rFonts w:ascii="Times New Roman" w:hAnsi="Times New Roman" w:cs="Times New Roman"/>
        </w:rPr>
        <w:t>lamin</w:t>
      </w:r>
      <w:proofErr w:type="spellEnd"/>
      <w:r w:rsidRPr="006554F2">
        <w:rPr>
          <w:rFonts w:ascii="Times New Roman" w:hAnsi="Times New Roman" w:cs="Times New Roman"/>
        </w:rPr>
        <w:t xml:space="preserve"> A/C-depleted cells). Graphs on the right represent luciferase activity of the distinct mouse body parts (head, lungs, abdomen an</w:t>
      </w:r>
      <w:r>
        <w:rPr>
          <w:rFonts w:ascii="Times New Roman" w:hAnsi="Times New Roman" w:cs="Times New Roman"/>
        </w:rPr>
        <w:t>d bones). Related with Figure 3A and Supplementary Figure 4A</w:t>
      </w:r>
      <w:r w:rsidRPr="006554F2">
        <w:rPr>
          <w:rFonts w:ascii="Times New Roman" w:hAnsi="Times New Roman" w:cs="Times New Roman"/>
        </w:rPr>
        <w:t>.</w:t>
      </w:r>
      <w:r>
        <w:rPr>
          <w:rFonts w:ascii="Times New Roman" w:hAnsi="Times New Roman" w:cs="Times New Roman"/>
          <w:b/>
        </w:rPr>
        <w:t xml:space="preserve"> D,</w:t>
      </w:r>
      <w:r w:rsidRPr="0042174B">
        <w:rPr>
          <w:rFonts w:ascii="Times New Roman" w:hAnsi="Times New Roman" w:cs="Times New Roman"/>
          <w:b/>
        </w:rPr>
        <w:t xml:space="preserve"> </w:t>
      </w:r>
      <w:r w:rsidRPr="006554F2">
        <w:rPr>
          <w:rFonts w:ascii="Times New Roman" w:hAnsi="Times New Roman" w:cs="Times New Roman"/>
        </w:rPr>
        <w:t xml:space="preserve">Representative image of the organs collected at necropsy. Organs corresponding to mice injected with </w:t>
      </w:r>
      <w:proofErr w:type="spellStart"/>
      <w:r w:rsidRPr="006554F2">
        <w:rPr>
          <w:rFonts w:ascii="Times New Roman" w:hAnsi="Times New Roman" w:cs="Times New Roman"/>
        </w:rPr>
        <w:t>lamin</w:t>
      </w:r>
      <w:proofErr w:type="spellEnd"/>
      <w:r w:rsidRPr="006554F2">
        <w:rPr>
          <w:rFonts w:ascii="Times New Roman" w:hAnsi="Times New Roman" w:cs="Times New Roman"/>
        </w:rPr>
        <w:t xml:space="preserve"> A/C-depleted cells, brain, lungs, liver and kidney are shown. Arrows point to tumors. Related with Supplementary Figure 4</w:t>
      </w:r>
      <w:r>
        <w:rPr>
          <w:rFonts w:ascii="Times New Roman" w:hAnsi="Times New Roman" w:cs="Times New Roman"/>
        </w:rPr>
        <w:t>C</w:t>
      </w:r>
      <w:r>
        <w:rPr>
          <w:rFonts w:ascii="Times New Roman" w:hAnsi="Times New Roman" w:cs="Times New Roman"/>
          <w:b/>
        </w:rPr>
        <w:t xml:space="preserve">. </w:t>
      </w:r>
      <w:proofErr w:type="gramStart"/>
      <w:r>
        <w:rPr>
          <w:rFonts w:ascii="Times New Roman" w:hAnsi="Times New Roman" w:cs="Times New Roman"/>
          <w:b/>
        </w:rPr>
        <w:t>E,</w:t>
      </w:r>
      <w:r w:rsidRPr="0042174B">
        <w:rPr>
          <w:rFonts w:ascii="Times New Roman" w:hAnsi="Times New Roman" w:cs="Times New Roman"/>
          <w:b/>
        </w:rPr>
        <w:t xml:space="preserve"> </w:t>
      </w:r>
      <w:r>
        <w:rPr>
          <w:rFonts w:ascii="Times New Roman" w:hAnsi="Times New Roman" w:cs="Times New Roman"/>
        </w:rPr>
        <w:t>R</w:t>
      </w:r>
      <w:r w:rsidRPr="006554F2">
        <w:rPr>
          <w:rFonts w:ascii="Times New Roman" w:hAnsi="Times New Roman" w:cs="Times New Roman"/>
        </w:rPr>
        <w:t xml:space="preserve">epresentative images of H&amp;E and pan-cytokeratin IHC staining of the brain (scale bar 50 </w:t>
      </w:r>
      <w:proofErr w:type="spellStart"/>
      <w:r w:rsidRPr="006554F2">
        <w:rPr>
          <w:rFonts w:ascii="Times New Roman" w:hAnsi="Times New Roman" w:cs="Times New Roman"/>
        </w:rPr>
        <w:t>μm</w:t>
      </w:r>
      <w:proofErr w:type="spellEnd"/>
      <w:r w:rsidRPr="006554F2">
        <w:rPr>
          <w:rFonts w:ascii="Times New Roman" w:hAnsi="Times New Roman" w:cs="Times New Roman"/>
        </w:rPr>
        <w:t xml:space="preserve">), lungs (scale bar 50 </w:t>
      </w:r>
      <w:proofErr w:type="spellStart"/>
      <w:r w:rsidRPr="006554F2">
        <w:rPr>
          <w:rFonts w:ascii="Times New Roman" w:hAnsi="Times New Roman" w:cs="Times New Roman"/>
        </w:rPr>
        <w:t>μm</w:t>
      </w:r>
      <w:proofErr w:type="spellEnd"/>
      <w:r w:rsidRPr="006554F2">
        <w:rPr>
          <w:rFonts w:ascii="Times New Roman" w:hAnsi="Times New Roman" w:cs="Times New Roman"/>
        </w:rPr>
        <w:t xml:space="preserve">) and liver (scale bar 300 </w:t>
      </w:r>
      <w:proofErr w:type="spellStart"/>
      <w:r w:rsidRPr="006554F2">
        <w:rPr>
          <w:rFonts w:ascii="Times New Roman" w:hAnsi="Times New Roman" w:cs="Times New Roman"/>
        </w:rPr>
        <w:t>μm</w:t>
      </w:r>
      <w:proofErr w:type="spellEnd"/>
      <w:r w:rsidRPr="006554F2">
        <w:rPr>
          <w:rFonts w:ascii="Times New Roman" w:hAnsi="Times New Roman" w:cs="Times New Roman"/>
        </w:rPr>
        <w:t>).</w:t>
      </w:r>
      <w:proofErr w:type="gramEnd"/>
      <w:r w:rsidRPr="006554F2">
        <w:rPr>
          <w:rFonts w:ascii="Times New Roman" w:hAnsi="Times New Roman" w:cs="Times New Roman"/>
        </w:rPr>
        <w:t xml:space="preserve"> Related with Supplementary Figure 4</w:t>
      </w:r>
      <w:r>
        <w:rPr>
          <w:rFonts w:ascii="Times New Roman" w:hAnsi="Times New Roman" w:cs="Times New Roman"/>
        </w:rPr>
        <w:t>D</w:t>
      </w:r>
      <w:r w:rsidRPr="006554F2">
        <w:rPr>
          <w:rFonts w:ascii="Times New Roman" w:hAnsi="Times New Roman" w:cs="Times New Roman"/>
        </w:rPr>
        <w:t xml:space="preserve">. </w:t>
      </w:r>
      <w:proofErr w:type="gramStart"/>
      <w:r>
        <w:rPr>
          <w:rFonts w:ascii="Times New Roman" w:hAnsi="Times New Roman" w:cs="Times New Roman"/>
          <w:b/>
        </w:rPr>
        <w:t>F,</w:t>
      </w:r>
      <w:r w:rsidRPr="0042174B">
        <w:rPr>
          <w:rFonts w:ascii="Times New Roman" w:hAnsi="Times New Roman" w:cs="Times New Roman"/>
          <w:b/>
        </w:rPr>
        <w:t xml:space="preserve"> </w:t>
      </w:r>
      <w:r w:rsidRPr="006554F2">
        <w:rPr>
          <w:rFonts w:ascii="Times New Roman" w:hAnsi="Times New Roman" w:cs="Times New Roman"/>
        </w:rPr>
        <w:t xml:space="preserve">Representative images of </w:t>
      </w:r>
      <w:proofErr w:type="spellStart"/>
      <w:r w:rsidRPr="006554F2">
        <w:rPr>
          <w:rFonts w:ascii="Times New Roman" w:hAnsi="Times New Roman" w:cs="Times New Roman"/>
        </w:rPr>
        <w:t>emerin</w:t>
      </w:r>
      <w:proofErr w:type="spellEnd"/>
      <w:r w:rsidRPr="006554F2">
        <w:rPr>
          <w:rFonts w:ascii="Times New Roman" w:hAnsi="Times New Roman" w:cs="Times New Roman"/>
        </w:rPr>
        <w:t xml:space="preserve"> IHC staining of benign prostate and high-grade prostate cancer (</w:t>
      </w:r>
      <w:bookmarkStart w:id="0" w:name="_GoBack"/>
      <w:bookmarkEnd w:id="0"/>
      <w:r w:rsidRPr="006554F2">
        <w:rPr>
          <w:rFonts w:ascii="Times New Roman" w:hAnsi="Times New Roman" w:cs="Times New Roman"/>
        </w:rPr>
        <w:t xml:space="preserve">images obtained from the </w:t>
      </w:r>
      <w:proofErr w:type="spellStart"/>
      <w:r w:rsidRPr="006554F2">
        <w:rPr>
          <w:rFonts w:ascii="Times New Roman" w:hAnsi="Times New Roman" w:cs="Times New Roman"/>
        </w:rPr>
        <w:t>The</w:t>
      </w:r>
      <w:proofErr w:type="spellEnd"/>
      <w:r w:rsidRPr="006554F2">
        <w:rPr>
          <w:rFonts w:ascii="Times New Roman" w:hAnsi="Times New Roman" w:cs="Times New Roman"/>
        </w:rPr>
        <w:t xml:space="preserve"> Human Protein Atlas database,</w:t>
      </w:r>
      <w:r w:rsidRPr="0042174B">
        <w:rPr>
          <w:rFonts w:ascii="Times New Roman" w:hAnsi="Times New Roman" w:cs="Times New Roman"/>
          <w:b/>
        </w:rPr>
        <w:t xml:space="preserve"> </w:t>
      </w:r>
      <w:r w:rsidRPr="006554F2">
        <w:rPr>
          <w:rFonts w:ascii="Times New Roman" w:hAnsi="Times New Roman" w:cs="Times New Roman"/>
        </w:rPr>
        <w:t>https://www.proteinatlas.org).</w:t>
      </w:r>
      <w:proofErr w:type="gramEnd"/>
      <w:r w:rsidRPr="006554F2">
        <w:rPr>
          <w:rFonts w:ascii="Times New Roman" w:hAnsi="Times New Roman" w:cs="Times New Roman"/>
        </w:rPr>
        <w:t xml:space="preserve"> Arrows point to </w:t>
      </w:r>
      <w:proofErr w:type="spellStart"/>
      <w:r w:rsidRPr="006554F2">
        <w:rPr>
          <w:rFonts w:ascii="Times New Roman" w:hAnsi="Times New Roman" w:cs="Times New Roman"/>
        </w:rPr>
        <w:t>emerin</w:t>
      </w:r>
      <w:proofErr w:type="spellEnd"/>
      <w:r w:rsidRPr="006554F2">
        <w:rPr>
          <w:rFonts w:ascii="Times New Roman" w:hAnsi="Times New Roman" w:cs="Times New Roman"/>
        </w:rPr>
        <w:t>-positive nuclear envelope blebs.</w:t>
      </w:r>
    </w:p>
    <w:p w14:paraId="76F417DF" w14:textId="77777777" w:rsidR="005D210E" w:rsidRPr="00A55ABE" w:rsidRDefault="005D210E" w:rsidP="005D210E">
      <w:pPr>
        <w:spacing w:line="480" w:lineRule="auto"/>
        <w:jc w:val="both"/>
        <w:rPr>
          <w:rFonts w:ascii="Times New Roman" w:hAnsi="Times New Roman" w:cs="Times New Roman"/>
          <w:b/>
        </w:rPr>
      </w:pPr>
    </w:p>
    <w:p w14:paraId="0D44C7F1" w14:textId="77777777" w:rsidR="005D210E" w:rsidRPr="00A55ABE" w:rsidRDefault="005D210E" w:rsidP="005D210E">
      <w:pPr>
        <w:spacing w:line="480" w:lineRule="auto"/>
        <w:jc w:val="both"/>
        <w:rPr>
          <w:rFonts w:ascii="Times New Roman" w:hAnsi="Times New Roman" w:cs="Times New Roman"/>
          <w:b/>
        </w:rPr>
      </w:pPr>
      <w:r w:rsidRPr="00A55ABE">
        <w:rPr>
          <w:rFonts w:ascii="Times New Roman" w:hAnsi="Times New Roman" w:cs="Times New Roman"/>
          <w:b/>
        </w:rPr>
        <w:t>Supplementary Table Legends</w:t>
      </w:r>
    </w:p>
    <w:p w14:paraId="22B71AD4" w14:textId="77777777" w:rsidR="005D210E" w:rsidRPr="005E29E4" w:rsidRDefault="005D210E" w:rsidP="005D210E">
      <w:pPr>
        <w:spacing w:line="480" w:lineRule="auto"/>
        <w:jc w:val="both"/>
        <w:rPr>
          <w:rFonts w:ascii="Times New Roman" w:hAnsi="Times New Roman" w:cs="Times New Roman"/>
        </w:rPr>
      </w:pPr>
      <w:r w:rsidRPr="005E29E4">
        <w:rPr>
          <w:rFonts w:ascii="Times New Roman" w:hAnsi="Times New Roman" w:cs="Times New Roman"/>
          <w:b/>
        </w:rPr>
        <w:t xml:space="preserve">Supplementary Table </w:t>
      </w:r>
      <w:r>
        <w:rPr>
          <w:rFonts w:ascii="Times New Roman" w:hAnsi="Times New Roman" w:cs="Times New Roman"/>
          <w:b/>
        </w:rPr>
        <w:t>1</w:t>
      </w:r>
      <w:r w:rsidRPr="005E29E4">
        <w:rPr>
          <w:rFonts w:ascii="Times New Roman" w:hAnsi="Times New Roman" w:cs="Times New Roman"/>
          <w:b/>
        </w:rPr>
        <w:t xml:space="preserve"> </w:t>
      </w:r>
      <w:r w:rsidRPr="005E29E4">
        <w:rPr>
          <w:rFonts w:ascii="Times New Roman" w:hAnsi="Times New Roman" w:cs="Times New Roman"/>
        </w:rPr>
        <w:t xml:space="preserve">Distribution of metastasis in mice injected with control, </w:t>
      </w:r>
      <w:proofErr w:type="spellStart"/>
      <w:r w:rsidRPr="005E29E4">
        <w:rPr>
          <w:rFonts w:ascii="Times New Roman" w:hAnsi="Times New Roman" w:cs="Times New Roman"/>
        </w:rPr>
        <w:t>emerin</w:t>
      </w:r>
      <w:proofErr w:type="spellEnd"/>
      <w:r w:rsidRPr="005E29E4">
        <w:rPr>
          <w:rFonts w:ascii="Times New Roman" w:hAnsi="Times New Roman" w:cs="Times New Roman"/>
        </w:rPr>
        <w:t xml:space="preserve">-depleted or </w:t>
      </w:r>
      <w:proofErr w:type="spellStart"/>
      <w:r w:rsidRPr="005E29E4">
        <w:rPr>
          <w:rFonts w:ascii="Times New Roman" w:hAnsi="Times New Roman" w:cs="Times New Roman"/>
        </w:rPr>
        <w:t>lamin</w:t>
      </w:r>
      <w:proofErr w:type="spellEnd"/>
      <w:r w:rsidRPr="005E29E4">
        <w:rPr>
          <w:rFonts w:ascii="Times New Roman" w:hAnsi="Times New Roman" w:cs="Times New Roman"/>
        </w:rPr>
        <w:t xml:space="preserve"> A/C-depleted cells.</w:t>
      </w:r>
    </w:p>
    <w:p w14:paraId="658D0C48" w14:textId="77777777" w:rsidR="007166EF" w:rsidRDefault="007166EF"/>
    <w:sectPr w:rsidR="007166EF" w:rsidSect="00E071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0E"/>
    <w:rsid w:val="00032B1A"/>
    <w:rsid w:val="002E7530"/>
    <w:rsid w:val="0043659E"/>
    <w:rsid w:val="00494953"/>
    <w:rsid w:val="0051371E"/>
    <w:rsid w:val="005D210E"/>
    <w:rsid w:val="005F1A68"/>
    <w:rsid w:val="007166EF"/>
    <w:rsid w:val="00866F5E"/>
    <w:rsid w:val="008D0F9F"/>
    <w:rsid w:val="00D02620"/>
    <w:rsid w:val="00DF2A9F"/>
    <w:rsid w:val="00E07147"/>
    <w:rsid w:val="00F74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A63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3251</Words>
  <Characters>18532</Characters>
  <Application>Microsoft Macintosh Word</Application>
  <DocSecurity>0</DocSecurity>
  <Lines>154</Lines>
  <Paragraphs>43</Paragraphs>
  <ScaleCrop>false</ScaleCrop>
  <Company/>
  <LinksUpToDate>false</LinksUpToDate>
  <CharactersWithSpaces>21740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Sobreiro</dc:creator>
  <cp:keywords/>
  <dc:description/>
  <cp:lastModifiedBy>Mariana Sobreiro</cp:lastModifiedBy>
  <cp:revision>9</cp:revision>
  <dcterms:created xsi:type="dcterms:W3CDTF">2018-06-12T20:30:00Z</dcterms:created>
  <dcterms:modified xsi:type="dcterms:W3CDTF">2018-08-17T22:50:00Z</dcterms:modified>
</cp:coreProperties>
</file>