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640" w:rsidRPr="00AF7464" w:rsidRDefault="00AE2640" w:rsidP="00677954">
      <w:pPr>
        <w:rPr>
          <w:rFonts w:ascii="Times New Roman" w:hAnsi="Times New Roman" w:cs="Times New Roman"/>
          <w:b/>
          <w:sz w:val="28"/>
          <w:szCs w:val="28"/>
        </w:rPr>
      </w:pPr>
      <w:r w:rsidRPr="00AF7464">
        <w:rPr>
          <w:rFonts w:ascii="Times New Roman" w:hAnsi="Times New Roman" w:cs="Times New Roman"/>
          <w:b/>
          <w:sz w:val="28"/>
          <w:szCs w:val="28"/>
        </w:rPr>
        <w:t>Supplementary Legends for Figures and Tables</w:t>
      </w:r>
    </w:p>
    <w:p w:rsidR="0000076E" w:rsidRDefault="0000076E" w:rsidP="00677954">
      <w:pPr>
        <w:rPr>
          <w:rFonts w:ascii="Times New Roman" w:hAnsi="Times New Roman" w:cs="Times New Roman"/>
          <w:b/>
        </w:rPr>
      </w:pPr>
    </w:p>
    <w:p w:rsidR="00677954" w:rsidRDefault="00677954" w:rsidP="00677954">
      <w:pPr>
        <w:rPr>
          <w:rFonts w:ascii="Times New Roman" w:hAnsi="Times New Roman" w:cs="Times New Roman"/>
        </w:rPr>
      </w:pPr>
      <w:proofErr w:type="gramStart"/>
      <w:r w:rsidRPr="00C508B7">
        <w:rPr>
          <w:rFonts w:ascii="Times New Roman" w:hAnsi="Times New Roman" w:cs="Times New Roman"/>
          <w:b/>
        </w:rPr>
        <w:t>Supplementary Fig</w:t>
      </w:r>
      <w:r w:rsidR="00AE2640">
        <w:rPr>
          <w:rFonts w:ascii="Times New Roman" w:hAnsi="Times New Roman" w:cs="Times New Roman"/>
          <w:b/>
        </w:rPr>
        <w:t xml:space="preserve">ure </w:t>
      </w:r>
      <w:r>
        <w:rPr>
          <w:rFonts w:ascii="Times New Roman" w:hAnsi="Times New Roman" w:cs="Times New Roman"/>
          <w:b/>
        </w:rPr>
        <w:t>S1</w:t>
      </w:r>
      <w:r w:rsidRPr="00C508B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2A5D17">
        <w:rPr>
          <w:rFonts w:ascii="Times New Roman" w:hAnsi="Times New Roman" w:cs="Times New Roman"/>
        </w:rPr>
        <w:tab/>
      </w:r>
      <w:r w:rsidR="002A5D17">
        <w:rPr>
          <w:rFonts w:ascii="Times New Roman" w:hAnsi="Times New Roman" w:cs="Times New Roman"/>
        </w:rPr>
        <w:tab/>
      </w:r>
      <w:r w:rsidR="002A5D17">
        <w:rPr>
          <w:rFonts w:ascii="Times New Roman" w:hAnsi="Times New Roman" w:cs="Times New Roman"/>
        </w:rPr>
        <w:tab/>
      </w:r>
      <w:r w:rsidR="002A5D17">
        <w:rPr>
          <w:rFonts w:ascii="Times New Roman" w:hAnsi="Times New Roman" w:cs="Times New Roman"/>
        </w:rPr>
        <w:tab/>
      </w:r>
      <w:r w:rsidR="002A5D17">
        <w:rPr>
          <w:rFonts w:ascii="Times New Roman" w:hAnsi="Times New Roman" w:cs="Times New Roman"/>
        </w:rPr>
        <w:tab/>
      </w:r>
      <w:r w:rsidR="002A5D17">
        <w:rPr>
          <w:rFonts w:ascii="Times New Roman" w:hAnsi="Times New Roman" w:cs="Times New Roman"/>
        </w:rPr>
        <w:tab/>
      </w:r>
      <w:r w:rsidR="002A5D17">
        <w:rPr>
          <w:rFonts w:ascii="Times New Roman" w:hAnsi="Times New Roman" w:cs="Times New Roman"/>
        </w:rPr>
        <w:tab/>
      </w:r>
      <w:r w:rsidR="002A5D17">
        <w:rPr>
          <w:rFonts w:ascii="Times New Roman" w:hAnsi="Times New Roman" w:cs="Times New Roman"/>
        </w:rPr>
        <w:tab/>
        <w:t xml:space="preserve">            </w:t>
      </w:r>
      <w:r w:rsidRPr="002A5D17">
        <w:rPr>
          <w:rFonts w:ascii="Times New Roman" w:hAnsi="Times New Roman" w:cs="Times New Roman"/>
          <w:b/>
        </w:rPr>
        <w:t xml:space="preserve">LRRC15 </w:t>
      </w:r>
      <w:r w:rsidR="00D97005">
        <w:rPr>
          <w:rFonts w:ascii="Times New Roman" w:hAnsi="Times New Roman" w:cs="Times New Roman"/>
          <w:b/>
        </w:rPr>
        <w:t xml:space="preserve">RNA </w:t>
      </w:r>
      <w:r w:rsidRPr="002A5D17">
        <w:rPr>
          <w:rFonts w:ascii="Times New Roman" w:hAnsi="Times New Roman" w:cs="Times New Roman"/>
          <w:b/>
        </w:rPr>
        <w:t xml:space="preserve">expression </w:t>
      </w:r>
      <w:r w:rsidR="00AE2640" w:rsidRPr="002A5D17">
        <w:rPr>
          <w:rFonts w:ascii="Times New Roman" w:hAnsi="Times New Roman" w:cs="Times New Roman"/>
          <w:b/>
        </w:rPr>
        <w:t>in additional solid tumor indications</w:t>
      </w:r>
      <w:r w:rsidR="00D97005">
        <w:rPr>
          <w:rFonts w:ascii="Times New Roman" w:hAnsi="Times New Roman" w:cs="Times New Roman"/>
          <w:b/>
        </w:rPr>
        <w:t xml:space="preserve"> and metastatic protein expression</w:t>
      </w:r>
      <w:r w:rsidR="00AE2640" w:rsidRPr="002A5D17">
        <w:rPr>
          <w:rFonts w:ascii="Times New Roman" w:hAnsi="Times New Roman" w:cs="Times New Roman"/>
          <w:b/>
        </w:rPr>
        <w:t>.</w:t>
      </w:r>
      <w:proofErr w:type="gramEnd"/>
      <w:r w:rsidR="00D97005">
        <w:rPr>
          <w:rFonts w:ascii="Times New Roman" w:hAnsi="Times New Roman" w:cs="Times New Roman"/>
        </w:rPr>
        <w:t xml:space="preserve"> </w:t>
      </w:r>
      <w:r w:rsidRPr="004B054C">
        <w:rPr>
          <w:rFonts w:ascii="Times New Roman" w:hAnsi="Times New Roman" w:cs="Times New Roman"/>
        </w:rPr>
        <w:t>RNA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Seq</w:t>
      </w:r>
      <w:proofErr w:type="spellEnd"/>
      <w:r>
        <w:rPr>
          <w:rFonts w:ascii="Times New Roman" w:hAnsi="Times New Roman" w:cs="Times New Roman"/>
        </w:rPr>
        <w:t xml:space="preserve"> data from TCGA analyzed using </w:t>
      </w:r>
      <w:proofErr w:type="spellStart"/>
      <w:r>
        <w:rPr>
          <w:rFonts w:ascii="Times New Roman" w:hAnsi="Times New Roman" w:cs="Times New Roman"/>
        </w:rPr>
        <w:t>OmicSoft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ArrayStudio</w:t>
      </w:r>
      <w:proofErr w:type="spellEnd"/>
      <w:r>
        <w:rPr>
          <w:rFonts w:ascii="Times New Roman" w:hAnsi="Times New Roman" w:cs="Times New Roman"/>
        </w:rPr>
        <w:t>™ software (</w:t>
      </w:r>
      <w:hyperlink r:id="rId7" w:history="1">
        <w:r w:rsidRPr="00FE5F89">
          <w:rPr>
            <w:rStyle w:val="Hyperlink"/>
            <w:rFonts w:ascii="Times New Roman" w:hAnsi="Times New Roman" w:cs="Times New Roman"/>
          </w:rPr>
          <w:t>https://www.omicsoft.com</w:t>
        </w:r>
      </w:hyperlink>
      <w:r w:rsidR="0000076E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 xml:space="preserve">showing LRRC15 RNA expression for multiple solid tumor indications relative to the corresponding normal tissue of origin. </w:t>
      </w:r>
    </w:p>
    <w:p w:rsidR="0000076E" w:rsidRDefault="0000076E" w:rsidP="00677954">
      <w:pPr>
        <w:rPr>
          <w:rFonts w:ascii="Times New Roman" w:hAnsi="Times New Roman" w:cs="Times New Roman"/>
        </w:rPr>
      </w:pPr>
    </w:p>
    <w:p w:rsidR="00677954" w:rsidRPr="00812BDE" w:rsidRDefault="00AE2640" w:rsidP="00677954">
      <w:pPr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Supplementary Figure</w:t>
      </w:r>
      <w:r w:rsidR="00677954" w:rsidRPr="00C508B7">
        <w:rPr>
          <w:rFonts w:ascii="Times New Roman" w:hAnsi="Times New Roman" w:cs="Times New Roman"/>
          <w:b/>
        </w:rPr>
        <w:t xml:space="preserve"> </w:t>
      </w:r>
      <w:r w:rsidR="0062255C">
        <w:rPr>
          <w:rFonts w:ascii="Times New Roman" w:hAnsi="Times New Roman" w:cs="Times New Roman"/>
          <w:b/>
        </w:rPr>
        <w:t>S2</w:t>
      </w:r>
      <w:r w:rsidR="00677954">
        <w:rPr>
          <w:rFonts w:ascii="Times New Roman" w:hAnsi="Times New Roman" w:cs="Times New Roman"/>
          <w:b/>
        </w:rPr>
        <w:t xml:space="preserve">  </w:t>
      </w:r>
      <w:r w:rsidR="00677954">
        <w:rPr>
          <w:rFonts w:ascii="Times New Roman" w:hAnsi="Times New Roman" w:cs="Times New Roman"/>
          <w:b/>
        </w:rPr>
        <w:tab/>
      </w:r>
      <w:r w:rsidR="00677954">
        <w:rPr>
          <w:rFonts w:ascii="Times New Roman" w:hAnsi="Times New Roman" w:cs="Times New Roman"/>
          <w:b/>
        </w:rPr>
        <w:tab/>
      </w:r>
      <w:r w:rsidR="00677954">
        <w:rPr>
          <w:rFonts w:ascii="Times New Roman" w:hAnsi="Times New Roman" w:cs="Times New Roman"/>
          <w:b/>
        </w:rPr>
        <w:tab/>
      </w:r>
      <w:r w:rsidR="00677954">
        <w:rPr>
          <w:rFonts w:ascii="Times New Roman" w:hAnsi="Times New Roman" w:cs="Times New Roman"/>
          <w:b/>
        </w:rPr>
        <w:tab/>
      </w:r>
      <w:r w:rsidR="00677954">
        <w:rPr>
          <w:rFonts w:ascii="Times New Roman" w:hAnsi="Times New Roman" w:cs="Times New Roman"/>
          <w:b/>
        </w:rPr>
        <w:tab/>
      </w:r>
      <w:r w:rsidR="00677954">
        <w:rPr>
          <w:rFonts w:ascii="Times New Roman" w:hAnsi="Times New Roman" w:cs="Times New Roman"/>
          <w:b/>
        </w:rPr>
        <w:tab/>
      </w:r>
      <w:r w:rsidR="00677954">
        <w:rPr>
          <w:rFonts w:ascii="Times New Roman" w:hAnsi="Times New Roman" w:cs="Times New Roman"/>
          <w:b/>
        </w:rPr>
        <w:tab/>
      </w:r>
      <w:r w:rsidR="00677954">
        <w:rPr>
          <w:rFonts w:ascii="Times New Roman" w:hAnsi="Times New Roman" w:cs="Times New Roman"/>
          <w:b/>
        </w:rPr>
        <w:tab/>
      </w:r>
      <w:r w:rsidR="00677954">
        <w:rPr>
          <w:rFonts w:ascii="Times New Roman" w:hAnsi="Times New Roman" w:cs="Times New Roman"/>
          <w:b/>
        </w:rPr>
        <w:tab/>
      </w:r>
      <w:r w:rsidR="00677954">
        <w:rPr>
          <w:rFonts w:ascii="Times New Roman" w:hAnsi="Times New Roman" w:cs="Times New Roman"/>
          <w:b/>
        </w:rPr>
        <w:tab/>
        <w:t xml:space="preserve">       </w:t>
      </w:r>
      <w:r w:rsidR="001D73A2">
        <w:rPr>
          <w:rFonts w:ascii="Times New Roman" w:hAnsi="Times New Roman" w:cs="Times New Roman"/>
          <w:b/>
        </w:rPr>
        <w:t>Cancer</w:t>
      </w:r>
      <w:r w:rsidR="00677954" w:rsidRPr="0000076E">
        <w:rPr>
          <w:rFonts w:ascii="Times New Roman" w:hAnsi="Times New Roman" w:cs="Times New Roman"/>
          <w:b/>
        </w:rPr>
        <w:t xml:space="preserve"> expression of LRRC15</w:t>
      </w:r>
      <w:r w:rsidR="0000076E">
        <w:rPr>
          <w:rFonts w:ascii="Times New Roman" w:hAnsi="Times New Roman" w:cs="Times New Roman"/>
          <w:b/>
        </w:rPr>
        <w:t xml:space="preserve"> and c</w:t>
      </w:r>
      <w:r w:rsidR="0000076E" w:rsidRPr="0000076E">
        <w:rPr>
          <w:rFonts w:ascii="Times New Roman" w:hAnsi="Times New Roman" w:cs="Times New Roman"/>
          <w:b/>
        </w:rPr>
        <w:t xml:space="preserve">onfirmation of LRRC15 </w:t>
      </w:r>
      <w:r w:rsidR="0000076E">
        <w:rPr>
          <w:rFonts w:ascii="Times New Roman" w:hAnsi="Times New Roman" w:cs="Times New Roman"/>
          <w:b/>
        </w:rPr>
        <w:t>a</w:t>
      </w:r>
      <w:r w:rsidR="0000076E" w:rsidRPr="0000076E">
        <w:rPr>
          <w:rFonts w:ascii="Times New Roman" w:hAnsi="Times New Roman" w:cs="Times New Roman"/>
          <w:b/>
        </w:rPr>
        <w:t>ntibod</w:t>
      </w:r>
      <w:r w:rsidR="0000076E">
        <w:rPr>
          <w:rFonts w:ascii="Times New Roman" w:hAnsi="Times New Roman" w:cs="Times New Roman"/>
          <w:b/>
        </w:rPr>
        <w:t>y specificity</w:t>
      </w:r>
      <w:r w:rsidR="00677954" w:rsidRPr="0000076E">
        <w:rPr>
          <w:rFonts w:ascii="Times New Roman" w:hAnsi="Times New Roman" w:cs="Times New Roman"/>
          <w:b/>
        </w:rPr>
        <w:t>.</w:t>
      </w:r>
      <w:proofErr w:type="gramEnd"/>
      <w:r w:rsidR="0000076E">
        <w:rPr>
          <w:rFonts w:ascii="Times New Roman" w:hAnsi="Times New Roman" w:cs="Times New Roman"/>
        </w:rPr>
        <w:tab/>
      </w:r>
      <w:r w:rsidR="0000076E">
        <w:rPr>
          <w:rFonts w:ascii="Times New Roman" w:hAnsi="Times New Roman" w:cs="Times New Roman"/>
        </w:rPr>
        <w:tab/>
        <w:t xml:space="preserve">         </w:t>
      </w:r>
      <w:r w:rsidR="00677954">
        <w:rPr>
          <w:rFonts w:ascii="Times New Roman" w:hAnsi="Times New Roman" w:cs="Times New Roman"/>
        </w:rPr>
        <w:t xml:space="preserve"> </w:t>
      </w:r>
      <w:r w:rsidR="00677954">
        <w:rPr>
          <w:rFonts w:ascii="Times New Roman" w:hAnsi="Times New Roman" w:cs="Times New Roman"/>
          <w:b/>
        </w:rPr>
        <w:t>A,</w:t>
      </w:r>
      <w:r w:rsidR="00E27B4C">
        <w:rPr>
          <w:rFonts w:ascii="Times New Roman" w:hAnsi="Times New Roman" w:cs="Times New Roman"/>
        </w:rPr>
        <w:t xml:space="preserve"> E</w:t>
      </w:r>
      <w:bookmarkStart w:id="0" w:name="_GoBack"/>
      <w:bookmarkEnd w:id="0"/>
      <w:r w:rsidR="00677954">
        <w:rPr>
          <w:rFonts w:ascii="Times New Roman" w:hAnsi="Times New Roman" w:cs="Times New Roman"/>
        </w:rPr>
        <w:t xml:space="preserve">xamples of </w:t>
      </w:r>
      <w:proofErr w:type="spellStart"/>
      <w:r w:rsidR="00677954">
        <w:rPr>
          <w:rFonts w:ascii="Times New Roman" w:hAnsi="Times New Roman" w:cs="Times New Roman"/>
        </w:rPr>
        <w:t>mesenchymal</w:t>
      </w:r>
      <w:proofErr w:type="spellEnd"/>
      <w:r w:rsidR="00677954">
        <w:rPr>
          <w:rFonts w:ascii="Times New Roman" w:hAnsi="Times New Roman" w:cs="Times New Roman"/>
        </w:rPr>
        <w:t xml:space="preserve"> cell lines from </w:t>
      </w:r>
      <w:proofErr w:type="spellStart"/>
      <w:r w:rsidR="00677954">
        <w:rPr>
          <w:rFonts w:ascii="Times New Roman" w:hAnsi="Times New Roman" w:cs="Times New Roman"/>
        </w:rPr>
        <w:t>glioblastoma</w:t>
      </w:r>
      <w:proofErr w:type="spellEnd"/>
      <w:r w:rsidR="00677954">
        <w:rPr>
          <w:rFonts w:ascii="Times New Roman" w:hAnsi="Times New Roman" w:cs="Times New Roman"/>
        </w:rPr>
        <w:t xml:space="preserve">, melanoma and sarcoma that stain positive for LRRC15 when cultured </w:t>
      </w:r>
      <w:r w:rsidR="00677954">
        <w:rPr>
          <w:rFonts w:ascii="Times New Roman" w:hAnsi="Times New Roman" w:cs="Times New Roman"/>
          <w:i/>
        </w:rPr>
        <w:t>in vitro</w:t>
      </w:r>
      <w:r w:rsidR="00677954">
        <w:rPr>
          <w:rFonts w:ascii="Times New Roman" w:hAnsi="Times New Roman" w:cs="Times New Roman"/>
        </w:rPr>
        <w:t xml:space="preserve">, pelleted and made as FFPE-blocks for IHC. LRRC15 negative cells lines PANC1 and EBC-1 (used in cancer negative, stromal positive mouse models) are shown for comparison. </w:t>
      </w:r>
      <w:r w:rsidR="00677954" w:rsidRPr="003467E6">
        <w:rPr>
          <w:rFonts w:ascii="Times New Roman" w:hAnsi="Times New Roman" w:cs="Times New Roman"/>
          <w:b/>
        </w:rPr>
        <w:t>B,</w:t>
      </w:r>
      <w:r w:rsidR="00677954">
        <w:rPr>
          <w:rFonts w:ascii="Times New Roman" w:hAnsi="Times New Roman" w:cs="Times New Roman"/>
        </w:rPr>
        <w:t xml:space="preserve"> </w:t>
      </w:r>
      <w:r w:rsidR="00812BDE">
        <w:rPr>
          <w:rFonts w:ascii="Times New Roman" w:hAnsi="Times New Roman" w:cs="Times New Roman"/>
        </w:rPr>
        <w:t xml:space="preserve">LRRC15 expression (Ab5) by immunofluorescence and immunohistochemistry on fixed HCT116 parental and HCT116-LRRC15 </w:t>
      </w:r>
      <w:proofErr w:type="spellStart"/>
      <w:r w:rsidR="00812BDE">
        <w:rPr>
          <w:rFonts w:ascii="Times New Roman" w:hAnsi="Times New Roman" w:cs="Times New Roman"/>
        </w:rPr>
        <w:t>transfectant</w:t>
      </w:r>
      <w:proofErr w:type="spellEnd"/>
      <w:r w:rsidR="00812BDE">
        <w:rPr>
          <w:rFonts w:ascii="Times New Roman" w:hAnsi="Times New Roman" w:cs="Times New Roman"/>
        </w:rPr>
        <w:t xml:space="preserve"> cells. </w:t>
      </w:r>
      <w:r w:rsidR="00677954">
        <w:rPr>
          <w:rFonts w:ascii="Times New Roman" w:hAnsi="Times New Roman" w:cs="Times New Roman"/>
          <w:b/>
        </w:rPr>
        <w:t>C,</w:t>
      </w:r>
      <w:r w:rsidR="00677954">
        <w:rPr>
          <w:rFonts w:ascii="Times New Roman" w:hAnsi="Times New Roman" w:cs="Times New Roman"/>
        </w:rPr>
        <w:t xml:space="preserve"> </w:t>
      </w:r>
      <w:r w:rsidR="00812BDE">
        <w:rPr>
          <w:rFonts w:ascii="Times New Roman" w:hAnsi="Times New Roman" w:cs="Times New Roman"/>
        </w:rPr>
        <w:t xml:space="preserve">LRRC15 cell surface receptor numbers across </w:t>
      </w:r>
      <w:proofErr w:type="spellStart"/>
      <w:r w:rsidR="00812BDE">
        <w:rPr>
          <w:rFonts w:ascii="Times New Roman" w:hAnsi="Times New Roman" w:cs="Times New Roman"/>
        </w:rPr>
        <w:t>glioblastoma</w:t>
      </w:r>
      <w:proofErr w:type="spellEnd"/>
      <w:r w:rsidR="00812BDE">
        <w:rPr>
          <w:rFonts w:ascii="Times New Roman" w:hAnsi="Times New Roman" w:cs="Times New Roman"/>
        </w:rPr>
        <w:t xml:space="preserve">, melanoma, and sarcoma cell lines, estimated by flow </w:t>
      </w:r>
      <w:proofErr w:type="spellStart"/>
      <w:r w:rsidR="00812BDE">
        <w:rPr>
          <w:rFonts w:ascii="Times New Roman" w:hAnsi="Times New Roman" w:cs="Times New Roman"/>
        </w:rPr>
        <w:t>cytometry</w:t>
      </w:r>
      <w:proofErr w:type="spellEnd"/>
      <w:r w:rsidR="00812BDE">
        <w:rPr>
          <w:rFonts w:ascii="Times New Roman" w:hAnsi="Times New Roman" w:cs="Times New Roman"/>
        </w:rPr>
        <w:t xml:space="preserve">. </w:t>
      </w:r>
      <w:r w:rsidR="00677954">
        <w:rPr>
          <w:rFonts w:ascii="Times New Roman" w:hAnsi="Times New Roman" w:cs="Times New Roman"/>
          <w:b/>
        </w:rPr>
        <w:t>D,</w:t>
      </w:r>
      <w:r w:rsidR="00677954">
        <w:rPr>
          <w:rFonts w:ascii="Times New Roman" w:hAnsi="Times New Roman" w:cs="Times New Roman"/>
        </w:rPr>
        <w:t xml:space="preserve"> LRRC15 expression by flow </w:t>
      </w:r>
      <w:proofErr w:type="spellStart"/>
      <w:r w:rsidR="00677954">
        <w:rPr>
          <w:rFonts w:ascii="Times New Roman" w:hAnsi="Times New Roman" w:cs="Times New Roman"/>
        </w:rPr>
        <w:t>cytometry</w:t>
      </w:r>
      <w:proofErr w:type="spellEnd"/>
      <w:r w:rsidR="00677954">
        <w:rPr>
          <w:rFonts w:ascii="Times New Roman" w:hAnsi="Times New Roman" w:cs="Times New Roman"/>
        </w:rPr>
        <w:t xml:space="preserve"> using </w:t>
      </w:r>
      <w:proofErr w:type="spellStart"/>
      <w:r w:rsidR="00677954">
        <w:rPr>
          <w:rFonts w:ascii="Times New Roman" w:hAnsi="Times New Roman" w:cs="Times New Roman"/>
        </w:rPr>
        <w:t>fluor</w:t>
      </w:r>
      <w:proofErr w:type="spellEnd"/>
      <w:r w:rsidR="00677954">
        <w:rPr>
          <w:rFonts w:ascii="Times New Roman" w:hAnsi="Times New Roman" w:cs="Times New Roman"/>
        </w:rPr>
        <w:t xml:space="preserve"> labeled antibodies (</w:t>
      </w:r>
      <w:proofErr w:type="spellStart"/>
      <w:r w:rsidR="00677954">
        <w:rPr>
          <w:rFonts w:ascii="Times New Roman" w:hAnsi="Times New Roman" w:cs="Times New Roman"/>
        </w:rPr>
        <w:t>isotype</w:t>
      </w:r>
      <w:proofErr w:type="spellEnd"/>
      <w:r w:rsidR="00677954">
        <w:rPr>
          <w:rFonts w:ascii="Times New Roman" w:hAnsi="Times New Roman" w:cs="Times New Roman"/>
        </w:rPr>
        <w:t xml:space="preserve">, LRRC15 Ab1) on U118MG cells treated with control </w:t>
      </w:r>
      <w:proofErr w:type="spellStart"/>
      <w:r w:rsidR="00677954">
        <w:rPr>
          <w:rFonts w:ascii="Times New Roman" w:hAnsi="Times New Roman" w:cs="Times New Roman"/>
        </w:rPr>
        <w:t>siRNA</w:t>
      </w:r>
      <w:proofErr w:type="spellEnd"/>
      <w:r w:rsidR="00677954">
        <w:rPr>
          <w:rFonts w:ascii="Times New Roman" w:hAnsi="Times New Roman" w:cs="Times New Roman"/>
        </w:rPr>
        <w:t xml:space="preserve"> (pool or single oligonucleotide) or 4 distinct LRRC15 </w:t>
      </w:r>
      <w:proofErr w:type="spellStart"/>
      <w:r w:rsidR="00677954">
        <w:rPr>
          <w:rFonts w:ascii="Times New Roman" w:hAnsi="Times New Roman" w:cs="Times New Roman"/>
        </w:rPr>
        <w:t>siRNA</w:t>
      </w:r>
      <w:proofErr w:type="spellEnd"/>
      <w:r w:rsidR="00677954">
        <w:rPr>
          <w:rFonts w:ascii="Times New Roman" w:hAnsi="Times New Roman" w:cs="Times New Roman"/>
        </w:rPr>
        <w:t xml:space="preserve"> oligonucleotides.</w:t>
      </w:r>
      <w:r w:rsidR="00812BDE">
        <w:rPr>
          <w:rFonts w:ascii="Times New Roman" w:hAnsi="Times New Roman" w:cs="Times New Roman"/>
        </w:rPr>
        <w:t xml:space="preserve"> </w:t>
      </w:r>
      <w:proofErr w:type="gramStart"/>
      <w:r w:rsidR="00812BDE">
        <w:rPr>
          <w:rFonts w:ascii="Times New Roman" w:hAnsi="Times New Roman" w:cs="Times New Roman"/>
          <w:b/>
        </w:rPr>
        <w:t xml:space="preserve">E, </w:t>
      </w:r>
      <w:r w:rsidR="00812BDE" w:rsidRPr="00D97005">
        <w:rPr>
          <w:rFonts w:ascii="Times New Roman" w:hAnsi="Times New Roman" w:cs="Times New Roman"/>
        </w:rPr>
        <w:t>LRRC15 stromal expression in primary versus metastatic tissue.</w:t>
      </w:r>
      <w:proofErr w:type="gramEnd"/>
      <w:r w:rsidR="00812BDE">
        <w:rPr>
          <w:rFonts w:ascii="Times New Roman" w:hAnsi="Times New Roman" w:cs="Times New Roman"/>
        </w:rPr>
        <w:t xml:space="preserve"> </w:t>
      </w:r>
      <w:proofErr w:type="gramStart"/>
      <w:r w:rsidR="00812BDE">
        <w:rPr>
          <w:rFonts w:ascii="Times New Roman" w:hAnsi="Times New Roman" w:cs="Times New Roman"/>
        </w:rPr>
        <w:t>LRRC15 stromal protein expression (IHC, brown) in a patient-matched primary tumor (head and neck) and metastatic tissue (lymph node).</w:t>
      </w:r>
      <w:proofErr w:type="gramEnd"/>
    </w:p>
    <w:p w:rsidR="0000076E" w:rsidRDefault="0000076E" w:rsidP="00677954">
      <w:pPr>
        <w:rPr>
          <w:rFonts w:ascii="Times New Roman" w:hAnsi="Times New Roman" w:cs="Times New Roman"/>
        </w:rPr>
      </w:pPr>
    </w:p>
    <w:p w:rsidR="00677954" w:rsidRDefault="00677954" w:rsidP="006779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Supplementary Fig</w:t>
      </w:r>
      <w:r w:rsidR="00AE2640">
        <w:rPr>
          <w:rFonts w:ascii="Times New Roman" w:hAnsi="Times New Roman" w:cs="Times New Roman"/>
          <w:b/>
        </w:rPr>
        <w:t>ure</w:t>
      </w:r>
      <w:r w:rsidR="0062255C">
        <w:rPr>
          <w:rFonts w:ascii="Times New Roman" w:hAnsi="Times New Roman" w:cs="Times New Roman"/>
          <w:b/>
        </w:rPr>
        <w:t xml:space="preserve"> S3</w:t>
      </w:r>
      <w:r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 </w:t>
      </w:r>
      <w:r w:rsidRPr="0000076E">
        <w:rPr>
          <w:rFonts w:ascii="Times New Roman" w:hAnsi="Times New Roman" w:cs="Times New Roman"/>
          <w:b/>
        </w:rPr>
        <w:t xml:space="preserve">Evaluation of LRRC15 antibody activity </w:t>
      </w:r>
      <w:r w:rsidRPr="0000076E">
        <w:rPr>
          <w:rFonts w:ascii="Times New Roman" w:hAnsi="Times New Roman" w:cs="Times New Roman"/>
          <w:b/>
          <w:i/>
        </w:rPr>
        <w:t>in vivo</w:t>
      </w:r>
      <w:r w:rsidRPr="0000076E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</w:t>
      </w:r>
      <w:r w:rsidR="0000076E">
        <w:rPr>
          <w:rFonts w:ascii="Times New Roman" w:hAnsi="Times New Roman" w:cs="Times New Roman"/>
          <w:b/>
        </w:rPr>
        <w:tab/>
      </w:r>
      <w:r w:rsidR="0000076E">
        <w:rPr>
          <w:rFonts w:ascii="Times New Roman" w:hAnsi="Times New Roman" w:cs="Times New Roman"/>
          <w:b/>
        </w:rPr>
        <w:tab/>
      </w:r>
      <w:r w:rsidR="0000076E">
        <w:rPr>
          <w:rFonts w:ascii="Times New Roman" w:hAnsi="Times New Roman" w:cs="Times New Roman"/>
          <w:b/>
        </w:rPr>
        <w:tab/>
      </w:r>
      <w:r w:rsidR="0000076E">
        <w:rPr>
          <w:rFonts w:ascii="Times New Roman" w:hAnsi="Times New Roman" w:cs="Times New Roman"/>
          <w:b/>
        </w:rPr>
        <w:tab/>
      </w:r>
      <w:r w:rsidR="0000076E">
        <w:rPr>
          <w:rFonts w:ascii="Times New Roman" w:hAnsi="Times New Roman" w:cs="Times New Roman"/>
          <w:b/>
        </w:rPr>
        <w:tab/>
        <w:t xml:space="preserve">                       </w:t>
      </w:r>
      <w:r>
        <w:rPr>
          <w:rFonts w:ascii="Times New Roman" w:hAnsi="Times New Roman" w:cs="Times New Roman"/>
          <w:b/>
        </w:rPr>
        <w:t>A,</w:t>
      </w:r>
      <w:r w:rsidRPr="00C508B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EBC-1 </w:t>
      </w:r>
      <w:proofErr w:type="spellStart"/>
      <w:r>
        <w:rPr>
          <w:rFonts w:ascii="Times New Roman" w:hAnsi="Times New Roman" w:cs="Times New Roman"/>
        </w:rPr>
        <w:t>xenograft</w:t>
      </w:r>
      <w:proofErr w:type="spellEnd"/>
      <w:r>
        <w:rPr>
          <w:rFonts w:ascii="Times New Roman" w:hAnsi="Times New Roman" w:cs="Times New Roman"/>
        </w:rPr>
        <w:t xml:space="preserve"> tumors were treated at 6 mg/kg (</w:t>
      </w:r>
      <w:proofErr w:type="spellStart"/>
      <w:r>
        <w:rPr>
          <w:rFonts w:ascii="Times New Roman" w:hAnsi="Times New Roman" w:cs="Times New Roman"/>
        </w:rPr>
        <w:t>i.p</w:t>
      </w:r>
      <w:proofErr w:type="spellEnd"/>
      <w:r>
        <w:rPr>
          <w:rFonts w:ascii="Times New Roman" w:hAnsi="Times New Roman" w:cs="Times New Roman"/>
        </w:rPr>
        <w:t xml:space="preserve">.) with the reagents as shown, including LRRC15 naked antibody (Ab1). </w:t>
      </w:r>
      <w:r>
        <w:rPr>
          <w:rFonts w:ascii="Times New Roman" w:hAnsi="Times New Roman" w:cs="Times New Roman"/>
          <w:b/>
        </w:rPr>
        <w:t>B,</w:t>
      </w:r>
      <w:r>
        <w:rPr>
          <w:rFonts w:ascii="Times New Roman" w:hAnsi="Times New Roman" w:cs="Times New Roman"/>
        </w:rPr>
        <w:t xml:space="preserve"> </w:t>
      </w:r>
      <w:r w:rsidRPr="00C508B7">
        <w:rPr>
          <w:rFonts w:ascii="Times New Roman" w:hAnsi="Times New Roman" w:cs="Times New Roman"/>
        </w:rPr>
        <w:t>AD</w:t>
      </w:r>
      <w:r>
        <w:rPr>
          <w:rFonts w:ascii="Times New Roman" w:hAnsi="Times New Roman" w:cs="Times New Roman"/>
        </w:rPr>
        <w:t>C</w:t>
      </w:r>
      <w:r w:rsidRPr="00C508B7">
        <w:rPr>
          <w:rFonts w:ascii="Times New Roman" w:hAnsi="Times New Roman" w:cs="Times New Roman"/>
        </w:rPr>
        <w:t xml:space="preserve">C </w:t>
      </w:r>
      <w:r>
        <w:rPr>
          <w:rFonts w:ascii="Times New Roman" w:hAnsi="Times New Roman" w:cs="Times New Roman"/>
        </w:rPr>
        <w:t xml:space="preserve">assay </w:t>
      </w:r>
      <w:r w:rsidRPr="00C508B7">
        <w:rPr>
          <w:rFonts w:ascii="Times New Roman" w:hAnsi="Times New Roman" w:cs="Times New Roman"/>
        </w:rPr>
        <w:t xml:space="preserve">was performed using U118MG cells as </w:t>
      </w:r>
      <w:r>
        <w:rPr>
          <w:rFonts w:ascii="Times New Roman" w:hAnsi="Times New Roman" w:cs="Times New Roman"/>
        </w:rPr>
        <w:t xml:space="preserve">LRRC15 positive </w:t>
      </w:r>
      <w:r w:rsidRPr="00C508B7">
        <w:rPr>
          <w:rFonts w:ascii="Times New Roman" w:hAnsi="Times New Roman" w:cs="Times New Roman"/>
        </w:rPr>
        <w:t>target</w:t>
      </w:r>
      <w:r>
        <w:rPr>
          <w:rFonts w:ascii="Times New Roman" w:hAnsi="Times New Roman" w:cs="Times New Roman"/>
        </w:rPr>
        <w:t xml:space="preserve"> cells</w:t>
      </w:r>
      <w:r w:rsidRPr="00C508B7">
        <w:rPr>
          <w:rFonts w:ascii="Times New Roman" w:hAnsi="Times New Roman" w:cs="Times New Roman"/>
        </w:rPr>
        <w:t xml:space="preserve"> and NK92-V158 cells as effectors at a 9:1 E</w:t>
      </w:r>
      <w:proofErr w:type="gramStart"/>
      <w:r w:rsidRPr="00C508B7">
        <w:rPr>
          <w:rFonts w:ascii="Times New Roman" w:hAnsi="Times New Roman" w:cs="Times New Roman"/>
        </w:rPr>
        <w:t>:T</w:t>
      </w:r>
      <w:proofErr w:type="gramEnd"/>
      <w:r w:rsidRPr="00C508B7">
        <w:rPr>
          <w:rFonts w:ascii="Times New Roman" w:hAnsi="Times New Roman" w:cs="Times New Roman"/>
        </w:rPr>
        <w:t xml:space="preserve"> ratio. </w:t>
      </w:r>
      <w:proofErr w:type="spellStart"/>
      <w:r w:rsidRPr="00C508B7">
        <w:rPr>
          <w:rFonts w:ascii="Times New Roman" w:hAnsi="Times New Roman" w:cs="Times New Roman"/>
        </w:rPr>
        <w:t>Cetuximab</w:t>
      </w:r>
      <w:proofErr w:type="spellEnd"/>
      <w:r w:rsidRPr="00C508B7">
        <w:rPr>
          <w:rFonts w:ascii="Times New Roman" w:hAnsi="Times New Roman" w:cs="Times New Roman"/>
        </w:rPr>
        <w:t xml:space="preserve"> was used as a positive control for AD</w:t>
      </w:r>
      <w:r>
        <w:rPr>
          <w:rFonts w:ascii="Times New Roman" w:hAnsi="Times New Roman" w:cs="Times New Roman"/>
        </w:rPr>
        <w:t>C</w:t>
      </w:r>
      <w:r w:rsidRPr="00C508B7">
        <w:rPr>
          <w:rFonts w:ascii="Times New Roman" w:hAnsi="Times New Roman" w:cs="Times New Roman"/>
        </w:rPr>
        <w:t xml:space="preserve">C activity. Cells incubated without antibody were used </w:t>
      </w:r>
      <w:r>
        <w:rPr>
          <w:rFonts w:ascii="Times New Roman" w:hAnsi="Times New Roman" w:cs="Times New Roman"/>
        </w:rPr>
        <w:t xml:space="preserve">to </w:t>
      </w:r>
      <w:r w:rsidRPr="00C508B7">
        <w:rPr>
          <w:rFonts w:ascii="Times New Roman" w:hAnsi="Times New Roman" w:cs="Times New Roman"/>
        </w:rPr>
        <w:t xml:space="preserve">determine background </w:t>
      </w:r>
      <w:proofErr w:type="spellStart"/>
      <w:r w:rsidRPr="00C508B7">
        <w:rPr>
          <w:rFonts w:ascii="Times New Roman" w:hAnsi="Times New Roman" w:cs="Times New Roman"/>
        </w:rPr>
        <w:t>lysis</w:t>
      </w:r>
      <w:proofErr w:type="spellEnd"/>
      <w:r w:rsidRPr="00C508B7">
        <w:rPr>
          <w:rFonts w:ascii="Times New Roman" w:hAnsi="Times New Roman" w:cs="Times New Roman"/>
        </w:rPr>
        <w:t xml:space="preserve"> from </w:t>
      </w:r>
      <w:proofErr w:type="spellStart"/>
      <w:r w:rsidRPr="00C508B7">
        <w:rPr>
          <w:rFonts w:ascii="Times New Roman" w:hAnsi="Times New Roman" w:cs="Times New Roman"/>
        </w:rPr>
        <w:t>effector</w:t>
      </w:r>
      <w:proofErr w:type="gramStart"/>
      <w:r w:rsidRPr="00C508B7">
        <w:rPr>
          <w:rFonts w:ascii="Times New Roman" w:hAnsi="Times New Roman" w:cs="Times New Roman"/>
        </w:rPr>
        <w:t>:target</w:t>
      </w:r>
      <w:proofErr w:type="spellEnd"/>
      <w:proofErr w:type="gramEnd"/>
      <w:r w:rsidRPr="00C508B7">
        <w:rPr>
          <w:rFonts w:ascii="Times New Roman" w:hAnsi="Times New Roman" w:cs="Times New Roman"/>
        </w:rPr>
        <w:t xml:space="preserve"> co-incubation. Data show</w:t>
      </w:r>
      <w:r>
        <w:rPr>
          <w:rFonts w:ascii="Times New Roman" w:hAnsi="Times New Roman" w:cs="Times New Roman"/>
        </w:rPr>
        <w:t>n</w:t>
      </w:r>
      <w:r w:rsidRPr="00C508B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is representative of </w:t>
      </w:r>
      <w:r w:rsidRPr="00C508B7">
        <w:rPr>
          <w:rFonts w:ascii="Times New Roman" w:hAnsi="Times New Roman" w:cs="Times New Roman"/>
        </w:rPr>
        <w:t>results from two independent experiments</w:t>
      </w:r>
      <w:r>
        <w:rPr>
          <w:rFonts w:ascii="Times New Roman" w:hAnsi="Times New Roman" w:cs="Times New Roman"/>
          <w:i/>
        </w:rPr>
        <w:t>.</w:t>
      </w:r>
    </w:p>
    <w:p w:rsidR="0000076E" w:rsidRPr="0000076E" w:rsidRDefault="0000076E" w:rsidP="00677954">
      <w:pPr>
        <w:rPr>
          <w:rFonts w:ascii="Times New Roman" w:hAnsi="Times New Roman" w:cs="Times New Roman"/>
        </w:rPr>
      </w:pPr>
    </w:p>
    <w:p w:rsidR="00677954" w:rsidRDefault="00677954" w:rsidP="006779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Supplementary Fig</w:t>
      </w:r>
      <w:r w:rsidR="00AE2640">
        <w:rPr>
          <w:rFonts w:ascii="Times New Roman" w:hAnsi="Times New Roman" w:cs="Times New Roman"/>
          <w:b/>
        </w:rPr>
        <w:t>ure</w:t>
      </w:r>
      <w:r w:rsidR="00DF7EFA">
        <w:rPr>
          <w:rFonts w:ascii="Times New Roman" w:hAnsi="Times New Roman" w:cs="Times New Roman"/>
          <w:b/>
        </w:rPr>
        <w:t xml:space="preserve"> S4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     </w:t>
      </w:r>
      <w:r w:rsidR="00DF7EFA">
        <w:rPr>
          <w:rFonts w:ascii="Times New Roman" w:hAnsi="Times New Roman" w:cs="Times New Roman"/>
          <w:b/>
        </w:rPr>
        <w:t>Evaluation of</w:t>
      </w:r>
      <w:r w:rsidRPr="0000076E">
        <w:rPr>
          <w:rFonts w:ascii="Times New Roman" w:hAnsi="Times New Roman" w:cs="Times New Roman"/>
          <w:b/>
        </w:rPr>
        <w:t xml:space="preserve"> varying </w:t>
      </w:r>
      <w:r w:rsidR="0000076E">
        <w:rPr>
          <w:rFonts w:ascii="Times New Roman" w:hAnsi="Times New Roman" w:cs="Times New Roman"/>
          <w:b/>
        </w:rPr>
        <w:t>drug-to-antibody ratios (</w:t>
      </w:r>
      <w:r w:rsidRPr="0000076E">
        <w:rPr>
          <w:rFonts w:ascii="Times New Roman" w:hAnsi="Times New Roman" w:cs="Times New Roman"/>
          <w:b/>
        </w:rPr>
        <w:t>DAR</w:t>
      </w:r>
      <w:r w:rsidR="0000076E">
        <w:rPr>
          <w:rFonts w:ascii="Times New Roman" w:hAnsi="Times New Roman" w:cs="Times New Roman"/>
          <w:b/>
        </w:rPr>
        <w:t xml:space="preserve">) </w:t>
      </w:r>
      <w:r w:rsidR="00DF7EFA">
        <w:rPr>
          <w:rFonts w:ascii="Times New Roman" w:hAnsi="Times New Roman" w:cs="Times New Roman"/>
          <w:b/>
        </w:rPr>
        <w:t xml:space="preserve">and combinations with standard of care therapies </w:t>
      </w:r>
      <w:r w:rsidR="0000076E">
        <w:rPr>
          <w:rFonts w:ascii="Times New Roman" w:hAnsi="Times New Roman" w:cs="Times New Roman"/>
          <w:b/>
        </w:rPr>
        <w:t>on LRRC15-ADC efficacy</w:t>
      </w:r>
      <w:r w:rsidRPr="0000076E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</w:t>
      </w:r>
      <w:r w:rsidR="00DF7EFA">
        <w:rPr>
          <w:rFonts w:ascii="Times New Roman" w:hAnsi="Times New Roman" w:cs="Times New Roman"/>
          <w:b/>
        </w:rPr>
        <w:t>A,</w:t>
      </w:r>
      <w:r w:rsidR="00DF7EF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LRRC15 cancer positive </w:t>
      </w:r>
      <w:proofErr w:type="spellStart"/>
      <w:r>
        <w:rPr>
          <w:rFonts w:ascii="Times New Roman" w:hAnsi="Times New Roman" w:cs="Times New Roman"/>
        </w:rPr>
        <w:t>xenograft</w:t>
      </w:r>
      <w:proofErr w:type="spellEnd"/>
      <w:r>
        <w:rPr>
          <w:rFonts w:ascii="Times New Roman" w:hAnsi="Times New Roman" w:cs="Times New Roman"/>
        </w:rPr>
        <w:t xml:space="preserve"> model U118MG (</w:t>
      </w:r>
      <w:proofErr w:type="spellStart"/>
      <w:r>
        <w:rPr>
          <w:rFonts w:ascii="Times New Roman" w:hAnsi="Times New Roman" w:cs="Times New Roman"/>
        </w:rPr>
        <w:t>glioblastoma</w:t>
      </w:r>
      <w:proofErr w:type="spellEnd"/>
      <w:r>
        <w:rPr>
          <w:rFonts w:ascii="Times New Roman" w:hAnsi="Times New Roman" w:cs="Times New Roman"/>
        </w:rPr>
        <w:t xml:space="preserve">) was treated with </w:t>
      </w:r>
      <w:proofErr w:type="spellStart"/>
      <w:r>
        <w:rPr>
          <w:rFonts w:ascii="Times New Roman" w:hAnsi="Times New Roman" w:cs="Times New Roman"/>
        </w:rPr>
        <w:t>isotype</w:t>
      </w:r>
      <w:proofErr w:type="spellEnd"/>
      <w:r>
        <w:rPr>
          <w:rFonts w:ascii="Times New Roman" w:hAnsi="Times New Roman" w:cs="Times New Roman"/>
        </w:rPr>
        <w:t>-ADC or LRRC15-ADC as indicated with enriched drug loading of approximately 2 MMAE molecules per antibody (E2), 4 MMAE molecules per antibody (E4) or a broad distribution of 0,2,4,6,8 averaging to DAR4. Groups were dosed at equivalent MMAE levels.</w:t>
      </w:r>
      <w:r w:rsidR="00DF7EFA">
        <w:rPr>
          <w:rFonts w:ascii="Times New Roman" w:hAnsi="Times New Roman" w:cs="Times New Roman"/>
        </w:rPr>
        <w:t xml:space="preserve"> </w:t>
      </w:r>
      <w:r w:rsidR="00DF7EFA">
        <w:rPr>
          <w:rFonts w:ascii="Times New Roman" w:hAnsi="Times New Roman" w:cs="Times New Roman"/>
          <w:b/>
        </w:rPr>
        <w:t>B,</w:t>
      </w:r>
      <w:r w:rsidR="0000076E">
        <w:rPr>
          <w:rFonts w:ascii="Times New Roman" w:hAnsi="Times New Roman" w:cs="Times New Roman"/>
        </w:rPr>
        <w:tab/>
        <w:t xml:space="preserve">        </w:t>
      </w:r>
      <w:r w:rsidR="00282B75">
        <w:rPr>
          <w:rFonts w:ascii="Times New Roman" w:hAnsi="Times New Roman" w:cs="Times New Roman"/>
        </w:rPr>
        <w:t>Tumor growth curve</w:t>
      </w:r>
      <w:r>
        <w:rPr>
          <w:rFonts w:ascii="Times New Roman" w:hAnsi="Times New Roman" w:cs="Times New Roman"/>
        </w:rPr>
        <w:t xml:space="preserve"> of ABBV-085 combined with </w:t>
      </w:r>
      <w:proofErr w:type="spellStart"/>
      <w:r>
        <w:rPr>
          <w:rFonts w:ascii="Times New Roman" w:hAnsi="Times New Roman" w:cs="Times New Roman"/>
        </w:rPr>
        <w:t>docetaxel</w:t>
      </w:r>
      <w:proofErr w:type="spellEnd"/>
      <w:r>
        <w:rPr>
          <w:rFonts w:ascii="Times New Roman" w:hAnsi="Times New Roman" w:cs="Times New Roman"/>
        </w:rPr>
        <w:t xml:space="preserve"> in </w:t>
      </w:r>
      <w:r w:rsidR="00DF7EFA">
        <w:rPr>
          <w:rFonts w:ascii="Times New Roman" w:hAnsi="Times New Roman" w:cs="Times New Roman"/>
        </w:rPr>
        <w:t xml:space="preserve">the LRRC15 cancer negative / stromal positive </w:t>
      </w:r>
      <w:r>
        <w:rPr>
          <w:rFonts w:ascii="Times New Roman" w:hAnsi="Times New Roman" w:cs="Times New Roman"/>
        </w:rPr>
        <w:t xml:space="preserve">squamous NSCLC model EBC-1, </w:t>
      </w:r>
      <w:r w:rsidR="00282B75">
        <w:rPr>
          <w:rFonts w:ascii="Times New Roman" w:hAnsi="Times New Roman" w:cs="Times New Roman"/>
          <w:b/>
        </w:rPr>
        <w:t>C</w:t>
      </w:r>
      <w:r>
        <w:rPr>
          <w:rFonts w:ascii="Times New Roman" w:hAnsi="Times New Roman" w:cs="Times New Roman"/>
          <w:b/>
        </w:rPr>
        <w:t>,</w:t>
      </w:r>
      <w:r>
        <w:rPr>
          <w:rFonts w:ascii="Times New Roman" w:hAnsi="Times New Roman" w:cs="Times New Roman"/>
        </w:rPr>
        <w:t xml:space="preserve"> </w:t>
      </w:r>
      <w:proofErr w:type="gramStart"/>
      <w:r w:rsidR="00F850AC">
        <w:rPr>
          <w:rFonts w:ascii="Times New Roman" w:hAnsi="Times New Roman" w:cs="Times New Roman"/>
        </w:rPr>
        <w:t>ABBV</w:t>
      </w:r>
      <w:proofErr w:type="gramEnd"/>
      <w:r w:rsidR="00F850AC">
        <w:rPr>
          <w:rFonts w:ascii="Times New Roman" w:hAnsi="Times New Roman" w:cs="Times New Roman"/>
        </w:rPr>
        <w:t xml:space="preserve">-085 combined with </w:t>
      </w:r>
      <w:r>
        <w:rPr>
          <w:rFonts w:ascii="Times New Roman" w:hAnsi="Times New Roman" w:cs="Times New Roman"/>
        </w:rPr>
        <w:t xml:space="preserve">cetuximab in </w:t>
      </w:r>
      <w:r w:rsidR="00282B75">
        <w:rPr>
          <w:rFonts w:ascii="Times New Roman" w:hAnsi="Times New Roman" w:cs="Times New Roman"/>
        </w:rPr>
        <w:t xml:space="preserve">LRRC15 cancer negative / stromal positive </w:t>
      </w:r>
      <w:r>
        <w:rPr>
          <w:rFonts w:ascii="Times New Roman" w:hAnsi="Times New Roman" w:cs="Times New Roman"/>
        </w:rPr>
        <w:t>head &amp; neck cancer model SCC-15. All agents were dosed as indicated.</w:t>
      </w:r>
    </w:p>
    <w:p w:rsidR="007A74D8" w:rsidRDefault="007A74D8" w:rsidP="00677954">
      <w:pPr>
        <w:rPr>
          <w:rFonts w:ascii="Times New Roman" w:hAnsi="Times New Roman" w:cs="Times New Roman"/>
        </w:rPr>
      </w:pPr>
    </w:p>
    <w:p w:rsidR="00677954" w:rsidRDefault="00AE2640" w:rsidP="006779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Supplementary Figure</w:t>
      </w:r>
      <w:r w:rsidR="003D3A04">
        <w:rPr>
          <w:rFonts w:ascii="Times New Roman" w:hAnsi="Times New Roman" w:cs="Times New Roman"/>
          <w:b/>
        </w:rPr>
        <w:t xml:space="preserve"> S5</w:t>
      </w:r>
      <w:r w:rsidR="00677954">
        <w:rPr>
          <w:rFonts w:ascii="Times New Roman" w:hAnsi="Times New Roman" w:cs="Times New Roman"/>
          <w:b/>
        </w:rPr>
        <w:tab/>
      </w:r>
      <w:r w:rsidR="00677954">
        <w:rPr>
          <w:rFonts w:ascii="Times New Roman" w:hAnsi="Times New Roman" w:cs="Times New Roman"/>
          <w:b/>
        </w:rPr>
        <w:tab/>
      </w:r>
      <w:r w:rsidR="00677954">
        <w:rPr>
          <w:rFonts w:ascii="Times New Roman" w:hAnsi="Times New Roman" w:cs="Times New Roman"/>
          <w:b/>
        </w:rPr>
        <w:tab/>
      </w:r>
      <w:r w:rsidR="00677954">
        <w:rPr>
          <w:rFonts w:ascii="Times New Roman" w:hAnsi="Times New Roman" w:cs="Times New Roman"/>
          <w:b/>
        </w:rPr>
        <w:tab/>
      </w:r>
      <w:r w:rsidR="00677954">
        <w:rPr>
          <w:rFonts w:ascii="Times New Roman" w:hAnsi="Times New Roman" w:cs="Times New Roman"/>
          <w:b/>
        </w:rPr>
        <w:tab/>
      </w:r>
      <w:r w:rsidR="00677954">
        <w:rPr>
          <w:rFonts w:ascii="Times New Roman" w:hAnsi="Times New Roman" w:cs="Times New Roman"/>
          <w:b/>
        </w:rPr>
        <w:tab/>
      </w:r>
      <w:r w:rsidR="00677954">
        <w:rPr>
          <w:rFonts w:ascii="Times New Roman" w:hAnsi="Times New Roman" w:cs="Times New Roman"/>
          <w:b/>
        </w:rPr>
        <w:tab/>
      </w:r>
      <w:r w:rsidR="00677954">
        <w:rPr>
          <w:rFonts w:ascii="Times New Roman" w:hAnsi="Times New Roman" w:cs="Times New Roman"/>
          <w:b/>
        </w:rPr>
        <w:tab/>
      </w:r>
      <w:r w:rsidR="00677954">
        <w:rPr>
          <w:rFonts w:ascii="Times New Roman" w:hAnsi="Times New Roman" w:cs="Times New Roman"/>
          <w:b/>
        </w:rPr>
        <w:tab/>
      </w:r>
      <w:r w:rsidR="00677954">
        <w:rPr>
          <w:rFonts w:ascii="Times New Roman" w:hAnsi="Times New Roman" w:cs="Times New Roman"/>
          <w:b/>
        </w:rPr>
        <w:tab/>
        <w:t xml:space="preserve">     </w:t>
      </w:r>
      <w:r w:rsidR="007A74D8">
        <w:rPr>
          <w:rFonts w:ascii="Times New Roman" w:hAnsi="Times New Roman" w:cs="Times New Roman"/>
          <w:b/>
          <w:i/>
        </w:rPr>
        <w:t xml:space="preserve">In </w:t>
      </w:r>
      <w:r w:rsidR="007A74D8" w:rsidRPr="007A74D8">
        <w:rPr>
          <w:rFonts w:ascii="Times New Roman" w:hAnsi="Times New Roman" w:cs="Times New Roman"/>
          <w:b/>
          <w:i/>
        </w:rPr>
        <w:t>vitro</w:t>
      </w:r>
      <w:r w:rsidR="007A74D8">
        <w:rPr>
          <w:rFonts w:ascii="Times New Roman" w:hAnsi="Times New Roman" w:cs="Times New Roman"/>
          <w:b/>
        </w:rPr>
        <w:t xml:space="preserve"> cell cycle mitotic arrest </w:t>
      </w:r>
      <w:r w:rsidR="003D3A04">
        <w:rPr>
          <w:rFonts w:ascii="Times New Roman" w:hAnsi="Times New Roman" w:cs="Times New Roman"/>
          <w:b/>
        </w:rPr>
        <w:t xml:space="preserve">and cell killing </w:t>
      </w:r>
      <w:r w:rsidR="007A74D8">
        <w:rPr>
          <w:rFonts w:ascii="Times New Roman" w:hAnsi="Times New Roman" w:cs="Times New Roman"/>
          <w:b/>
        </w:rPr>
        <w:t xml:space="preserve">induced by </w:t>
      </w:r>
      <w:r w:rsidR="003D3A04">
        <w:rPr>
          <w:rFonts w:ascii="Times New Roman" w:hAnsi="Times New Roman" w:cs="Times New Roman"/>
          <w:b/>
        </w:rPr>
        <w:t>LRRC15-ADCs</w:t>
      </w:r>
      <w:r w:rsidR="007A74D8">
        <w:rPr>
          <w:rFonts w:ascii="Times New Roman" w:hAnsi="Times New Roman" w:cs="Times New Roman"/>
          <w:b/>
        </w:rPr>
        <w:t>.</w:t>
      </w:r>
      <w:r w:rsidR="007A74D8">
        <w:rPr>
          <w:rFonts w:ascii="Times New Roman" w:hAnsi="Times New Roman" w:cs="Times New Roman"/>
          <w:b/>
          <w:i/>
        </w:rPr>
        <w:t xml:space="preserve">                                                                      </w:t>
      </w:r>
      <w:r w:rsidR="003D3A04">
        <w:rPr>
          <w:rFonts w:ascii="Times New Roman" w:hAnsi="Times New Roman" w:cs="Times New Roman"/>
          <w:b/>
        </w:rPr>
        <w:t xml:space="preserve">A, </w:t>
      </w:r>
      <w:r w:rsidR="00677954" w:rsidRPr="007A74D8">
        <w:rPr>
          <w:rFonts w:ascii="Times New Roman" w:hAnsi="Times New Roman" w:cs="Times New Roman"/>
        </w:rPr>
        <w:t>DNA</w:t>
      </w:r>
      <w:r w:rsidR="00677954">
        <w:rPr>
          <w:rFonts w:ascii="Times New Roman" w:hAnsi="Times New Roman" w:cs="Times New Roman"/>
        </w:rPr>
        <w:t xml:space="preserve"> cell-cycle flow </w:t>
      </w:r>
      <w:proofErr w:type="spellStart"/>
      <w:r w:rsidR="00677954">
        <w:rPr>
          <w:rFonts w:ascii="Times New Roman" w:hAnsi="Times New Roman" w:cs="Times New Roman"/>
        </w:rPr>
        <w:t>cytometry</w:t>
      </w:r>
      <w:proofErr w:type="spellEnd"/>
      <w:r w:rsidR="00677954">
        <w:rPr>
          <w:rFonts w:ascii="Times New Roman" w:hAnsi="Times New Roman" w:cs="Times New Roman"/>
        </w:rPr>
        <w:t xml:space="preserve"> analysis of U118-MG (LRRC15 cancer positive, GBM cells) treated with ABBV-085 or </w:t>
      </w:r>
      <w:proofErr w:type="spellStart"/>
      <w:r w:rsidR="00677954">
        <w:rPr>
          <w:rFonts w:ascii="Times New Roman" w:hAnsi="Times New Roman" w:cs="Times New Roman"/>
        </w:rPr>
        <w:t>isotype</w:t>
      </w:r>
      <w:proofErr w:type="spellEnd"/>
      <w:r w:rsidR="00677954">
        <w:rPr>
          <w:rFonts w:ascii="Times New Roman" w:hAnsi="Times New Roman" w:cs="Times New Roman"/>
        </w:rPr>
        <w:t xml:space="preserve"> controls for 24 h.</w:t>
      </w:r>
      <w:r w:rsidR="003D3A04">
        <w:rPr>
          <w:rFonts w:ascii="Times New Roman" w:hAnsi="Times New Roman" w:cs="Times New Roman"/>
        </w:rPr>
        <w:t xml:space="preserve"> </w:t>
      </w:r>
      <w:r w:rsidR="003D3A04">
        <w:rPr>
          <w:rFonts w:ascii="Times New Roman" w:hAnsi="Times New Roman" w:cs="Times New Roman"/>
          <w:b/>
        </w:rPr>
        <w:t xml:space="preserve">B, </w:t>
      </w:r>
      <w:r w:rsidR="00677954">
        <w:rPr>
          <w:rFonts w:ascii="Times New Roman" w:hAnsi="Times New Roman" w:cs="Times New Roman"/>
        </w:rPr>
        <w:t xml:space="preserve">Cell killing of LRRC15 positive cell line (HCT-116-huLRRC15) with anti-LRRC15 ADC’s conjugated with either MMAE or MMAF payloads. </w:t>
      </w:r>
    </w:p>
    <w:p w:rsidR="000C69EA" w:rsidRDefault="000C69EA" w:rsidP="00677954">
      <w:pPr>
        <w:rPr>
          <w:rFonts w:ascii="Times New Roman" w:hAnsi="Times New Roman" w:cs="Times New Roman"/>
        </w:rPr>
      </w:pPr>
    </w:p>
    <w:p w:rsidR="00677954" w:rsidRDefault="00AE2640" w:rsidP="006779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Supplementary Figure</w:t>
      </w:r>
      <w:r w:rsidR="00B864DE">
        <w:rPr>
          <w:rFonts w:ascii="Times New Roman" w:hAnsi="Times New Roman" w:cs="Times New Roman"/>
          <w:b/>
        </w:rPr>
        <w:t xml:space="preserve"> S6</w:t>
      </w:r>
      <w:r w:rsidR="00677954">
        <w:rPr>
          <w:rFonts w:ascii="Times New Roman" w:hAnsi="Times New Roman" w:cs="Times New Roman"/>
          <w:b/>
        </w:rPr>
        <w:t xml:space="preserve">  </w:t>
      </w:r>
      <w:r w:rsidR="00677954">
        <w:rPr>
          <w:rFonts w:ascii="Times New Roman" w:hAnsi="Times New Roman" w:cs="Times New Roman"/>
          <w:b/>
        </w:rPr>
        <w:tab/>
      </w:r>
      <w:r w:rsidR="00677954">
        <w:rPr>
          <w:rFonts w:ascii="Times New Roman" w:hAnsi="Times New Roman" w:cs="Times New Roman"/>
          <w:b/>
        </w:rPr>
        <w:tab/>
      </w:r>
      <w:r w:rsidR="00677954">
        <w:rPr>
          <w:rFonts w:ascii="Times New Roman" w:hAnsi="Times New Roman" w:cs="Times New Roman"/>
          <w:b/>
        </w:rPr>
        <w:tab/>
      </w:r>
      <w:r w:rsidR="00677954">
        <w:rPr>
          <w:rFonts w:ascii="Times New Roman" w:hAnsi="Times New Roman" w:cs="Times New Roman"/>
          <w:b/>
        </w:rPr>
        <w:tab/>
      </w:r>
      <w:r w:rsidR="00677954">
        <w:rPr>
          <w:rFonts w:ascii="Times New Roman" w:hAnsi="Times New Roman" w:cs="Times New Roman"/>
          <w:b/>
        </w:rPr>
        <w:tab/>
      </w:r>
      <w:r w:rsidR="00677954">
        <w:rPr>
          <w:rFonts w:ascii="Times New Roman" w:hAnsi="Times New Roman" w:cs="Times New Roman"/>
          <w:b/>
        </w:rPr>
        <w:tab/>
      </w:r>
      <w:r w:rsidR="00677954">
        <w:rPr>
          <w:rFonts w:ascii="Times New Roman" w:hAnsi="Times New Roman" w:cs="Times New Roman"/>
          <w:b/>
        </w:rPr>
        <w:tab/>
      </w:r>
      <w:r w:rsidR="00677954">
        <w:rPr>
          <w:rFonts w:ascii="Times New Roman" w:hAnsi="Times New Roman" w:cs="Times New Roman"/>
          <w:b/>
        </w:rPr>
        <w:tab/>
      </w:r>
      <w:r w:rsidR="00677954">
        <w:rPr>
          <w:rFonts w:ascii="Times New Roman" w:hAnsi="Times New Roman" w:cs="Times New Roman"/>
          <w:b/>
        </w:rPr>
        <w:tab/>
      </w:r>
      <w:r w:rsidR="00677954">
        <w:rPr>
          <w:rFonts w:ascii="Times New Roman" w:hAnsi="Times New Roman" w:cs="Times New Roman"/>
          <w:b/>
        </w:rPr>
        <w:tab/>
        <w:t xml:space="preserve">     </w:t>
      </w:r>
      <w:r w:rsidR="00677954" w:rsidRPr="00B06591">
        <w:rPr>
          <w:rFonts w:ascii="Times New Roman" w:hAnsi="Times New Roman" w:cs="Times New Roman"/>
          <w:b/>
        </w:rPr>
        <w:t xml:space="preserve">Flow </w:t>
      </w:r>
      <w:proofErr w:type="spellStart"/>
      <w:r w:rsidR="00677954" w:rsidRPr="00B06591">
        <w:rPr>
          <w:rFonts w:ascii="Times New Roman" w:hAnsi="Times New Roman" w:cs="Times New Roman"/>
          <w:b/>
        </w:rPr>
        <w:t>cytometry</w:t>
      </w:r>
      <w:proofErr w:type="spellEnd"/>
      <w:r w:rsidR="00677954" w:rsidRPr="00B06591">
        <w:rPr>
          <w:rFonts w:ascii="Times New Roman" w:hAnsi="Times New Roman" w:cs="Times New Roman"/>
          <w:b/>
        </w:rPr>
        <w:t xml:space="preserve"> gating </w:t>
      </w:r>
      <w:r w:rsidR="00222197">
        <w:rPr>
          <w:rFonts w:ascii="Times New Roman" w:hAnsi="Times New Roman" w:cs="Times New Roman"/>
          <w:b/>
        </w:rPr>
        <w:t>for EBC1 tumors treated with ABBV-085</w:t>
      </w:r>
      <w:r w:rsidR="00CB5C0C">
        <w:rPr>
          <w:rFonts w:ascii="Times New Roman" w:hAnsi="Times New Roman" w:cs="Times New Roman"/>
          <w:b/>
        </w:rPr>
        <w:t>.</w:t>
      </w:r>
      <w:r w:rsidR="00B06591" w:rsidRPr="00B06591">
        <w:rPr>
          <w:rFonts w:ascii="Times New Roman" w:hAnsi="Times New Roman" w:cs="Times New Roman"/>
          <w:b/>
        </w:rPr>
        <w:tab/>
      </w:r>
      <w:r w:rsidR="00B06591">
        <w:rPr>
          <w:rFonts w:ascii="Times New Roman" w:hAnsi="Times New Roman" w:cs="Times New Roman"/>
        </w:rPr>
        <w:tab/>
      </w:r>
      <w:r w:rsidR="00B06591">
        <w:rPr>
          <w:rFonts w:ascii="Times New Roman" w:hAnsi="Times New Roman" w:cs="Times New Roman"/>
        </w:rPr>
        <w:tab/>
      </w:r>
      <w:r w:rsidR="00B06591">
        <w:rPr>
          <w:rFonts w:ascii="Times New Roman" w:hAnsi="Times New Roman" w:cs="Times New Roman"/>
        </w:rPr>
        <w:tab/>
      </w:r>
      <w:r w:rsidR="00B06591">
        <w:rPr>
          <w:rFonts w:ascii="Times New Roman" w:hAnsi="Times New Roman" w:cs="Times New Roman"/>
        </w:rPr>
        <w:tab/>
        <w:t xml:space="preserve">          </w:t>
      </w:r>
      <w:r w:rsidR="00677954">
        <w:rPr>
          <w:rFonts w:ascii="Times New Roman" w:hAnsi="Times New Roman" w:cs="Times New Roman"/>
        </w:rPr>
        <w:t xml:space="preserve"> </w:t>
      </w:r>
      <w:r w:rsidR="00B06591">
        <w:rPr>
          <w:rFonts w:ascii="Times New Roman" w:hAnsi="Times New Roman" w:cs="Times New Roman"/>
        </w:rPr>
        <w:t>R</w:t>
      </w:r>
      <w:r w:rsidR="00677954">
        <w:rPr>
          <w:rFonts w:ascii="Times New Roman" w:hAnsi="Times New Roman" w:cs="Times New Roman"/>
        </w:rPr>
        <w:t xml:space="preserve">epresentative </w:t>
      </w:r>
      <w:r w:rsidR="00B06591">
        <w:rPr>
          <w:rFonts w:ascii="Times New Roman" w:hAnsi="Times New Roman" w:cs="Times New Roman"/>
        </w:rPr>
        <w:t xml:space="preserve">dot-plot gating used for </w:t>
      </w:r>
      <w:r w:rsidR="00677954">
        <w:rPr>
          <w:rFonts w:ascii="Times New Roman" w:hAnsi="Times New Roman" w:cs="Times New Roman"/>
          <w:i/>
        </w:rPr>
        <w:t xml:space="preserve">ex vivo </w:t>
      </w:r>
      <w:r w:rsidR="00677954">
        <w:rPr>
          <w:rFonts w:ascii="Times New Roman" w:hAnsi="Times New Roman" w:cs="Times New Roman"/>
        </w:rPr>
        <w:t>EBC1 tumor staining for EPCAM, FAPα</w:t>
      </w:r>
      <w:r w:rsidR="00222197">
        <w:rPr>
          <w:rFonts w:ascii="Times New Roman" w:hAnsi="Times New Roman" w:cs="Times New Roman"/>
        </w:rPr>
        <w:t xml:space="preserve"> and </w:t>
      </w:r>
      <w:r w:rsidR="00677954">
        <w:rPr>
          <w:rFonts w:ascii="Times New Roman" w:hAnsi="Times New Roman" w:cs="Times New Roman"/>
        </w:rPr>
        <w:t xml:space="preserve">F4/80 as shown in Fig 6e. </w:t>
      </w:r>
    </w:p>
    <w:p w:rsidR="00222197" w:rsidRPr="00541895" w:rsidRDefault="00222197" w:rsidP="00677954">
      <w:pPr>
        <w:rPr>
          <w:rFonts w:ascii="Times New Roman" w:hAnsi="Times New Roman" w:cs="Times New Roman"/>
        </w:rPr>
      </w:pPr>
    </w:p>
    <w:p w:rsidR="00677954" w:rsidRDefault="00AE2640" w:rsidP="006779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Supplementary Figure</w:t>
      </w:r>
      <w:r w:rsidR="00677954">
        <w:rPr>
          <w:rFonts w:ascii="Times New Roman" w:hAnsi="Times New Roman" w:cs="Times New Roman"/>
          <w:b/>
        </w:rPr>
        <w:t xml:space="preserve"> S</w:t>
      </w:r>
      <w:r w:rsidR="00B864DE">
        <w:rPr>
          <w:rFonts w:ascii="Times New Roman" w:hAnsi="Times New Roman" w:cs="Times New Roman"/>
          <w:b/>
        </w:rPr>
        <w:t>7</w:t>
      </w:r>
      <w:r w:rsidR="00677954">
        <w:rPr>
          <w:rFonts w:ascii="Times New Roman" w:hAnsi="Times New Roman" w:cs="Times New Roman"/>
          <w:b/>
        </w:rPr>
        <w:t xml:space="preserve"> </w:t>
      </w:r>
      <w:r w:rsidR="00677954">
        <w:rPr>
          <w:rFonts w:ascii="Times New Roman" w:hAnsi="Times New Roman" w:cs="Times New Roman"/>
          <w:b/>
        </w:rPr>
        <w:tab/>
      </w:r>
      <w:r w:rsidR="00677954">
        <w:rPr>
          <w:rFonts w:ascii="Times New Roman" w:hAnsi="Times New Roman" w:cs="Times New Roman"/>
          <w:b/>
        </w:rPr>
        <w:tab/>
      </w:r>
      <w:r w:rsidR="00677954">
        <w:rPr>
          <w:rFonts w:ascii="Times New Roman" w:hAnsi="Times New Roman" w:cs="Times New Roman"/>
          <w:b/>
        </w:rPr>
        <w:tab/>
      </w:r>
      <w:r w:rsidR="00677954">
        <w:rPr>
          <w:rFonts w:ascii="Times New Roman" w:hAnsi="Times New Roman" w:cs="Times New Roman"/>
          <w:b/>
        </w:rPr>
        <w:tab/>
      </w:r>
      <w:r w:rsidR="00677954">
        <w:rPr>
          <w:rFonts w:ascii="Times New Roman" w:hAnsi="Times New Roman" w:cs="Times New Roman"/>
          <w:b/>
        </w:rPr>
        <w:tab/>
      </w:r>
      <w:r w:rsidR="00677954">
        <w:rPr>
          <w:rFonts w:ascii="Times New Roman" w:hAnsi="Times New Roman" w:cs="Times New Roman"/>
          <w:b/>
        </w:rPr>
        <w:tab/>
      </w:r>
      <w:r w:rsidR="00677954">
        <w:rPr>
          <w:rFonts w:ascii="Times New Roman" w:hAnsi="Times New Roman" w:cs="Times New Roman"/>
          <w:b/>
        </w:rPr>
        <w:tab/>
      </w:r>
      <w:r w:rsidR="00677954">
        <w:rPr>
          <w:rFonts w:ascii="Times New Roman" w:hAnsi="Times New Roman" w:cs="Times New Roman"/>
          <w:b/>
        </w:rPr>
        <w:tab/>
        <w:t xml:space="preserve">            </w:t>
      </w:r>
      <w:proofErr w:type="spellStart"/>
      <w:r w:rsidR="000C7C02">
        <w:rPr>
          <w:rFonts w:ascii="Times New Roman" w:hAnsi="Times New Roman" w:cs="Times New Roman"/>
          <w:b/>
        </w:rPr>
        <w:t>RNASeq</w:t>
      </w:r>
      <w:proofErr w:type="spellEnd"/>
      <w:r w:rsidR="000C7C02">
        <w:rPr>
          <w:rFonts w:ascii="Times New Roman" w:hAnsi="Times New Roman" w:cs="Times New Roman"/>
          <w:b/>
        </w:rPr>
        <w:t xml:space="preserve"> da</w:t>
      </w:r>
      <w:r w:rsidR="00DB3F08">
        <w:rPr>
          <w:rFonts w:ascii="Times New Roman" w:hAnsi="Times New Roman" w:cs="Times New Roman"/>
          <w:b/>
        </w:rPr>
        <w:t>ta of</w:t>
      </w:r>
      <w:r w:rsidR="000C7C02">
        <w:rPr>
          <w:rFonts w:ascii="Times New Roman" w:hAnsi="Times New Roman" w:cs="Times New Roman"/>
          <w:b/>
        </w:rPr>
        <w:t xml:space="preserve"> t</w:t>
      </w:r>
      <w:r w:rsidR="006B0F3B">
        <w:rPr>
          <w:rFonts w:ascii="Times New Roman" w:hAnsi="Times New Roman" w:cs="Times New Roman"/>
          <w:b/>
        </w:rPr>
        <w:t>umor versus normal for LRRC15 and FAP in breast cancer</w:t>
      </w:r>
      <w:r w:rsidR="00CB5C0C">
        <w:rPr>
          <w:rFonts w:ascii="Times New Roman" w:hAnsi="Times New Roman" w:cs="Times New Roman"/>
          <w:b/>
        </w:rPr>
        <w:t>.</w:t>
      </w:r>
      <w:r w:rsidR="006B0F3B">
        <w:rPr>
          <w:rFonts w:ascii="Times New Roman" w:hAnsi="Times New Roman" w:cs="Times New Roman"/>
          <w:b/>
        </w:rPr>
        <w:tab/>
        <w:t xml:space="preserve">                </w:t>
      </w:r>
      <w:r w:rsidR="00677954">
        <w:rPr>
          <w:rFonts w:ascii="Times New Roman" w:hAnsi="Times New Roman" w:cs="Times New Roman"/>
        </w:rPr>
        <w:t xml:space="preserve">TCGA </w:t>
      </w:r>
      <w:proofErr w:type="spellStart"/>
      <w:r w:rsidR="006B0F3B">
        <w:rPr>
          <w:rFonts w:ascii="Times New Roman" w:hAnsi="Times New Roman" w:cs="Times New Roman"/>
        </w:rPr>
        <w:t>RNASeq</w:t>
      </w:r>
      <w:proofErr w:type="spellEnd"/>
      <w:r w:rsidR="006B0F3B">
        <w:rPr>
          <w:rFonts w:ascii="Times New Roman" w:hAnsi="Times New Roman" w:cs="Times New Roman"/>
        </w:rPr>
        <w:t xml:space="preserve"> data </w:t>
      </w:r>
      <w:r w:rsidR="00677954">
        <w:rPr>
          <w:rFonts w:ascii="Times New Roman" w:hAnsi="Times New Roman" w:cs="Times New Roman"/>
        </w:rPr>
        <w:t xml:space="preserve">showing disease </w:t>
      </w:r>
      <w:proofErr w:type="spellStart"/>
      <w:r w:rsidR="00677954">
        <w:rPr>
          <w:rFonts w:ascii="Times New Roman" w:hAnsi="Times New Roman" w:cs="Times New Roman"/>
        </w:rPr>
        <w:t>vs</w:t>
      </w:r>
      <w:proofErr w:type="spellEnd"/>
      <w:r w:rsidR="00677954">
        <w:rPr>
          <w:rFonts w:ascii="Times New Roman" w:hAnsi="Times New Roman" w:cs="Times New Roman"/>
        </w:rPr>
        <w:t xml:space="preserve"> normal expression of LRRC15 (top) and FAP (bottom) for all breast cancer samples (left column) or triple negative breast cancers only (right column).  </w:t>
      </w:r>
    </w:p>
    <w:p w:rsidR="0010753A" w:rsidRDefault="0010753A" w:rsidP="00677954">
      <w:pPr>
        <w:rPr>
          <w:rFonts w:ascii="Times New Roman" w:hAnsi="Times New Roman" w:cs="Times New Roman"/>
        </w:rPr>
      </w:pPr>
    </w:p>
    <w:p w:rsidR="00AE2640" w:rsidRPr="00C47C72" w:rsidRDefault="00AE2640" w:rsidP="00AE2640">
      <w:pPr>
        <w:rPr>
          <w:rFonts w:ascii="Times New Roman" w:hAnsi="Times New Roman" w:cs="Times New Roman"/>
        </w:rPr>
      </w:pPr>
      <w:r w:rsidRPr="00E02C3F">
        <w:rPr>
          <w:rFonts w:ascii="Times New Roman" w:hAnsi="Times New Roman" w:cs="Times New Roman"/>
          <w:b/>
        </w:rPr>
        <w:t>Supplementary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 xml:space="preserve">Table S1 </w:t>
      </w:r>
      <w:r w:rsidRPr="00C508B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</w:t>
      </w:r>
      <w:r w:rsidR="002A135B">
        <w:rPr>
          <w:rFonts w:ascii="Times New Roman" w:hAnsi="Times New Roman" w:cs="Times New Roman"/>
          <w:b/>
        </w:rPr>
        <w:t>Cross species binding and tolerability of ABBV-085</w:t>
      </w:r>
      <w:r w:rsidR="00CB5C0C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</w:t>
      </w:r>
      <w:r w:rsidR="0010753A">
        <w:rPr>
          <w:rFonts w:ascii="Times New Roman" w:hAnsi="Times New Roman" w:cs="Times New Roman"/>
        </w:rPr>
        <w:t xml:space="preserve"> </w:t>
      </w:r>
      <w:r w:rsidR="0010753A">
        <w:rPr>
          <w:rFonts w:ascii="Times New Roman" w:hAnsi="Times New Roman" w:cs="Times New Roman"/>
        </w:rPr>
        <w:tab/>
      </w:r>
      <w:r w:rsidR="0010753A">
        <w:rPr>
          <w:rFonts w:ascii="Times New Roman" w:hAnsi="Times New Roman" w:cs="Times New Roman"/>
        </w:rPr>
        <w:tab/>
      </w:r>
      <w:r w:rsidR="0010753A">
        <w:rPr>
          <w:rFonts w:ascii="Times New Roman" w:hAnsi="Times New Roman" w:cs="Times New Roman"/>
        </w:rPr>
        <w:tab/>
      </w:r>
      <w:r w:rsidR="0010753A">
        <w:rPr>
          <w:rFonts w:ascii="Times New Roman" w:hAnsi="Times New Roman" w:cs="Times New Roman"/>
        </w:rPr>
        <w:tab/>
        <w:t xml:space="preserve">                   </w:t>
      </w:r>
      <w:r w:rsidR="002A135B">
        <w:rPr>
          <w:rFonts w:ascii="Times New Roman" w:hAnsi="Times New Roman" w:cs="Times New Roman"/>
        </w:rPr>
        <w:t xml:space="preserve">                 </w:t>
      </w:r>
      <w:proofErr w:type="gramStart"/>
      <w:r w:rsidR="002A135B">
        <w:rPr>
          <w:rFonts w:ascii="Times New Roman" w:hAnsi="Times New Roman" w:cs="Times New Roman"/>
          <w:b/>
        </w:rPr>
        <w:t xml:space="preserve">A, </w:t>
      </w:r>
      <w:r w:rsidR="0010753A">
        <w:rPr>
          <w:rFonts w:ascii="Times New Roman" w:hAnsi="Times New Roman" w:cs="Times New Roman"/>
        </w:rPr>
        <w:t xml:space="preserve">Binding of ABBV-085 and LRRC15 </w:t>
      </w:r>
      <w:r>
        <w:rPr>
          <w:rFonts w:ascii="Times New Roman" w:hAnsi="Times New Roman" w:cs="Times New Roman"/>
        </w:rPr>
        <w:t xml:space="preserve">(Ab1) by ELISA to LRRC15-Fc fusion protein for each species and flow </w:t>
      </w:r>
      <w:proofErr w:type="spellStart"/>
      <w:r>
        <w:rPr>
          <w:rFonts w:ascii="Times New Roman" w:hAnsi="Times New Roman" w:cs="Times New Roman"/>
        </w:rPr>
        <w:t>cytometry</w:t>
      </w:r>
      <w:proofErr w:type="spellEnd"/>
      <w:r>
        <w:rPr>
          <w:rFonts w:ascii="Times New Roman" w:hAnsi="Times New Roman" w:cs="Times New Roman"/>
        </w:rPr>
        <w:t xml:space="preserve"> binding to LRRC15 </w:t>
      </w:r>
      <w:proofErr w:type="spellStart"/>
      <w:r>
        <w:rPr>
          <w:rFonts w:ascii="Times New Roman" w:hAnsi="Times New Roman" w:cs="Times New Roman"/>
        </w:rPr>
        <w:t>transfectant</w:t>
      </w:r>
      <w:proofErr w:type="spellEnd"/>
      <w:r>
        <w:rPr>
          <w:rFonts w:ascii="Times New Roman" w:hAnsi="Times New Roman" w:cs="Times New Roman"/>
        </w:rPr>
        <w:t xml:space="preserve"> cell lines for each species</w:t>
      </w:r>
      <w:r w:rsidR="0010753A">
        <w:rPr>
          <w:rFonts w:ascii="Times New Roman" w:hAnsi="Times New Roman" w:cs="Times New Roman"/>
        </w:rPr>
        <w:t xml:space="preserve"> (human, </w:t>
      </w:r>
      <w:proofErr w:type="spellStart"/>
      <w:r w:rsidR="0010753A">
        <w:rPr>
          <w:rFonts w:ascii="Times New Roman" w:hAnsi="Times New Roman" w:cs="Times New Roman"/>
        </w:rPr>
        <w:t>cynomolgus</w:t>
      </w:r>
      <w:proofErr w:type="spellEnd"/>
      <w:r w:rsidR="0010753A">
        <w:rPr>
          <w:rFonts w:ascii="Times New Roman" w:hAnsi="Times New Roman" w:cs="Times New Roman"/>
        </w:rPr>
        <w:t xml:space="preserve"> monkey, rat, mouse)</w:t>
      </w:r>
      <w:r>
        <w:rPr>
          <w:rFonts w:ascii="Times New Roman" w:hAnsi="Times New Roman" w:cs="Times New Roman"/>
        </w:rPr>
        <w:t>, reported as EC50 (</w:t>
      </w:r>
      <w:proofErr w:type="spellStart"/>
      <w:r>
        <w:rPr>
          <w:rFonts w:ascii="Times New Roman" w:hAnsi="Times New Roman" w:cs="Times New Roman"/>
        </w:rPr>
        <w:t>nM</w:t>
      </w:r>
      <w:proofErr w:type="spellEnd"/>
      <w:r>
        <w:rPr>
          <w:rFonts w:ascii="Times New Roman" w:hAnsi="Times New Roman" w:cs="Times New Roman"/>
        </w:rPr>
        <w:t>) binding.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 w:rsidR="002A135B">
        <w:rPr>
          <w:rFonts w:ascii="Times New Roman" w:hAnsi="Times New Roman" w:cs="Times New Roman"/>
          <w:b/>
        </w:rPr>
        <w:t>B,</w:t>
      </w:r>
      <w:r>
        <w:rPr>
          <w:rFonts w:ascii="Times New Roman" w:hAnsi="Times New Roman" w:cs="Times New Roman"/>
        </w:rPr>
        <w:t xml:space="preserve"> </w:t>
      </w:r>
      <w:r w:rsidR="002A135B" w:rsidRPr="002A135B">
        <w:rPr>
          <w:rFonts w:ascii="Times New Roman" w:hAnsi="Times New Roman" w:cs="Times New Roman"/>
        </w:rPr>
        <w:t>t</w:t>
      </w:r>
      <w:r w:rsidRPr="002A135B">
        <w:rPr>
          <w:rFonts w:ascii="Times New Roman" w:hAnsi="Times New Roman" w:cs="Times New Roman"/>
        </w:rPr>
        <w:t xml:space="preserve">olerability comparison of </w:t>
      </w:r>
      <w:r w:rsidR="0010753A" w:rsidRPr="002A135B">
        <w:rPr>
          <w:rFonts w:ascii="Times New Roman" w:hAnsi="Times New Roman" w:cs="Times New Roman"/>
        </w:rPr>
        <w:t xml:space="preserve">LRRC15-ADCs with </w:t>
      </w:r>
      <w:r w:rsidRPr="002A135B">
        <w:rPr>
          <w:rFonts w:ascii="Times New Roman" w:hAnsi="Times New Roman" w:cs="Times New Roman"/>
        </w:rPr>
        <w:t>varying DAR in rats.</w:t>
      </w:r>
      <w:proofErr w:type="gramEnd"/>
      <w:r>
        <w:rPr>
          <w:rFonts w:ascii="Times New Roman" w:hAnsi="Times New Roman" w:cs="Times New Roman"/>
        </w:rPr>
        <w:t xml:space="preserve"> A comparison of LRRC15-ADC as indicated with enriched drug loading of approximately 2 MMAE molecules per antibody (E2) or a broad distribution of 0</w:t>
      </w:r>
      <w:proofErr w:type="gramStart"/>
      <w:r>
        <w:rPr>
          <w:rFonts w:ascii="Times New Roman" w:hAnsi="Times New Roman" w:cs="Times New Roman"/>
        </w:rPr>
        <w:t>,2,4,6,8</w:t>
      </w:r>
      <w:proofErr w:type="gramEnd"/>
      <w:r>
        <w:rPr>
          <w:rFonts w:ascii="Times New Roman" w:hAnsi="Times New Roman" w:cs="Times New Roman"/>
        </w:rPr>
        <w:t xml:space="preserve"> averaging to DAR4. Five male and five female rats were dosed per group as indicated, and the observations listed.</w:t>
      </w:r>
    </w:p>
    <w:p w:rsidR="00677954" w:rsidRPr="005C4B95" w:rsidRDefault="00677954" w:rsidP="00677954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80F59" w:rsidRDefault="00480F59"/>
    <w:sectPr w:rsidR="00480F59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686" w:rsidRDefault="0030406F">
      <w:pPr>
        <w:spacing w:after="0" w:line="240" w:lineRule="auto"/>
      </w:pPr>
      <w:r>
        <w:separator/>
      </w:r>
    </w:p>
  </w:endnote>
  <w:endnote w:type="continuationSeparator" w:id="0">
    <w:p w:rsidR="008E4686" w:rsidRDefault="00304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20343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11940" w:rsidRDefault="0067795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7B4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11940" w:rsidRDefault="00E27B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686" w:rsidRDefault="0030406F">
      <w:pPr>
        <w:spacing w:after="0" w:line="240" w:lineRule="auto"/>
      </w:pPr>
      <w:r>
        <w:separator/>
      </w:r>
    </w:p>
  </w:footnote>
  <w:footnote w:type="continuationSeparator" w:id="0">
    <w:p w:rsidR="008E4686" w:rsidRDefault="003040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954"/>
    <w:rsid w:val="0000076E"/>
    <w:rsid w:val="000207A8"/>
    <w:rsid w:val="000C69EA"/>
    <w:rsid w:val="000C7C02"/>
    <w:rsid w:val="0010753A"/>
    <w:rsid w:val="001236BB"/>
    <w:rsid w:val="001D08C4"/>
    <w:rsid w:val="001D3194"/>
    <w:rsid w:val="001D73A2"/>
    <w:rsid w:val="00222197"/>
    <w:rsid w:val="00282B75"/>
    <w:rsid w:val="002A135B"/>
    <w:rsid w:val="002A5D17"/>
    <w:rsid w:val="002C6756"/>
    <w:rsid w:val="0030406F"/>
    <w:rsid w:val="003117EE"/>
    <w:rsid w:val="00383DD7"/>
    <w:rsid w:val="003D3A04"/>
    <w:rsid w:val="00480F59"/>
    <w:rsid w:val="004C5192"/>
    <w:rsid w:val="00515FBB"/>
    <w:rsid w:val="0062255C"/>
    <w:rsid w:val="00677954"/>
    <w:rsid w:val="006B0F3B"/>
    <w:rsid w:val="006D0003"/>
    <w:rsid w:val="007A74D8"/>
    <w:rsid w:val="00812BDE"/>
    <w:rsid w:val="008211CA"/>
    <w:rsid w:val="008E4686"/>
    <w:rsid w:val="00905320"/>
    <w:rsid w:val="00AE2640"/>
    <w:rsid w:val="00AF7464"/>
    <w:rsid w:val="00B06591"/>
    <w:rsid w:val="00B864DE"/>
    <w:rsid w:val="00C0470A"/>
    <w:rsid w:val="00C05303"/>
    <w:rsid w:val="00CB5C0C"/>
    <w:rsid w:val="00D97005"/>
    <w:rsid w:val="00DB3F08"/>
    <w:rsid w:val="00DF7EFA"/>
    <w:rsid w:val="00E26842"/>
    <w:rsid w:val="00E27B4C"/>
    <w:rsid w:val="00F85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9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7954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6779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9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9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7954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6779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9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omicsoft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701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AbbVie Inc</Company>
  <LinksUpToDate>false</LinksUpToDate>
  <CharactersWithSpaces>4690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Purcell, James W</dc:creator>
  <cp:lastModifiedBy>Purcell, James W</cp:lastModifiedBy>
  <cp:revision>7</cp:revision>
  <dcterms:created xsi:type="dcterms:W3CDTF">2018-05-08T23:25:00Z</dcterms:created>
  <dcterms:modified xsi:type="dcterms:W3CDTF">2018-05-08T23:28:00Z</dcterms:modified>
</cp:coreProperties>
</file>