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1729" w:tblpY="2161"/>
        <w:tblW w:w="0" w:type="auto"/>
        <w:tblLook w:val="04A0" w:firstRow="1" w:lastRow="0" w:firstColumn="1" w:lastColumn="0" w:noHBand="0" w:noVBand="1"/>
      </w:tblPr>
      <w:tblGrid>
        <w:gridCol w:w="2835"/>
        <w:gridCol w:w="3188"/>
        <w:gridCol w:w="2833"/>
      </w:tblGrid>
      <w:tr w:rsidR="000D68CE" w14:paraId="11559A9C" w14:textId="77777777" w:rsidTr="003A7601">
        <w:tc>
          <w:tcPr>
            <w:tcW w:w="2835" w:type="dxa"/>
          </w:tcPr>
          <w:p w14:paraId="5AD82883" w14:textId="77777777" w:rsidR="000D68CE" w:rsidRPr="000D68CE" w:rsidRDefault="000D68CE" w:rsidP="003A7601">
            <w:pPr>
              <w:rPr>
                <w:b/>
              </w:rPr>
            </w:pPr>
            <w:r w:rsidRPr="000D68CE">
              <w:rPr>
                <w:b/>
              </w:rPr>
              <w:t>Feature Category</w:t>
            </w:r>
          </w:p>
        </w:tc>
        <w:tc>
          <w:tcPr>
            <w:tcW w:w="3188" w:type="dxa"/>
          </w:tcPr>
          <w:p w14:paraId="31970E25" w14:textId="77777777" w:rsidR="000D68CE" w:rsidRPr="000D68CE" w:rsidRDefault="000D68CE" w:rsidP="003A7601">
            <w:pPr>
              <w:rPr>
                <w:b/>
              </w:rPr>
            </w:pPr>
            <w:proofErr w:type="spellStart"/>
            <w:r w:rsidRPr="000D68CE">
              <w:rPr>
                <w:b/>
              </w:rPr>
              <w:t>CellProfiler</w:t>
            </w:r>
            <w:proofErr w:type="spellEnd"/>
            <w:r w:rsidRPr="000D68CE">
              <w:rPr>
                <w:b/>
              </w:rPr>
              <w:t xml:space="preserve"> Module</w:t>
            </w:r>
          </w:p>
        </w:tc>
        <w:tc>
          <w:tcPr>
            <w:tcW w:w="2833" w:type="dxa"/>
          </w:tcPr>
          <w:p w14:paraId="0B067225" w14:textId="77777777" w:rsidR="000D68CE" w:rsidRPr="000D68CE" w:rsidRDefault="000D68CE" w:rsidP="003A7601">
            <w:pPr>
              <w:rPr>
                <w:b/>
              </w:rPr>
            </w:pPr>
            <w:r w:rsidRPr="000D68CE">
              <w:rPr>
                <w:b/>
              </w:rPr>
              <w:t>Feature Examples</w:t>
            </w:r>
          </w:p>
        </w:tc>
      </w:tr>
      <w:tr w:rsidR="000D68CE" w14:paraId="67191413" w14:textId="77777777" w:rsidTr="0041707C">
        <w:tc>
          <w:tcPr>
            <w:tcW w:w="2835" w:type="dxa"/>
            <w:vAlign w:val="center"/>
          </w:tcPr>
          <w:p w14:paraId="1C1909BF" w14:textId="77777777" w:rsidR="000D68CE" w:rsidRDefault="000D68CE" w:rsidP="003A7601">
            <w:r>
              <w:t>Image Processing</w:t>
            </w:r>
          </w:p>
        </w:tc>
        <w:tc>
          <w:tcPr>
            <w:tcW w:w="3188" w:type="dxa"/>
            <w:vAlign w:val="center"/>
          </w:tcPr>
          <w:p w14:paraId="0797AB46" w14:textId="77777777" w:rsidR="000D68CE" w:rsidRDefault="000D68CE" w:rsidP="003A7601">
            <w:proofErr w:type="spellStart"/>
            <w:r>
              <w:t>ColorToGray</w:t>
            </w:r>
            <w:proofErr w:type="spellEnd"/>
          </w:p>
        </w:tc>
        <w:tc>
          <w:tcPr>
            <w:tcW w:w="2833" w:type="dxa"/>
          </w:tcPr>
          <w:p w14:paraId="60924976" w14:textId="77777777" w:rsidR="000D68CE" w:rsidRDefault="000D68CE" w:rsidP="003A7601">
            <w:r>
              <w:t>Split CH</w:t>
            </w:r>
            <w:r w:rsidRPr="000B49CD">
              <w:rPr>
                <w:vertAlign w:val="subscript"/>
              </w:rPr>
              <w:t>2</w:t>
            </w:r>
            <w:r>
              <w:t xml:space="preserve"> and CH</w:t>
            </w:r>
            <w:r w:rsidRPr="000B49CD">
              <w:rPr>
                <w:vertAlign w:val="subscript"/>
              </w:rPr>
              <w:t>3</w:t>
            </w:r>
            <w:r>
              <w:t>-CH</w:t>
            </w:r>
            <w:r w:rsidRPr="000B49CD">
              <w:rPr>
                <w:vertAlign w:val="subscript"/>
              </w:rPr>
              <w:t>2</w:t>
            </w:r>
            <w:r>
              <w:t xml:space="preserve"> channels for </w:t>
            </w:r>
            <w:r w:rsidR="00354F4E">
              <w:t>parallel</w:t>
            </w:r>
            <w:r>
              <w:t xml:space="preserve"> </w:t>
            </w:r>
            <w:r w:rsidR="00354F4E">
              <w:t xml:space="preserve">image </w:t>
            </w:r>
            <w:r>
              <w:t>processing</w:t>
            </w:r>
          </w:p>
        </w:tc>
      </w:tr>
      <w:tr w:rsidR="000D68CE" w14:paraId="1CD3D4D6" w14:textId="77777777" w:rsidTr="0041707C">
        <w:tc>
          <w:tcPr>
            <w:tcW w:w="2835" w:type="dxa"/>
            <w:vAlign w:val="center"/>
          </w:tcPr>
          <w:p w14:paraId="4823FF6F" w14:textId="77777777" w:rsidR="000D68CE" w:rsidRDefault="000D68CE" w:rsidP="003A7601">
            <w:r>
              <w:t>Image Processing</w:t>
            </w:r>
          </w:p>
        </w:tc>
        <w:tc>
          <w:tcPr>
            <w:tcW w:w="3188" w:type="dxa"/>
            <w:vAlign w:val="center"/>
          </w:tcPr>
          <w:p w14:paraId="280B19B2" w14:textId="77777777" w:rsidR="000D68CE" w:rsidRDefault="000D68CE" w:rsidP="003A7601">
            <w:proofErr w:type="spellStart"/>
            <w:r>
              <w:t>ImageMath</w:t>
            </w:r>
            <w:proofErr w:type="spellEnd"/>
          </w:p>
        </w:tc>
        <w:tc>
          <w:tcPr>
            <w:tcW w:w="2833" w:type="dxa"/>
          </w:tcPr>
          <w:p w14:paraId="4CE5895F" w14:textId="1D7FE161" w:rsidR="000D68CE" w:rsidRDefault="000D68CE" w:rsidP="000B49CD">
            <w:r>
              <w:t>CH</w:t>
            </w:r>
            <w:r w:rsidR="000B49CD" w:rsidRPr="000B49CD">
              <w:rPr>
                <w:vertAlign w:val="subscript"/>
              </w:rPr>
              <w:t>2</w:t>
            </w:r>
            <w:r>
              <w:t xml:space="preserve"> and CH</w:t>
            </w:r>
            <w:r w:rsidRPr="000B49CD">
              <w:rPr>
                <w:vertAlign w:val="subscript"/>
              </w:rPr>
              <w:t>3</w:t>
            </w:r>
            <w:r>
              <w:t>-CH</w:t>
            </w:r>
            <w:r w:rsidRPr="000B49CD">
              <w:rPr>
                <w:vertAlign w:val="subscript"/>
              </w:rPr>
              <w:t>2</w:t>
            </w:r>
            <w:r>
              <w:t xml:space="preserve"> post-processing to enhance </w:t>
            </w:r>
            <w:r w:rsidR="00354F4E">
              <w:t xml:space="preserve">image </w:t>
            </w:r>
            <w:r>
              <w:t>feature contrast</w:t>
            </w:r>
          </w:p>
        </w:tc>
      </w:tr>
      <w:tr w:rsidR="000D68CE" w14:paraId="2E226813" w14:textId="77777777" w:rsidTr="0041707C">
        <w:tc>
          <w:tcPr>
            <w:tcW w:w="2835" w:type="dxa"/>
            <w:vAlign w:val="center"/>
          </w:tcPr>
          <w:p w14:paraId="0598C89F" w14:textId="77777777" w:rsidR="000D68CE" w:rsidRDefault="000D68CE" w:rsidP="003A7601">
            <w:r>
              <w:t>Image Processing</w:t>
            </w:r>
          </w:p>
        </w:tc>
        <w:tc>
          <w:tcPr>
            <w:tcW w:w="3188" w:type="dxa"/>
            <w:vAlign w:val="center"/>
          </w:tcPr>
          <w:p w14:paraId="51553C0D" w14:textId="77777777" w:rsidR="000D68CE" w:rsidRDefault="000D68CE" w:rsidP="003A7601">
            <w:proofErr w:type="spellStart"/>
            <w:r>
              <w:t>ApplyThreshold</w:t>
            </w:r>
            <w:proofErr w:type="spellEnd"/>
          </w:p>
        </w:tc>
        <w:tc>
          <w:tcPr>
            <w:tcW w:w="2833" w:type="dxa"/>
          </w:tcPr>
          <w:p w14:paraId="4DED92B7" w14:textId="77777777" w:rsidR="000D68CE" w:rsidRDefault="000D68CE" w:rsidP="003A7601">
            <w:r>
              <w:t>Remove pixels intensities below set threshold</w:t>
            </w:r>
            <w:r w:rsidR="003A7601">
              <w:t xml:space="preserve"> to eliminate </w:t>
            </w:r>
            <w:r w:rsidR="00354F4E">
              <w:t xml:space="preserve">noise and </w:t>
            </w:r>
            <w:r w:rsidR="003A7601">
              <w:t>image granularity</w:t>
            </w:r>
          </w:p>
        </w:tc>
      </w:tr>
      <w:tr w:rsidR="000D68CE" w14:paraId="31194F6F" w14:textId="77777777" w:rsidTr="0041707C">
        <w:tc>
          <w:tcPr>
            <w:tcW w:w="2835" w:type="dxa"/>
            <w:vAlign w:val="center"/>
          </w:tcPr>
          <w:p w14:paraId="78FF6276" w14:textId="77777777" w:rsidR="000D68CE" w:rsidRDefault="000D68CE" w:rsidP="003A7601">
            <w:r>
              <w:t>Image Processing</w:t>
            </w:r>
          </w:p>
        </w:tc>
        <w:tc>
          <w:tcPr>
            <w:tcW w:w="3188" w:type="dxa"/>
            <w:vAlign w:val="center"/>
          </w:tcPr>
          <w:p w14:paraId="78714698" w14:textId="77777777" w:rsidR="000D68CE" w:rsidRDefault="000D68CE" w:rsidP="003A7601">
            <w:proofErr w:type="spellStart"/>
            <w:r>
              <w:t>EnhanceOrSuppressFeatures</w:t>
            </w:r>
            <w:proofErr w:type="spellEnd"/>
          </w:p>
        </w:tc>
        <w:tc>
          <w:tcPr>
            <w:tcW w:w="2833" w:type="dxa"/>
          </w:tcPr>
          <w:p w14:paraId="2CAE2DA1" w14:textId="77777777" w:rsidR="000D68CE" w:rsidRDefault="003A7601" w:rsidP="003A7601">
            <w:r>
              <w:t>Suppress speckles, ring shapes, neurites to improve object identification</w:t>
            </w:r>
          </w:p>
        </w:tc>
      </w:tr>
      <w:tr w:rsidR="000D68CE" w14:paraId="025C6318" w14:textId="77777777" w:rsidTr="0041707C">
        <w:tc>
          <w:tcPr>
            <w:tcW w:w="2835" w:type="dxa"/>
            <w:vAlign w:val="center"/>
          </w:tcPr>
          <w:p w14:paraId="330915EA" w14:textId="77777777" w:rsidR="000D68CE" w:rsidRDefault="000D68CE" w:rsidP="003A7601">
            <w:r>
              <w:t>Object Processing</w:t>
            </w:r>
          </w:p>
        </w:tc>
        <w:tc>
          <w:tcPr>
            <w:tcW w:w="3188" w:type="dxa"/>
            <w:vAlign w:val="center"/>
          </w:tcPr>
          <w:p w14:paraId="7E9A7B82" w14:textId="77777777" w:rsidR="000D68CE" w:rsidRDefault="000D68CE" w:rsidP="003A7601">
            <w:proofErr w:type="spellStart"/>
            <w:r>
              <w:t>IdentifyPrimaryObjects</w:t>
            </w:r>
            <w:proofErr w:type="spellEnd"/>
          </w:p>
        </w:tc>
        <w:tc>
          <w:tcPr>
            <w:tcW w:w="2833" w:type="dxa"/>
          </w:tcPr>
          <w:p w14:paraId="078131B3" w14:textId="77777777" w:rsidR="000D68CE" w:rsidRDefault="003A7601" w:rsidP="003A7601">
            <w:r>
              <w:t>Axonal segmentation using CH</w:t>
            </w:r>
            <w:r w:rsidRPr="000B49CD">
              <w:rPr>
                <w:vertAlign w:val="subscript"/>
              </w:rPr>
              <w:t>2</w:t>
            </w:r>
            <w:r>
              <w:t xml:space="preserve"> channel</w:t>
            </w:r>
          </w:p>
        </w:tc>
      </w:tr>
      <w:tr w:rsidR="003A7601" w14:paraId="620ED70F" w14:textId="77777777" w:rsidTr="0041707C">
        <w:tc>
          <w:tcPr>
            <w:tcW w:w="2835" w:type="dxa"/>
            <w:vAlign w:val="center"/>
          </w:tcPr>
          <w:p w14:paraId="2D5232A3" w14:textId="77777777" w:rsidR="003A7601" w:rsidRDefault="003A7601" w:rsidP="003A7601">
            <w:r>
              <w:t>Image Processing</w:t>
            </w:r>
          </w:p>
        </w:tc>
        <w:tc>
          <w:tcPr>
            <w:tcW w:w="3188" w:type="dxa"/>
            <w:vAlign w:val="center"/>
          </w:tcPr>
          <w:p w14:paraId="456D636B" w14:textId="77777777" w:rsidR="003A7601" w:rsidRDefault="003A7601" w:rsidP="003A7601">
            <w:proofErr w:type="spellStart"/>
            <w:r>
              <w:t>FilterObjects</w:t>
            </w:r>
            <w:proofErr w:type="spellEnd"/>
          </w:p>
        </w:tc>
        <w:tc>
          <w:tcPr>
            <w:tcW w:w="2833" w:type="dxa"/>
          </w:tcPr>
          <w:p w14:paraId="108BE64D" w14:textId="77777777" w:rsidR="003A7601" w:rsidRDefault="003A7601" w:rsidP="003A7601">
            <w:r>
              <w:t>Generate axon filter to remove from subsequent CH</w:t>
            </w:r>
            <w:r w:rsidRPr="000B49CD">
              <w:rPr>
                <w:vertAlign w:val="subscript"/>
              </w:rPr>
              <w:t>2</w:t>
            </w:r>
            <w:r>
              <w:t xml:space="preserve"> channel image processing</w:t>
            </w:r>
          </w:p>
        </w:tc>
      </w:tr>
      <w:tr w:rsidR="003A7601" w14:paraId="158612C8" w14:textId="77777777" w:rsidTr="0041707C">
        <w:tc>
          <w:tcPr>
            <w:tcW w:w="2835" w:type="dxa"/>
            <w:vAlign w:val="center"/>
          </w:tcPr>
          <w:p w14:paraId="6E5D5867" w14:textId="77777777" w:rsidR="003A7601" w:rsidRDefault="003A7601" w:rsidP="003A7601">
            <w:r>
              <w:t>Object Processing</w:t>
            </w:r>
          </w:p>
        </w:tc>
        <w:tc>
          <w:tcPr>
            <w:tcW w:w="3188" w:type="dxa"/>
            <w:vAlign w:val="center"/>
          </w:tcPr>
          <w:p w14:paraId="0E154E39" w14:textId="77777777" w:rsidR="003A7601" w:rsidRDefault="003A7601" w:rsidP="003A7601">
            <w:proofErr w:type="spellStart"/>
            <w:r>
              <w:t>MaskImages</w:t>
            </w:r>
            <w:proofErr w:type="spellEnd"/>
          </w:p>
        </w:tc>
        <w:tc>
          <w:tcPr>
            <w:tcW w:w="2833" w:type="dxa"/>
          </w:tcPr>
          <w:p w14:paraId="62669C46" w14:textId="77777777" w:rsidR="003A7601" w:rsidRDefault="003A7601" w:rsidP="003A7601">
            <w:r>
              <w:t>Mask axons from CH</w:t>
            </w:r>
            <w:r w:rsidRPr="000B49CD">
              <w:rPr>
                <w:vertAlign w:val="subscript"/>
              </w:rPr>
              <w:t>2</w:t>
            </w:r>
            <w:r>
              <w:t xml:space="preserve"> images</w:t>
            </w:r>
          </w:p>
        </w:tc>
      </w:tr>
      <w:tr w:rsidR="003A7601" w14:paraId="7D3BE269" w14:textId="77777777" w:rsidTr="0041707C">
        <w:tc>
          <w:tcPr>
            <w:tcW w:w="2835" w:type="dxa"/>
            <w:vAlign w:val="center"/>
          </w:tcPr>
          <w:p w14:paraId="538B44F8" w14:textId="77777777" w:rsidR="003A7601" w:rsidRDefault="003A7601" w:rsidP="003A7601">
            <w:r>
              <w:t>Object Processing</w:t>
            </w:r>
          </w:p>
        </w:tc>
        <w:tc>
          <w:tcPr>
            <w:tcW w:w="3188" w:type="dxa"/>
            <w:vAlign w:val="center"/>
          </w:tcPr>
          <w:p w14:paraId="20E1AE6B" w14:textId="77777777" w:rsidR="003A7601" w:rsidRDefault="003A7601" w:rsidP="003A7601">
            <w:proofErr w:type="spellStart"/>
            <w:r>
              <w:t>IdentifyPrimaryObjects</w:t>
            </w:r>
            <w:proofErr w:type="spellEnd"/>
          </w:p>
        </w:tc>
        <w:tc>
          <w:tcPr>
            <w:tcW w:w="2833" w:type="dxa"/>
          </w:tcPr>
          <w:p w14:paraId="0CED0DED" w14:textId="77777777" w:rsidR="003A7601" w:rsidRDefault="003A7601" w:rsidP="003A7601">
            <w:r>
              <w:t>Identify</w:t>
            </w:r>
            <w:r w:rsidR="00584BA2">
              <w:t xml:space="preserve"> and count</w:t>
            </w:r>
            <w:r>
              <w:t xml:space="preserve"> TAMs using masked CH</w:t>
            </w:r>
            <w:r w:rsidRPr="000B49CD">
              <w:rPr>
                <w:vertAlign w:val="subscript"/>
              </w:rPr>
              <w:t>2</w:t>
            </w:r>
            <w:r>
              <w:t xml:space="preserve"> images</w:t>
            </w:r>
          </w:p>
        </w:tc>
      </w:tr>
      <w:tr w:rsidR="00584BA2" w14:paraId="297924BB" w14:textId="77777777" w:rsidTr="0041707C">
        <w:tc>
          <w:tcPr>
            <w:tcW w:w="2835" w:type="dxa"/>
            <w:vAlign w:val="center"/>
          </w:tcPr>
          <w:p w14:paraId="7D69C183" w14:textId="77777777" w:rsidR="00584BA2" w:rsidRDefault="00584BA2" w:rsidP="00584BA2">
            <w:r>
              <w:t>Object Processing</w:t>
            </w:r>
          </w:p>
        </w:tc>
        <w:tc>
          <w:tcPr>
            <w:tcW w:w="3188" w:type="dxa"/>
            <w:vAlign w:val="center"/>
          </w:tcPr>
          <w:p w14:paraId="5D31CA08" w14:textId="77777777" w:rsidR="00584BA2" w:rsidRDefault="00584BA2" w:rsidP="00584BA2">
            <w:proofErr w:type="spellStart"/>
            <w:r>
              <w:t>IdentifyPrimaryObjects</w:t>
            </w:r>
            <w:proofErr w:type="spellEnd"/>
          </w:p>
        </w:tc>
        <w:tc>
          <w:tcPr>
            <w:tcW w:w="2833" w:type="dxa"/>
          </w:tcPr>
          <w:p w14:paraId="5A207018" w14:textId="77777777" w:rsidR="00584BA2" w:rsidRDefault="00655258" w:rsidP="00584BA2">
            <w:r>
              <w:t>Segment</w:t>
            </w:r>
            <w:r w:rsidR="00584BA2">
              <w:t xml:space="preserve"> and count nuclei using CH</w:t>
            </w:r>
            <w:r w:rsidR="00584BA2" w:rsidRPr="000B49CD">
              <w:rPr>
                <w:vertAlign w:val="subscript"/>
              </w:rPr>
              <w:t>3</w:t>
            </w:r>
            <w:r w:rsidR="00584BA2">
              <w:t>-CH</w:t>
            </w:r>
            <w:r w:rsidR="00584BA2" w:rsidRPr="000B49CD">
              <w:rPr>
                <w:vertAlign w:val="subscript"/>
              </w:rPr>
              <w:t>2</w:t>
            </w:r>
            <w:r w:rsidR="00584BA2">
              <w:t xml:space="preserve"> images</w:t>
            </w:r>
          </w:p>
        </w:tc>
      </w:tr>
      <w:tr w:rsidR="00584BA2" w14:paraId="7AB97424" w14:textId="77777777" w:rsidTr="0041707C">
        <w:tc>
          <w:tcPr>
            <w:tcW w:w="2835" w:type="dxa"/>
            <w:vAlign w:val="center"/>
          </w:tcPr>
          <w:p w14:paraId="2782F5DF" w14:textId="77777777" w:rsidR="00584BA2" w:rsidRDefault="00584BA2" w:rsidP="00584BA2">
            <w:r>
              <w:t>Measurement</w:t>
            </w:r>
          </w:p>
        </w:tc>
        <w:tc>
          <w:tcPr>
            <w:tcW w:w="3188" w:type="dxa"/>
            <w:vAlign w:val="center"/>
          </w:tcPr>
          <w:p w14:paraId="661F40FA" w14:textId="77777777" w:rsidR="00584BA2" w:rsidRDefault="00584BA2" w:rsidP="00584BA2">
            <w:proofErr w:type="spellStart"/>
            <w:r>
              <w:t>MeasureObjectSizeShape</w:t>
            </w:r>
            <w:proofErr w:type="spellEnd"/>
          </w:p>
        </w:tc>
        <w:tc>
          <w:tcPr>
            <w:tcW w:w="2833" w:type="dxa"/>
          </w:tcPr>
          <w:p w14:paraId="580CB646" w14:textId="77777777" w:rsidR="00584BA2" w:rsidRDefault="00584BA2" w:rsidP="00584BA2">
            <w:r>
              <w:t>Measure segmented nuclei area and shape features</w:t>
            </w:r>
          </w:p>
        </w:tc>
      </w:tr>
      <w:tr w:rsidR="00584BA2" w14:paraId="3DE59A89" w14:textId="77777777" w:rsidTr="0041707C">
        <w:tc>
          <w:tcPr>
            <w:tcW w:w="2835" w:type="dxa"/>
            <w:vAlign w:val="center"/>
          </w:tcPr>
          <w:p w14:paraId="37A98BAE" w14:textId="77777777" w:rsidR="00584BA2" w:rsidRDefault="00584BA2" w:rsidP="00584BA2">
            <w:r>
              <w:t>File Processing</w:t>
            </w:r>
          </w:p>
        </w:tc>
        <w:tc>
          <w:tcPr>
            <w:tcW w:w="3188" w:type="dxa"/>
            <w:vAlign w:val="center"/>
          </w:tcPr>
          <w:p w14:paraId="7E605CC3" w14:textId="77777777" w:rsidR="00584BA2" w:rsidRDefault="00584BA2" w:rsidP="00584BA2">
            <w:proofErr w:type="spellStart"/>
            <w:r>
              <w:t>ExportToSpreadsheet</w:t>
            </w:r>
            <w:proofErr w:type="spellEnd"/>
          </w:p>
        </w:tc>
        <w:tc>
          <w:tcPr>
            <w:tcW w:w="2833" w:type="dxa"/>
          </w:tcPr>
          <w:p w14:paraId="51D39AC7" w14:textId="77777777" w:rsidR="00584BA2" w:rsidRDefault="00655258" w:rsidP="00584BA2">
            <w:r>
              <w:t>Export results for machine learning input</w:t>
            </w:r>
          </w:p>
        </w:tc>
      </w:tr>
    </w:tbl>
    <w:p w14:paraId="2C66563C" w14:textId="43C94D5B" w:rsidR="00FD51C8" w:rsidRPr="000B49CD" w:rsidRDefault="009613EA">
      <w:pPr>
        <w:rPr>
          <w:b/>
        </w:rPr>
      </w:pPr>
      <w:r w:rsidRPr="000B49CD">
        <w:rPr>
          <w:b/>
        </w:rPr>
        <w:t xml:space="preserve">Supplementary </w:t>
      </w:r>
      <w:r w:rsidR="007C71A4">
        <w:rPr>
          <w:b/>
        </w:rPr>
        <w:t>Table</w:t>
      </w:r>
      <w:bookmarkStart w:id="0" w:name="_GoBack"/>
      <w:bookmarkEnd w:id="0"/>
      <w:r w:rsidR="00B04E9E" w:rsidRPr="000B49CD">
        <w:rPr>
          <w:b/>
        </w:rPr>
        <w:t xml:space="preserve"> 1</w:t>
      </w:r>
      <w:r w:rsidR="003A7601" w:rsidRPr="000B49CD">
        <w:rPr>
          <w:b/>
        </w:rPr>
        <w:t xml:space="preserve">. </w:t>
      </w:r>
      <w:proofErr w:type="spellStart"/>
      <w:r w:rsidR="003A7601" w:rsidRPr="000B49CD">
        <w:rPr>
          <w:b/>
        </w:rPr>
        <w:t>CellProfiler</w:t>
      </w:r>
      <w:proofErr w:type="spellEnd"/>
      <w:r w:rsidR="003A7601" w:rsidRPr="000B49CD">
        <w:rPr>
          <w:b/>
        </w:rPr>
        <w:t xml:space="preserve"> pipeline for quantitative SRH</w:t>
      </w:r>
    </w:p>
    <w:sectPr w:rsidR="00FD51C8" w:rsidRPr="000B49CD" w:rsidSect="00FD5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CE"/>
    <w:rsid w:val="000B49CD"/>
    <w:rsid w:val="000D68CE"/>
    <w:rsid w:val="00354F4E"/>
    <w:rsid w:val="003A7601"/>
    <w:rsid w:val="0041707C"/>
    <w:rsid w:val="00584BA2"/>
    <w:rsid w:val="00655258"/>
    <w:rsid w:val="007C71A4"/>
    <w:rsid w:val="009613EA"/>
    <w:rsid w:val="00B04E9E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AD888"/>
  <w14:defaultImageDpi w14:val="300"/>
  <w15:docId w15:val="{D8E28D0B-41BC-440C-ACEE-6CF6DFA4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92965-09EC-4AB0-A055-F1D9698C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Hollon</dc:creator>
  <cp:keywords/>
  <dc:description/>
  <cp:lastModifiedBy>Cichonski, Tom</cp:lastModifiedBy>
  <cp:revision>8</cp:revision>
  <dcterms:created xsi:type="dcterms:W3CDTF">2017-03-10T15:50:00Z</dcterms:created>
  <dcterms:modified xsi:type="dcterms:W3CDTF">2017-06-28T17:37:00Z</dcterms:modified>
</cp:coreProperties>
</file>