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58F5C" w14:textId="77777777" w:rsidR="00A7020C" w:rsidRPr="00151EEC" w:rsidRDefault="00151EEC" w:rsidP="00A7020C">
      <w:pPr>
        <w:rPr>
          <w:rFonts w:ascii="Arial" w:hAnsi="Arial" w:cs="Arial"/>
          <w:b/>
          <w:sz w:val="24"/>
          <w:szCs w:val="24"/>
        </w:rPr>
      </w:pPr>
      <w:r w:rsidRPr="00151EEC">
        <w:rPr>
          <w:rFonts w:ascii="Arial" w:hAnsi="Arial" w:cs="Arial"/>
          <w:b/>
          <w:sz w:val="24"/>
          <w:szCs w:val="24"/>
        </w:rPr>
        <w:t>Supplement T</w:t>
      </w:r>
      <w:r w:rsidR="00A7020C" w:rsidRPr="00151EEC">
        <w:rPr>
          <w:rFonts w:ascii="Arial" w:hAnsi="Arial" w:cs="Arial"/>
          <w:b/>
          <w:sz w:val="24"/>
          <w:szCs w:val="24"/>
        </w:rPr>
        <w:t>able 1: List of primers used for real time RT-PCR reactions</w:t>
      </w:r>
    </w:p>
    <w:tbl>
      <w:tblPr>
        <w:tblStyle w:val="TableGrid"/>
        <w:tblpPr w:leftFromText="180" w:rightFromText="180" w:vertAnchor="page" w:horzAnchor="margin" w:tblpY="2429"/>
        <w:tblW w:w="0" w:type="auto"/>
        <w:tblLook w:val="04A0" w:firstRow="1" w:lastRow="0" w:firstColumn="1" w:lastColumn="0" w:noHBand="0" w:noVBand="1"/>
      </w:tblPr>
      <w:tblGrid>
        <w:gridCol w:w="1525"/>
        <w:gridCol w:w="5394"/>
        <w:gridCol w:w="590"/>
      </w:tblGrid>
      <w:tr w:rsidR="00A7020C" w:rsidRPr="00A7020C" w14:paraId="3D7776D6" w14:textId="77777777" w:rsidTr="00A7020C">
        <w:trPr>
          <w:trHeight w:val="288"/>
        </w:trPr>
        <w:tc>
          <w:tcPr>
            <w:tcW w:w="1525" w:type="dxa"/>
            <w:noWrap/>
          </w:tcPr>
          <w:p w14:paraId="1F29AF5D" w14:textId="77777777" w:rsidR="00A7020C" w:rsidRPr="00A7020C" w:rsidRDefault="00A7020C" w:rsidP="00A70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</w:t>
            </w:r>
          </w:p>
        </w:tc>
        <w:tc>
          <w:tcPr>
            <w:tcW w:w="5394" w:type="dxa"/>
            <w:noWrap/>
          </w:tcPr>
          <w:p w14:paraId="1D394EB1" w14:textId="77777777" w:rsidR="00A7020C" w:rsidRPr="00A7020C" w:rsidRDefault="00A7020C" w:rsidP="00A70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 sequence</w:t>
            </w:r>
          </w:p>
        </w:tc>
        <w:tc>
          <w:tcPr>
            <w:tcW w:w="590" w:type="dxa"/>
            <w:noWrap/>
          </w:tcPr>
          <w:p w14:paraId="3A8C8FDA" w14:textId="77777777" w:rsidR="00A7020C" w:rsidRPr="00A7020C" w:rsidRDefault="00A7020C" w:rsidP="00A70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</w:t>
            </w:r>
          </w:p>
        </w:tc>
      </w:tr>
      <w:tr w:rsidR="005035EC" w:rsidRPr="00A7020C" w14:paraId="53BB7724" w14:textId="77777777" w:rsidTr="005035EC">
        <w:trPr>
          <w:trHeight w:val="288"/>
        </w:trPr>
        <w:tc>
          <w:tcPr>
            <w:tcW w:w="1525" w:type="dxa"/>
            <w:noWrap/>
            <w:hideMark/>
          </w:tcPr>
          <w:p w14:paraId="2B16C503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HES1 F</w:t>
            </w:r>
          </w:p>
        </w:tc>
        <w:tc>
          <w:tcPr>
            <w:tcW w:w="5394" w:type="dxa"/>
            <w:noWrap/>
            <w:hideMark/>
          </w:tcPr>
          <w:p w14:paraId="2390D2B1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-ATGGAGAAAAATTCCTCGTCCC-3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</w:tcPr>
          <w:p w14:paraId="05EF9889" w14:textId="77777777" w:rsidR="005035EC" w:rsidRPr="00A7020C" w:rsidRDefault="005035EC" w:rsidP="00E53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5EC" w:rsidRPr="00A7020C" w14:paraId="2FC77D52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59D682D5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HES1 R</w:t>
            </w:r>
          </w:p>
        </w:tc>
        <w:tc>
          <w:tcPr>
            <w:tcW w:w="5394" w:type="dxa"/>
            <w:noWrap/>
            <w:hideMark/>
          </w:tcPr>
          <w:p w14:paraId="15660EA8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-TTCAGAGCATCCAAAATCAGTGT-3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074CFE61" w14:textId="77777777" w:rsidR="005035EC" w:rsidRPr="00A7020C" w:rsidRDefault="005035EC" w:rsidP="00E534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64F11488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131F8178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HEY1 F</w:t>
            </w:r>
          </w:p>
        </w:tc>
        <w:tc>
          <w:tcPr>
            <w:tcW w:w="5394" w:type="dxa"/>
            <w:noWrap/>
            <w:hideMark/>
          </w:tcPr>
          <w:p w14:paraId="3AB6816E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-GAAACTTGAGTTCGGCTCTAGG-3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06903294" w14:textId="77777777" w:rsidR="005035EC" w:rsidRPr="00A7020C" w:rsidRDefault="005035EC" w:rsidP="00E534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114CC013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0FAD8B2A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HEY1 R</w:t>
            </w:r>
          </w:p>
        </w:tc>
        <w:tc>
          <w:tcPr>
            <w:tcW w:w="5394" w:type="dxa"/>
            <w:noWrap/>
            <w:hideMark/>
          </w:tcPr>
          <w:p w14:paraId="0FC07100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-GCTTAGCAGATCCTTGCTCCAT-3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64BBBCF4" w14:textId="77777777" w:rsidR="005035EC" w:rsidRPr="00A7020C" w:rsidRDefault="005035EC" w:rsidP="00E534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02AC755A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48714DCD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HEY2 F</w:t>
            </w:r>
          </w:p>
        </w:tc>
        <w:tc>
          <w:tcPr>
            <w:tcW w:w="5394" w:type="dxa"/>
            <w:noWrap/>
            <w:hideMark/>
          </w:tcPr>
          <w:p w14:paraId="3DC29474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-AGGGGGTAAAGGCTACTTTGA-3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6CC5FDF4" w14:textId="77777777" w:rsidR="005035EC" w:rsidRPr="00A7020C" w:rsidRDefault="005035EC" w:rsidP="00E534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1435FE68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2D1EACFA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HEY2 R</w:t>
            </w:r>
          </w:p>
        </w:tc>
        <w:tc>
          <w:tcPr>
            <w:tcW w:w="5394" w:type="dxa"/>
            <w:noWrap/>
            <w:hideMark/>
          </w:tcPr>
          <w:p w14:paraId="0CDEBDE7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-TGGCGCAAGTGCTGAGATG-3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5828118C" w14:textId="77777777" w:rsidR="005035EC" w:rsidRPr="00A7020C" w:rsidRDefault="005035EC" w:rsidP="00E534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0F589279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766D8763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GATA3 F</w:t>
            </w:r>
          </w:p>
        </w:tc>
        <w:tc>
          <w:tcPr>
            <w:tcW w:w="5394" w:type="dxa"/>
            <w:noWrap/>
            <w:hideMark/>
          </w:tcPr>
          <w:p w14:paraId="62EFD63A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-GTGCTTTTTAACATCGACGGTC-3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25FA5340" w14:textId="77777777" w:rsidR="005035EC" w:rsidRPr="00A7020C" w:rsidRDefault="005035EC" w:rsidP="00E534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121AA1CE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53F7E5BA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GATA3 R</w:t>
            </w:r>
          </w:p>
        </w:tc>
        <w:tc>
          <w:tcPr>
            <w:tcW w:w="5394" w:type="dxa"/>
            <w:noWrap/>
            <w:hideMark/>
          </w:tcPr>
          <w:p w14:paraId="6834EC21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-AGGGGCTGAGATTCCAGGG-3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5153ACD7" w14:textId="77777777" w:rsidR="005035EC" w:rsidRPr="00A7020C" w:rsidRDefault="005035EC" w:rsidP="00E534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5ADD8020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22BE0C51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NRARP F</w:t>
            </w:r>
          </w:p>
        </w:tc>
        <w:tc>
          <w:tcPr>
            <w:tcW w:w="5394" w:type="dxa"/>
            <w:noWrap/>
            <w:hideMark/>
          </w:tcPr>
          <w:p w14:paraId="6FEB46E8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-CAGAACATGACCAACTGCGAG-3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300C1710" w14:textId="77777777" w:rsidR="005035EC" w:rsidRPr="00A7020C" w:rsidRDefault="005035EC" w:rsidP="00E534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1E71D15C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7E89381E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NRARP R</w:t>
            </w:r>
          </w:p>
        </w:tc>
        <w:tc>
          <w:tcPr>
            <w:tcW w:w="5394" w:type="dxa"/>
            <w:noWrap/>
            <w:hideMark/>
          </w:tcPr>
          <w:p w14:paraId="713AD7B3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-GGTGATGAGATAGAGCACGATG-3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7971D128" w14:textId="77777777" w:rsidR="005035EC" w:rsidRPr="00A7020C" w:rsidRDefault="005035EC" w:rsidP="00E534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2CD29580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0F798A92" w14:textId="5EFF34F2" w:rsidR="005035EC" w:rsidRPr="00A7020C" w:rsidRDefault="006320AB" w:rsidP="00A70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DTX</w:t>
            </w:r>
            <w:r w:rsidR="005035EC" w:rsidRPr="00A7020C">
              <w:rPr>
                <w:rFonts w:ascii="Arial" w:hAnsi="Arial" w:cs="Arial"/>
                <w:sz w:val="24"/>
                <w:szCs w:val="24"/>
              </w:rPr>
              <w:t>1 F</w:t>
            </w:r>
          </w:p>
        </w:tc>
        <w:tc>
          <w:tcPr>
            <w:tcW w:w="5394" w:type="dxa"/>
            <w:noWrap/>
            <w:hideMark/>
          </w:tcPr>
          <w:p w14:paraId="44C5B5D7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-GGTGTGGGAGTGTCTGAATGA-3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6FDDD8C9" w14:textId="77777777" w:rsidR="005035EC" w:rsidRPr="00A7020C" w:rsidRDefault="005035EC" w:rsidP="00E534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364659BF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25BE1A5B" w14:textId="707AA5C0" w:rsidR="005035EC" w:rsidRPr="00A7020C" w:rsidRDefault="006320AB" w:rsidP="00A70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DTX</w:t>
            </w:r>
            <w:r w:rsidR="005035EC" w:rsidRPr="00A7020C">
              <w:rPr>
                <w:rFonts w:ascii="Arial" w:hAnsi="Arial" w:cs="Arial"/>
                <w:sz w:val="24"/>
                <w:szCs w:val="24"/>
              </w:rPr>
              <w:t>1 R</w:t>
            </w:r>
          </w:p>
        </w:tc>
        <w:tc>
          <w:tcPr>
            <w:tcW w:w="5394" w:type="dxa"/>
            <w:noWrap/>
            <w:hideMark/>
          </w:tcPr>
          <w:p w14:paraId="0905DA25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-CCTGGCGAAACTGGTGCAT-3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408E830D" w14:textId="77777777" w:rsidR="005035EC" w:rsidRPr="00A7020C" w:rsidRDefault="005035EC" w:rsidP="00E534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178C51ED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43EDCDED" w14:textId="24DC9A96" w:rsidR="005035EC" w:rsidRPr="00A7020C" w:rsidRDefault="006320AB" w:rsidP="00A70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PBX</w:t>
            </w:r>
            <w:r w:rsidR="005035EC" w:rsidRPr="00A7020C">
              <w:rPr>
                <w:rFonts w:ascii="Arial" w:hAnsi="Arial" w:cs="Arial"/>
                <w:sz w:val="24"/>
                <w:szCs w:val="24"/>
              </w:rPr>
              <w:t>1 F</w:t>
            </w:r>
          </w:p>
        </w:tc>
        <w:tc>
          <w:tcPr>
            <w:tcW w:w="5394" w:type="dxa"/>
            <w:noWrap/>
            <w:hideMark/>
          </w:tcPr>
          <w:p w14:paraId="1501D943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-CATGCTGTTAGCGGAAGGC-3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02F8A2DB" w14:textId="77777777" w:rsidR="005035EC" w:rsidRPr="00A7020C" w:rsidRDefault="005035EC" w:rsidP="00E534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484B26C6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7D2FA493" w14:textId="099C419B" w:rsidR="005035EC" w:rsidRPr="00A7020C" w:rsidRDefault="006320AB" w:rsidP="00A70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PBX</w:t>
            </w:r>
            <w:r w:rsidR="005035EC" w:rsidRPr="00A7020C">
              <w:rPr>
                <w:rFonts w:ascii="Arial" w:hAnsi="Arial" w:cs="Arial"/>
                <w:sz w:val="24"/>
                <w:szCs w:val="24"/>
              </w:rPr>
              <w:t>1 R</w:t>
            </w:r>
          </w:p>
        </w:tc>
        <w:tc>
          <w:tcPr>
            <w:tcW w:w="5394" w:type="dxa"/>
            <w:noWrap/>
            <w:hideMark/>
          </w:tcPr>
          <w:p w14:paraId="27C98414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-CAGCTCCGTATGGTAGATTTGTC-3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78DCC3A9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096ABCCB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061B67DA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Dll1 F</w:t>
            </w:r>
          </w:p>
        </w:tc>
        <w:tc>
          <w:tcPr>
            <w:tcW w:w="5394" w:type="dxa"/>
            <w:noWrap/>
            <w:hideMark/>
          </w:tcPr>
          <w:p w14:paraId="646BDB94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-ATCTGCCTGCCTGGATGTGATG-3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  <w:hideMark/>
          </w:tcPr>
          <w:p w14:paraId="18D39E40" w14:textId="77777777" w:rsidR="005035EC" w:rsidRPr="00A7020C" w:rsidRDefault="005035EC" w:rsidP="00621E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5EC" w:rsidRPr="00A7020C" w14:paraId="4CF0DEF5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5ED96C6B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Dll1 R</w:t>
            </w:r>
          </w:p>
        </w:tc>
        <w:tc>
          <w:tcPr>
            <w:tcW w:w="5394" w:type="dxa"/>
            <w:noWrap/>
            <w:hideMark/>
          </w:tcPr>
          <w:p w14:paraId="5621394F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-AGACAGCCTGGATAGCGGATACAC-3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53A06FE1" w14:textId="77777777" w:rsidR="005035EC" w:rsidRPr="00A7020C" w:rsidRDefault="005035EC" w:rsidP="00621E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28575EDA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4FA63D23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Dll3 F</w:t>
            </w:r>
          </w:p>
        </w:tc>
        <w:tc>
          <w:tcPr>
            <w:tcW w:w="5394" w:type="dxa"/>
            <w:noWrap/>
            <w:hideMark/>
          </w:tcPr>
          <w:p w14:paraId="37844347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-CAATGGAGGCAGCTGTAGTG-3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6815D348" w14:textId="77777777" w:rsidR="005035EC" w:rsidRPr="00A7020C" w:rsidRDefault="005035EC" w:rsidP="00621E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52A412AA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3ADEA80A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Dll3 R</w:t>
            </w:r>
          </w:p>
        </w:tc>
        <w:tc>
          <w:tcPr>
            <w:tcW w:w="5394" w:type="dxa"/>
            <w:noWrap/>
            <w:hideMark/>
          </w:tcPr>
          <w:p w14:paraId="0AE14F1E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-TCAAAGGACCTGGGTGTCTC-3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00A4F051" w14:textId="77777777" w:rsidR="005035EC" w:rsidRPr="00A7020C" w:rsidRDefault="005035EC" w:rsidP="00621E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0821205E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7B6CE949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Dll4 F</w:t>
            </w:r>
          </w:p>
        </w:tc>
        <w:tc>
          <w:tcPr>
            <w:tcW w:w="5394" w:type="dxa"/>
            <w:noWrap/>
            <w:hideMark/>
          </w:tcPr>
          <w:p w14:paraId="1C3E7F8C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-TTGGATGAGCAAACCAGCACCC-3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24AFD23C" w14:textId="77777777" w:rsidR="005035EC" w:rsidRPr="00A7020C" w:rsidRDefault="005035EC" w:rsidP="00621E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751B0C7F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79E35E15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Dll4 R</w:t>
            </w:r>
          </w:p>
        </w:tc>
        <w:tc>
          <w:tcPr>
            <w:tcW w:w="5394" w:type="dxa"/>
            <w:noWrap/>
            <w:hideMark/>
          </w:tcPr>
          <w:p w14:paraId="229D44B7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-TGACAGCCCGAAAGACAGATAGG-3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0661E857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3E089B44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29BB5B80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JAG1 F</w:t>
            </w:r>
          </w:p>
        </w:tc>
        <w:tc>
          <w:tcPr>
            <w:tcW w:w="5394" w:type="dxa"/>
            <w:noWrap/>
            <w:hideMark/>
          </w:tcPr>
          <w:p w14:paraId="13B1FE9E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-CAACCGTGCCAGTGACTATTTCTGC-3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  <w:hideMark/>
          </w:tcPr>
          <w:p w14:paraId="2E81A0F5" w14:textId="77777777" w:rsidR="005035EC" w:rsidRPr="00A7020C" w:rsidRDefault="005035EC" w:rsidP="00E30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5EC" w:rsidRPr="00A7020C" w14:paraId="16A42CA5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6B394562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JAG1 R</w:t>
            </w:r>
          </w:p>
        </w:tc>
        <w:tc>
          <w:tcPr>
            <w:tcW w:w="5394" w:type="dxa"/>
            <w:noWrap/>
            <w:hideMark/>
          </w:tcPr>
          <w:p w14:paraId="0F27BDF6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-TGTTCCCGTGAAGCCTTTGTTACAG-3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02AF3580" w14:textId="77777777" w:rsidR="005035EC" w:rsidRPr="00A7020C" w:rsidRDefault="005035EC" w:rsidP="00E30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0824F5D6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335171D0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JAG2 F</w:t>
            </w:r>
          </w:p>
        </w:tc>
        <w:tc>
          <w:tcPr>
            <w:tcW w:w="5394" w:type="dxa"/>
            <w:noWrap/>
            <w:hideMark/>
          </w:tcPr>
          <w:p w14:paraId="5688080F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-AACGATACCACCCCGAATGAGG-3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3BAA1CF0" w14:textId="77777777" w:rsidR="005035EC" w:rsidRPr="00A7020C" w:rsidRDefault="005035EC" w:rsidP="00E30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7863EEFC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0CF7D3A2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JAG2 R</w:t>
            </w:r>
          </w:p>
        </w:tc>
        <w:tc>
          <w:tcPr>
            <w:tcW w:w="5394" w:type="dxa"/>
            <w:noWrap/>
            <w:hideMark/>
          </w:tcPr>
          <w:p w14:paraId="1A7EACDE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-GCTGCCACAGTAGTTCAGGTCTTTG-3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08BA9146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4CF17504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2CD44178" w14:textId="62C7D5C1" w:rsidR="005035EC" w:rsidRPr="00A7020C" w:rsidRDefault="006320AB" w:rsidP="00A70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NOTCH</w:t>
            </w:r>
            <w:r w:rsidR="005035EC" w:rsidRPr="00A7020C">
              <w:rPr>
                <w:rFonts w:ascii="Arial" w:hAnsi="Arial" w:cs="Arial"/>
                <w:sz w:val="24"/>
                <w:szCs w:val="24"/>
              </w:rPr>
              <w:t xml:space="preserve"> 1 F</w:t>
            </w:r>
          </w:p>
        </w:tc>
        <w:tc>
          <w:tcPr>
            <w:tcW w:w="5394" w:type="dxa"/>
            <w:noWrap/>
            <w:hideMark/>
          </w:tcPr>
          <w:p w14:paraId="65E05F40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-GAACCAATACAACCCTCTGC-3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  <w:hideMark/>
          </w:tcPr>
          <w:p w14:paraId="6BB2FF1A" w14:textId="77777777" w:rsidR="005035EC" w:rsidRPr="00A7020C" w:rsidRDefault="005035EC" w:rsidP="00BB6C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035EC" w:rsidRPr="00A7020C" w14:paraId="51EF8DBF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6622FBEF" w14:textId="7441CEAE" w:rsidR="005035EC" w:rsidRPr="00A7020C" w:rsidRDefault="006320AB" w:rsidP="00A70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NOTCH</w:t>
            </w:r>
            <w:r w:rsidR="005035EC" w:rsidRPr="00A702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035EC" w:rsidRPr="00A7020C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394" w:type="dxa"/>
            <w:noWrap/>
            <w:hideMark/>
          </w:tcPr>
          <w:p w14:paraId="6727E5BA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-AGCTCATCATCTGGGACAGG-3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00A4EB9D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5EC" w:rsidRPr="00A7020C" w14:paraId="7D086BDA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6E1DBC91" w14:textId="1BA2E3DF" w:rsidR="005035EC" w:rsidRPr="00A7020C" w:rsidRDefault="006320AB" w:rsidP="00A70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NOTCH 2</w:t>
            </w:r>
            <w:r w:rsidR="005035EC" w:rsidRPr="00A7020C">
              <w:rPr>
                <w:rFonts w:ascii="Arial" w:hAnsi="Arial" w:cs="Arial"/>
                <w:sz w:val="24"/>
                <w:szCs w:val="24"/>
              </w:rPr>
              <w:t xml:space="preserve"> F</w:t>
            </w:r>
          </w:p>
        </w:tc>
        <w:tc>
          <w:tcPr>
            <w:tcW w:w="5394" w:type="dxa"/>
            <w:noWrap/>
            <w:hideMark/>
          </w:tcPr>
          <w:p w14:paraId="05D7E65D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-TGGGCTACACTGGGAAAAAC-3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  <w:hideMark/>
          </w:tcPr>
          <w:p w14:paraId="46AD2F9D" w14:textId="77777777" w:rsidR="005035EC" w:rsidRPr="00A7020C" w:rsidRDefault="005035EC" w:rsidP="00CC7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035EC" w:rsidRPr="00A7020C" w14:paraId="2FE66E22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471E97E2" w14:textId="5323080D" w:rsidR="005035EC" w:rsidRPr="00A7020C" w:rsidRDefault="006320AB" w:rsidP="00A70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NOTCH </w:t>
            </w:r>
            <w:r w:rsidR="005035EC" w:rsidRPr="00A7020C">
              <w:rPr>
                <w:rFonts w:ascii="Arial" w:hAnsi="Arial" w:cs="Arial"/>
                <w:sz w:val="24"/>
                <w:szCs w:val="24"/>
              </w:rPr>
              <w:t>2 R</w:t>
            </w:r>
          </w:p>
        </w:tc>
        <w:tc>
          <w:tcPr>
            <w:tcW w:w="5394" w:type="dxa"/>
            <w:noWrap/>
            <w:hideMark/>
          </w:tcPr>
          <w:p w14:paraId="7BB5A585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-ACATAGGCACTGGGACTCTG-3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029BD927" w14:textId="77777777" w:rsidR="005035EC" w:rsidRPr="00A7020C" w:rsidRDefault="005035EC" w:rsidP="00A7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EFD" w:rsidRPr="00A7020C" w14:paraId="32F40342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361BD456" w14:textId="2E86960C" w:rsidR="00772EFD" w:rsidRPr="00A7020C" w:rsidRDefault="006320AB" w:rsidP="00A70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NOTCH </w:t>
            </w:r>
            <w:r w:rsidR="00772EFD" w:rsidRPr="00A7020C">
              <w:rPr>
                <w:rFonts w:ascii="Arial" w:hAnsi="Arial" w:cs="Arial"/>
                <w:sz w:val="24"/>
                <w:szCs w:val="24"/>
              </w:rPr>
              <w:t>3 F</w:t>
            </w:r>
          </w:p>
        </w:tc>
        <w:tc>
          <w:tcPr>
            <w:tcW w:w="5394" w:type="dxa"/>
            <w:noWrap/>
            <w:hideMark/>
          </w:tcPr>
          <w:p w14:paraId="64ADCABF" w14:textId="77777777" w:rsidR="00772EFD" w:rsidRPr="00A7020C" w:rsidRDefault="00772EFD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-TCTTGCTGCTGGTCATTCTC-3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  <w:hideMark/>
          </w:tcPr>
          <w:p w14:paraId="7A47E39D" w14:textId="77777777" w:rsidR="00772EFD" w:rsidRPr="00A7020C" w:rsidRDefault="00772EFD" w:rsidP="00720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72EFD" w:rsidRPr="00A7020C" w14:paraId="45A267A0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562DD351" w14:textId="1AAA097B" w:rsidR="00772EFD" w:rsidRPr="00A7020C" w:rsidRDefault="006320AB" w:rsidP="00A70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NOTCH </w:t>
            </w:r>
            <w:r w:rsidR="00772EFD" w:rsidRPr="00A7020C">
              <w:rPr>
                <w:rFonts w:ascii="Arial" w:hAnsi="Arial" w:cs="Arial"/>
                <w:sz w:val="24"/>
                <w:szCs w:val="24"/>
              </w:rPr>
              <w:t>3 R</w:t>
            </w:r>
          </w:p>
        </w:tc>
        <w:tc>
          <w:tcPr>
            <w:tcW w:w="5394" w:type="dxa"/>
            <w:noWrap/>
            <w:hideMark/>
          </w:tcPr>
          <w:p w14:paraId="3710AA2F" w14:textId="77777777" w:rsidR="00772EFD" w:rsidRPr="00A7020C" w:rsidRDefault="00772EFD" w:rsidP="00A7020C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-TGCCTCATCCTCTTCAGTTG-3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155DAC29" w14:textId="77777777" w:rsidR="00772EFD" w:rsidRPr="00A7020C" w:rsidRDefault="00772EFD" w:rsidP="007200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EFD" w:rsidRPr="00A7020C" w14:paraId="14A5B618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026E50F3" w14:textId="04231FA5" w:rsidR="00772EFD" w:rsidRPr="00A7020C" w:rsidRDefault="006320AB" w:rsidP="00772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NOTCH </w:t>
            </w:r>
            <w:r w:rsidR="00772EFD" w:rsidRPr="00A7020C">
              <w:rPr>
                <w:rFonts w:ascii="Arial" w:hAnsi="Arial" w:cs="Arial"/>
                <w:sz w:val="24"/>
                <w:szCs w:val="24"/>
              </w:rPr>
              <w:t>4 F</w:t>
            </w:r>
          </w:p>
        </w:tc>
        <w:tc>
          <w:tcPr>
            <w:tcW w:w="5394" w:type="dxa"/>
            <w:noWrap/>
            <w:hideMark/>
          </w:tcPr>
          <w:p w14:paraId="5D243C5D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-AGTCCAGGCCTTGCCAGAACG-3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  <w:hideMark/>
          </w:tcPr>
          <w:p w14:paraId="522C9D91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72EFD" w:rsidRPr="00A7020C" w14:paraId="6E7DF47E" w14:textId="77777777" w:rsidTr="00A7020C">
        <w:trPr>
          <w:trHeight w:val="288"/>
        </w:trPr>
        <w:tc>
          <w:tcPr>
            <w:tcW w:w="1525" w:type="dxa"/>
            <w:noWrap/>
            <w:hideMark/>
          </w:tcPr>
          <w:p w14:paraId="34477835" w14:textId="373B02F5" w:rsidR="00772EFD" w:rsidRPr="00A7020C" w:rsidRDefault="006320AB" w:rsidP="00772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NOTCH </w:t>
            </w:r>
            <w:r w:rsidR="00772EFD" w:rsidRPr="00A7020C">
              <w:rPr>
                <w:rFonts w:ascii="Arial" w:hAnsi="Arial" w:cs="Arial"/>
                <w:sz w:val="24"/>
                <w:szCs w:val="24"/>
              </w:rPr>
              <w:t>4 R</w:t>
            </w:r>
          </w:p>
        </w:tc>
        <w:tc>
          <w:tcPr>
            <w:tcW w:w="5394" w:type="dxa"/>
            <w:noWrap/>
            <w:hideMark/>
          </w:tcPr>
          <w:p w14:paraId="34DB59A7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-GTAGAAGGCATTGGCCAGAGAG-3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  <w:hideMark/>
          </w:tcPr>
          <w:p w14:paraId="5E0B31AF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EFD" w:rsidRPr="00A7020C" w14:paraId="799455DA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71197185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SOX2 F</w:t>
            </w:r>
          </w:p>
        </w:tc>
        <w:tc>
          <w:tcPr>
            <w:tcW w:w="5394" w:type="dxa"/>
            <w:noWrap/>
            <w:hideMark/>
          </w:tcPr>
          <w:p w14:paraId="7824DCF2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-CCTCCGGGACATGATCAGCATGTA-3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</w:tcPr>
          <w:p w14:paraId="393D23D4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72EFD" w:rsidRPr="00A7020C" w14:paraId="1E665746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4AAE843B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SOX2 R</w:t>
            </w:r>
          </w:p>
        </w:tc>
        <w:tc>
          <w:tcPr>
            <w:tcW w:w="5394" w:type="dxa"/>
            <w:noWrap/>
            <w:hideMark/>
          </w:tcPr>
          <w:p w14:paraId="2413A4FA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-GCAGTGTGCCGTTAATGGCCGTG-3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</w:tcPr>
          <w:p w14:paraId="20ACC09F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EFD" w:rsidRPr="00A7020C" w14:paraId="61120B76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572EE528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HES5 F</w:t>
            </w:r>
          </w:p>
        </w:tc>
        <w:tc>
          <w:tcPr>
            <w:tcW w:w="5394" w:type="dxa"/>
            <w:noWrap/>
            <w:hideMark/>
          </w:tcPr>
          <w:p w14:paraId="3D1A095F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-TCAGCCCCAAAGAGAAAAAC-3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</w:tcPr>
          <w:p w14:paraId="2AE6532F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72EFD" w:rsidRPr="00A7020C" w14:paraId="5D562285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0C4EA276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HES5 R</w:t>
            </w:r>
          </w:p>
        </w:tc>
        <w:tc>
          <w:tcPr>
            <w:tcW w:w="5394" w:type="dxa"/>
            <w:noWrap/>
            <w:hideMark/>
          </w:tcPr>
          <w:p w14:paraId="3FBB2E42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-TAGTCCTGGTGCAGGCTCTT-3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</w:tcPr>
          <w:p w14:paraId="0AEA65F5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EFD" w:rsidRPr="00A7020C" w14:paraId="1C9E4FCE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4C774333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CD133 F</w:t>
            </w:r>
          </w:p>
        </w:tc>
        <w:tc>
          <w:tcPr>
            <w:tcW w:w="5394" w:type="dxa"/>
            <w:noWrap/>
            <w:hideMark/>
          </w:tcPr>
          <w:p w14:paraId="1659D12C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-CTGGGGCTGCTGTTTATTATTCTG-3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</w:tcPr>
          <w:p w14:paraId="0EBA5011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72EFD" w:rsidRPr="00A7020C" w14:paraId="2D41442A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00684B16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CD133 R</w:t>
            </w:r>
          </w:p>
        </w:tc>
        <w:tc>
          <w:tcPr>
            <w:tcW w:w="5394" w:type="dxa"/>
            <w:noWrap/>
            <w:hideMark/>
          </w:tcPr>
          <w:p w14:paraId="3C1535C7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-ACGCCTTGTCCTTGGTAGTGTTG-3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</w:tcPr>
          <w:p w14:paraId="14BCE246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EFD" w:rsidRPr="00A7020C" w14:paraId="143A16E6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3BE0C398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BMI1 F</w:t>
            </w:r>
          </w:p>
        </w:tc>
        <w:tc>
          <w:tcPr>
            <w:tcW w:w="5394" w:type="dxa"/>
            <w:noWrap/>
            <w:hideMark/>
          </w:tcPr>
          <w:p w14:paraId="38BC6ADF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-CTGGTTGCCCATTGACAGC-3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</w:tcPr>
          <w:p w14:paraId="2F5CBFE2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72EFD" w:rsidRPr="00A7020C" w14:paraId="0D4DD688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138D2836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BMI1 R</w:t>
            </w:r>
          </w:p>
        </w:tc>
        <w:tc>
          <w:tcPr>
            <w:tcW w:w="5394" w:type="dxa"/>
            <w:noWrap/>
            <w:hideMark/>
          </w:tcPr>
          <w:p w14:paraId="294C4B01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-CAGAAAATGAATGCGAGCCA-3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</w:tcPr>
          <w:p w14:paraId="6EE61F5B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EFD" w:rsidRPr="00A7020C" w14:paraId="19CDE530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7E2BC53E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lastRenderedPageBreak/>
              <w:t>KLF4 F</w:t>
            </w:r>
          </w:p>
        </w:tc>
        <w:tc>
          <w:tcPr>
            <w:tcW w:w="5394" w:type="dxa"/>
            <w:noWrap/>
            <w:hideMark/>
          </w:tcPr>
          <w:p w14:paraId="703AD14F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-ATCAGATGCAGCCGCAAGTCCC-3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</w:tcPr>
          <w:p w14:paraId="1B7CB239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72EFD" w:rsidRPr="00A7020C" w14:paraId="06181F50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0ADE29EC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KLF4 R</w:t>
            </w:r>
          </w:p>
        </w:tc>
        <w:tc>
          <w:tcPr>
            <w:tcW w:w="5394" w:type="dxa"/>
            <w:noWrap/>
            <w:hideMark/>
          </w:tcPr>
          <w:p w14:paraId="07FB0127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-TCTTCATGTGTAAGGCGAGGTGGTCC-3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</w:tcPr>
          <w:p w14:paraId="4367F468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EFD" w:rsidRPr="00A7020C" w14:paraId="7F448A11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6675F842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CD44 F</w:t>
            </w:r>
          </w:p>
        </w:tc>
        <w:tc>
          <w:tcPr>
            <w:tcW w:w="5394" w:type="dxa"/>
            <w:noWrap/>
            <w:hideMark/>
          </w:tcPr>
          <w:p w14:paraId="56C1DEA8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-TGGAGCAAACACAACCTCTG-3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</w:tcPr>
          <w:p w14:paraId="6687B556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72EFD" w:rsidRPr="00A7020C" w14:paraId="5C2D1FA9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0371A89D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CD44 R</w:t>
            </w:r>
          </w:p>
        </w:tc>
        <w:tc>
          <w:tcPr>
            <w:tcW w:w="5394" w:type="dxa"/>
            <w:noWrap/>
            <w:hideMark/>
          </w:tcPr>
          <w:p w14:paraId="3A5E3B05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-TCCACTTGGCTTTCTGTCCT-3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</w:tcPr>
          <w:p w14:paraId="4C0AFA32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EFD" w:rsidRPr="00A7020C" w14:paraId="5305E7BE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4A248BE2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OCT4 F</w:t>
            </w:r>
          </w:p>
        </w:tc>
        <w:tc>
          <w:tcPr>
            <w:tcW w:w="5394" w:type="dxa"/>
            <w:noWrap/>
            <w:hideMark/>
          </w:tcPr>
          <w:p w14:paraId="77172FBF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-ATTCAGCCAAACGACCATCT-3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</w:tcPr>
          <w:p w14:paraId="4F8F99A3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72EFD" w:rsidRPr="00A7020C" w14:paraId="2669D5B2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24984296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OCT4 R</w:t>
            </w:r>
          </w:p>
        </w:tc>
        <w:tc>
          <w:tcPr>
            <w:tcW w:w="5394" w:type="dxa"/>
            <w:noWrap/>
            <w:hideMark/>
          </w:tcPr>
          <w:p w14:paraId="003F30D0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-GTTTTCTTTCCCTAGCTCCTCC-3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</w:tcPr>
          <w:p w14:paraId="13405782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EFD" w:rsidRPr="00A7020C" w14:paraId="15DAAF0C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4537C9BD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ADAM17 F</w:t>
            </w:r>
          </w:p>
        </w:tc>
        <w:tc>
          <w:tcPr>
            <w:tcW w:w="5394" w:type="dxa"/>
            <w:noWrap/>
            <w:hideMark/>
          </w:tcPr>
          <w:p w14:paraId="08432CEF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-GTCGTGGTGGTGGATGGTAAAA-3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</w:tcPr>
          <w:p w14:paraId="141F7510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72EFD" w:rsidRPr="00A7020C" w14:paraId="76291FC9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017A16BC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ADAM17 R</w:t>
            </w:r>
          </w:p>
        </w:tc>
        <w:tc>
          <w:tcPr>
            <w:tcW w:w="5394" w:type="dxa"/>
            <w:noWrap/>
            <w:hideMark/>
          </w:tcPr>
          <w:p w14:paraId="43C6E6B0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-GCCCCATCTGTGTTGATTCTGA-3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</w:tcPr>
          <w:p w14:paraId="408CD737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EFD" w:rsidRPr="00A7020C" w14:paraId="0B139A6C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22B554D0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ERBB2 F</w:t>
            </w:r>
          </w:p>
        </w:tc>
        <w:tc>
          <w:tcPr>
            <w:tcW w:w="5394" w:type="dxa"/>
            <w:noWrap/>
            <w:hideMark/>
          </w:tcPr>
          <w:p w14:paraId="21836D88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-TTTGATGGTGACCTGGGAAT-3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</w:tcPr>
          <w:p w14:paraId="4A0DB633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72EFD" w:rsidRPr="00A7020C" w14:paraId="6DAAE9D8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0A17D730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ERBB2 R</w:t>
            </w:r>
          </w:p>
        </w:tc>
        <w:tc>
          <w:tcPr>
            <w:tcW w:w="5394" w:type="dxa"/>
            <w:noWrap/>
            <w:hideMark/>
          </w:tcPr>
          <w:p w14:paraId="4FA6F785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-GAACATCTGGCTGGTTCACA-3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</w:tcPr>
          <w:p w14:paraId="5372942A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03C0BA4B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50D9F476" w14:textId="77777777" w:rsidR="005C0770" w:rsidRPr="00A7020C" w:rsidRDefault="005C0770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FZD1 F</w:t>
            </w:r>
          </w:p>
        </w:tc>
        <w:tc>
          <w:tcPr>
            <w:tcW w:w="5394" w:type="dxa"/>
            <w:noWrap/>
            <w:hideMark/>
          </w:tcPr>
          <w:p w14:paraId="54842969" w14:textId="77777777" w:rsidR="005C0770" w:rsidRPr="00A7020C" w:rsidRDefault="005C0770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-CACCTTGTGAGCCGACCAA-3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</w:tcPr>
          <w:p w14:paraId="6D35731D" w14:textId="77777777" w:rsidR="005C0770" w:rsidRPr="00A7020C" w:rsidRDefault="005C0770" w:rsidP="00772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  <w:p w14:paraId="368E14CD" w14:textId="77777777" w:rsidR="005C0770" w:rsidRPr="00A7020C" w:rsidRDefault="005C0770" w:rsidP="00B55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0A02D203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13B77D1B" w14:textId="77777777" w:rsidR="005C0770" w:rsidRPr="00A7020C" w:rsidRDefault="005C0770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FZD1 R</w:t>
            </w:r>
          </w:p>
        </w:tc>
        <w:tc>
          <w:tcPr>
            <w:tcW w:w="5394" w:type="dxa"/>
            <w:noWrap/>
            <w:hideMark/>
          </w:tcPr>
          <w:p w14:paraId="01472E95" w14:textId="77777777" w:rsidR="005C0770" w:rsidRPr="00A7020C" w:rsidRDefault="005C0770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-CAGCACTGACCAAATGCCAAT-3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</w:tcPr>
          <w:p w14:paraId="22D2BF55" w14:textId="77777777" w:rsidR="005C0770" w:rsidRPr="00A7020C" w:rsidRDefault="005C0770" w:rsidP="00B55C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537F6B79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293F6990" w14:textId="77777777" w:rsidR="005C0770" w:rsidRPr="00A7020C" w:rsidRDefault="005C0770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FZD6 F</w:t>
            </w:r>
          </w:p>
        </w:tc>
        <w:tc>
          <w:tcPr>
            <w:tcW w:w="5394" w:type="dxa"/>
            <w:noWrap/>
            <w:hideMark/>
          </w:tcPr>
          <w:p w14:paraId="00C17872" w14:textId="77777777" w:rsidR="005C0770" w:rsidRPr="00A7020C" w:rsidRDefault="005C0770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-ACAAGCTGAAGGTCATTTCCAAA-3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</w:tcPr>
          <w:p w14:paraId="19364EF2" w14:textId="77777777" w:rsidR="005C0770" w:rsidRPr="00A7020C" w:rsidRDefault="005C0770" w:rsidP="00772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6169971D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5A4AEE93" w14:textId="77777777" w:rsidR="005C0770" w:rsidRPr="00A7020C" w:rsidRDefault="005C0770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FZD6 R</w:t>
            </w:r>
          </w:p>
        </w:tc>
        <w:tc>
          <w:tcPr>
            <w:tcW w:w="5394" w:type="dxa"/>
            <w:noWrap/>
            <w:hideMark/>
          </w:tcPr>
          <w:p w14:paraId="07AF73A5" w14:textId="77777777" w:rsidR="005C0770" w:rsidRPr="00A7020C" w:rsidRDefault="005C0770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-GCTACTGCAGAAGTGCCATGAT-3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</w:tcPr>
          <w:p w14:paraId="70F4262E" w14:textId="77777777" w:rsidR="005C0770" w:rsidRPr="00A7020C" w:rsidRDefault="005C0770" w:rsidP="00772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EFD" w:rsidRPr="00A7020C" w14:paraId="55C367D7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2AD71CA9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GLI1 F</w:t>
            </w:r>
          </w:p>
        </w:tc>
        <w:tc>
          <w:tcPr>
            <w:tcW w:w="5394" w:type="dxa"/>
            <w:noWrap/>
            <w:hideMark/>
          </w:tcPr>
          <w:p w14:paraId="1973532B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-GAAGTCATACTCACGCCTCGAA-3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</w:tcPr>
          <w:p w14:paraId="784A4EF1" w14:textId="77777777" w:rsidR="00772EFD" w:rsidRPr="00A7020C" w:rsidRDefault="005C0770" w:rsidP="00772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72EFD" w:rsidRPr="00A7020C" w14:paraId="1B32B299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44737959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GLI1 R</w:t>
            </w:r>
          </w:p>
        </w:tc>
        <w:tc>
          <w:tcPr>
            <w:tcW w:w="5394" w:type="dxa"/>
            <w:noWrap/>
            <w:hideMark/>
          </w:tcPr>
          <w:p w14:paraId="1D0327CC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-CAGCCAGGGAGCTTACATACAT-3</w:t>
            </w:r>
            <w:r w:rsidR="007F2BEC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</w:tcPr>
          <w:p w14:paraId="1D1A7622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4307C5F4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02FA4C8F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HDAC1 F</w:t>
            </w:r>
          </w:p>
        </w:tc>
        <w:tc>
          <w:tcPr>
            <w:tcW w:w="5394" w:type="dxa"/>
            <w:noWrap/>
            <w:hideMark/>
          </w:tcPr>
          <w:p w14:paraId="5757CD89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-ACTGGGGACCTACGG-3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</w:tcPr>
          <w:p w14:paraId="5E74D477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C0770" w:rsidRPr="00A7020C" w14:paraId="143DBF62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1C41EAA0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HDAC1 R</w:t>
            </w:r>
          </w:p>
        </w:tc>
        <w:tc>
          <w:tcPr>
            <w:tcW w:w="5394" w:type="dxa"/>
            <w:noWrap/>
            <w:hideMark/>
          </w:tcPr>
          <w:p w14:paraId="27D2AC75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-ACTTGGCGTGTCCTT-3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/>
            <w:noWrap/>
          </w:tcPr>
          <w:p w14:paraId="582EBE0C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7FADC7CC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1FE3D118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MMP7 F</w:t>
            </w:r>
          </w:p>
        </w:tc>
        <w:tc>
          <w:tcPr>
            <w:tcW w:w="5394" w:type="dxa"/>
            <w:noWrap/>
            <w:hideMark/>
          </w:tcPr>
          <w:p w14:paraId="01D94BEE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A7020C">
              <w:rPr>
                <w:rFonts w:ascii="Arial" w:hAnsi="Arial" w:cs="Arial"/>
                <w:sz w:val="24"/>
                <w:szCs w:val="24"/>
              </w:rPr>
              <w:t>-TGAGCTACAGTGGGAACAGG-3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590" w:type="dxa"/>
            <w:vMerge w:val="restart"/>
            <w:noWrap/>
          </w:tcPr>
          <w:p w14:paraId="0842A482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C0770" w:rsidRPr="00A7020C" w14:paraId="02C68B27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48D6D343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MMP7 R</w:t>
            </w:r>
          </w:p>
        </w:tc>
        <w:tc>
          <w:tcPr>
            <w:tcW w:w="5394" w:type="dxa"/>
            <w:noWrap/>
            <w:hideMark/>
          </w:tcPr>
          <w:p w14:paraId="74738D20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7020C">
              <w:rPr>
                <w:rFonts w:ascii="Arial" w:hAnsi="Arial" w:cs="Arial"/>
                <w:sz w:val="24"/>
                <w:szCs w:val="24"/>
              </w:rPr>
              <w:t>TCATCGAAGTGAGCATCTCC</w:t>
            </w:r>
            <w:r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/>
            <w:noWrap/>
          </w:tcPr>
          <w:p w14:paraId="0FF9F206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0B15A15A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15D508C6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NCSTN F</w:t>
            </w:r>
          </w:p>
        </w:tc>
        <w:tc>
          <w:tcPr>
            <w:tcW w:w="5394" w:type="dxa"/>
            <w:noWrap/>
            <w:hideMark/>
          </w:tcPr>
          <w:p w14:paraId="28BE50DA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7020C">
              <w:rPr>
                <w:rFonts w:ascii="Arial" w:hAnsi="Arial" w:cs="Arial"/>
                <w:sz w:val="24"/>
                <w:szCs w:val="24"/>
              </w:rPr>
              <w:t>CAAAGCACCTTCAGCATCAA</w:t>
            </w:r>
            <w:r w:rsidRPr="007F2BEC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 w:val="restart"/>
            <w:noWrap/>
          </w:tcPr>
          <w:p w14:paraId="2830792A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66A4FC0C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6569D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5C0770" w:rsidRPr="00A7020C" w14:paraId="06A2E6C1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57DBA4C7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NCSTN R</w:t>
            </w:r>
          </w:p>
        </w:tc>
        <w:tc>
          <w:tcPr>
            <w:tcW w:w="5394" w:type="dxa"/>
            <w:noWrap/>
            <w:hideMark/>
          </w:tcPr>
          <w:p w14:paraId="204D5125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7020C">
              <w:rPr>
                <w:rFonts w:ascii="Arial" w:hAnsi="Arial" w:cs="Arial"/>
                <w:sz w:val="24"/>
                <w:szCs w:val="24"/>
              </w:rPr>
              <w:t>GGTCACATCAGGTGCCTTTT</w:t>
            </w:r>
            <w:r w:rsidRPr="007F2BEC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/>
            <w:noWrap/>
          </w:tcPr>
          <w:p w14:paraId="512EACAA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248A4EA1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327B2A4B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PSEN1 F</w:t>
            </w:r>
          </w:p>
        </w:tc>
        <w:tc>
          <w:tcPr>
            <w:tcW w:w="5394" w:type="dxa"/>
            <w:noWrap/>
            <w:hideMark/>
          </w:tcPr>
          <w:p w14:paraId="3A125138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7020C">
              <w:rPr>
                <w:rFonts w:ascii="Arial" w:hAnsi="Arial" w:cs="Arial"/>
                <w:sz w:val="24"/>
                <w:szCs w:val="24"/>
              </w:rPr>
              <w:t>TTGCGGTCCTTAGACAGCTT</w:t>
            </w:r>
            <w:r w:rsidRPr="007F2BEC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/>
            <w:noWrap/>
          </w:tcPr>
          <w:p w14:paraId="6BC2A03E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14EACB41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68F743BD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PSEN1 R</w:t>
            </w:r>
          </w:p>
        </w:tc>
        <w:tc>
          <w:tcPr>
            <w:tcW w:w="5394" w:type="dxa"/>
            <w:noWrap/>
            <w:hideMark/>
          </w:tcPr>
          <w:p w14:paraId="70EE8DE9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7020C">
              <w:rPr>
                <w:rFonts w:ascii="Arial" w:hAnsi="Arial" w:cs="Arial"/>
                <w:sz w:val="24"/>
                <w:szCs w:val="24"/>
              </w:rPr>
              <w:t>TGCTCCTGCCGTTCTCTATT</w:t>
            </w:r>
            <w:r w:rsidRPr="007F2BEC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/>
            <w:noWrap/>
          </w:tcPr>
          <w:p w14:paraId="0AC72533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2A5B0C96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0E843929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PSEN2 F</w:t>
            </w:r>
          </w:p>
        </w:tc>
        <w:tc>
          <w:tcPr>
            <w:tcW w:w="5394" w:type="dxa"/>
            <w:noWrap/>
            <w:hideMark/>
          </w:tcPr>
          <w:p w14:paraId="01918462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7020C">
              <w:rPr>
                <w:rFonts w:ascii="Arial" w:hAnsi="Arial" w:cs="Arial"/>
                <w:sz w:val="24"/>
                <w:szCs w:val="24"/>
              </w:rPr>
              <w:t>CCCAGAGGATGGAGAGAACA</w:t>
            </w:r>
            <w:r w:rsidRPr="007F2BEC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/>
            <w:noWrap/>
          </w:tcPr>
          <w:p w14:paraId="469056B4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0323FA05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01FEA997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PSEN2 R</w:t>
            </w:r>
          </w:p>
        </w:tc>
        <w:tc>
          <w:tcPr>
            <w:tcW w:w="5394" w:type="dxa"/>
            <w:noWrap/>
            <w:hideMark/>
          </w:tcPr>
          <w:p w14:paraId="21BCCA31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7020C">
              <w:rPr>
                <w:rFonts w:ascii="Arial" w:hAnsi="Arial" w:cs="Arial"/>
                <w:sz w:val="24"/>
                <w:szCs w:val="24"/>
              </w:rPr>
              <w:t>CTACCACCACGATCATGGAC</w:t>
            </w:r>
            <w:r w:rsidRPr="007F2BEC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/>
            <w:noWrap/>
          </w:tcPr>
          <w:p w14:paraId="62A58674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0A02ABAC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52A3534D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APH1A F</w:t>
            </w:r>
          </w:p>
        </w:tc>
        <w:tc>
          <w:tcPr>
            <w:tcW w:w="5394" w:type="dxa"/>
            <w:noWrap/>
            <w:hideMark/>
          </w:tcPr>
          <w:p w14:paraId="5EBF82F1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7020C">
              <w:rPr>
                <w:rFonts w:ascii="Arial" w:hAnsi="Arial" w:cs="Arial"/>
                <w:sz w:val="24"/>
                <w:szCs w:val="24"/>
              </w:rPr>
              <w:t>CAGCCATTATCCTGCTCCAT</w:t>
            </w:r>
            <w:r w:rsidRPr="007F2BEC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/>
            <w:noWrap/>
          </w:tcPr>
          <w:p w14:paraId="740F4CD0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6FDDC656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23808C60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APH1A R</w:t>
            </w:r>
          </w:p>
        </w:tc>
        <w:tc>
          <w:tcPr>
            <w:tcW w:w="5394" w:type="dxa"/>
            <w:noWrap/>
            <w:hideMark/>
          </w:tcPr>
          <w:p w14:paraId="1595FCC5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7020C">
              <w:rPr>
                <w:rFonts w:ascii="Arial" w:hAnsi="Arial" w:cs="Arial"/>
                <w:sz w:val="24"/>
                <w:szCs w:val="24"/>
              </w:rPr>
              <w:t>CTCATACCAGGGGTTCAGGA</w:t>
            </w:r>
            <w:r w:rsidRPr="007F2BEC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/>
            <w:noWrap/>
          </w:tcPr>
          <w:p w14:paraId="360EC664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7FAD9264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2A0ED38B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SH2D1A F</w:t>
            </w:r>
          </w:p>
        </w:tc>
        <w:tc>
          <w:tcPr>
            <w:tcW w:w="5394" w:type="dxa"/>
            <w:noWrap/>
            <w:hideMark/>
          </w:tcPr>
          <w:p w14:paraId="15D6508B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7020C">
              <w:rPr>
                <w:rFonts w:ascii="Arial" w:hAnsi="Arial" w:cs="Arial"/>
                <w:sz w:val="24"/>
                <w:szCs w:val="24"/>
              </w:rPr>
              <w:t>TGGGTCCACATACCAACAGA</w:t>
            </w:r>
            <w:r w:rsidRPr="007F2BEC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 w:val="restart"/>
            <w:noWrap/>
          </w:tcPr>
          <w:p w14:paraId="59DC9E31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0B9533EA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40D6094E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SH2D1A R</w:t>
            </w:r>
          </w:p>
        </w:tc>
        <w:tc>
          <w:tcPr>
            <w:tcW w:w="5394" w:type="dxa"/>
            <w:noWrap/>
            <w:hideMark/>
          </w:tcPr>
          <w:p w14:paraId="6E2FBC4A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7020C">
              <w:rPr>
                <w:rFonts w:ascii="Arial" w:hAnsi="Arial" w:cs="Arial"/>
                <w:sz w:val="24"/>
                <w:szCs w:val="24"/>
              </w:rPr>
              <w:t>AACACACACCCTTGCACTCA</w:t>
            </w:r>
            <w:r w:rsidRPr="007F2BEC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/>
            <w:noWrap/>
          </w:tcPr>
          <w:p w14:paraId="3857639C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2A0B3B54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75F53C1F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SHH F</w:t>
            </w:r>
          </w:p>
        </w:tc>
        <w:tc>
          <w:tcPr>
            <w:tcW w:w="5394" w:type="dxa"/>
            <w:noWrap/>
            <w:hideMark/>
          </w:tcPr>
          <w:p w14:paraId="5C10603B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7020C">
              <w:rPr>
                <w:rFonts w:ascii="Arial" w:hAnsi="Arial" w:cs="Arial"/>
                <w:sz w:val="24"/>
                <w:szCs w:val="24"/>
              </w:rPr>
              <w:t>CAAGCAGTTTATCCCCAATGTG</w:t>
            </w:r>
            <w:r w:rsidRPr="007F2BEC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 w:val="restart"/>
            <w:noWrap/>
          </w:tcPr>
          <w:p w14:paraId="7B4891B8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C0770" w:rsidRPr="00A7020C" w14:paraId="00336C41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0BEFC62F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SHH R</w:t>
            </w:r>
          </w:p>
        </w:tc>
        <w:tc>
          <w:tcPr>
            <w:tcW w:w="5394" w:type="dxa"/>
            <w:noWrap/>
            <w:hideMark/>
          </w:tcPr>
          <w:p w14:paraId="0892A330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7020C">
              <w:rPr>
                <w:rFonts w:ascii="Arial" w:hAnsi="Arial" w:cs="Arial"/>
                <w:sz w:val="24"/>
                <w:szCs w:val="24"/>
              </w:rPr>
              <w:t>TCACCCGCAGTTTCACTC</w:t>
            </w:r>
            <w:r w:rsidRPr="007F2BEC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/>
            <w:noWrap/>
          </w:tcPr>
          <w:p w14:paraId="7C8B1F0F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189F85F4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4FCC9902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SMO F</w:t>
            </w:r>
          </w:p>
        </w:tc>
        <w:tc>
          <w:tcPr>
            <w:tcW w:w="5394" w:type="dxa"/>
            <w:noWrap/>
            <w:hideMark/>
          </w:tcPr>
          <w:p w14:paraId="7716BFAF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7020C">
              <w:rPr>
                <w:rFonts w:ascii="Arial" w:hAnsi="Arial" w:cs="Arial"/>
                <w:sz w:val="24"/>
                <w:szCs w:val="24"/>
              </w:rPr>
              <w:t>GTTCTCCATCAAGAGCAACCAC</w:t>
            </w:r>
            <w:r w:rsidRPr="007F2BEC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 w:val="restart"/>
            <w:noWrap/>
          </w:tcPr>
          <w:p w14:paraId="3EC4A29F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5C0770" w:rsidRPr="00A7020C" w14:paraId="088E774F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3AE2B377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SMO R</w:t>
            </w:r>
          </w:p>
        </w:tc>
        <w:tc>
          <w:tcPr>
            <w:tcW w:w="5394" w:type="dxa"/>
            <w:noWrap/>
            <w:hideMark/>
          </w:tcPr>
          <w:p w14:paraId="260B9D32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7020C">
              <w:rPr>
                <w:rFonts w:ascii="Arial" w:hAnsi="Arial" w:cs="Arial"/>
                <w:sz w:val="24"/>
                <w:szCs w:val="24"/>
              </w:rPr>
              <w:t>CGATTCTTGATCTCACAGTCAGG</w:t>
            </w:r>
            <w:r w:rsidRPr="007F2BEC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/>
            <w:noWrap/>
          </w:tcPr>
          <w:p w14:paraId="269A4D26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37573CB9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5C83D6A2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SUFU F</w:t>
            </w:r>
          </w:p>
        </w:tc>
        <w:tc>
          <w:tcPr>
            <w:tcW w:w="5394" w:type="dxa"/>
            <w:noWrap/>
            <w:hideMark/>
          </w:tcPr>
          <w:p w14:paraId="48CDE2E3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7020C">
              <w:rPr>
                <w:rFonts w:ascii="Arial" w:hAnsi="Arial" w:cs="Arial"/>
                <w:sz w:val="24"/>
                <w:szCs w:val="24"/>
              </w:rPr>
              <w:t>GAGGACAGCCGGAGCATCT</w:t>
            </w:r>
            <w:r w:rsidRPr="007F2BEC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 w:val="restart"/>
            <w:noWrap/>
          </w:tcPr>
          <w:p w14:paraId="1D85F6BC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C0770" w:rsidRPr="00A7020C" w14:paraId="375CA02E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28C1686A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SUFU R</w:t>
            </w:r>
          </w:p>
        </w:tc>
        <w:tc>
          <w:tcPr>
            <w:tcW w:w="5394" w:type="dxa"/>
            <w:noWrap/>
            <w:hideMark/>
          </w:tcPr>
          <w:p w14:paraId="1ECF70DE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7020C">
              <w:rPr>
                <w:rFonts w:ascii="Arial" w:hAnsi="Arial" w:cs="Arial"/>
                <w:sz w:val="24"/>
                <w:szCs w:val="24"/>
              </w:rPr>
              <w:t>AGGACAGGTTTGCTGTTGATCTC</w:t>
            </w:r>
            <w:r w:rsidRPr="007F2BEC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/>
            <w:noWrap/>
          </w:tcPr>
          <w:p w14:paraId="1729BDA2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70" w:rsidRPr="00A7020C" w14:paraId="76CBFCA5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7779E49E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TEAD1 F</w:t>
            </w:r>
          </w:p>
        </w:tc>
        <w:tc>
          <w:tcPr>
            <w:tcW w:w="5394" w:type="dxa"/>
            <w:noWrap/>
            <w:hideMark/>
          </w:tcPr>
          <w:p w14:paraId="1A446E6C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Pr="00A7020C">
              <w:rPr>
                <w:rFonts w:ascii="Arial" w:hAnsi="Arial" w:cs="Arial"/>
                <w:sz w:val="24"/>
                <w:szCs w:val="24"/>
              </w:rPr>
              <w:t>AATCCCACCGCCAAAATTGAGC</w:t>
            </w:r>
            <w:r w:rsidRPr="007F2BEC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 w:val="restart"/>
            <w:noWrap/>
          </w:tcPr>
          <w:p w14:paraId="4E4CE3CD" w14:textId="77777777" w:rsidR="005C0770" w:rsidRPr="00A7020C" w:rsidRDefault="005C0770" w:rsidP="005C0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772EFD" w:rsidRPr="00A7020C" w14:paraId="14BF558B" w14:textId="77777777" w:rsidTr="00772EFD">
        <w:trPr>
          <w:trHeight w:val="288"/>
        </w:trPr>
        <w:tc>
          <w:tcPr>
            <w:tcW w:w="1525" w:type="dxa"/>
            <w:noWrap/>
            <w:hideMark/>
          </w:tcPr>
          <w:p w14:paraId="0AA84998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  <w:r w:rsidRPr="00A7020C">
              <w:rPr>
                <w:rFonts w:ascii="Arial" w:hAnsi="Arial" w:cs="Arial"/>
                <w:sz w:val="24"/>
                <w:szCs w:val="24"/>
              </w:rPr>
              <w:t>TEAD1 R</w:t>
            </w:r>
          </w:p>
        </w:tc>
        <w:tc>
          <w:tcPr>
            <w:tcW w:w="5394" w:type="dxa"/>
            <w:noWrap/>
            <w:hideMark/>
          </w:tcPr>
          <w:p w14:paraId="751C053C" w14:textId="77777777" w:rsidR="00772EFD" w:rsidRPr="00A7020C" w:rsidRDefault="007F2BEC" w:rsidP="00772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772EFD" w:rsidRPr="00A7020C">
              <w:rPr>
                <w:rFonts w:ascii="Arial" w:hAnsi="Arial" w:cs="Arial"/>
                <w:sz w:val="24"/>
                <w:szCs w:val="24"/>
              </w:rPr>
              <w:t>TACCATACATTTTGCCTTCGTCT</w:t>
            </w:r>
            <w:r w:rsidRPr="007F2BEC">
              <w:rPr>
                <w:rFonts w:ascii="Arial" w:hAnsi="Arial" w:cs="Arial"/>
                <w:sz w:val="24"/>
                <w:szCs w:val="24"/>
              </w:rPr>
              <w:t>-3’</w:t>
            </w:r>
          </w:p>
        </w:tc>
        <w:tc>
          <w:tcPr>
            <w:tcW w:w="590" w:type="dxa"/>
            <w:vMerge/>
            <w:noWrap/>
          </w:tcPr>
          <w:p w14:paraId="4F01D7C4" w14:textId="77777777" w:rsidR="00772EFD" w:rsidRPr="00A7020C" w:rsidRDefault="00772EFD" w:rsidP="00772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417916" w14:textId="77777777" w:rsidR="00F039D1" w:rsidRDefault="00F039D1">
      <w:pPr>
        <w:rPr>
          <w:u w:val="single"/>
        </w:rPr>
      </w:pPr>
    </w:p>
    <w:p w14:paraId="69CEEE52" w14:textId="77777777" w:rsidR="00D23117" w:rsidRDefault="00D23117">
      <w:pPr>
        <w:rPr>
          <w:u w:val="single"/>
        </w:rPr>
      </w:pPr>
    </w:p>
    <w:p w14:paraId="4299BBDF" w14:textId="77777777" w:rsidR="00D23117" w:rsidRDefault="00D23117">
      <w:pPr>
        <w:rPr>
          <w:u w:val="single"/>
        </w:rPr>
      </w:pPr>
    </w:p>
    <w:p w14:paraId="1EC92C10" w14:textId="77777777" w:rsidR="00D23117" w:rsidRDefault="00D23117">
      <w:pPr>
        <w:rPr>
          <w:u w:val="single"/>
        </w:rPr>
      </w:pPr>
    </w:p>
    <w:p w14:paraId="26AC1152" w14:textId="77777777" w:rsidR="00D23117" w:rsidRDefault="00D23117">
      <w:pPr>
        <w:rPr>
          <w:u w:val="single"/>
        </w:rPr>
      </w:pPr>
    </w:p>
    <w:p w14:paraId="32213069" w14:textId="77777777" w:rsidR="00D23117" w:rsidRDefault="00D23117">
      <w:pPr>
        <w:rPr>
          <w:u w:val="single"/>
        </w:rPr>
      </w:pPr>
    </w:p>
    <w:p w14:paraId="3E4AF9C5" w14:textId="77777777" w:rsidR="00D23117" w:rsidRDefault="00D23117">
      <w:pPr>
        <w:rPr>
          <w:u w:val="single"/>
        </w:rPr>
      </w:pPr>
    </w:p>
    <w:p w14:paraId="5D5CDB4C" w14:textId="77777777" w:rsidR="00D23117" w:rsidRDefault="00D23117">
      <w:pPr>
        <w:rPr>
          <w:u w:val="single"/>
        </w:rPr>
      </w:pPr>
    </w:p>
    <w:p w14:paraId="4E55DF8E" w14:textId="77777777" w:rsidR="00D23117" w:rsidRDefault="00D23117">
      <w:pPr>
        <w:rPr>
          <w:u w:val="single"/>
        </w:rPr>
      </w:pPr>
    </w:p>
    <w:p w14:paraId="4F6E2878" w14:textId="77777777" w:rsidR="00D23117" w:rsidRDefault="00D23117">
      <w:pPr>
        <w:rPr>
          <w:u w:val="single"/>
        </w:rPr>
      </w:pPr>
    </w:p>
    <w:p w14:paraId="50137449" w14:textId="77777777" w:rsidR="00D23117" w:rsidRDefault="00D23117">
      <w:pPr>
        <w:rPr>
          <w:u w:val="single"/>
        </w:rPr>
      </w:pPr>
    </w:p>
    <w:p w14:paraId="1560F58E" w14:textId="77777777" w:rsidR="00D23117" w:rsidRDefault="00D23117">
      <w:pPr>
        <w:rPr>
          <w:u w:val="single"/>
        </w:rPr>
      </w:pPr>
    </w:p>
    <w:p w14:paraId="43B904AE" w14:textId="77777777" w:rsidR="00D23117" w:rsidRDefault="00D23117">
      <w:pPr>
        <w:rPr>
          <w:u w:val="single"/>
        </w:rPr>
      </w:pPr>
    </w:p>
    <w:p w14:paraId="2BF5549D" w14:textId="77777777" w:rsidR="00D23117" w:rsidRDefault="00D23117">
      <w:pPr>
        <w:rPr>
          <w:u w:val="single"/>
        </w:rPr>
      </w:pPr>
    </w:p>
    <w:p w14:paraId="7DBBD6DC" w14:textId="77777777" w:rsidR="00D23117" w:rsidRDefault="00D23117">
      <w:pPr>
        <w:rPr>
          <w:u w:val="single"/>
        </w:rPr>
      </w:pPr>
    </w:p>
    <w:p w14:paraId="2A2EAF3C" w14:textId="77777777" w:rsidR="00D23117" w:rsidRDefault="00D23117">
      <w:pPr>
        <w:rPr>
          <w:u w:val="single"/>
        </w:rPr>
      </w:pPr>
    </w:p>
    <w:p w14:paraId="5C054745" w14:textId="77777777" w:rsidR="00D23117" w:rsidRDefault="00D23117">
      <w:pPr>
        <w:rPr>
          <w:u w:val="single"/>
        </w:rPr>
      </w:pPr>
    </w:p>
    <w:p w14:paraId="518BFDEE" w14:textId="77777777" w:rsidR="00D23117" w:rsidRDefault="00D23117">
      <w:pPr>
        <w:rPr>
          <w:u w:val="single"/>
        </w:rPr>
      </w:pPr>
    </w:p>
    <w:p w14:paraId="02996177" w14:textId="77777777" w:rsidR="00D23117" w:rsidRDefault="00D23117">
      <w:pPr>
        <w:rPr>
          <w:u w:val="single"/>
        </w:rPr>
      </w:pPr>
    </w:p>
    <w:p w14:paraId="513CC914" w14:textId="77777777" w:rsidR="00D23117" w:rsidRDefault="00D23117">
      <w:pPr>
        <w:rPr>
          <w:u w:val="single"/>
        </w:rPr>
      </w:pPr>
    </w:p>
    <w:p w14:paraId="23FADC9C" w14:textId="77777777" w:rsidR="00D23117" w:rsidRDefault="00D23117">
      <w:pPr>
        <w:rPr>
          <w:u w:val="single"/>
        </w:rPr>
      </w:pPr>
    </w:p>
    <w:p w14:paraId="69EE1D11" w14:textId="77777777" w:rsidR="00D23117" w:rsidRDefault="00D23117">
      <w:pPr>
        <w:rPr>
          <w:u w:val="single"/>
        </w:rPr>
      </w:pPr>
    </w:p>
    <w:p w14:paraId="6EDE118E" w14:textId="77777777" w:rsidR="00D23117" w:rsidRDefault="00D23117">
      <w:pPr>
        <w:rPr>
          <w:u w:val="single"/>
        </w:rPr>
      </w:pPr>
    </w:p>
    <w:p w14:paraId="58546281" w14:textId="77777777" w:rsidR="00D23117" w:rsidRDefault="00D23117">
      <w:pPr>
        <w:rPr>
          <w:u w:val="single"/>
        </w:rPr>
      </w:pPr>
    </w:p>
    <w:p w14:paraId="3853DAB0" w14:textId="77777777" w:rsidR="00D23117" w:rsidRDefault="00D23117">
      <w:pPr>
        <w:rPr>
          <w:u w:val="single"/>
        </w:rPr>
      </w:pPr>
    </w:p>
    <w:p w14:paraId="03F95407" w14:textId="77777777" w:rsidR="00D23117" w:rsidRDefault="00D23117">
      <w:pPr>
        <w:rPr>
          <w:u w:val="single"/>
        </w:rPr>
      </w:pPr>
    </w:p>
    <w:p w14:paraId="0F194BF7" w14:textId="77777777" w:rsidR="00D23117" w:rsidRDefault="00D23117">
      <w:pPr>
        <w:rPr>
          <w:u w:val="single"/>
        </w:rPr>
      </w:pPr>
    </w:p>
    <w:p w14:paraId="5883F7C7" w14:textId="77777777" w:rsidR="00D23117" w:rsidRDefault="00D23117">
      <w:pPr>
        <w:rPr>
          <w:u w:val="single"/>
        </w:rPr>
      </w:pPr>
    </w:p>
    <w:p w14:paraId="59C57E35" w14:textId="77777777" w:rsidR="00A21C66" w:rsidRDefault="00A21C66">
      <w:pPr>
        <w:rPr>
          <w:rFonts w:ascii="Arial" w:hAnsi="Arial" w:cs="Arial"/>
          <w:b/>
          <w:bCs/>
          <w:sz w:val="24"/>
          <w:szCs w:val="24"/>
        </w:rPr>
      </w:pPr>
    </w:p>
    <w:p w14:paraId="0887AD32" w14:textId="12D3FE1E" w:rsidR="00D23117" w:rsidRDefault="003A58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List of p</w:t>
      </w:r>
      <w:r w:rsidR="00A21C66" w:rsidRPr="00A21C66">
        <w:rPr>
          <w:rFonts w:ascii="Arial" w:hAnsi="Arial" w:cs="Arial"/>
          <w:b/>
          <w:bCs/>
          <w:sz w:val="24"/>
          <w:szCs w:val="24"/>
        </w:rPr>
        <w:t xml:space="preserve">rimers used for </w:t>
      </w:r>
      <w:proofErr w:type="spellStart"/>
      <w:r w:rsidR="00A21C66" w:rsidRPr="00A21C66">
        <w:rPr>
          <w:rFonts w:ascii="Arial" w:hAnsi="Arial" w:cs="Arial"/>
          <w:b/>
          <w:bCs/>
          <w:sz w:val="24"/>
          <w:szCs w:val="24"/>
        </w:rPr>
        <w:t>ChIP</w:t>
      </w:r>
      <w:proofErr w:type="spellEnd"/>
      <w:r w:rsidR="00A21C66" w:rsidRPr="00A21C66">
        <w:rPr>
          <w:rFonts w:ascii="Arial" w:hAnsi="Arial" w:cs="Arial"/>
          <w:b/>
          <w:bCs/>
          <w:sz w:val="24"/>
          <w:szCs w:val="24"/>
        </w:rPr>
        <w:t xml:space="preserve"> experiments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3880"/>
      </w:tblGrid>
      <w:tr w:rsidR="007F2BEC" w:rsidRPr="00A21C66" w14:paraId="75BF4D1A" w14:textId="77777777" w:rsidTr="00A21C66">
        <w:trPr>
          <w:trHeight w:val="288"/>
        </w:trPr>
        <w:tc>
          <w:tcPr>
            <w:tcW w:w="1340" w:type="dxa"/>
            <w:noWrap/>
          </w:tcPr>
          <w:p w14:paraId="580C06E4" w14:textId="77777777" w:rsidR="007F2BEC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</w:t>
            </w:r>
          </w:p>
        </w:tc>
        <w:tc>
          <w:tcPr>
            <w:tcW w:w="3880" w:type="dxa"/>
            <w:noWrap/>
          </w:tcPr>
          <w:p w14:paraId="60714DB7" w14:textId="77777777" w:rsidR="007F2BEC" w:rsidRPr="00A21C66" w:rsidRDefault="007F2BEC">
            <w:pPr>
              <w:rPr>
                <w:rFonts w:ascii="Arial" w:hAnsi="Arial" w:cs="Arial"/>
              </w:rPr>
            </w:pPr>
            <w:r w:rsidRPr="007F2BEC">
              <w:rPr>
                <w:rFonts w:ascii="Arial" w:hAnsi="Arial" w:cs="Arial"/>
              </w:rPr>
              <w:t>Primer Sequence</w:t>
            </w:r>
          </w:p>
        </w:tc>
      </w:tr>
      <w:tr w:rsidR="00A21C66" w:rsidRPr="00A21C66" w14:paraId="73D6ED40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46FDE6AA" w14:textId="39E6DEBF" w:rsidR="00A21C66" w:rsidRPr="00A21C66" w:rsidRDefault="00FC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</w:t>
            </w:r>
            <w:r w:rsidR="00A21C66" w:rsidRPr="00A21C66">
              <w:rPr>
                <w:rFonts w:ascii="Arial" w:hAnsi="Arial" w:cs="Arial"/>
              </w:rPr>
              <w:t>1-P F</w:t>
            </w:r>
          </w:p>
        </w:tc>
        <w:tc>
          <w:tcPr>
            <w:tcW w:w="3880" w:type="dxa"/>
            <w:noWrap/>
            <w:hideMark/>
          </w:tcPr>
          <w:p w14:paraId="1586EA4B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CCCAGAGGGAGAGTAGCAAA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50BB8248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17589E53" w14:textId="2BF546B5" w:rsidR="00A21C66" w:rsidRPr="00A21C66" w:rsidRDefault="00FC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</w:t>
            </w:r>
            <w:r w:rsidR="00A21C66" w:rsidRPr="00A21C66">
              <w:rPr>
                <w:rFonts w:ascii="Arial" w:hAnsi="Arial" w:cs="Arial"/>
              </w:rPr>
              <w:t>1-P R</w:t>
            </w:r>
          </w:p>
        </w:tc>
        <w:tc>
          <w:tcPr>
            <w:tcW w:w="3880" w:type="dxa"/>
            <w:noWrap/>
            <w:hideMark/>
          </w:tcPr>
          <w:p w14:paraId="3DBE832F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CCCAAACTTTCTTTCCCACA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14DA1869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4481E6B0" w14:textId="781F86A3" w:rsidR="00A21C66" w:rsidRPr="00A21C66" w:rsidRDefault="00FC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</w:t>
            </w:r>
            <w:r w:rsidR="00A21C66" w:rsidRPr="00A21C66">
              <w:rPr>
                <w:rFonts w:ascii="Arial" w:hAnsi="Arial" w:cs="Arial"/>
              </w:rPr>
              <w:t>1-M F</w:t>
            </w:r>
          </w:p>
        </w:tc>
        <w:tc>
          <w:tcPr>
            <w:tcW w:w="3880" w:type="dxa"/>
            <w:noWrap/>
            <w:hideMark/>
          </w:tcPr>
          <w:p w14:paraId="467BC24F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CGCAGAACCTAAAGCCTACG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19460F3B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0DE7211B" w14:textId="77D117BD" w:rsidR="00A21C66" w:rsidRPr="00A21C66" w:rsidRDefault="00FC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</w:t>
            </w:r>
            <w:r w:rsidR="00A21C66" w:rsidRPr="00A21C66">
              <w:rPr>
                <w:rFonts w:ascii="Arial" w:hAnsi="Arial" w:cs="Arial"/>
              </w:rPr>
              <w:t>1-M R</w:t>
            </w:r>
          </w:p>
        </w:tc>
        <w:tc>
          <w:tcPr>
            <w:tcW w:w="3880" w:type="dxa"/>
            <w:noWrap/>
            <w:hideMark/>
          </w:tcPr>
          <w:p w14:paraId="76EDBBAF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TTCAGAAATTCCTCGTTTGGA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0C527E21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2FC2F837" w14:textId="277B7699" w:rsidR="00A21C66" w:rsidRPr="00A21C66" w:rsidRDefault="00FC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</w:t>
            </w:r>
            <w:r w:rsidR="00A21C66" w:rsidRPr="00A21C66">
              <w:rPr>
                <w:rFonts w:ascii="Arial" w:hAnsi="Arial" w:cs="Arial"/>
              </w:rPr>
              <w:t>1-D F</w:t>
            </w:r>
          </w:p>
        </w:tc>
        <w:tc>
          <w:tcPr>
            <w:tcW w:w="3880" w:type="dxa"/>
            <w:noWrap/>
            <w:hideMark/>
          </w:tcPr>
          <w:p w14:paraId="65B92F25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GCCGCTTTAACCGCAGTC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065A44D3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53BD69BD" w14:textId="72BF6E6F" w:rsidR="00A21C66" w:rsidRPr="00A21C66" w:rsidRDefault="00FC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</w:t>
            </w:r>
            <w:r w:rsidR="00A21C66" w:rsidRPr="00A21C66">
              <w:rPr>
                <w:rFonts w:ascii="Arial" w:hAnsi="Arial" w:cs="Arial"/>
              </w:rPr>
              <w:t>1-D R</w:t>
            </w:r>
          </w:p>
        </w:tc>
        <w:tc>
          <w:tcPr>
            <w:tcW w:w="3880" w:type="dxa"/>
            <w:noWrap/>
            <w:hideMark/>
          </w:tcPr>
          <w:p w14:paraId="248E68E1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GCCTCCAAGTTTGCTCCTC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3F55D353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500F1843" w14:textId="0983861F" w:rsidR="00A21C66" w:rsidRPr="00A21C66" w:rsidRDefault="00FC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HES </w:t>
            </w:r>
            <w:r w:rsidR="00A21C66" w:rsidRPr="00A21C66">
              <w:rPr>
                <w:rFonts w:ascii="Arial" w:hAnsi="Arial" w:cs="Arial"/>
              </w:rPr>
              <w:t>5-P F</w:t>
            </w:r>
          </w:p>
        </w:tc>
        <w:tc>
          <w:tcPr>
            <w:tcW w:w="3880" w:type="dxa"/>
            <w:noWrap/>
            <w:hideMark/>
          </w:tcPr>
          <w:p w14:paraId="6E22925C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TCCCTTATCTGCTCCTACGG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6E2486CD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5A98F363" w14:textId="28C1708A" w:rsidR="00A21C66" w:rsidRPr="00A21C66" w:rsidRDefault="00FC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HES </w:t>
            </w:r>
            <w:r w:rsidR="00A21C66" w:rsidRPr="00A21C66">
              <w:rPr>
                <w:rFonts w:ascii="Arial" w:hAnsi="Arial" w:cs="Arial"/>
              </w:rPr>
              <w:t>5-P R</w:t>
            </w:r>
          </w:p>
        </w:tc>
        <w:tc>
          <w:tcPr>
            <w:tcW w:w="3880" w:type="dxa"/>
            <w:noWrap/>
            <w:hideMark/>
          </w:tcPr>
          <w:p w14:paraId="38BE0DCF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CTCGCCCTCATTAGCATCC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6559F528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0A54670E" w14:textId="0CDCB11E" w:rsidR="00A21C66" w:rsidRPr="00A21C66" w:rsidRDefault="00FC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HES </w:t>
            </w:r>
            <w:r w:rsidR="00A21C66" w:rsidRPr="00A21C66">
              <w:rPr>
                <w:rFonts w:ascii="Arial" w:hAnsi="Arial" w:cs="Arial"/>
              </w:rPr>
              <w:t>5-M F</w:t>
            </w:r>
          </w:p>
        </w:tc>
        <w:tc>
          <w:tcPr>
            <w:tcW w:w="3880" w:type="dxa"/>
            <w:noWrap/>
            <w:hideMark/>
          </w:tcPr>
          <w:p w14:paraId="63022BDF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TGCTGTGGGTTACAGTGCTC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097B5DB3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471EF5FE" w14:textId="563FA99A" w:rsidR="00A21C66" w:rsidRPr="00A21C66" w:rsidRDefault="00FC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HES </w:t>
            </w:r>
            <w:r w:rsidR="00A21C66" w:rsidRPr="00A21C66">
              <w:rPr>
                <w:rFonts w:ascii="Arial" w:hAnsi="Arial" w:cs="Arial"/>
              </w:rPr>
              <w:t>5-M R</w:t>
            </w:r>
          </w:p>
        </w:tc>
        <w:tc>
          <w:tcPr>
            <w:tcW w:w="3880" w:type="dxa"/>
            <w:noWrap/>
            <w:hideMark/>
          </w:tcPr>
          <w:p w14:paraId="09CFF1C9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TCACCTGGGACTCCTGACTT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42B6CC37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5CC65FE9" w14:textId="1AA0DFEE" w:rsidR="00A21C66" w:rsidRPr="00A21C66" w:rsidRDefault="00FC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HES </w:t>
            </w:r>
            <w:r w:rsidR="00A21C66" w:rsidRPr="00A21C66">
              <w:rPr>
                <w:rFonts w:ascii="Arial" w:hAnsi="Arial" w:cs="Arial"/>
              </w:rPr>
              <w:t>5-D F</w:t>
            </w:r>
          </w:p>
        </w:tc>
        <w:tc>
          <w:tcPr>
            <w:tcW w:w="3880" w:type="dxa"/>
            <w:noWrap/>
            <w:hideMark/>
          </w:tcPr>
          <w:p w14:paraId="415A5D37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AGTGTCACTGCCTCCCTCTG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1D7F8818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79C52D86" w14:textId="092D44CF" w:rsidR="00A21C66" w:rsidRPr="00A21C66" w:rsidRDefault="00FC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HES </w:t>
            </w:r>
            <w:r w:rsidR="00A21C66" w:rsidRPr="00A21C66">
              <w:rPr>
                <w:rFonts w:ascii="Arial" w:hAnsi="Arial" w:cs="Arial"/>
              </w:rPr>
              <w:t>5-D R</w:t>
            </w:r>
          </w:p>
        </w:tc>
        <w:tc>
          <w:tcPr>
            <w:tcW w:w="3880" w:type="dxa"/>
            <w:noWrap/>
            <w:hideMark/>
          </w:tcPr>
          <w:p w14:paraId="1C705BD4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AGGACTTCAAGCCAATGCAG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3AC1D2AF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4094BD69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ADAM17 F</w:t>
            </w:r>
          </w:p>
        </w:tc>
        <w:tc>
          <w:tcPr>
            <w:tcW w:w="3880" w:type="dxa"/>
            <w:noWrap/>
            <w:hideMark/>
          </w:tcPr>
          <w:p w14:paraId="253343EE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AGGCCGCTTTCTACAGCTC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5079A4C9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38BC5985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ADAM17 R</w:t>
            </w:r>
          </w:p>
        </w:tc>
        <w:tc>
          <w:tcPr>
            <w:tcW w:w="3880" w:type="dxa"/>
            <w:noWrap/>
            <w:hideMark/>
          </w:tcPr>
          <w:p w14:paraId="2CC303E8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CTTCCTGGACGCAGACGTA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6B9EB100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65B39420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ERBB2 F</w:t>
            </w:r>
          </w:p>
        </w:tc>
        <w:tc>
          <w:tcPr>
            <w:tcW w:w="3880" w:type="dxa"/>
            <w:noWrap/>
            <w:hideMark/>
          </w:tcPr>
          <w:p w14:paraId="3546790D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GTCCTGGAAGCCACAAGGTA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68512678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41F93F91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ERBB2 R</w:t>
            </w:r>
          </w:p>
        </w:tc>
        <w:tc>
          <w:tcPr>
            <w:tcW w:w="3880" w:type="dxa"/>
            <w:noWrap/>
            <w:hideMark/>
          </w:tcPr>
          <w:p w14:paraId="12086D2E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AAATTCCCTAGGCTGCCACT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411FE48B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0C3DC29B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FOS F</w:t>
            </w:r>
          </w:p>
        </w:tc>
        <w:tc>
          <w:tcPr>
            <w:tcW w:w="3880" w:type="dxa"/>
            <w:noWrap/>
            <w:hideMark/>
          </w:tcPr>
          <w:p w14:paraId="385F7533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TAGAATTGGGGATGGGGGTA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61107FEB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7F8F791E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FOS R</w:t>
            </w:r>
          </w:p>
        </w:tc>
        <w:tc>
          <w:tcPr>
            <w:tcW w:w="3880" w:type="dxa"/>
            <w:noWrap/>
            <w:hideMark/>
          </w:tcPr>
          <w:p w14:paraId="3E265ED2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GAGAACATTCGCACCTGGTT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7F8CF154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51084E36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FZD1 F</w:t>
            </w:r>
          </w:p>
        </w:tc>
        <w:tc>
          <w:tcPr>
            <w:tcW w:w="3880" w:type="dxa"/>
            <w:noWrap/>
            <w:hideMark/>
          </w:tcPr>
          <w:p w14:paraId="46AD406A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GTGCCACCACCACTACTTCC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3D9F8367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5D132703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FZD1 R</w:t>
            </w:r>
          </w:p>
        </w:tc>
        <w:tc>
          <w:tcPr>
            <w:tcW w:w="3880" w:type="dxa"/>
            <w:noWrap/>
            <w:hideMark/>
          </w:tcPr>
          <w:p w14:paraId="42CC95E6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GCCCCGTAGTCTGTCTTTCA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0D937D9B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2B80E102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FZD6 F</w:t>
            </w:r>
          </w:p>
        </w:tc>
        <w:tc>
          <w:tcPr>
            <w:tcW w:w="3880" w:type="dxa"/>
            <w:noWrap/>
            <w:hideMark/>
          </w:tcPr>
          <w:p w14:paraId="0A44D45C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CTGAAATCCGCAAGGAAGTG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4B36A73F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6E464EEA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FZD6 R</w:t>
            </w:r>
          </w:p>
        </w:tc>
        <w:tc>
          <w:tcPr>
            <w:tcW w:w="3880" w:type="dxa"/>
            <w:noWrap/>
            <w:hideMark/>
          </w:tcPr>
          <w:p w14:paraId="1A4E5C46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CTCCACCTTGCCGTCTGTTA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732EC81C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0ABAF01C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HDAC1 F</w:t>
            </w:r>
          </w:p>
        </w:tc>
        <w:tc>
          <w:tcPr>
            <w:tcW w:w="3880" w:type="dxa"/>
            <w:noWrap/>
            <w:hideMark/>
          </w:tcPr>
          <w:p w14:paraId="409A1BF1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ATCTCCAAGCACGCTTTTCA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215F5017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64BFD906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HDAC1 R</w:t>
            </w:r>
          </w:p>
        </w:tc>
        <w:tc>
          <w:tcPr>
            <w:tcW w:w="3880" w:type="dxa"/>
            <w:noWrap/>
            <w:hideMark/>
          </w:tcPr>
          <w:p w14:paraId="2EF5A8F3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AATCAGCTTGCGCAGACAC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4407C2EF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609045B7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JAG2 F</w:t>
            </w:r>
          </w:p>
        </w:tc>
        <w:tc>
          <w:tcPr>
            <w:tcW w:w="3880" w:type="dxa"/>
            <w:noWrap/>
            <w:hideMark/>
          </w:tcPr>
          <w:p w14:paraId="19CF62A3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GAGTAGGAGGCGGCATCTC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4ADB9F70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78CE1BBE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JAG2 R</w:t>
            </w:r>
          </w:p>
        </w:tc>
        <w:tc>
          <w:tcPr>
            <w:tcW w:w="3880" w:type="dxa"/>
            <w:noWrap/>
            <w:hideMark/>
          </w:tcPr>
          <w:p w14:paraId="160B4ED3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CACACCTCCGCGTGAGTC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086FF4BA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66805AA9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SH2D1A F</w:t>
            </w:r>
          </w:p>
        </w:tc>
        <w:tc>
          <w:tcPr>
            <w:tcW w:w="3880" w:type="dxa"/>
            <w:noWrap/>
            <w:hideMark/>
          </w:tcPr>
          <w:p w14:paraId="6522F077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TCAAGATGACTGCGTGAGGT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539F318D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4A0C41D6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SH2D1A R</w:t>
            </w:r>
          </w:p>
        </w:tc>
        <w:tc>
          <w:tcPr>
            <w:tcW w:w="3880" w:type="dxa"/>
            <w:noWrap/>
            <w:hideMark/>
          </w:tcPr>
          <w:p w14:paraId="53468668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GGGCAAAAACACACTGACAA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12C55DA5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1D3CCC09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STIL F</w:t>
            </w:r>
          </w:p>
        </w:tc>
        <w:tc>
          <w:tcPr>
            <w:tcW w:w="3880" w:type="dxa"/>
            <w:noWrap/>
            <w:hideMark/>
          </w:tcPr>
          <w:p w14:paraId="406C38A1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TAGAGCACTTCCGGCTTCAT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1998C5DC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38A63EA9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STIL R</w:t>
            </w:r>
          </w:p>
        </w:tc>
        <w:tc>
          <w:tcPr>
            <w:tcW w:w="3880" w:type="dxa"/>
            <w:noWrap/>
            <w:hideMark/>
          </w:tcPr>
          <w:p w14:paraId="5CBEAA51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TCGACCAATCCCAAGTCTTC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22DDA9C6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14EB59FF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TEAD1 F</w:t>
            </w:r>
          </w:p>
        </w:tc>
        <w:tc>
          <w:tcPr>
            <w:tcW w:w="3880" w:type="dxa"/>
            <w:noWrap/>
            <w:hideMark/>
          </w:tcPr>
          <w:p w14:paraId="23E853A5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AACCCAGGCTTCCAGAGTTC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  <w:tr w:rsidR="00A21C66" w:rsidRPr="00A21C66" w14:paraId="249B037B" w14:textId="77777777" w:rsidTr="00A21C66">
        <w:trPr>
          <w:trHeight w:val="288"/>
        </w:trPr>
        <w:tc>
          <w:tcPr>
            <w:tcW w:w="1340" w:type="dxa"/>
            <w:noWrap/>
            <w:hideMark/>
          </w:tcPr>
          <w:p w14:paraId="2CC6D9B0" w14:textId="77777777" w:rsidR="00A21C66" w:rsidRPr="00A21C66" w:rsidRDefault="00A21C66">
            <w:pPr>
              <w:rPr>
                <w:rFonts w:ascii="Arial" w:hAnsi="Arial" w:cs="Arial"/>
              </w:rPr>
            </w:pPr>
            <w:r w:rsidRPr="00A21C66">
              <w:rPr>
                <w:rFonts w:ascii="Arial" w:hAnsi="Arial" w:cs="Arial"/>
              </w:rPr>
              <w:t>TEAD1 R</w:t>
            </w:r>
          </w:p>
        </w:tc>
        <w:tc>
          <w:tcPr>
            <w:tcW w:w="3880" w:type="dxa"/>
            <w:noWrap/>
            <w:hideMark/>
          </w:tcPr>
          <w:p w14:paraId="6399F6B9" w14:textId="77777777" w:rsidR="00A21C66" w:rsidRPr="00A21C66" w:rsidRDefault="007F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5’-</w:t>
            </w:r>
            <w:r w:rsidR="00A21C66" w:rsidRPr="00A21C66">
              <w:rPr>
                <w:rFonts w:ascii="Arial" w:hAnsi="Arial" w:cs="Arial"/>
              </w:rPr>
              <w:t>GGTGACGTCATGGGGAATC</w:t>
            </w:r>
            <w:r w:rsidRPr="007F2BEC">
              <w:rPr>
                <w:rFonts w:ascii="Arial" w:hAnsi="Arial" w:cs="Arial"/>
              </w:rPr>
              <w:t>-3’</w:t>
            </w:r>
          </w:p>
        </w:tc>
      </w:tr>
    </w:tbl>
    <w:p w14:paraId="69E14B37" w14:textId="77777777" w:rsidR="00A21C66" w:rsidRPr="00A21C66" w:rsidRDefault="00A21C66">
      <w:pPr>
        <w:rPr>
          <w:rFonts w:ascii="Arial" w:hAnsi="Arial" w:cs="Arial"/>
          <w:u w:val="single"/>
        </w:rPr>
      </w:pPr>
    </w:p>
    <w:p w14:paraId="392FD770" w14:textId="647DCD4D" w:rsidR="00A775C3" w:rsidRPr="00A775C3" w:rsidRDefault="00A775C3" w:rsidP="00A775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A775C3">
        <w:rPr>
          <w:rFonts w:ascii="Arial" w:eastAsia="MS Mincho" w:hAnsi="Arial" w:cs="Arial"/>
          <w:b/>
          <w:sz w:val="28"/>
          <w:szCs w:val="28"/>
        </w:rPr>
        <w:lastRenderedPageBreak/>
        <w:t xml:space="preserve">Supplementary Table2: List of overlapping genes from </w:t>
      </w:r>
      <w:proofErr w:type="spellStart"/>
      <w:r w:rsidRPr="00A775C3">
        <w:rPr>
          <w:rFonts w:ascii="Arial" w:eastAsia="MS Mincho" w:hAnsi="Arial" w:cs="Arial"/>
          <w:b/>
          <w:sz w:val="28"/>
          <w:szCs w:val="28"/>
        </w:rPr>
        <w:t>ChIP</w:t>
      </w:r>
      <w:proofErr w:type="spellEnd"/>
      <w:r w:rsidRPr="00A775C3">
        <w:rPr>
          <w:rFonts w:ascii="Arial" w:eastAsia="MS Mincho" w:hAnsi="Arial" w:cs="Arial"/>
          <w:b/>
          <w:sz w:val="28"/>
          <w:szCs w:val="28"/>
        </w:rPr>
        <w:t xml:space="preserve"> assay</w:t>
      </w:r>
    </w:p>
    <w:tbl>
      <w:tblPr>
        <w:tblW w:w="88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0"/>
        <w:gridCol w:w="3235"/>
        <w:gridCol w:w="1278"/>
        <w:gridCol w:w="1009"/>
        <w:gridCol w:w="1303"/>
        <w:gridCol w:w="895"/>
      </w:tblGrid>
      <w:tr w:rsidR="00A775C3" w:rsidRPr="00A775C3" w14:paraId="45759B0D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B68BA27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b/>
                <w:bCs/>
                <w:i/>
                <w:iCs/>
                <w:sz w:val="24"/>
                <w:szCs w:val="24"/>
              </w:rPr>
              <w:t>Gene symbol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BBA5B88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b/>
                <w:bCs/>
                <w:i/>
                <w:iCs/>
                <w:sz w:val="24"/>
                <w:szCs w:val="24"/>
              </w:rPr>
              <w:t xml:space="preserve">Gene title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75669DE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b/>
                <w:bCs/>
                <w:i/>
                <w:iCs/>
                <w:sz w:val="24"/>
                <w:szCs w:val="24"/>
              </w:rPr>
              <w:t>H3K4me3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9282E10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b/>
                <w:bCs/>
                <w:i/>
                <w:iCs/>
                <w:sz w:val="24"/>
                <w:szCs w:val="24"/>
              </w:rPr>
              <w:t>P-value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57BC911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b/>
                <w:bCs/>
                <w:i/>
                <w:iCs/>
                <w:sz w:val="24"/>
                <w:szCs w:val="24"/>
              </w:rPr>
              <w:t>H3K27me3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8DD864A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b/>
                <w:bCs/>
                <w:i/>
                <w:iCs/>
                <w:sz w:val="24"/>
                <w:szCs w:val="24"/>
              </w:rPr>
              <w:t>P-value</w:t>
            </w:r>
          </w:p>
        </w:tc>
      </w:tr>
      <w:tr w:rsidR="00A775C3" w:rsidRPr="00A775C3" w14:paraId="78141038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BCA1737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ADAM17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2E97C7D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 xml:space="preserve">ADAM </w:t>
            </w:r>
            <w:proofErr w:type="spellStart"/>
            <w:r w:rsidRPr="00A775C3">
              <w:rPr>
                <w:rFonts w:ascii="Arial" w:eastAsia="MS Mincho" w:hAnsi="Arial" w:cs="Arial"/>
                <w:sz w:val="24"/>
                <w:szCs w:val="24"/>
              </w:rPr>
              <w:t>metallopeptidase</w:t>
            </w:r>
            <w:proofErr w:type="spellEnd"/>
            <w:r w:rsidRPr="00A775C3">
              <w:rPr>
                <w:rFonts w:ascii="Arial" w:eastAsia="MS Mincho" w:hAnsi="Arial" w:cs="Arial"/>
                <w:sz w:val="24"/>
                <w:szCs w:val="24"/>
              </w:rPr>
              <w:t xml:space="preserve"> domain 17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2598346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0.52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F0E19A6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5.2E-03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AFAF3DD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3.20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86A10D1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1.5E-04</w:t>
            </w:r>
          </w:p>
        </w:tc>
      </w:tr>
      <w:tr w:rsidR="00A775C3" w:rsidRPr="00A775C3" w14:paraId="7BD293D2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4BF1C92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AES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2B7D9FE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Amino-terminal enhancer of split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232ADA9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0.45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D3CCB56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2.69E-03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051A31F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3.78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6EBB6D9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1.1E-03</w:t>
            </w:r>
          </w:p>
        </w:tc>
      </w:tr>
      <w:tr w:rsidR="00A775C3" w:rsidRPr="00A775C3" w14:paraId="2945E18E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87DDC32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DTX1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F753C35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A775C3">
              <w:rPr>
                <w:rFonts w:ascii="Arial" w:eastAsia="MS Mincho" w:hAnsi="Arial" w:cs="Arial"/>
                <w:sz w:val="24"/>
                <w:szCs w:val="24"/>
              </w:rPr>
              <w:t>Deltex</w:t>
            </w:r>
            <w:proofErr w:type="spellEnd"/>
            <w:r w:rsidRPr="00A775C3">
              <w:rPr>
                <w:rFonts w:ascii="Arial" w:eastAsia="MS Mincho" w:hAnsi="Arial" w:cs="Arial"/>
                <w:sz w:val="24"/>
                <w:szCs w:val="24"/>
              </w:rPr>
              <w:t xml:space="preserve"> homolog 1 (Drosophila)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F93B97B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0.49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13FAA07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4.03E-03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26AC29B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2.12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4B89C03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3.2E-03</w:t>
            </w:r>
          </w:p>
        </w:tc>
      </w:tr>
      <w:tr w:rsidR="00A775C3" w:rsidRPr="00A775C3" w14:paraId="7505224A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8EABC7B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ERBB2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04DA7DA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 xml:space="preserve">V-erb-b2 </w:t>
            </w:r>
            <w:proofErr w:type="spellStart"/>
            <w:r w:rsidRPr="00A775C3">
              <w:rPr>
                <w:rFonts w:ascii="Arial" w:eastAsia="MS Mincho" w:hAnsi="Arial" w:cs="Arial"/>
                <w:sz w:val="24"/>
                <w:szCs w:val="24"/>
              </w:rPr>
              <w:t>erythroblastic</w:t>
            </w:r>
            <w:proofErr w:type="spellEnd"/>
            <w:r w:rsidRPr="00A775C3">
              <w:rPr>
                <w:rFonts w:ascii="Arial" w:eastAsia="MS Mincho" w:hAnsi="Arial" w:cs="Arial"/>
                <w:sz w:val="24"/>
                <w:szCs w:val="24"/>
              </w:rPr>
              <w:t xml:space="preserve"> leukemia viral oncogene homolog 2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E2D4910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0.53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A58AFBF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5.44E-03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75B106C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5.92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B91D781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6.6E-05</w:t>
            </w:r>
          </w:p>
        </w:tc>
      </w:tr>
      <w:tr w:rsidR="00A775C3" w:rsidRPr="00A775C3" w14:paraId="08E8779F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1015416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FOS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B03BCB7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FBJ murine osteosarcoma viral oncogene homolog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96B8176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0.06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C526290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3.03E-05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F9BE7DC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2.79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B1AA994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1.9E-04</w:t>
            </w:r>
          </w:p>
        </w:tc>
      </w:tr>
      <w:tr w:rsidR="00A775C3" w:rsidRPr="00A775C3" w14:paraId="090536D2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941D4F8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FZD1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D940F80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Frizzled family receptor 1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423806F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0.36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103017C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1.35E-03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B5CBFC0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2.14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034EA17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3.1E-04</w:t>
            </w:r>
          </w:p>
        </w:tc>
      </w:tr>
      <w:tr w:rsidR="00A775C3" w:rsidRPr="00A775C3" w14:paraId="2085EE32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814CE30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FZD6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136DC9F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Frizzled family receptor 6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0BA9E82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0.43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25FC22F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2.37E-03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EA9608F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2.04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2EA45D5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3.5E-05</w:t>
            </w:r>
          </w:p>
        </w:tc>
      </w:tr>
      <w:tr w:rsidR="00A775C3" w:rsidRPr="00A775C3" w14:paraId="37FF3FC0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D0FCAB5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HDAC1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1E053B9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 xml:space="preserve">Histone </w:t>
            </w:r>
            <w:proofErr w:type="spellStart"/>
            <w:r w:rsidRPr="00A775C3">
              <w:rPr>
                <w:rFonts w:ascii="Arial" w:eastAsia="MS Mincho" w:hAnsi="Arial" w:cs="Arial"/>
                <w:sz w:val="24"/>
                <w:szCs w:val="24"/>
              </w:rPr>
              <w:t>deacetylase</w:t>
            </w:r>
            <w:proofErr w:type="spellEnd"/>
            <w:r w:rsidRPr="00A775C3">
              <w:rPr>
                <w:rFonts w:ascii="Arial" w:eastAsia="MS Mincho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5F8D578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0.16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62240C5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4.22E-04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B1BC027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2.62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2A751F1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2.0E-04</w:t>
            </w:r>
          </w:p>
        </w:tc>
      </w:tr>
      <w:tr w:rsidR="00A775C3" w:rsidRPr="00A775C3" w14:paraId="16ECF637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63D813D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HES5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093EEDC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Hairy and enhancer of split 5 (Drosophila)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63F1E67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0.49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E7E1CE7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1.29E-03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7278856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5.20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2A60A7B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8.5E-05</w:t>
            </w:r>
          </w:p>
        </w:tc>
      </w:tr>
      <w:tr w:rsidR="00A775C3" w:rsidRPr="00A775C3" w14:paraId="3C928E4B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BAE542E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JAG2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9E02508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Jagged 2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6F95FD9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0.56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7DEEDA9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7.27E-03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E50408B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2.69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7C8C74D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2.0E-04</w:t>
            </w:r>
          </w:p>
        </w:tc>
      </w:tr>
      <w:tr w:rsidR="00A775C3" w:rsidRPr="00A775C3" w14:paraId="0D578BD8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D69AB5C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LFNG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9DFD9A4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LFNG O-</w:t>
            </w:r>
            <w:proofErr w:type="spellStart"/>
            <w:r w:rsidRPr="00A775C3">
              <w:rPr>
                <w:rFonts w:ascii="Arial" w:eastAsia="MS Mincho" w:hAnsi="Arial" w:cs="Arial"/>
                <w:sz w:val="24"/>
                <w:szCs w:val="24"/>
              </w:rPr>
              <w:t>fucosylpeptide</w:t>
            </w:r>
            <w:proofErr w:type="spellEnd"/>
            <w:r w:rsidRPr="00A775C3">
              <w:rPr>
                <w:rFonts w:ascii="Arial" w:eastAsia="MS Mincho" w:hAnsi="Arial" w:cs="Arial"/>
                <w:sz w:val="24"/>
                <w:szCs w:val="24"/>
              </w:rPr>
              <w:t xml:space="preserve"> 3-beta-N-acetylglucosaminyltransferase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BAD2DA9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0.39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DBD985E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1.68E-03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D8B1E2D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2.28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D115786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2.6E-03</w:t>
            </w:r>
          </w:p>
        </w:tc>
      </w:tr>
      <w:tr w:rsidR="00A775C3" w:rsidRPr="00A775C3" w14:paraId="0D8A0AE7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29CA0FA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LRP5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DD889E8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Low density lipoprotein receptor-related protein 5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72F897B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0.50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5BA2BCA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4.37E-03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22EEB2F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1.97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D0114DB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4.0E-04</w:t>
            </w:r>
          </w:p>
        </w:tc>
      </w:tr>
      <w:tr w:rsidR="00A775C3" w:rsidRPr="00A775C3" w14:paraId="03ED9D68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3D0F545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MFNG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25E1822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MFNG O-</w:t>
            </w:r>
            <w:proofErr w:type="spellStart"/>
            <w:r w:rsidRPr="00A775C3">
              <w:rPr>
                <w:rFonts w:ascii="Arial" w:eastAsia="MS Mincho" w:hAnsi="Arial" w:cs="Arial"/>
                <w:sz w:val="24"/>
                <w:szCs w:val="24"/>
              </w:rPr>
              <w:t>fucosylpeptide</w:t>
            </w:r>
            <w:proofErr w:type="spellEnd"/>
            <w:r w:rsidRPr="00A775C3">
              <w:rPr>
                <w:rFonts w:ascii="Arial" w:eastAsia="MS Mincho" w:hAnsi="Arial" w:cs="Arial"/>
                <w:sz w:val="24"/>
                <w:szCs w:val="24"/>
              </w:rPr>
              <w:t xml:space="preserve"> 3-beta-N-acetylglucosaminyltransferase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ED08F70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0.30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21BB9A5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9.15E-04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CADC663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2.71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1A07678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1.9E-03</w:t>
            </w:r>
          </w:p>
        </w:tc>
      </w:tr>
      <w:tr w:rsidR="00A775C3" w:rsidRPr="00A775C3" w14:paraId="2C3682D6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DBC6105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MMP7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EE2D1AC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 xml:space="preserve">Matrix </w:t>
            </w:r>
            <w:proofErr w:type="spellStart"/>
            <w:r w:rsidRPr="00A775C3">
              <w:rPr>
                <w:rFonts w:ascii="Arial" w:eastAsia="MS Mincho" w:hAnsi="Arial" w:cs="Arial"/>
                <w:sz w:val="24"/>
                <w:szCs w:val="24"/>
              </w:rPr>
              <w:t>metallopeptidase</w:t>
            </w:r>
            <w:proofErr w:type="spellEnd"/>
            <w:r w:rsidRPr="00A775C3">
              <w:rPr>
                <w:rFonts w:ascii="Arial" w:eastAsia="MS Mincho" w:hAnsi="Arial" w:cs="Arial"/>
                <w:sz w:val="24"/>
                <w:szCs w:val="24"/>
              </w:rPr>
              <w:t xml:space="preserve"> 7 (</w:t>
            </w:r>
            <w:proofErr w:type="spellStart"/>
            <w:r w:rsidRPr="00A775C3">
              <w:rPr>
                <w:rFonts w:ascii="Arial" w:eastAsia="MS Mincho" w:hAnsi="Arial" w:cs="Arial"/>
                <w:sz w:val="24"/>
                <w:szCs w:val="24"/>
              </w:rPr>
              <w:t>matrilysin</w:t>
            </w:r>
            <w:proofErr w:type="spellEnd"/>
            <w:r w:rsidRPr="00A775C3">
              <w:rPr>
                <w:rFonts w:ascii="Arial" w:eastAsia="MS Mincho" w:hAnsi="Arial" w:cs="Arial"/>
                <w:sz w:val="24"/>
                <w:szCs w:val="24"/>
              </w:rPr>
              <w:t>, uterine)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E929557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0.48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8780CFD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3.58E-03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0970C6C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2.41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DC43BCA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2.3E-03</w:t>
            </w:r>
          </w:p>
        </w:tc>
      </w:tr>
      <w:tr w:rsidR="00A775C3" w:rsidRPr="00A775C3" w14:paraId="0BE87A5A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2461180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NCSTN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51A3977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A775C3">
              <w:rPr>
                <w:rFonts w:ascii="Arial" w:eastAsia="MS Mincho" w:hAnsi="Arial" w:cs="Arial"/>
                <w:sz w:val="24"/>
                <w:szCs w:val="24"/>
              </w:rPr>
              <w:t>Nicastrin</w:t>
            </w:r>
            <w:proofErr w:type="spellEnd"/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A1B352B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0.48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0D3692B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3.45E-03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9767973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2.34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11E2118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2.5E-04</w:t>
            </w:r>
          </w:p>
        </w:tc>
      </w:tr>
      <w:tr w:rsidR="00A775C3" w:rsidRPr="00A775C3" w14:paraId="7C60916E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0AA7FFF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NOTCH1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7FD4768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Notch 1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AA93EAB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0.53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9D5F073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1.56E-02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F764CCF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1.95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86D83A7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4.1E-03</w:t>
            </w:r>
          </w:p>
        </w:tc>
      </w:tr>
      <w:tr w:rsidR="00A775C3" w:rsidRPr="00A775C3" w14:paraId="58EAD08A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FB81B27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PSEN1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4F67A1C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A775C3">
              <w:rPr>
                <w:rFonts w:ascii="Arial" w:eastAsia="MS Mincho" w:hAnsi="Arial" w:cs="Arial"/>
                <w:sz w:val="24"/>
                <w:szCs w:val="24"/>
              </w:rPr>
              <w:t>Presenilin</w:t>
            </w:r>
            <w:proofErr w:type="spellEnd"/>
            <w:r w:rsidRPr="00A775C3">
              <w:rPr>
                <w:rFonts w:ascii="Arial" w:eastAsia="MS Mincho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EB7874C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0.48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1CE4381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1.20E-02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1007DFB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3.81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AEE0962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1.1E-04</w:t>
            </w:r>
          </w:p>
        </w:tc>
      </w:tr>
      <w:tr w:rsidR="00A775C3" w:rsidRPr="00A775C3" w14:paraId="221EE586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34F131A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PSEN2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B9CA589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A775C3">
              <w:rPr>
                <w:rFonts w:ascii="Arial" w:eastAsia="MS Mincho" w:hAnsi="Arial" w:cs="Arial"/>
                <w:sz w:val="24"/>
                <w:szCs w:val="24"/>
              </w:rPr>
              <w:t>Presenilin</w:t>
            </w:r>
            <w:proofErr w:type="spellEnd"/>
            <w:r w:rsidRPr="00A775C3">
              <w:rPr>
                <w:rFonts w:ascii="Arial" w:eastAsia="MS Mincho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387517C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0.32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94DDE4A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1.04E-03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B556100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2.32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577059B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2.5E-04</w:t>
            </w:r>
          </w:p>
        </w:tc>
      </w:tr>
      <w:tr w:rsidR="00A775C3" w:rsidRPr="00A775C3" w14:paraId="4F7E1423" w14:textId="77777777" w:rsidTr="00604173">
        <w:trPr>
          <w:trHeight w:val="287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65813D5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SH2D1A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BFD972A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SH2 domain containing 1A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A9CF65B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0.44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2A3E191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2.52E-03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4114FB7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1.88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72C09BA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1.7E-03</w:t>
            </w:r>
          </w:p>
        </w:tc>
      </w:tr>
      <w:tr w:rsidR="00A775C3" w:rsidRPr="00A775C3" w14:paraId="4E0A56B8" w14:textId="77777777" w:rsidTr="00604173">
        <w:trPr>
          <w:trHeight w:val="238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2D76E50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SHH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DAFC69C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Sonic hedgehog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B631674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0.40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3613A6F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1.87E-03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40B6315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3.23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3E4DD4C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1.4E-04</w:t>
            </w:r>
          </w:p>
        </w:tc>
      </w:tr>
      <w:tr w:rsidR="00A775C3" w:rsidRPr="00A775C3" w14:paraId="5EC969D2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DADADD4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STIL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AF287D1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SCL/TAL1 interrupting locus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55122B0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0.17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4AC7188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4.43E-04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68C6611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2.70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3347717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1.7E-04</w:t>
            </w:r>
          </w:p>
        </w:tc>
      </w:tr>
      <w:tr w:rsidR="00A775C3" w:rsidRPr="00A775C3" w14:paraId="02D0C006" w14:textId="77777777" w:rsidTr="00604173">
        <w:trPr>
          <w:trHeight w:val="251"/>
        </w:trPr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FED8D87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TEAD1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75B77FF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TEA domain family member 1 (SV40 transcriptional enhancer factor)</w:t>
            </w:r>
          </w:p>
        </w:tc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B17202A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0.27</w:t>
            </w:r>
          </w:p>
        </w:tc>
        <w:tc>
          <w:tcPr>
            <w:tcW w:w="103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139E3BF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7.83E-04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4E2CCDC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2.60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BD9EFC9" w14:textId="77777777" w:rsidR="00A775C3" w:rsidRPr="00A775C3" w:rsidRDefault="00A775C3" w:rsidP="00A775C3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 w:rsidRPr="00A775C3">
              <w:rPr>
                <w:rFonts w:ascii="Arial" w:eastAsia="MS Mincho" w:hAnsi="Arial" w:cs="Arial"/>
                <w:sz w:val="24"/>
                <w:szCs w:val="24"/>
              </w:rPr>
              <w:t>1.9E-05</w:t>
            </w:r>
          </w:p>
        </w:tc>
      </w:tr>
    </w:tbl>
    <w:p w14:paraId="07F4ADE4" w14:textId="77777777" w:rsidR="00A775C3" w:rsidRPr="00A775C3" w:rsidRDefault="00A775C3" w:rsidP="00A775C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A775C3">
        <w:rPr>
          <w:rFonts w:ascii="Arial" w:eastAsia="MS Mincho" w:hAnsi="Arial" w:cs="Arial"/>
          <w:sz w:val="24"/>
          <w:szCs w:val="24"/>
        </w:rPr>
        <w:t xml:space="preserve">Detailed annotations of the overlapping 22 genes are presented. Fold changes and p-values were obtained from knockdown cells compared to control cells.  </w:t>
      </w:r>
    </w:p>
    <w:p w14:paraId="18720438" w14:textId="77777777" w:rsidR="00A775C3" w:rsidRPr="00A775C3" w:rsidRDefault="00A775C3" w:rsidP="00A775C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775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lastRenderedPageBreak/>
        <w:t xml:space="preserve">Supplement </w:t>
      </w:r>
      <w:proofErr w:type="gramStart"/>
      <w:r w:rsidRPr="00A775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Table  3</w:t>
      </w:r>
      <w:proofErr w:type="gramEnd"/>
      <w:r w:rsidRPr="00A775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: </w:t>
      </w:r>
      <w:proofErr w:type="spellStart"/>
      <w:r w:rsidRPr="00A775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ChIP</w:t>
      </w:r>
      <w:proofErr w:type="spellEnd"/>
      <w:r w:rsidRPr="00A775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775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qPCR</w:t>
      </w:r>
      <w:proofErr w:type="spellEnd"/>
      <w:r w:rsidRPr="00A775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analysis confirmed by </w:t>
      </w:r>
      <w:proofErr w:type="spellStart"/>
      <w:r w:rsidRPr="00A775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qRT</w:t>
      </w:r>
      <w:proofErr w:type="spellEnd"/>
      <w:r w:rsidRPr="00A775C3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-PCR</w:t>
      </w:r>
    </w:p>
    <w:p w14:paraId="6918933C" w14:textId="77777777" w:rsidR="00A775C3" w:rsidRDefault="00A775C3">
      <w:pPr>
        <w:rPr>
          <w:rFonts w:ascii="Arial" w:hAnsi="Arial" w:cs="Arial"/>
          <w:b/>
          <w:sz w:val="24"/>
          <w:szCs w:val="24"/>
        </w:rPr>
      </w:pPr>
    </w:p>
    <w:tbl>
      <w:tblPr>
        <w:tblW w:w="60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7"/>
        <w:gridCol w:w="2151"/>
        <w:gridCol w:w="2151"/>
      </w:tblGrid>
      <w:tr w:rsidR="00FE10C2" w:rsidRPr="00A775C3" w14:paraId="02DE2FBB" w14:textId="77777777" w:rsidTr="00FE10C2">
        <w:trPr>
          <w:trHeight w:val="732"/>
        </w:trPr>
        <w:tc>
          <w:tcPr>
            <w:tcW w:w="172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EF366" w14:textId="77777777" w:rsidR="00FE10C2" w:rsidRPr="00A775C3" w:rsidRDefault="00FE10C2" w:rsidP="00A775C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b/>
                <w:i/>
                <w:iCs/>
                <w:color w:val="000000" w:themeColor="dark1"/>
                <w:kern w:val="24"/>
                <w:sz w:val="24"/>
                <w:szCs w:val="24"/>
              </w:rPr>
              <w:t>Gene symbol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C79B3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b/>
                <w:i/>
                <w:iCs/>
                <w:color w:val="000000" w:themeColor="dark1"/>
                <w:kern w:val="24"/>
                <w:sz w:val="24"/>
                <w:szCs w:val="24"/>
              </w:rPr>
              <w:t xml:space="preserve">Fold change </w:t>
            </w:r>
            <w:r w:rsidRPr="00A775C3">
              <w:rPr>
                <w:rFonts w:ascii="Arial" w:eastAsia="Times New Roman" w:hAnsi="Arial" w:cs="Arial"/>
                <w:b/>
                <w:i/>
                <w:iCs/>
                <w:color w:val="000000" w:themeColor="dark1"/>
                <w:kern w:val="24"/>
                <w:sz w:val="24"/>
                <w:szCs w:val="24"/>
              </w:rPr>
              <w:br/>
              <w:t>in HCT116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5CC94" w14:textId="77ACFA73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b/>
                <w:i/>
                <w:iCs/>
                <w:color w:val="000000" w:themeColor="dark1"/>
                <w:kern w:val="24"/>
                <w:sz w:val="24"/>
                <w:szCs w:val="24"/>
              </w:rPr>
              <w:t xml:space="preserve">Fold change </w:t>
            </w:r>
            <w:r w:rsidRPr="00A775C3">
              <w:rPr>
                <w:rFonts w:ascii="Arial" w:eastAsia="Times New Roman" w:hAnsi="Arial" w:cs="Arial"/>
                <w:b/>
                <w:i/>
                <w:iCs/>
                <w:color w:val="000000" w:themeColor="dark1"/>
                <w:kern w:val="24"/>
                <w:sz w:val="24"/>
                <w:szCs w:val="24"/>
              </w:rPr>
              <w:br/>
              <w:t>in DLD</w:t>
            </w:r>
            <w:r w:rsidR="0014003B">
              <w:rPr>
                <w:rFonts w:ascii="Arial" w:eastAsia="Times New Roman" w:hAnsi="Arial" w:cs="Arial"/>
                <w:b/>
                <w:i/>
                <w:iCs/>
                <w:color w:val="000000" w:themeColor="dark1"/>
                <w:kern w:val="24"/>
                <w:sz w:val="24"/>
                <w:szCs w:val="24"/>
              </w:rPr>
              <w:t>-</w:t>
            </w:r>
            <w:r w:rsidRPr="00A775C3">
              <w:rPr>
                <w:rFonts w:ascii="Arial" w:eastAsia="Times New Roman" w:hAnsi="Arial" w:cs="Arial"/>
                <w:b/>
                <w:i/>
                <w:iCs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</w:tr>
      <w:tr w:rsidR="00FE10C2" w:rsidRPr="00A775C3" w14:paraId="7DB6B972" w14:textId="77777777" w:rsidTr="00FE10C2">
        <w:trPr>
          <w:trHeight w:val="366"/>
        </w:trPr>
        <w:tc>
          <w:tcPr>
            <w:tcW w:w="172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9D268" w14:textId="77777777" w:rsidR="00FE10C2" w:rsidRPr="00A775C3" w:rsidRDefault="00FE10C2" w:rsidP="00A775C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ADAM17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99F79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0.67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17BE92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0.38</w:t>
            </w:r>
          </w:p>
        </w:tc>
      </w:tr>
      <w:tr w:rsidR="00FE10C2" w:rsidRPr="00A775C3" w14:paraId="02FB0448" w14:textId="77777777" w:rsidTr="00FE10C2">
        <w:trPr>
          <w:trHeight w:val="366"/>
        </w:trPr>
        <w:tc>
          <w:tcPr>
            <w:tcW w:w="1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544D8" w14:textId="77777777" w:rsidR="00FE10C2" w:rsidRPr="00A775C3" w:rsidRDefault="00FE10C2" w:rsidP="00A775C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AES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F0B08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0.59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36EF5A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ND</w:t>
            </w:r>
          </w:p>
        </w:tc>
      </w:tr>
      <w:tr w:rsidR="00FE10C2" w:rsidRPr="00A775C3" w14:paraId="7B89A5C2" w14:textId="77777777" w:rsidTr="00FE10C2">
        <w:trPr>
          <w:trHeight w:val="366"/>
        </w:trPr>
        <w:tc>
          <w:tcPr>
            <w:tcW w:w="1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FF17B" w14:textId="77777777" w:rsidR="00FE10C2" w:rsidRPr="00A775C3" w:rsidRDefault="00FE10C2" w:rsidP="00A775C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DTX1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3FE5CA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0.63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5F2237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0.27</w:t>
            </w:r>
          </w:p>
        </w:tc>
      </w:tr>
      <w:tr w:rsidR="00FE10C2" w:rsidRPr="00A775C3" w14:paraId="5B6A9A4B" w14:textId="77777777" w:rsidTr="00FE10C2">
        <w:trPr>
          <w:trHeight w:val="366"/>
        </w:trPr>
        <w:tc>
          <w:tcPr>
            <w:tcW w:w="1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8F836" w14:textId="77777777" w:rsidR="00FE10C2" w:rsidRPr="00A775C3" w:rsidRDefault="00FE10C2" w:rsidP="00A775C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ERBB2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72FAB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0.67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FC9D39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0.30</w:t>
            </w:r>
          </w:p>
        </w:tc>
      </w:tr>
      <w:tr w:rsidR="00FE10C2" w:rsidRPr="00A775C3" w14:paraId="57741BC5" w14:textId="77777777" w:rsidTr="00FE10C2">
        <w:trPr>
          <w:trHeight w:val="366"/>
        </w:trPr>
        <w:tc>
          <w:tcPr>
            <w:tcW w:w="1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AE2868" w14:textId="77777777" w:rsidR="00FE10C2" w:rsidRPr="00A775C3" w:rsidRDefault="00FE10C2" w:rsidP="00A775C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FOS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50EC9A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0.17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91D372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ND</w:t>
            </w:r>
          </w:p>
        </w:tc>
      </w:tr>
      <w:tr w:rsidR="00FE10C2" w:rsidRPr="00A775C3" w14:paraId="11E8734C" w14:textId="77777777" w:rsidTr="00FE10C2">
        <w:trPr>
          <w:trHeight w:val="366"/>
        </w:trPr>
        <w:tc>
          <w:tcPr>
            <w:tcW w:w="1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5A2F28" w14:textId="77777777" w:rsidR="00FE10C2" w:rsidRPr="00A775C3" w:rsidRDefault="00FE10C2" w:rsidP="00A775C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FZD1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FDC29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0.53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DE770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0.37</w:t>
            </w:r>
          </w:p>
        </w:tc>
      </w:tr>
      <w:tr w:rsidR="00FE10C2" w:rsidRPr="00A775C3" w14:paraId="6CC2C5AC" w14:textId="77777777" w:rsidTr="00FE10C2">
        <w:trPr>
          <w:trHeight w:val="366"/>
        </w:trPr>
        <w:tc>
          <w:tcPr>
            <w:tcW w:w="1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BE85A" w14:textId="77777777" w:rsidR="00FE10C2" w:rsidRPr="00A775C3" w:rsidRDefault="00FE10C2" w:rsidP="00A775C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FZD6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D91F3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0.59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44D52B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0.27</w:t>
            </w:r>
          </w:p>
        </w:tc>
      </w:tr>
      <w:tr w:rsidR="00FE10C2" w:rsidRPr="00A775C3" w14:paraId="26473F3D" w14:textId="77777777" w:rsidTr="00FE10C2">
        <w:trPr>
          <w:trHeight w:val="366"/>
        </w:trPr>
        <w:tc>
          <w:tcPr>
            <w:tcW w:w="1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651C5" w14:textId="77777777" w:rsidR="00FE10C2" w:rsidRPr="00A775C3" w:rsidRDefault="00FE10C2" w:rsidP="00A775C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HES5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BB6D3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0.71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1A8B4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0.42</w:t>
            </w:r>
          </w:p>
        </w:tc>
      </w:tr>
      <w:tr w:rsidR="00FE10C2" w:rsidRPr="00A775C3" w14:paraId="17A38C0F" w14:textId="77777777" w:rsidTr="00FE10C2">
        <w:trPr>
          <w:trHeight w:val="366"/>
        </w:trPr>
        <w:tc>
          <w:tcPr>
            <w:tcW w:w="1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51BD56" w14:textId="77777777" w:rsidR="00FE10C2" w:rsidRPr="00A775C3" w:rsidRDefault="00FE10C2" w:rsidP="00A775C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JAG2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94C3B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0.67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4E51EC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0.47</w:t>
            </w:r>
          </w:p>
        </w:tc>
      </w:tr>
      <w:tr w:rsidR="00FE10C2" w:rsidRPr="00A775C3" w14:paraId="5E4A4924" w14:textId="77777777" w:rsidTr="00FE10C2">
        <w:trPr>
          <w:trHeight w:val="366"/>
        </w:trPr>
        <w:tc>
          <w:tcPr>
            <w:tcW w:w="1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0DA89" w14:textId="77777777" w:rsidR="00FE10C2" w:rsidRPr="00A775C3" w:rsidRDefault="00FE10C2" w:rsidP="00A775C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MMP7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0CB7B9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0.63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F11B15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ND</w:t>
            </w:r>
          </w:p>
        </w:tc>
      </w:tr>
      <w:tr w:rsidR="00FE10C2" w:rsidRPr="00A775C3" w14:paraId="37CB3109" w14:textId="77777777" w:rsidTr="00FE10C2">
        <w:trPr>
          <w:trHeight w:val="366"/>
        </w:trPr>
        <w:tc>
          <w:tcPr>
            <w:tcW w:w="1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4CF01" w14:textId="77777777" w:rsidR="00FE10C2" w:rsidRPr="00A775C3" w:rsidRDefault="00FE10C2" w:rsidP="00A775C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NCSTN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E64CE6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0.63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11734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0.51</w:t>
            </w:r>
          </w:p>
        </w:tc>
      </w:tr>
      <w:tr w:rsidR="00FE10C2" w:rsidRPr="00A775C3" w14:paraId="30A85CCF" w14:textId="77777777" w:rsidTr="00FE10C2">
        <w:trPr>
          <w:trHeight w:val="366"/>
        </w:trPr>
        <w:tc>
          <w:tcPr>
            <w:tcW w:w="1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5019C" w14:textId="77777777" w:rsidR="00FE10C2" w:rsidRPr="00A775C3" w:rsidRDefault="00FE10C2" w:rsidP="00A775C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PSEN2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B8141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0.48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5A94AD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0.55</w:t>
            </w:r>
          </w:p>
        </w:tc>
      </w:tr>
      <w:tr w:rsidR="00FE10C2" w:rsidRPr="00A775C3" w14:paraId="37B4BC03" w14:textId="77777777" w:rsidTr="00FE10C2">
        <w:trPr>
          <w:trHeight w:val="366"/>
        </w:trPr>
        <w:tc>
          <w:tcPr>
            <w:tcW w:w="1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FD42F2" w14:textId="77777777" w:rsidR="00FE10C2" w:rsidRPr="00A775C3" w:rsidRDefault="00FE10C2" w:rsidP="00A775C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SH2D1A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FE1E46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0.59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C2D88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0.38</w:t>
            </w:r>
          </w:p>
        </w:tc>
      </w:tr>
      <w:tr w:rsidR="00FE10C2" w:rsidRPr="00A775C3" w14:paraId="598DA537" w14:textId="77777777" w:rsidTr="00FE10C2">
        <w:trPr>
          <w:trHeight w:val="366"/>
        </w:trPr>
        <w:tc>
          <w:tcPr>
            <w:tcW w:w="172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D8B5E" w14:textId="77777777" w:rsidR="00FE10C2" w:rsidRPr="00A775C3" w:rsidRDefault="00FE10C2" w:rsidP="00A775C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TEAD1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F86B8A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0.43</w:t>
            </w:r>
          </w:p>
        </w:tc>
        <w:tc>
          <w:tcPr>
            <w:tcW w:w="215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27788" w14:textId="77777777" w:rsidR="00FE10C2" w:rsidRPr="00A775C3" w:rsidRDefault="00FE10C2" w:rsidP="00A775C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</w:rPr>
            </w:pPr>
            <w:r w:rsidRPr="00A775C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0.42</w:t>
            </w:r>
          </w:p>
        </w:tc>
      </w:tr>
    </w:tbl>
    <w:p w14:paraId="7B005F9B" w14:textId="7A1C670B" w:rsidR="00A775C3" w:rsidRPr="00C315C5" w:rsidRDefault="00C315C5">
      <w:pPr>
        <w:rPr>
          <w:rFonts w:ascii="Arial" w:hAnsi="Arial" w:cs="Arial"/>
          <w:sz w:val="24"/>
          <w:szCs w:val="24"/>
        </w:rPr>
      </w:pPr>
      <w:r w:rsidRPr="00C315C5">
        <w:rPr>
          <w:rFonts w:ascii="Arial" w:hAnsi="Arial" w:cs="Arial"/>
          <w:sz w:val="24"/>
          <w:szCs w:val="24"/>
        </w:rPr>
        <w:t>ND</w:t>
      </w:r>
      <w:r w:rsidR="008A5F96">
        <w:rPr>
          <w:rFonts w:ascii="Arial" w:hAnsi="Arial" w:cs="Arial"/>
          <w:sz w:val="24"/>
          <w:szCs w:val="24"/>
        </w:rPr>
        <w:t>: No D</w:t>
      </w:r>
      <w:r>
        <w:rPr>
          <w:rFonts w:ascii="Arial" w:hAnsi="Arial" w:cs="Arial"/>
          <w:sz w:val="24"/>
          <w:szCs w:val="24"/>
        </w:rPr>
        <w:t xml:space="preserve">ifference </w:t>
      </w:r>
      <w:r w:rsidR="00A775C3" w:rsidRPr="00C315C5">
        <w:rPr>
          <w:rFonts w:ascii="Arial" w:hAnsi="Arial" w:cs="Arial"/>
          <w:sz w:val="24"/>
          <w:szCs w:val="24"/>
        </w:rPr>
        <w:br w:type="page"/>
      </w:r>
    </w:p>
    <w:p w14:paraId="030F6C67" w14:textId="09A0DB0E" w:rsidR="00D23117" w:rsidRPr="005C0770" w:rsidRDefault="00D23117">
      <w:pPr>
        <w:rPr>
          <w:rFonts w:ascii="Arial" w:hAnsi="Arial" w:cs="Arial"/>
          <w:b/>
          <w:sz w:val="24"/>
          <w:szCs w:val="24"/>
        </w:rPr>
      </w:pPr>
      <w:r w:rsidRPr="005C0770">
        <w:rPr>
          <w:rFonts w:ascii="Arial" w:hAnsi="Arial" w:cs="Arial"/>
          <w:b/>
          <w:sz w:val="24"/>
          <w:szCs w:val="24"/>
        </w:rPr>
        <w:lastRenderedPageBreak/>
        <w:t xml:space="preserve">Reference </w:t>
      </w:r>
    </w:p>
    <w:p w14:paraId="01BE62B8" w14:textId="77777777" w:rsidR="005C0770" w:rsidRDefault="00A21C66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0770">
        <w:rPr>
          <w:rFonts w:ascii="Arial" w:hAnsi="Arial" w:cs="Arial"/>
          <w:sz w:val="24"/>
          <w:szCs w:val="24"/>
        </w:rPr>
        <w:t>Xiao</w:t>
      </w:r>
      <w:r w:rsidR="005C0770" w:rsidRPr="005C0770">
        <w:rPr>
          <w:rFonts w:ascii="Arial" w:hAnsi="Arial" w:cs="Arial"/>
          <w:sz w:val="24"/>
          <w:szCs w:val="24"/>
        </w:rPr>
        <w:t xml:space="preserve"> Y</w:t>
      </w:r>
      <w:r w:rsidRPr="005C0770">
        <w:rPr>
          <w:rFonts w:ascii="Arial" w:hAnsi="Arial" w:cs="Arial"/>
          <w:sz w:val="24"/>
          <w:szCs w:val="24"/>
        </w:rPr>
        <w:t>, Ye</w:t>
      </w:r>
      <w:r w:rsidR="005C0770" w:rsidRPr="005C0770">
        <w:rPr>
          <w:rFonts w:ascii="Arial" w:hAnsi="Arial" w:cs="Arial"/>
          <w:sz w:val="24"/>
          <w:szCs w:val="24"/>
        </w:rPr>
        <w:t xml:space="preserve"> Y</w:t>
      </w:r>
      <w:r w:rsidRPr="005C0770">
        <w:rPr>
          <w:rFonts w:ascii="Arial" w:hAnsi="Arial" w:cs="Arial"/>
          <w:sz w:val="24"/>
          <w:szCs w:val="24"/>
        </w:rPr>
        <w:t>, Zou</w:t>
      </w:r>
      <w:r w:rsidR="005C0770" w:rsidRPr="005C0770">
        <w:rPr>
          <w:rFonts w:ascii="Arial" w:hAnsi="Arial" w:cs="Arial"/>
          <w:sz w:val="24"/>
          <w:szCs w:val="24"/>
        </w:rPr>
        <w:t xml:space="preserve"> X</w:t>
      </w:r>
      <w:r w:rsidRPr="005C0770">
        <w:rPr>
          <w:rFonts w:ascii="Arial" w:hAnsi="Arial" w:cs="Arial"/>
          <w:sz w:val="24"/>
          <w:szCs w:val="24"/>
        </w:rPr>
        <w:t>, Jones</w:t>
      </w:r>
      <w:r w:rsidR="005C0770" w:rsidRPr="005C0770">
        <w:rPr>
          <w:rFonts w:ascii="Arial" w:hAnsi="Arial" w:cs="Arial"/>
          <w:sz w:val="24"/>
          <w:szCs w:val="24"/>
        </w:rPr>
        <w:t xml:space="preserve"> S</w:t>
      </w:r>
      <w:r w:rsidRPr="005C07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0770">
        <w:rPr>
          <w:rFonts w:ascii="Arial" w:hAnsi="Arial" w:cs="Arial"/>
          <w:sz w:val="24"/>
          <w:szCs w:val="24"/>
        </w:rPr>
        <w:t>Yearsley</w:t>
      </w:r>
      <w:proofErr w:type="spellEnd"/>
      <w:r w:rsidR="005C0770" w:rsidRPr="005C0770">
        <w:rPr>
          <w:rFonts w:ascii="Arial" w:hAnsi="Arial" w:cs="Arial"/>
          <w:sz w:val="24"/>
          <w:szCs w:val="24"/>
        </w:rPr>
        <w:t xml:space="preserve"> K</w:t>
      </w:r>
      <w:r w:rsidRPr="005C07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0770">
        <w:rPr>
          <w:rFonts w:ascii="Arial" w:hAnsi="Arial" w:cs="Arial"/>
          <w:sz w:val="24"/>
          <w:szCs w:val="24"/>
        </w:rPr>
        <w:t>Shetuni</w:t>
      </w:r>
      <w:proofErr w:type="spellEnd"/>
      <w:r w:rsidR="005C0770" w:rsidRPr="005C0770">
        <w:rPr>
          <w:rFonts w:ascii="Arial" w:hAnsi="Arial" w:cs="Arial"/>
          <w:sz w:val="24"/>
          <w:szCs w:val="24"/>
        </w:rPr>
        <w:t xml:space="preserve"> B</w:t>
      </w:r>
      <w:r w:rsidRPr="005C0770">
        <w:rPr>
          <w:rFonts w:ascii="Arial" w:hAnsi="Arial" w:cs="Arial"/>
          <w:sz w:val="24"/>
          <w:szCs w:val="24"/>
        </w:rPr>
        <w:t xml:space="preserve">, Tellez </w:t>
      </w:r>
      <w:r w:rsidR="005C0770" w:rsidRPr="005C0770">
        <w:rPr>
          <w:rFonts w:ascii="Arial" w:hAnsi="Arial" w:cs="Arial"/>
          <w:sz w:val="24"/>
          <w:szCs w:val="24"/>
        </w:rPr>
        <w:t>J</w:t>
      </w:r>
      <w:r w:rsidR="005C0770">
        <w:rPr>
          <w:rFonts w:ascii="Arial" w:hAnsi="Arial" w:cs="Arial"/>
          <w:sz w:val="24"/>
          <w:szCs w:val="24"/>
        </w:rPr>
        <w:t>,</w:t>
      </w:r>
      <w:r w:rsidR="005C0770" w:rsidRPr="005C0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770">
        <w:rPr>
          <w:rFonts w:ascii="Arial" w:hAnsi="Arial" w:cs="Arial"/>
          <w:sz w:val="24"/>
          <w:szCs w:val="24"/>
        </w:rPr>
        <w:t>Barsky</w:t>
      </w:r>
      <w:proofErr w:type="spellEnd"/>
      <w:r w:rsidR="005C0770" w:rsidRPr="005C0770">
        <w:rPr>
          <w:rFonts w:ascii="Arial" w:hAnsi="Arial" w:cs="Arial"/>
          <w:sz w:val="24"/>
          <w:szCs w:val="24"/>
        </w:rPr>
        <w:t xml:space="preserve"> </w:t>
      </w:r>
      <w:r w:rsidR="005C0770">
        <w:rPr>
          <w:rFonts w:ascii="Arial" w:hAnsi="Arial" w:cs="Arial"/>
          <w:sz w:val="24"/>
          <w:szCs w:val="24"/>
        </w:rPr>
        <w:t>S</w:t>
      </w:r>
      <w:r w:rsidR="005C0770" w:rsidRPr="005C0770">
        <w:rPr>
          <w:rFonts w:ascii="Arial" w:hAnsi="Arial" w:cs="Arial"/>
          <w:sz w:val="24"/>
          <w:szCs w:val="24"/>
        </w:rPr>
        <w:t>H</w:t>
      </w:r>
      <w:r w:rsidRPr="005C0770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5C0770">
        <w:rPr>
          <w:rFonts w:ascii="Arial" w:hAnsi="Arial" w:cs="Arial"/>
          <w:sz w:val="24"/>
          <w:szCs w:val="24"/>
        </w:rPr>
        <w:t>lymphovascular</w:t>
      </w:r>
      <w:proofErr w:type="spellEnd"/>
      <w:r w:rsidRPr="005C0770">
        <w:rPr>
          <w:rFonts w:ascii="Arial" w:hAnsi="Arial" w:cs="Arial"/>
          <w:sz w:val="24"/>
          <w:szCs w:val="24"/>
        </w:rPr>
        <w:t xml:space="preserve"> embolus of inflammatory breast cancer exhibits a Notch 3 addiction. </w:t>
      </w:r>
      <w:r w:rsidRPr="005C0770">
        <w:rPr>
          <w:rFonts w:ascii="Arial" w:hAnsi="Arial" w:cs="Arial"/>
          <w:i/>
          <w:sz w:val="24"/>
          <w:szCs w:val="24"/>
        </w:rPr>
        <w:t>Oncogene</w:t>
      </w:r>
      <w:r w:rsidR="005C0770" w:rsidRPr="005C0770">
        <w:rPr>
          <w:rFonts w:ascii="Arial" w:hAnsi="Arial" w:cs="Arial"/>
          <w:sz w:val="24"/>
          <w:szCs w:val="24"/>
        </w:rPr>
        <w:t xml:space="preserve"> 2010;</w:t>
      </w:r>
      <w:r w:rsidRPr="005C0770">
        <w:rPr>
          <w:rFonts w:ascii="Arial" w:hAnsi="Arial" w:cs="Arial"/>
          <w:sz w:val="24"/>
          <w:szCs w:val="24"/>
        </w:rPr>
        <w:t xml:space="preserve"> </w:t>
      </w:r>
      <w:r w:rsidRPr="005C0770">
        <w:rPr>
          <w:rFonts w:ascii="Arial" w:hAnsi="Arial" w:cs="Arial"/>
          <w:b/>
          <w:sz w:val="24"/>
          <w:szCs w:val="24"/>
        </w:rPr>
        <w:t>30</w:t>
      </w:r>
      <w:r w:rsidR="005C0770">
        <w:rPr>
          <w:rFonts w:ascii="Arial" w:hAnsi="Arial" w:cs="Arial"/>
          <w:sz w:val="24"/>
          <w:szCs w:val="24"/>
        </w:rPr>
        <w:t>: 287-300.</w:t>
      </w:r>
      <w:r w:rsidRPr="005C0770">
        <w:rPr>
          <w:rFonts w:ascii="Arial" w:hAnsi="Arial" w:cs="Arial"/>
          <w:sz w:val="24"/>
          <w:szCs w:val="24"/>
        </w:rPr>
        <w:t xml:space="preserve"> </w:t>
      </w:r>
    </w:p>
    <w:p w14:paraId="7FDDE244" w14:textId="77777777" w:rsidR="00A21C66" w:rsidRPr="005C0770" w:rsidRDefault="005C0770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Mittal S</w:t>
      </w:r>
      <w:r w:rsidR="00A21C66" w:rsidRPr="005C077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1C66" w:rsidRPr="005C0770">
        <w:rPr>
          <w:rFonts w:ascii="Arial" w:hAnsi="Arial" w:cs="Arial"/>
          <w:sz w:val="24"/>
          <w:szCs w:val="24"/>
        </w:rPr>
        <w:t>Subramanyam</w:t>
      </w:r>
      <w:proofErr w:type="spellEnd"/>
      <w:r w:rsidR="00A21C66" w:rsidRPr="005C0770">
        <w:rPr>
          <w:rFonts w:ascii="Arial" w:hAnsi="Arial" w:cs="Arial"/>
          <w:sz w:val="24"/>
          <w:szCs w:val="24"/>
        </w:rPr>
        <w:t xml:space="preserve"> D, </w:t>
      </w:r>
      <w:proofErr w:type="spellStart"/>
      <w:r w:rsidR="00A21C66" w:rsidRPr="005C0770">
        <w:rPr>
          <w:rFonts w:ascii="Arial" w:hAnsi="Arial" w:cs="Arial"/>
          <w:sz w:val="24"/>
          <w:szCs w:val="24"/>
        </w:rPr>
        <w:t>Dey</w:t>
      </w:r>
      <w:proofErr w:type="spellEnd"/>
      <w:r w:rsidR="00A21C66" w:rsidRPr="005C0770">
        <w:rPr>
          <w:rFonts w:ascii="Arial" w:hAnsi="Arial" w:cs="Arial"/>
          <w:sz w:val="24"/>
          <w:szCs w:val="24"/>
        </w:rPr>
        <w:t xml:space="preserve"> D, Kumar RV, </w:t>
      </w:r>
      <w:proofErr w:type="spellStart"/>
      <w:r w:rsidR="00A21C66" w:rsidRPr="005C0770">
        <w:rPr>
          <w:rFonts w:ascii="Arial" w:hAnsi="Arial" w:cs="Arial"/>
          <w:sz w:val="24"/>
          <w:szCs w:val="24"/>
        </w:rPr>
        <w:t>Rangarajan</w:t>
      </w:r>
      <w:proofErr w:type="spellEnd"/>
      <w:r w:rsidR="00A21C66" w:rsidRPr="005C0770">
        <w:rPr>
          <w:rFonts w:ascii="Arial" w:hAnsi="Arial" w:cs="Arial"/>
          <w:sz w:val="24"/>
          <w:szCs w:val="24"/>
        </w:rPr>
        <w:t xml:space="preserve"> A. Cooperation of Notch and </w:t>
      </w:r>
      <w:proofErr w:type="spellStart"/>
      <w:r w:rsidR="00A21C66" w:rsidRPr="005C0770">
        <w:rPr>
          <w:rFonts w:ascii="Arial" w:hAnsi="Arial" w:cs="Arial"/>
          <w:sz w:val="24"/>
          <w:szCs w:val="24"/>
        </w:rPr>
        <w:t>Ras</w:t>
      </w:r>
      <w:proofErr w:type="spellEnd"/>
      <w:r w:rsidR="00A21C66" w:rsidRPr="005C0770">
        <w:rPr>
          <w:rFonts w:ascii="Arial" w:hAnsi="Arial" w:cs="Arial"/>
          <w:sz w:val="24"/>
          <w:szCs w:val="24"/>
        </w:rPr>
        <w:t xml:space="preserve">/MAPK signaling pathways in human breast carcinogenesis. </w:t>
      </w:r>
      <w:proofErr w:type="spellStart"/>
      <w:r w:rsidRPr="005C0770">
        <w:rPr>
          <w:rFonts w:ascii="Arial" w:hAnsi="Arial" w:cs="Arial"/>
          <w:i/>
          <w:sz w:val="24"/>
          <w:szCs w:val="24"/>
        </w:rPr>
        <w:t>Mol</w:t>
      </w:r>
      <w:proofErr w:type="spellEnd"/>
      <w:r w:rsidRPr="005C0770">
        <w:rPr>
          <w:rFonts w:ascii="Arial" w:hAnsi="Arial" w:cs="Arial"/>
          <w:i/>
          <w:sz w:val="24"/>
          <w:szCs w:val="24"/>
        </w:rPr>
        <w:t xml:space="preserve"> Cancer</w:t>
      </w:r>
      <w:r w:rsidR="00A21C66" w:rsidRPr="005C0770">
        <w:rPr>
          <w:rFonts w:ascii="Arial" w:hAnsi="Arial" w:cs="Arial"/>
          <w:sz w:val="24"/>
          <w:szCs w:val="24"/>
        </w:rPr>
        <w:t xml:space="preserve"> 2009</w:t>
      </w:r>
      <w:r>
        <w:rPr>
          <w:rFonts w:ascii="Arial" w:hAnsi="Arial" w:cs="Arial"/>
          <w:sz w:val="24"/>
          <w:szCs w:val="24"/>
        </w:rPr>
        <w:t>;</w:t>
      </w:r>
      <w:r w:rsidR="00A21C66" w:rsidRPr="005C0770">
        <w:rPr>
          <w:rFonts w:ascii="Arial" w:hAnsi="Arial" w:cs="Arial"/>
          <w:sz w:val="24"/>
          <w:szCs w:val="24"/>
        </w:rPr>
        <w:t xml:space="preserve"> </w:t>
      </w:r>
      <w:r w:rsidR="00A21C66" w:rsidRPr="005C077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:128.</w:t>
      </w:r>
    </w:p>
    <w:p w14:paraId="7E3E4F18" w14:textId="77777777" w:rsidR="00772EFD" w:rsidRPr="00772EFD" w:rsidRDefault="00772EFD" w:rsidP="00FA06F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2EFD">
        <w:rPr>
          <w:rFonts w:ascii="Arial" w:hAnsi="Arial" w:cs="Arial"/>
          <w:sz w:val="24"/>
          <w:szCs w:val="24"/>
        </w:rPr>
        <w:t xml:space="preserve">Jason R. Rock, Xia Gao, Yan </w:t>
      </w:r>
      <w:proofErr w:type="spellStart"/>
      <w:r w:rsidRPr="00772EFD">
        <w:rPr>
          <w:rFonts w:ascii="Arial" w:hAnsi="Arial" w:cs="Arial"/>
          <w:sz w:val="24"/>
          <w:szCs w:val="24"/>
        </w:rPr>
        <w:t>Xue</w:t>
      </w:r>
      <w:proofErr w:type="spellEnd"/>
      <w:r w:rsidRPr="00772EFD">
        <w:rPr>
          <w:rFonts w:ascii="Arial" w:hAnsi="Arial" w:cs="Arial"/>
          <w:sz w:val="24"/>
          <w:szCs w:val="24"/>
        </w:rPr>
        <w:t xml:space="preserve">, Scott H. </w:t>
      </w:r>
      <w:proofErr w:type="spellStart"/>
      <w:r w:rsidRPr="00772EFD">
        <w:rPr>
          <w:rFonts w:ascii="Arial" w:hAnsi="Arial" w:cs="Arial"/>
          <w:sz w:val="24"/>
          <w:szCs w:val="24"/>
        </w:rPr>
        <w:t>Randell</w:t>
      </w:r>
      <w:proofErr w:type="spellEnd"/>
      <w:r w:rsidRPr="00772EFD">
        <w:rPr>
          <w:rFonts w:ascii="Arial" w:hAnsi="Arial" w:cs="Arial"/>
          <w:sz w:val="24"/>
          <w:szCs w:val="24"/>
        </w:rPr>
        <w:t>, Young-Yun Kong, and Brigid L.M. Hogan</w:t>
      </w:r>
      <w:r w:rsidR="00FA06FF">
        <w:rPr>
          <w:rFonts w:ascii="Arial" w:hAnsi="Arial" w:cs="Arial"/>
          <w:sz w:val="24"/>
          <w:szCs w:val="24"/>
        </w:rPr>
        <w:t xml:space="preserve">. </w:t>
      </w:r>
      <w:r w:rsidRPr="00772EFD">
        <w:rPr>
          <w:rFonts w:ascii="Arial" w:hAnsi="Arial" w:cs="Arial"/>
          <w:sz w:val="24"/>
          <w:szCs w:val="24"/>
        </w:rPr>
        <w:t>Notch-Dependent Differentiation of Adult Airway Basal Stem Cells</w:t>
      </w:r>
      <w:r w:rsidR="00B53079">
        <w:rPr>
          <w:rFonts w:ascii="Arial" w:hAnsi="Arial" w:cs="Arial"/>
          <w:sz w:val="24"/>
          <w:szCs w:val="24"/>
        </w:rPr>
        <w:t xml:space="preserve">. </w:t>
      </w:r>
      <w:r w:rsidR="00B53079" w:rsidRPr="00DA3A27">
        <w:rPr>
          <w:rFonts w:ascii="Arial" w:hAnsi="Arial" w:cs="Arial"/>
          <w:i/>
          <w:sz w:val="24"/>
          <w:szCs w:val="24"/>
        </w:rPr>
        <w:t>Cell Stem Cell</w:t>
      </w:r>
      <w:r w:rsidR="00B53079" w:rsidRPr="00772EFD">
        <w:rPr>
          <w:rFonts w:ascii="Arial" w:hAnsi="Arial" w:cs="Arial"/>
          <w:sz w:val="24"/>
          <w:szCs w:val="24"/>
        </w:rPr>
        <w:t xml:space="preserve">, </w:t>
      </w:r>
      <w:r w:rsidR="00FA06FF">
        <w:rPr>
          <w:rFonts w:ascii="Arial" w:hAnsi="Arial" w:cs="Arial"/>
          <w:sz w:val="24"/>
          <w:szCs w:val="24"/>
        </w:rPr>
        <w:t xml:space="preserve">2011; </w:t>
      </w:r>
      <w:r w:rsidR="00FA06FF" w:rsidRPr="00FA06FF">
        <w:rPr>
          <w:rFonts w:ascii="Arial" w:hAnsi="Arial" w:cs="Arial"/>
          <w:b/>
          <w:sz w:val="24"/>
          <w:szCs w:val="24"/>
        </w:rPr>
        <w:t>8</w:t>
      </w:r>
      <w:r w:rsidR="00FA06FF" w:rsidRPr="00FA06FF">
        <w:rPr>
          <w:rFonts w:ascii="Arial" w:hAnsi="Arial" w:cs="Arial"/>
          <w:sz w:val="24"/>
          <w:szCs w:val="24"/>
        </w:rPr>
        <w:t>:</w:t>
      </w:r>
      <w:r w:rsidR="00FA06FF">
        <w:rPr>
          <w:rFonts w:ascii="Arial" w:hAnsi="Arial" w:cs="Arial"/>
          <w:sz w:val="24"/>
          <w:szCs w:val="24"/>
        </w:rPr>
        <w:t xml:space="preserve"> </w:t>
      </w:r>
      <w:r w:rsidR="00FA06FF" w:rsidRPr="00FA06FF">
        <w:rPr>
          <w:rFonts w:ascii="Arial" w:hAnsi="Arial" w:cs="Arial"/>
          <w:sz w:val="24"/>
          <w:szCs w:val="24"/>
        </w:rPr>
        <w:t>639-48</w:t>
      </w:r>
      <w:r w:rsidR="00FA06FF">
        <w:rPr>
          <w:rFonts w:ascii="Arial" w:hAnsi="Arial" w:cs="Arial"/>
          <w:sz w:val="24"/>
          <w:szCs w:val="24"/>
        </w:rPr>
        <w:t>.</w:t>
      </w:r>
    </w:p>
    <w:p w14:paraId="376D42C8" w14:textId="77777777" w:rsidR="005C0770" w:rsidRDefault="005C0770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C0770">
        <w:rPr>
          <w:rFonts w:ascii="Arial" w:hAnsi="Arial" w:cs="Arial"/>
          <w:sz w:val="24"/>
          <w:szCs w:val="24"/>
        </w:rPr>
        <w:t>Rosanò</w:t>
      </w:r>
      <w:proofErr w:type="spellEnd"/>
      <w:r w:rsidRPr="005C0770">
        <w:rPr>
          <w:rFonts w:ascii="Arial" w:hAnsi="Arial" w:cs="Arial"/>
          <w:sz w:val="24"/>
          <w:szCs w:val="24"/>
        </w:rPr>
        <w:t xml:space="preserve"> L, </w:t>
      </w:r>
      <w:proofErr w:type="spellStart"/>
      <w:r w:rsidRPr="005C0770">
        <w:rPr>
          <w:rFonts w:ascii="Arial" w:hAnsi="Arial" w:cs="Arial"/>
          <w:sz w:val="24"/>
          <w:szCs w:val="24"/>
        </w:rPr>
        <w:t>Cianfrocca</w:t>
      </w:r>
      <w:proofErr w:type="spellEnd"/>
      <w:r w:rsidRPr="005C0770">
        <w:rPr>
          <w:rFonts w:ascii="Arial" w:hAnsi="Arial" w:cs="Arial"/>
          <w:sz w:val="24"/>
          <w:szCs w:val="24"/>
        </w:rPr>
        <w:t xml:space="preserve"> R, </w:t>
      </w:r>
      <w:proofErr w:type="spellStart"/>
      <w:r w:rsidRPr="005C0770">
        <w:rPr>
          <w:rFonts w:ascii="Arial" w:hAnsi="Arial" w:cs="Arial"/>
          <w:sz w:val="24"/>
          <w:szCs w:val="24"/>
        </w:rPr>
        <w:t>Tocci</w:t>
      </w:r>
      <w:proofErr w:type="spellEnd"/>
      <w:r w:rsidRPr="005C0770">
        <w:rPr>
          <w:rFonts w:ascii="Arial" w:hAnsi="Arial" w:cs="Arial"/>
          <w:sz w:val="24"/>
          <w:szCs w:val="24"/>
        </w:rPr>
        <w:t xml:space="preserve"> P, </w:t>
      </w:r>
      <w:proofErr w:type="spellStart"/>
      <w:r w:rsidRPr="005C0770">
        <w:rPr>
          <w:rFonts w:ascii="Arial" w:hAnsi="Arial" w:cs="Arial"/>
          <w:sz w:val="24"/>
          <w:szCs w:val="24"/>
        </w:rPr>
        <w:t>Spinella</w:t>
      </w:r>
      <w:proofErr w:type="spellEnd"/>
      <w:r w:rsidRPr="005C0770">
        <w:rPr>
          <w:rFonts w:ascii="Arial" w:hAnsi="Arial" w:cs="Arial"/>
          <w:sz w:val="24"/>
          <w:szCs w:val="24"/>
        </w:rPr>
        <w:t xml:space="preserve"> F, Di Castro V, </w:t>
      </w:r>
      <w:proofErr w:type="spellStart"/>
      <w:r w:rsidRPr="005C0770">
        <w:rPr>
          <w:rFonts w:ascii="Arial" w:hAnsi="Arial" w:cs="Arial"/>
          <w:sz w:val="24"/>
          <w:szCs w:val="24"/>
        </w:rPr>
        <w:t>Caprara</w:t>
      </w:r>
      <w:proofErr w:type="spellEnd"/>
      <w:r w:rsidRPr="005C0770">
        <w:rPr>
          <w:rFonts w:ascii="Arial" w:hAnsi="Arial" w:cs="Arial"/>
          <w:sz w:val="24"/>
          <w:szCs w:val="24"/>
        </w:rPr>
        <w:t xml:space="preserve"> V, </w:t>
      </w:r>
      <w:proofErr w:type="spellStart"/>
      <w:r w:rsidRPr="005C0770">
        <w:rPr>
          <w:rFonts w:ascii="Arial" w:hAnsi="Arial" w:cs="Arial"/>
          <w:sz w:val="24"/>
          <w:szCs w:val="24"/>
        </w:rPr>
        <w:t>Semprucci</w:t>
      </w:r>
      <w:proofErr w:type="spellEnd"/>
      <w:r w:rsidRPr="005C0770">
        <w:rPr>
          <w:rFonts w:ascii="Arial" w:hAnsi="Arial" w:cs="Arial"/>
          <w:sz w:val="24"/>
          <w:szCs w:val="24"/>
        </w:rPr>
        <w:t xml:space="preserve"> E, </w:t>
      </w:r>
      <w:proofErr w:type="spellStart"/>
      <w:r w:rsidRPr="005C0770">
        <w:rPr>
          <w:rFonts w:ascii="Arial" w:hAnsi="Arial" w:cs="Arial"/>
          <w:sz w:val="24"/>
          <w:szCs w:val="24"/>
        </w:rPr>
        <w:t>Ferrandina</w:t>
      </w:r>
      <w:proofErr w:type="spellEnd"/>
      <w:r w:rsidRPr="005C0770">
        <w:rPr>
          <w:rFonts w:ascii="Arial" w:hAnsi="Arial" w:cs="Arial"/>
          <w:sz w:val="24"/>
          <w:szCs w:val="24"/>
        </w:rPr>
        <w:t xml:space="preserve"> G, Natali PG, </w:t>
      </w:r>
      <w:proofErr w:type="spellStart"/>
      <w:r w:rsidRPr="005C0770">
        <w:rPr>
          <w:rFonts w:ascii="Arial" w:hAnsi="Arial" w:cs="Arial"/>
          <w:sz w:val="24"/>
          <w:szCs w:val="24"/>
        </w:rPr>
        <w:t>Bagnato</w:t>
      </w:r>
      <w:proofErr w:type="spellEnd"/>
      <w:r w:rsidRPr="005C0770">
        <w:rPr>
          <w:rFonts w:ascii="Arial" w:hAnsi="Arial" w:cs="Arial"/>
          <w:sz w:val="24"/>
          <w:szCs w:val="24"/>
        </w:rPr>
        <w:t xml:space="preserve"> A</w:t>
      </w:r>
      <w:r w:rsidR="00772EFD" w:rsidRPr="005C077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72EFD" w:rsidRPr="005C0770">
        <w:rPr>
          <w:rFonts w:ascii="Arial" w:hAnsi="Arial" w:cs="Arial"/>
          <w:sz w:val="24"/>
          <w:szCs w:val="24"/>
        </w:rPr>
        <w:t>Endothelin</w:t>
      </w:r>
      <w:proofErr w:type="spellEnd"/>
      <w:r w:rsidR="00772EFD" w:rsidRPr="005C0770">
        <w:rPr>
          <w:rFonts w:ascii="Arial" w:hAnsi="Arial" w:cs="Arial"/>
          <w:sz w:val="24"/>
          <w:szCs w:val="24"/>
        </w:rPr>
        <w:t xml:space="preserve"> A receptor/β-</w:t>
      </w:r>
      <w:proofErr w:type="spellStart"/>
      <w:r w:rsidR="00772EFD" w:rsidRPr="005C0770">
        <w:rPr>
          <w:rFonts w:ascii="Arial" w:hAnsi="Arial" w:cs="Arial"/>
          <w:sz w:val="24"/>
          <w:szCs w:val="24"/>
        </w:rPr>
        <w:t>arrestin</w:t>
      </w:r>
      <w:proofErr w:type="spellEnd"/>
      <w:r w:rsidR="00772EFD" w:rsidRPr="005C0770">
        <w:rPr>
          <w:rFonts w:ascii="Arial" w:hAnsi="Arial" w:cs="Arial"/>
          <w:sz w:val="24"/>
          <w:szCs w:val="24"/>
        </w:rPr>
        <w:t xml:space="preserve"> signaling to the </w:t>
      </w:r>
      <w:proofErr w:type="spellStart"/>
      <w:r w:rsidR="00772EFD" w:rsidRPr="005C0770">
        <w:rPr>
          <w:rFonts w:ascii="Arial" w:hAnsi="Arial" w:cs="Arial"/>
          <w:sz w:val="24"/>
          <w:szCs w:val="24"/>
        </w:rPr>
        <w:t>Wnt</w:t>
      </w:r>
      <w:proofErr w:type="spellEnd"/>
      <w:r w:rsidR="00772EFD" w:rsidRPr="005C0770">
        <w:rPr>
          <w:rFonts w:ascii="Arial" w:hAnsi="Arial" w:cs="Arial"/>
          <w:sz w:val="24"/>
          <w:szCs w:val="24"/>
        </w:rPr>
        <w:t xml:space="preserve"> pathway renders ovarian cancer cells resistant to chemotherapy. </w:t>
      </w:r>
      <w:r w:rsidRPr="005C0770">
        <w:rPr>
          <w:rFonts w:ascii="Arial" w:hAnsi="Arial" w:cs="Arial"/>
          <w:i/>
          <w:sz w:val="24"/>
          <w:szCs w:val="24"/>
        </w:rPr>
        <w:t>Cancer Res</w:t>
      </w:r>
      <w:r w:rsidR="00772EFD" w:rsidRPr="005C0770">
        <w:rPr>
          <w:rFonts w:ascii="Arial" w:hAnsi="Arial" w:cs="Arial"/>
          <w:sz w:val="24"/>
          <w:szCs w:val="24"/>
        </w:rPr>
        <w:t xml:space="preserve"> 2014</w:t>
      </w:r>
      <w:r w:rsidRPr="005C0770">
        <w:rPr>
          <w:rFonts w:ascii="Arial" w:hAnsi="Arial" w:cs="Arial"/>
          <w:sz w:val="24"/>
          <w:szCs w:val="24"/>
        </w:rPr>
        <w:t>;</w:t>
      </w:r>
      <w:r w:rsidR="00772EFD" w:rsidRPr="005C0770">
        <w:rPr>
          <w:rFonts w:ascii="Arial" w:hAnsi="Arial" w:cs="Arial"/>
          <w:sz w:val="24"/>
          <w:szCs w:val="24"/>
        </w:rPr>
        <w:t xml:space="preserve"> </w:t>
      </w:r>
      <w:r w:rsidRPr="005C0770">
        <w:rPr>
          <w:rFonts w:ascii="Arial" w:hAnsi="Arial" w:cs="Arial"/>
          <w:b/>
          <w:sz w:val="24"/>
          <w:szCs w:val="24"/>
        </w:rPr>
        <w:t>74</w:t>
      </w:r>
      <w:r w:rsidR="00772EFD" w:rsidRPr="005C0770">
        <w:rPr>
          <w:rFonts w:ascii="Arial" w:hAnsi="Arial" w:cs="Arial"/>
          <w:sz w:val="24"/>
          <w:szCs w:val="24"/>
        </w:rPr>
        <w:t xml:space="preserve">:7453-64. </w:t>
      </w:r>
    </w:p>
    <w:p w14:paraId="75A7BE42" w14:textId="77777777" w:rsidR="00772EFD" w:rsidRPr="005C0770" w:rsidRDefault="005C0770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Rani N, </w:t>
      </w:r>
      <w:proofErr w:type="spellStart"/>
      <w:r>
        <w:rPr>
          <w:rFonts w:ascii="Arial" w:hAnsi="Arial" w:cs="Arial"/>
          <w:sz w:val="24"/>
          <w:szCs w:val="24"/>
        </w:rPr>
        <w:t>Nowakowski</w:t>
      </w:r>
      <w:proofErr w:type="spellEnd"/>
      <w:r>
        <w:rPr>
          <w:rFonts w:ascii="Arial" w:hAnsi="Arial" w:cs="Arial"/>
          <w:sz w:val="24"/>
          <w:szCs w:val="24"/>
        </w:rPr>
        <w:t xml:space="preserve"> TJ, Zhou H, </w:t>
      </w:r>
      <w:proofErr w:type="spellStart"/>
      <w:r>
        <w:rPr>
          <w:rFonts w:ascii="Arial" w:hAnsi="Arial" w:cs="Arial"/>
          <w:sz w:val="24"/>
          <w:szCs w:val="24"/>
        </w:rPr>
        <w:t>Godshalk</w:t>
      </w:r>
      <w:proofErr w:type="spellEnd"/>
      <w:r>
        <w:rPr>
          <w:rFonts w:ascii="Arial" w:hAnsi="Arial" w:cs="Arial"/>
          <w:sz w:val="24"/>
          <w:szCs w:val="24"/>
        </w:rPr>
        <w:t xml:space="preserve"> SE, </w:t>
      </w:r>
      <w:proofErr w:type="spellStart"/>
      <w:r>
        <w:rPr>
          <w:rFonts w:ascii="Arial" w:hAnsi="Arial" w:cs="Arial"/>
          <w:sz w:val="24"/>
          <w:szCs w:val="24"/>
        </w:rPr>
        <w:t>Lisi</w:t>
      </w:r>
      <w:proofErr w:type="spellEnd"/>
      <w:r>
        <w:rPr>
          <w:rFonts w:ascii="Arial" w:hAnsi="Arial" w:cs="Arial"/>
          <w:sz w:val="24"/>
          <w:szCs w:val="24"/>
        </w:rPr>
        <w:t xml:space="preserve"> V, </w:t>
      </w:r>
      <w:proofErr w:type="spellStart"/>
      <w:r>
        <w:rPr>
          <w:rFonts w:ascii="Arial" w:hAnsi="Arial" w:cs="Arial"/>
          <w:sz w:val="24"/>
          <w:szCs w:val="24"/>
        </w:rPr>
        <w:t>Kriegstein</w:t>
      </w:r>
      <w:proofErr w:type="spellEnd"/>
      <w:r>
        <w:rPr>
          <w:rFonts w:ascii="Arial" w:hAnsi="Arial" w:cs="Arial"/>
          <w:sz w:val="24"/>
          <w:szCs w:val="24"/>
        </w:rPr>
        <w:t xml:space="preserve"> AR, </w:t>
      </w:r>
      <w:proofErr w:type="spellStart"/>
      <w:r>
        <w:rPr>
          <w:rFonts w:ascii="Arial" w:hAnsi="Arial" w:cs="Arial"/>
          <w:sz w:val="24"/>
          <w:szCs w:val="24"/>
        </w:rPr>
        <w:t>Kosik</w:t>
      </w:r>
      <w:proofErr w:type="spellEnd"/>
      <w:r>
        <w:rPr>
          <w:rFonts w:ascii="Arial" w:hAnsi="Arial" w:cs="Arial"/>
          <w:sz w:val="24"/>
          <w:szCs w:val="24"/>
        </w:rPr>
        <w:t xml:space="preserve"> KS</w:t>
      </w:r>
      <w:r w:rsidR="00772EFD" w:rsidRPr="005C0770">
        <w:rPr>
          <w:rFonts w:ascii="Arial" w:hAnsi="Arial" w:cs="Arial"/>
          <w:sz w:val="24"/>
          <w:szCs w:val="24"/>
        </w:rPr>
        <w:t xml:space="preserve">. A Primate </w:t>
      </w:r>
      <w:proofErr w:type="spellStart"/>
      <w:r w:rsidR="00772EFD" w:rsidRPr="005C0770">
        <w:rPr>
          <w:rFonts w:ascii="Arial" w:hAnsi="Arial" w:cs="Arial"/>
          <w:sz w:val="24"/>
          <w:szCs w:val="24"/>
        </w:rPr>
        <w:t>lncRNA</w:t>
      </w:r>
      <w:proofErr w:type="spellEnd"/>
      <w:r w:rsidR="00772EFD" w:rsidRPr="005C0770">
        <w:rPr>
          <w:rFonts w:ascii="Arial" w:hAnsi="Arial" w:cs="Arial"/>
          <w:sz w:val="24"/>
          <w:szCs w:val="24"/>
        </w:rPr>
        <w:t xml:space="preserve"> Mediates Notch Signaling during Neuronal Development by </w:t>
      </w:r>
      <w:proofErr w:type="gramStart"/>
      <w:r w:rsidR="00772EFD" w:rsidRPr="005C0770">
        <w:rPr>
          <w:rFonts w:ascii="Arial" w:hAnsi="Arial" w:cs="Arial"/>
          <w:sz w:val="24"/>
          <w:szCs w:val="24"/>
        </w:rPr>
        <w:t>Sequestering</w:t>
      </w:r>
      <w:proofErr w:type="gramEnd"/>
      <w:r w:rsidR="00772EFD" w:rsidRPr="005C0770">
        <w:rPr>
          <w:rFonts w:ascii="Arial" w:hAnsi="Arial" w:cs="Arial"/>
          <w:sz w:val="24"/>
          <w:szCs w:val="24"/>
        </w:rPr>
        <w:t xml:space="preserve"> miRNA. </w:t>
      </w:r>
      <w:r w:rsidRPr="005C0770">
        <w:rPr>
          <w:rFonts w:ascii="Arial" w:hAnsi="Arial" w:cs="Arial"/>
          <w:i/>
          <w:sz w:val="24"/>
          <w:szCs w:val="24"/>
        </w:rPr>
        <w:t>Neuron</w:t>
      </w:r>
      <w:r w:rsidR="00772EFD" w:rsidRPr="005C0770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>;</w:t>
      </w:r>
      <w:r w:rsidR="00772EFD" w:rsidRPr="005C0770">
        <w:rPr>
          <w:rFonts w:ascii="Arial" w:hAnsi="Arial" w:cs="Arial"/>
          <w:sz w:val="24"/>
          <w:szCs w:val="24"/>
        </w:rPr>
        <w:t xml:space="preserve"> </w:t>
      </w:r>
      <w:r w:rsidR="00772EFD" w:rsidRPr="005C0770">
        <w:rPr>
          <w:rFonts w:ascii="Arial" w:hAnsi="Arial" w:cs="Arial"/>
          <w:b/>
          <w:sz w:val="24"/>
          <w:szCs w:val="24"/>
        </w:rPr>
        <w:t>90</w:t>
      </w:r>
      <w:r w:rsidR="00772EFD" w:rsidRPr="005C0770">
        <w:rPr>
          <w:rFonts w:ascii="Arial" w:hAnsi="Arial" w:cs="Arial"/>
          <w:sz w:val="24"/>
          <w:szCs w:val="24"/>
        </w:rPr>
        <w:t xml:space="preserve">:1174-88. </w:t>
      </w:r>
    </w:p>
    <w:p w14:paraId="3F3ACE61" w14:textId="77777777" w:rsidR="005C0770" w:rsidRDefault="005C0770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C0770">
        <w:rPr>
          <w:rFonts w:ascii="Arial" w:hAnsi="Arial" w:cs="Arial"/>
          <w:sz w:val="24"/>
          <w:szCs w:val="24"/>
        </w:rPr>
        <w:t>Ulasov</w:t>
      </w:r>
      <w:proofErr w:type="spellEnd"/>
      <w:r w:rsidRPr="005C0770">
        <w:rPr>
          <w:rFonts w:ascii="Arial" w:hAnsi="Arial" w:cs="Arial"/>
          <w:sz w:val="24"/>
          <w:szCs w:val="24"/>
        </w:rPr>
        <w:t xml:space="preserve"> IV</w:t>
      </w:r>
      <w:r w:rsidR="00D84433" w:rsidRPr="005C0770">
        <w:rPr>
          <w:rFonts w:ascii="Arial" w:hAnsi="Arial" w:cs="Arial"/>
          <w:sz w:val="24"/>
          <w:szCs w:val="24"/>
        </w:rPr>
        <w:t xml:space="preserve">, Nandi S, </w:t>
      </w:r>
      <w:proofErr w:type="spellStart"/>
      <w:r w:rsidR="00D84433" w:rsidRPr="005C0770">
        <w:rPr>
          <w:rFonts w:ascii="Arial" w:hAnsi="Arial" w:cs="Arial"/>
          <w:sz w:val="24"/>
          <w:szCs w:val="24"/>
        </w:rPr>
        <w:t>Dey</w:t>
      </w:r>
      <w:proofErr w:type="spellEnd"/>
      <w:r w:rsidR="00D84433" w:rsidRPr="005C0770">
        <w:rPr>
          <w:rFonts w:ascii="Arial" w:hAnsi="Arial" w:cs="Arial"/>
          <w:sz w:val="24"/>
          <w:szCs w:val="24"/>
        </w:rPr>
        <w:t xml:space="preserve"> M, </w:t>
      </w:r>
      <w:proofErr w:type="spellStart"/>
      <w:r w:rsidR="00D84433" w:rsidRPr="005C0770">
        <w:rPr>
          <w:rFonts w:ascii="Arial" w:hAnsi="Arial" w:cs="Arial"/>
          <w:sz w:val="24"/>
          <w:szCs w:val="24"/>
        </w:rPr>
        <w:t>Sonabend</w:t>
      </w:r>
      <w:proofErr w:type="spellEnd"/>
      <w:r w:rsidR="00D84433" w:rsidRPr="005C0770">
        <w:rPr>
          <w:rFonts w:ascii="Arial" w:hAnsi="Arial" w:cs="Arial"/>
          <w:sz w:val="24"/>
          <w:szCs w:val="24"/>
        </w:rPr>
        <w:t xml:space="preserve"> AM, </w:t>
      </w:r>
      <w:proofErr w:type="spellStart"/>
      <w:r w:rsidR="00D84433" w:rsidRPr="005C0770">
        <w:rPr>
          <w:rFonts w:ascii="Arial" w:hAnsi="Arial" w:cs="Arial"/>
          <w:sz w:val="24"/>
          <w:szCs w:val="24"/>
        </w:rPr>
        <w:t>Lesniak</w:t>
      </w:r>
      <w:proofErr w:type="spellEnd"/>
      <w:r w:rsidR="00D84433" w:rsidRPr="005C0770">
        <w:rPr>
          <w:rFonts w:ascii="Arial" w:hAnsi="Arial" w:cs="Arial"/>
          <w:sz w:val="24"/>
          <w:szCs w:val="24"/>
        </w:rPr>
        <w:t xml:space="preserve"> MS. Inhibition of Sonic hedgehog and Notch pathways enhances sensitivity of </w:t>
      </w:r>
      <w:proofErr w:type="gramStart"/>
      <w:r w:rsidR="00D84433" w:rsidRPr="005C0770">
        <w:rPr>
          <w:rFonts w:ascii="Arial" w:hAnsi="Arial" w:cs="Arial"/>
          <w:sz w:val="24"/>
          <w:szCs w:val="24"/>
        </w:rPr>
        <w:t>CD133(</w:t>
      </w:r>
      <w:proofErr w:type="gramEnd"/>
      <w:r w:rsidR="00D84433" w:rsidRPr="005C0770">
        <w:rPr>
          <w:rFonts w:ascii="Arial" w:hAnsi="Arial" w:cs="Arial"/>
          <w:sz w:val="24"/>
          <w:szCs w:val="24"/>
        </w:rPr>
        <w:t xml:space="preserve">+) </w:t>
      </w:r>
      <w:proofErr w:type="spellStart"/>
      <w:r w:rsidR="00D84433" w:rsidRPr="005C0770">
        <w:rPr>
          <w:rFonts w:ascii="Arial" w:hAnsi="Arial" w:cs="Arial"/>
          <w:sz w:val="24"/>
          <w:szCs w:val="24"/>
        </w:rPr>
        <w:t>glioma</w:t>
      </w:r>
      <w:proofErr w:type="spellEnd"/>
      <w:r w:rsidR="00D84433" w:rsidRPr="005C0770">
        <w:rPr>
          <w:rFonts w:ascii="Arial" w:hAnsi="Arial" w:cs="Arial"/>
          <w:sz w:val="24"/>
          <w:szCs w:val="24"/>
        </w:rPr>
        <w:t xml:space="preserve"> stem cells to </w:t>
      </w:r>
      <w:proofErr w:type="spellStart"/>
      <w:r w:rsidR="00D84433" w:rsidRPr="005C0770">
        <w:rPr>
          <w:rFonts w:ascii="Arial" w:hAnsi="Arial" w:cs="Arial"/>
          <w:sz w:val="24"/>
          <w:szCs w:val="24"/>
        </w:rPr>
        <w:t>temozolomide</w:t>
      </w:r>
      <w:proofErr w:type="spellEnd"/>
      <w:r w:rsidR="00D84433" w:rsidRPr="005C0770">
        <w:rPr>
          <w:rFonts w:ascii="Arial" w:hAnsi="Arial" w:cs="Arial"/>
          <w:sz w:val="24"/>
          <w:szCs w:val="24"/>
        </w:rPr>
        <w:t xml:space="preserve"> therapy. </w:t>
      </w:r>
      <w:proofErr w:type="spellStart"/>
      <w:r w:rsidRPr="005C0770">
        <w:rPr>
          <w:rFonts w:ascii="Arial" w:hAnsi="Arial" w:cs="Arial"/>
          <w:i/>
          <w:sz w:val="24"/>
          <w:szCs w:val="24"/>
        </w:rPr>
        <w:t>Mol</w:t>
      </w:r>
      <w:proofErr w:type="spellEnd"/>
      <w:r w:rsidRPr="005C0770">
        <w:rPr>
          <w:rFonts w:ascii="Arial" w:hAnsi="Arial" w:cs="Arial"/>
          <w:i/>
          <w:sz w:val="24"/>
          <w:szCs w:val="24"/>
        </w:rPr>
        <w:t xml:space="preserve"> Med</w:t>
      </w:r>
      <w:r w:rsidRPr="005C0770">
        <w:rPr>
          <w:rFonts w:ascii="Arial" w:hAnsi="Arial" w:cs="Arial"/>
          <w:sz w:val="24"/>
          <w:szCs w:val="24"/>
        </w:rPr>
        <w:t xml:space="preserve"> 2011; </w:t>
      </w:r>
      <w:r w:rsidRPr="005C0770">
        <w:rPr>
          <w:rFonts w:ascii="Arial" w:hAnsi="Arial" w:cs="Arial"/>
          <w:b/>
          <w:sz w:val="24"/>
          <w:szCs w:val="24"/>
        </w:rPr>
        <w:t>17</w:t>
      </w:r>
      <w:r w:rsidRPr="005C0770">
        <w:rPr>
          <w:rFonts w:ascii="Arial" w:hAnsi="Arial" w:cs="Arial"/>
          <w:sz w:val="24"/>
          <w:szCs w:val="24"/>
        </w:rPr>
        <w:t xml:space="preserve">:103-12. </w:t>
      </w:r>
    </w:p>
    <w:p w14:paraId="4E0C485D" w14:textId="77777777" w:rsidR="00D84433" w:rsidRPr="005C0770" w:rsidRDefault="005C0770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Raghu H</w:t>
      </w:r>
      <w:r w:rsidR="00D84433" w:rsidRPr="005C0770">
        <w:rPr>
          <w:rFonts w:ascii="Arial" w:hAnsi="Arial" w:cs="Arial"/>
          <w:sz w:val="24"/>
          <w:szCs w:val="24"/>
        </w:rPr>
        <w:t xml:space="preserve">, Gondi CS, </w:t>
      </w:r>
      <w:proofErr w:type="spellStart"/>
      <w:r w:rsidR="00D84433" w:rsidRPr="005C0770">
        <w:rPr>
          <w:rFonts w:ascii="Arial" w:hAnsi="Arial" w:cs="Arial"/>
          <w:sz w:val="24"/>
          <w:szCs w:val="24"/>
        </w:rPr>
        <w:t>Dinh</w:t>
      </w:r>
      <w:proofErr w:type="spellEnd"/>
      <w:r w:rsidR="00D84433" w:rsidRPr="005C0770">
        <w:rPr>
          <w:rFonts w:ascii="Arial" w:hAnsi="Arial" w:cs="Arial"/>
          <w:sz w:val="24"/>
          <w:szCs w:val="24"/>
        </w:rPr>
        <w:t xml:space="preserve"> DH, </w:t>
      </w:r>
      <w:proofErr w:type="spellStart"/>
      <w:r w:rsidR="00D84433" w:rsidRPr="005C0770">
        <w:rPr>
          <w:rFonts w:ascii="Arial" w:hAnsi="Arial" w:cs="Arial"/>
          <w:sz w:val="24"/>
          <w:szCs w:val="24"/>
        </w:rPr>
        <w:t>Gujrati</w:t>
      </w:r>
      <w:proofErr w:type="spellEnd"/>
      <w:r w:rsidR="00D84433" w:rsidRPr="005C0770">
        <w:rPr>
          <w:rFonts w:ascii="Arial" w:hAnsi="Arial" w:cs="Arial"/>
          <w:sz w:val="24"/>
          <w:szCs w:val="24"/>
        </w:rPr>
        <w:t xml:space="preserve"> M, Rao JS. Specific knockdown of </w:t>
      </w:r>
      <w:proofErr w:type="spellStart"/>
      <w:r w:rsidR="00D84433" w:rsidRPr="005C0770">
        <w:rPr>
          <w:rFonts w:ascii="Arial" w:hAnsi="Arial" w:cs="Arial"/>
          <w:sz w:val="24"/>
          <w:szCs w:val="24"/>
        </w:rPr>
        <w:t>uPA</w:t>
      </w:r>
      <w:proofErr w:type="spellEnd"/>
      <w:r w:rsidR="00D84433" w:rsidRPr="005C0770">
        <w:rPr>
          <w:rFonts w:ascii="Arial" w:hAnsi="Arial" w:cs="Arial"/>
          <w:sz w:val="24"/>
          <w:szCs w:val="24"/>
        </w:rPr>
        <w:t>/</w:t>
      </w:r>
      <w:proofErr w:type="spellStart"/>
      <w:r w:rsidR="00D84433" w:rsidRPr="005C0770">
        <w:rPr>
          <w:rFonts w:ascii="Arial" w:hAnsi="Arial" w:cs="Arial"/>
          <w:sz w:val="24"/>
          <w:szCs w:val="24"/>
        </w:rPr>
        <w:t>uPAR</w:t>
      </w:r>
      <w:proofErr w:type="spellEnd"/>
      <w:r w:rsidR="00D84433" w:rsidRPr="005C0770">
        <w:rPr>
          <w:rFonts w:ascii="Arial" w:hAnsi="Arial" w:cs="Arial"/>
          <w:sz w:val="24"/>
          <w:szCs w:val="24"/>
        </w:rPr>
        <w:t xml:space="preserve"> attenuates invasion in glioblastoma cells and </w:t>
      </w:r>
      <w:proofErr w:type="spellStart"/>
      <w:r w:rsidR="00D84433" w:rsidRPr="005C0770">
        <w:rPr>
          <w:rFonts w:ascii="Arial" w:hAnsi="Arial" w:cs="Arial"/>
          <w:sz w:val="24"/>
          <w:szCs w:val="24"/>
        </w:rPr>
        <w:t>xenografts</w:t>
      </w:r>
      <w:proofErr w:type="spellEnd"/>
      <w:r w:rsidR="00D84433" w:rsidRPr="005C0770">
        <w:rPr>
          <w:rFonts w:ascii="Arial" w:hAnsi="Arial" w:cs="Arial"/>
          <w:sz w:val="24"/>
          <w:szCs w:val="24"/>
        </w:rPr>
        <w:t xml:space="preserve"> by inhibition of cleavage and trafficking of Notch -1 receptor.</w:t>
      </w:r>
      <w:r w:rsidRPr="005C0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0770">
        <w:rPr>
          <w:rFonts w:ascii="Arial" w:hAnsi="Arial" w:cs="Arial"/>
          <w:i/>
          <w:sz w:val="24"/>
          <w:szCs w:val="24"/>
        </w:rPr>
        <w:t>Mol</w:t>
      </w:r>
      <w:proofErr w:type="spellEnd"/>
      <w:r w:rsidRPr="005C0770">
        <w:rPr>
          <w:rFonts w:ascii="Arial" w:hAnsi="Arial" w:cs="Arial"/>
          <w:i/>
          <w:sz w:val="24"/>
          <w:szCs w:val="24"/>
        </w:rPr>
        <w:t xml:space="preserve"> Cancer</w:t>
      </w:r>
      <w:r w:rsidRPr="005C0770">
        <w:rPr>
          <w:rFonts w:ascii="Arial" w:hAnsi="Arial" w:cs="Arial"/>
          <w:sz w:val="24"/>
          <w:szCs w:val="24"/>
        </w:rPr>
        <w:t xml:space="preserve"> 2011</w:t>
      </w:r>
      <w:r>
        <w:rPr>
          <w:rFonts w:ascii="Arial" w:hAnsi="Arial" w:cs="Arial"/>
          <w:sz w:val="24"/>
          <w:szCs w:val="24"/>
        </w:rPr>
        <w:t>;</w:t>
      </w:r>
      <w:r w:rsidRPr="005C0770">
        <w:rPr>
          <w:rFonts w:ascii="Arial" w:hAnsi="Arial" w:cs="Arial"/>
          <w:sz w:val="24"/>
          <w:szCs w:val="24"/>
        </w:rPr>
        <w:t xml:space="preserve"> </w:t>
      </w:r>
      <w:r w:rsidRPr="005C0770">
        <w:rPr>
          <w:rFonts w:ascii="Arial" w:hAnsi="Arial" w:cs="Arial"/>
          <w:b/>
          <w:sz w:val="24"/>
          <w:szCs w:val="24"/>
        </w:rPr>
        <w:t>10</w:t>
      </w:r>
      <w:r w:rsidRPr="005C0770">
        <w:rPr>
          <w:rFonts w:ascii="Arial" w:hAnsi="Arial" w:cs="Arial"/>
          <w:sz w:val="24"/>
          <w:szCs w:val="24"/>
        </w:rPr>
        <w:t>:130</w:t>
      </w:r>
      <w:r w:rsidR="0006387C">
        <w:rPr>
          <w:rFonts w:ascii="Arial" w:hAnsi="Arial" w:cs="Arial"/>
          <w:sz w:val="24"/>
          <w:szCs w:val="24"/>
        </w:rPr>
        <w:t>-139</w:t>
      </w:r>
      <w:r w:rsidRPr="005C0770">
        <w:rPr>
          <w:rFonts w:ascii="Arial" w:hAnsi="Arial" w:cs="Arial"/>
          <w:sz w:val="24"/>
          <w:szCs w:val="24"/>
        </w:rPr>
        <w:t xml:space="preserve">. </w:t>
      </w:r>
    </w:p>
    <w:p w14:paraId="4840EB8E" w14:textId="77777777" w:rsidR="00D84433" w:rsidRPr="00D84433" w:rsidRDefault="005C0770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Tian C, Li Y, Huang Y, Wang Y, Chen D</w:t>
      </w:r>
      <w:r w:rsidR="00D84433" w:rsidRPr="00D84433">
        <w:rPr>
          <w:rFonts w:ascii="Arial" w:hAnsi="Arial" w:cs="Arial"/>
          <w:sz w:val="24"/>
          <w:szCs w:val="24"/>
        </w:rPr>
        <w:t>, Liu J</w:t>
      </w:r>
      <w:r>
        <w:rPr>
          <w:rFonts w:ascii="Arial" w:hAnsi="Arial" w:cs="Arial"/>
          <w:sz w:val="24"/>
          <w:szCs w:val="24"/>
        </w:rPr>
        <w:t>, Deng X, Sun L, Anderson K, Qi X, Li Y, Mosley RL, Chen X, Huang J, Zheng JC</w:t>
      </w:r>
      <w:r w:rsidR="00D84433" w:rsidRPr="00D84433">
        <w:rPr>
          <w:rFonts w:ascii="Arial" w:hAnsi="Arial" w:cs="Arial"/>
          <w:sz w:val="24"/>
          <w:szCs w:val="24"/>
        </w:rPr>
        <w:t>. Selective Generation of Dopaminergic Precursors from Mouse Fibroblasts by Direct Lineage Conversion.</w:t>
      </w:r>
      <w:r w:rsidR="00D844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433">
        <w:rPr>
          <w:rFonts w:ascii="Arial" w:hAnsi="Arial" w:cs="Arial"/>
          <w:sz w:val="24"/>
          <w:szCs w:val="24"/>
        </w:rPr>
        <w:t>Sci</w:t>
      </w:r>
      <w:proofErr w:type="spellEnd"/>
      <w:r w:rsidR="00D844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</w:t>
      </w:r>
      <w:r w:rsidR="00D84433" w:rsidRPr="00D84433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>;</w:t>
      </w:r>
      <w:r w:rsidR="00D84433" w:rsidRPr="00D84433">
        <w:rPr>
          <w:rFonts w:ascii="Arial" w:hAnsi="Arial" w:cs="Arial"/>
          <w:sz w:val="24"/>
          <w:szCs w:val="24"/>
        </w:rPr>
        <w:t xml:space="preserve"> </w:t>
      </w:r>
      <w:r w:rsidR="00D84433" w:rsidRPr="005C0770">
        <w:rPr>
          <w:rFonts w:ascii="Arial" w:hAnsi="Arial" w:cs="Arial"/>
          <w:b/>
          <w:sz w:val="24"/>
          <w:szCs w:val="24"/>
        </w:rPr>
        <w:t>5</w:t>
      </w:r>
      <w:r w:rsidR="00D84433" w:rsidRPr="00D84433">
        <w:rPr>
          <w:rFonts w:ascii="Arial" w:hAnsi="Arial" w:cs="Arial"/>
          <w:sz w:val="24"/>
          <w:szCs w:val="24"/>
        </w:rPr>
        <w:t>:12622</w:t>
      </w:r>
      <w:r w:rsidR="00440FCA">
        <w:rPr>
          <w:rFonts w:ascii="Arial" w:hAnsi="Arial" w:cs="Arial"/>
          <w:sz w:val="24"/>
          <w:szCs w:val="24"/>
        </w:rPr>
        <w:t>-21630.</w:t>
      </w:r>
      <w:r w:rsidR="00D84433">
        <w:rPr>
          <w:rFonts w:ascii="Arial" w:hAnsi="Arial" w:cs="Arial"/>
          <w:sz w:val="24"/>
          <w:szCs w:val="24"/>
        </w:rPr>
        <w:t xml:space="preserve"> </w:t>
      </w:r>
    </w:p>
    <w:p w14:paraId="7D998345" w14:textId="77777777" w:rsidR="00A50F85" w:rsidRDefault="005C0770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50F85">
        <w:rPr>
          <w:rFonts w:ascii="Arial" w:hAnsi="Arial" w:cs="Arial"/>
          <w:sz w:val="24"/>
          <w:szCs w:val="24"/>
        </w:rPr>
        <w:t>Noisa</w:t>
      </w:r>
      <w:proofErr w:type="spellEnd"/>
      <w:r w:rsidRPr="00A50F85">
        <w:rPr>
          <w:rFonts w:ascii="Arial" w:hAnsi="Arial" w:cs="Arial"/>
          <w:sz w:val="24"/>
          <w:szCs w:val="24"/>
        </w:rPr>
        <w:t xml:space="preserve"> P</w:t>
      </w:r>
      <w:r w:rsidR="00D84433" w:rsidRPr="00A50F85">
        <w:rPr>
          <w:rFonts w:ascii="Arial" w:hAnsi="Arial" w:cs="Arial"/>
          <w:sz w:val="24"/>
          <w:szCs w:val="24"/>
        </w:rPr>
        <w:t xml:space="preserve">, Lund C, </w:t>
      </w:r>
      <w:proofErr w:type="spellStart"/>
      <w:r w:rsidR="00D84433" w:rsidRPr="00A50F85">
        <w:rPr>
          <w:rFonts w:ascii="Arial" w:hAnsi="Arial" w:cs="Arial"/>
          <w:sz w:val="24"/>
          <w:szCs w:val="24"/>
        </w:rPr>
        <w:t>Kanduri</w:t>
      </w:r>
      <w:proofErr w:type="spellEnd"/>
      <w:r w:rsidR="00D84433" w:rsidRPr="00A50F85">
        <w:rPr>
          <w:rFonts w:ascii="Arial" w:hAnsi="Arial" w:cs="Arial"/>
          <w:sz w:val="24"/>
          <w:szCs w:val="24"/>
        </w:rPr>
        <w:t xml:space="preserve"> K, Lund R, </w:t>
      </w:r>
      <w:proofErr w:type="spellStart"/>
      <w:r w:rsidR="00D84433" w:rsidRPr="00A50F85">
        <w:rPr>
          <w:rFonts w:ascii="Arial" w:hAnsi="Arial" w:cs="Arial"/>
          <w:sz w:val="24"/>
          <w:szCs w:val="24"/>
        </w:rPr>
        <w:t>Lähdesmäki</w:t>
      </w:r>
      <w:proofErr w:type="spellEnd"/>
      <w:r w:rsidR="00D84433" w:rsidRPr="00A50F85">
        <w:rPr>
          <w:rFonts w:ascii="Arial" w:hAnsi="Arial" w:cs="Arial"/>
          <w:sz w:val="24"/>
          <w:szCs w:val="24"/>
        </w:rPr>
        <w:t xml:space="preserve"> H, </w:t>
      </w:r>
      <w:proofErr w:type="spellStart"/>
      <w:r w:rsidR="00D84433" w:rsidRPr="00A50F85">
        <w:rPr>
          <w:rFonts w:ascii="Arial" w:hAnsi="Arial" w:cs="Arial"/>
          <w:sz w:val="24"/>
          <w:szCs w:val="24"/>
        </w:rPr>
        <w:t>Lahesmaa</w:t>
      </w:r>
      <w:proofErr w:type="spellEnd"/>
      <w:r w:rsidR="00D84433" w:rsidRPr="00A50F85">
        <w:rPr>
          <w:rFonts w:ascii="Arial" w:hAnsi="Arial" w:cs="Arial"/>
          <w:sz w:val="24"/>
          <w:szCs w:val="24"/>
        </w:rPr>
        <w:t xml:space="preserve"> R, </w:t>
      </w:r>
      <w:proofErr w:type="spellStart"/>
      <w:r w:rsidR="00D84433" w:rsidRPr="00A50F85">
        <w:rPr>
          <w:rFonts w:ascii="Arial" w:hAnsi="Arial" w:cs="Arial"/>
          <w:sz w:val="24"/>
          <w:szCs w:val="24"/>
        </w:rPr>
        <w:t>Lundin</w:t>
      </w:r>
      <w:proofErr w:type="spellEnd"/>
      <w:r w:rsidR="00D84433" w:rsidRPr="00A50F85">
        <w:rPr>
          <w:rFonts w:ascii="Arial" w:hAnsi="Arial" w:cs="Arial"/>
          <w:sz w:val="24"/>
          <w:szCs w:val="24"/>
        </w:rPr>
        <w:t xml:space="preserve"> K, </w:t>
      </w:r>
      <w:proofErr w:type="spellStart"/>
      <w:r w:rsidR="00D84433" w:rsidRPr="00A50F85">
        <w:rPr>
          <w:rFonts w:ascii="Arial" w:hAnsi="Arial" w:cs="Arial"/>
          <w:sz w:val="24"/>
          <w:szCs w:val="24"/>
        </w:rPr>
        <w:t>Chokechuwattanalert</w:t>
      </w:r>
      <w:proofErr w:type="spellEnd"/>
      <w:r w:rsidR="00D84433" w:rsidRPr="00A50F85">
        <w:rPr>
          <w:rFonts w:ascii="Arial" w:hAnsi="Arial" w:cs="Arial"/>
          <w:sz w:val="24"/>
          <w:szCs w:val="24"/>
        </w:rPr>
        <w:t xml:space="preserve"> H, </w:t>
      </w:r>
      <w:proofErr w:type="spellStart"/>
      <w:r w:rsidR="00D84433" w:rsidRPr="00A50F85">
        <w:rPr>
          <w:rFonts w:ascii="Arial" w:hAnsi="Arial" w:cs="Arial"/>
          <w:sz w:val="24"/>
          <w:szCs w:val="24"/>
        </w:rPr>
        <w:t>Otonkoski</w:t>
      </w:r>
      <w:proofErr w:type="spellEnd"/>
      <w:r w:rsidR="00D84433" w:rsidRPr="00A50F85">
        <w:rPr>
          <w:rFonts w:ascii="Arial" w:hAnsi="Arial" w:cs="Arial"/>
          <w:sz w:val="24"/>
          <w:szCs w:val="24"/>
        </w:rPr>
        <w:t xml:space="preserve"> T, </w:t>
      </w:r>
      <w:proofErr w:type="spellStart"/>
      <w:r w:rsidR="00D84433" w:rsidRPr="00A50F85">
        <w:rPr>
          <w:rFonts w:ascii="Arial" w:hAnsi="Arial" w:cs="Arial"/>
          <w:sz w:val="24"/>
          <w:szCs w:val="24"/>
        </w:rPr>
        <w:t>Tuuri</w:t>
      </w:r>
      <w:proofErr w:type="spellEnd"/>
      <w:r w:rsidR="00D84433" w:rsidRPr="00A50F85">
        <w:rPr>
          <w:rFonts w:ascii="Arial" w:hAnsi="Arial" w:cs="Arial"/>
          <w:sz w:val="24"/>
          <w:szCs w:val="24"/>
        </w:rPr>
        <w:t xml:space="preserve"> T, </w:t>
      </w:r>
      <w:proofErr w:type="spellStart"/>
      <w:r w:rsidR="00D84433" w:rsidRPr="00A50F85">
        <w:rPr>
          <w:rFonts w:ascii="Arial" w:hAnsi="Arial" w:cs="Arial"/>
          <w:sz w:val="24"/>
          <w:szCs w:val="24"/>
        </w:rPr>
        <w:t>Raivio</w:t>
      </w:r>
      <w:proofErr w:type="spellEnd"/>
      <w:r w:rsidR="00D84433" w:rsidRPr="00A50F85">
        <w:rPr>
          <w:rFonts w:ascii="Arial" w:hAnsi="Arial" w:cs="Arial"/>
          <w:sz w:val="24"/>
          <w:szCs w:val="24"/>
        </w:rPr>
        <w:t xml:space="preserve"> T. Notch signaling regulates the differentiation of neural crest from human pluripotent stem cells. </w:t>
      </w:r>
      <w:r w:rsidR="006046CD" w:rsidRPr="00A50F85">
        <w:rPr>
          <w:rFonts w:ascii="Arial" w:hAnsi="Arial" w:cs="Arial"/>
          <w:i/>
          <w:sz w:val="24"/>
          <w:szCs w:val="24"/>
        </w:rPr>
        <w:t xml:space="preserve">J Cell </w:t>
      </w:r>
      <w:proofErr w:type="spellStart"/>
      <w:r w:rsidR="006046CD" w:rsidRPr="00A50F85">
        <w:rPr>
          <w:rFonts w:ascii="Arial" w:hAnsi="Arial" w:cs="Arial"/>
          <w:i/>
          <w:sz w:val="24"/>
          <w:szCs w:val="24"/>
        </w:rPr>
        <w:t>Sci</w:t>
      </w:r>
      <w:proofErr w:type="spellEnd"/>
      <w:r w:rsidR="00D84433" w:rsidRPr="00A50F85">
        <w:rPr>
          <w:rFonts w:ascii="Arial" w:hAnsi="Arial" w:cs="Arial"/>
          <w:sz w:val="24"/>
          <w:szCs w:val="24"/>
        </w:rPr>
        <w:t xml:space="preserve"> 2014</w:t>
      </w:r>
      <w:r w:rsidR="006046CD" w:rsidRPr="00A50F85">
        <w:rPr>
          <w:rFonts w:ascii="Arial" w:hAnsi="Arial" w:cs="Arial"/>
          <w:sz w:val="24"/>
          <w:szCs w:val="24"/>
        </w:rPr>
        <w:t>;</w:t>
      </w:r>
      <w:r w:rsidR="00D84433" w:rsidRPr="00A50F85">
        <w:rPr>
          <w:rFonts w:ascii="Arial" w:hAnsi="Arial" w:cs="Arial"/>
          <w:sz w:val="24"/>
          <w:szCs w:val="24"/>
        </w:rPr>
        <w:t xml:space="preserve"> </w:t>
      </w:r>
      <w:r w:rsidR="00D84433" w:rsidRPr="00A50F85">
        <w:rPr>
          <w:rFonts w:ascii="Arial" w:hAnsi="Arial" w:cs="Arial"/>
          <w:b/>
          <w:sz w:val="24"/>
          <w:szCs w:val="24"/>
        </w:rPr>
        <w:t>127</w:t>
      </w:r>
      <w:r w:rsidR="00D84433" w:rsidRPr="00A50F85">
        <w:rPr>
          <w:rFonts w:ascii="Arial" w:hAnsi="Arial" w:cs="Arial"/>
          <w:sz w:val="24"/>
          <w:szCs w:val="24"/>
        </w:rPr>
        <w:t xml:space="preserve">:2083-94. </w:t>
      </w:r>
    </w:p>
    <w:p w14:paraId="054DE25C" w14:textId="77777777" w:rsidR="00D84433" w:rsidRPr="00A50F85" w:rsidRDefault="00A50F85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F85">
        <w:rPr>
          <w:rFonts w:ascii="Arial" w:hAnsi="Arial" w:cs="Arial"/>
          <w:sz w:val="24"/>
          <w:szCs w:val="24"/>
        </w:rPr>
        <w:t xml:space="preserve">Wang SD1, </w:t>
      </w:r>
      <w:proofErr w:type="spellStart"/>
      <w:r w:rsidRPr="00A50F85">
        <w:rPr>
          <w:rFonts w:ascii="Arial" w:hAnsi="Arial" w:cs="Arial"/>
          <w:sz w:val="24"/>
          <w:szCs w:val="24"/>
        </w:rPr>
        <w:t>Rath</w:t>
      </w:r>
      <w:proofErr w:type="spellEnd"/>
      <w:r w:rsidRPr="00A50F85">
        <w:rPr>
          <w:rFonts w:ascii="Arial" w:hAnsi="Arial" w:cs="Arial"/>
          <w:sz w:val="24"/>
          <w:szCs w:val="24"/>
        </w:rPr>
        <w:t xml:space="preserve"> P, </w:t>
      </w:r>
      <w:proofErr w:type="spellStart"/>
      <w:r w:rsidRPr="00A50F85">
        <w:rPr>
          <w:rFonts w:ascii="Arial" w:hAnsi="Arial" w:cs="Arial"/>
          <w:sz w:val="24"/>
          <w:szCs w:val="24"/>
        </w:rPr>
        <w:t>Lal</w:t>
      </w:r>
      <w:proofErr w:type="spellEnd"/>
      <w:r w:rsidRPr="00A50F85">
        <w:rPr>
          <w:rFonts w:ascii="Arial" w:hAnsi="Arial" w:cs="Arial"/>
          <w:sz w:val="24"/>
          <w:szCs w:val="24"/>
        </w:rPr>
        <w:t xml:space="preserve"> B, Richard JP, Li Y, Goodwin CR, </w:t>
      </w:r>
      <w:proofErr w:type="spellStart"/>
      <w:r w:rsidRPr="00A50F85">
        <w:rPr>
          <w:rFonts w:ascii="Arial" w:hAnsi="Arial" w:cs="Arial"/>
          <w:sz w:val="24"/>
          <w:szCs w:val="24"/>
        </w:rPr>
        <w:t>Laterra</w:t>
      </w:r>
      <w:proofErr w:type="spellEnd"/>
      <w:r w:rsidRPr="00A50F85">
        <w:rPr>
          <w:rFonts w:ascii="Arial" w:hAnsi="Arial" w:cs="Arial"/>
          <w:sz w:val="24"/>
          <w:szCs w:val="24"/>
        </w:rPr>
        <w:t xml:space="preserve"> J, Xia S.</w:t>
      </w:r>
      <w:r>
        <w:rPr>
          <w:rFonts w:ascii="Arial" w:hAnsi="Arial" w:cs="Arial"/>
          <w:sz w:val="24"/>
          <w:szCs w:val="24"/>
        </w:rPr>
        <w:t xml:space="preserve"> </w:t>
      </w:r>
      <w:r w:rsidRPr="00A50F85">
        <w:rPr>
          <w:rFonts w:ascii="Arial" w:hAnsi="Arial" w:cs="Arial"/>
          <w:sz w:val="24"/>
          <w:szCs w:val="24"/>
        </w:rPr>
        <w:t xml:space="preserve">EphB2 receptor controls proliferation/migration dichotomy of glioblastoma by interacting with focal adhesion kinase. </w:t>
      </w:r>
      <w:r w:rsidRPr="00A50F85">
        <w:rPr>
          <w:rFonts w:ascii="Arial" w:hAnsi="Arial" w:cs="Arial"/>
          <w:i/>
          <w:sz w:val="24"/>
          <w:szCs w:val="24"/>
        </w:rPr>
        <w:t>Oncogene</w:t>
      </w:r>
      <w:r w:rsidR="00D84433" w:rsidRPr="00A50F85">
        <w:rPr>
          <w:rFonts w:ascii="Arial" w:hAnsi="Arial" w:cs="Arial"/>
          <w:sz w:val="24"/>
          <w:szCs w:val="24"/>
        </w:rPr>
        <w:t xml:space="preserve"> 2012 </w:t>
      </w:r>
      <w:r w:rsidR="00D84433" w:rsidRPr="00A50F85">
        <w:rPr>
          <w:rFonts w:ascii="Arial" w:hAnsi="Arial" w:cs="Arial"/>
          <w:b/>
          <w:sz w:val="24"/>
          <w:szCs w:val="24"/>
        </w:rPr>
        <w:t>31</w:t>
      </w:r>
      <w:r w:rsidR="00D84433" w:rsidRPr="00A50F85">
        <w:rPr>
          <w:rFonts w:ascii="Arial" w:hAnsi="Arial" w:cs="Arial"/>
          <w:sz w:val="24"/>
          <w:szCs w:val="24"/>
        </w:rPr>
        <w:t xml:space="preserve">:5132-43. </w:t>
      </w:r>
    </w:p>
    <w:p w14:paraId="17F1934E" w14:textId="77777777" w:rsidR="00A50F85" w:rsidRDefault="00A50F85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50F85">
        <w:rPr>
          <w:rFonts w:ascii="Arial" w:hAnsi="Arial" w:cs="Arial"/>
          <w:sz w:val="24"/>
          <w:szCs w:val="24"/>
        </w:rPr>
        <w:t>Guo</w:t>
      </w:r>
      <w:proofErr w:type="spellEnd"/>
      <w:r w:rsidRPr="00A50F85">
        <w:rPr>
          <w:rFonts w:ascii="Arial" w:hAnsi="Arial" w:cs="Arial"/>
          <w:sz w:val="24"/>
          <w:szCs w:val="24"/>
        </w:rPr>
        <w:t xml:space="preserve"> BH, Feng Y, Zhang R, Xu LH, Li MZ, Kung HF, Song LB, Zeng MS. </w:t>
      </w:r>
      <w:r w:rsidR="00D84433" w:rsidRPr="00A50F85">
        <w:rPr>
          <w:rFonts w:ascii="Arial" w:hAnsi="Arial" w:cs="Arial"/>
          <w:sz w:val="24"/>
          <w:szCs w:val="24"/>
        </w:rPr>
        <w:t xml:space="preserve">Bmi-1 promotes invasion and metastasis, and its elevated expression is correlated with an advanced stage of breast cancer. </w:t>
      </w:r>
      <w:proofErr w:type="spellStart"/>
      <w:r w:rsidRPr="00A50F85">
        <w:rPr>
          <w:rFonts w:ascii="Arial" w:hAnsi="Arial" w:cs="Arial"/>
          <w:i/>
          <w:sz w:val="24"/>
          <w:szCs w:val="24"/>
        </w:rPr>
        <w:t>Mol</w:t>
      </w:r>
      <w:proofErr w:type="spellEnd"/>
      <w:r w:rsidRPr="00A50F85">
        <w:rPr>
          <w:rFonts w:ascii="Arial" w:hAnsi="Arial" w:cs="Arial"/>
          <w:i/>
          <w:sz w:val="24"/>
          <w:szCs w:val="24"/>
        </w:rPr>
        <w:t xml:space="preserve"> Cancer</w:t>
      </w:r>
      <w:r w:rsidRPr="00A50F85">
        <w:rPr>
          <w:rFonts w:ascii="Arial" w:hAnsi="Arial" w:cs="Arial"/>
          <w:sz w:val="24"/>
          <w:szCs w:val="24"/>
        </w:rPr>
        <w:t xml:space="preserve"> 2011</w:t>
      </w:r>
      <w:proofErr w:type="gramStart"/>
      <w:r w:rsidRPr="00A50F85">
        <w:rPr>
          <w:rFonts w:ascii="Arial" w:hAnsi="Arial" w:cs="Arial"/>
          <w:sz w:val="24"/>
          <w:szCs w:val="24"/>
        </w:rPr>
        <w:t>;</w:t>
      </w:r>
      <w:r w:rsidRPr="00A50F85">
        <w:rPr>
          <w:rFonts w:ascii="Arial" w:hAnsi="Arial" w:cs="Arial"/>
          <w:b/>
          <w:sz w:val="24"/>
          <w:szCs w:val="24"/>
        </w:rPr>
        <w:t>10</w:t>
      </w:r>
      <w:r w:rsidRPr="00A50F85">
        <w:rPr>
          <w:rFonts w:ascii="Arial" w:hAnsi="Arial" w:cs="Arial"/>
          <w:sz w:val="24"/>
          <w:szCs w:val="24"/>
        </w:rPr>
        <w:t>:10</w:t>
      </w:r>
      <w:proofErr w:type="gramEnd"/>
      <w:r w:rsidRPr="00A50F85">
        <w:rPr>
          <w:rFonts w:ascii="Arial" w:hAnsi="Arial" w:cs="Arial"/>
          <w:sz w:val="24"/>
          <w:szCs w:val="24"/>
        </w:rPr>
        <w:t xml:space="preserve">. </w:t>
      </w:r>
    </w:p>
    <w:p w14:paraId="29ACCD70" w14:textId="77777777" w:rsidR="00D84433" w:rsidRPr="00A50F85" w:rsidRDefault="00A50F85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F85">
        <w:rPr>
          <w:rFonts w:ascii="Arial" w:hAnsi="Arial" w:cs="Arial"/>
          <w:sz w:val="24"/>
          <w:szCs w:val="24"/>
        </w:rPr>
        <w:t xml:space="preserve">Yoon O, </w:t>
      </w:r>
      <w:proofErr w:type="spellStart"/>
      <w:r w:rsidRPr="00A50F85">
        <w:rPr>
          <w:rFonts w:ascii="Arial" w:hAnsi="Arial" w:cs="Arial"/>
          <w:sz w:val="24"/>
          <w:szCs w:val="24"/>
        </w:rPr>
        <w:t>Roh</w:t>
      </w:r>
      <w:proofErr w:type="spellEnd"/>
      <w:r w:rsidRPr="00A50F85">
        <w:rPr>
          <w:rFonts w:ascii="Arial" w:hAnsi="Arial" w:cs="Arial"/>
          <w:sz w:val="24"/>
          <w:szCs w:val="24"/>
        </w:rPr>
        <w:t xml:space="preserve"> J.</w:t>
      </w:r>
      <w:r w:rsidR="00D84433" w:rsidRPr="00A50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433" w:rsidRPr="00A50F85">
        <w:rPr>
          <w:rFonts w:ascii="Arial" w:hAnsi="Arial" w:cs="Arial"/>
          <w:sz w:val="24"/>
          <w:szCs w:val="24"/>
        </w:rPr>
        <w:t>Downregulation</w:t>
      </w:r>
      <w:proofErr w:type="spellEnd"/>
      <w:r w:rsidR="00D84433" w:rsidRPr="00A50F85">
        <w:rPr>
          <w:rFonts w:ascii="Arial" w:hAnsi="Arial" w:cs="Arial"/>
          <w:sz w:val="24"/>
          <w:szCs w:val="24"/>
        </w:rPr>
        <w:t xml:space="preserve"> of KLF4 and the Bcl-2/</w:t>
      </w:r>
      <w:proofErr w:type="spellStart"/>
      <w:r w:rsidR="00D84433" w:rsidRPr="00A50F85">
        <w:rPr>
          <w:rFonts w:ascii="Arial" w:hAnsi="Arial" w:cs="Arial"/>
          <w:sz w:val="24"/>
          <w:szCs w:val="24"/>
        </w:rPr>
        <w:t>Bax</w:t>
      </w:r>
      <w:proofErr w:type="spellEnd"/>
      <w:r w:rsidR="00D84433" w:rsidRPr="00A50F85">
        <w:rPr>
          <w:rFonts w:ascii="Arial" w:hAnsi="Arial" w:cs="Arial"/>
          <w:sz w:val="24"/>
          <w:szCs w:val="24"/>
        </w:rPr>
        <w:t xml:space="preserve"> ratio in advanced epithelial ovarian cancer. </w:t>
      </w:r>
      <w:proofErr w:type="spellStart"/>
      <w:r w:rsidRPr="00A50F85">
        <w:rPr>
          <w:rFonts w:ascii="Arial" w:hAnsi="Arial" w:cs="Arial"/>
          <w:i/>
          <w:sz w:val="24"/>
          <w:szCs w:val="24"/>
        </w:rPr>
        <w:t>Oncol</w:t>
      </w:r>
      <w:proofErr w:type="spellEnd"/>
      <w:r w:rsidRPr="00A50F8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50F85">
        <w:rPr>
          <w:rFonts w:ascii="Arial" w:hAnsi="Arial" w:cs="Arial"/>
          <w:i/>
          <w:sz w:val="24"/>
          <w:szCs w:val="24"/>
        </w:rPr>
        <w:t>Lett</w:t>
      </w:r>
      <w:proofErr w:type="spellEnd"/>
      <w:r w:rsidRPr="00A50F85">
        <w:rPr>
          <w:rFonts w:ascii="Arial" w:hAnsi="Arial" w:cs="Arial"/>
          <w:sz w:val="24"/>
          <w:szCs w:val="24"/>
        </w:rPr>
        <w:t xml:space="preserve"> 2012; </w:t>
      </w:r>
      <w:r w:rsidRPr="00D915F1">
        <w:rPr>
          <w:rFonts w:ascii="Arial" w:hAnsi="Arial" w:cs="Arial"/>
          <w:b/>
          <w:sz w:val="24"/>
          <w:szCs w:val="24"/>
        </w:rPr>
        <w:t>4</w:t>
      </w:r>
      <w:r w:rsidRPr="00A50F85">
        <w:rPr>
          <w:rFonts w:ascii="Arial" w:hAnsi="Arial" w:cs="Arial"/>
          <w:sz w:val="24"/>
          <w:szCs w:val="24"/>
        </w:rPr>
        <w:t xml:space="preserve">:1033-1036. </w:t>
      </w:r>
    </w:p>
    <w:p w14:paraId="6551FAB5" w14:textId="77777777" w:rsidR="00A50F85" w:rsidRPr="00A50F85" w:rsidRDefault="00A50F85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50F85">
        <w:rPr>
          <w:rFonts w:ascii="Arial" w:hAnsi="Arial" w:cs="Arial"/>
          <w:sz w:val="24"/>
          <w:szCs w:val="24"/>
        </w:rPr>
        <w:t>Shimozato</w:t>
      </w:r>
      <w:proofErr w:type="spellEnd"/>
      <w:r w:rsidRPr="00A50F85">
        <w:rPr>
          <w:rFonts w:ascii="Arial" w:hAnsi="Arial" w:cs="Arial"/>
          <w:sz w:val="24"/>
          <w:szCs w:val="24"/>
        </w:rPr>
        <w:t xml:space="preserve"> O, </w:t>
      </w:r>
      <w:proofErr w:type="spellStart"/>
      <w:r w:rsidRPr="00A50F85">
        <w:rPr>
          <w:rFonts w:ascii="Arial" w:hAnsi="Arial" w:cs="Arial"/>
          <w:sz w:val="24"/>
          <w:szCs w:val="24"/>
        </w:rPr>
        <w:t>Waraya</w:t>
      </w:r>
      <w:proofErr w:type="spellEnd"/>
      <w:r w:rsidRPr="00A50F85">
        <w:rPr>
          <w:rFonts w:ascii="Arial" w:hAnsi="Arial" w:cs="Arial"/>
          <w:sz w:val="24"/>
          <w:szCs w:val="24"/>
        </w:rPr>
        <w:t xml:space="preserve"> M, Nakashima K, </w:t>
      </w:r>
      <w:proofErr w:type="spellStart"/>
      <w:r w:rsidRPr="00A50F85">
        <w:rPr>
          <w:rFonts w:ascii="Arial" w:hAnsi="Arial" w:cs="Arial"/>
          <w:sz w:val="24"/>
          <w:szCs w:val="24"/>
        </w:rPr>
        <w:t>Souda</w:t>
      </w:r>
      <w:proofErr w:type="spellEnd"/>
      <w:r w:rsidRPr="00A50F85">
        <w:rPr>
          <w:rFonts w:ascii="Arial" w:hAnsi="Arial" w:cs="Arial"/>
          <w:sz w:val="24"/>
          <w:szCs w:val="24"/>
        </w:rPr>
        <w:t xml:space="preserve"> H, </w:t>
      </w:r>
      <w:proofErr w:type="spellStart"/>
      <w:r w:rsidRPr="00A50F85">
        <w:rPr>
          <w:rFonts w:ascii="Arial" w:hAnsi="Arial" w:cs="Arial"/>
          <w:sz w:val="24"/>
          <w:szCs w:val="24"/>
        </w:rPr>
        <w:t>Takiguchi</w:t>
      </w:r>
      <w:proofErr w:type="spellEnd"/>
      <w:r w:rsidRPr="00A50F85">
        <w:rPr>
          <w:rFonts w:ascii="Arial" w:hAnsi="Arial" w:cs="Arial"/>
          <w:sz w:val="24"/>
          <w:szCs w:val="24"/>
        </w:rPr>
        <w:t xml:space="preserve"> N, Yamamoto H, </w:t>
      </w:r>
      <w:proofErr w:type="spellStart"/>
      <w:r w:rsidRPr="00A50F85">
        <w:rPr>
          <w:rFonts w:ascii="Arial" w:hAnsi="Arial" w:cs="Arial"/>
          <w:sz w:val="24"/>
          <w:szCs w:val="24"/>
        </w:rPr>
        <w:t>Takenobu</w:t>
      </w:r>
      <w:proofErr w:type="spellEnd"/>
      <w:r w:rsidRPr="00A50F85">
        <w:rPr>
          <w:rFonts w:ascii="Arial" w:hAnsi="Arial" w:cs="Arial"/>
          <w:sz w:val="24"/>
          <w:szCs w:val="24"/>
        </w:rPr>
        <w:t xml:space="preserve"> H, Uehara H, Ikeda E, Matsushita S, Kubo N, </w:t>
      </w:r>
      <w:proofErr w:type="spellStart"/>
      <w:r w:rsidRPr="00A50F85">
        <w:rPr>
          <w:rFonts w:ascii="Arial" w:hAnsi="Arial" w:cs="Arial"/>
          <w:sz w:val="24"/>
          <w:szCs w:val="24"/>
        </w:rPr>
        <w:t>Nakagawara</w:t>
      </w:r>
      <w:proofErr w:type="spellEnd"/>
      <w:r w:rsidRPr="00A50F85">
        <w:rPr>
          <w:rFonts w:ascii="Arial" w:hAnsi="Arial" w:cs="Arial"/>
          <w:sz w:val="24"/>
          <w:szCs w:val="24"/>
        </w:rPr>
        <w:t xml:space="preserve"> A, Ozaki T, </w:t>
      </w:r>
      <w:proofErr w:type="spellStart"/>
      <w:r w:rsidRPr="00A50F85">
        <w:rPr>
          <w:rFonts w:ascii="Arial" w:hAnsi="Arial" w:cs="Arial"/>
          <w:sz w:val="24"/>
          <w:szCs w:val="24"/>
        </w:rPr>
        <w:t>Kamijo</w:t>
      </w:r>
      <w:proofErr w:type="spellEnd"/>
      <w:r w:rsidRPr="00A50F85">
        <w:rPr>
          <w:rFonts w:ascii="Arial" w:hAnsi="Arial" w:cs="Arial"/>
          <w:sz w:val="24"/>
          <w:szCs w:val="24"/>
        </w:rPr>
        <w:t xml:space="preserve"> T. </w:t>
      </w:r>
      <w:r w:rsidR="00D84433" w:rsidRPr="00A50F85">
        <w:rPr>
          <w:rFonts w:ascii="Arial" w:hAnsi="Arial" w:cs="Arial"/>
          <w:sz w:val="24"/>
          <w:szCs w:val="24"/>
        </w:rPr>
        <w:t xml:space="preserve">Receptor-type protein </w:t>
      </w:r>
      <w:r>
        <w:rPr>
          <w:rFonts w:ascii="Arial" w:hAnsi="Arial" w:cs="Arial"/>
          <w:sz w:val="24"/>
          <w:szCs w:val="24"/>
        </w:rPr>
        <w:t xml:space="preserve">tyrosine phosphatase κ directly </w:t>
      </w:r>
      <w:r w:rsidR="00D84433" w:rsidRPr="00A50F85">
        <w:rPr>
          <w:rFonts w:ascii="Arial" w:hAnsi="Arial" w:cs="Arial"/>
          <w:sz w:val="24"/>
          <w:szCs w:val="24"/>
        </w:rPr>
        <w:lastRenderedPageBreak/>
        <w:t>dephosphorylates CD133 and regulates downstream AKT activation</w:t>
      </w:r>
      <w:r w:rsidRPr="00A50F85">
        <w:rPr>
          <w:rFonts w:ascii="Arial" w:hAnsi="Arial" w:cs="Arial"/>
          <w:sz w:val="24"/>
          <w:szCs w:val="24"/>
        </w:rPr>
        <w:t>.</w:t>
      </w:r>
      <w:r w:rsidR="00D84433" w:rsidRPr="00A50F85">
        <w:rPr>
          <w:rFonts w:ascii="Arial" w:hAnsi="Arial" w:cs="Arial"/>
          <w:sz w:val="24"/>
          <w:szCs w:val="24"/>
        </w:rPr>
        <w:t xml:space="preserve"> </w:t>
      </w:r>
      <w:r w:rsidR="00D84433" w:rsidRPr="00A50F85">
        <w:rPr>
          <w:rFonts w:ascii="Arial" w:hAnsi="Arial" w:cs="Arial"/>
          <w:i/>
          <w:sz w:val="24"/>
          <w:szCs w:val="24"/>
        </w:rPr>
        <w:t>Oncogene</w:t>
      </w:r>
      <w:r w:rsidR="00D84433" w:rsidRPr="00A50F85">
        <w:rPr>
          <w:rFonts w:ascii="Arial" w:hAnsi="Arial" w:cs="Arial"/>
          <w:sz w:val="24"/>
          <w:szCs w:val="24"/>
        </w:rPr>
        <w:t xml:space="preserve"> </w:t>
      </w:r>
      <w:r w:rsidRPr="00A50F85">
        <w:rPr>
          <w:rFonts w:ascii="Arial" w:hAnsi="Arial" w:cs="Arial"/>
          <w:sz w:val="24"/>
          <w:szCs w:val="24"/>
        </w:rPr>
        <w:t xml:space="preserve">2014; </w:t>
      </w:r>
      <w:r w:rsidR="00D84433" w:rsidRPr="00D915F1">
        <w:rPr>
          <w:rFonts w:ascii="Arial" w:hAnsi="Arial" w:cs="Arial"/>
          <w:b/>
          <w:sz w:val="24"/>
          <w:szCs w:val="24"/>
        </w:rPr>
        <w:t>34</w:t>
      </w:r>
      <w:r w:rsidR="00D84433" w:rsidRPr="00A50F85">
        <w:rPr>
          <w:rFonts w:ascii="Arial" w:hAnsi="Arial" w:cs="Arial"/>
          <w:sz w:val="24"/>
          <w:szCs w:val="24"/>
        </w:rPr>
        <w:t>: 1949-1960</w:t>
      </w:r>
      <w:r>
        <w:rPr>
          <w:rFonts w:ascii="Arial" w:hAnsi="Arial" w:cs="Arial"/>
          <w:sz w:val="24"/>
          <w:szCs w:val="24"/>
        </w:rPr>
        <w:t>.</w:t>
      </w:r>
    </w:p>
    <w:p w14:paraId="150BD45D" w14:textId="77777777" w:rsidR="00D84433" w:rsidRPr="00A50F85" w:rsidRDefault="00A50F85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F85">
        <w:rPr>
          <w:rFonts w:ascii="Arial" w:hAnsi="Arial" w:cs="Arial"/>
          <w:sz w:val="24"/>
          <w:szCs w:val="24"/>
        </w:rPr>
        <w:t xml:space="preserve">Lu Y, Lu J, Li X, Zhu H, Fan X, Zhu S, Wang Y, </w:t>
      </w:r>
      <w:proofErr w:type="spellStart"/>
      <w:r w:rsidRPr="00A50F85">
        <w:rPr>
          <w:rFonts w:ascii="Arial" w:hAnsi="Arial" w:cs="Arial"/>
          <w:sz w:val="24"/>
          <w:szCs w:val="24"/>
        </w:rPr>
        <w:t>Guo</w:t>
      </w:r>
      <w:proofErr w:type="spellEnd"/>
      <w:r w:rsidRPr="00A50F85">
        <w:rPr>
          <w:rFonts w:ascii="Arial" w:hAnsi="Arial" w:cs="Arial"/>
          <w:sz w:val="24"/>
          <w:szCs w:val="24"/>
        </w:rPr>
        <w:t xml:space="preserve"> Q, Wang L, Huang Y, Zhu M1, Wang Z. MiR-200a inhibits epithelial-mesenchymal transition of pancreatic cancer stem cell. </w:t>
      </w:r>
      <w:r w:rsidR="00D84433" w:rsidRPr="00A50F85">
        <w:rPr>
          <w:rFonts w:ascii="Arial" w:hAnsi="Arial" w:cs="Arial"/>
          <w:i/>
          <w:sz w:val="24"/>
          <w:szCs w:val="24"/>
        </w:rPr>
        <w:t>BMC Cancer</w:t>
      </w:r>
      <w:r w:rsidR="00D84433" w:rsidRPr="00A50F85">
        <w:rPr>
          <w:rFonts w:ascii="Arial" w:hAnsi="Arial" w:cs="Arial"/>
          <w:sz w:val="24"/>
          <w:szCs w:val="24"/>
        </w:rPr>
        <w:t>. 2014</w:t>
      </w:r>
      <w:proofErr w:type="gramStart"/>
      <w:r w:rsidRPr="00A50F85">
        <w:rPr>
          <w:rFonts w:ascii="Arial" w:hAnsi="Arial" w:cs="Arial"/>
          <w:sz w:val="24"/>
          <w:szCs w:val="24"/>
        </w:rPr>
        <w:t>;</w:t>
      </w:r>
      <w:r w:rsidR="00D84433" w:rsidRPr="00A50F85">
        <w:rPr>
          <w:rFonts w:ascii="Arial" w:hAnsi="Arial" w:cs="Arial"/>
          <w:b/>
          <w:sz w:val="24"/>
          <w:szCs w:val="24"/>
        </w:rPr>
        <w:t>14</w:t>
      </w:r>
      <w:r w:rsidR="00D84433" w:rsidRPr="00A50F85">
        <w:rPr>
          <w:rFonts w:ascii="Arial" w:hAnsi="Arial" w:cs="Arial"/>
          <w:sz w:val="24"/>
          <w:szCs w:val="24"/>
        </w:rPr>
        <w:t>:85</w:t>
      </w:r>
      <w:proofErr w:type="gramEnd"/>
      <w:r w:rsidR="00D84433" w:rsidRPr="00A50F85">
        <w:rPr>
          <w:rFonts w:ascii="Arial" w:hAnsi="Arial" w:cs="Arial"/>
          <w:sz w:val="24"/>
          <w:szCs w:val="24"/>
        </w:rPr>
        <w:t xml:space="preserve">. </w:t>
      </w:r>
    </w:p>
    <w:p w14:paraId="01DEA8C3" w14:textId="77777777" w:rsidR="00D84433" w:rsidRPr="0076005E" w:rsidRDefault="0076005E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Huang HP</w:t>
      </w:r>
      <w:r w:rsidR="00D84433" w:rsidRPr="0076005E">
        <w:rPr>
          <w:rFonts w:ascii="Arial" w:hAnsi="Arial" w:cs="Arial"/>
          <w:sz w:val="24"/>
          <w:szCs w:val="24"/>
        </w:rPr>
        <w:t xml:space="preserve">, Chen PH, Yu CY, Chuang CY, Stone L, Hsiao WC, Li CL, Tsai SC, Chen KY, Chen HF, Ho HN, </w:t>
      </w:r>
      <w:proofErr w:type="spellStart"/>
      <w:r w:rsidR="00D84433" w:rsidRPr="0076005E">
        <w:rPr>
          <w:rFonts w:ascii="Arial" w:hAnsi="Arial" w:cs="Arial"/>
          <w:sz w:val="24"/>
          <w:szCs w:val="24"/>
        </w:rPr>
        <w:t>Kuo</w:t>
      </w:r>
      <w:proofErr w:type="spellEnd"/>
      <w:r w:rsidR="00D84433" w:rsidRPr="0076005E">
        <w:rPr>
          <w:rFonts w:ascii="Arial" w:hAnsi="Arial" w:cs="Arial"/>
          <w:sz w:val="24"/>
          <w:szCs w:val="24"/>
        </w:rPr>
        <w:t xml:space="preserve"> HC. </w:t>
      </w:r>
      <w:r w:rsidRPr="0076005E">
        <w:rPr>
          <w:rFonts w:ascii="Arial" w:hAnsi="Arial" w:cs="Arial"/>
          <w:sz w:val="24"/>
          <w:szCs w:val="24"/>
        </w:rPr>
        <w:t>Epithelial cell adhesion molecule (</w:t>
      </w:r>
      <w:proofErr w:type="spellStart"/>
      <w:r w:rsidRPr="0076005E">
        <w:rPr>
          <w:rFonts w:ascii="Arial" w:hAnsi="Arial" w:cs="Arial"/>
          <w:sz w:val="24"/>
          <w:szCs w:val="24"/>
        </w:rPr>
        <w:t>EpCAM</w:t>
      </w:r>
      <w:proofErr w:type="spellEnd"/>
      <w:r w:rsidRPr="0076005E">
        <w:rPr>
          <w:rFonts w:ascii="Arial" w:hAnsi="Arial" w:cs="Arial"/>
          <w:sz w:val="24"/>
          <w:szCs w:val="24"/>
        </w:rPr>
        <w:t xml:space="preserve">) complex proteins promote transcription factor-mediated </w:t>
      </w:r>
      <w:proofErr w:type="spellStart"/>
      <w:r w:rsidRPr="0076005E">
        <w:rPr>
          <w:rFonts w:ascii="Arial" w:hAnsi="Arial" w:cs="Arial"/>
          <w:sz w:val="24"/>
          <w:szCs w:val="24"/>
        </w:rPr>
        <w:t>pluripotency</w:t>
      </w:r>
      <w:proofErr w:type="spellEnd"/>
      <w:r w:rsidRPr="0076005E">
        <w:rPr>
          <w:rFonts w:ascii="Arial" w:hAnsi="Arial" w:cs="Arial"/>
          <w:sz w:val="24"/>
          <w:szCs w:val="24"/>
        </w:rPr>
        <w:t xml:space="preserve"> reprogramming. </w:t>
      </w:r>
      <w:r w:rsidRPr="0076005E">
        <w:rPr>
          <w:rFonts w:ascii="Arial" w:hAnsi="Arial" w:cs="Arial"/>
          <w:i/>
          <w:sz w:val="24"/>
          <w:szCs w:val="24"/>
        </w:rPr>
        <w:t xml:space="preserve">J </w:t>
      </w:r>
      <w:proofErr w:type="spellStart"/>
      <w:r w:rsidRPr="0076005E">
        <w:rPr>
          <w:rFonts w:ascii="Arial" w:hAnsi="Arial" w:cs="Arial"/>
          <w:i/>
          <w:sz w:val="24"/>
          <w:szCs w:val="24"/>
        </w:rPr>
        <w:t>Biol</w:t>
      </w:r>
      <w:proofErr w:type="spellEnd"/>
      <w:r w:rsidRPr="0076005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005E">
        <w:rPr>
          <w:rFonts w:ascii="Arial" w:hAnsi="Arial" w:cs="Arial"/>
          <w:i/>
          <w:sz w:val="24"/>
          <w:szCs w:val="24"/>
        </w:rPr>
        <w:t>Chem</w:t>
      </w:r>
      <w:proofErr w:type="spellEnd"/>
      <w:r w:rsidRPr="0076005E">
        <w:rPr>
          <w:rFonts w:ascii="Arial" w:hAnsi="Arial" w:cs="Arial"/>
          <w:sz w:val="24"/>
          <w:szCs w:val="24"/>
        </w:rPr>
        <w:t xml:space="preserve"> 2011; </w:t>
      </w:r>
      <w:r w:rsidRPr="0076005E">
        <w:rPr>
          <w:rFonts w:ascii="Arial" w:hAnsi="Arial" w:cs="Arial"/>
          <w:b/>
          <w:sz w:val="24"/>
          <w:szCs w:val="24"/>
        </w:rPr>
        <w:t>286</w:t>
      </w:r>
      <w:r w:rsidR="00D84433" w:rsidRPr="0076005E">
        <w:rPr>
          <w:rFonts w:ascii="Arial" w:hAnsi="Arial" w:cs="Arial"/>
          <w:sz w:val="24"/>
          <w:szCs w:val="24"/>
        </w:rPr>
        <w:t>:</w:t>
      </w:r>
      <w:r w:rsidR="00D915F1">
        <w:rPr>
          <w:rFonts w:ascii="Arial" w:hAnsi="Arial" w:cs="Arial"/>
          <w:sz w:val="24"/>
          <w:szCs w:val="24"/>
        </w:rPr>
        <w:t xml:space="preserve"> </w:t>
      </w:r>
      <w:r w:rsidR="00D84433" w:rsidRPr="0076005E">
        <w:rPr>
          <w:rFonts w:ascii="Arial" w:hAnsi="Arial" w:cs="Arial"/>
          <w:sz w:val="24"/>
          <w:szCs w:val="24"/>
        </w:rPr>
        <w:t xml:space="preserve">33520-32. </w:t>
      </w:r>
    </w:p>
    <w:p w14:paraId="55FD046D" w14:textId="77777777" w:rsidR="00D84433" w:rsidRDefault="00D84433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4433">
        <w:rPr>
          <w:rFonts w:ascii="Arial" w:hAnsi="Arial" w:cs="Arial"/>
          <w:sz w:val="24"/>
          <w:szCs w:val="24"/>
        </w:rPr>
        <w:t>Wang</w:t>
      </w:r>
      <w:r w:rsidR="0076005E" w:rsidRPr="0076005E">
        <w:rPr>
          <w:rFonts w:ascii="Arial" w:hAnsi="Arial" w:cs="Arial"/>
          <w:sz w:val="24"/>
          <w:szCs w:val="24"/>
        </w:rPr>
        <w:t xml:space="preserve"> </w:t>
      </w:r>
      <w:r w:rsidR="0076005E" w:rsidRPr="00D84433">
        <w:rPr>
          <w:rFonts w:ascii="Arial" w:hAnsi="Arial" w:cs="Arial"/>
          <w:sz w:val="24"/>
          <w:szCs w:val="24"/>
        </w:rPr>
        <w:t>S</w:t>
      </w:r>
      <w:r w:rsidRPr="00D84433">
        <w:rPr>
          <w:rFonts w:ascii="Arial" w:hAnsi="Arial" w:cs="Arial"/>
          <w:sz w:val="24"/>
          <w:szCs w:val="24"/>
        </w:rPr>
        <w:t>, Huang</w:t>
      </w:r>
      <w:r w:rsidR="0076005E" w:rsidRPr="0076005E">
        <w:rPr>
          <w:rFonts w:ascii="Arial" w:hAnsi="Arial" w:cs="Arial"/>
          <w:sz w:val="24"/>
          <w:szCs w:val="24"/>
        </w:rPr>
        <w:t xml:space="preserve"> </w:t>
      </w:r>
      <w:r w:rsidR="0076005E" w:rsidRPr="00D84433">
        <w:rPr>
          <w:rFonts w:ascii="Arial" w:hAnsi="Arial" w:cs="Arial"/>
          <w:sz w:val="24"/>
          <w:szCs w:val="24"/>
        </w:rPr>
        <w:t>J</w:t>
      </w:r>
      <w:r w:rsidRPr="00D844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4433">
        <w:rPr>
          <w:rFonts w:ascii="Arial" w:hAnsi="Arial" w:cs="Arial"/>
          <w:sz w:val="24"/>
          <w:szCs w:val="24"/>
        </w:rPr>
        <w:t>Lyu</w:t>
      </w:r>
      <w:proofErr w:type="spellEnd"/>
      <w:r w:rsidR="0076005E" w:rsidRPr="0076005E">
        <w:rPr>
          <w:rFonts w:ascii="Arial" w:hAnsi="Arial" w:cs="Arial"/>
          <w:sz w:val="24"/>
          <w:szCs w:val="24"/>
        </w:rPr>
        <w:t xml:space="preserve"> </w:t>
      </w:r>
      <w:r w:rsidR="0076005E" w:rsidRPr="00D84433">
        <w:rPr>
          <w:rFonts w:ascii="Arial" w:hAnsi="Arial" w:cs="Arial"/>
          <w:sz w:val="24"/>
          <w:szCs w:val="24"/>
        </w:rPr>
        <w:t>H</w:t>
      </w:r>
      <w:r w:rsidRPr="00D84433">
        <w:rPr>
          <w:rFonts w:ascii="Arial" w:hAnsi="Arial" w:cs="Arial"/>
          <w:sz w:val="24"/>
          <w:szCs w:val="24"/>
        </w:rPr>
        <w:t>, Lee</w:t>
      </w:r>
      <w:r w:rsidR="0076005E" w:rsidRPr="0076005E">
        <w:rPr>
          <w:rFonts w:ascii="Arial" w:hAnsi="Arial" w:cs="Arial"/>
          <w:sz w:val="24"/>
          <w:szCs w:val="24"/>
        </w:rPr>
        <w:t xml:space="preserve"> </w:t>
      </w:r>
      <w:r w:rsidR="0076005E">
        <w:rPr>
          <w:rFonts w:ascii="Arial" w:hAnsi="Arial" w:cs="Arial"/>
          <w:sz w:val="24"/>
          <w:szCs w:val="24"/>
        </w:rPr>
        <w:t>C</w:t>
      </w:r>
      <w:r w:rsidR="0076005E" w:rsidRPr="00D84433">
        <w:rPr>
          <w:rFonts w:ascii="Arial" w:hAnsi="Arial" w:cs="Arial"/>
          <w:sz w:val="24"/>
          <w:szCs w:val="24"/>
        </w:rPr>
        <w:t>K</w:t>
      </w:r>
      <w:r w:rsidRPr="00D84433">
        <w:rPr>
          <w:rFonts w:ascii="Arial" w:hAnsi="Arial" w:cs="Arial"/>
          <w:sz w:val="24"/>
          <w:szCs w:val="24"/>
        </w:rPr>
        <w:t>, Tan</w:t>
      </w:r>
      <w:r w:rsidR="0076005E" w:rsidRPr="0076005E">
        <w:rPr>
          <w:rFonts w:ascii="Arial" w:hAnsi="Arial" w:cs="Arial"/>
          <w:sz w:val="24"/>
          <w:szCs w:val="24"/>
        </w:rPr>
        <w:t xml:space="preserve"> </w:t>
      </w:r>
      <w:r w:rsidR="0076005E" w:rsidRPr="00D84433">
        <w:rPr>
          <w:rFonts w:ascii="Arial" w:hAnsi="Arial" w:cs="Arial"/>
          <w:sz w:val="24"/>
          <w:szCs w:val="24"/>
        </w:rPr>
        <w:t>J</w:t>
      </w:r>
      <w:r w:rsidRPr="00D84433">
        <w:rPr>
          <w:rFonts w:ascii="Arial" w:hAnsi="Arial" w:cs="Arial"/>
          <w:sz w:val="24"/>
          <w:szCs w:val="24"/>
        </w:rPr>
        <w:t xml:space="preserve">, Wang </w:t>
      </w:r>
      <w:r w:rsidR="0076005E">
        <w:rPr>
          <w:rFonts w:ascii="Arial" w:hAnsi="Arial" w:cs="Arial"/>
          <w:sz w:val="24"/>
          <w:szCs w:val="24"/>
        </w:rPr>
        <w:t xml:space="preserve">J, </w:t>
      </w:r>
      <w:r w:rsidRPr="00D84433">
        <w:rPr>
          <w:rFonts w:ascii="Arial" w:hAnsi="Arial" w:cs="Arial"/>
          <w:sz w:val="24"/>
          <w:szCs w:val="24"/>
        </w:rPr>
        <w:t xml:space="preserve">Liu </w:t>
      </w:r>
      <w:r w:rsidR="0076005E" w:rsidRPr="00D84433">
        <w:rPr>
          <w:rFonts w:ascii="Arial" w:hAnsi="Arial" w:cs="Arial"/>
          <w:sz w:val="24"/>
          <w:szCs w:val="24"/>
        </w:rPr>
        <w:t>B</w:t>
      </w:r>
      <w:r w:rsidR="0076005E">
        <w:rPr>
          <w:rFonts w:ascii="Arial" w:hAnsi="Arial" w:cs="Arial"/>
          <w:sz w:val="24"/>
          <w:szCs w:val="24"/>
        </w:rPr>
        <w:t>.</w:t>
      </w:r>
      <w:r w:rsidR="0076005E" w:rsidRPr="00D84433">
        <w:rPr>
          <w:rFonts w:ascii="Arial" w:hAnsi="Arial" w:cs="Arial"/>
          <w:sz w:val="24"/>
          <w:szCs w:val="24"/>
        </w:rPr>
        <w:t xml:space="preserve"> </w:t>
      </w:r>
      <w:r w:rsidRPr="00D84433">
        <w:rPr>
          <w:rFonts w:ascii="Arial" w:hAnsi="Arial" w:cs="Arial"/>
          <w:sz w:val="24"/>
          <w:szCs w:val="24"/>
        </w:rPr>
        <w:t xml:space="preserve">Functional cooperation of miR-125a, miR-125b, and miR-205 in </w:t>
      </w:r>
      <w:proofErr w:type="spellStart"/>
      <w:r w:rsidRPr="00D84433">
        <w:rPr>
          <w:rFonts w:ascii="Arial" w:hAnsi="Arial" w:cs="Arial"/>
          <w:sz w:val="24"/>
          <w:szCs w:val="24"/>
        </w:rPr>
        <w:t>entinostat</w:t>
      </w:r>
      <w:proofErr w:type="spellEnd"/>
      <w:r w:rsidRPr="00D84433">
        <w:rPr>
          <w:rFonts w:ascii="Arial" w:hAnsi="Arial" w:cs="Arial"/>
          <w:sz w:val="24"/>
          <w:szCs w:val="24"/>
        </w:rPr>
        <w:t xml:space="preserve">-induced </w:t>
      </w:r>
      <w:proofErr w:type="spellStart"/>
      <w:r w:rsidRPr="00D84433">
        <w:rPr>
          <w:rFonts w:ascii="Arial" w:hAnsi="Arial" w:cs="Arial"/>
          <w:sz w:val="24"/>
          <w:szCs w:val="24"/>
        </w:rPr>
        <w:t>downregulation</w:t>
      </w:r>
      <w:proofErr w:type="spellEnd"/>
      <w:r w:rsidRPr="00D84433">
        <w:rPr>
          <w:rFonts w:ascii="Arial" w:hAnsi="Arial" w:cs="Arial"/>
          <w:sz w:val="24"/>
          <w:szCs w:val="24"/>
        </w:rPr>
        <w:t xml:space="preserve"> of erbB2/erbB3 and apoptosis in breast cancer cells</w:t>
      </w:r>
      <w:r w:rsidR="00D915F1">
        <w:rPr>
          <w:rFonts w:ascii="Arial" w:hAnsi="Arial" w:cs="Arial"/>
          <w:sz w:val="24"/>
          <w:szCs w:val="24"/>
        </w:rPr>
        <w:t>.</w:t>
      </w:r>
      <w:r w:rsidR="00D915F1" w:rsidRPr="00D915F1">
        <w:t xml:space="preserve"> </w:t>
      </w:r>
      <w:r w:rsidR="00D915F1" w:rsidRPr="00D915F1">
        <w:rPr>
          <w:rFonts w:ascii="Arial" w:hAnsi="Arial" w:cs="Arial"/>
          <w:i/>
          <w:sz w:val="24"/>
          <w:szCs w:val="24"/>
        </w:rPr>
        <w:t>Cell Death Dis</w:t>
      </w:r>
      <w:r w:rsidR="00D915F1" w:rsidRPr="00D915F1">
        <w:rPr>
          <w:rFonts w:ascii="Arial" w:hAnsi="Arial" w:cs="Arial"/>
          <w:sz w:val="24"/>
          <w:szCs w:val="24"/>
        </w:rPr>
        <w:t xml:space="preserve"> 2013</w:t>
      </w:r>
      <w:r w:rsidR="00D915F1">
        <w:rPr>
          <w:rFonts w:ascii="Arial" w:hAnsi="Arial" w:cs="Arial"/>
          <w:sz w:val="24"/>
          <w:szCs w:val="24"/>
        </w:rPr>
        <w:t>;</w:t>
      </w:r>
      <w:r w:rsidR="00D915F1" w:rsidRPr="00D915F1">
        <w:rPr>
          <w:rFonts w:ascii="Arial" w:hAnsi="Arial" w:cs="Arial"/>
          <w:sz w:val="24"/>
          <w:szCs w:val="24"/>
        </w:rPr>
        <w:t xml:space="preserve"> </w:t>
      </w:r>
      <w:r w:rsidR="00D915F1" w:rsidRPr="00D915F1">
        <w:rPr>
          <w:rFonts w:ascii="Arial" w:hAnsi="Arial" w:cs="Arial"/>
          <w:b/>
          <w:sz w:val="24"/>
          <w:szCs w:val="24"/>
        </w:rPr>
        <w:t>4</w:t>
      </w:r>
      <w:r w:rsidR="00D915F1">
        <w:rPr>
          <w:rFonts w:ascii="Arial" w:hAnsi="Arial" w:cs="Arial"/>
          <w:sz w:val="24"/>
          <w:szCs w:val="24"/>
        </w:rPr>
        <w:t>: 556-560.</w:t>
      </w:r>
    </w:p>
    <w:p w14:paraId="669F9D4B" w14:textId="77777777" w:rsidR="00D84433" w:rsidRDefault="00D84433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84433">
        <w:rPr>
          <w:rFonts w:ascii="Arial" w:hAnsi="Arial" w:cs="Arial"/>
          <w:sz w:val="24"/>
          <w:szCs w:val="24"/>
        </w:rPr>
        <w:t>Bengochea</w:t>
      </w:r>
      <w:proofErr w:type="spellEnd"/>
      <w:r w:rsidR="0076005E" w:rsidRPr="0076005E">
        <w:rPr>
          <w:rFonts w:ascii="Arial" w:hAnsi="Arial" w:cs="Arial"/>
          <w:sz w:val="24"/>
          <w:szCs w:val="24"/>
        </w:rPr>
        <w:t xml:space="preserve"> </w:t>
      </w:r>
      <w:r w:rsidR="0076005E" w:rsidRPr="00D84433">
        <w:rPr>
          <w:rFonts w:ascii="Arial" w:hAnsi="Arial" w:cs="Arial"/>
          <w:sz w:val="24"/>
          <w:szCs w:val="24"/>
        </w:rPr>
        <w:t>A</w:t>
      </w:r>
      <w:r w:rsidRPr="00D84433">
        <w:rPr>
          <w:rFonts w:ascii="Arial" w:hAnsi="Arial" w:cs="Arial"/>
          <w:sz w:val="24"/>
          <w:szCs w:val="24"/>
        </w:rPr>
        <w:t>, de Souza</w:t>
      </w:r>
      <w:r w:rsidR="0076005E" w:rsidRPr="0076005E">
        <w:rPr>
          <w:rFonts w:ascii="Arial" w:hAnsi="Arial" w:cs="Arial"/>
          <w:sz w:val="24"/>
          <w:szCs w:val="24"/>
        </w:rPr>
        <w:t xml:space="preserve"> </w:t>
      </w:r>
      <w:r w:rsidR="0076005E">
        <w:rPr>
          <w:rFonts w:ascii="Arial" w:hAnsi="Arial" w:cs="Arial"/>
          <w:sz w:val="24"/>
          <w:szCs w:val="24"/>
        </w:rPr>
        <w:t>M</w:t>
      </w:r>
      <w:r w:rsidR="0076005E" w:rsidRPr="00D84433">
        <w:rPr>
          <w:rFonts w:ascii="Arial" w:hAnsi="Arial" w:cs="Arial"/>
          <w:sz w:val="24"/>
          <w:szCs w:val="24"/>
        </w:rPr>
        <w:t>M</w:t>
      </w:r>
      <w:r w:rsidRPr="00D844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4433">
        <w:rPr>
          <w:rFonts w:ascii="Arial" w:hAnsi="Arial" w:cs="Arial"/>
          <w:sz w:val="24"/>
          <w:szCs w:val="24"/>
        </w:rPr>
        <w:t>Lefrançois</w:t>
      </w:r>
      <w:proofErr w:type="spellEnd"/>
      <w:r w:rsidR="0076005E" w:rsidRPr="0076005E">
        <w:rPr>
          <w:rFonts w:ascii="Arial" w:hAnsi="Arial" w:cs="Arial"/>
          <w:sz w:val="24"/>
          <w:szCs w:val="24"/>
        </w:rPr>
        <w:t xml:space="preserve"> </w:t>
      </w:r>
      <w:r w:rsidR="0076005E" w:rsidRPr="00D84433">
        <w:rPr>
          <w:rFonts w:ascii="Arial" w:hAnsi="Arial" w:cs="Arial"/>
          <w:sz w:val="24"/>
          <w:szCs w:val="24"/>
        </w:rPr>
        <w:t>L</w:t>
      </w:r>
      <w:r w:rsidRPr="00D84433">
        <w:rPr>
          <w:rFonts w:ascii="Arial" w:hAnsi="Arial" w:cs="Arial"/>
          <w:sz w:val="24"/>
          <w:szCs w:val="24"/>
        </w:rPr>
        <w:t>, Le Roux</w:t>
      </w:r>
      <w:r w:rsidR="0076005E" w:rsidRPr="0076005E">
        <w:rPr>
          <w:rFonts w:ascii="Arial" w:hAnsi="Arial" w:cs="Arial"/>
          <w:sz w:val="24"/>
          <w:szCs w:val="24"/>
        </w:rPr>
        <w:t xml:space="preserve"> </w:t>
      </w:r>
      <w:r w:rsidR="0076005E" w:rsidRPr="00D84433">
        <w:rPr>
          <w:rFonts w:ascii="Arial" w:hAnsi="Arial" w:cs="Arial"/>
          <w:sz w:val="24"/>
          <w:szCs w:val="24"/>
        </w:rPr>
        <w:t>E</w:t>
      </w:r>
      <w:r w:rsidRPr="00D844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4433">
        <w:rPr>
          <w:rFonts w:ascii="Arial" w:hAnsi="Arial" w:cs="Arial"/>
          <w:sz w:val="24"/>
          <w:szCs w:val="24"/>
        </w:rPr>
        <w:t>Galy</w:t>
      </w:r>
      <w:proofErr w:type="spellEnd"/>
      <w:r w:rsidR="0076005E" w:rsidRPr="0076005E">
        <w:rPr>
          <w:rFonts w:ascii="Arial" w:hAnsi="Arial" w:cs="Arial"/>
          <w:sz w:val="24"/>
          <w:szCs w:val="24"/>
        </w:rPr>
        <w:t xml:space="preserve"> </w:t>
      </w:r>
      <w:r w:rsidR="0076005E" w:rsidRPr="00D84433">
        <w:rPr>
          <w:rFonts w:ascii="Arial" w:hAnsi="Arial" w:cs="Arial"/>
          <w:sz w:val="24"/>
          <w:szCs w:val="24"/>
        </w:rPr>
        <w:t>O</w:t>
      </w:r>
      <w:r w:rsidRPr="00D844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4433">
        <w:rPr>
          <w:rFonts w:ascii="Arial" w:hAnsi="Arial" w:cs="Arial"/>
          <w:sz w:val="24"/>
          <w:szCs w:val="24"/>
        </w:rPr>
        <w:t>Chemin</w:t>
      </w:r>
      <w:proofErr w:type="spellEnd"/>
      <w:r w:rsidR="0076005E" w:rsidRPr="0076005E">
        <w:rPr>
          <w:rFonts w:ascii="Arial" w:hAnsi="Arial" w:cs="Arial"/>
          <w:sz w:val="24"/>
          <w:szCs w:val="24"/>
        </w:rPr>
        <w:t xml:space="preserve"> </w:t>
      </w:r>
      <w:r w:rsidR="0076005E" w:rsidRPr="00D84433">
        <w:rPr>
          <w:rFonts w:ascii="Arial" w:hAnsi="Arial" w:cs="Arial"/>
          <w:sz w:val="24"/>
          <w:szCs w:val="24"/>
        </w:rPr>
        <w:t>I</w:t>
      </w:r>
      <w:r w:rsidRPr="00D84433">
        <w:rPr>
          <w:rFonts w:ascii="Arial" w:hAnsi="Arial" w:cs="Arial"/>
          <w:sz w:val="24"/>
          <w:szCs w:val="24"/>
        </w:rPr>
        <w:t>, Kim</w:t>
      </w:r>
      <w:r w:rsidR="0076005E" w:rsidRPr="0076005E">
        <w:rPr>
          <w:rFonts w:ascii="Arial" w:hAnsi="Arial" w:cs="Arial"/>
          <w:sz w:val="24"/>
          <w:szCs w:val="24"/>
        </w:rPr>
        <w:t xml:space="preserve"> </w:t>
      </w:r>
      <w:r w:rsidR="0076005E" w:rsidRPr="00D84433">
        <w:rPr>
          <w:rFonts w:ascii="Arial" w:hAnsi="Arial" w:cs="Arial"/>
          <w:sz w:val="24"/>
          <w:szCs w:val="24"/>
        </w:rPr>
        <w:t>M</w:t>
      </w:r>
      <w:r w:rsidRPr="00D84433">
        <w:rPr>
          <w:rFonts w:ascii="Arial" w:hAnsi="Arial" w:cs="Arial"/>
          <w:sz w:val="24"/>
          <w:szCs w:val="24"/>
        </w:rPr>
        <w:t>, Wands</w:t>
      </w:r>
      <w:r w:rsidR="0076005E" w:rsidRPr="0076005E">
        <w:rPr>
          <w:rFonts w:ascii="Arial" w:hAnsi="Arial" w:cs="Arial"/>
          <w:sz w:val="24"/>
          <w:szCs w:val="24"/>
        </w:rPr>
        <w:t xml:space="preserve"> </w:t>
      </w:r>
      <w:r w:rsidR="0076005E">
        <w:rPr>
          <w:rFonts w:ascii="Arial" w:hAnsi="Arial" w:cs="Arial"/>
          <w:sz w:val="24"/>
          <w:szCs w:val="24"/>
        </w:rPr>
        <w:t>J</w:t>
      </w:r>
      <w:r w:rsidR="0076005E" w:rsidRPr="00D84433">
        <w:rPr>
          <w:rFonts w:ascii="Arial" w:hAnsi="Arial" w:cs="Arial"/>
          <w:sz w:val="24"/>
          <w:szCs w:val="24"/>
        </w:rPr>
        <w:t>R</w:t>
      </w:r>
      <w:r w:rsidRPr="00D844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4433">
        <w:rPr>
          <w:rFonts w:ascii="Arial" w:hAnsi="Arial" w:cs="Arial"/>
          <w:sz w:val="24"/>
          <w:szCs w:val="24"/>
        </w:rPr>
        <w:t>Trepo</w:t>
      </w:r>
      <w:proofErr w:type="spellEnd"/>
      <w:r w:rsidR="0076005E" w:rsidRPr="0076005E">
        <w:rPr>
          <w:rFonts w:ascii="Arial" w:hAnsi="Arial" w:cs="Arial"/>
          <w:sz w:val="24"/>
          <w:szCs w:val="24"/>
        </w:rPr>
        <w:t xml:space="preserve"> </w:t>
      </w:r>
      <w:r w:rsidR="0076005E" w:rsidRPr="00D84433">
        <w:rPr>
          <w:rFonts w:ascii="Arial" w:hAnsi="Arial" w:cs="Arial"/>
          <w:sz w:val="24"/>
          <w:szCs w:val="24"/>
        </w:rPr>
        <w:t>C</w:t>
      </w:r>
      <w:r w:rsidRPr="00D84433">
        <w:rPr>
          <w:rFonts w:ascii="Arial" w:hAnsi="Arial" w:cs="Arial"/>
          <w:sz w:val="24"/>
          <w:szCs w:val="24"/>
        </w:rPr>
        <w:t>, Hainaut</w:t>
      </w:r>
      <w:r w:rsidR="0076005E" w:rsidRPr="0076005E">
        <w:rPr>
          <w:rFonts w:ascii="Arial" w:hAnsi="Arial" w:cs="Arial"/>
          <w:sz w:val="24"/>
          <w:szCs w:val="24"/>
        </w:rPr>
        <w:t xml:space="preserve"> </w:t>
      </w:r>
      <w:r w:rsidR="0076005E" w:rsidRPr="00D84433">
        <w:rPr>
          <w:rFonts w:ascii="Arial" w:hAnsi="Arial" w:cs="Arial"/>
          <w:sz w:val="24"/>
          <w:szCs w:val="24"/>
        </w:rPr>
        <w:t>P</w:t>
      </w:r>
      <w:r w:rsidRPr="00D844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4433">
        <w:rPr>
          <w:rFonts w:ascii="Arial" w:hAnsi="Arial" w:cs="Arial"/>
          <w:sz w:val="24"/>
          <w:szCs w:val="24"/>
        </w:rPr>
        <w:t>Scoazec</w:t>
      </w:r>
      <w:proofErr w:type="spellEnd"/>
      <w:r w:rsidR="0076005E" w:rsidRPr="0076005E">
        <w:rPr>
          <w:rFonts w:ascii="Arial" w:hAnsi="Arial" w:cs="Arial"/>
          <w:sz w:val="24"/>
          <w:szCs w:val="24"/>
        </w:rPr>
        <w:t xml:space="preserve"> </w:t>
      </w:r>
      <w:r w:rsidR="0076005E">
        <w:rPr>
          <w:rFonts w:ascii="Arial" w:hAnsi="Arial" w:cs="Arial"/>
          <w:sz w:val="24"/>
          <w:szCs w:val="24"/>
        </w:rPr>
        <w:t>J</w:t>
      </w:r>
      <w:r w:rsidR="0076005E" w:rsidRPr="00D84433">
        <w:rPr>
          <w:rFonts w:ascii="Arial" w:hAnsi="Arial" w:cs="Arial"/>
          <w:sz w:val="24"/>
          <w:szCs w:val="24"/>
        </w:rPr>
        <w:t>Y</w:t>
      </w:r>
      <w:r w:rsidRPr="00D844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4433">
        <w:rPr>
          <w:rFonts w:ascii="Arial" w:hAnsi="Arial" w:cs="Arial"/>
          <w:sz w:val="24"/>
          <w:szCs w:val="24"/>
        </w:rPr>
        <w:t>Vitvitski</w:t>
      </w:r>
      <w:proofErr w:type="spellEnd"/>
      <w:r w:rsidRPr="00D84433">
        <w:rPr>
          <w:rFonts w:ascii="Arial" w:hAnsi="Arial" w:cs="Arial"/>
          <w:sz w:val="24"/>
          <w:szCs w:val="24"/>
        </w:rPr>
        <w:t xml:space="preserve"> </w:t>
      </w:r>
      <w:r w:rsidR="0076005E">
        <w:rPr>
          <w:rFonts w:ascii="Arial" w:hAnsi="Arial" w:cs="Arial"/>
          <w:sz w:val="24"/>
          <w:szCs w:val="24"/>
        </w:rPr>
        <w:t xml:space="preserve">L, </w:t>
      </w:r>
      <w:r w:rsidRPr="00D84433">
        <w:rPr>
          <w:rFonts w:ascii="Arial" w:hAnsi="Arial" w:cs="Arial"/>
          <w:sz w:val="24"/>
          <w:szCs w:val="24"/>
        </w:rPr>
        <w:t xml:space="preserve">Merle </w:t>
      </w:r>
      <w:r w:rsidR="0076005E" w:rsidRPr="00D84433">
        <w:rPr>
          <w:rFonts w:ascii="Arial" w:hAnsi="Arial" w:cs="Arial"/>
          <w:sz w:val="24"/>
          <w:szCs w:val="24"/>
        </w:rPr>
        <w:t>P</w:t>
      </w:r>
      <w:r w:rsidR="0076005E">
        <w:rPr>
          <w:rFonts w:ascii="Arial" w:hAnsi="Arial" w:cs="Arial"/>
          <w:sz w:val="24"/>
          <w:szCs w:val="24"/>
        </w:rPr>
        <w:t>.</w:t>
      </w:r>
      <w:r w:rsidR="0076005E" w:rsidRPr="00D84433">
        <w:rPr>
          <w:rFonts w:ascii="Arial" w:hAnsi="Arial" w:cs="Arial"/>
          <w:sz w:val="24"/>
          <w:szCs w:val="24"/>
        </w:rPr>
        <w:t xml:space="preserve"> </w:t>
      </w:r>
      <w:r w:rsidRPr="00D84433">
        <w:rPr>
          <w:rFonts w:ascii="Arial" w:hAnsi="Arial" w:cs="Arial"/>
          <w:sz w:val="24"/>
          <w:szCs w:val="24"/>
        </w:rPr>
        <w:t xml:space="preserve">Common </w:t>
      </w:r>
      <w:r w:rsidR="0076005E" w:rsidRPr="00D84433">
        <w:rPr>
          <w:rFonts w:ascii="Arial" w:hAnsi="Arial" w:cs="Arial"/>
          <w:sz w:val="24"/>
          <w:szCs w:val="24"/>
        </w:rPr>
        <w:t xml:space="preserve">Br </w:t>
      </w:r>
      <w:r w:rsidRPr="00D84433">
        <w:rPr>
          <w:rFonts w:ascii="Arial" w:hAnsi="Arial" w:cs="Arial"/>
          <w:sz w:val="24"/>
          <w:szCs w:val="24"/>
        </w:rPr>
        <w:t xml:space="preserve">dysregulation of </w:t>
      </w:r>
      <w:proofErr w:type="spellStart"/>
      <w:r w:rsidRPr="00D84433">
        <w:rPr>
          <w:rFonts w:ascii="Arial" w:hAnsi="Arial" w:cs="Arial"/>
          <w:sz w:val="24"/>
          <w:szCs w:val="24"/>
        </w:rPr>
        <w:t>Wnt</w:t>
      </w:r>
      <w:proofErr w:type="spellEnd"/>
      <w:r w:rsidRPr="00D84433">
        <w:rPr>
          <w:rFonts w:ascii="Arial" w:hAnsi="Arial" w:cs="Arial"/>
          <w:sz w:val="24"/>
          <w:szCs w:val="24"/>
        </w:rPr>
        <w:t xml:space="preserve">/Frizzled receptor elements in human hepatocellular carcinoma </w:t>
      </w:r>
      <w:r w:rsidRPr="0076005E">
        <w:rPr>
          <w:rFonts w:ascii="Arial" w:hAnsi="Arial" w:cs="Arial"/>
          <w:i/>
          <w:sz w:val="24"/>
          <w:szCs w:val="24"/>
        </w:rPr>
        <w:t>Open J Cancer</w:t>
      </w:r>
      <w:r w:rsidRPr="00D84433">
        <w:rPr>
          <w:rFonts w:ascii="Arial" w:hAnsi="Arial" w:cs="Arial"/>
          <w:sz w:val="24"/>
          <w:szCs w:val="24"/>
        </w:rPr>
        <w:t xml:space="preserve"> </w:t>
      </w:r>
      <w:r w:rsidR="0076005E" w:rsidRPr="00D84433">
        <w:rPr>
          <w:rFonts w:ascii="Arial" w:hAnsi="Arial" w:cs="Arial"/>
          <w:sz w:val="24"/>
          <w:szCs w:val="24"/>
        </w:rPr>
        <w:t>2008</w:t>
      </w:r>
      <w:r w:rsidR="0076005E">
        <w:rPr>
          <w:rFonts w:ascii="Arial" w:hAnsi="Arial" w:cs="Arial"/>
          <w:sz w:val="24"/>
          <w:szCs w:val="24"/>
        </w:rPr>
        <w:t>;</w:t>
      </w:r>
      <w:r w:rsidR="00D915F1">
        <w:rPr>
          <w:rFonts w:ascii="Arial" w:hAnsi="Arial" w:cs="Arial"/>
          <w:sz w:val="24"/>
          <w:szCs w:val="24"/>
        </w:rPr>
        <w:t xml:space="preserve"> </w:t>
      </w:r>
      <w:r w:rsidRPr="0076005E">
        <w:rPr>
          <w:rFonts w:ascii="Arial" w:hAnsi="Arial" w:cs="Arial"/>
          <w:b/>
          <w:sz w:val="24"/>
          <w:szCs w:val="24"/>
        </w:rPr>
        <w:t>99</w:t>
      </w:r>
      <w:r w:rsidR="0076005E">
        <w:rPr>
          <w:rFonts w:ascii="Arial" w:hAnsi="Arial" w:cs="Arial"/>
          <w:sz w:val="24"/>
          <w:szCs w:val="24"/>
        </w:rPr>
        <w:t>: 143-150.</w:t>
      </w:r>
    </w:p>
    <w:p w14:paraId="146232F8" w14:textId="77777777" w:rsidR="00D84433" w:rsidRDefault="00D84433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4433">
        <w:rPr>
          <w:rFonts w:ascii="Arial" w:hAnsi="Arial" w:cs="Arial"/>
          <w:sz w:val="24"/>
          <w:szCs w:val="24"/>
        </w:rPr>
        <w:t xml:space="preserve">Kim DJ1, Kim J, </w:t>
      </w:r>
      <w:proofErr w:type="spellStart"/>
      <w:r w:rsidRPr="00D84433">
        <w:rPr>
          <w:rFonts w:ascii="Arial" w:hAnsi="Arial" w:cs="Arial"/>
          <w:sz w:val="24"/>
          <w:szCs w:val="24"/>
        </w:rPr>
        <w:t>Spaunhurst</w:t>
      </w:r>
      <w:proofErr w:type="spellEnd"/>
      <w:r w:rsidRPr="00D84433">
        <w:rPr>
          <w:rFonts w:ascii="Arial" w:hAnsi="Arial" w:cs="Arial"/>
          <w:sz w:val="24"/>
          <w:szCs w:val="24"/>
        </w:rPr>
        <w:t xml:space="preserve"> K, Montoya J, </w:t>
      </w:r>
      <w:proofErr w:type="spellStart"/>
      <w:r w:rsidRPr="00D84433">
        <w:rPr>
          <w:rFonts w:ascii="Arial" w:hAnsi="Arial" w:cs="Arial"/>
          <w:sz w:val="24"/>
          <w:szCs w:val="24"/>
        </w:rPr>
        <w:t>Khodosh</w:t>
      </w:r>
      <w:proofErr w:type="spellEnd"/>
      <w:r w:rsidRPr="00D84433">
        <w:rPr>
          <w:rFonts w:ascii="Arial" w:hAnsi="Arial" w:cs="Arial"/>
          <w:sz w:val="24"/>
          <w:szCs w:val="24"/>
        </w:rPr>
        <w:t xml:space="preserve"> R, Chandra K, Fu T, Gilliam A, </w:t>
      </w:r>
      <w:proofErr w:type="spellStart"/>
      <w:r w:rsidRPr="00D84433">
        <w:rPr>
          <w:rFonts w:ascii="Arial" w:hAnsi="Arial" w:cs="Arial"/>
          <w:sz w:val="24"/>
          <w:szCs w:val="24"/>
        </w:rPr>
        <w:t>Molgo</w:t>
      </w:r>
      <w:proofErr w:type="spellEnd"/>
      <w:r w:rsidRPr="00D84433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D84433">
        <w:rPr>
          <w:rFonts w:ascii="Arial" w:hAnsi="Arial" w:cs="Arial"/>
          <w:sz w:val="24"/>
          <w:szCs w:val="24"/>
        </w:rPr>
        <w:t>Beachy</w:t>
      </w:r>
      <w:proofErr w:type="spellEnd"/>
      <w:r w:rsidRPr="00D84433">
        <w:rPr>
          <w:rFonts w:ascii="Arial" w:hAnsi="Arial" w:cs="Arial"/>
          <w:sz w:val="24"/>
          <w:szCs w:val="24"/>
        </w:rPr>
        <w:t xml:space="preserve"> PA, Tang JY. Open-label, exploratory phase II trial of oral </w:t>
      </w:r>
      <w:proofErr w:type="spellStart"/>
      <w:r w:rsidRPr="00D84433">
        <w:rPr>
          <w:rFonts w:ascii="Arial" w:hAnsi="Arial" w:cs="Arial"/>
          <w:sz w:val="24"/>
          <w:szCs w:val="24"/>
        </w:rPr>
        <w:t>itraconazole</w:t>
      </w:r>
      <w:proofErr w:type="spellEnd"/>
      <w:r w:rsidRPr="00D84433">
        <w:rPr>
          <w:rFonts w:ascii="Arial" w:hAnsi="Arial" w:cs="Arial"/>
          <w:sz w:val="24"/>
          <w:szCs w:val="24"/>
        </w:rPr>
        <w:t xml:space="preserve"> for the treatment of basal cell </w:t>
      </w:r>
      <w:proofErr w:type="spellStart"/>
      <w:r w:rsidRPr="00D84433">
        <w:rPr>
          <w:rFonts w:ascii="Arial" w:hAnsi="Arial" w:cs="Arial"/>
          <w:sz w:val="24"/>
          <w:szCs w:val="24"/>
        </w:rPr>
        <w:t>carc</w:t>
      </w:r>
      <w:r w:rsidR="00D915F1">
        <w:rPr>
          <w:rFonts w:ascii="Arial" w:hAnsi="Arial" w:cs="Arial"/>
          <w:sz w:val="24"/>
          <w:szCs w:val="24"/>
        </w:rPr>
        <w:t>inoma.J</w:t>
      </w:r>
      <w:proofErr w:type="spellEnd"/>
      <w:r w:rsidR="00D9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F1">
        <w:rPr>
          <w:rFonts w:ascii="Arial" w:hAnsi="Arial" w:cs="Arial"/>
          <w:sz w:val="24"/>
          <w:szCs w:val="24"/>
        </w:rPr>
        <w:t>Clin</w:t>
      </w:r>
      <w:proofErr w:type="spellEnd"/>
      <w:r w:rsidR="00D9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15F1">
        <w:rPr>
          <w:rFonts w:ascii="Arial" w:hAnsi="Arial" w:cs="Arial"/>
          <w:sz w:val="24"/>
          <w:szCs w:val="24"/>
        </w:rPr>
        <w:t>Oncol</w:t>
      </w:r>
      <w:proofErr w:type="spellEnd"/>
      <w:r w:rsidR="00D915F1">
        <w:rPr>
          <w:rFonts w:ascii="Arial" w:hAnsi="Arial" w:cs="Arial"/>
          <w:sz w:val="24"/>
          <w:szCs w:val="24"/>
        </w:rPr>
        <w:t xml:space="preserve">. 2014; </w:t>
      </w:r>
      <w:r w:rsidRPr="00D915F1">
        <w:rPr>
          <w:rFonts w:ascii="Arial" w:hAnsi="Arial" w:cs="Arial"/>
          <w:b/>
          <w:sz w:val="24"/>
          <w:szCs w:val="24"/>
        </w:rPr>
        <w:t>8</w:t>
      </w:r>
      <w:r w:rsidRPr="00D84433">
        <w:rPr>
          <w:rFonts w:ascii="Arial" w:hAnsi="Arial" w:cs="Arial"/>
          <w:sz w:val="24"/>
          <w:szCs w:val="24"/>
        </w:rPr>
        <w:t>:745-51.</w:t>
      </w:r>
    </w:p>
    <w:p w14:paraId="164A1D14" w14:textId="77777777" w:rsidR="00D84433" w:rsidRDefault="00D84433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84433">
        <w:rPr>
          <w:rFonts w:ascii="Arial" w:hAnsi="Arial" w:cs="Arial"/>
          <w:sz w:val="24"/>
          <w:szCs w:val="24"/>
        </w:rPr>
        <w:t>Y Huang, J Chen, C Lu, J Han, G Wang, C Song, S Zhu, C Wang, G Li, J Kang and J Wang HDAC1 and Klf4 interplay critically regulates human myeloid leukemia cell proliferation Cell Death Dis 5: e1491; doi:10.1038/cddis.2014.433</w:t>
      </w:r>
    </w:p>
    <w:p w14:paraId="344A3898" w14:textId="77777777" w:rsidR="00D915F1" w:rsidRDefault="00D915F1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15F1">
        <w:rPr>
          <w:rFonts w:ascii="Arial" w:hAnsi="Arial" w:cs="Arial"/>
          <w:sz w:val="24"/>
          <w:szCs w:val="24"/>
        </w:rPr>
        <w:t xml:space="preserve">Ito T-K, Ishii G, Chiba H, </w:t>
      </w:r>
      <w:proofErr w:type="spellStart"/>
      <w:r w:rsidRPr="00D915F1">
        <w:rPr>
          <w:rFonts w:ascii="Arial" w:hAnsi="Arial" w:cs="Arial"/>
          <w:sz w:val="24"/>
          <w:szCs w:val="24"/>
        </w:rPr>
        <w:t>Ochiai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A. </w:t>
      </w:r>
      <w:r w:rsidR="00D84433" w:rsidRPr="00D915F1">
        <w:rPr>
          <w:rFonts w:ascii="Arial" w:hAnsi="Arial" w:cs="Arial"/>
          <w:sz w:val="24"/>
          <w:szCs w:val="24"/>
        </w:rPr>
        <w:t xml:space="preserve">The VEGF </w:t>
      </w:r>
      <w:proofErr w:type="spellStart"/>
      <w:r w:rsidR="00D84433" w:rsidRPr="00D915F1">
        <w:rPr>
          <w:rFonts w:ascii="Arial" w:hAnsi="Arial" w:cs="Arial"/>
          <w:sz w:val="24"/>
          <w:szCs w:val="24"/>
        </w:rPr>
        <w:t>angiogenic</w:t>
      </w:r>
      <w:proofErr w:type="spellEnd"/>
      <w:r w:rsidR="00D84433" w:rsidRPr="00D915F1">
        <w:rPr>
          <w:rFonts w:ascii="Arial" w:hAnsi="Arial" w:cs="Arial"/>
          <w:sz w:val="24"/>
          <w:szCs w:val="24"/>
        </w:rPr>
        <w:t xml:space="preserve"> switch of fibroblasts is regulated by MMP-7 from cancer cells</w:t>
      </w:r>
      <w:r w:rsidRPr="00D915F1">
        <w:rPr>
          <w:rFonts w:ascii="Arial" w:hAnsi="Arial" w:cs="Arial"/>
          <w:sz w:val="24"/>
          <w:szCs w:val="24"/>
        </w:rPr>
        <w:t>.</w:t>
      </w:r>
      <w:r w:rsidR="00D84433" w:rsidRPr="00D915F1">
        <w:rPr>
          <w:rFonts w:ascii="Arial" w:hAnsi="Arial" w:cs="Arial"/>
          <w:sz w:val="24"/>
          <w:szCs w:val="24"/>
        </w:rPr>
        <w:t xml:space="preserve"> </w:t>
      </w:r>
      <w:r w:rsidR="00D84433" w:rsidRPr="00D915F1">
        <w:rPr>
          <w:rFonts w:ascii="Arial" w:hAnsi="Arial" w:cs="Arial"/>
          <w:i/>
          <w:sz w:val="24"/>
          <w:szCs w:val="24"/>
        </w:rPr>
        <w:t>Oncogene</w:t>
      </w:r>
      <w:r w:rsidR="00D84433" w:rsidRPr="00D915F1">
        <w:rPr>
          <w:rFonts w:ascii="Arial" w:hAnsi="Arial" w:cs="Arial"/>
          <w:sz w:val="24"/>
          <w:szCs w:val="24"/>
        </w:rPr>
        <w:t xml:space="preserve"> </w:t>
      </w:r>
      <w:r w:rsidRPr="00D915F1">
        <w:rPr>
          <w:rFonts w:ascii="Arial" w:hAnsi="Arial" w:cs="Arial"/>
          <w:sz w:val="24"/>
          <w:szCs w:val="24"/>
        </w:rPr>
        <w:t xml:space="preserve">2007; </w:t>
      </w:r>
      <w:r w:rsidR="00D84433" w:rsidRPr="00D915F1">
        <w:rPr>
          <w:rFonts w:ascii="Arial" w:hAnsi="Arial" w:cs="Arial"/>
          <w:b/>
          <w:sz w:val="24"/>
          <w:szCs w:val="24"/>
        </w:rPr>
        <w:t>26</w:t>
      </w:r>
      <w:r w:rsidR="00D84433" w:rsidRPr="00D915F1">
        <w:rPr>
          <w:rFonts w:ascii="Arial" w:hAnsi="Arial" w:cs="Arial"/>
          <w:sz w:val="24"/>
          <w:szCs w:val="24"/>
        </w:rPr>
        <w:t>: 7194-7203</w:t>
      </w:r>
      <w:r>
        <w:rPr>
          <w:rFonts w:ascii="Arial" w:hAnsi="Arial" w:cs="Arial"/>
          <w:sz w:val="24"/>
          <w:szCs w:val="24"/>
        </w:rPr>
        <w:t>.</w:t>
      </w:r>
    </w:p>
    <w:p w14:paraId="1E69FF21" w14:textId="77777777" w:rsidR="00D915F1" w:rsidRDefault="00D915F1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Kang MJ</w:t>
      </w:r>
      <w:r w:rsidRPr="00D915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15F1">
        <w:rPr>
          <w:rFonts w:ascii="Arial" w:hAnsi="Arial" w:cs="Arial"/>
          <w:sz w:val="24"/>
          <w:szCs w:val="24"/>
        </w:rPr>
        <w:t>Abdelmo</w:t>
      </w:r>
      <w:r>
        <w:rPr>
          <w:rFonts w:ascii="Arial" w:hAnsi="Arial" w:cs="Arial"/>
          <w:sz w:val="24"/>
          <w:szCs w:val="24"/>
        </w:rPr>
        <w:t>hsen</w:t>
      </w:r>
      <w:proofErr w:type="spellEnd"/>
      <w:r>
        <w:rPr>
          <w:rFonts w:ascii="Arial" w:hAnsi="Arial" w:cs="Arial"/>
          <w:sz w:val="24"/>
          <w:szCs w:val="24"/>
        </w:rPr>
        <w:t xml:space="preserve"> K, Hutchison ER, Mitchell SJ</w:t>
      </w:r>
      <w:r w:rsidRPr="00D915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15F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rammatikakis</w:t>
      </w:r>
      <w:proofErr w:type="spellEnd"/>
      <w:r>
        <w:rPr>
          <w:rFonts w:ascii="Arial" w:hAnsi="Arial" w:cs="Arial"/>
          <w:sz w:val="24"/>
          <w:szCs w:val="24"/>
        </w:rPr>
        <w:t xml:space="preserve"> I, </w:t>
      </w:r>
      <w:proofErr w:type="spellStart"/>
      <w:r>
        <w:rPr>
          <w:rFonts w:ascii="Arial" w:hAnsi="Arial" w:cs="Arial"/>
          <w:sz w:val="24"/>
          <w:szCs w:val="24"/>
        </w:rPr>
        <w:t>Guo</w:t>
      </w:r>
      <w:proofErr w:type="spellEnd"/>
      <w:r>
        <w:rPr>
          <w:rFonts w:ascii="Arial" w:hAnsi="Arial" w:cs="Arial"/>
          <w:sz w:val="24"/>
          <w:szCs w:val="24"/>
        </w:rPr>
        <w:t xml:space="preserve"> R, Noh JH</w:t>
      </w:r>
      <w:r w:rsidRPr="00D915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Martindale JL, Yang X, Lee EK</w:t>
      </w:r>
      <w:r w:rsidRPr="00D915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15F1">
        <w:rPr>
          <w:rFonts w:ascii="Arial" w:hAnsi="Arial" w:cs="Arial"/>
          <w:sz w:val="24"/>
          <w:szCs w:val="24"/>
        </w:rPr>
        <w:t>Faghihi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MA, </w:t>
      </w:r>
      <w:proofErr w:type="spellStart"/>
      <w:r>
        <w:rPr>
          <w:rFonts w:ascii="Arial" w:hAnsi="Arial" w:cs="Arial"/>
          <w:sz w:val="24"/>
          <w:szCs w:val="24"/>
        </w:rPr>
        <w:t>Wahlestedt</w:t>
      </w:r>
      <w:proofErr w:type="spellEnd"/>
      <w:r>
        <w:rPr>
          <w:rFonts w:ascii="Arial" w:hAnsi="Arial" w:cs="Arial"/>
          <w:sz w:val="24"/>
          <w:szCs w:val="24"/>
        </w:rPr>
        <w:t xml:space="preserve"> C, </w:t>
      </w:r>
      <w:proofErr w:type="spellStart"/>
      <w:r>
        <w:rPr>
          <w:rFonts w:ascii="Arial" w:hAnsi="Arial" w:cs="Arial"/>
          <w:sz w:val="24"/>
          <w:szCs w:val="24"/>
        </w:rPr>
        <w:t>Troncoso</w:t>
      </w:r>
      <w:proofErr w:type="spellEnd"/>
      <w:r>
        <w:rPr>
          <w:rFonts w:ascii="Arial" w:hAnsi="Arial" w:cs="Arial"/>
          <w:sz w:val="24"/>
          <w:szCs w:val="24"/>
        </w:rPr>
        <w:t xml:space="preserve"> JC</w:t>
      </w:r>
      <w:r w:rsidRPr="00D915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15F1">
        <w:rPr>
          <w:rFonts w:ascii="Arial" w:hAnsi="Arial" w:cs="Arial"/>
          <w:sz w:val="24"/>
          <w:szCs w:val="24"/>
        </w:rPr>
        <w:t>Ple</w:t>
      </w:r>
      <w:r>
        <w:rPr>
          <w:rFonts w:ascii="Arial" w:hAnsi="Arial" w:cs="Arial"/>
          <w:sz w:val="24"/>
          <w:szCs w:val="24"/>
        </w:rPr>
        <w:t>tnikova</w:t>
      </w:r>
      <w:proofErr w:type="spellEnd"/>
      <w:r>
        <w:rPr>
          <w:rFonts w:ascii="Arial" w:hAnsi="Arial" w:cs="Arial"/>
          <w:sz w:val="24"/>
          <w:szCs w:val="24"/>
        </w:rPr>
        <w:t xml:space="preserve"> O, </w:t>
      </w:r>
      <w:proofErr w:type="spellStart"/>
      <w:r>
        <w:rPr>
          <w:rFonts w:ascii="Arial" w:hAnsi="Arial" w:cs="Arial"/>
          <w:sz w:val="24"/>
          <w:szCs w:val="24"/>
        </w:rPr>
        <w:t>Perrone-Bizzozero</w:t>
      </w:r>
      <w:proofErr w:type="spellEnd"/>
      <w:r>
        <w:rPr>
          <w:rFonts w:ascii="Arial" w:hAnsi="Arial" w:cs="Arial"/>
          <w:sz w:val="24"/>
          <w:szCs w:val="24"/>
        </w:rPr>
        <w:t xml:space="preserve"> N</w:t>
      </w:r>
      <w:r w:rsidRPr="00D915F1">
        <w:rPr>
          <w:rFonts w:ascii="Arial" w:hAnsi="Arial" w:cs="Arial"/>
          <w:sz w:val="24"/>
          <w:szCs w:val="24"/>
        </w:rPr>
        <w:t>, Resn</w:t>
      </w:r>
      <w:r>
        <w:rPr>
          <w:rFonts w:ascii="Arial" w:hAnsi="Arial" w:cs="Arial"/>
          <w:sz w:val="24"/>
          <w:szCs w:val="24"/>
        </w:rPr>
        <w:t>ick SM, de Cabo R, Mattson MP, Gorospe M</w:t>
      </w:r>
      <w:r w:rsidRPr="00D915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915F1">
        <w:rPr>
          <w:rFonts w:ascii="Arial" w:hAnsi="Arial" w:cs="Arial"/>
          <w:sz w:val="24"/>
          <w:szCs w:val="24"/>
        </w:rPr>
        <w:t>HuD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regulates coding and noncoding RNA to induce APP→Aβ processing. </w:t>
      </w:r>
      <w:r w:rsidR="00D84433" w:rsidRPr="00D915F1">
        <w:rPr>
          <w:rFonts w:ascii="Arial" w:hAnsi="Arial" w:cs="Arial"/>
          <w:i/>
          <w:sz w:val="24"/>
          <w:szCs w:val="24"/>
        </w:rPr>
        <w:t xml:space="preserve">Cell Rep. </w:t>
      </w:r>
      <w:r w:rsidRPr="00D915F1">
        <w:rPr>
          <w:rFonts w:ascii="Arial" w:hAnsi="Arial" w:cs="Arial"/>
          <w:sz w:val="24"/>
          <w:szCs w:val="24"/>
        </w:rPr>
        <w:t xml:space="preserve">2014; </w:t>
      </w:r>
      <w:r w:rsidR="00D84433" w:rsidRPr="00D915F1">
        <w:rPr>
          <w:rFonts w:ascii="Arial" w:hAnsi="Arial" w:cs="Arial"/>
          <w:b/>
          <w:sz w:val="24"/>
          <w:szCs w:val="24"/>
        </w:rPr>
        <w:t>7</w:t>
      </w:r>
      <w:r w:rsidR="00D84433" w:rsidRPr="00D915F1">
        <w:rPr>
          <w:rFonts w:ascii="Arial" w:hAnsi="Arial" w:cs="Arial"/>
          <w:sz w:val="24"/>
          <w:szCs w:val="24"/>
        </w:rPr>
        <w:t>:</w:t>
      </w:r>
      <w:r w:rsidRPr="00D915F1">
        <w:rPr>
          <w:rFonts w:ascii="Arial" w:hAnsi="Arial" w:cs="Arial"/>
          <w:sz w:val="24"/>
          <w:szCs w:val="24"/>
        </w:rPr>
        <w:t xml:space="preserve"> </w:t>
      </w:r>
      <w:r w:rsidR="00D84433" w:rsidRPr="00D915F1">
        <w:rPr>
          <w:rFonts w:ascii="Arial" w:hAnsi="Arial" w:cs="Arial"/>
          <w:sz w:val="24"/>
          <w:szCs w:val="24"/>
        </w:rPr>
        <w:t xml:space="preserve">1401-9. </w:t>
      </w:r>
    </w:p>
    <w:p w14:paraId="636D5BA5" w14:textId="77777777" w:rsidR="00D915F1" w:rsidRDefault="00D915F1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915F1">
        <w:rPr>
          <w:rFonts w:ascii="Arial" w:hAnsi="Arial" w:cs="Arial"/>
          <w:sz w:val="24"/>
          <w:szCs w:val="24"/>
        </w:rPr>
        <w:t>Schlums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H, </w:t>
      </w:r>
      <w:proofErr w:type="spellStart"/>
      <w:r w:rsidRPr="00D915F1">
        <w:rPr>
          <w:rFonts w:ascii="Arial" w:hAnsi="Arial" w:cs="Arial"/>
          <w:sz w:val="24"/>
          <w:szCs w:val="24"/>
        </w:rPr>
        <w:t>Cichocki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F, </w:t>
      </w:r>
      <w:proofErr w:type="spellStart"/>
      <w:r w:rsidRPr="00D915F1">
        <w:rPr>
          <w:rFonts w:ascii="Arial" w:hAnsi="Arial" w:cs="Arial"/>
          <w:sz w:val="24"/>
          <w:szCs w:val="24"/>
        </w:rPr>
        <w:t>Tesi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B, Theorell J, </w:t>
      </w:r>
      <w:proofErr w:type="spellStart"/>
      <w:r w:rsidRPr="00D915F1">
        <w:rPr>
          <w:rFonts w:ascii="Arial" w:hAnsi="Arial" w:cs="Arial"/>
          <w:sz w:val="24"/>
          <w:szCs w:val="24"/>
        </w:rPr>
        <w:t>Beziat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V, Holmes TD, Han H, Chiang SC, Foley B, </w:t>
      </w:r>
      <w:proofErr w:type="spellStart"/>
      <w:r w:rsidRPr="00D915F1">
        <w:rPr>
          <w:rFonts w:ascii="Arial" w:hAnsi="Arial" w:cs="Arial"/>
          <w:sz w:val="24"/>
          <w:szCs w:val="24"/>
        </w:rPr>
        <w:t>Mattsson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K, Larsson S, Schaffer M, </w:t>
      </w:r>
      <w:proofErr w:type="spellStart"/>
      <w:r w:rsidRPr="00D915F1">
        <w:rPr>
          <w:rFonts w:ascii="Arial" w:hAnsi="Arial" w:cs="Arial"/>
          <w:sz w:val="24"/>
          <w:szCs w:val="24"/>
        </w:rPr>
        <w:t>Malmberg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KJ, </w:t>
      </w:r>
      <w:proofErr w:type="spellStart"/>
      <w:r w:rsidRPr="00D915F1">
        <w:rPr>
          <w:rFonts w:ascii="Arial" w:hAnsi="Arial" w:cs="Arial"/>
          <w:sz w:val="24"/>
          <w:szCs w:val="24"/>
        </w:rPr>
        <w:t>Ljunggren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HG, Miller JS, </w:t>
      </w:r>
      <w:proofErr w:type="spellStart"/>
      <w:r w:rsidRPr="00D915F1">
        <w:rPr>
          <w:rFonts w:ascii="Arial" w:hAnsi="Arial" w:cs="Arial"/>
          <w:sz w:val="24"/>
          <w:szCs w:val="24"/>
        </w:rPr>
        <w:t>Bryceson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YT. Cytomegalovirus infection drives adaptive epigenetic diversification of NK cells with altered signaling and effector function. </w:t>
      </w:r>
      <w:r w:rsidR="00D84433" w:rsidRPr="00D915F1">
        <w:rPr>
          <w:rFonts w:ascii="Arial" w:hAnsi="Arial" w:cs="Arial"/>
          <w:i/>
          <w:sz w:val="24"/>
          <w:szCs w:val="24"/>
        </w:rPr>
        <w:t>Immunity</w:t>
      </w:r>
      <w:r w:rsidR="00D84433" w:rsidRPr="00D915F1">
        <w:rPr>
          <w:rFonts w:ascii="Arial" w:hAnsi="Arial" w:cs="Arial"/>
          <w:sz w:val="24"/>
          <w:szCs w:val="24"/>
        </w:rPr>
        <w:t>. 2015</w:t>
      </w:r>
      <w:r w:rsidRPr="00D915F1">
        <w:rPr>
          <w:rFonts w:ascii="Arial" w:hAnsi="Arial" w:cs="Arial"/>
          <w:sz w:val="24"/>
          <w:szCs w:val="24"/>
        </w:rPr>
        <w:t>;</w:t>
      </w:r>
      <w:r w:rsidR="00D84433" w:rsidRPr="00D915F1">
        <w:rPr>
          <w:rFonts w:ascii="Arial" w:hAnsi="Arial" w:cs="Arial"/>
          <w:sz w:val="24"/>
          <w:szCs w:val="24"/>
        </w:rPr>
        <w:t xml:space="preserve"> </w:t>
      </w:r>
      <w:r w:rsidRPr="00D915F1">
        <w:rPr>
          <w:rFonts w:ascii="Arial" w:hAnsi="Arial" w:cs="Arial"/>
          <w:b/>
          <w:sz w:val="24"/>
          <w:szCs w:val="24"/>
        </w:rPr>
        <w:t>42</w:t>
      </w:r>
      <w:r w:rsidR="00D84433" w:rsidRPr="00D915F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84433" w:rsidRPr="00D915F1">
        <w:rPr>
          <w:rFonts w:ascii="Arial" w:hAnsi="Arial" w:cs="Arial"/>
          <w:sz w:val="24"/>
          <w:szCs w:val="24"/>
        </w:rPr>
        <w:t>443-56</w:t>
      </w:r>
    </w:p>
    <w:p w14:paraId="7561ADCB" w14:textId="77777777" w:rsidR="00D84433" w:rsidRPr="00D915F1" w:rsidRDefault="00D915F1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15F1">
        <w:rPr>
          <w:rFonts w:ascii="Arial" w:hAnsi="Arial" w:cs="Arial"/>
          <w:sz w:val="24"/>
          <w:szCs w:val="24"/>
        </w:rPr>
        <w:t xml:space="preserve">Zhan </w:t>
      </w:r>
      <w:r>
        <w:rPr>
          <w:rFonts w:ascii="Arial" w:hAnsi="Arial" w:cs="Arial"/>
          <w:sz w:val="24"/>
          <w:szCs w:val="24"/>
        </w:rPr>
        <w:t>X, Wang J, Liu Y, Peng Y, Tan W</w:t>
      </w:r>
      <w:r w:rsidRPr="00D915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915F1">
        <w:rPr>
          <w:rFonts w:ascii="Arial" w:hAnsi="Arial" w:cs="Arial"/>
          <w:sz w:val="24"/>
          <w:szCs w:val="24"/>
        </w:rPr>
        <w:t xml:space="preserve">GPCR-like signaling mediated by smoothened contributes to acquired </w:t>
      </w:r>
      <w:proofErr w:type="spellStart"/>
      <w:r w:rsidRPr="00D915F1">
        <w:rPr>
          <w:rFonts w:ascii="Arial" w:hAnsi="Arial" w:cs="Arial"/>
          <w:sz w:val="24"/>
          <w:szCs w:val="24"/>
        </w:rPr>
        <w:t>chemoresistance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through activating </w:t>
      </w:r>
      <w:proofErr w:type="spellStart"/>
      <w:r w:rsidRPr="00D915F1">
        <w:rPr>
          <w:rFonts w:ascii="Arial" w:hAnsi="Arial" w:cs="Arial"/>
          <w:sz w:val="24"/>
          <w:szCs w:val="24"/>
        </w:rPr>
        <w:t>Gli</w:t>
      </w:r>
      <w:proofErr w:type="spellEnd"/>
      <w:r w:rsidRPr="00D915F1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D915F1">
        <w:rPr>
          <w:rFonts w:ascii="Arial" w:hAnsi="Arial" w:cs="Arial"/>
          <w:i/>
          <w:sz w:val="24"/>
          <w:szCs w:val="24"/>
        </w:rPr>
        <w:t>Mol</w:t>
      </w:r>
      <w:proofErr w:type="spellEnd"/>
      <w:r w:rsidRPr="00D915F1">
        <w:rPr>
          <w:rFonts w:ascii="Arial" w:hAnsi="Arial" w:cs="Arial"/>
          <w:i/>
          <w:sz w:val="24"/>
          <w:szCs w:val="24"/>
        </w:rPr>
        <w:t xml:space="preserve"> Cancer</w:t>
      </w:r>
      <w:r w:rsidR="00D84433" w:rsidRPr="00D915F1">
        <w:rPr>
          <w:rFonts w:ascii="Arial" w:hAnsi="Arial" w:cs="Arial"/>
          <w:i/>
          <w:sz w:val="24"/>
          <w:szCs w:val="24"/>
        </w:rPr>
        <w:t xml:space="preserve"> </w:t>
      </w:r>
      <w:r w:rsidR="00D84433" w:rsidRPr="00D915F1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;</w:t>
      </w:r>
      <w:r w:rsidR="00D84433" w:rsidRPr="00D915F1">
        <w:rPr>
          <w:rFonts w:ascii="Arial" w:hAnsi="Arial" w:cs="Arial"/>
          <w:sz w:val="24"/>
          <w:szCs w:val="24"/>
        </w:rPr>
        <w:t xml:space="preserve"> </w:t>
      </w:r>
      <w:r w:rsidR="00D84433" w:rsidRPr="00D915F1">
        <w:rPr>
          <w:rFonts w:ascii="Arial" w:hAnsi="Arial" w:cs="Arial"/>
          <w:b/>
          <w:sz w:val="24"/>
          <w:szCs w:val="24"/>
        </w:rPr>
        <w:t>13</w:t>
      </w:r>
      <w:r w:rsidR="00D84433" w:rsidRPr="00D915F1">
        <w:rPr>
          <w:rFonts w:ascii="Arial" w:hAnsi="Arial" w:cs="Arial"/>
          <w:sz w:val="24"/>
          <w:szCs w:val="24"/>
        </w:rPr>
        <w:t>:4</w:t>
      </w:r>
      <w:r>
        <w:rPr>
          <w:rFonts w:ascii="Arial" w:hAnsi="Arial" w:cs="Arial"/>
          <w:sz w:val="24"/>
          <w:szCs w:val="24"/>
        </w:rPr>
        <w:t>-10</w:t>
      </w:r>
      <w:r w:rsidR="00D84433" w:rsidRPr="00D915F1">
        <w:rPr>
          <w:rFonts w:ascii="Arial" w:hAnsi="Arial" w:cs="Arial"/>
          <w:sz w:val="24"/>
          <w:szCs w:val="24"/>
        </w:rPr>
        <w:t xml:space="preserve">. </w:t>
      </w:r>
    </w:p>
    <w:p w14:paraId="3F553151" w14:textId="77777777" w:rsidR="00D915F1" w:rsidRDefault="00D915F1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15F1">
        <w:rPr>
          <w:rFonts w:ascii="Arial" w:hAnsi="Arial" w:cs="Arial"/>
          <w:sz w:val="24"/>
          <w:szCs w:val="24"/>
        </w:rPr>
        <w:t xml:space="preserve">Kurita S, Mott J L, </w:t>
      </w:r>
      <w:proofErr w:type="spellStart"/>
      <w:r w:rsidRPr="00D915F1">
        <w:rPr>
          <w:rFonts w:ascii="Arial" w:hAnsi="Arial" w:cs="Arial"/>
          <w:sz w:val="24"/>
          <w:szCs w:val="24"/>
        </w:rPr>
        <w:t>Almada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L </w:t>
      </w:r>
      <w:proofErr w:type="spellStart"/>
      <w:r w:rsidRPr="00D915F1">
        <w:rPr>
          <w:rFonts w:ascii="Arial" w:hAnsi="Arial" w:cs="Arial"/>
          <w:sz w:val="24"/>
          <w:szCs w:val="24"/>
        </w:rPr>
        <w:t>L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15F1">
        <w:rPr>
          <w:rFonts w:ascii="Arial" w:hAnsi="Arial" w:cs="Arial"/>
          <w:sz w:val="24"/>
          <w:szCs w:val="24"/>
        </w:rPr>
        <w:t>Bronk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S F, </w:t>
      </w:r>
      <w:proofErr w:type="spellStart"/>
      <w:r w:rsidRPr="00D915F1">
        <w:rPr>
          <w:rFonts w:ascii="Arial" w:hAnsi="Arial" w:cs="Arial"/>
          <w:sz w:val="24"/>
          <w:szCs w:val="24"/>
        </w:rPr>
        <w:t>Werneburg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N W, Sun S-Y, Roberts L R, Fernandez-</w:t>
      </w:r>
      <w:proofErr w:type="spellStart"/>
      <w:r w:rsidRPr="00D915F1">
        <w:rPr>
          <w:rFonts w:ascii="Arial" w:hAnsi="Arial" w:cs="Arial"/>
          <w:sz w:val="24"/>
          <w:szCs w:val="24"/>
        </w:rPr>
        <w:t>Zapico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M E, Gores G J. </w:t>
      </w:r>
      <w:r w:rsidR="00D84433" w:rsidRPr="00D915F1">
        <w:rPr>
          <w:rFonts w:ascii="Arial" w:hAnsi="Arial" w:cs="Arial"/>
          <w:sz w:val="24"/>
          <w:szCs w:val="24"/>
        </w:rPr>
        <w:t>GLI3-dependent repression of DR4 mediates hedgehog antagonism of TRAIL-induced apoptosis</w:t>
      </w:r>
      <w:r w:rsidRPr="00D915F1">
        <w:rPr>
          <w:rFonts w:ascii="Arial" w:hAnsi="Arial" w:cs="Arial"/>
          <w:sz w:val="24"/>
          <w:szCs w:val="24"/>
        </w:rPr>
        <w:t>.</w:t>
      </w:r>
      <w:r w:rsidR="00D84433" w:rsidRPr="00D915F1">
        <w:rPr>
          <w:rFonts w:ascii="Arial" w:hAnsi="Arial" w:cs="Arial"/>
          <w:sz w:val="24"/>
          <w:szCs w:val="24"/>
        </w:rPr>
        <w:t xml:space="preserve"> </w:t>
      </w:r>
      <w:r w:rsidR="00D84433" w:rsidRPr="00440FCA">
        <w:rPr>
          <w:rFonts w:ascii="Arial" w:hAnsi="Arial" w:cs="Arial"/>
          <w:i/>
          <w:sz w:val="24"/>
          <w:szCs w:val="24"/>
        </w:rPr>
        <w:t>Oncogene</w:t>
      </w:r>
      <w:r w:rsidR="00D84433" w:rsidRPr="00D915F1">
        <w:rPr>
          <w:rFonts w:ascii="Arial" w:hAnsi="Arial" w:cs="Arial"/>
          <w:sz w:val="24"/>
          <w:szCs w:val="24"/>
        </w:rPr>
        <w:t xml:space="preserve"> </w:t>
      </w:r>
      <w:r w:rsidRPr="00D915F1">
        <w:rPr>
          <w:rFonts w:ascii="Arial" w:hAnsi="Arial" w:cs="Arial"/>
          <w:sz w:val="24"/>
          <w:szCs w:val="24"/>
        </w:rPr>
        <w:t xml:space="preserve">2010; </w:t>
      </w:r>
      <w:r w:rsidR="00D84433" w:rsidRPr="00D915F1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: 4848-4858.</w:t>
      </w:r>
    </w:p>
    <w:p w14:paraId="4251D1E8" w14:textId="77777777" w:rsidR="00D915F1" w:rsidRDefault="00D915F1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915F1">
        <w:rPr>
          <w:rFonts w:ascii="Arial" w:hAnsi="Arial" w:cs="Arial"/>
          <w:sz w:val="24"/>
          <w:szCs w:val="24"/>
        </w:rPr>
        <w:lastRenderedPageBreak/>
        <w:t>Gurgel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CA1, </w:t>
      </w:r>
      <w:proofErr w:type="spellStart"/>
      <w:r w:rsidRPr="00D915F1">
        <w:rPr>
          <w:rFonts w:ascii="Arial" w:hAnsi="Arial" w:cs="Arial"/>
          <w:sz w:val="24"/>
          <w:szCs w:val="24"/>
        </w:rPr>
        <w:t>Buim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ME, </w:t>
      </w:r>
      <w:proofErr w:type="spellStart"/>
      <w:r w:rsidRPr="00D915F1">
        <w:rPr>
          <w:rFonts w:ascii="Arial" w:hAnsi="Arial" w:cs="Arial"/>
          <w:sz w:val="24"/>
          <w:szCs w:val="24"/>
        </w:rPr>
        <w:t>Carvalho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KC, Sales CB, Reis MG, de Souza RO, de Faro </w:t>
      </w:r>
      <w:proofErr w:type="spellStart"/>
      <w:r w:rsidRPr="00D915F1">
        <w:rPr>
          <w:rFonts w:ascii="Arial" w:hAnsi="Arial" w:cs="Arial"/>
          <w:sz w:val="24"/>
          <w:szCs w:val="24"/>
        </w:rPr>
        <w:t>Valverde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L, de </w:t>
      </w:r>
      <w:proofErr w:type="spellStart"/>
      <w:r w:rsidRPr="00D915F1">
        <w:rPr>
          <w:rFonts w:ascii="Arial" w:hAnsi="Arial" w:cs="Arial"/>
          <w:sz w:val="24"/>
          <w:szCs w:val="24"/>
        </w:rPr>
        <w:t>Azevedo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RA, Dos Santos JN, </w:t>
      </w:r>
      <w:proofErr w:type="spellStart"/>
      <w:r w:rsidRPr="00D915F1">
        <w:rPr>
          <w:rFonts w:ascii="Arial" w:hAnsi="Arial" w:cs="Arial"/>
          <w:sz w:val="24"/>
          <w:szCs w:val="24"/>
        </w:rPr>
        <w:t>Soares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FA, Ramos EA. Transcriptional profiles of SHH pathway genes in </w:t>
      </w:r>
      <w:proofErr w:type="spellStart"/>
      <w:r w:rsidRPr="00D915F1">
        <w:rPr>
          <w:rFonts w:ascii="Arial" w:hAnsi="Arial" w:cs="Arial"/>
          <w:sz w:val="24"/>
          <w:szCs w:val="24"/>
        </w:rPr>
        <w:t>keratocystic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5F1">
        <w:rPr>
          <w:rFonts w:ascii="Arial" w:hAnsi="Arial" w:cs="Arial"/>
          <w:sz w:val="24"/>
          <w:szCs w:val="24"/>
        </w:rPr>
        <w:t>odontogenic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tumor and </w:t>
      </w:r>
      <w:proofErr w:type="spellStart"/>
      <w:r w:rsidRPr="00D915F1">
        <w:rPr>
          <w:rFonts w:ascii="Arial" w:hAnsi="Arial" w:cs="Arial"/>
          <w:sz w:val="24"/>
          <w:szCs w:val="24"/>
        </w:rPr>
        <w:t>ameloblastoma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. </w:t>
      </w:r>
      <w:r w:rsidR="00D84433" w:rsidRPr="00D915F1">
        <w:rPr>
          <w:rFonts w:ascii="Arial" w:hAnsi="Arial" w:cs="Arial"/>
          <w:i/>
          <w:sz w:val="24"/>
          <w:szCs w:val="24"/>
        </w:rPr>
        <w:t xml:space="preserve">J Oral </w:t>
      </w:r>
      <w:proofErr w:type="spellStart"/>
      <w:r w:rsidR="00D84433" w:rsidRPr="00D915F1">
        <w:rPr>
          <w:rFonts w:ascii="Arial" w:hAnsi="Arial" w:cs="Arial"/>
          <w:i/>
          <w:sz w:val="24"/>
          <w:szCs w:val="24"/>
        </w:rPr>
        <w:t>Pathol</w:t>
      </w:r>
      <w:proofErr w:type="spellEnd"/>
      <w:r w:rsidR="00D84433" w:rsidRPr="00D915F1">
        <w:rPr>
          <w:rFonts w:ascii="Arial" w:hAnsi="Arial" w:cs="Arial"/>
          <w:i/>
          <w:sz w:val="24"/>
          <w:szCs w:val="24"/>
        </w:rPr>
        <w:t xml:space="preserve"> Med</w:t>
      </w:r>
      <w:r w:rsidR="00D84433" w:rsidRPr="00D915F1">
        <w:rPr>
          <w:rFonts w:ascii="Arial" w:hAnsi="Arial" w:cs="Arial"/>
          <w:sz w:val="24"/>
          <w:szCs w:val="24"/>
        </w:rPr>
        <w:t xml:space="preserve"> 2014</w:t>
      </w:r>
      <w:r w:rsidRPr="00D915F1">
        <w:rPr>
          <w:rFonts w:ascii="Arial" w:hAnsi="Arial" w:cs="Arial"/>
          <w:sz w:val="24"/>
          <w:szCs w:val="24"/>
        </w:rPr>
        <w:t>;</w:t>
      </w:r>
      <w:r w:rsidR="00D84433" w:rsidRPr="00D915F1">
        <w:rPr>
          <w:rFonts w:ascii="Arial" w:hAnsi="Arial" w:cs="Arial"/>
          <w:sz w:val="24"/>
          <w:szCs w:val="24"/>
        </w:rPr>
        <w:t xml:space="preserve"> </w:t>
      </w:r>
      <w:r w:rsidR="00D84433" w:rsidRPr="00D915F1">
        <w:rPr>
          <w:rFonts w:ascii="Arial" w:hAnsi="Arial" w:cs="Arial"/>
          <w:b/>
          <w:sz w:val="24"/>
          <w:szCs w:val="24"/>
        </w:rPr>
        <w:t>43</w:t>
      </w:r>
      <w:r w:rsidR="00D84433" w:rsidRPr="00D915F1">
        <w:rPr>
          <w:rFonts w:ascii="Arial" w:hAnsi="Arial" w:cs="Arial"/>
          <w:sz w:val="24"/>
          <w:szCs w:val="24"/>
        </w:rPr>
        <w:t>:</w:t>
      </w:r>
      <w:r w:rsidRPr="00D915F1">
        <w:rPr>
          <w:rFonts w:ascii="Arial" w:hAnsi="Arial" w:cs="Arial"/>
          <w:sz w:val="24"/>
          <w:szCs w:val="24"/>
        </w:rPr>
        <w:t xml:space="preserve"> </w:t>
      </w:r>
      <w:r w:rsidR="00D84433" w:rsidRPr="00D915F1">
        <w:rPr>
          <w:rFonts w:ascii="Arial" w:hAnsi="Arial" w:cs="Arial"/>
          <w:sz w:val="24"/>
          <w:szCs w:val="24"/>
        </w:rPr>
        <w:t xml:space="preserve">619-26. </w:t>
      </w:r>
    </w:p>
    <w:p w14:paraId="57EE972F" w14:textId="77777777" w:rsidR="00D915F1" w:rsidRPr="00D915F1" w:rsidRDefault="00D915F1" w:rsidP="00D915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Zhou GX</w:t>
      </w:r>
      <w:r w:rsidRPr="00D915F1">
        <w:rPr>
          <w:rFonts w:ascii="Arial" w:hAnsi="Arial" w:cs="Arial"/>
          <w:sz w:val="24"/>
          <w:szCs w:val="24"/>
        </w:rPr>
        <w:t xml:space="preserve">, Li XY, Zhang Q, Zhao K, Zhang CP, </w:t>
      </w:r>
      <w:proofErr w:type="spellStart"/>
      <w:r w:rsidRPr="00D915F1">
        <w:rPr>
          <w:rFonts w:ascii="Arial" w:hAnsi="Arial" w:cs="Arial"/>
          <w:sz w:val="24"/>
          <w:szCs w:val="24"/>
        </w:rPr>
        <w:t>Xue</w:t>
      </w:r>
      <w:proofErr w:type="spellEnd"/>
      <w:r w:rsidRPr="00D915F1">
        <w:rPr>
          <w:rFonts w:ascii="Arial" w:hAnsi="Arial" w:cs="Arial"/>
          <w:sz w:val="24"/>
          <w:szCs w:val="24"/>
        </w:rPr>
        <w:t xml:space="preserve"> CH, Yang K, Tian ZB.</w:t>
      </w:r>
      <w:r>
        <w:rPr>
          <w:rFonts w:ascii="Arial" w:hAnsi="Arial" w:cs="Arial"/>
          <w:sz w:val="24"/>
          <w:szCs w:val="24"/>
        </w:rPr>
        <w:t xml:space="preserve"> </w:t>
      </w:r>
      <w:r w:rsidRPr="00D915F1">
        <w:rPr>
          <w:rFonts w:ascii="Arial" w:hAnsi="Arial" w:cs="Arial"/>
          <w:sz w:val="24"/>
          <w:szCs w:val="24"/>
        </w:rPr>
        <w:t xml:space="preserve">Effects of the hippo signaling pathway in human gastric cancer. </w:t>
      </w:r>
      <w:r w:rsidR="00D84433" w:rsidRPr="00D915F1">
        <w:rPr>
          <w:rFonts w:ascii="Arial" w:hAnsi="Arial" w:cs="Arial"/>
          <w:i/>
          <w:sz w:val="24"/>
          <w:szCs w:val="24"/>
        </w:rPr>
        <w:t>Asi</w:t>
      </w:r>
      <w:r w:rsidRPr="00D915F1">
        <w:rPr>
          <w:rFonts w:ascii="Arial" w:hAnsi="Arial" w:cs="Arial"/>
          <w:i/>
          <w:sz w:val="24"/>
          <w:szCs w:val="24"/>
        </w:rPr>
        <w:t xml:space="preserve">an Pac J Cancer </w:t>
      </w:r>
      <w:proofErr w:type="spellStart"/>
      <w:r w:rsidRPr="00D915F1">
        <w:rPr>
          <w:rFonts w:ascii="Arial" w:hAnsi="Arial" w:cs="Arial"/>
          <w:i/>
          <w:sz w:val="24"/>
          <w:szCs w:val="24"/>
        </w:rPr>
        <w:t>Prev</w:t>
      </w:r>
      <w:proofErr w:type="spellEnd"/>
      <w:r>
        <w:rPr>
          <w:rFonts w:ascii="Arial" w:hAnsi="Arial" w:cs="Arial"/>
          <w:sz w:val="24"/>
          <w:szCs w:val="24"/>
        </w:rPr>
        <w:t xml:space="preserve"> 2013; </w:t>
      </w:r>
      <w:r w:rsidRPr="00D915F1">
        <w:rPr>
          <w:rFonts w:ascii="Arial" w:hAnsi="Arial" w:cs="Arial"/>
          <w:b/>
          <w:sz w:val="24"/>
          <w:szCs w:val="24"/>
        </w:rPr>
        <w:t>14</w:t>
      </w:r>
      <w:r w:rsidR="00D84433" w:rsidRPr="00D915F1">
        <w:rPr>
          <w:rFonts w:ascii="Arial" w:hAnsi="Arial" w:cs="Arial"/>
          <w:sz w:val="24"/>
          <w:szCs w:val="24"/>
        </w:rPr>
        <w:t>:</w:t>
      </w:r>
      <w:r w:rsidR="00440FCA">
        <w:rPr>
          <w:rFonts w:ascii="Arial" w:hAnsi="Arial" w:cs="Arial"/>
          <w:sz w:val="24"/>
          <w:szCs w:val="24"/>
        </w:rPr>
        <w:t xml:space="preserve"> </w:t>
      </w:r>
      <w:r w:rsidR="00D84433" w:rsidRPr="00D915F1">
        <w:rPr>
          <w:rFonts w:ascii="Arial" w:hAnsi="Arial" w:cs="Arial"/>
          <w:sz w:val="24"/>
          <w:szCs w:val="24"/>
        </w:rPr>
        <w:t xml:space="preserve">5199-205. </w:t>
      </w:r>
    </w:p>
    <w:sectPr w:rsidR="00D915F1" w:rsidRPr="00D915F1" w:rsidSect="00A7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EDA50" w14:textId="77777777" w:rsidR="0059704E" w:rsidRDefault="0059704E" w:rsidP="00A7020C">
      <w:pPr>
        <w:spacing w:after="0" w:line="240" w:lineRule="auto"/>
      </w:pPr>
      <w:r>
        <w:separator/>
      </w:r>
    </w:p>
  </w:endnote>
  <w:endnote w:type="continuationSeparator" w:id="0">
    <w:p w14:paraId="2911BE30" w14:textId="77777777" w:rsidR="0059704E" w:rsidRDefault="0059704E" w:rsidP="00A7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E236A" w14:textId="77777777" w:rsidR="0059704E" w:rsidRDefault="0059704E" w:rsidP="00A7020C">
      <w:pPr>
        <w:spacing w:after="0" w:line="240" w:lineRule="auto"/>
      </w:pPr>
      <w:r>
        <w:separator/>
      </w:r>
    </w:p>
  </w:footnote>
  <w:footnote w:type="continuationSeparator" w:id="0">
    <w:p w14:paraId="78A96109" w14:textId="77777777" w:rsidR="0059704E" w:rsidRDefault="0059704E" w:rsidP="00A70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FE2"/>
    <w:multiLevelType w:val="hybridMultilevel"/>
    <w:tmpl w:val="6EE4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0C"/>
    <w:rsid w:val="00007C28"/>
    <w:rsid w:val="0006387C"/>
    <w:rsid w:val="00100BFE"/>
    <w:rsid w:val="0014003B"/>
    <w:rsid w:val="00151EEC"/>
    <w:rsid w:val="002A050B"/>
    <w:rsid w:val="002E1FBA"/>
    <w:rsid w:val="002E6576"/>
    <w:rsid w:val="003A5852"/>
    <w:rsid w:val="00440FCA"/>
    <w:rsid w:val="00467498"/>
    <w:rsid w:val="004D3AFC"/>
    <w:rsid w:val="005035EC"/>
    <w:rsid w:val="0059704E"/>
    <w:rsid w:val="005C0770"/>
    <w:rsid w:val="005E4717"/>
    <w:rsid w:val="006046CD"/>
    <w:rsid w:val="006320AB"/>
    <w:rsid w:val="0076005E"/>
    <w:rsid w:val="00772EFD"/>
    <w:rsid w:val="007F2BEC"/>
    <w:rsid w:val="008A5F96"/>
    <w:rsid w:val="008E4AAD"/>
    <w:rsid w:val="00A21C66"/>
    <w:rsid w:val="00A50F85"/>
    <w:rsid w:val="00A7020C"/>
    <w:rsid w:val="00A775C3"/>
    <w:rsid w:val="00B53079"/>
    <w:rsid w:val="00C315C5"/>
    <w:rsid w:val="00D23117"/>
    <w:rsid w:val="00D70454"/>
    <w:rsid w:val="00D84433"/>
    <w:rsid w:val="00D915F1"/>
    <w:rsid w:val="00DA3A27"/>
    <w:rsid w:val="00F039D1"/>
    <w:rsid w:val="00F37B7F"/>
    <w:rsid w:val="00F857A3"/>
    <w:rsid w:val="00FA06FF"/>
    <w:rsid w:val="00FC0853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94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autoRedefine/>
    <w:qFormat/>
    <w:rsid w:val="008E4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8E4AAD"/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7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20C"/>
  </w:style>
  <w:style w:type="paragraph" w:styleId="Footer">
    <w:name w:val="footer"/>
    <w:basedOn w:val="Normal"/>
    <w:link w:val="FooterChar"/>
    <w:uiPriority w:val="99"/>
    <w:unhideWhenUsed/>
    <w:rsid w:val="00A7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20C"/>
  </w:style>
  <w:style w:type="paragraph" w:styleId="ListParagraph">
    <w:name w:val="List Paragraph"/>
    <w:basedOn w:val="Normal"/>
    <w:uiPriority w:val="34"/>
    <w:qFormat/>
    <w:rsid w:val="00A21C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autoRedefine/>
    <w:qFormat/>
    <w:rsid w:val="008E4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8E4AAD"/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7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20C"/>
  </w:style>
  <w:style w:type="paragraph" w:styleId="Footer">
    <w:name w:val="footer"/>
    <w:basedOn w:val="Normal"/>
    <w:link w:val="FooterChar"/>
    <w:uiPriority w:val="99"/>
    <w:unhideWhenUsed/>
    <w:rsid w:val="00A7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20C"/>
  </w:style>
  <w:style w:type="paragraph" w:styleId="ListParagraph">
    <w:name w:val="List Paragraph"/>
    <w:basedOn w:val="Normal"/>
    <w:uiPriority w:val="34"/>
    <w:qFormat/>
    <w:rsid w:val="00A21C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vu</dc:creator>
  <cp:keywords/>
  <dc:description/>
  <cp:lastModifiedBy>Lin Jin</cp:lastModifiedBy>
  <cp:revision>28</cp:revision>
  <dcterms:created xsi:type="dcterms:W3CDTF">2016-09-18T13:42:00Z</dcterms:created>
  <dcterms:modified xsi:type="dcterms:W3CDTF">2017-08-09T17:29:00Z</dcterms:modified>
</cp:coreProperties>
</file>