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DD84F" w14:textId="77777777" w:rsidR="00AF132D" w:rsidRDefault="000D2720" w:rsidP="00D84B8B">
      <w:pPr>
        <w:rPr>
          <w:rFonts w:ascii="Arial" w:hAnsi="Arial" w:cs="Arial"/>
          <w:b/>
          <w:sz w:val="22"/>
        </w:rPr>
      </w:pPr>
      <w:r>
        <w:rPr>
          <w:rFonts w:ascii="Arial" w:hAnsi="Arial" w:cs="Arial"/>
          <w:b/>
          <w:sz w:val="22"/>
        </w:rPr>
        <w:t xml:space="preserve">Supplementary </w:t>
      </w:r>
      <w:r w:rsidR="00AF132D">
        <w:rPr>
          <w:rFonts w:ascii="Arial" w:hAnsi="Arial" w:cs="Arial"/>
          <w:b/>
          <w:sz w:val="22"/>
        </w:rPr>
        <w:t>Materials and Methods</w:t>
      </w:r>
    </w:p>
    <w:p w14:paraId="22E0046D" w14:textId="77777777" w:rsidR="006F216E" w:rsidRDefault="006F216E" w:rsidP="00D84B8B">
      <w:pPr>
        <w:rPr>
          <w:rFonts w:ascii="Arial" w:hAnsi="Arial" w:cs="Arial"/>
          <w:b/>
          <w:sz w:val="22"/>
        </w:rPr>
      </w:pPr>
    </w:p>
    <w:p w14:paraId="07168625" w14:textId="77777777" w:rsidR="006C4E92" w:rsidRPr="000611D5" w:rsidRDefault="006C4E92" w:rsidP="00D84B8B">
      <w:pPr>
        <w:rPr>
          <w:rFonts w:ascii="Arial" w:hAnsi="Arial" w:cs="Arial"/>
          <w:b/>
          <w:sz w:val="22"/>
        </w:rPr>
      </w:pPr>
      <w:r w:rsidRPr="000611D5">
        <w:rPr>
          <w:rFonts w:ascii="Arial" w:hAnsi="Arial" w:cs="Arial"/>
          <w:b/>
          <w:sz w:val="22"/>
        </w:rPr>
        <w:t>Antibodies and Reagents</w:t>
      </w:r>
    </w:p>
    <w:p w14:paraId="0624E3EE" w14:textId="77777777" w:rsidR="006C4E92" w:rsidRPr="000611D5" w:rsidRDefault="006C4E92" w:rsidP="00D84B8B">
      <w:pPr>
        <w:spacing w:before="240"/>
        <w:rPr>
          <w:rFonts w:ascii="Arial" w:hAnsi="Arial" w:cs="Arial"/>
          <w:sz w:val="22"/>
        </w:rPr>
      </w:pPr>
      <w:r w:rsidRPr="000611D5">
        <w:rPr>
          <w:rFonts w:ascii="Arial" w:hAnsi="Arial" w:cs="Arial"/>
          <w:sz w:val="22"/>
        </w:rPr>
        <w:t xml:space="preserve">MET(8198), pY1349MET(3133), pY1234/1235MET(3077), pERK1/2(4370), ERK1/2(9102), pMEK1/2(9154), MEK1/2(4694) pAKTS473(4060) are purchased from Cell Signaling Technology (Danvers, MA). GAPDH(sc-25778), Redd1(sc-67051), </w:t>
      </w:r>
      <w:r w:rsidRPr="000611D5">
        <w:rPr>
          <w:rFonts w:ascii="Arial" w:eastAsia="宋体" w:hAnsi="Arial" w:cs="Arial"/>
          <w:sz w:val="22"/>
        </w:rPr>
        <w:t>β</w:t>
      </w:r>
      <w:r w:rsidRPr="000611D5">
        <w:rPr>
          <w:rFonts w:ascii="Arial" w:hAnsi="Arial" w:cs="Arial"/>
          <w:sz w:val="22"/>
        </w:rPr>
        <w:t>-actin(sc-47778) are</w:t>
      </w:r>
      <w:r>
        <w:rPr>
          <w:rFonts w:ascii="Arial" w:hAnsi="Arial" w:cs="Arial"/>
          <w:sz w:val="22"/>
        </w:rPr>
        <w:t xml:space="preserve"> purchased from Santa Cruz Bio</w:t>
      </w:r>
      <w:r w:rsidRPr="000611D5">
        <w:rPr>
          <w:rFonts w:ascii="Arial" w:hAnsi="Arial" w:cs="Arial"/>
          <w:sz w:val="22"/>
        </w:rPr>
        <w:t xml:space="preserve">technology (Santa Cruz, CA). </w:t>
      </w:r>
      <w:r w:rsidRPr="000611D5">
        <w:rPr>
          <w:rFonts w:ascii="Arial" w:eastAsia="宋体" w:hAnsi="Arial" w:cs="Arial"/>
          <w:sz w:val="22"/>
        </w:rPr>
        <w:t>α</w:t>
      </w:r>
      <w:r w:rsidRPr="000611D5">
        <w:rPr>
          <w:rFonts w:ascii="Arial" w:hAnsi="Arial" w:cs="Arial"/>
          <w:sz w:val="22"/>
        </w:rPr>
        <w:t>-</w:t>
      </w:r>
      <w:r>
        <w:rPr>
          <w:rFonts w:ascii="Arial" w:hAnsi="Arial" w:cs="Arial"/>
          <w:sz w:val="22"/>
        </w:rPr>
        <w:t>tubu</w:t>
      </w:r>
      <w:r w:rsidRPr="000611D5">
        <w:rPr>
          <w:rFonts w:ascii="Arial" w:hAnsi="Arial" w:cs="Arial"/>
          <w:sz w:val="22"/>
        </w:rPr>
        <w:t xml:space="preserve">lin (GTX 102078, GeneTex), HSP90 (500494, Origene) and β-catenin (610154, BD Biosciences). Fluorescent secondary antibodies Goat Anti-Mouse IgG(H+L) Dylight 800 Conjugated (35521). Goat Anti-Rabbit IgG(H+L) Dylight 680 Conjugated (35568), Chicken-Anti-Mouse IgG Sencondary antibody, Alexa Fluor 488 conjugate (A21200) and Goat anti-Rabbit IgG (H+L) Secondary Antibody, Alexa Fluor 594 conjugate (A11072) are purchased from Thermo Sci., TTF1 (SC-13040, Santa Cruz Biotechnology), ki-67(550609, BD Pharmingen), HGF (100-39, PeproTech, Rocky Hill, NJ). </w:t>
      </w:r>
    </w:p>
    <w:p w14:paraId="5048D490" w14:textId="77777777" w:rsidR="00603EFF" w:rsidRPr="00961724" w:rsidRDefault="00603EFF" w:rsidP="00D84B8B">
      <w:pPr>
        <w:rPr>
          <w:rFonts w:ascii="Arial" w:hAnsi="Arial" w:cs="Arial"/>
          <w:b/>
          <w:sz w:val="22"/>
        </w:rPr>
      </w:pPr>
    </w:p>
    <w:p w14:paraId="150F6D82" w14:textId="77777777" w:rsidR="0051414A" w:rsidRPr="000611D5" w:rsidRDefault="0051414A" w:rsidP="00D84B8B">
      <w:pPr>
        <w:rPr>
          <w:rFonts w:ascii="Arial" w:hAnsi="Arial" w:cs="Arial"/>
          <w:b/>
          <w:sz w:val="22"/>
        </w:rPr>
      </w:pPr>
      <w:r w:rsidRPr="000611D5">
        <w:rPr>
          <w:rFonts w:ascii="Arial" w:hAnsi="Arial" w:cs="Arial"/>
          <w:b/>
          <w:sz w:val="22"/>
        </w:rPr>
        <w:t>Plasmids and Virus</w:t>
      </w:r>
    </w:p>
    <w:p w14:paraId="0BE8DBDD" w14:textId="05958522" w:rsidR="0051414A" w:rsidRPr="000611D5" w:rsidRDefault="003C5C19" w:rsidP="00D84B8B">
      <w:pPr>
        <w:rPr>
          <w:rFonts w:ascii="Arial" w:hAnsi="Arial" w:cs="Arial"/>
          <w:sz w:val="22"/>
        </w:rPr>
      </w:pPr>
      <w:r w:rsidRPr="000611D5">
        <w:rPr>
          <w:rFonts w:ascii="Arial" w:hAnsi="Arial" w:cs="Arial"/>
          <w:sz w:val="22"/>
        </w:rPr>
        <w:t>pCDNA3-</w:t>
      </w:r>
      <w:r w:rsidR="0051414A" w:rsidRPr="000611D5">
        <w:rPr>
          <w:rFonts w:ascii="Arial" w:hAnsi="Arial" w:cs="Arial"/>
          <w:i/>
          <w:sz w:val="22"/>
        </w:rPr>
        <w:t>MET</w:t>
      </w:r>
      <w:r w:rsidRPr="000611D5">
        <w:rPr>
          <w:rFonts w:ascii="Arial" w:hAnsi="Arial" w:cs="Arial"/>
          <w:i/>
          <w:sz w:val="22"/>
        </w:rPr>
        <w:t xml:space="preserve"> </w:t>
      </w:r>
      <w:r w:rsidR="00E179FC">
        <w:rPr>
          <w:rFonts w:ascii="Arial" w:hAnsi="Arial" w:cs="Arial"/>
          <w:sz w:val="22"/>
        </w:rPr>
        <w:t>wt-3XFlag was</w:t>
      </w:r>
      <w:r w:rsidRPr="000611D5">
        <w:rPr>
          <w:rFonts w:ascii="Arial" w:hAnsi="Arial" w:cs="Arial"/>
          <w:sz w:val="22"/>
        </w:rPr>
        <w:t xml:space="preserve"> from Dr.</w:t>
      </w:r>
      <w:r w:rsidR="00E179FC">
        <w:rPr>
          <w:rFonts w:ascii="Arial" w:hAnsi="Arial" w:cs="Arial"/>
          <w:sz w:val="22"/>
        </w:rPr>
        <w:t xml:space="preserve"> Sourav Bandyopadhyay</w:t>
      </w:r>
      <w:r w:rsidR="00B76704" w:rsidRPr="000611D5">
        <w:rPr>
          <w:rFonts w:ascii="Arial" w:hAnsi="Arial" w:cs="Arial"/>
          <w:sz w:val="22"/>
        </w:rPr>
        <w:t>.</w:t>
      </w:r>
      <w:r w:rsidRPr="000611D5">
        <w:rPr>
          <w:rFonts w:ascii="Arial" w:hAnsi="Arial" w:cs="Arial"/>
          <w:sz w:val="22"/>
        </w:rPr>
        <w:t xml:space="preserve"> pBABE-</w:t>
      </w:r>
      <w:r w:rsidR="0051414A" w:rsidRPr="000611D5">
        <w:rPr>
          <w:rFonts w:ascii="Arial" w:hAnsi="Arial" w:cs="Arial"/>
          <w:i/>
          <w:sz w:val="22"/>
        </w:rPr>
        <w:t>Met</w:t>
      </w:r>
      <w:r w:rsidRPr="000611D5">
        <w:rPr>
          <w:rFonts w:ascii="Arial" w:hAnsi="Arial" w:cs="Arial"/>
          <w:i/>
          <w:sz w:val="22"/>
        </w:rPr>
        <w:t xml:space="preserve"> </w:t>
      </w:r>
      <w:r w:rsidRPr="000611D5">
        <w:rPr>
          <w:rFonts w:ascii="Arial" w:hAnsi="Arial" w:cs="Arial"/>
          <w:sz w:val="22"/>
        </w:rPr>
        <w:t xml:space="preserve">and pBABE </w:t>
      </w:r>
      <w:r w:rsidR="0051414A" w:rsidRPr="000611D5">
        <w:rPr>
          <w:rFonts w:ascii="Arial" w:hAnsi="Arial" w:cs="Arial"/>
          <w:sz w:val="22"/>
        </w:rPr>
        <w:t xml:space="preserve">TPR-MET were from </w:t>
      </w:r>
      <w:r w:rsidR="00E179FC">
        <w:rPr>
          <w:rFonts w:ascii="Arial" w:hAnsi="Arial" w:cs="Arial"/>
          <w:sz w:val="22"/>
        </w:rPr>
        <w:t>Ad</w:t>
      </w:r>
      <w:r w:rsidRPr="000611D5">
        <w:rPr>
          <w:rFonts w:ascii="Arial" w:hAnsi="Arial" w:cs="Arial"/>
          <w:sz w:val="22"/>
        </w:rPr>
        <w:t>dgene</w:t>
      </w:r>
      <w:r w:rsidR="00E179FC">
        <w:rPr>
          <w:rFonts w:ascii="Arial" w:hAnsi="Arial" w:cs="Arial"/>
          <w:sz w:val="22"/>
        </w:rPr>
        <w:t>,</w:t>
      </w:r>
      <w:r w:rsidRPr="000611D5">
        <w:rPr>
          <w:rFonts w:ascii="Arial" w:hAnsi="Arial" w:cs="Arial"/>
          <w:sz w:val="22"/>
        </w:rPr>
        <w:t xml:space="preserve"> deposited by </w:t>
      </w:r>
      <w:r w:rsidR="009746F9" w:rsidRPr="000611D5">
        <w:rPr>
          <w:rFonts w:ascii="Arial" w:hAnsi="Arial" w:cs="Arial"/>
          <w:sz w:val="22"/>
        </w:rPr>
        <w:fldChar w:fldCharType="begin">
          <w:fldData xml:space="preserve">PEVuZE5vdGU+PENpdGU+PEF1dGhvcj5Xcm9iZWw8L0F1dGhvcj48WWVhcj4yMDA0PC9ZZWFyPjxS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</w:fldData>
        </w:fldChar>
      </w:r>
      <w:r w:rsidR="00FF5D03">
        <w:rPr>
          <w:rFonts w:ascii="Arial" w:hAnsi="Arial" w:cs="Arial"/>
          <w:sz w:val="22"/>
        </w:rPr>
        <w:instrText xml:space="preserve"> ADDIN EN.CITE </w:instrText>
      </w:r>
      <w:r w:rsidR="00FF5D03">
        <w:rPr>
          <w:rFonts w:ascii="Arial" w:hAnsi="Arial" w:cs="Arial"/>
          <w:sz w:val="22"/>
        </w:rPr>
        <w:fldChar w:fldCharType="begin">
          <w:fldData xml:space="preserve">PEVuZE5vdGU+PENpdGU+PEF1dGhvcj5Xcm9iZWw8L0F1dGhvcj48WWVhcj4yMDA0PC9ZZWFyPjxS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</w:fldData>
        </w:fldChar>
      </w:r>
      <w:r w:rsidR="00FF5D03">
        <w:rPr>
          <w:rFonts w:ascii="Arial" w:hAnsi="Arial" w:cs="Arial"/>
          <w:sz w:val="22"/>
        </w:rPr>
        <w:instrText xml:space="preserve"> ADDIN EN.CITE.DATA </w:instrText>
      </w:r>
      <w:r w:rsidR="00FF5D03">
        <w:rPr>
          <w:rFonts w:ascii="Arial" w:hAnsi="Arial" w:cs="Arial"/>
          <w:sz w:val="22"/>
        </w:rPr>
      </w:r>
      <w:r w:rsidR="00FF5D03">
        <w:rPr>
          <w:rFonts w:ascii="Arial" w:hAnsi="Arial" w:cs="Arial"/>
          <w:sz w:val="22"/>
        </w:rPr>
        <w:fldChar w:fldCharType="end"/>
      </w:r>
      <w:r w:rsidR="009746F9" w:rsidRPr="000611D5">
        <w:rPr>
          <w:rFonts w:ascii="Arial" w:hAnsi="Arial" w:cs="Arial"/>
          <w:sz w:val="22"/>
        </w:rPr>
      </w:r>
      <w:r w:rsidR="009746F9" w:rsidRPr="000611D5">
        <w:rPr>
          <w:rFonts w:ascii="Arial" w:hAnsi="Arial" w:cs="Arial"/>
          <w:sz w:val="22"/>
        </w:rPr>
        <w:fldChar w:fldCharType="separate"/>
      </w:r>
      <w:r w:rsidR="00FF5D03">
        <w:rPr>
          <w:rFonts w:ascii="Arial" w:hAnsi="Arial" w:cs="Arial"/>
          <w:noProof/>
          <w:sz w:val="22"/>
        </w:rPr>
        <w:t>(</w:t>
      </w:r>
      <w:hyperlink w:anchor="_ENREF_1" w:tooltip="Wrobel, 2004 #37" w:history="1">
        <w:r w:rsidR="00FF5D03">
          <w:rPr>
            <w:rFonts w:ascii="Arial" w:hAnsi="Arial" w:cs="Arial"/>
            <w:noProof/>
            <w:sz w:val="22"/>
          </w:rPr>
          <w:t>1</w:t>
        </w:r>
      </w:hyperlink>
      <w:r w:rsidR="00FF5D03">
        <w:rPr>
          <w:rFonts w:ascii="Arial" w:hAnsi="Arial" w:cs="Arial"/>
          <w:noProof/>
          <w:sz w:val="22"/>
        </w:rPr>
        <w:t>)</w:t>
      </w:r>
      <w:r w:rsidR="009746F9" w:rsidRPr="000611D5">
        <w:rPr>
          <w:rFonts w:ascii="Arial" w:hAnsi="Arial" w:cs="Arial"/>
          <w:sz w:val="22"/>
        </w:rPr>
        <w:fldChar w:fldCharType="end"/>
      </w:r>
      <w:r w:rsidRPr="000611D5">
        <w:rPr>
          <w:rFonts w:ascii="Arial" w:hAnsi="Arial" w:cs="Arial"/>
          <w:sz w:val="22"/>
        </w:rPr>
        <w:t xml:space="preserve"> </w:t>
      </w:r>
      <w:r w:rsidR="009746F9" w:rsidRPr="000611D5">
        <w:rPr>
          <w:rFonts w:ascii="Arial" w:hAnsi="Arial" w:cs="Arial"/>
          <w:sz w:val="22"/>
        </w:rPr>
        <w:fldChar w:fldCharType="begin">
          <w:fldData xml:space="preserve">PEVuZE5vdGU+PENpdGU+PEF1dGhvcj5HdXB0YTwvQXV0aG9yPjxZZWFyPjIwMDU8L1llYXI+PFJl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==
</w:fldData>
        </w:fldChar>
      </w:r>
      <w:r w:rsidR="00FF5D03">
        <w:rPr>
          <w:rFonts w:ascii="Arial" w:hAnsi="Arial" w:cs="Arial"/>
          <w:sz w:val="22"/>
        </w:rPr>
        <w:instrText xml:space="preserve"> ADDIN EN.CITE </w:instrText>
      </w:r>
      <w:r w:rsidR="00FF5D03">
        <w:rPr>
          <w:rFonts w:ascii="Arial" w:hAnsi="Arial" w:cs="Arial"/>
          <w:sz w:val="22"/>
        </w:rPr>
        <w:fldChar w:fldCharType="begin">
          <w:fldData xml:space="preserve">PEVuZE5vdGU+PENpdGU+PEF1dGhvcj5HdXB0YTwvQXV0aG9yPjxZZWFyPjIwMDU8L1llYXI+PFJl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==
</w:fldData>
        </w:fldChar>
      </w:r>
      <w:r w:rsidR="00FF5D03">
        <w:rPr>
          <w:rFonts w:ascii="Arial" w:hAnsi="Arial" w:cs="Arial"/>
          <w:sz w:val="22"/>
        </w:rPr>
        <w:instrText xml:space="preserve"> ADDIN EN.CITE.DATA </w:instrText>
      </w:r>
      <w:r w:rsidR="00FF5D03">
        <w:rPr>
          <w:rFonts w:ascii="Arial" w:hAnsi="Arial" w:cs="Arial"/>
          <w:sz w:val="22"/>
        </w:rPr>
      </w:r>
      <w:r w:rsidR="00FF5D03">
        <w:rPr>
          <w:rFonts w:ascii="Arial" w:hAnsi="Arial" w:cs="Arial"/>
          <w:sz w:val="22"/>
        </w:rPr>
        <w:fldChar w:fldCharType="end"/>
      </w:r>
      <w:r w:rsidR="009746F9" w:rsidRPr="000611D5">
        <w:rPr>
          <w:rFonts w:ascii="Arial" w:hAnsi="Arial" w:cs="Arial"/>
          <w:sz w:val="22"/>
        </w:rPr>
      </w:r>
      <w:r w:rsidR="009746F9" w:rsidRPr="000611D5">
        <w:rPr>
          <w:rFonts w:ascii="Arial" w:hAnsi="Arial" w:cs="Arial"/>
          <w:sz w:val="22"/>
        </w:rPr>
        <w:fldChar w:fldCharType="separate"/>
      </w:r>
      <w:r w:rsidR="00FF5D03">
        <w:rPr>
          <w:rFonts w:ascii="Arial" w:hAnsi="Arial" w:cs="Arial"/>
          <w:noProof/>
          <w:sz w:val="22"/>
        </w:rPr>
        <w:t>(</w:t>
      </w:r>
      <w:hyperlink w:anchor="_ENREF_2" w:tooltip="Gupta, 2005 #38" w:history="1">
        <w:r w:rsidR="00FF5D03">
          <w:rPr>
            <w:rFonts w:ascii="Arial" w:hAnsi="Arial" w:cs="Arial"/>
            <w:noProof/>
            <w:sz w:val="22"/>
          </w:rPr>
          <w:t>2</w:t>
        </w:r>
      </w:hyperlink>
      <w:r w:rsidR="00FF5D03">
        <w:rPr>
          <w:rFonts w:ascii="Arial" w:hAnsi="Arial" w:cs="Arial"/>
          <w:noProof/>
          <w:sz w:val="22"/>
        </w:rPr>
        <w:t>)</w:t>
      </w:r>
      <w:r w:rsidR="009746F9" w:rsidRPr="000611D5">
        <w:rPr>
          <w:rFonts w:ascii="Arial" w:hAnsi="Arial" w:cs="Arial"/>
          <w:sz w:val="22"/>
        </w:rPr>
        <w:fldChar w:fldCharType="end"/>
      </w:r>
      <w:r w:rsidRPr="000611D5">
        <w:rPr>
          <w:rFonts w:ascii="Arial" w:hAnsi="Arial" w:cs="Arial"/>
          <w:sz w:val="22"/>
        </w:rPr>
        <w:t xml:space="preserve">. </w:t>
      </w:r>
      <w:r w:rsidRPr="000611D5">
        <w:rPr>
          <w:rFonts w:ascii="Arial" w:hAnsi="Arial" w:cs="Arial"/>
          <w:i/>
          <w:sz w:val="22"/>
        </w:rPr>
        <w:t>MET</w:t>
      </w:r>
      <w:r w:rsidR="00FC61CE" w:rsidRPr="000611D5">
        <w:rPr>
          <w:rFonts w:ascii="Arial" w:hAnsi="Arial" w:cs="Arial"/>
          <w:sz w:val="22"/>
        </w:rPr>
        <w:t xml:space="preserve"> sequence wa</w:t>
      </w:r>
      <w:r w:rsidR="00153C4E" w:rsidRPr="000611D5">
        <w:rPr>
          <w:rFonts w:ascii="Arial" w:hAnsi="Arial" w:cs="Arial"/>
          <w:sz w:val="22"/>
        </w:rPr>
        <w:t xml:space="preserve">s </w:t>
      </w:r>
      <w:r w:rsidR="00523F56" w:rsidRPr="000611D5">
        <w:rPr>
          <w:rFonts w:ascii="Arial" w:hAnsi="Arial" w:cs="Arial"/>
          <w:sz w:val="22"/>
        </w:rPr>
        <w:t>amplified</w:t>
      </w:r>
      <w:r w:rsidRPr="000611D5">
        <w:rPr>
          <w:rFonts w:ascii="Arial" w:hAnsi="Arial" w:cs="Arial"/>
          <w:sz w:val="22"/>
        </w:rPr>
        <w:t xml:space="preserve"> from </w:t>
      </w:r>
      <w:r w:rsidR="008025EA" w:rsidRPr="000611D5">
        <w:rPr>
          <w:rFonts w:ascii="Arial" w:hAnsi="Arial" w:cs="Arial"/>
          <w:sz w:val="22"/>
        </w:rPr>
        <w:t xml:space="preserve">original plasmids </w:t>
      </w:r>
      <w:r w:rsidR="0051414A" w:rsidRPr="000611D5">
        <w:rPr>
          <w:rFonts w:ascii="Arial" w:hAnsi="Arial" w:cs="Arial"/>
          <w:sz w:val="22"/>
        </w:rPr>
        <w:t>and insert</w:t>
      </w:r>
      <w:r w:rsidRPr="000611D5">
        <w:rPr>
          <w:rFonts w:ascii="Arial" w:hAnsi="Arial" w:cs="Arial"/>
          <w:sz w:val="22"/>
        </w:rPr>
        <w:t>ed</w:t>
      </w:r>
      <w:r w:rsidR="0051414A" w:rsidRPr="000611D5">
        <w:rPr>
          <w:rFonts w:ascii="Arial" w:hAnsi="Arial" w:cs="Arial"/>
          <w:sz w:val="22"/>
        </w:rPr>
        <w:t xml:space="preserve"> into pENTR using D-TOPO cloning kit </w:t>
      </w:r>
      <w:r w:rsidR="00B76704" w:rsidRPr="000611D5">
        <w:rPr>
          <w:rFonts w:ascii="Arial" w:hAnsi="Arial" w:cs="Arial"/>
          <w:sz w:val="22"/>
        </w:rPr>
        <w:t xml:space="preserve">according to manual </w:t>
      </w:r>
      <w:r w:rsidR="00E51DB3" w:rsidRPr="000611D5">
        <w:rPr>
          <w:rFonts w:ascii="Arial" w:hAnsi="Arial" w:cs="Arial"/>
          <w:sz w:val="22"/>
        </w:rPr>
        <w:t>instructions (</w:t>
      </w:r>
      <w:r w:rsidR="00B76704" w:rsidRPr="000611D5">
        <w:rPr>
          <w:rFonts w:ascii="Arial" w:hAnsi="Arial" w:cs="Arial"/>
          <w:sz w:val="22"/>
        </w:rPr>
        <w:t xml:space="preserve">K2400-20, </w:t>
      </w:r>
      <w:r w:rsidR="0051414A" w:rsidRPr="000611D5">
        <w:rPr>
          <w:rFonts w:ascii="Arial" w:hAnsi="Arial" w:cs="Arial"/>
          <w:sz w:val="22"/>
        </w:rPr>
        <w:t>Life</w:t>
      </w:r>
      <w:r w:rsidR="00E179FC">
        <w:rPr>
          <w:rFonts w:ascii="Arial" w:hAnsi="Arial" w:cs="Arial"/>
          <w:sz w:val="22"/>
        </w:rPr>
        <w:t xml:space="preserve"> T</w:t>
      </w:r>
      <w:r w:rsidR="00B76704" w:rsidRPr="000611D5">
        <w:rPr>
          <w:rFonts w:ascii="Arial" w:hAnsi="Arial" w:cs="Arial"/>
          <w:sz w:val="22"/>
        </w:rPr>
        <w:t>echnologies</w:t>
      </w:r>
      <w:r w:rsidR="0051414A" w:rsidRPr="000611D5">
        <w:rPr>
          <w:rFonts w:ascii="Arial" w:hAnsi="Arial" w:cs="Arial"/>
          <w:sz w:val="22"/>
        </w:rPr>
        <w:t>). pENTR GFP, pENTR RFP</w:t>
      </w:r>
      <w:r w:rsidR="00B76704" w:rsidRPr="000611D5">
        <w:rPr>
          <w:rFonts w:ascii="Arial" w:hAnsi="Arial" w:cs="Arial"/>
          <w:sz w:val="22"/>
        </w:rPr>
        <w:t xml:space="preserve"> </w:t>
      </w:r>
      <w:r w:rsidR="00153C4E" w:rsidRPr="000611D5">
        <w:rPr>
          <w:rFonts w:ascii="Arial" w:hAnsi="Arial" w:cs="Arial"/>
          <w:sz w:val="22"/>
        </w:rPr>
        <w:t>are</w:t>
      </w:r>
      <w:r w:rsidR="00B76704" w:rsidRPr="000611D5">
        <w:rPr>
          <w:rFonts w:ascii="Arial" w:hAnsi="Arial" w:cs="Arial"/>
          <w:sz w:val="22"/>
        </w:rPr>
        <w:t xml:space="preserve"> from the PEL-CCP collection, a generous</w:t>
      </w:r>
      <w:r w:rsidR="0051414A" w:rsidRPr="000611D5">
        <w:rPr>
          <w:rFonts w:ascii="Arial" w:hAnsi="Arial" w:cs="Arial"/>
          <w:sz w:val="22"/>
        </w:rPr>
        <w:t xml:space="preserve"> gift from </w:t>
      </w:r>
      <w:r w:rsidR="00B76704" w:rsidRPr="000611D5">
        <w:rPr>
          <w:rFonts w:ascii="Arial" w:hAnsi="Arial" w:cs="Arial"/>
          <w:sz w:val="22"/>
        </w:rPr>
        <w:t>Frederick National Laboratory for Cancer Research</w:t>
      </w:r>
      <w:r w:rsidR="0051414A" w:rsidRPr="000611D5">
        <w:rPr>
          <w:rFonts w:ascii="Arial" w:hAnsi="Arial" w:cs="Arial"/>
          <w:sz w:val="22"/>
        </w:rPr>
        <w:t>.</w:t>
      </w:r>
      <w:r w:rsidRPr="000611D5">
        <w:rPr>
          <w:rFonts w:ascii="Arial" w:hAnsi="Arial" w:cs="Arial"/>
          <w:sz w:val="22"/>
        </w:rPr>
        <w:t xml:space="preserve"> Point mutations and indel mutations including</w:t>
      </w:r>
      <w:r w:rsidR="0051414A" w:rsidRPr="000611D5">
        <w:rPr>
          <w:rFonts w:ascii="Arial" w:hAnsi="Arial" w:cs="Arial"/>
          <w:sz w:val="22"/>
        </w:rPr>
        <w:t xml:space="preserve"> pENTR </w:t>
      </w:r>
      <w:r w:rsidR="0051414A" w:rsidRPr="000611D5">
        <w:rPr>
          <w:rFonts w:ascii="Arial" w:hAnsi="Arial" w:cs="Arial"/>
          <w:i/>
          <w:sz w:val="22"/>
        </w:rPr>
        <w:t>MET</w:t>
      </w:r>
      <w:r w:rsidR="0051414A" w:rsidRPr="000611D5">
        <w:rPr>
          <w:rFonts w:ascii="Arial" w:eastAsia="宋体" w:hAnsi="Arial" w:cs="Arial"/>
          <w:sz w:val="22"/>
        </w:rPr>
        <w:t>Δ</w:t>
      </w:r>
      <w:r w:rsidRPr="000611D5">
        <w:rPr>
          <w:rFonts w:ascii="Arial" w:eastAsia="宋体" w:hAnsi="Arial" w:cs="Arial"/>
          <w:sz w:val="22"/>
        </w:rPr>
        <w:t>14-3XFlag</w:t>
      </w:r>
      <w:r w:rsidR="0051414A" w:rsidRPr="000611D5">
        <w:rPr>
          <w:rFonts w:ascii="Arial" w:eastAsia="宋体" w:hAnsi="Arial" w:cs="Arial"/>
          <w:sz w:val="22"/>
        </w:rPr>
        <w:t xml:space="preserve">, pENTR </w:t>
      </w:r>
      <w:r w:rsidR="0051414A" w:rsidRPr="000611D5">
        <w:rPr>
          <w:rFonts w:ascii="Arial" w:eastAsia="宋体" w:hAnsi="Arial" w:cs="Arial"/>
          <w:i/>
          <w:sz w:val="22"/>
        </w:rPr>
        <w:t>Met</w:t>
      </w:r>
      <w:r w:rsidR="0051414A" w:rsidRPr="000611D5">
        <w:rPr>
          <w:rFonts w:ascii="Arial" w:eastAsia="宋体" w:hAnsi="Arial" w:cs="Arial"/>
          <w:sz w:val="22"/>
        </w:rPr>
        <w:t xml:space="preserve">Δ15, </w:t>
      </w:r>
      <w:r w:rsidR="0051414A" w:rsidRPr="000611D5">
        <w:rPr>
          <w:rFonts w:ascii="Arial" w:hAnsi="Arial" w:cs="Arial"/>
          <w:sz w:val="22"/>
        </w:rPr>
        <w:t xml:space="preserve">pENTR </w:t>
      </w:r>
      <w:r w:rsidR="0051414A" w:rsidRPr="000611D5">
        <w:rPr>
          <w:rFonts w:ascii="Arial" w:hAnsi="Arial" w:cs="Arial"/>
          <w:i/>
          <w:sz w:val="22"/>
        </w:rPr>
        <w:t xml:space="preserve">TPR-MET </w:t>
      </w:r>
      <w:r w:rsidR="0051414A" w:rsidRPr="000611D5">
        <w:rPr>
          <w:rFonts w:ascii="Arial" w:hAnsi="Arial" w:cs="Arial"/>
          <w:sz w:val="22"/>
        </w:rPr>
        <w:t xml:space="preserve">ex14wt and pENTR </w:t>
      </w:r>
      <w:r w:rsidR="0051414A" w:rsidRPr="000611D5">
        <w:rPr>
          <w:rFonts w:ascii="Arial" w:hAnsi="Arial" w:cs="Arial"/>
          <w:i/>
          <w:sz w:val="22"/>
        </w:rPr>
        <w:t>TPR-MET</w:t>
      </w:r>
      <w:r w:rsidR="0051414A" w:rsidRPr="000611D5">
        <w:rPr>
          <w:rFonts w:ascii="Arial" w:hAnsi="Arial" w:cs="Arial"/>
          <w:sz w:val="22"/>
        </w:rPr>
        <w:t xml:space="preserve"> ex14Y1003F were made </w:t>
      </w:r>
      <w:r w:rsidRPr="000611D5">
        <w:rPr>
          <w:rFonts w:ascii="Arial" w:hAnsi="Arial" w:cs="Arial"/>
          <w:sz w:val="22"/>
        </w:rPr>
        <w:t xml:space="preserve">through </w:t>
      </w:r>
      <w:r w:rsidR="00153C4E" w:rsidRPr="000611D5">
        <w:rPr>
          <w:rFonts w:ascii="Arial" w:hAnsi="Arial" w:cs="Arial"/>
          <w:sz w:val="22"/>
        </w:rPr>
        <w:t>the I</w:t>
      </w:r>
      <w:r w:rsidR="0051414A" w:rsidRPr="000611D5">
        <w:rPr>
          <w:rFonts w:ascii="Arial" w:hAnsi="Arial" w:cs="Arial"/>
          <w:sz w:val="22"/>
        </w:rPr>
        <w:t>n</w:t>
      </w:r>
      <w:r w:rsidR="00153C4E" w:rsidRPr="000611D5">
        <w:rPr>
          <w:rFonts w:ascii="Arial" w:hAnsi="Arial" w:cs="Arial"/>
          <w:sz w:val="22"/>
        </w:rPr>
        <w:t>-</w:t>
      </w:r>
      <w:r w:rsidR="0051414A" w:rsidRPr="000611D5">
        <w:rPr>
          <w:rFonts w:ascii="Arial" w:hAnsi="Arial" w:cs="Arial"/>
          <w:sz w:val="22"/>
        </w:rPr>
        <w:t>fus</w:t>
      </w:r>
      <w:r w:rsidR="00B76704" w:rsidRPr="000611D5">
        <w:rPr>
          <w:rFonts w:ascii="Arial" w:hAnsi="Arial" w:cs="Arial"/>
          <w:sz w:val="22"/>
        </w:rPr>
        <w:t>ion reaction (</w:t>
      </w:r>
      <w:r w:rsidR="00FD47F2" w:rsidRPr="000611D5">
        <w:rPr>
          <w:rFonts w:ascii="Arial" w:hAnsi="Arial" w:cs="Arial"/>
          <w:sz w:val="22"/>
        </w:rPr>
        <w:t>In-Fusion HD Cloning Kit, 639648, Clontech</w:t>
      </w:r>
      <w:r w:rsidR="00E8111E">
        <w:rPr>
          <w:rFonts w:ascii="Arial" w:hAnsi="Arial" w:cs="Arial"/>
          <w:sz w:val="22"/>
        </w:rPr>
        <w:t xml:space="preserve">). </w:t>
      </w:r>
      <w:r w:rsidR="00B76704" w:rsidRPr="000611D5">
        <w:rPr>
          <w:rFonts w:ascii="Arial" w:hAnsi="Arial" w:cs="Arial"/>
          <w:sz w:val="22"/>
        </w:rPr>
        <w:t xml:space="preserve">Gateway </w:t>
      </w:r>
      <w:r w:rsidR="00153C4E" w:rsidRPr="000611D5">
        <w:rPr>
          <w:rFonts w:ascii="Arial" w:hAnsi="Arial" w:cs="Arial"/>
          <w:sz w:val="22"/>
        </w:rPr>
        <w:t>recombination was</w:t>
      </w:r>
      <w:r w:rsidR="0051414A" w:rsidRPr="000611D5">
        <w:rPr>
          <w:rFonts w:ascii="Arial" w:hAnsi="Arial" w:cs="Arial"/>
          <w:sz w:val="22"/>
        </w:rPr>
        <w:t xml:space="preserve"> used to </w:t>
      </w:r>
      <w:r w:rsidR="00153C4E" w:rsidRPr="000611D5">
        <w:rPr>
          <w:rFonts w:ascii="Arial" w:hAnsi="Arial" w:cs="Arial"/>
          <w:sz w:val="22"/>
        </w:rPr>
        <w:t>obtain</w:t>
      </w:r>
      <w:r w:rsidR="0051414A" w:rsidRPr="000611D5">
        <w:rPr>
          <w:rFonts w:ascii="Arial" w:hAnsi="Arial" w:cs="Arial"/>
          <w:sz w:val="22"/>
        </w:rPr>
        <w:t xml:space="preserve"> respective plasmids with pLX302</w:t>
      </w:r>
      <w:r w:rsidR="00E179FC">
        <w:rPr>
          <w:rFonts w:ascii="Arial" w:hAnsi="Arial" w:cs="Arial"/>
          <w:sz w:val="22"/>
        </w:rPr>
        <w:t xml:space="preserve"> </w:t>
      </w:r>
      <w:r w:rsidR="009746F9" w:rsidRPr="000611D5">
        <w:rPr>
          <w:rFonts w:ascii="Arial" w:hAnsi="Arial" w:cs="Arial"/>
          <w:sz w:val="22"/>
        </w:rPr>
        <w:fldChar w:fldCharType="begin">
          <w:fldData xml:space="preserve">PEVuZE5vdGU+PENpdGU+PEF1dGhvcj5ZYW5nPC9BdXRob3I+PFllYXI+MjAxMTwvWWVhcj48UmVj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</w:fldData>
        </w:fldChar>
      </w:r>
      <w:r w:rsidR="00FF5D03">
        <w:rPr>
          <w:rFonts w:ascii="Arial" w:hAnsi="Arial" w:cs="Arial"/>
          <w:sz w:val="22"/>
        </w:rPr>
        <w:instrText xml:space="preserve"> ADDIN EN.CITE </w:instrText>
      </w:r>
      <w:r w:rsidR="00FF5D03">
        <w:rPr>
          <w:rFonts w:ascii="Arial" w:hAnsi="Arial" w:cs="Arial"/>
          <w:sz w:val="22"/>
        </w:rPr>
        <w:fldChar w:fldCharType="begin">
          <w:fldData xml:space="preserve">PEVuZE5vdGU+PENpdGU+PEF1dGhvcj5ZYW5nPC9BdXRob3I+PFllYXI+MjAxMTwvWWVhcj48UmVj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</w:fldData>
        </w:fldChar>
      </w:r>
      <w:r w:rsidR="00FF5D03">
        <w:rPr>
          <w:rFonts w:ascii="Arial" w:hAnsi="Arial" w:cs="Arial"/>
          <w:sz w:val="22"/>
        </w:rPr>
        <w:instrText xml:space="preserve"> ADDIN EN.CITE.DATA </w:instrText>
      </w:r>
      <w:r w:rsidR="00FF5D03">
        <w:rPr>
          <w:rFonts w:ascii="Arial" w:hAnsi="Arial" w:cs="Arial"/>
          <w:sz w:val="22"/>
        </w:rPr>
      </w:r>
      <w:r w:rsidR="00FF5D03">
        <w:rPr>
          <w:rFonts w:ascii="Arial" w:hAnsi="Arial" w:cs="Arial"/>
          <w:sz w:val="22"/>
        </w:rPr>
        <w:fldChar w:fldCharType="end"/>
      </w:r>
      <w:r w:rsidR="009746F9" w:rsidRPr="000611D5">
        <w:rPr>
          <w:rFonts w:ascii="Arial" w:hAnsi="Arial" w:cs="Arial"/>
          <w:sz w:val="22"/>
        </w:rPr>
      </w:r>
      <w:r w:rsidR="009746F9" w:rsidRPr="000611D5">
        <w:rPr>
          <w:rFonts w:ascii="Arial" w:hAnsi="Arial" w:cs="Arial"/>
          <w:sz w:val="22"/>
        </w:rPr>
        <w:fldChar w:fldCharType="separate"/>
      </w:r>
      <w:r w:rsidR="00FF5D03">
        <w:rPr>
          <w:rFonts w:ascii="Arial" w:hAnsi="Arial" w:cs="Arial"/>
          <w:noProof/>
          <w:sz w:val="22"/>
        </w:rPr>
        <w:t>(</w:t>
      </w:r>
      <w:hyperlink w:anchor="_ENREF_3" w:tooltip="Yang, 2011 #39" w:history="1">
        <w:r w:rsidR="00FF5D03">
          <w:rPr>
            <w:rFonts w:ascii="Arial" w:hAnsi="Arial" w:cs="Arial"/>
            <w:noProof/>
            <w:sz w:val="22"/>
          </w:rPr>
          <w:t>3</w:t>
        </w:r>
      </w:hyperlink>
      <w:r w:rsidR="00FF5D03">
        <w:rPr>
          <w:rFonts w:ascii="Arial" w:hAnsi="Arial" w:cs="Arial"/>
          <w:noProof/>
          <w:sz w:val="22"/>
        </w:rPr>
        <w:t>)</w:t>
      </w:r>
      <w:r w:rsidR="009746F9" w:rsidRPr="000611D5">
        <w:rPr>
          <w:rFonts w:ascii="Arial" w:hAnsi="Arial" w:cs="Arial"/>
          <w:sz w:val="22"/>
        </w:rPr>
        <w:fldChar w:fldCharType="end"/>
      </w:r>
      <w:r w:rsidR="00555FAB" w:rsidRPr="000611D5">
        <w:rPr>
          <w:rFonts w:ascii="Arial" w:hAnsi="Arial" w:cs="Arial"/>
          <w:sz w:val="22"/>
        </w:rPr>
        <w:t xml:space="preserve"> </w:t>
      </w:r>
      <w:r w:rsidR="006C4E92">
        <w:rPr>
          <w:rFonts w:ascii="Arial" w:hAnsi="Arial" w:cs="Arial"/>
          <w:sz w:val="22"/>
        </w:rPr>
        <w:t>or pHAGE back</w:t>
      </w:r>
      <w:r w:rsidR="0051414A" w:rsidRPr="000611D5">
        <w:rPr>
          <w:rFonts w:ascii="Arial" w:hAnsi="Arial" w:cs="Arial"/>
          <w:sz w:val="22"/>
        </w:rPr>
        <w:t>bone</w:t>
      </w:r>
      <w:r w:rsidR="00E179FC">
        <w:rPr>
          <w:rFonts w:ascii="Arial" w:hAnsi="Arial" w:cs="Arial"/>
          <w:sz w:val="22"/>
        </w:rPr>
        <w:t xml:space="preserve"> </w:t>
      </w:r>
      <w:r w:rsidR="00FD47F2" w:rsidRPr="000611D5">
        <w:rPr>
          <w:rFonts w:ascii="Arial" w:hAnsi="Arial" w:cs="Arial"/>
          <w:sz w:val="22"/>
        </w:rPr>
        <w:t>from Dr. Kenneth Scott at Baylor College of Medicine.</w:t>
      </w:r>
      <w:r w:rsidR="0051414A" w:rsidRPr="000611D5">
        <w:rPr>
          <w:rFonts w:ascii="Arial" w:hAnsi="Arial" w:cs="Arial"/>
          <w:sz w:val="22"/>
        </w:rPr>
        <w:t xml:space="preserve"> sgRNA sequence targeting GFP, </w:t>
      </w:r>
      <w:r w:rsidR="0051414A" w:rsidRPr="000611D5">
        <w:rPr>
          <w:rFonts w:ascii="Arial" w:hAnsi="Arial" w:cs="Arial"/>
          <w:i/>
          <w:sz w:val="22"/>
        </w:rPr>
        <w:t xml:space="preserve">MET </w:t>
      </w:r>
      <w:r w:rsidR="0051414A" w:rsidRPr="000611D5">
        <w:rPr>
          <w:rFonts w:ascii="Arial" w:hAnsi="Arial" w:cs="Arial"/>
          <w:sz w:val="22"/>
        </w:rPr>
        <w:t>exon, intron14</w:t>
      </w:r>
      <w:r w:rsidR="0051414A" w:rsidRPr="000611D5">
        <w:rPr>
          <w:rFonts w:ascii="Arial" w:hAnsi="Arial" w:cs="Arial"/>
          <w:i/>
          <w:sz w:val="22"/>
        </w:rPr>
        <w:t xml:space="preserve"> and Met </w:t>
      </w:r>
      <w:r w:rsidR="0051414A" w:rsidRPr="000611D5">
        <w:rPr>
          <w:rFonts w:ascii="Arial" w:hAnsi="Arial" w:cs="Arial"/>
          <w:sz w:val="22"/>
        </w:rPr>
        <w:t>exon,</w:t>
      </w:r>
      <w:r w:rsidR="00E8111E">
        <w:rPr>
          <w:rFonts w:ascii="Arial" w:hAnsi="Arial" w:cs="Arial"/>
          <w:sz w:val="22"/>
        </w:rPr>
        <w:t xml:space="preserve"> </w:t>
      </w:r>
      <w:r w:rsidR="0051414A" w:rsidRPr="000611D5">
        <w:rPr>
          <w:rFonts w:ascii="Arial" w:hAnsi="Arial" w:cs="Arial"/>
          <w:sz w:val="22"/>
        </w:rPr>
        <w:t xml:space="preserve">intron15 junction were designed </w:t>
      </w:r>
      <w:r w:rsidR="00FD47F2" w:rsidRPr="000611D5">
        <w:rPr>
          <w:rFonts w:ascii="Arial" w:hAnsi="Arial" w:cs="Arial"/>
          <w:sz w:val="22"/>
        </w:rPr>
        <w:t>using online tool from</w:t>
      </w:r>
      <w:r w:rsidR="00153C4E" w:rsidRPr="000611D5">
        <w:rPr>
          <w:rFonts w:ascii="Arial" w:hAnsi="Arial" w:cs="Arial"/>
          <w:sz w:val="22"/>
        </w:rPr>
        <w:t xml:space="preserve"> the Broad I</w:t>
      </w:r>
      <w:r w:rsidR="00FD47F2" w:rsidRPr="000611D5">
        <w:rPr>
          <w:rFonts w:ascii="Arial" w:hAnsi="Arial" w:cs="Arial"/>
          <w:sz w:val="22"/>
        </w:rPr>
        <w:t>nstitute</w:t>
      </w:r>
      <w:r w:rsidR="00153C4E" w:rsidRPr="000611D5">
        <w:rPr>
          <w:rFonts w:ascii="Arial" w:hAnsi="Arial" w:cs="Arial"/>
          <w:sz w:val="22"/>
        </w:rPr>
        <w:t xml:space="preserve"> </w:t>
      </w:r>
      <w:r w:rsidR="00FD47F2" w:rsidRPr="000611D5">
        <w:rPr>
          <w:rFonts w:ascii="Arial" w:hAnsi="Arial" w:cs="Arial"/>
          <w:sz w:val="22"/>
        </w:rPr>
        <w:t>(http://www.broadinstitute.org/rnai/public/analysis-tools/sgrna-design)</w:t>
      </w:r>
      <w:r w:rsidR="0051414A" w:rsidRPr="000611D5">
        <w:rPr>
          <w:rFonts w:ascii="Arial" w:hAnsi="Arial" w:cs="Arial"/>
          <w:sz w:val="22"/>
        </w:rPr>
        <w:t xml:space="preserve"> online program. Oligos encoding sgRNA were ligated into </w:t>
      </w:r>
      <w:r w:rsidR="00555FAB" w:rsidRPr="000611D5">
        <w:rPr>
          <w:rFonts w:ascii="Arial" w:hAnsi="Arial" w:cs="Arial"/>
          <w:sz w:val="22"/>
        </w:rPr>
        <w:t>pXPR_001</w:t>
      </w:r>
      <w:r w:rsidR="0051414A" w:rsidRPr="000611D5">
        <w:rPr>
          <w:rFonts w:ascii="Arial" w:hAnsi="Arial" w:cs="Arial"/>
          <w:sz w:val="22"/>
        </w:rPr>
        <w:t xml:space="preserve"> </w:t>
      </w:r>
      <w:r w:rsidR="00555FAB" w:rsidRPr="000611D5">
        <w:rPr>
          <w:rFonts w:ascii="Arial" w:hAnsi="Arial" w:cs="Arial"/>
          <w:sz w:val="22"/>
        </w:rPr>
        <w:t xml:space="preserve">(addgene#49535) </w:t>
      </w:r>
      <w:r w:rsidR="0051414A" w:rsidRPr="000611D5">
        <w:rPr>
          <w:rFonts w:ascii="Arial" w:hAnsi="Arial" w:cs="Arial"/>
          <w:sz w:val="22"/>
        </w:rPr>
        <w:t>and p</w:t>
      </w:r>
      <w:r w:rsidR="00555FAB" w:rsidRPr="000611D5">
        <w:rPr>
          <w:rFonts w:ascii="Arial" w:hAnsi="Arial" w:cs="Arial"/>
          <w:sz w:val="22"/>
        </w:rPr>
        <w:t>SECC</w:t>
      </w:r>
      <w:r w:rsidR="00A21088" w:rsidRPr="000611D5">
        <w:rPr>
          <w:rFonts w:ascii="Arial" w:hAnsi="Arial" w:cs="Arial"/>
          <w:sz w:val="22"/>
        </w:rPr>
        <w:t xml:space="preserve"> </w:t>
      </w:r>
      <w:r w:rsidR="009746F9" w:rsidRPr="000611D5">
        <w:rPr>
          <w:rFonts w:ascii="Arial" w:hAnsi="Arial" w:cs="Arial"/>
          <w:sz w:val="22"/>
        </w:rPr>
        <w:fldChar w:fldCharType="begin">
          <w:fldData xml:space="preserve">PEVuZE5vdGU+PENpdGU+PEF1dGhvcj5TYW5jaGV6LVJpdmVyYTwvQXV0aG9yPjxZZWFyPjIwMTQ8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YWx0LXBlcmlvZGljYWw+PHBhZ2VzPjQyOC0zMTwvcGFnZXM+PHZvbHVtZT41MTY8L3ZvbHVtZT48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</w:fldData>
        </w:fldChar>
      </w:r>
      <w:r w:rsidR="00FF5D03">
        <w:rPr>
          <w:rFonts w:ascii="Arial" w:hAnsi="Arial" w:cs="Arial"/>
          <w:sz w:val="22"/>
        </w:rPr>
        <w:instrText xml:space="preserve"> ADDIN EN.CITE </w:instrText>
      </w:r>
      <w:r w:rsidR="00FF5D03">
        <w:rPr>
          <w:rFonts w:ascii="Arial" w:hAnsi="Arial" w:cs="Arial"/>
          <w:sz w:val="22"/>
        </w:rPr>
        <w:fldChar w:fldCharType="begin">
          <w:fldData xml:space="preserve">PEVuZE5vdGU+PENpdGU+PEF1dGhvcj5TYW5jaGV6LVJpdmVyYTwvQXV0aG9yPjxZZWFyPjIwMTQ8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YWx0LXBlcmlvZGljYWw+PHBhZ2VzPjQyOC0zMTwvcGFnZXM+PHZvbHVtZT41MTY8L3ZvbHVtZT48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</w:fldData>
        </w:fldChar>
      </w:r>
      <w:r w:rsidR="00FF5D03">
        <w:rPr>
          <w:rFonts w:ascii="Arial" w:hAnsi="Arial" w:cs="Arial"/>
          <w:sz w:val="22"/>
        </w:rPr>
        <w:instrText xml:space="preserve"> ADDIN EN.CITE.DATA </w:instrText>
      </w:r>
      <w:r w:rsidR="00FF5D03">
        <w:rPr>
          <w:rFonts w:ascii="Arial" w:hAnsi="Arial" w:cs="Arial"/>
          <w:sz w:val="22"/>
        </w:rPr>
      </w:r>
      <w:r w:rsidR="00FF5D03">
        <w:rPr>
          <w:rFonts w:ascii="Arial" w:hAnsi="Arial" w:cs="Arial"/>
          <w:sz w:val="22"/>
        </w:rPr>
        <w:fldChar w:fldCharType="end"/>
      </w:r>
      <w:r w:rsidR="009746F9" w:rsidRPr="000611D5">
        <w:rPr>
          <w:rFonts w:ascii="Arial" w:hAnsi="Arial" w:cs="Arial"/>
          <w:sz w:val="22"/>
        </w:rPr>
      </w:r>
      <w:r w:rsidR="009746F9" w:rsidRPr="000611D5">
        <w:rPr>
          <w:rFonts w:ascii="Arial" w:hAnsi="Arial" w:cs="Arial"/>
          <w:sz w:val="22"/>
        </w:rPr>
        <w:fldChar w:fldCharType="separate"/>
      </w:r>
      <w:r w:rsidR="00FF5D03">
        <w:rPr>
          <w:rFonts w:ascii="Arial" w:hAnsi="Arial" w:cs="Arial"/>
          <w:noProof/>
          <w:sz w:val="22"/>
        </w:rPr>
        <w:t>(</w:t>
      </w:r>
      <w:hyperlink w:anchor="_ENREF_4" w:tooltip="Sanchez-Rivera, 2014 #47" w:history="1">
        <w:r w:rsidR="00FF5D03">
          <w:rPr>
            <w:rFonts w:ascii="Arial" w:hAnsi="Arial" w:cs="Arial"/>
            <w:noProof/>
            <w:sz w:val="22"/>
          </w:rPr>
          <w:t>4</w:t>
        </w:r>
      </w:hyperlink>
      <w:r w:rsidR="00FF5D03">
        <w:rPr>
          <w:rFonts w:ascii="Arial" w:hAnsi="Arial" w:cs="Arial"/>
          <w:noProof/>
          <w:sz w:val="22"/>
        </w:rPr>
        <w:t>)</w:t>
      </w:r>
      <w:r w:rsidR="009746F9" w:rsidRPr="000611D5">
        <w:rPr>
          <w:rFonts w:ascii="Arial" w:hAnsi="Arial" w:cs="Arial"/>
          <w:sz w:val="22"/>
        </w:rPr>
        <w:fldChar w:fldCharType="end"/>
      </w:r>
      <w:r w:rsidR="00555FAB" w:rsidRPr="000611D5">
        <w:rPr>
          <w:rFonts w:ascii="Arial" w:hAnsi="Arial" w:cs="Arial"/>
          <w:sz w:val="22"/>
        </w:rPr>
        <w:t xml:space="preserve">, a generous gift from Dr. Tyler Jacks at MIT. </w:t>
      </w:r>
      <w:r w:rsidR="006C4E92">
        <w:rPr>
          <w:rFonts w:ascii="Arial" w:hAnsi="Arial" w:cs="Arial"/>
          <w:sz w:val="22"/>
        </w:rPr>
        <w:t>Pseudotyped, replication incompetent l</w:t>
      </w:r>
      <w:r w:rsidR="0051414A" w:rsidRPr="000611D5">
        <w:rPr>
          <w:rFonts w:ascii="Arial" w:hAnsi="Arial" w:cs="Arial"/>
          <w:sz w:val="22"/>
        </w:rPr>
        <w:t>enti</w:t>
      </w:r>
      <w:r w:rsidR="006C4E92">
        <w:rPr>
          <w:rFonts w:ascii="Arial" w:hAnsi="Arial" w:cs="Arial"/>
          <w:sz w:val="22"/>
        </w:rPr>
        <w:t>virus wa</w:t>
      </w:r>
      <w:r w:rsidR="00240475" w:rsidRPr="000611D5">
        <w:rPr>
          <w:rFonts w:ascii="Arial" w:hAnsi="Arial" w:cs="Arial"/>
          <w:sz w:val="22"/>
        </w:rPr>
        <w:t>s produced as described</w:t>
      </w:r>
      <w:r w:rsidR="00E179FC">
        <w:rPr>
          <w:rFonts w:ascii="Arial" w:hAnsi="Arial" w:cs="Arial"/>
          <w:sz w:val="22"/>
        </w:rPr>
        <w:t xml:space="preserve"> </w:t>
      </w:r>
      <w:r w:rsidR="009746F9" w:rsidRPr="000611D5">
        <w:rPr>
          <w:rFonts w:ascii="Arial" w:hAnsi="Arial" w:cs="Arial"/>
          <w:sz w:val="22"/>
        </w:rPr>
        <w:fldChar w:fldCharType="begin">
          <w:fldData xml:space="preserve">PEVuZE5vdGU+PENpdGU+PEF1dGhvcj5TZW5hLUVzdGV2ZXM8L0F1dGhvcj48WWVhcj4yMDA0PC9Z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</w:fldData>
        </w:fldChar>
      </w:r>
      <w:r w:rsidR="00FF5D03">
        <w:rPr>
          <w:rFonts w:ascii="Arial" w:hAnsi="Arial" w:cs="Arial"/>
          <w:sz w:val="22"/>
        </w:rPr>
        <w:instrText xml:space="preserve"> ADDIN EN.CITE </w:instrText>
      </w:r>
      <w:r w:rsidR="00FF5D03">
        <w:rPr>
          <w:rFonts w:ascii="Arial" w:hAnsi="Arial" w:cs="Arial"/>
          <w:sz w:val="22"/>
        </w:rPr>
        <w:fldChar w:fldCharType="begin">
          <w:fldData xml:space="preserve">PEVuZE5vdGU+PENpdGU+PEF1dGhvcj5TZW5hLUVzdGV2ZXM8L0F1dGhvcj48WWVhcj4yMDA0PC9Z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</w:fldData>
        </w:fldChar>
      </w:r>
      <w:r w:rsidR="00FF5D03">
        <w:rPr>
          <w:rFonts w:ascii="Arial" w:hAnsi="Arial" w:cs="Arial"/>
          <w:sz w:val="22"/>
        </w:rPr>
        <w:instrText xml:space="preserve"> ADDIN EN.CITE.DATA </w:instrText>
      </w:r>
      <w:r w:rsidR="00FF5D03">
        <w:rPr>
          <w:rFonts w:ascii="Arial" w:hAnsi="Arial" w:cs="Arial"/>
          <w:sz w:val="22"/>
        </w:rPr>
      </w:r>
      <w:r w:rsidR="00FF5D03">
        <w:rPr>
          <w:rFonts w:ascii="Arial" w:hAnsi="Arial" w:cs="Arial"/>
          <w:sz w:val="22"/>
        </w:rPr>
        <w:fldChar w:fldCharType="end"/>
      </w:r>
      <w:r w:rsidR="009746F9" w:rsidRPr="000611D5">
        <w:rPr>
          <w:rFonts w:ascii="Arial" w:hAnsi="Arial" w:cs="Arial"/>
          <w:sz w:val="22"/>
        </w:rPr>
      </w:r>
      <w:r w:rsidR="009746F9" w:rsidRPr="000611D5">
        <w:rPr>
          <w:rFonts w:ascii="Arial" w:hAnsi="Arial" w:cs="Arial"/>
          <w:sz w:val="22"/>
        </w:rPr>
        <w:fldChar w:fldCharType="separate"/>
      </w:r>
      <w:r w:rsidR="00FF5D03">
        <w:rPr>
          <w:rFonts w:ascii="Arial" w:hAnsi="Arial" w:cs="Arial"/>
          <w:noProof/>
          <w:sz w:val="22"/>
        </w:rPr>
        <w:t>(</w:t>
      </w:r>
      <w:hyperlink w:anchor="_ENREF_5" w:tooltip="Sena-Esteves, 2004 #41" w:history="1">
        <w:r w:rsidR="00FF5D03">
          <w:rPr>
            <w:rFonts w:ascii="Arial" w:hAnsi="Arial" w:cs="Arial"/>
            <w:noProof/>
            <w:sz w:val="22"/>
          </w:rPr>
          <w:t>5</w:t>
        </w:r>
      </w:hyperlink>
      <w:r w:rsidR="00FF5D03">
        <w:rPr>
          <w:rFonts w:ascii="Arial" w:hAnsi="Arial" w:cs="Arial"/>
          <w:noProof/>
          <w:sz w:val="22"/>
        </w:rPr>
        <w:t>)</w:t>
      </w:r>
      <w:r w:rsidR="009746F9" w:rsidRPr="000611D5">
        <w:rPr>
          <w:rFonts w:ascii="Arial" w:hAnsi="Arial" w:cs="Arial"/>
          <w:sz w:val="22"/>
        </w:rPr>
        <w:fldChar w:fldCharType="end"/>
      </w:r>
      <w:r w:rsidR="009F48FF">
        <w:rPr>
          <w:rFonts w:ascii="Arial" w:hAnsi="Arial" w:cs="Arial"/>
          <w:sz w:val="22"/>
        </w:rPr>
        <w:t xml:space="preserve"> </w:t>
      </w:r>
      <w:r w:rsidR="006C4E92">
        <w:rPr>
          <w:rFonts w:ascii="Arial" w:hAnsi="Arial" w:cs="Arial"/>
          <w:sz w:val="22"/>
        </w:rPr>
        <w:t>b</w:t>
      </w:r>
      <w:r w:rsidR="009F48FF">
        <w:rPr>
          <w:rFonts w:ascii="Arial" w:hAnsi="Arial" w:cs="Arial"/>
          <w:sz w:val="22"/>
        </w:rPr>
        <w:t>y</w:t>
      </w:r>
      <w:r w:rsidR="00961724">
        <w:rPr>
          <w:rFonts w:ascii="Arial" w:hAnsi="Arial" w:cs="Arial"/>
          <w:sz w:val="22"/>
        </w:rPr>
        <w:t xml:space="preserve"> </w:t>
      </w:r>
      <w:r w:rsidR="0051414A" w:rsidRPr="000611D5">
        <w:rPr>
          <w:rFonts w:ascii="Arial" w:hAnsi="Arial" w:cs="Arial"/>
          <w:sz w:val="22"/>
        </w:rPr>
        <w:t>co-tran</w:t>
      </w:r>
      <w:r w:rsidR="00240475" w:rsidRPr="000611D5">
        <w:rPr>
          <w:rFonts w:ascii="Arial" w:hAnsi="Arial" w:cs="Arial"/>
          <w:sz w:val="22"/>
        </w:rPr>
        <w:t>s</w:t>
      </w:r>
      <w:r w:rsidR="009F48FF">
        <w:rPr>
          <w:rFonts w:ascii="Arial" w:hAnsi="Arial" w:cs="Arial"/>
          <w:sz w:val="22"/>
        </w:rPr>
        <w:t>fecti</w:t>
      </w:r>
      <w:r w:rsidR="0051414A" w:rsidRPr="000611D5">
        <w:rPr>
          <w:rFonts w:ascii="Arial" w:hAnsi="Arial" w:cs="Arial"/>
          <w:sz w:val="22"/>
        </w:rPr>
        <w:t>n</w:t>
      </w:r>
      <w:r w:rsidR="009F48FF">
        <w:rPr>
          <w:rFonts w:ascii="Arial" w:hAnsi="Arial" w:cs="Arial"/>
          <w:sz w:val="22"/>
        </w:rPr>
        <w:t>g</w:t>
      </w:r>
      <w:r w:rsidR="0051414A" w:rsidRPr="000611D5">
        <w:rPr>
          <w:rFonts w:ascii="Arial" w:hAnsi="Arial" w:cs="Arial"/>
          <w:sz w:val="22"/>
        </w:rPr>
        <w:t xml:space="preserve"> of </w:t>
      </w:r>
      <w:r w:rsidR="00961724">
        <w:rPr>
          <w:rFonts w:ascii="Arial" w:hAnsi="Arial" w:cs="Arial"/>
          <w:sz w:val="22"/>
        </w:rPr>
        <w:t xml:space="preserve">the </w:t>
      </w:r>
      <w:r w:rsidR="009F48FF">
        <w:rPr>
          <w:rFonts w:ascii="Arial" w:hAnsi="Arial" w:cs="Arial"/>
          <w:sz w:val="22"/>
        </w:rPr>
        <w:t>backbone</w:t>
      </w:r>
      <w:r w:rsidR="0051414A" w:rsidRPr="000611D5">
        <w:rPr>
          <w:rFonts w:ascii="Arial" w:hAnsi="Arial" w:cs="Arial"/>
          <w:sz w:val="22"/>
        </w:rPr>
        <w:t xml:space="preserve">, </w:t>
      </w:r>
      <w:r w:rsidR="00240475" w:rsidRPr="000611D5">
        <w:rPr>
          <w:rFonts w:ascii="Arial" w:hAnsi="Arial" w:cs="Arial"/>
          <w:sz w:val="22"/>
        </w:rPr>
        <w:t xml:space="preserve">psPAX2 and </w:t>
      </w:r>
      <w:r w:rsidR="0051414A" w:rsidRPr="000611D5">
        <w:rPr>
          <w:rFonts w:ascii="Arial" w:hAnsi="Arial" w:cs="Arial"/>
          <w:sz w:val="22"/>
        </w:rPr>
        <w:t xml:space="preserve">VSV-G in 4:3:1 ratio in 293 cells </w:t>
      </w:r>
      <w:r w:rsidR="00240475" w:rsidRPr="000611D5">
        <w:rPr>
          <w:rFonts w:ascii="Arial" w:hAnsi="Arial" w:cs="Arial"/>
          <w:sz w:val="22"/>
        </w:rPr>
        <w:t>with</w:t>
      </w:r>
      <w:r w:rsidR="0051414A" w:rsidRPr="000611D5">
        <w:rPr>
          <w:rFonts w:ascii="Arial" w:hAnsi="Arial" w:cs="Arial"/>
          <w:sz w:val="22"/>
        </w:rPr>
        <w:t xml:space="preserve"> Trans-IT 293 reagent (MIR 2700, Mirus,</w:t>
      </w:r>
      <w:r w:rsidR="0051414A" w:rsidRPr="000611D5">
        <w:rPr>
          <w:rFonts w:ascii="Arial" w:hAnsi="Arial" w:cs="Arial"/>
          <w:color w:val="5C5C5C"/>
          <w:sz w:val="22"/>
          <w:shd w:val="clear" w:color="auto" w:fill="F2F2F2"/>
        </w:rPr>
        <w:t xml:space="preserve"> </w:t>
      </w:r>
      <w:r w:rsidR="00240475" w:rsidRPr="000611D5">
        <w:rPr>
          <w:rFonts w:ascii="Arial" w:hAnsi="Arial" w:cs="Arial"/>
          <w:sz w:val="22"/>
        </w:rPr>
        <w:t>Madison, WI</w:t>
      </w:r>
      <w:r w:rsidR="0051414A" w:rsidRPr="000611D5">
        <w:rPr>
          <w:rFonts w:ascii="Arial" w:hAnsi="Arial" w:cs="Arial"/>
          <w:sz w:val="22"/>
        </w:rPr>
        <w:t xml:space="preserve">) according to manufacturer’s instruction. After 48hrs, </w:t>
      </w:r>
      <w:r w:rsidR="00961724" w:rsidRPr="000611D5">
        <w:rPr>
          <w:rFonts w:ascii="Arial" w:hAnsi="Arial" w:cs="Arial"/>
          <w:sz w:val="22"/>
        </w:rPr>
        <w:t>virus-containing</w:t>
      </w:r>
      <w:r w:rsidR="006C4E92">
        <w:rPr>
          <w:rFonts w:ascii="Arial" w:hAnsi="Arial" w:cs="Arial"/>
          <w:sz w:val="22"/>
        </w:rPr>
        <w:t xml:space="preserve"> supernatant wa</w:t>
      </w:r>
      <w:r w:rsidR="0051414A" w:rsidRPr="000611D5">
        <w:rPr>
          <w:rFonts w:ascii="Arial" w:hAnsi="Arial" w:cs="Arial"/>
          <w:sz w:val="22"/>
        </w:rPr>
        <w:t>s collected for direct usage or concentration</w:t>
      </w:r>
      <w:r w:rsidR="00240475" w:rsidRPr="000611D5">
        <w:rPr>
          <w:rFonts w:ascii="Arial" w:hAnsi="Arial" w:cs="Arial"/>
          <w:sz w:val="22"/>
        </w:rPr>
        <w:t xml:space="preserve"> at UCSF viral core</w:t>
      </w:r>
      <w:r w:rsidR="0051414A" w:rsidRPr="000611D5">
        <w:rPr>
          <w:rFonts w:ascii="Arial" w:hAnsi="Arial" w:cs="Arial"/>
          <w:sz w:val="22"/>
        </w:rPr>
        <w:t>.</w:t>
      </w:r>
      <w:r w:rsidR="00E179FC">
        <w:rPr>
          <w:rFonts w:ascii="Arial" w:hAnsi="Arial" w:cs="Arial"/>
          <w:sz w:val="22"/>
        </w:rPr>
        <w:t xml:space="preserve"> Functional viral titer wa</w:t>
      </w:r>
      <w:r w:rsidR="008B3E4E" w:rsidRPr="000611D5">
        <w:rPr>
          <w:rFonts w:ascii="Arial" w:hAnsi="Arial" w:cs="Arial"/>
          <w:sz w:val="22"/>
        </w:rPr>
        <w:t xml:space="preserve">s </w:t>
      </w:r>
      <w:r w:rsidR="00E179FC">
        <w:rPr>
          <w:rFonts w:ascii="Arial" w:hAnsi="Arial" w:cs="Arial"/>
          <w:sz w:val="22"/>
        </w:rPr>
        <w:t>based on Cre</w:t>
      </w:r>
      <w:r w:rsidR="008B3E4E" w:rsidRPr="000611D5">
        <w:rPr>
          <w:rFonts w:ascii="Arial" w:hAnsi="Arial" w:cs="Arial"/>
          <w:sz w:val="22"/>
        </w:rPr>
        <w:t xml:space="preserve"> recombinase activity at UCSF viral core using 293 LSL-RFP.</w:t>
      </w:r>
    </w:p>
    <w:p w14:paraId="7F475345" w14:textId="77777777" w:rsidR="0069665F" w:rsidRPr="000611D5" w:rsidRDefault="0069665F" w:rsidP="00D84B8B">
      <w:pPr>
        <w:rPr>
          <w:rFonts w:ascii="Arial" w:hAnsi="Arial" w:cs="Arial"/>
          <w:sz w:val="22"/>
        </w:rPr>
      </w:pPr>
    </w:p>
    <w:p w14:paraId="6E5281CA" w14:textId="77777777" w:rsidR="0069665F" w:rsidRPr="000611D5" w:rsidRDefault="0069665F" w:rsidP="00D84B8B">
      <w:pPr>
        <w:rPr>
          <w:rFonts w:ascii="Arial" w:hAnsi="Arial" w:cs="Arial"/>
          <w:b/>
          <w:sz w:val="22"/>
        </w:rPr>
      </w:pPr>
      <w:r w:rsidRPr="000611D5">
        <w:rPr>
          <w:rFonts w:ascii="Arial" w:hAnsi="Arial" w:cs="Arial"/>
          <w:b/>
          <w:sz w:val="22"/>
        </w:rPr>
        <w:t>Soft agar assay</w:t>
      </w:r>
      <w:r w:rsidR="006C4E92">
        <w:rPr>
          <w:rFonts w:ascii="Arial" w:hAnsi="Arial" w:cs="Arial"/>
          <w:b/>
          <w:sz w:val="22"/>
        </w:rPr>
        <w:t>s</w:t>
      </w:r>
    </w:p>
    <w:p w14:paraId="6E4A08CF" w14:textId="77777777" w:rsidR="0069665F" w:rsidRPr="000611D5" w:rsidRDefault="002A7A78" w:rsidP="00D84B8B">
      <w:pPr>
        <w:rPr>
          <w:rFonts w:ascii="Arial" w:hAnsi="Arial" w:cs="Arial"/>
          <w:sz w:val="22"/>
        </w:rPr>
      </w:pPr>
      <w:r>
        <w:rPr>
          <w:rFonts w:ascii="Arial" w:hAnsi="Arial" w:cs="Arial"/>
          <w:sz w:val="22"/>
        </w:rPr>
        <w:t xml:space="preserve">We added </w:t>
      </w:r>
      <w:r w:rsidR="0051414A" w:rsidRPr="000611D5">
        <w:rPr>
          <w:rFonts w:ascii="Arial" w:hAnsi="Arial" w:cs="Arial"/>
          <w:sz w:val="22"/>
        </w:rPr>
        <w:t>2ml 0.5% agar</w:t>
      </w:r>
      <w:r w:rsidR="007A76C1" w:rsidRPr="000611D5">
        <w:rPr>
          <w:rFonts w:ascii="Arial" w:hAnsi="Arial" w:cs="Arial"/>
          <w:sz w:val="22"/>
        </w:rPr>
        <w:t xml:space="preserve"> (</w:t>
      </w:r>
      <w:r w:rsidR="00FC7689" w:rsidRPr="000611D5">
        <w:rPr>
          <w:rFonts w:ascii="Arial" w:hAnsi="Arial" w:cs="Arial"/>
          <w:sz w:val="22"/>
        </w:rPr>
        <w:t>SeaPlaque Agarose, 50101, Lonza</w:t>
      </w:r>
      <w:r w:rsidR="007A76C1" w:rsidRPr="000611D5">
        <w:rPr>
          <w:rFonts w:ascii="Arial" w:hAnsi="Arial" w:cs="Arial"/>
          <w:sz w:val="22"/>
        </w:rPr>
        <w:t>)</w:t>
      </w:r>
      <w:r w:rsidR="0051414A" w:rsidRPr="000611D5">
        <w:rPr>
          <w:rFonts w:ascii="Arial" w:hAnsi="Arial" w:cs="Arial"/>
          <w:sz w:val="22"/>
        </w:rPr>
        <w:t xml:space="preserve"> </w:t>
      </w:r>
      <w:r w:rsidR="00FC7689" w:rsidRPr="000611D5">
        <w:rPr>
          <w:rFonts w:ascii="Arial" w:hAnsi="Arial" w:cs="Arial"/>
          <w:sz w:val="22"/>
        </w:rPr>
        <w:t xml:space="preserve">containing AALE culture </w:t>
      </w:r>
      <w:r w:rsidR="0051414A" w:rsidRPr="000611D5">
        <w:rPr>
          <w:rFonts w:ascii="Arial" w:hAnsi="Arial" w:cs="Arial"/>
          <w:sz w:val="22"/>
        </w:rPr>
        <w:t>medium without EGF to 6 well plate</w:t>
      </w:r>
      <w:r>
        <w:rPr>
          <w:rFonts w:ascii="Arial" w:hAnsi="Arial" w:cs="Arial"/>
          <w:sz w:val="22"/>
        </w:rPr>
        <w:t>s</w:t>
      </w:r>
      <w:r w:rsidR="0051414A" w:rsidRPr="000611D5">
        <w:rPr>
          <w:rFonts w:ascii="Arial" w:hAnsi="Arial" w:cs="Arial"/>
          <w:sz w:val="22"/>
        </w:rPr>
        <w:t xml:space="preserve"> as </w:t>
      </w:r>
      <w:r>
        <w:rPr>
          <w:rFonts w:ascii="Arial" w:hAnsi="Arial" w:cs="Arial"/>
          <w:sz w:val="22"/>
        </w:rPr>
        <w:t xml:space="preserve">a </w:t>
      </w:r>
      <w:r w:rsidR="0051414A" w:rsidRPr="000611D5">
        <w:rPr>
          <w:rFonts w:ascii="Arial" w:hAnsi="Arial" w:cs="Arial"/>
          <w:sz w:val="22"/>
        </w:rPr>
        <w:t xml:space="preserve">bottom layer, then </w:t>
      </w:r>
      <w:r>
        <w:rPr>
          <w:rFonts w:ascii="Arial" w:hAnsi="Arial" w:cs="Arial"/>
          <w:sz w:val="22"/>
        </w:rPr>
        <w:t>a</w:t>
      </w:r>
      <w:r w:rsidR="0051414A" w:rsidRPr="000611D5">
        <w:rPr>
          <w:rFonts w:ascii="Arial" w:hAnsi="Arial" w:cs="Arial"/>
          <w:sz w:val="22"/>
        </w:rPr>
        <w:t xml:space="preserve"> middle layer of 25</w:t>
      </w:r>
      <w:r>
        <w:rPr>
          <w:rFonts w:ascii="Arial" w:hAnsi="Arial" w:cs="Arial"/>
          <w:sz w:val="22"/>
        </w:rPr>
        <w:t>,</w:t>
      </w:r>
      <w:r w:rsidR="0051414A" w:rsidRPr="000611D5">
        <w:rPr>
          <w:rFonts w:ascii="Arial" w:hAnsi="Arial" w:cs="Arial"/>
          <w:sz w:val="22"/>
        </w:rPr>
        <w:t xml:space="preserve">000 cells suspended in 4ml </w:t>
      </w:r>
      <w:r w:rsidR="00D71017" w:rsidRPr="000611D5">
        <w:rPr>
          <w:rFonts w:ascii="Arial" w:hAnsi="Arial" w:cs="Arial"/>
          <w:sz w:val="22"/>
        </w:rPr>
        <w:t>Lonza SAGM medium</w:t>
      </w:r>
      <w:r w:rsidR="0051414A" w:rsidRPr="000611D5">
        <w:rPr>
          <w:rFonts w:ascii="Arial" w:hAnsi="Arial" w:cs="Arial"/>
          <w:sz w:val="22"/>
        </w:rPr>
        <w:t xml:space="preserve"> without EGF and containing 0.3% agar and 0, 2 or 5ng/ml </w:t>
      </w:r>
      <w:r w:rsidR="00D71017" w:rsidRPr="000611D5">
        <w:rPr>
          <w:rFonts w:ascii="Arial" w:hAnsi="Arial" w:cs="Arial"/>
          <w:sz w:val="22"/>
        </w:rPr>
        <w:t xml:space="preserve">human </w:t>
      </w:r>
      <w:r w:rsidR="0051414A" w:rsidRPr="000611D5">
        <w:rPr>
          <w:rFonts w:ascii="Arial" w:hAnsi="Arial" w:cs="Arial"/>
          <w:sz w:val="22"/>
        </w:rPr>
        <w:t>HGF, wait</w:t>
      </w:r>
      <w:r>
        <w:rPr>
          <w:rFonts w:ascii="Arial" w:hAnsi="Arial" w:cs="Arial"/>
          <w:sz w:val="22"/>
        </w:rPr>
        <w:t>ed</w:t>
      </w:r>
      <w:r w:rsidR="0051414A" w:rsidRPr="000611D5">
        <w:rPr>
          <w:rFonts w:ascii="Arial" w:hAnsi="Arial" w:cs="Arial"/>
          <w:sz w:val="22"/>
        </w:rPr>
        <w:t xml:space="preserve"> for </w:t>
      </w:r>
      <w:r>
        <w:rPr>
          <w:rFonts w:ascii="Arial" w:hAnsi="Arial" w:cs="Arial"/>
          <w:sz w:val="22"/>
        </w:rPr>
        <w:t>solidification at room tem</w:t>
      </w:r>
      <w:r w:rsidR="009A75C5">
        <w:rPr>
          <w:rFonts w:ascii="Arial" w:hAnsi="Arial" w:cs="Arial"/>
          <w:sz w:val="22"/>
        </w:rPr>
        <w:t>p</w:t>
      </w:r>
      <w:r>
        <w:rPr>
          <w:rFonts w:ascii="Arial" w:hAnsi="Arial" w:cs="Arial"/>
          <w:sz w:val="22"/>
        </w:rPr>
        <w:t>erature</w:t>
      </w:r>
      <w:r w:rsidR="0051414A" w:rsidRPr="000611D5">
        <w:rPr>
          <w:rFonts w:ascii="Arial" w:hAnsi="Arial" w:cs="Arial"/>
          <w:sz w:val="22"/>
        </w:rPr>
        <w:t xml:space="preserve">, </w:t>
      </w:r>
      <w:r>
        <w:rPr>
          <w:rFonts w:ascii="Arial" w:hAnsi="Arial" w:cs="Arial"/>
          <w:sz w:val="22"/>
        </w:rPr>
        <w:t xml:space="preserve">and then </w:t>
      </w:r>
      <w:r w:rsidR="0051414A" w:rsidRPr="000611D5">
        <w:rPr>
          <w:rFonts w:ascii="Arial" w:hAnsi="Arial" w:cs="Arial"/>
          <w:sz w:val="22"/>
        </w:rPr>
        <w:t>add</w:t>
      </w:r>
      <w:r>
        <w:rPr>
          <w:rFonts w:ascii="Arial" w:hAnsi="Arial" w:cs="Arial"/>
          <w:sz w:val="22"/>
        </w:rPr>
        <w:t>ed 400ul medium with corresponding</w:t>
      </w:r>
      <w:r w:rsidR="0051414A" w:rsidRPr="000611D5">
        <w:rPr>
          <w:rFonts w:ascii="Arial" w:hAnsi="Arial" w:cs="Arial"/>
          <w:sz w:val="22"/>
        </w:rPr>
        <w:t xml:space="preserve"> concentration</w:t>
      </w:r>
      <w:r>
        <w:rPr>
          <w:rFonts w:ascii="Arial" w:hAnsi="Arial" w:cs="Arial"/>
          <w:sz w:val="22"/>
        </w:rPr>
        <w:t>s</w:t>
      </w:r>
      <w:r w:rsidR="0051414A" w:rsidRPr="000611D5">
        <w:rPr>
          <w:rFonts w:ascii="Arial" w:hAnsi="Arial" w:cs="Arial"/>
          <w:sz w:val="22"/>
        </w:rPr>
        <w:t xml:space="preserve"> of HGF </w:t>
      </w:r>
      <w:r w:rsidR="00D71017" w:rsidRPr="000611D5">
        <w:rPr>
          <w:rFonts w:ascii="Arial" w:hAnsi="Arial" w:cs="Arial"/>
          <w:sz w:val="22"/>
        </w:rPr>
        <w:t xml:space="preserve">and no EGF </w:t>
      </w:r>
      <w:r>
        <w:rPr>
          <w:rFonts w:ascii="Arial" w:hAnsi="Arial" w:cs="Arial"/>
          <w:sz w:val="22"/>
        </w:rPr>
        <w:t>to the top layer, which was changed every 4 days</w:t>
      </w:r>
      <w:r w:rsidR="0051414A" w:rsidRPr="000611D5">
        <w:rPr>
          <w:rFonts w:ascii="Arial" w:hAnsi="Arial" w:cs="Arial"/>
          <w:sz w:val="22"/>
        </w:rPr>
        <w:t xml:space="preserve">. After 2-3 weeks, </w:t>
      </w:r>
      <w:r>
        <w:rPr>
          <w:rFonts w:ascii="Arial" w:hAnsi="Arial" w:cs="Arial"/>
          <w:sz w:val="22"/>
        </w:rPr>
        <w:t>we counted the</w:t>
      </w:r>
      <w:r w:rsidR="0051414A" w:rsidRPr="000611D5">
        <w:rPr>
          <w:rFonts w:ascii="Arial" w:hAnsi="Arial" w:cs="Arial"/>
          <w:sz w:val="22"/>
        </w:rPr>
        <w:t xml:space="preserve"> number of</w:t>
      </w:r>
      <w:r>
        <w:rPr>
          <w:rFonts w:ascii="Arial" w:hAnsi="Arial" w:cs="Arial"/>
          <w:sz w:val="22"/>
        </w:rPr>
        <w:t xml:space="preserve"> colonies from 5 random fields</w:t>
      </w:r>
      <w:r w:rsidR="0051414A" w:rsidRPr="000611D5">
        <w:rPr>
          <w:rFonts w:ascii="Arial" w:hAnsi="Arial" w:cs="Arial"/>
          <w:sz w:val="22"/>
        </w:rPr>
        <w:t xml:space="preserve"> in each well and </w:t>
      </w:r>
      <w:r>
        <w:rPr>
          <w:rFonts w:ascii="Arial" w:hAnsi="Arial" w:cs="Arial"/>
          <w:sz w:val="22"/>
        </w:rPr>
        <w:t>calculated the</w:t>
      </w:r>
      <w:r w:rsidR="00952DED" w:rsidRPr="000611D5">
        <w:rPr>
          <w:rFonts w:ascii="Arial" w:hAnsi="Arial" w:cs="Arial"/>
          <w:sz w:val="22"/>
        </w:rPr>
        <w:t xml:space="preserve"> </w:t>
      </w:r>
      <w:r w:rsidR="0051414A" w:rsidRPr="000611D5">
        <w:rPr>
          <w:rFonts w:ascii="Arial" w:hAnsi="Arial" w:cs="Arial"/>
          <w:sz w:val="22"/>
        </w:rPr>
        <w:t>average from duplicate or triplicate wells.</w:t>
      </w:r>
    </w:p>
    <w:p w14:paraId="2940D2BB" w14:textId="77777777" w:rsidR="0051414A" w:rsidRPr="000611D5" w:rsidRDefault="0051414A" w:rsidP="00D84B8B">
      <w:pPr>
        <w:rPr>
          <w:rFonts w:ascii="Arial" w:hAnsi="Arial" w:cs="Arial"/>
          <w:sz w:val="22"/>
        </w:rPr>
      </w:pPr>
    </w:p>
    <w:p w14:paraId="36E10835" w14:textId="77777777" w:rsidR="0069665F" w:rsidRPr="000611D5" w:rsidRDefault="00B8466E" w:rsidP="00D84B8B">
      <w:pPr>
        <w:rPr>
          <w:rFonts w:ascii="Arial" w:hAnsi="Arial" w:cs="Arial"/>
          <w:b/>
          <w:sz w:val="22"/>
        </w:rPr>
      </w:pPr>
      <w:r w:rsidRPr="000611D5">
        <w:rPr>
          <w:rFonts w:ascii="Arial" w:hAnsi="Arial" w:cs="Arial"/>
          <w:b/>
          <w:sz w:val="22"/>
        </w:rPr>
        <w:t>Im</w:t>
      </w:r>
      <w:r w:rsidR="0051414A" w:rsidRPr="000611D5">
        <w:rPr>
          <w:rFonts w:ascii="Arial" w:hAnsi="Arial" w:cs="Arial"/>
          <w:b/>
          <w:sz w:val="22"/>
        </w:rPr>
        <w:t>munoblotting</w:t>
      </w:r>
    </w:p>
    <w:p w14:paraId="72049C89" w14:textId="77777777" w:rsidR="00F07B2E" w:rsidRDefault="007A76C1" w:rsidP="00D84B8B">
      <w:pPr>
        <w:rPr>
          <w:rFonts w:ascii="Arial" w:hAnsi="Arial" w:cs="Arial"/>
          <w:sz w:val="22"/>
        </w:rPr>
      </w:pPr>
      <w:r w:rsidRPr="000611D5">
        <w:rPr>
          <w:rFonts w:ascii="Arial" w:hAnsi="Arial" w:cs="Arial"/>
          <w:sz w:val="22"/>
        </w:rPr>
        <w:t>Cell lysate</w:t>
      </w:r>
      <w:r w:rsidR="00CD11B8">
        <w:rPr>
          <w:rFonts w:ascii="Arial" w:hAnsi="Arial" w:cs="Arial"/>
          <w:sz w:val="22"/>
        </w:rPr>
        <w:t>s</w:t>
      </w:r>
      <w:r w:rsidRPr="000611D5">
        <w:rPr>
          <w:rFonts w:ascii="Arial" w:hAnsi="Arial" w:cs="Arial"/>
          <w:sz w:val="22"/>
        </w:rPr>
        <w:t xml:space="preserve"> </w:t>
      </w:r>
      <w:r w:rsidR="00CD11B8">
        <w:rPr>
          <w:rFonts w:ascii="Arial" w:hAnsi="Arial" w:cs="Arial"/>
          <w:sz w:val="22"/>
        </w:rPr>
        <w:t xml:space="preserve">were prepared in RIPA buffer and quantified by the </w:t>
      </w:r>
      <w:r w:rsidRPr="000611D5">
        <w:rPr>
          <w:rFonts w:ascii="Arial" w:hAnsi="Arial" w:cs="Arial"/>
          <w:sz w:val="22"/>
        </w:rPr>
        <w:t>BCA as</w:t>
      </w:r>
      <w:r w:rsidR="0074181C" w:rsidRPr="000611D5">
        <w:rPr>
          <w:rFonts w:ascii="Arial" w:hAnsi="Arial" w:cs="Arial"/>
          <w:sz w:val="22"/>
        </w:rPr>
        <w:t>say (Pierce 23227, ThermoFisher</w:t>
      </w:r>
      <w:r w:rsidR="00CD11B8">
        <w:rPr>
          <w:rFonts w:ascii="Arial" w:hAnsi="Arial" w:cs="Arial"/>
          <w:sz w:val="22"/>
        </w:rPr>
        <w:t xml:space="preserve">).  </w:t>
      </w:r>
      <w:r w:rsidRPr="000611D5">
        <w:rPr>
          <w:rFonts w:ascii="Arial" w:hAnsi="Arial" w:cs="Arial"/>
          <w:sz w:val="22"/>
        </w:rPr>
        <w:t xml:space="preserve">Samples </w:t>
      </w:r>
      <w:r w:rsidR="00CD11B8">
        <w:rPr>
          <w:rFonts w:ascii="Arial" w:hAnsi="Arial" w:cs="Arial"/>
          <w:sz w:val="22"/>
        </w:rPr>
        <w:t xml:space="preserve">were then </w:t>
      </w:r>
      <w:r w:rsidRPr="000611D5">
        <w:rPr>
          <w:rFonts w:ascii="Arial" w:hAnsi="Arial" w:cs="Arial"/>
          <w:sz w:val="22"/>
        </w:rPr>
        <w:t xml:space="preserve">boiled with LDS sample buffer (NP007, Invitrogen) </w:t>
      </w:r>
      <w:r w:rsidR="00CD11B8">
        <w:rPr>
          <w:rFonts w:ascii="Arial" w:hAnsi="Arial" w:cs="Arial"/>
          <w:sz w:val="22"/>
        </w:rPr>
        <w:t>and</w:t>
      </w:r>
      <w:r w:rsidRPr="000611D5">
        <w:rPr>
          <w:rFonts w:ascii="Arial" w:hAnsi="Arial" w:cs="Arial"/>
          <w:sz w:val="22"/>
        </w:rPr>
        <w:t xml:space="preserve"> loaded to </w:t>
      </w:r>
      <w:r w:rsidR="0069665F" w:rsidRPr="000611D5">
        <w:rPr>
          <w:rFonts w:ascii="Arial" w:hAnsi="Arial" w:cs="Arial"/>
          <w:sz w:val="22"/>
        </w:rPr>
        <w:t>3-8%</w:t>
      </w:r>
      <w:r w:rsidRPr="000611D5">
        <w:rPr>
          <w:rFonts w:ascii="Arial" w:hAnsi="Arial" w:cs="Arial"/>
          <w:sz w:val="22"/>
        </w:rPr>
        <w:t xml:space="preserve"> tris-acetate gel (EA03785BOX, </w:t>
      </w:r>
      <w:r w:rsidR="00680B19" w:rsidRPr="000611D5">
        <w:rPr>
          <w:rFonts w:ascii="Arial" w:hAnsi="Arial" w:cs="Arial"/>
          <w:sz w:val="22"/>
        </w:rPr>
        <w:t>Invitrogen</w:t>
      </w:r>
      <w:r w:rsidRPr="000611D5">
        <w:rPr>
          <w:rFonts w:ascii="Arial" w:hAnsi="Arial" w:cs="Arial"/>
          <w:sz w:val="22"/>
        </w:rPr>
        <w:t xml:space="preserve">) or </w:t>
      </w:r>
      <w:r w:rsidR="0069665F" w:rsidRPr="000611D5">
        <w:rPr>
          <w:rFonts w:ascii="Arial" w:hAnsi="Arial" w:cs="Arial"/>
          <w:sz w:val="22"/>
        </w:rPr>
        <w:t xml:space="preserve">4-12% </w:t>
      </w:r>
      <w:r w:rsidRPr="000611D5">
        <w:rPr>
          <w:rFonts w:ascii="Arial" w:hAnsi="Arial" w:cs="Arial"/>
          <w:sz w:val="22"/>
        </w:rPr>
        <w:t xml:space="preserve">bis-tris </w:t>
      </w:r>
      <w:r w:rsidR="0069665F" w:rsidRPr="000611D5">
        <w:rPr>
          <w:rFonts w:ascii="Arial" w:hAnsi="Arial" w:cs="Arial"/>
          <w:sz w:val="22"/>
        </w:rPr>
        <w:t>gel</w:t>
      </w:r>
      <w:r w:rsidRPr="000611D5">
        <w:rPr>
          <w:rFonts w:ascii="Arial" w:hAnsi="Arial" w:cs="Arial"/>
          <w:sz w:val="22"/>
        </w:rPr>
        <w:t xml:space="preserve"> (NP0336BOX</w:t>
      </w:r>
      <w:r w:rsidR="00680B19" w:rsidRPr="000611D5">
        <w:rPr>
          <w:rFonts w:ascii="Arial" w:hAnsi="Arial" w:cs="Arial"/>
          <w:sz w:val="22"/>
        </w:rPr>
        <w:t>, Invitrogen</w:t>
      </w:r>
      <w:r w:rsidRPr="000611D5">
        <w:rPr>
          <w:rFonts w:ascii="Arial" w:hAnsi="Arial" w:cs="Arial"/>
          <w:sz w:val="22"/>
        </w:rPr>
        <w:t xml:space="preserve">). Protein gels </w:t>
      </w:r>
      <w:r w:rsidR="00CD11B8">
        <w:rPr>
          <w:rFonts w:ascii="Arial" w:hAnsi="Arial" w:cs="Arial"/>
          <w:sz w:val="22"/>
        </w:rPr>
        <w:t>were</w:t>
      </w:r>
      <w:r w:rsidRPr="000611D5">
        <w:rPr>
          <w:rFonts w:ascii="Arial" w:hAnsi="Arial" w:cs="Arial"/>
          <w:sz w:val="22"/>
        </w:rPr>
        <w:t xml:space="preserve"> run and transferred to </w:t>
      </w:r>
      <w:r w:rsidR="00C96322" w:rsidRPr="000611D5">
        <w:rPr>
          <w:rFonts w:ascii="Arial" w:hAnsi="Arial" w:cs="Arial"/>
          <w:sz w:val="22"/>
        </w:rPr>
        <w:t>PVDF membrane (10600022</w:t>
      </w:r>
      <w:r w:rsidR="00CD11B8">
        <w:rPr>
          <w:rFonts w:ascii="Arial" w:hAnsi="Arial" w:cs="Arial"/>
          <w:sz w:val="22"/>
        </w:rPr>
        <w:t>, GE H</w:t>
      </w:r>
      <w:r w:rsidR="00C96322" w:rsidRPr="000611D5">
        <w:rPr>
          <w:rFonts w:ascii="Arial" w:hAnsi="Arial" w:cs="Arial"/>
          <w:sz w:val="22"/>
        </w:rPr>
        <w:t xml:space="preserve">ealthcare Life Sciences) </w:t>
      </w:r>
      <w:r w:rsidRPr="000611D5">
        <w:rPr>
          <w:rFonts w:ascii="Arial" w:hAnsi="Arial" w:cs="Arial"/>
          <w:sz w:val="22"/>
        </w:rPr>
        <w:t>according to manufacturer’s instructions</w:t>
      </w:r>
      <w:r w:rsidR="00FB782D" w:rsidRPr="000611D5">
        <w:rPr>
          <w:rFonts w:ascii="Arial" w:hAnsi="Arial" w:cs="Arial"/>
          <w:sz w:val="22"/>
        </w:rPr>
        <w:t>. Proteins</w:t>
      </w:r>
      <w:r w:rsidR="00C96322" w:rsidRPr="000611D5">
        <w:rPr>
          <w:rFonts w:ascii="Arial" w:hAnsi="Arial" w:cs="Arial"/>
          <w:sz w:val="22"/>
        </w:rPr>
        <w:t xml:space="preserve"> </w:t>
      </w:r>
      <w:r w:rsidR="00CD11B8">
        <w:rPr>
          <w:rFonts w:ascii="Arial" w:hAnsi="Arial" w:cs="Arial"/>
          <w:sz w:val="22"/>
        </w:rPr>
        <w:t>were</w:t>
      </w:r>
      <w:r w:rsidR="00C96322" w:rsidRPr="000611D5">
        <w:rPr>
          <w:rFonts w:ascii="Arial" w:hAnsi="Arial" w:cs="Arial"/>
          <w:sz w:val="22"/>
        </w:rPr>
        <w:t xml:space="preserve"> detected by </w:t>
      </w:r>
      <w:r w:rsidR="00FB782D" w:rsidRPr="000611D5">
        <w:rPr>
          <w:rFonts w:ascii="Arial" w:hAnsi="Arial" w:cs="Arial"/>
          <w:sz w:val="22"/>
        </w:rPr>
        <w:t xml:space="preserve">specific </w:t>
      </w:r>
      <w:r w:rsidR="00C96322" w:rsidRPr="000611D5">
        <w:rPr>
          <w:rFonts w:ascii="Arial" w:hAnsi="Arial" w:cs="Arial"/>
          <w:sz w:val="22"/>
        </w:rPr>
        <w:t>primary antibody</w:t>
      </w:r>
      <w:r w:rsidR="00FB782D" w:rsidRPr="000611D5">
        <w:rPr>
          <w:rFonts w:ascii="Arial" w:hAnsi="Arial" w:cs="Arial"/>
          <w:sz w:val="22"/>
        </w:rPr>
        <w:t xml:space="preserve"> and secondary antibody then visualized using Li-COR Odyssey </w:t>
      </w:r>
      <w:r w:rsidR="00671710" w:rsidRPr="000611D5">
        <w:rPr>
          <w:rFonts w:ascii="Arial" w:hAnsi="Arial" w:cs="Arial"/>
          <w:sz w:val="22"/>
        </w:rPr>
        <w:t>Infrared Imager (9120, ODY_0843, Li-COR)</w:t>
      </w:r>
      <w:r w:rsidR="00957589">
        <w:rPr>
          <w:rFonts w:ascii="Arial" w:hAnsi="Arial" w:cs="Arial"/>
          <w:sz w:val="22"/>
        </w:rPr>
        <w:t xml:space="preserve">. Protein band intensity was quantified </w:t>
      </w:r>
      <w:r w:rsidR="00957589">
        <w:rPr>
          <w:rFonts w:ascii="Arial" w:hAnsi="Arial" w:cs="Arial"/>
          <w:sz w:val="22"/>
        </w:rPr>
        <w:lastRenderedPageBreak/>
        <w:t xml:space="preserve">by the integrated intensity function with background subtraction in the Li-COR software. </w:t>
      </w:r>
    </w:p>
    <w:p w14:paraId="2F8D9232" w14:textId="77777777" w:rsidR="00CB5DBC" w:rsidRPr="000611D5" w:rsidRDefault="00CB5DBC" w:rsidP="00D84B8B">
      <w:pPr>
        <w:rPr>
          <w:rFonts w:ascii="Arial" w:hAnsi="Arial" w:cs="Arial"/>
          <w:sz w:val="22"/>
        </w:rPr>
      </w:pPr>
    </w:p>
    <w:p w14:paraId="35F63852" w14:textId="3F3634C0" w:rsidR="008B3E4E" w:rsidRPr="000611D5" w:rsidRDefault="00CB5DBC" w:rsidP="00D84B8B">
      <w:pPr>
        <w:rPr>
          <w:rFonts w:ascii="Arial" w:hAnsi="Arial" w:cs="Arial"/>
          <w:b/>
          <w:sz w:val="22"/>
        </w:rPr>
      </w:pPr>
      <w:r>
        <w:rPr>
          <w:rFonts w:ascii="Arial" w:hAnsi="Arial" w:cs="Arial"/>
          <w:b/>
          <w:i/>
          <w:sz w:val="22"/>
        </w:rPr>
        <w:t>I</w:t>
      </w:r>
      <w:r w:rsidR="008B3E4E" w:rsidRPr="000611D5">
        <w:rPr>
          <w:rFonts w:ascii="Arial" w:hAnsi="Arial" w:cs="Arial"/>
          <w:b/>
          <w:i/>
          <w:sz w:val="22"/>
        </w:rPr>
        <w:t>n vivo</w:t>
      </w:r>
      <w:r w:rsidR="008B3E4E" w:rsidRPr="000611D5">
        <w:rPr>
          <w:rFonts w:ascii="Arial" w:hAnsi="Arial" w:cs="Arial"/>
          <w:b/>
          <w:sz w:val="22"/>
        </w:rPr>
        <w:t xml:space="preserve"> </w:t>
      </w:r>
      <w:r w:rsidR="00153C4E" w:rsidRPr="000611D5">
        <w:rPr>
          <w:rFonts w:ascii="Arial" w:hAnsi="Arial" w:cs="Arial"/>
          <w:b/>
          <w:sz w:val="22"/>
        </w:rPr>
        <w:t xml:space="preserve">mouse </w:t>
      </w:r>
      <w:r w:rsidR="008B3E4E" w:rsidRPr="000611D5">
        <w:rPr>
          <w:rFonts w:ascii="Arial" w:hAnsi="Arial" w:cs="Arial"/>
          <w:b/>
          <w:sz w:val="22"/>
        </w:rPr>
        <w:t>tumor analysis</w:t>
      </w:r>
    </w:p>
    <w:p w14:paraId="41DB61B4" w14:textId="7366E89C" w:rsidR="008B3E4E" w:rsidRPr="000611D5" w:rsidRDefault="008B3E4E" w:rsidP="00D84B8B">
      <w:pPr>
        <w:rPr>
          <w:rFonts w:ascii="Arial" w:hAnsi="Arial" w:cs="Arial"/>
          <w:sz w:val="22"/>
        </w:rPr>
      </w:pPr>
      <w:r w:rsidRPr="000611D5">
        <w:rPr>
          <w:rFonts w:ascii="Arial" w:hAnsi="Arial" w:cs="Arial"/>
          <w:sz w:val="22"/>
        </w:rPr>
        <w:t>Serial sections of formalin-fixed paraffin em</w:t>
      </w:r>
      <w:r w:rsidR="00CB5DBC">
        <w:rPr>
          <w:rFonts w:ascii="Arial" w:hAnsi="Arial" w:cs="Arial"/>
          <w:sz w:val="22"/>
        </w:rPr>
        <w:t>bedded mouse lung tissue were H</w:t>
      </w:r>
      <w:r w:rsidRPr="000611D5">
        <w:rPr>
          <w:rFonts w:ascii="Arial" w:hAnsi="Arial" w:cs="Arial"/>
          <w:sz w:val="22"/>
        </w:rPr>
        <w:t xml:space="preserve">ematoxylin and Eosin stained and scanned using an Aperio Digital Pathology Slide Scanner. </w:t>
      </w:r>
      <w:r w:rsidR="00CB5DBC">
        <w:rPr>
          <w:rFonts w:ascii="Arial" w:hAnsi="Arial" w:cs="Arial"/>
          <w:sz w:val="22"/>
        </w:rPr>
        <w:t xml:space="preserve"> </w:t>
      </w:r>
      <w:r w:rsidRPr="000611D5">
        <w:rPr>
          <w:rFonts w:ascii="Arial" w:hAnsi="Arial" w:cs="Arial"/>
          <w:sz w:val="22"/>
        </w:rPr>
        <w:t>Pathol</w:t>
      </w:r>
      <w:r w:rsidR="00CB5DBC">
        <w:rPr>
          <w:rFonts w:ascii="Arial" w:hAnsi="Arial" w:cs="Arial"/>
          <w:sz w:val="22"/>
        </w:rPr>
        <w:t xml:space="preserve">ogy analysis was performed </w:t>
      </w:r>
      <w:r w:rsidRPr="000611D5">
        <w:rPr>
          <w:rFonts w:ascii="Arial" w:hAnsi="Arial" w:cs="Arial"/>
          <w:sz w:val="22"/>
        </w:rPr>
        <w:t>by a board-certified pathologist</w:t>
      </w:r>
      <w:r w:rsidR="00CB5DBC">
        <w:rPr>
          <w:rFonts w:ascii="Arial" w:hAnsi="Arial" w:cs="Arial"/>
          <w:sz w:val="22"/>
        </w:rPr>
        <w:t xml:space="preserve"> (KJ)</w:t>
      </w:r>
      <w:r w:rsidRPr="000611D5">
        <w:rPr>
          <w:rFonts w:ascii="Arial" w:hAnsi="Arial" w:cs="Arial"/>
          <w:sz w:val="22"/>
        </w:rPr>
        <w:t xml:space="preserve">. Immunohistochemistry </w:t>
      </w:r>
      <w:r w:rsidR="00CB5DBC">
        <w:rPr>
          <w:rFonts w:ascii="Arial" w:hAnsi="Arial" w:cs="Arial"/>
          <w:sz w:val="22"/>
        </w:rPr>
        <w:t>wa</w:t>
      </w:r>
      <w:r w:rsidRPr="000611D5">
        <w:rPr>
          <w:rFonts w:ascii="Arial" w:hAnsi="Arial" w:cs="Arial"/>
          <w:sz w:val="22"/>
        </w:rPr>
        <w:t xml:space="preserve">s performed as described </w:t>
      </w:r>
      <w:r w:rsidR="009746F9" w:rsidRPr="000611D5">
        <w:rPr>
          <w:rFonts w:ascii="Arial" w:hAnsi="Arial" w:cs="Arial"/>
          <w:sz w:val="22"/>
        </w:rPr>
        <w:fldChar w:fldCharType="begin">
          <w:fldData xml:space="preserve">PEVuZE5vdGU+PENpdGU+PEF1dGhvcj5Sb3k8L0F1dGhvcj48WWVhcj4yMDE1PC9ZZWFyPjxSZWNO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</w:fldData>
        </w:fldChar>
      </w:r>
      <w:r w:rsidR="00FF5D03">
        <w:rPr>
          <w:rFonts w:ascii="Arial" w:hAnsi="Arial" w:cs="Arial"/>
          <w:sz w:val="22"/>
        </w:rPr>
        <w:instrText xml:space="preserve"> ADDIN EN.CITE </w:instrText>
      </w:r>
      <w:r w:rsidR="00FF5D03">
        <w:rPr>
          <w:rFonts w:ascii="Arial" w:hAnsi="Arial" w:cs="Arial"/>
          <w:sz w:val="22"/>
        </w:rPr>
        <w:fldChar w:fldCharType="begin">
          <w:fldData xml:space="preserve">PEVuZE5vdGU+PENpdGU+PEF1dGhvcj5Sb3k8L0F1dGhvcj48WWVhcj4yMDE1PC9ZZWFyPjxSZWNO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</w:fldData>
        </w:fldChar>
      </w:r>
      <w:r w:rsidR="00FF5D03">
        <w:rPr>
          <w:rFonts w:ascii="Arial" w:hAnsi="Arial" w:cs="Arial"/>
          <w:sz w:val="22"/>
        </w:rPr>
        <w:instrText xml:space="preserve"> ADDIN EN.CITE.DATA </w:instrText>
      </w:r>
      <w:r w:rsidR="00FF5D03">
        <w:rPr>
          <w:rFonts w:ascii="Arial" w:hAnsi="Arial" w:cs="Arial"/>
          <w:sz w:val="22"/>
        </w:rPr>
      </w:r>
      <w:r w:rsidR="00FF5D03">
        <w:rPr>
          <w:rFonts w:ascii="Arial" w:hAnsi="Arial" w:cs="Arial"/>
          <w:sz w:val="22"/>
        </w:rPr>
        <w:fldChar w:fldCharType="end"/>
      </w:r>
      <w:r w:rsidR="009746F9" w:rsidRPr="000611D5">
        <w:rPr>
          <w:rFonts w:ascii="Arial" w:hAnsi="Arial" w:cs="Arial"/>
          <w:sz w:val="22"/>
        </w:rPr>
      </w:r>
      <w:r w:rsidR="009746F9" w:rsidRPr="000611D5">
        <w:rPr>
          <w:rFonts w:ascii="Arial" w:hAnsi="Arial" w:cs="Arial"/>
          <w:sz w:val="22"/>
        </w:rPr>
        <w:fldChar w:fldCharType="separate"/>
      </w:r>
      <w:r w:rsidR="00FF5D03">
        <w:rPr>
          <w:rFonts w:ascii="Arial" w:hAnsi="Arial" w:cs="Arial"/>
          <w:noProof/>
          <w:sz w:val="22"/>
        </w:rPr>
        <w:t>(</w:t>
      </w:r>
      <w:hyperlink w:anchor="_ENREF_8" w:tooltip="Roy, 2015 #42" w:history="1">
        <w:r w:rsidR="00FF5D03">
          <w:rPr>
            <w:rFonts w:ascii="Arial" w:hAnsi="Arial" w:cs="Arial"/>
            <w:noProof/>
            <w:sz w:val="22"/>
          </w:rPr>
          <w:t>8</w:t>
        </w:r>
      </w:hyperlink>
      <w:r w:rsidR="00FF5D03">
        <w:rPr>
          <w:rFonts w:ascii="Arial" w:hAnsi="Arial" w:cs="Arial"/>
          <w:noProof/>
          <w:sz w:val="22"/>
        </w:rPr>
        <w:t>)</w:t>
      </w:r>
      <w:r w:rsidR="009746F9" w:rsidRPr="000611D5">
        <w:rPr>
          <w:rFonts w:ascii="Arial" w:hAnsi="Arial" w:cs="Arial"/>
          <w:sz w:val="22"/>
        </w:rPr>
        <w:fldChar w:fldCharType="end"/>
      </w:r>
      <w:r w:rsidRPr="000611D5">
        <w:rPr>
          <w:rFonts w:ascii="Arial" w:hAnsi="Arial" w:cs="Arial"/>
          <w:sz w:val="22"/>
        </w:rPr>
        <w:t>.</w:t>
      </w:r>
    </w:p>
    <w:p w14:paraId="18400DE9" w14:textId="77777777" w:rsidR="005F780C" w:rsidRPr="000611D5" w:rsidRDefault="005F780C" w:rsidP="00D84B8B">
      <w:pPr>
        <w:rPr>
          <w:rFonts w:ascii="Arial" w:hAnsi="Arial" w:cs="Arial"/>
          <w:sz w:val="22"/>
        </w:rPr>
      </w:pPr>
    </w:p>
    <w:p w14:paraId="6C625D1D" w14:textId="77777777" w:rsidR="00CC3816" w:rsidRPr="000611D5" w:rsidRDefault="00CC3816" w:rsidP="00D84B8B">
      <w:pPr>
        <w:rPr>
          <w:rFonts w:ascii="Arial" w:hAnsi="Arial" w:cs="Arial"/>
          <w:b/>
          <w:sz w:val="22"/>
        </w:rPr>
      </w:pPr>
      <w:r w:rsidRPr="000611D5">
        <w:rPr>
          <w:rFonts w:ascii="Arial" w:hAnsi="Arial" w:cs="Arial"/>
          <w:b/>
          <w:bCs/>
          <w:sz w:val="22"/>
        </w:rPr>
        <w:t xml:space="preserve">Preclinical Therapeutic Studies with Micro X-ray Computed Tomography (μCT) </w:t>
      </w:r>
    </w:p>
    <w:p w14:paraId="149B0797" w14:textId="77777777" w:rsidR="00850BF4" w:rsidRPr="000611D5" w:rsidRDefault="00D334D4" w:rsidP="00D84B8B">
      <w:pPr>
        <w:rPr>
          <w:rFonts w:ascii="Arial" w:hAnsi="Arial" w:cs="Arial"/>
          <w:sz w:val="22"/>
        </w:rPr>
      </w:pPr>
      <w:r w:rsidRPr="000611D5">
        <w:rPr>
          <w:rFonts w:ascii="Arial" w:hAnsi="Arial" w:cs="Arial"/>
          <w:sz w:val="22"/>
        </w:rPr>
        <w:t xml:space="preserve">The experiment is modified from </w:t>
      </w:r>
      <w:r w:rsidR="009746F9" w:rsidRPr="000611D5">
        <w:rPr>
          <w:rFonts w:ascii="Arial" w:hAnsi="Arial" w:cs="Arial"/>
          <w:sz w:val="22"/>
        </w:rPr>
        <w:fldChar w:fldCharType="begin">
          <w:fldData xml:space="preserve">PEVuZE5vdGU+PENpdGU+PEF1dGhvcj5UcnVpdHQ8L0F1dGhvcj48WWVhcj4yMDE1PC9ZZWFyPjxS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bDwvYWJici0xPjwvYWx0LXBlcmlvZGljYWw+PHBhZ2VzPjU5LTcxPC9wYWdlcz48dm9sdW1lPjE2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</w:fldData>
        </w:fldChar>
      </w:r>
      <w:r w:rsidR="00FF5D03">
        <w:rPr>
          <w:rFonts w:ascii="Arial" w:hAnsi="Arial" w:cs="Arial"/>
          <w:sz w:val="22"/>
        </w:rPr>
        <w:instrText xml:space="preserve"> ADDIN EN.CITE </w:instrText>
      </w:r>
      <w:r w:rsidR="00FF5D03">
        <w:rPr>
          <w:rFonts w:ascii="Arial" w:hAnsi="Arial" w:cs="Arial"/>
          <w:sz w:val="22"/>
        </w:rPr>
        <w:fldChar w:fldCharType="begin">
          <w:fldData xml:space="preserve">PEVuZE5vdGU+PENpdGU+PEF1dGhvcj5UcnVpdHQ8L0F1dGhvcj48WWVhcj4yMDE1PC9ZZWFyPjxS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bDwvYWJici0xPjwvYWx0LXBlcmlvZGljYWw+PHBhZ2VzPjU5LTcxPC9wYWdlcz48dm9sdW1lPjE2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</w:fldData>
        </w:fldChar>
      </w:r>
      <w:r w:rsidR="00FF5D03">
        <w:rPr>
          <w:rFonts w:ascii="Arial" w:hAnsi="Arial" w:cs="Arial"/>
          <w:sz w:val="22"/>
        </w:rPr>
        <w:instrText xml:space="preserve"> ADDIN EN.CITE.DATA </w:instrText>
      </w:r>
      <w:r w:rsidR="00FF5D03">
        <w:rPr>
          <w:rFonts w:ascii="Arial" w:hAnsi="Arial" w:cs="Arial"/>
          <w:sz w:val="22"/>
        </w:rPr>
      </w:r>
      <w:r w:rsidR="00FF5D03">
        <w:rPr>
          <w:rFonts w:ascii="Arial" w:hAnsi="Arial" w:cs="Arial"/>
          <w:sz w:val="22"/>
        </w:rPr>
        <w:fldChar w:fldCharType="end"/>
      </w:r>
      <w:r w:rsidR="009746F9" w:rsidRPr="000611D5">
        <w:rPr>
          <w:rFonts w:ascii="Arial" w:hAnsi="Arial" w:cs="Arial"/>
          <w:sz w:val="22"/>
        </w:rPr>
      </w:r>
      <w:r w:rsidR="009746F9" w:rsidRPr="000611D5">
        <w:rPr>
          <w:rFonts w:ascii="Arial" w:hAnsi="Arial" w:cs="Arial"/>
          <w:sz w:val="22"/>
        </w:rPr>
        <w:fldChar w:fldCharType="separate"/>
      </w:r>
      <w:r w:rsidR="00FF5D03">
        <w:rPr>
          <w:rFonts w:ascii="Arial" w:hAnsi="Arial" w:cs="Arial"/>
          <w:noProof/>
          <w:sz w:val="22"/>
        </w:rPr>
        <w:t>(</w:t>
      </w:r>
      <w:hyperlink w:anchor="_ENREF_9" w:tooltip="Truitt, 2015 #44" w:history="1">
        <w:r w:rsidR="00FF5D03">
          <w:rPr>
            <w:rFonts w:ascii="Arial" w:hAnsi="Arial" w:cs="Arial"/>
            <w:noProof/>
            <w:sz w:val="22"/>
          </w:rPr>
          <w:t>9</w:t>
        </w:r>
      </w:hyperlink>
      <w:r w:rsidR="00FF5D03">
        <w:rPr>
          <w:rFonts w:ascii="Arial" w:hAnsi="Arial" w:cs="Arial"/>
          <w:noProof/>
          <w:sz w:val="22"/>
        </w:rPr>
        <w:t>)</w:t>
      </w:r>
      <w:r w:rsidR="009746F9" w:rsidRPr="000611D5">
        <w:rPr>
          <w:rFonts w:ascii="Arial" w:hAnsi="Arial" w:cs="Arial"/>
          <w:sz w:val="22"/>
        </w:rPr>
        <w:fldChar w:fldCharType="end"/>
      </w:r>
      <w:r w:rsidRPr="000611D5">
        <w:rPr>
          <w:rFonts w:ascii="Arial" w:hAnsi="Arial" w:cs="Arial"/>
          <w:sz w:val="22"/>
        </w:rPr>
        <w:t xml:space="preserve">. </w:t>
      </w:r>
      <w:r w:rsidR="00AF6EDA" w:rsidRPr="000611D5">
        <w:rPr>
          <w:rFonts w:ascii="Arial" w:hAnsi="Arial" w:cs="Arial"/>
          <w:sz w:val="22"/>
        </w:rPr>
        <w:t xml:space="preserve">Mice (n=6) received </w:t>
      </w:r>
      <w:r w:rsidRPr="000611D5">
        <w:rPr>
          <w:rFonts w:ascii="Arial" w:hAnsi="Arial" w:cs="Arial"/>
          <w:sz w:val="22"/>
        </w:rPr>
        <w:t xml:space="preserve">intranasal infection of </w:t>
      </w:r>
      <w:r w:rsidR="00AF6EDA" w:rsidRPr="000611D5">
        <w:rPr>
          <w:rFonts w:ascii="Arial" w:hAnsi="Arial" w:cs="Arial"/>
          <w:sz w:val="22"/>
        </w:rPr>
        <w:t xml:space="preserve">pHAGE lentivirus encoding </w:t>
      </w:r>
      <w:r w:rsidR="00AF6EDA" w:rsidRPr="000611D5">
        <w:rPr>
          <w:rFonts w:ascii="Arial" w:hAnsi="Arial" w:cs="Arial"/>
          <w:i/>
          <w:sz w:val="22"/>
        </w:rPr>
        <w:t>MET</w:t>
      </w:r>
      <w:r w:rsidR="00AF6EDA" w:rsidRPr="000611D5">
        <w:rPr>
          <w:rFonts w:ascii="Arial" w:eastAsia="宋体" w:hAnsi="Arial" w:cs="Arial"/>
          <w:sz w:val="22"/>
        </w:rPr>
        <w:t>Δ14 and CRE. A</w:t>
      </w:r>
      <w:r w:rsidR="00850BF4" w:rsidRPr="000611D5">
        <w:rPr>
          <w:rFonts w:ascii="Arial" w:hAnsi="Arial" w:cs="Arial"/>
          <w:sz w:val="22"/>
        </w:rPr>
        <w:t>n Inveon microCT system (Siemens Molecular Solutions, Malvern, PA)</w:t>
      </w:r>
      <w:r w:rsidR="00AF6EDA" w:rsidRPr="000611D5">
        <w:rPr>
          <w:rFonts w:ascii="Arial" w:hAnsi="Arial" w:cs="Arial"/>
          <w:sz w:val="22"/>
        </w:rPr>
        <w:t xml:space="preserve"> was used </w:t>
      </w:r>
      <w:r w:rsidR="00850BF4" w:rsidRPr="000611D5">
        <w:rPr>
          <w:rFonts w:ascii="Arial" w:hAnsi="Arial" w:cs="Arial"/>
          <w:sz w:val="22"/>
        </w:rPr>
        <w:t>to</w:t>
      </w:r>
      <w:r w:rsidR="00AF6EDA" w:rsidRPr="000611D5">
        <w:rPr>
          <w:rFonts w:ascii="Arial" w:hAnsi="Arial" w:cs="Arial"/>
          <w:sz w:val="22"/>
        </w:rPr>
        <w:t xml:space="preserve"> monitor </w:t>
      </w:r>
      <w:r w:rsidR="00AF6EDA" w:rsidRPr="000611D5">
        <w:rPr>
          <w:rFonts w:ascii="Arial" w:hAnsi="Arial" w:cs="Arial"/>
          <w:i/>
          <w:iCs/>
          <w:sz w:val="22"/>
        </w:rPr>
        <w:t xml:space="preserve">in vivo </w:t>
      </w:r>
      <w:r w:rsidR="00AF6EDA" w:rsidRPr="000611D5">
        <w:rPr>
          <w:rFonts w:ascii="Arial" w:hAnsi="Arial" w:cs="Arial"/>
          <w:sz w:val="22"/>
        </w:rPr>
        <w:t>tumor initiation, progression and to</w:t>
      </w:r>
      <w:r w:rsidR="00850BF4" w:rsidRPr="000611D5">
        <w:rPr>
          <w:rFonts w:ascii="Arial" w:hAnsi="Arial" w:cs="Arial"/>
          <w:sz w:val="22"/>
        </w:rPr>
        <w:t xml:space="preserve"> measure</w:t>
      </w:r>
      <w:r w:rsidR="00AF6EDA" w:rsidRPr="000611D5">
        <w:rPr>
          <w:rFonts w:ascii="Arial" w:hAnsi="Arial" w:cs="Arial"/>
          <w:sz w:val="22"/>
        </w:rPr>
        <w:t xml:space="preserve"> tumor</w:t>
      </w:r>
      <w:r w:rsidR="00850BF4" w:rsidRPr="000611D5">
        <w:rPr>
          <w:rFonts w:ascii="Arial" w:hAnsi="Arial" w:cs="Arial"/>
          <w:sz w:val="22"/>
        </w:rPr>
        <w:t xml:space="preserve"> </w:t>
      </w:r>
      <w:r w:rsidRPr="000611D5">
        <w:rPr>
          <w:rFonts w:ascii="Arial" w:hAnsi="Arial" w:cs="Arial"/>
          <w:sz w:val="22"/>
        </w:rPr>
        <w:t>volumes</w:t>
      </w:r>
      <w:r w:rsidR="00AF6EDA" w:rsidRPr="000611D5">
        <w:rPr>
          <w:rFonts w:ascii="Arial" w:hAnsi="Arial" w:cs="Arial"/>
          <w:sz w:val="22"/>
        </w:rPr>
        <w:t xml:space="preserve"> </w:t>
      </w:r>
      <w:r w:rsidR="00E8111E">
        <w:rPr>
          <w:rFonts w:ascii="Arial" w:hAnsi="Arial" w:cs="Arial"/>
          <w:sz w:val="22"/>
        </w:rPr>
        <w:t xml:space="preserve">from </w:t>
      </w:r>
      <w:r w:rsidR="00AF6EDA" w:rsidRPr="000611D5">
        <w:rPr>
          <w:rFonts w:ascii="Arial" w:hAnsi="Arial" w:cs="Arial"/>
          <w:sz w:val="22"/>
        </w:rPr>
        <w:t>2-week</w:t>
      </w:r>
      <w:r w:rsidR="00E8111E">
        <w:rPr>
          <w:rFonts w:ascii="Arial" w:hAnsi="Arial" w:cs="Arial"/>
          <w:sz w:val="22"/>
        </w:rPr>
        <w:t>s</w:t>
      </w:r>
      <w:r w:rsidR="00AF6EDA" w:rsidRPr="000611D5">
        <w:rPr>
          <w:rFonts w:ascii="Arial" w:hAnsi="Arial" w:cs="Arial"/>
          <w:sz w:val="22"/>
        </w:rPr>
        <w:t xml:space="preserve"> post infection</w:t>
      </w:r>
      <w:r w:rsidRPr="000611D5">
        <w:rPr>
          <w:rFonts w:ascii="Arial" w:hAnsi="Arial" w:cs="Arial"/>
          <w:sz w:val="22"/>
        </w:rPr>
        <w:t xml:space="preserve">. </w:t>
      </w:r>
      <w:r w:rsidR="00AF6EDA" w:rsidRPr="000611D5">
        <w:rPr>
          <w:rFonts w:ascii="Arial" w:hAnsi="Arial" w:cs="Arial"/>
          <w:sz w:val="22"/>
        </w:rPr>
        <w:t xml:space="preserve">Mice were assigned to Crizotinib group or vehicle group </w:t>
      </w:r>
      <w:r w:rsidR="001470C7" w:rsidRPr="000611D5">
        <w:rPr>
          <w:rFonts w:ascii="Arial" w:hAnsi="Arial" w:cs="Arial"/>
          <w:sz w:val="22"/>
        </w:rPr>
        <w:t xml:space="preserve">with matched tumor number and volume at 20 days post-infection. Treatment started from day 21 with a previously established dose (50mg/kg) </w:t>
      </w:r>
      <w:r w:rsidR="009746F9" w:rsidRPr="000611D5">
        <w:rPr>
          <w:rFonts w:ascii="Arial" w:hAnsi="Arial" w:cs="Arial"/>
          <w:sz w:val="22"/>
        </w:rPr>
        <w:fldChar w:fldCharType="begin">
          <w:fldData xml:space="preserve">PEVuZE5vdGU+PENpdGU+PEF1dGhvcj5IcnVzdGFub3ZpYzwvQXV0aG9yPjxZZWFyPjIwMTU8L1ll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</w:fldData>
        </w:fldChar>
      </w:r>
      <w:r w:rsidR="00FF5D03">
        <w:rPr>
          <w:rFonts w:ascii="Arial" w:hAnsi="Arial" w:cs="Arial"/>
          <w:sz w:val="22"/>
        </w:rPr>
        <w:instrText xml:space="preserve"> ADDIN EN.CITE </w:instrText>
      </w:r>
      <w:r w:rsidR="00FF5D03">
        <w:rPr>
          <w:rFonts w:ascii="Arial" w:hAnsi="Arial" w:cs="Arial"/>
          <w:sz w:val="22"/>
        </w:rPr>
        <w:fldChar w:fldCharType="begin">
          <w:fldData xml:space="preserve">PEVuZE5vdGU+PENpdGU+PEF1dGhvcj5IcnVzdGFub3ZpYzwvQXV0aG9yPjxZZWFyPjIwMTU8L1ll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</w:fldData>
        </w:fldChar>
      </w:r>
      <w:r w:rsidR="00FF5D03">
        <w:rPr>
          <w:rFonts w:ascii="Arial" w:hAnsi="Arial" w:cs="Arial"/>
          <w:sz w:val="22"/>
        </w:rPr>
        <w:instrText xml:space="preserve"> ADDIN EN.CITE.DATA </w:instrText>
      </w:r>
      <w:r w:rsidR="00FF5D03">
        <w:rPr>
          <w:rFonts w:ascii="Arial" w:hAnsi="Arial" w:cs="Arial"/>
          <w:sz w:val="22"/>
        </w:rPr>
      </w:r>
      <w:r w:rsidR="00FF5D03">
        <w:rPr>
          <w:rFonts w:ascii="Arial" w:hAnsi="Arial" w:cs="Arial"/>
          <w:sz w:val="22"/>
        </w:rPr>
        <w:fldChar w:fldCharType="end"/>
      </w:r>
      <w:r w:rsidR="009746F9" w:rsidRPr="000611D5">
        <w:rPr>
          <w:rFonts w:ascii="Arial" w:hAnsi="Arial" w:cs="Arial"/>
          <w:sz w:val="22"/>
        </w:rPr>
      </w:r>
      <w:r w:rsidR="009746F9" w:rsidRPr="000611D5">
        <w:rPr>
          <w:rFonts w:ascii="Arial" w:hAnsi="Arial" w:cs="Arial"/>
          <w:sz w:val="22"/>
        </w:rPr>
        <w:fldChar w:fldCharType="separate"/>
      </w:r>
      <w:r w:rsidR="00FF5D03">
        <w:rPr>
          <w:rFonts w:ascii="Arial" w:hAnsi="Arial" w:cs="Arial"/>
          <w:noProof/>
          <w:sz w:val="22"/>
        </w:rPr>
        <w:t>(</w:t>
      </w:r>
      <w:hyperlink w:anchor="_ENREF_7" w:tooltip="Hrustanovic, 2015 #45" w:history="1">
        <w:r w:rsidR="00FF5D03">
          <w:rPr>
            <w:rFonts w:ascii="Arial" w:hAnsi="Arial" w:cs="Arial"/>
            <w:noProof/>
            <w:sz w:val="22"/>
          </w:rPr>
          <w:t>7</w:t>
        </w:r>
      </w:hyperlink>
      <w:r w:rsidR="00FF5D03">
        <w:rPr>
          <w:rFonts w:ascii="Arial" w:hAnsi="Arial" w:cs="Arial"/>
          <w:noProof/>
          <w:sz w:val="22"/>
        </w:rPr>
        <w:t>)</w:t>
      </w:r>
      <w:r w:rsidR="009746F9" w:rsidRPr="000611D5">
        <w:rPr>
          <w:rFonts w:ascii="Arial" w:hAnsi="Arial" w:cs="Arial"/>
          <w:sz w:val="22"/>
        </w:rPr>
        <w:fldChar w:fldCharType="end"/>
      </w:r>
      <w:r w:rsidR="001470C7" w:rsidRPr="000611D5">
        <w:rPr>
          <w:rFonts w:ascii="Arial" w:hAnsi="Arial" w:cs="Arial"/>
          <w:sz w:val="22"/>
        </w:rPr>
        <w:t xml:space="preserve"> of Crizotinib (PF-02341066, ActiveBiochem</w:t>
      </w:r>
      <w:r w:rsidR="0094032D" w:rsidRPr="000611D5">
        <w:rPr>
          <w:rFonts w:ascii="Arial" w:hAnsi="Arial" w:cs="Arial"/>
          <w:sz w:val="22"/>
        </w:rPr>
        <w:t>) by oral gavage daily with</w:t>
      </w:r>
      <w:r w:rsidR="001470C7" w:rsidRPr="000611D5">
        <w:rPr>
          <w:rFonts w:ascii="Arial" w:hAnsi="Arial" w:cs="Arial"/>
          <w:sz w:val="22"/>
        </w:rPr>
        <w:t xml:space="preserve"> break</w:t>
      </w:r>
      <w:r w:rsidR="00E8111E">
        <w:rPr>
          <w:rFonts w:ascii="Arial" w:hAnsi="Arial" w:cs="Arial"/>
          <w:sz w:val="22"/>
        </w:rPr>
        <w:t>s</w:t>
      </w:r>
      <w:r w:rsidR="001470C7" w:rsidRPr="000611D5">
        <w:rPr>
          <w:rFonts w:ascii="Arial" w:hAnsi="Arial" w:cs="Arial"/>
          <w:sz w:val="22"/>
        </w:rPr>
        <w:t xml:space="preserve"> on weekend</w:t>
      </w:r>
      <w:r w:rsidR="00E8111E">
        <w:rPr>
          <w:rFonts w:ascii="Arial" w:hAnsi="Arial" w:cs="Arial"/>
          <w:sz w:val="22"/>
        </w:rPr>
        <w:t>s</w:t>
      </w:r>
      <w:r w:rsidR="001470C7" w:rsidRPr="000611D5">
        <w:rPr>
          <w:rFonts w:ascii="Arial" w:hAnsi="Arial" w:cs="Arial"/>
          <w:sz w:val="22"/>
        </w:rPr>
        <w:t>.</w:t>
      </w:r>
      <w:r w:rsidR="00AF6EDA" w:rsidRPr="000611D5">
        <w:rPr>
          <w:rFonts w:ascii="Arial" w:hAnsi="Arial" w:cs="Arial"/>
          <w:sz w:val="22"/>
        </w:rPr>
        <w:t xml:space="preserve"> </w:t>
      </w:r>
      <w:r w:rsidR="00850BF4" w:rsidRPr="000611D5">
        <w:rPr>
          <w:rFonts w:ascii="Arial" w:hAnsi="Arial" w:cs="Arial"/>
          <w:sz w:val="22"/>
        </w:rPr>
        <w:t>During the</w:t>
      </w:r>
      <w:r w:rsidR="0094032D" w:rsidRPr="000611D5">
        <w:rPr>
          <w:rFonts w:ascii="Arial" w:hAnsi="Arial" w:cs="Arial"/>
          <w:sz w:val="22"/>
        </w:rPr>
        <w:t xml:space="preserve"> microCT</w:t>
      </w:r>
      <w:r w:rsidR="00850BF4" w:rsidRPr="000611D5">
        <w:rPr>
          <w:rFonts w:ascii="Arial" w:hAnsi="Arial" w:cs="Arial"/>
          <w:sz w:val="22"/>
        </w:rPr>
        <w:t xml:space="preserve"> scans, animals were maintained under anesthesia using 1.5-2% isoflurane while a total of 180 projections were acquired over 220° with an x-ray source at 80kVp and 500μA. The x-ray exposure time at each projection is limited to 225 ms, and the gantry was set to rotate continuously during the scan. The projection data were acquired using a 1024×1024 matrix for 180 projections with a pixel size of 42.8×42.8μm2. A Feldkamp algorithm modified for x-ray conebeam was used for CT reconstruction. The reconstructed volume was a matrix of 512×512×256 matrix with an isotropic voxel size of 85.6×85.6×85.6μm3. The reconstructed CT images were imported to the offline software package Amira (FEI, Hillsboro, OR) for lung tumor volume measurement. In order to ensure consistency, imaging analysis was focused only on clearly discernible tumors greater than 0.2mm</w:t>
      </w:r>
      <w:r w:rsidR="00850BF4" w:rsidRPr="00CB5DBC">
        <w:rPr>
          <w:rFonts w:ascii="Arial" w:hAnsi="Arial" w:cs="Arial"/>
          <w:sz w:val="22"/>
          <w:vertAlign w:val="superscript"/>
        </w:rPr>
        <w:t>3</w:t>
      </w:r>
      <w:r w:rsidR="00850BF4" w:rsidRPr="000611D5">
        <w:rPr>
          <w:rFonts w:ascii="Arial" w:hAnsi="Arial" w:cs="Arial"/>
          <w:sz w:val="22"/>
        </w:rPr>
        <w:t xml:space="preserve"> in size without overlapping regions of pulmonary vasculature. Volumes of interest (VOIs) were manually drawn and then reviewed in all three orthogonal views for consistency, following the same tumor over the course of the study. This process was repeated for all tumors measured and was performed as a blind study. Once the VOIs were finalized, the physical volumes were calculated based on the size of VOIs and the voxel size</w:t>
      </w:r>
    </w:p>
    <w:p w14:paraId="1A7EEE9F" w14:textId="77777777" w:rsidR="00A21088" w:rsidRDefault="00A21088" w:rsidP="00D84B8B">
      <w:pPr>
        <w:rPr>
          <w:rFonts w:ascii="Arial" w:hAnsi="Arial" w:cs="Arial"/>
          <w:sz w:val="22"/>
        </w:rPr>
      </w:pPr>
    </w:p>
    <w:p w14:paraId="1294F72C" w14:textId="77777777" w:rsidR="0060079E" w:rsidRDefault="0060079E" w:rsidP="00D84B8B">
      <w:pPr>
        <w:rPr>
          <w:rFonts w:ascii="Arial" w:hAnsi="Arial" w:cs="Arial"/>
          <w:b/>
          <w:sz w:val="22"/>
        </w:rPr>
      </w:pPr>
      <w:r>
        <w:rPr>
          <w:rFonts w:ascii="Arial" w:hAnsi="Arial" w:cs="Arial"/>
          <w:b/>
          <w:sz w:val="22"/>
        </w:rPr>
        <w:t>Statistical analysis</w:t>
      </w:r>
    </w:p>
    <w:p w14:paraId="77DB094E" w14:textId="3F55F7CD" w:rsidR="0060079E" w:rsidRPr="0060079E" w:rsidRDefault="0060079E" w:rsidP="0060079E">
      <w:pPr>
        <w:rPr>
          <w:rFonts w:ascii="Arial" w:hAnsi="Arial" w:cs="Arial"/>
          <w:sz w:val="22"/>
        </w:rPr>
      </w:pPr>
      <w:r w:rsidRPr="0060079E">
        <w:rPr>
          <w:rFonts w:ascii="Arial" w:hAnsi="Arial" w:cs="Arial"/>
          <w:sz w:val="22"/>
        </w:rPr>
        <w:t>Statistical analyses were performed usin</w:t>
      </w:r>
      <w:r>
        <w:rPr>
          <w:rFonts w:ascii="Arial" w:hAnsi="Arial" w:cs="Arial"/>
          <w:sz w:val="22"/>
        </w:rPr>
        <w:t xml:space="preserve">g R </w:t>
      </w:r>
      <w:r w:rsidR="006F2F3F" w:rsidRPr="007E0EB1">
        <w:rPr>
          <w:rFonts w:ascii="Arial" w:hAnsi="Arial" w:cs="Arial"/>
          <w:sz w:val="22"/>
        </w:rPr>
        <w:t>Version 2.15</w:t>
      </w:r>
      <w:r w:rsidR="006F2F3F">
        <w:rPr>
          <w:rFonts w:ascii="Arial" w:hAnsi="Arial" w:cs="Arial"/>
          <w:sz w:val="22"/>
        </w:rPr>
        <w:t xml:space="preserve"> </w:t>
      </w:r>
      <w:r>
        <w:rPr>
          <w:rFonts w:ascii="Arial" w:hAnsi="Arial" w:cs="Arial"/>
          <w:sz w:val="22"/>
        </w:rPr>
        <w:t xml:space="preserve">for Windows and Excel, </w:t>
      </w:r>
      <w:r w:rsidRPr="0060079E">
        <w:rPr>
          <w:rFonts w:ascii="Arial" w:hAnsi="Arial" w:cs="Arial"/>
          <w:sz w:val="22"/>
        </w:rPr>
        <w:t>and data plotted and analyzed using Student</w:t>
      </w:r>
      <w:r w:rsidR="00934BB2">
        <w:rPr>
          <w:rFonts w:ascii="Arial" w:hAnsi="Arial" w:cs="Arial"/>
          <w:sz w:val="22"/>
        </w:rPr>
        <w:t>’s t-test. *, **, *** represent</w:t>
      </w:r>
      <w:bookmarkStart w:id="0" w:name="_GoBack"/>
      <w:bookmarkEnd w:id="0"/>
      <w:r>
        <w:rPr>
          <w:rFonts w:ascii="Arial" w:hAnsi="Arial" w:cs="Arial"/>
          <w:sz w:val="22"/>
        </w:rPr>
        <w:t xml:space="preserve"> P-values &lt;</w:t>
      </w:r>
      <w:r w:rsidRPr="0060079E">
        <w:rPr>
          <w:rFonts w:ascii="Arial" w:hAnsi="Arial" w:cs="Arial"/>
          <w:sz w:val="22"/>
        </w:rPr>
        <w:t>0.05, 0.01 and 0.001, respectively, unless otherwise noted.</w:t>
      </w:r>
    </w:p>
    <w:p w14:paraId="2900E9A0" w14:textId="77777777" w:rsidR="0060079E" w:rsidRDefault="0060079E" w:rsidP="00D84B8B">
      <w:pPr>
        <w:rPr>
          <w:rFonts w:ascii="Arial" w:hAnsi="Arial" w:cs="Arial"/>
          <w:sz w:val="22"/>
        </w:rPr>
      </w:pPr>
    </w:p>
    <w:p w14:paraId="230F755F" w14:textId="77777777" w:rsidR="00FF5D03" w:rsidRDefault="00FF5D03">
      <w:pPr>
        <w:widowControl/>
        <w:jc w:val="left"/>
        <w:rPr>
          <w:rFonts w:ascii="Arial" w:hAnsi="Arial" w:cs="Arial"/>
          <w:sz w:val="22"/>
        </w:rPr>
      </w:pPr>
      <w:r>
        <w:rPr>
          <w:rFonts w:ascii="Arial" w:hAnsi="Arial" w:cs="Arial"/>
          <w:sz w:val="22"/>
        </w:rPr>
        <w:br w:type="page"/>
      </w:r>
    </w:p>
    <w:p w14:paraId="2316739D" w14:textId="77777777" w:rsidR="001056D7" w:rsidRPr="000611D5" w:rsidRDefault="001056D7" w:rsidP="00D84B8B">
      <w:pPr>
        <w:rPr>
          <w:rFonts w:ascii="Arial" w:hAnsi="Arial" w:cs="Arial"/>
          <w:sz w:val="22"/>
        </w:rPr>
      </w:pPr>
      <w:r>
        <w:rPr>
          <w:rFonts w:ascii="Arial" w:hAnsi="Arial" w:cs="Arial"/>
          <w:sz w:val="22"/>
        </w:rPr>
        <w:lastRenderedPageBreak/>
        <w:t>Supplementary References</w:t>
      </w:r>
    </w:p>
    <w:p w14:paraId="2F5E070F" w14:textId="77777777" w:rsidR="00A21088" w:rsidRPr="000611D5" w:rsidRDefault="00A21088" w:rsidP="00D84B8B">
      <w:pPr>
        <w:rPr>
          <w:rFonts w:ascii="Arial" w:hAnsi="Arial" w:cs="Arial"/>
          <w:sz w:val="22"/>
        </w:rPr>
      </w:pPr>
    </w:p>
    <w:p w14:paraId="454186B1" w14:textId="77777777" w:rsidR="00FF5D03" w:rsidRPr="00FF5D03" w:rsidRDefault="009746F9" w:rsidP="00FF5D03">
      <w:pPr>
        <w:ind w:left="720" w:hanging="720"/>
        <w:rPr>
          <w:rFonts w:ascii="Calibri" w:hAnsi="Calibri" w:cs="Arial"/>
          <w:noProof/>
          <w:sz w:val="20"/>
        </w:rPr>
      </w:pPr>
      <w:r w:rsidRPr="000611D5">
        <w:rPr>
          <w:rFonts w:ascii="Arial" w:hAnsi="Arial" w:cs="Arial"/>
          <w:sz w:val="22"/>
        </w:rPr>
        <w:fldChar w:fldCharType="begin"/>
      </w:r>
      <w:r w:rsidR="00A21088" w:rsidRPr="000611D5">
        <w:rPr>
          <w:rFonts w:ascii="Arial" w:hAnsi="Arial" w:cs="Arial"/>
          <w:sz w:val="22"/>
        </w:rPr>
        <w:instrText xml:space="preserve"> ADDIN EN.REFLIST </w:instrText>
      </w:r>
      <w:r w:rsidRPr="000611D5">
        <w:rPr>
          <w:rFonts w:ascii="Arial" w:hAnsi="Arial" w:cs="Arial"/>
          <w:sz w:val="22"/>
        </w:rPr>
        <w:fldChar w:fldCharType="separate"/>
      </w:r>
      <w:bookmarkStart w:id="1" w:name="_ENREF_1"/>
      <w:r w:rsidR="00FF5D03" w:rsidRPr="00FF5D03">
        <w:rPr>
          <w:rFonts w:ascii="Calibri" w:hAnsi="Calibri" w:cs="Arial"/>
          <w:noProof/>
          <w:sz w:val="20"/>
        </w:rPr>
        <w:t>1.</w:t>
      </w:r>
      <w:r w:rsidR="00FF5D03" w:rsidRPr="00FF5D03">
        <w:rPr>
          <w:rFonts w:ascii="Calibri" w:hAnsi="Calibri" w:cs="Arial"/>
          <w:noProof/>
          <w:sz w:val="20"/>
        </w:rPr>
        <w:tab/>
        <w:t xml:space="preserve">Wrobel, C.N., Debnath, J., Lin, E., Beausoleil, S., Roussel, M.F., and Brugge, J.S. 2004. Autocrine CSF-1R activation promotes Src-dependent disruption of mammary epithelial architecture. </w:t>
      </w:r>
      <w:r w:rsidR="00FF5D03" w:rsidRPr="00FF5D03">
        <w:rPr>
          <w:rFonts w:ascii="Calibri" w:hAnsi="Calibri" w:cs="Arial"/>
          <w:i/>
          <w:noProof/>
          <w:sz w:val="20"/>
        </w:rPr>
        <w:t>The Journal of cell biology</w:t>
      </w:r>
      <w:r w:rsidR="00FF5D03" w:rsidRPr="00FF5D03">
        <w:rPr>
          <w:rFonts w:ascii="Calibri" w:hAnsi="Calibri" w:cs="Arial"/>
          <w:noProof/>
          <w:sz w:val="20"/>
        </w:rPr>
        <w:t xml:space="preserve"> 165:263-273.</w:t>
      </w:r>
      <w:bookmarkEnd w:id="1"/>
    </w:p>
    <w:p w14:paraId="7DD90FA3" w14:textId="77777777" w:rsidR="00FF5D03" w:rsidRPr="00FF5D03" w:rsidRDefault="00FF5D03" w:rsidP="00FF5D03">
      <w:pPr>
        <w:ind w:left="720" w:hanging="720"/>
        <w:rPr>
          <w:rFonts w:ascii="Calibri" w:hAnsi="Calibri" w:cs="Arial"/>
          <w:noProof/>
          <w:sz w:val="20"/>
        </w:rPr>
      </w:pPr>
      <w:bookmarkStart w:id="2" w:name="_ENREF_2"/>
      <w:r w:rsidRPr="00FF5D03">
        <w:rPr>
          <w:rFonts w:ascii="Calibri" w:hAnsi="Calibri" w:cs="Arial"/>
          <w:noProof/>
          <w:sz w:val="20"/>
        </w:rPr>
        <w:t>2.</w:t>
      </w:r>
      <w:r w:rsidRPr="00FF5D03">
        <w:rPr>
          <w:rFonts w:ascii="Calibri" w:hAnsi="Calibri" w:cs="Arial"/>
          <w:noProof/>
          <w:sz w:val="20"/>
        </w:rPr>
        <w:tab/>
        <w:t xml:space="preserve">Gupta, P.B., Kuperwasser, C., Brunet, J.P., Ramaswamy, S., Kuo, W.L., Gray, J.W., Naber, S.P., and Weinberg, R.A. 2005. The melanocyte differentiation program predisposes to metastasis after neoplastic transformation. </w:t>
      </w:r>
      <w:r w:rsidRPr="00FF5D03">
        <w:rPr>
          <w:rFonts w:ascii="Calibri" w:hAnsi="Calibri" w:cs="Arial"/>
          <w:i/>
          <w:noProof/>
          <w:sz w:val="20"/>
        </w:rPr>
        <w:t>Nature genetics</w:t>
      </w:r>
      <w:r w:rsidRPr="00FF5D03">
        <w:rPr>
          <w:rFonts w:ascii="Calibri" w:hAnsi="Calibri" w:cs="Arial"/>
          <w:noProof/>
          <w:sz w:val="20"/>
        </w:rPr>
        <w:t xml:space="preserve"> 37:1047-1054.</w:t>
      </w:r>
      <w:bookmarkEnd w:id="2"/>
    </w:p>
    <w:p w14:paraId="0B39CA2B" w14:textId="77777777" w:rsidR="00FF5D03" w:rsidRPr="00FF5D03" w:rsidRDefault="00FF5D03" w:rsidP="00FF5D03">
      <w:pPr>
        <w:ind w:left="720" w:hanging="720"/>
        <w:rPr>
          <w:rFonts w:ascii="Calibri" w:hAnsi="Calibri" w:cs="Arial"/>
          <w:noProof/>
          <w:sz w:val="20"/>
        </w:rPr>
      </w:pPr>
      <w:bookmarkStart w:id="3" w:name="_ENREF_3"/>
      <w:r w:rsidRPr="00FF5D03">
        <w:rPr>
          <w:rFonts w:ascii="Calibri" w:hAnsi="Calibri" w:cs="Arial"/>
          <w:noProof/>
          <w:sz w:val="20"/>
        </w:rPr>
        <w:t>3.</w:t>
      </w:r>
      <w:r w:rsidRPr="00FF5D03">
        <w:rPr>
          <w:rFonts w:ascii="Calibri" w:hAnsi="Calibri" w:cs="Arial"/>
          <w:noProof/>
          <w:sz w:val="20"/>
        </w:rPr>
        <w:tab/>
        <w:t xml:space="preserve">Yang, X., Boehm, J.S., Salehi-Ashtiani, K., Hao, T., Shen, Y., Lubonja, R., Thomas, S.R., Alkan, O., Bhimdi, T., Green, T.M., et al. 2011. A public genome-scale lentiviral expression library of human ORFs. </w:t>
      </w:r>
      <w:r w:rsidRPr="00FF5D03">
        <w:rPr>
          <w:rFonts w:ascii="Calibri" w:hAnsi="Calibri" w:cs="Arial"/>
          <w:i/>
          <w:noProof/>
          <w:sz w:val="20"/>
        </w:rPr>
        <w:t>Nature methods</w:t>
      </w:r>
      <w:r w:rsidRPr="00FF5D03">
        <w:rPr>
          <w:rFonts w:ascii="Calibri" w:hAnsi="Calibri" w:cs="Arial"/>
          <w:noProof/>
          <w:sz w:val="20"/>
        </w:rPr>
        <w:t xml:space="preserve"> 8:659-661.</w:t>
      </w:r>
      <w:bookmarkEnd w:id="3"/>
    </w:p>
    <w:p w14:paraId="430D811A" w14:textId="77777777" w:rsidR="00FF5D03" w:rsidRPr="00FF5D03" w:rsidRDefault="00FF5D03" w:rsidP="00FF5D03">
      <w:pPr>
        <w:ind w:left="720" w:hanging="720"/>
        <w:rPr>
          <w:rFonts w:ascii="Calibri" w:hAnsi="Calibri" w:cs="Arial"/>
          <w:noProof/>
          <w:sz w:val="20"/>
        </w:rPr>
      </w:pPr>
      <w:bookmarkStart w:id="4" w:name="_ENREF_4"/>
      <w:r w:rsidRPr="00FF5D03">
        <w:rPr>
          <w:rFonts w:ascii="Calibri" w:hAnsi="Calibri" w:cs="Arial"/>
          <w:noProof/>
          <w:sz w:val="20"/>
        </w:rPr>
        <w:t>4.</w:t>
      </w:r>
      <w:r w:rsidRPr="00FF5D03">
        <w:rPr>
          <w:rFonts w:ascii="Calibri" w:hAnsi="Calibri" w:cs="Arial"/>
          <w:noProof/>
          <w:sz w:val="20"/>
        </w:rPr>
        <w:tab/>
        <w:t xml:space="preserve">Sanchez-Rivera, F.J., Papagiannakopoulos, T., Romero, R., Tammela, T., Bauer, M.R., Bhutkar, A., Joshi, N.S., Subbaraj, L., Bronson, R.T., Xue, W., et al. 2014. Rapid modelling of cooperating genetic events in cancer through somatic genome editing. </w:t>
      </w:r>
      <w:r w:rsidRPr="00FF5D03">
        <w:rPr>
          <w:rFonts w:ascii="Calibri" w:hAnsi="Calibri" w:cs="Arial"/>
          <w:i/>
          <w:noProof/>
          <w:sz w:val="20"/>
        </w:rPr>
        <w:t>Nature</w:t>
      </w:r>
      <w:r w:rsidRPr="00FF5D03">
        <w:rPr>
          <w:rFonts w:ascii="Calibri" w:hAnsi="Calibri" w:cs="Arial"/>
          <w:noProof/>
          <w:sz w:val="20"/>
        </w:rPr>
        <w:t xml:space="preserve"> 516:428-431.</w:t>
      </w:r>
      <w:bookmarkEnd w:id="4"/>
    </w:p>
    <w:p w14:paraId="781EA619" w14:textId="77777777" w:rsidR="00FF5D03" w:rsidRPr="00FF5D03" w:rsidRDefault="00FF5D03" w:rsidP="00FF5D03">
      <w:pPr>
        <w:ind w:left="720" w:hanging="720"/>
        <w:rPr>
          <w:rFonts w:ascii="Calibri" w:hAnsi="Calibri" w:cs="Arial"/>
          <w:noProof/>
          <w:sz w:val="20"/>
        </w:rPr>
      </w:pPr>
      <w:bookmarkStart w:id="5" w:name="_ENREF_5"/>
      <w:r w:rsidRPr="00FF5D03">
        <w:rPr>
          <w:rFonts w:ascii="Calibri" w:hAnsi="Calibri" w:cs="Arial"/>
          <w:noProof/>
          <w:sz w:val="20"/>
        </w:rPr>
        <w:t>5.</w:t>
      </w:r>
      <w:r w:rsidRPr="00FF5D03">
        <w:rPr>
          <w:rFonts w:ascii="Calibri" w:hAnsi="Calibri" w:cs="Arial"/>
          <w:noProof/>
          <w:sz w:val="20"/>
        </w:rPr>
        <w:tab/>
        <w:t xml:space="preserve">Sena-Esteves, M., Tebbets, J.C., Steffens, S., Crombleholme, T., and Flake, A.W. 2004. Optimized large-scale production of high titer lentivirus vector pseudotypes. </w:t>
      </w:r>
      <w:r w:rsidRPr="00FF5D03">
        <w:rPr>
          <w:rFonts w:ascii="Calibri" w:hAnsi="Calibri" w:cs="Arial"/>
          <w:i/>
          <w:noProof/>
          <w:sz w:val="20"/>
        </w:rPr>
        <w:t>Journal of virological methods</w:t>
      </w:r>
      <w:r w:rsidRPr="00FF5D03">
        <w:rPr>
          <w:rFonts w:ascii="Calibri" w:hAnsi="Calibri" w:cs="Arial"/>
          <w:noProof/>
          <w:sz w:val="20"/>
        </w:rPr>
        <w:t xml:space="preserve"> 122:131-139.</w:t>
      </w:r>
      <w:bookmarkEnd w:id="5"/>
    </w:p>
    <w:p w14:paraId="4AD6FD40" w14:textId="77777777" w:rsidR="00FF5D03" w:rsidRPr="00FF5D03" w:rsidRDefault="00FF5D03" w:rsidP="00FF5D03">
      <w:pPr>
        <w:ind w:left="720" w:hanging="720"/>
        <w:rPr>
          <w:rFonts w:ascii="Calibri" w:hAnsi="Calibri" w:cs="Arial"/>
          <w:noProof/>
          <w:sz w:val="20"/>
        </w:rPr>
      </w:pPr>
      <w:bookmarkStart w:id="6" w:name="_ENREF_6"/>
      <w:r w:rsidRPr="00FF5D03">
        <w:rPr>
          <w:rFonts w:ascii="Calibri" w:hAnsi="Calibri" w:cs="Arial"/>
          <w:noProof/>
          <w:sz w:val="20"/>
        </w:rPr>
        <w:t>6.</w:t>
      </w:r>
      <w:r w:rsidRPr="00FF5D03">
        <w:rPr>
          <w:rFonts w:ascii="Calibri" w:hAnsi="Calibri" w:cs="Arial"/>
          <w:noProof/>
          <w:sz w:val="20"/>
        </w:rPr>
        <w:tab/>
        <w:t xml:space="preserve">Joffre, C., Barrow, R., Menard, L., Calleja, V., Hart, I.R., and Kermorgant, S. 2011. A direct role for Met endocytosis in tumorigenesis. </w:t>
      </w:r>
      <w:r w:rsidRPr="00FF5D03">
        <w:rPr>
          <w:rFonts w:ascii="Calibri" w:hAnsi="Calibri" w:cs="Arial"/>
          <w:i/>
          <w:noProof/>
          <w:sz w:val="20"/>
        </w:rPr>
        <w:t>Nature cell biology</w:t>
      </w:r>
      <w:r w:rsidRPr="00FF5D03">
        <w:rPr>
          <w:rFonts w:ascii="Calibri" w:hAnsi="Calibri" w:cs="Arial"/>
          <w:noProof/>
          <w:sz w:val="20"/>
        </w:rPr>
        <w:t xml:space="preserve"> 13:827-837.</w:t>
      </w:r>
      <w:bookmarkEnd w:id="6"/>
    </w:p>
    <w:p w14:paraId="34BE56F1" w14:textId="77777777" w:rsidR="00FF5D03" w:rsidRPr="00FF5D03" w:rsidRDefault="00FF5D03" w:rsidP="00FF5D03">
      <w:pPr>
        <w:ind w:left="720" w:hanging="720"/>
        <w:rPr>
          <w:rFonts w:ascii="Calibri" w:hAnsi="Calibri" w:cs="Arial"/>
          <w:noProof/>
          <w:sz w:val="20"/>
        </w:rPr>
      </w:pPr>
      <w:bookmarkStart w:id="7" w:name="_ENREF_7"/>
      <w:r w:rsidRPr="00FF5D03">
        <w:rPr>
          <w:rFonts w:ascii="Calibri" w:hAnsi="Calibri" w:cs="Arial"/>
          <w:noProof/>
          <w:sz w:val="20"/>
        </w:rPr>
        <w:t>7.</w:t>
      </w:r>
      <w:r w:rsidRPr="00FF5D03">
        <w:rPr>
          <w:rFonts w:ascii="Calibri" w:hAnsi="Calibri" w:cs="Arial"/>
          <w:noProof/>
          <w:sz w:val="20"/>
        </w:rPr>
        <w:tab/>
        <w:t xml:space="preserve">Hrustanovic, G., Olivas, V., Pazarentzos, E., Tulpule, A., Asthana, S., Blakely, C.M., Okimoto, R.A., Lin, L., Neel, D.S., Sabnis, A., et al. 2015. RAS-MAPK dependence underlies a rational polytherapy strategy in EML4-ALK-positive lung cancer. </w:t>
      </w:r>
      <w:r w:rsidRPr="00FF5D03">
        <w:rPr>
          <w:rFonts w:ascii="Calibri" w:hAnsi="Calibri" w:cs="Arial"/>
          <w:i/>
          <w:noProof/>
          <w:sz w:val="20"/>
        </w:rPr>
        <w:t>Nature medicine</w:t>
      </w:r>
      <w:r w:rsidRPr="00FF5D03">
        <w:rPr>
          <w:rFonts w:ascii="Calibri" w:hAnsi="Calibri" w:cs="Arial"/>
          <w:noProof/>
          <w:sz w:val="20"/>
        </w:rPr>
        <w:t xml:space="preserve"> 21:1038-1047.</w:t>
      </w:r>
      <w:bookmarkEnd w:id="7"/>
    </w:p>
    <w:p w14:paraId="051A3B77" w14:textId="77777777" w:rsidR="00FF5D03" w:rsidRPr="00FF5D03" w:rsidRDefault="00FF5D03" w:rsidP="00FF5D03">
      <w:pPr>
        <w:ind w:left="720" w:hanging="720"/>
        <w:rPr>
          <w:rFonts w:ascii="Calibri" w:hAnsi="Calibri" w:cs="Arial"/>
          <w:noProof/>
          <w:sz w:val="20"/>
        </w:rPr>
      </w:pPr>
      <w:bookmarkStart w:id="8" w:name="_ENREF_8"/>
      <w:r w:rsidRPr="00FF5D03">
        <w:rPr>
          <w:rFonts w:ascii="Calibri" w:hAnsi="Calibri" w:cs="Arial"/>
          <w:noProof/>
          <w:sz w:val="20"/>
        </w:rPr>
        <w:t>8.</w:t>
      </w:r>
      <w:r w:rsidRPr="00FF5D03">
        <w:rPr>
          <w:rFonts w:ascii="Calibri" w:hAnsi="Calibri" w:cs="Arial"/>
          <w:noProof/>
          <w:sz w:val="20"/>
        </w:rPr>
        <w:tab/>
        <w:t xml:space="preserve">Roy, N., Malik, S., Villanueva, K.E., Urano, A., Lu, X., Von Figura, G., Seeley, E.S., Dawson, D.W., Collisson, E.A., and Hebrok, M. 2015. Brg1 promotes both tumor-suppressive and oncogenic activities at distinct stages of pancreatic cancer formation. </w:t>
      </w:r>
      <w:r w:rsidRPr="00FF5D03">
        <w:rPr>
          <w:rFonts w:ascii="Calibri" w:hAnsi="Calibri" w:cs="Arial"/>
          <w:i/>
          <w:noProof/>
          <w:sz w:val="20"/>
        </w:rPr>
        <w:t>Genes &amp; development</w:t>
      </w:r>
      <w:r w:rsidRPr="00FF5D03">
        <w:rPr>
          <w:rFonts w:ascii="Calibri" w:hAnsi="Calibri" w:cs="Arial"/>
          <w:noProof/>
          <w:sz w:val="20"/>
        </w:rPr>
        <w:t xml:space="preserve"> 29:658-671.</w:t>
      </w:r>
      <w:bookmarkEnd w:id="8"/>
    </w:p>
    <w:p w14:paraId="5A67E486" w14:textId="77777777" w:rsidR="00FF5D03" w:rsidRPr="00FF5D03" w:rsidRDefault="00FF5D03" w:rsidP="00FF5D03">
      <w:pPr>
        <w:ind w:left="720" w:hanging="720"/>
        <w:rPr>
          <w:rFonts w:ascii="Calibri" w:hAnsi="Calibri" w:cs="Arial"/>
          <w:noProof/>
          <w:sz w:val="20"/>
        </w:rPr>
      </w:pPr>
      <w:bookmarkStart w:id="9" w:name="_ENREF_9"/>
      <w:r w:rsidRPr="00FF5D03">
        <w:rPr>
          <w:rFonts w:ascii="Calibri" w:hAnsi="Calibri" w:cs="Arial"/>
          <w:noProof/>
          <w:sz w:val="20"/>
        </w:rPr>
        <w:t>9.</w:t>
      </w:r>
      <w:r w:rsidRPr="00FF5D03">
        <w:rPr>
          <w:rFonts w:ascii="Calibri" w:hAnsi="Calibri" w:cs="Arial"/>
          <w:noProof/>
          <w:sz w:val="20"/>
        </w:rPr>
        <w:tab/>
        <w:t xml:space="preserve">Truitt, M.L., Conn, C.S., Shi, Z., Pang, X., Tokuyasu, T., Coady, A.M., Seo, Y., Barna, M., and Ruggero, D. 2015. Differential Requirements for eIF4E Dose in Normal Development and Cancer. </w:t>
      </w:r>
      <w:r w:rsidRPr="00FF5D03">
        <w:rPr>
          <w:rFonts w:ascii="Calibri" w:hAnsi="Calibri" w:cs="Arial"/>
          <w:i/>
          <w:noProof/>
          <w:sz w:val="20"/>
        </w:rPr>
        <w:t>Cell</w:t>
      </w:r>
      <w:r w:rsidRPr="00FF5D03">
        <w:rPr>
          <w:rFonts w:ascii="Calibri" w:hAnsi="Calibri" w:cs="Arial"/>
          <w:noProof/>
          <w:sz w:val="20"/>
        </w:rPr>
        <w:t xml:space="preserve"> 162:59-71.</w:t>
      </w:r>
      <w:bookmarkEnd w:id="9"/>
    </w:p>
    <w:p w14:paraId="5EB6CD88" w14:textId="77777777" w:rsidR="00FF5D03" w:rsidRDefault="00FF5D03" w:rsidP="00FF5D03">
      <w:pPr>
        <w:rPr>
          <w:rFonts w:ascii="Calibri" w:hAnsi="Calibri" w:cs="Arial"/>
          <w:noProof/>
          <w:sz w:val="20"/>
        </w:rPr>
      </w:pPr>
    </w:p>
    <w:p w14:paraId="25F7C6FB" w14:textId="77777777" w:rsidR="001E259A" w:rsidRDefault="009746F9" w:rsidP="00D84B8B">
      <w:pPr>
        <w:rPr>
          <w:rFonts w:ascii="Arial" w:hAnsi="Arial" w:cs="Arial"/>
          <w:sz w:val="22"/>
        </w:rPr>
      </w:pPr>
      <w:r w:rsidRPr="000611D5">
        <w:rPr>
          <w:rFonts w:ascii="Arial" w:hAnsi="Arial" w:cs="Arial"/>
          <w:sz w:val="22"/>
        </w:rPr>
        <w:fldChar w:fldCharType="end"/>
      </w:r>
    </w:p>
    <w:p w14:paraId="2D99463B" w14:textId="77777777" w:rsidR="00B8466E" w:rsidRPr="00B229CC" w:rsidRDefault="00B8466E" w:rsidP="00B229CC">
      <w:pPr>
        <w:widowControl/>
        <w:jc w:val="left"/>
        <w:rPr>
          <w:rFonts w:ascii="Arial" w:hAnsi="Arial" w:cs="Arial"/>
          <w:sz w:val="22"/>
        </w:rPr>
      </w:pPr>
    </w:p>
    <w:sectPr w:rsidR="00B8466E" w:rsidRPr="00B229CC" w:rsidSect="007C64AF">
      <w:pgSz w:w="11906" w:h="16838"/>
      <w:pgMar w:top="1080" w:right="720" w:bottom="1080" w:left="720" w:header="850" w:footer="994"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24CCC" w14:textId="77777777" w:rsidR="00E8111E" w:rsidRDefault="00E8111E" w:rsidP="00062D69">
      <w:r>
        <w:separator/>
      </w:r>
    </w:p>
  </w:endnote>
  <w:endnote w:type="continuationSeparator" w:id="0">
    <w:p w14:paraId="71C9603D" w14:textId="77777777" w:rsidR="00E8111E" w:rsidRDefault="00E8111E" w:rsidP="0006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7FE01" w14:textId="77777777" w:rsidR="00E8111E" w:rsidRDefault="00E8111E" w:rsidP="00062D69">
      <w:r>
        <w:separator/>
      </w:r>
    </w:p>
  </w:footnote>
  <w:footnote w:type="continuationSeparator" w:id="0">
    <w:p w14:paraId="51862188" w14:textId="77777777" w:rsidR="00E8111E" w:rsidRDefault="00E8111E" w:rsidP="00062D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A3768"/>
    <w:multiLevelType w:val="multilevel"/>
    <w:tmpl w:val="C12C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 Clinical Investigation&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srff2rtzrfdx0erv9lxw025rfvperd2tztz&quot;&gt;MET&lt;record-ids&gt;&lt;item&gt;2&lt;/item&gt;&lt;item&gt;37&lt;/item&gt;&lt;item&gt;38&lt;/item&gt;&lt;item&gt;39&lt;/item&gt;&lt;item&gt;41&lt;/item&gt;&lt;item&gt;42&lt;/item&gt;&lt;item&gt;44&lt;/item&gt;&lt;item&gt;45&lt;/item&gt;&lt;item&gt;47&lt;/item&gt;&lt;/record-ids&gt;&lt;/item&gt;&lt;/Libraries&gt;"/>
  </w:docVars>
  <w:rsids>
    <w:rsidRoot w:val="00062D69"/>
    <w:rsid w:val="00011073"/>
    <w:rsid w:val="00033007"/>
    <w:rsid w:val="000611D5"/>
    <w:rsid w:val="00062D69"/>
    <w:rsid w:val="00087081"/>
    <w:rsid w:val="000D2720"/>
    <w:rsid w:val="000D65A8"/>
    <w:rsid w:val="001056D7"/>
    <w:rsid w:val="0011234C"/>
    <w:rsid w:val="001470C7"/>
    <w:rsid w:val="00153C4E"/>
    <w:rsid w:val="00186C06"/>
    <w:rsid w:val="001C43EF"/>
    <w:rsid w:val="001D73A9"/>
    <w:rsid w:val="001E259A"/>
    <w:rsid w:val="002000A8"/>
    <w:rsid w:val="00240475"/>
    <w:rsid w:val="00264952"/>
    <w:rsid w:val="002A7A78"/>
    <w:rsid w:val="002C0A35"/>
    <w:rsid w:val="002F25A8"/>
    <w:rsid w:val="003035AB"/>
    <w:rsid w:val="0030541A"/>
    <w:rsid w:val="003824D9"/>
    <w:rsid w:val="003870DE"/>
    <w:rsid w:val="003A45E0"/>
    <w:rsid w:val="003C5C19"/>
    <w:rsid w:val="003C6C96"/>
    <w:rsid w:val="004026D8"/>
    <w:rsid w:val="00443251"/>
    <w:rsid w:val="00453769"/>
    <w:rsid w:val="0051414A"/>
    <w:rsid w:val="00523F56"/>
    <w:rsid w:val="005268C5"/>
    <w:rsid w:val="00554138"/>
    <w:rsid w:val="00555FAB"/>
    <w:rsid w:val="005577A0"/>
    <w:rsid w:val="00561F0A"/>
    <w:rsid w:val="00571E00"/>
    <w:rsid w:val="005935CC"/>
    <w:rsid w:val="005A60C3"/>
    <w:rsid w:val="005E5DBA"/>
    <w:rsid w:val="005F780C"/>
    <w:rsid w:val="0060079E"/>
    <w:rsid w:val="0060269A"/>
    <w:rsid w:val="00603EFF"/>
    <w:rsid w:val="006269A9"/>
    <w:rsid w:val="00671710"/>
    <w:rsid w:val="00680B19"/>
    <w:rsid w:val="0069665F"/>
    <w:rsid w:val="006C4E92"/>
    <w:rsid w:val="006D2622"/>
    <w:rsid w:val="006F216E"/>
    <w:rsid w:val="006F2F3F"/>
    <w:rsid w:val="006F7FE2"/>
    <w:rsid w:val="007175CA"/>
    <w:rsid w:val="00720AE1"/>
    <w:rsid w:val="007229A2"/>
    <w:rsid w:val="0074181C"/>
    <w:rsid w:val="0078156F"/>
    <w:rsid w:val="007A76C1"/>
    <w:rsid w:val="007B177D"/>
    <w:rsid w:val="007C64AF"/>
    <w:rsid w:val="007D5C7C"/>
    <w:rsid w:val="007D5E6E"/>
    <w:rsid w:val="00800323"/>
    <w:rsid w:val="008017F0"/>
    <w:rsid w:val="008025EA"/>
    <w:rsid w:val="00850BF4"/>
    <w:rsid w:val="008534C4"/>
    <w:rsid w:val="00870E74"/>
    <w:rsid w:val="008B3E4E"/>
    <w:rsid w:val="009133BC"/>
    <w:rsid w:val="00934BB2"/>
    <w:rsid w:val="0094032D"/>
    <w:rsid w:val="00952DED"/>
    <w:rsid w:val="00957589"/>
    <w:rsid w:val="00961724"/>
    <w:rsid w:val="009746F9"/>
    <w:rsid w:val="00997666"/>
    <w:rsid w:val="009A75C5"/>
    <w:rsid w:val="009B0863"/>
    <w:rsid w:val="009B273E"/>
    <w:rsid w:val="009B7369"/>
    <w:rsid w:val="009D0236"/>
    <w:rsid w:val="009D357D"/>
    <w:rsid w:val="009E633F"/>
    <w:rsid w:val="009F48FF"/>
    <w:rsid w:val="00A21088"/>
    <w:rsid w:val="00A47D1D"/>
    <w:rsid w:val="00A52410"/>
    <w:rsid w:val="00A55A47"/>
    <w:rsid w:val="00A66540"/>
    <w:rsid w:val="00A748FE"/>
    <w:rsid w:val="00AF132D"/>
    <w:rsid w:val="00AF6EDA"/>
    <w:rsid w:val="00B02ECD"/>
    <w:rsid w:val="00B229CC"/>
    <w:rsid w:val="00B708E3"/>
    <w:rsid w:val="00B76704"/>
    <w:rsid w:val="00B8466E"/>
    <w:rsid w:val="00B86274"/>
    <w:rsid w:val="00BB1AB7"/>
    <w:rsid w:val="00BE0C36"/>
    <w:rsid w:val="00C13515"/>
    <w:rsid w:val="00C259A6"/>
    <w:rsid w:val="00C27AA7"/>
    <w:rsid w:val="00C940F7"/>
    <w:rsid w:val="00C96322"/>
    <w:rsid w:val="00CB5DBC"/>
    <w:rsid w:val="00CC3816"/>
    <w:rsid w:val="00CD11B8"/>
    <w:rsid w:val="00D25A84"/>
    <w:rsid w:val="00D334D4"/>
    <w:rsid w:val="00D476B0"/>
    <w:rsid w:val="00D71017"/>
    <w:rsid w:val="00D7344E"/>
    <w:rsid w:val="00D84B8B"/>
    <w:rsid w:val="00D94F8D"/>
    <w:rsid w:val="00DB3198"/>
    <w:rsid w:val="00DB3288"/>
    <w:rsid w:val="00DC17E3"/>
    <w:rsid w:val="00E179FC"/>
    <w:rsid w:val="00E51DB3"/>
    <w:rsid w:val="00E8111E"/>
    <w:rsid w:val="00F057B1"/>
    <w:rsid w:val="00F07B2E"/>
    <w:rsid w:val="00F42EC1"/>
    <w:rsid w:val="00F77862"/>
    <w:rsid w:val="00F9142A"/>
    <w:rsid w:val="00FB782D"/>
    <w:rsid w:val="00FC61CE"/>
    <w:rsid w:val="00FC7689"/>
    <w:rsid w:val="00FD47F2"/>
    <w:rsid w:val="00FF5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95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5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2D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62D69"/>
    <w:rPr>
      <w:sz w:val="18"/>
      <w:szCs w:val="18"/>
    </w:rPr>
  </w:style>
  <w:style w:type="paragraph" w:styleId="Footer">
    <w:name w:val="footer"/>
    <w:basedOn w:val="Normal"/>
    <w:link w:val="FooterChar"/>
    <w:uiPriority w:val="99"/>
    <w:semiHidden/>
    <w:unhideWhenUsed/>
    <w:rsid w:val="00062D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62D69"/>
    <w:rPr>
      <w:sz w:val="18"/>
      <w:szCs w:val="18"/>
    </w:rPr>
  </w:style>
  <w:style w:type="paragraph" w:styleId="NormalWeb">
    <w:name w:val="Normal (Web)"/>
    <w:basedOn w:val="Normal"/>
    <w:uiPriority w:val="99"/>
    <w:semiHidden/>
    <w:unhideWhenUsed/>
    <w:rsid w:val="006F7FE2"/>
    <w:rPr>
      <w:rFonts w:ascii="Times New Roman" w:hAnsi="Times New Roman" w:cs="Times New Roman"/>
      <w:sz w:val="24"/>
      <w:szCs w:val="24"/>
    </w:rPr>
  </w:style>
  <w:style w:type="character" w:styleId="Hyperlink">
    <w:name w:val="Hyperlink"/>
    <w:basedOn w:val="DefaultParagraphFont"/>
    <w:uiPriority w:val="99"/>
    <w:unhideWhenUsed/>
    <w:rsid w:val="005F780C"/>
    <w:rPr>
      <w:color w:val="0000FF" w:themeColor="hyperlink"/>
      <w:u w:val="single"/>
    </w:rPr>
  </w:style>
  <w:style w:type="paragraph" w:customStyle="1" w:styleId="Default">
    <w:name w:val="Default"/>
    <w:rsid w:val="00850BF4"/>
    <w:pPr>
      <w:widowControl w:val="0"/>
      <w:autoSpaceDE w:val="0"/>
      <w:autoSpaceDN w:val="0"/>
      <w:adjustRightInd w:val="0"/>
    </w:pPr>
    <w:rPr>
      <w:rFonts w:ascii="Arial" w:hAnsi="Arial" w:cs="Arial"/>
      <w:color w:val="000000"/>
      <w:kern w:val="0"/>
      <w:sz w:val="24"/>
      <w:szCs w:val="24"/>
    </w:rPr>
  </w:style>
  <w:style w:type="character" w:styleId="CommentReference">
    <w:name w:val="annotation reference"/>
    <w:basedOn w:val="DefaultParagraphFont"/>
    <w:uiPriority w:val="99"/>
    <w:semiHidden/>
    <w:unhideWhenUsed/>
    <w:rsid w:val="00FC61CE"/>
    <w:rPr>
      <w:sz w:val="18"/>
      <w:szCs w:val="18"/>
    </w:rPr>
  </w:style>
  <w:style w:type="paragraph" w:styleId="CommentText">
    <w:name w:val="annotation text"/>
    <w:basedOn w:val="Normal"/>
    <w:link w:val="CommentTextChar"/>
    <w:uiPriority w:val="99"/>
    <w:semiHidden/>
    <w:unhideWhenUsed/>
    <w:rsid w:val="00FC61CE"/>
    <w:rPr>
      <w:sz w:val="24"/>
      <w:szCs w:val="24"/>
    </w:rPr>
  </w:style>
  <w:style w:type="character" w:customStyle="1" w:styleId="CommentTextChar">
    <w:name w:val="Comment Text Char"/>
    <w:basedOn w:val="DefaultParagraphFont"/>
    <w:link w:val="CommentText"/>
    <w:uiPriority w:val="99"/>
    <w:semiHidden/>
    <w:rsid w:val="00FC61CE"/>
    <w:rPr>
      <w:sz w:val="24"/>
      <w:szCs w:val="24"/>
    </w:rPr>
  </w:style>
  <w:style w:type="paragraph" w:styleId="CommentSubject">
    <w:name w:val="annotation subject"/>
    <w:basedOn w:val="CommentText"/>
    <w:next w:val="CommentText"/>
    <w:link w:val="CommentSubjectChar"/>
    <w:uiPriority w:val="99"/>
    <w:semiHidden/>
    <w:unhideWhenUsed/>
    <w:rsid w:val="00FC61CE"/>
    <w:rPr>
      <w:b/>
      <w:bCs/>
      <w:sz w:val="20"/>
      <w:szCs w:val="20"/>
    </w:rPr>
  </w:style>
  <w:style w:type="character" w:customStyle="1" w:styleId="CommentSubjectChar">
    <w:name w:val="Comment Subject Char"/>
    <w:basedOn w:val="CommentTextChar"/>
    <w:link w:val="CommentSubject"/>
    <w:uiPriority w:val="99"/>
    <w:semiHidden/>
    <w:rsid w:val="00FC61CE"/>
    <w:rPr>
      <w:b/>
      <w:bCs/>
      <w:sz w:val="20"/>
      <w:szCs w:val="20"/>
    </w:rPr>
  </w:style>
  <w:style w:type="paragraph" w:styleId="BalloonText">
    <w:name w:val="Balloon Text"/>
    <w:basedOn w:val="Normal"/>
    <w:link w:val="BalloonTextChar"/>
    <w:uiPriority w:val="99"/>
    <w:semiHidden/>
    <w:unhideWhenUsed/>
    <w:rsid w:val="00FC6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1CE"/>
    <w:rPr>
      <w:rFonts w:ascii="Lucida Grande" w:hAnsi="Lucida Grande" w:cs="Lucida Grande"/>
      <w:sz w:val="18"/>
      <w:szCs w:val="18"/>
    </w:rPr>
  </w:style>
  <w:style w:type="paragraph" w:customStyle="1" w:styleId="EndNoteBibliographyTitle">
    <w:name w:val="EndNote Bibliography Title"/>
    <w:basedOn w:val="Normal"/>
    <w:rsid w:val="00153C4E"/>
    <w:pPr>
      <w:jc w:val="center"/>
    </w:pPr>
    <w:rPr>
      <w:rFonts w:ascii="Calibri" w:hAnsi="Calibri"/>
      <w:sz w:val="20"/>
    </w:rPr>
  </w:style>
  <w:style w:type="paragraph" w:customStyle="1" w:styleId="EndNoteBibliography">
    <w:name w:val="EndNote Bibliography"/>
    <w:basedOn w:val="Normal"/>
    <w:rsid w:val="00153C4E"/>
    <w:pPr>
      <w:jc w:val="left"/>
    </w:pPr>
    <w:rPr>
      <w:rFonts w:ascii="Calibri" w:hAnsi="Calibri"/>
      <w:sz w:val="20"/>
    </w:rPr>
  </w:style>
  <w:style w:type="table" w:styleId="TableGrid">
    <w:name w:val="Table Grid"/>
    <w:basedOn w:val="TableNormal"/>
    <w:uiPriority w:val="59"/>
    <w:rsid w:val="001E259A"/>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5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2D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62D69"/>
    <w:rPr>
      <w:sz w:val="18"/>
      <w:szCs w:val="18"/>
    </w:rPr>
  </w:style>
  <w:style w:type="paragraph" w:styleId="Footer">
    <w:name w:val="footer"/>
    <w:basedOn w:val="Normal"/>
    <w:link w:val="FooterChar"/>
    <w:uiPriority w:val="99"/>
    <w:semiHidden/>
    <w:unhideWhenUsed/>
    <w:rsid w:val="00062D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62D69"/>
    <w:rPr>
      <w:sz w:val="18"/>
      <w:szCs w:val="18"/>
    </w:rPr>
  </w:style>
  <w:style w:type="paragraph" w:styleId="NormalWeb">
    <w:name w:val="Normal (Web)"/>
    <w:basedOn w:val="Normal"/>
    <w:uiPriority w:val="99"/>
    <w:semiHidden/>
    <w:unhideWhenUsed/>
    <w:rsid w:val="006F7FE2"/>
    <w:rPr>
      <w:rFonts w:ascii="Times New Roman" w:hAnsi="Times New Roman" w:cs="Times New Roman"/>
      <w:sz w:val="24"/>
      <w:szCs w:val="24"/>
    </w:rPr>
  </w:style>
  <w:style w:type="character" w:styleId="Hyperlink">
    <w:name w:val="Hyperlink"/>
    <w:basedOn w:val="DefaultParagraphFont"/>
    <w:uiPriority w:val="99"/>
    <w:unhideWhenUsed/>
    <w:rsid w:val="005F780C"/>
    <w:rPr>
      <w:color w:val="0000FF" w:themeColor="hyperlink"/>
      <w:u w:val="single"/>
    </w:rPr>
  </w:style>
  <w:style w:type="paragraph" w:customStyle="1" w:styleId="Default">
    <w:name w:val="Default"/>
    <w:rsid w:val="00850BF4"/>
    <w:pPr>
      <w:widowControl w:val="0"/>
      <w:autoSpaceDE w:val="0"/>
      <w:autoSpaceDN w:val="0"/>
      <w:adjustRightInd w:val="0"/>
    </w:pPr>
    <w:rPr>
      <w:rFonts w:ascii="Arial" w:hAnsi="Arial" w:cs="Arial"/>
      <w:color w:val="000000"/>
      <w:kern w:val="0"/>
      <w:sz w:val="24"/>
      <w:szCs w:val="24"/>
    </w:rPr>
  </w:style>
  <w:style w:type="character" w:styleId="CommentReference">
    <w:name w:val="annotation reference"/>
    <w:basedOn w:val="DefaultParagraphFont"/>
    <w:uiPriority w:val="99"/>
    <w:semiHidden/>
    <w:unhideWhenUsed/>
    <w:rsid w:val="00FC61CE"/>
    <w:rPr>
      <w:sz w:val="18"/>
      <w:szCs w:val="18"/>
    </w:rPr>
  </w:style>
  <w:style w:type="paragraph" w:styleId="CommentText">
    <w:name w:val="annotation text"/>
    <w:basedOn w:val="Normal"/>
    <w:link w:val="CommentTextChar"/>
    <w:uiPriority w:val="99"/>
    <w:semiHidden/>
    <w:unhideWhenUsed/>
    <w:rsid w:val="00FC61CE"/>
    <w:rPr>
      <w:sz w:val="24"/>
      <w:szCs w:val="24"/>
    </w:rPr>
  </w:style>
  <w:style w:type="character" w:customStyle="1" w:styleId="CommentTextChar">
    <w:name w:val="Comment Text Char"/>
    <w:basedOn w:val="DefaultParagraphFont"/>
    <w:link w:val="CommentText"/>
    <w:uiPriority w:val="99"/>
    <w:semiHidden/>
    <w:rsid w:val="00FC61CE"/>
    <w:rPr>
      <w:sz w:val="24"/>
      <w:szCs w:val="24"/>
    </w:rPr>
  </w:style>
  <w:style w:type="paragraph" w:styleId="CommentSubject">
    <w:name w:val="annotation subject"/>
    <w:basedOn w:val="CommentText"/>
    <w:next w:val="CommentText"/>
    <w:link w:val="CommentSubjectChar"/>
    <w:uiPriority w:val="99"/>
    <w:semiHidden/>
    <w:unhideWhenUsed/>
    <w:rsid w:val="00FC61CE"/>
    <w:rPr>
      <w:b/>
      <w:bCs/>
      <w:sz w:val="20"/>
      <w:szCs w:val="20"/>
    </w:rPr>
  </w:style>
  <w:style w:type="character" w:customStyle="1" w:styleId="CommentSubjectChar">
    <w:name w:val="Comment Subject Char"/>
    <w:basedOn w:val="CommentTextChar"/>
    <w:link w:val="CommentSubject"/>
    <w:uiPriority w:val="99"/>
    <w:semiHidden/>
    <w:rsid w:val="00FC61CE"/>
    <w:rPr>
      <w:b/>
      <w:bCs/>
      <w:sz w:val="20"/>
      <w:szCs w:val="20"/>
    </w:rPr>
  </w:style>
  <w:style w:type="paragraph" w:styleId="BalloonText">
    <w:name w:val="Balloon Text"/>
    <w:basedOn w:val="Normal"/>
    <w:link w:val="BalloonTextChar"/>
    <w:uiPriority w:val="99"/>
    <w:semiHidden/>
    <w:unhideWhenUsed/>
    <w:rsid w:val="00FC6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1CE"/>
    <w:rPr>
      <w:rFonts w:ascii="Lucida Grande" w:hAnsi="Lucida Grande" w:cs="Lucida Grande"/>
      <w:sz w:val="18"/>
      <w:szCs w:val="18"/>
    </w:rPr>
  </w:style>
  <w:style w:type="paragraph" w:customStyle="1" w:styleId="EndNoteBibliographyTitle">
    <w:name w:val="EndNote Bibliography Title"/>
    <w:basedOn w:val="Normal"/>
    <w:rsid w:val="00153C4E"/>
    <w:pPr>
      <w:jc w:val="center"/>
    </w:pPr>
    <w:rPr>
      <w:rFonts w:ascii="Calibri" w:hAnsi="Calibri"/>
      <w:sz w:val="20"/>
    </w:rPr>
  </w:style>
  <w:style w:type="paragraph" w:customStyle="1" w:styleId="EndNoteBibliography">
    <w:name w:val="EndNote Bibliography"/>
    <w:basedOn w:val="Normal"/>
    <w:rsid w:val="00153C4E"/>
    <w:pPr>
      <w:jc w:val="left"/>
    </w:pPr>
    <w:rPr>
      <w:rFonts w:ascii="Calibri" w:hAnsi="Calibri"/>
      <w:sz w:val="20"/>
    </w:rPr>
  </w:style>
  <w:style w:type="table" w:styleId="TableGrid">
    <w:name w:val="Table Grid"/>
    <w:basedOn w:val="TableNormal"/>
    <w:uiPriority w:val="59"/>
    <w:rsid w:val="001E259A"/>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614">
      <w:bodyDiv w:val="1"/>
      <w:marLeft w:val="0"/>
      <w:marRight w:val="0"/>
      <w:marTop w:val="0"/>
      <w:marBottom w:val="0"/>
      <w:divBdr>
        <w:top w:val="none" w:sz="0" w:space="0" w:color="auto"/>
        <w:left w:val="none" w:sz="0" w:space="0" w:color="auto"/>
        <w:bottom w:val="none" w:sz="0" w:space="0" w:color="auto"/>
        <w:right w:val="none" w:sz="0" w:space="0" w:color="auto"/>
      </w:divBdr>
    </w:div>
    <w:div w:id="522862082">
      <w:bodyDiv w:val="1"/>
      <w:marLeft w:val="0"/>
      <w:marRight w:val="0"/>
      <w:marTop w:val="0"/>
      <w:marBottom w:val="0"/>
      <w:divBdr>
        <w:top w:val="none" w:sz="0" w:space="0" w:color="auto"/>
        <w:left w:val="none" w:sz="0" w:space="0" w:color="auto"/>
        <w:bottom w:val="none" w:sz="0" w:space="0" w:color="auto"/>
        <w:right w:val="none" w:sz="0" w:space="0" w:color="auto"/>
      </w:divBdr>
    </w:div>
    <w:div w:id="809714788">
      <w:bodyDiv w:val="1"/>
      <w:marLeft w:val="0"/>
      <w:marRight w:val="0"/>
      <w:marTop w:val="0"/>
      <w:marBottom w:val="0"/>
      <w:divBdr>
        <w:top w:val="none" w:sz="0" w:space="0" w:color="auto"/>
        <w:left w:val="none" w:sz="0" w:space="0" w:color="auto"/>
        <w:bottom w:val="none" w:sz="0" w:space="0" w:color="auto"/>
        <w:right w:val="none" w:sz="0" w:space="0" w:color="auto"/>
      </w:divBdr>
    </w:div>
    <w:div w:id="825242921">
      <w:bodyDiv w:val="1"/>
      <w:marLeft w:val="0"/>
      <w:marRight w:val="0"/>
      <w:marTop w:val="0"/>
      <w:marBottom w:val="0"/>
      <w:divBdr>
        <w:top w:val="none" w:sz="0" w:space="0" w:color="auto"/>
        <w:left w:val="none" w:sz="0" w:space="0" w:color="auto"/>
        <w:bottom w:val="none" w:sz="0" w:space="0" w:color="auto"/>
        <w:right w:val="none" w:sz="0" w:space="0" w:color="auto"/>
      </w:divBdr>
    </w:div>
    <w:div w:id="880166353">
      <w:bodyDiv w:val="1"/>
      <w:marLeft w:val="0"/>
      <w:marRight w:val="0"/>
      <w:marTop w:val="0"/>
      <w:marBottom w:val="0"/>
      <w:divBdr>
        <w:top w:val="none" w:sz="0" w:space="0" w:color="auto"/>
        <w:left w:val="none" w:sz="0" w:space="0" w:color="auto"/>
        <w:bottom w:val="none" w:sz="0" w:space="0" w:color="auto"/>
        <w:right w:val="none" w:sz="0" w:space="0" w:color="auto"/>
      </w:divBdr>
    </w:div>
    <w:div w:id="1028986239">
      <w:bodyDiv w:val="1"/>
      <w:marLeft w:val="0"/>
      <w:marRight w:val="0"/>
      <w:marTop w:val="0"/>
      <w:marBottom w:val="0"/>
      <w:divBdr>
        <w:top w:val="none" w:sz="0" w:space="0" w:color="auto"/>
        <w:left w:val="none" w:sz="0" w:space="0" w:color="auto"/>
        <w:bottom w:val="none" w:sz="0" w:space="0" w:color="auto"/>
        <w:right w:val="none" w:sz="0" w:space="0" w:color="auto"/>
      </w:divBdr>
      <w:divsChild>
        <w:div w:id="1769736226">
          <w:marLeft w:val="0"/>
          <w:marRight w:val="0"/>
          <w:marTop w:val="0"/>
          <w:marBottom w:val="0"/>
          <w:divBdr>
            <w:top w:val="none" w:sz="0" w:space="0" w:color="auto"/>
            <w:left w:val="none" w:sz="0" w:space="0" w:color="auto"/>
            <w:bottom w:val="none" w:sz="0" w:space="0" w:color="auto"/>
            <w:right w:val="none" w:sz="0" w:space="0" w:color="auto"/>
          </w:divBdr>
        </w:div>
        <w:div w:id="248003533">
          <w:marLeft w:val="0"/>
          <w:marRight w:val="0"/>
          <w:marTop w:val="0"/>
          <w:marBottom w:val="0"/>
          <w:divBdr>
            <w:top w:val="none" w:sz="0" w:space="0" w:color="auto"/>
            <w:left w:val="none" w:sz="0" w:space="0" w:color="auto"/>
            <w:bottom w:val="none" w:sz="0" w:space="0" w:color="auto"/>
            <w:right w:val="none" w:sz="0" w:space="0" w:color="auto"/>
          </w:divBdr>
        </w:div>
      </w:divsChild>
    </w:div>
    <w:div w:id="1122113099">
      <w:bodyDiv w:val="1"/>
      <w:marLeft w:val="0"/>
      <w:marRight w:val="0"/>
      <w:marTop w:val="0"/>
      <w:marBottom w:val="0"/>
      <w:divBdr>
        <w:top w:val="none" w:sz="0" w:space="0" w:color="auto"/>
        <w:left w:val="none" w:sz="0" w:space="0" w:color="auto"/>
        <w:bottom w:val="none" w:sz="0" w:space="0" w:color="auto"/>
        <w:right w:val="none" w:sz="0" w:space="0" w:color="auto"/>
      </w:divBdr>
    </w:div>
    <w:div w:id="1134982877">
      <w:bodyDiv w:val="1"/>
      <w:marLeft w:val="0"/>
      <w:marRight w:val="0"/>
      <w:marTop w:val="0"/>
      <w:marBottom w:val="0"/>
      <w:divBdr>
        <w:top w:val="none" w:sz="0" w:space="0" w:color="auto"/>
        <w:left w:val="none" w:sz="0" w:space="0" w:color="auto"/>
        <w:bottom w:val="none" w:sz="0" w:space="0" w:color="auto"/>
        <w:right w:val="none" w:sz="0" w:space="0" w:color="auto"/>
      </w:divBdr>
    </w:div>
    <w:div w:id="1240746687">
      <w:bodyDiv w:val="1"/>
      <w:marLeft w:val="0"/>
      <w:marRight w:val="0"/>
      <w:marTop w:val="0"/>
      <w:marBottom w:val="0"/>
      <w:divBdr>
        <w:top w:val="none" w:sz="0" w:space="0" w:color="auto"/>
        <w:left w:val="none" w:sz="0" w:space="0" w:color="auto"/>
        <w:bottom w:val="none" w:sz="0" w:space="0" w:color="auto"/>
        <w:right w:val="none" w:sz="0" w:space="0" w:color="auto"/>
      </w:divBdr>
    </w:div>
    <w:div w:id="1745376891">
      <w:bodyDiv w:val="1"/>
      <w:marLeft w:val="0"/>
      <w:marRight w:val="0"/>
      <w:marTop w:val="0"/>
      <w:marBottom w:val="0"/>
      <w:divBdr>
        <w:top w:val="none" w:sz="0" w:space="0" w:color="auto"/>
        <w:left w:val="none" w:sz="0" w:space="0" w:color="auto"/>
        <w:bottom w:val="none" w:sz="0" w:space="0" w:color="auto"/>
        <w:right w:val="none" w:sz="0" w:space="0" w:color="auto"/>
      </w:divBdr>
    </w:div>
    <w:div w:id="1824733904">
      <w:bodyDiv w:val="1"/>
      <w:marLeft w:val="0"/>
      <w:marRight w:val="0"/>
      <w:marTop w:val="0"/>
      <w:marBottom w:val="0"/>
      <w:divBdr>
        <w:top w:val="none" w:sz="0" w:space="0" w:color="auto"/>
        <w:left w:val="none" w:sz="0" w:space="0" w:color="auto"/>
        <w:bottom w:val="none" w:sz="0" w:space="0" w:color="auto"/>
        <w:right w:val="none" w:sz="0" w:space="0" w:color="auto"/>
      </w:divBdr>
      <w:divsChild>
        <w:div w:id="1811245568">
          <w:marLeft w:val="0"/>
          <w:marRight w:val="0"/>
          <w:marTop w:val="0"/>
          <w:marBottom w:val="0"/>
          <w:divBdr>
            <w:top w:val="none" w:sz="0" w:space="0" w:color="auto"/>
            <w:left w:val="none" w:sz="0" w:space="0" w:color="auto"/>
            <w:bottom w:val="none" w:sz="0" w:space="0" w:color="auto"/>
            <w:right w:val="none" w:sz="0" w:space="0" w:color="auto"/>
          </w:divBdr>
        </w:div>
        <w:div w:id="627473786">
          <w:marLeft w:val="0"/>
          <w:marRight w:val="0"/>
          <w:marTop w:val="0"/>
          <w:marBottom w:val="0"/>
          <w:divBdr>
            <w:top w:val="none" w:sz="0" w:space="0" w:color="auto"/>
            <w:left w:val="none" w:sz="0" w:space="0" w:color="auto"/>
            <w:bottom w:val="none" w:sz="0" w:space="0" w:color="auto"/>
            <w:right w:val="none" w:sz="0" w:space="0" w:color="auto"/>
          </w:divBdr>
        </w:div>
      </w:divsChild>
    </w:div>
    <w:div w:id="18986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1396</Words>
  <Characters>7961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lu_xinyuan</dc:creator>
  <cp:lastModifiedBy>word word</cp:lastModifiedBy>
  <cp:revision>7</cp:revision>
  <dcterms:created xsi:type="dcterms:W3CDTF">2017-03-14T23:08:00Z</dcterms:created>
  <dcterms:modified xsi:type="dcterms:W3CDTF">2017-03-15T17:23:00Z</dcterms:modified>
</cp:coreProperties>
</file>