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ED81C" w14:textId="2C061093" w:rsidR="0033670B" w:rsidRPr="00C16538" w:rsidRDefault="00B83FF4" w:rsidP="005E1DED">
      <w:pPr>
        <w:pStyle w:val="Nessunaspaziatura"/>
        <w:spacing w:line="480" w:lineRule="auto"/>
        <w:jc w:val="both"/>
        <w:outlineLvl w:val="0"/>
        <w:rPr>
          <w:rFonts w:ascii="Arial" w:hAnsi="Arial" w:cs="Arial"/>
          <w:b/>
          <w:bCs/>
          <w:sz w:val="24"/>
          <w:szCs w:val="24"/>
          <w:lang w:val="en-GB"/>
        </w:rPr>
      </w:pPr>
      <w:r w:rsidRPr="00C16538">
        <w:rPr>
          <w:rFonts w:ascii="Arial" w:hAnsi="Arial" w:cs="Arial"/>
          <w:b/>
          <w:bCs/>
          <w:sz w:val="24"/>
          <w:szCs w:val="24"/>
          <w:lang w:val="en-GB"/>
        </w:rPr>
        <w:t xml:space="preserve">Supplemental </w:t>
      </w:r>
      <w:r w:rsidR="0033670B" w:rsidRPr="00C16538">
        <w:rPr>
          <w:rFonts w:ascii="Arial" w:hAnsi="Arial" w:cs="Arial"/>
          <w:b/>
          <w:bCs/>
          <w:sz w:val="24"/>
          <w:szCs w:val="24"/>
          <w:lang w:val="en-GB"/>
        </w:rPr>
        <w:t xml:space="preserve">Materials and Methods </w:t>
      </w:r>
    </w:p>
    <w:p w14:paraId="2015697D" w14:textId="77777777" w:rsidR="00B12BAB" w:rsidRPr="00C16538" w:rsidRDefault="00B12BAB" w:rsidP="0033670B">
      <w:pPr>
        <w:pStyle w:val="Nessunaspaziatura"/>
        <w:spacing w:line="480" w:lineRule="auto"/>
        <w:jc w:val="both"/>
        <w:rPr>
          <w:rFonts w:ascii="Arial" w:hAnsi="Arial" w:cs="Arial"/>
          <w:b/>
          <w:bCs/>
          <w:sz w:val="24"/>
          <w:szCs w:val="24"/>
          <w:lang w:val="en-GB"/>
        </w:rPr>
      </w:pPr>
      <w:bookmarkStart w:id="0" w:name="_GoBack"/>
      <w:bookmarkEnd w:id="0"/>
    </w:p>
    <w:p w14:paraId="707CA68A" w14:textId="77777777" w:rsidR="0033670B" w:rsidRPr="00C16538" w:rsidRDefault="0033670B" w:rsidP="0033670B">
      <w:pPr>
        <w:pStyle w:val="Nessunaspaziatura"/>
        <w:spacing w:line="480" w:lineRule="auto"/>
        <w:jc w:val="both"/>
        <w:rPr>
          <w:rFonts w:ascii="Arial" w:hAnsi="Arial" w:cs="Arial"/>
          <w:sz w:val="24"/>
          <w:szCs w:val="24"/>
          <w:lang w:val="en-US"/>
        </w:rPr>
      </w:pPr>
      <w:proofErr w:type="spellStart"/>
      <w:r w:rsidRPr="00C16538">
        <w:rPr>
          <w:rFonts w:ascii="Arial" w:hAnsi="Arial" w:cs="Arial"/>
          <w:iCs/>
          <w:sz w:val="24"/>
          <w:szCs w:val="24"/>
          <w:lang w:val="en-US"/>
        </w:rPr>
        <w:t>I</w:t>
      </w:r>
      <w:r w:rsidRPr="00C16538">
        <w:rPr>
          <w:rFonts w:ascii="Arial" w:hAnsi="Arial" w:cs="Arial"/>
          <w:b/>
          <w:bCs/>
          <w:iCs/>
          <w:sz w:val="24"/>
          <w:szCs w:val="24"/>
          <w:lang w:val="en-US"/>
        </w:rPr>
        <w:t>mmunohistochem</w:t>
      </w:r>
      <w:r w:rsidR="006B3A34" w:rsidRPr="00C16538">
        <w:rPr>
          <w:rFonts w:ascii="Arial" w:hAnsi="Arial" w:cs="Arial"/>
          <w:b/>
          <w:bCs/>
          <w:iCs/>
          <w:sz w:val="24"/>
          <w:szCs w:val="24"/>
          <w:lang w:val="en-US"/>
        </w:rPr>
        <w:t>i</w:t>
      </w:r>
      <w:r w:rsidRPr="00C16538">
        <w:rPr>
          <w:rFonts w:ascii="Arial" w:hAnsi="Arial" w:cs="Arial"/>
          <w:b/>
          <w:bCs/>
          <w:iCs/>
          <w:sz w:val="24"/>
          <w:szCs w:val="24"/>
          <w:lang w:val="en-US"/>
        </w:rPr>
        <w:t>cal</w:t>
      </w:r>
      <w:proofErr w:type="spellEnd"/>
      <w:r w:rsidRPr="00C16538">
        <w:rPr>
          <w:rFonts w:ascii="Arial" w:hAnsi="Arial" w:cs="Arial"/>
          <w:b/>
          <w:bCs/>
          <w:iCs/>
          <w:sz w:val="24"/>
          <w:szCs w:val="24"/>
          <w:lang w:val="en-US"/>
        </w:rPr>
        <w:t xml:space="preserve"> (IHC)</w:t>
      </w:r>
      <w:r w:rsidR="006B3A34" w:rsidRPr="00C16538">
        <w:rPr>
          <w:rFonts w:ascii="Arial" w:hAnsi="Arial" w:cs="Arial"/>
          <w:b/>
          <w:bCs/>
          <w:iCs/>
          <w:sz w:val="24"/>
          <w:szCs w:val="24"/>
          <w:lang w:val="en-US"/>
        </w:rPr>
        <w:t xml:space="preserve"> </w:t>
      </w:r>
      <w:r w:rsidRPr="00C16538">
        <w:rPr>
          <w:rFonts w:ascii="Arial" w:hAnsi="Arial" w:cs="Arial"/>
          <w:b/>
          <w:bCs/>
          <w:iCs/>
          <w:sz w:val="24"/>
          <w:szCs w:val="24"/>
          <w:lang w:val="en-US"/>
        </w:rPr>
        <w:t>analysis of NAPRT expression in primary ovarian cancer</w:t>
      </w:r>
    </w:p>
    <w:p w14:paraId="790DFCEE" w14:textId="5C0E5803" w:rsidR="0033670B" w:rsidRPr="00C16538" w:rsidRDefault="0033670B" w:rsidP="0033670B">
      <w:pPr>
        <w:pStyle w:val="Nessunaspaziatura"/>
        <w:spacing w:line="480" w:lineRule="auto"/>
        <w:ind w:firstLine="720"/>
        <w:jc w:val="both"/>
        <w:rPr>
          <w:rFonts w:ascii="Arial" w:hAnsi="Arial" w:cs="Arial"/>
          <w:iCs/>
          <w:sz w:val="24"/>
          <w:szCs w:val="24"/>
          <w:lang w:val="en-US"/>
        </w:rPr>
      </w:pPr>
      <w:r w:rsidRPr="00C16538">
        <w:rPr>
          <w:rFonts w:ascii="Arial" w:hAnsi="Arial" w:cs="Arial"/>
          <w:iCs/>
          <w:sz w:val="24"/>
          <w:szCs w:val="24"/>
          <w:lang w:val="en-US"/>
        </w:rPr>
        <w:t>All the surgical specimens were routinely fixed, processed, embedded in paraffin and stored. All of the histological slides were reviewed by a pathologist expert in gynecologic pathology. For tissue micro-array (TMA) preparation, a total of five, 4</w:t>
      </w:r>
      <w:r w:rsidR="00B83FF4" w:rsidRPr="00C16538">
        <w:rPr>
          <w:rFonts w:ascii="Arial" w:hAnsi="Arial" w:cs="Arial"/>
          <w:iCs/>
          <w:sz w:val="24"/>
          <w:szCs w:val="24"/>
          <w:lang w:val="en-US"/>
        </w:rPr>
        <w:t xml:space="preserve"> </w:t>
      </w:r>
      <w:r w:rsidRPr="00C16538">
        <w:rPr>
          <w:rFonts w:ascii="Arial" w:hAnsi="Arial" w:cs="Arial"/>
          <w:iCs/>
          <w:sz w:val="24"/>
          <w:szCs w:val="24"/>
          <w:lang w:val="en-US"/>
        </w:rPr>
        <w:t>mm-wide tissue cores were obtained in each case from the ovarian mass. The tumor cores were obtained from three different paraffin blocks that were considered to be representative of the whole carcinoma. Areas of necrosis or with poor fixation were avoided. As a recipient block we used 6x5 Matrices of Tissue-</w:t>
      </w:r>
      <w:proofErr w:type="spellStart"/>
      <w:r w:rsidRPr="00C16538">
        <w:rPr>
          <w:rFonts w:ascii="Arial" w:hAnsi="Arial" w:cs="Arial"/>
          <w:iCs/>
          <w:sz w:val="24"/>
          <w:szCs w:val="24"/>
          <w:lang w:val="en-US"/>
        </w:rPr>
        <w:t>tek</w:t>
      </w:r>
      <w:proofErr w:type="spellEnd"/>
      <w:r w:rsidRPr="00C16538">
        <w:rPr>
          <w:rFonts w:ascii="Arial" w:hAnsi="Arial" w:cs="Arial"/>
          <w:iCs/>
          <w:sz w:val="24"/>
          <w:szCs w:val="24"/>
          <w:lang w:val="en-US"/>
        </w:rPr>
        <w:t xml:space="preserve"> ® Quick-Ray </w:t>
      </w:r>
      <w:r w:rsidRPr="00C16538">
        <w:rPr>
          <w:rFonts w:ascii="Arial" w:hAnsi="Arial" w:cs="Arial"/>
          <w:iCs/>
          <w:sz w:val="24"/>
          <w:szCs w:val="24"/>
          <w:vertAlign w:val="superscript"/>
          <w:lang w:val="en-US"/>
        </w:rPr>
        <w:t xml:space="preserve">tm </w:t>
      </w:r>
      <w:r w:rsidRPr="00C16538">
        <w:rPr>
          <w:rFonts w:ascii="Arial" w:hAnsi="Arial" w:cs="Arial"/>
          <w:iCs/>
          <w:sz w:val="24"/>
          <w:szCs w:val="24"/>
          <w:lang w:val="en-US"/>
        </w:rPr>
        <w:t xml:space="preserve"> (Sakura </w:t>
      </w:r>
      <w:proofErr w:type="spellStart"/>
      <w:r w:rsidRPr="00C16538">
        <w:rPr>
          <w:rFonts w:ascii="Arial" w:hAnsi="Arial" w:cs="Arial"/>
          <w:iCs/>
          <w:sz w:val="24"/>
          <w:szCs w:val="24"/>
          <w:lang w:val="en-US"/>
        </w:rPr>
        <w:t>Finetek</w:t>
      </w:r>
      <w:proofErr w:type="spellEnd"/>
      <w:r w:rsidRPr="00C16538">
        <w:rPr>
          <w:rFonts w:ascii="Arial" w:hAnsi="Arial" w:cs="Arial"/>
          <w:iCs/>
          <w:sz w:val="24"/>
          <w:szCs w:val="24"/>
          <w:lang w:val="en-US"/>
        </w:rPr>
        <w:t xml:space="preserve"> USA, Inc.) according to the manufacturer’s instructions. Both TMA blocks were cut with microtome to obtain 3 µm-thick histological slides, which were mounted on positively charged </w:t>
      </w:r>
      <w:proofErr w:type="spellStart"/>
      <w:r w:rsidRPr="00C16538">
        <w:rPr>
          <w:rFonts w:ascii="Arial" w:hAnsi="Arial" w:cs="Arial"/>
          <w:iCs/>
          <w:sz w:val="24"/>
          <w:szCs w:val="24"/>
          <w:lang w:val="en-US"/>
        </w:rPr>
        <w:t>Superfrost</w:t>
      </w:r>
      <w:proofErr w:type="spellEnd"/>
      <w:r w:rsidRPr="00C16538">
        <w:rPr>
          <w:rFonts w:ascii="Arial" w:hAnsi="Arial" w:cs="Arial"/>
          <w:iCs/>
          <w:sz w:val="24"/>
          <w:szCs w:val="24"/>
          <w:lang w:val="en-US"/>
        </w:rPr>
        <w:t xml:space="preserve"> Plus® Slides and submitted for immunohistochemistry (IHC). For IHC NAPRT detection we used an automatic </w:t>
      </w:r>
      <w:proofErr w:type="spellStart"/>
      <w:r w:rsidRPr="00C16538">
        <w:rPr>
          <w:rFonts w:ascii="Arial" w:hAnsi="Arial" w:cs="Arial"/>
          <w:iCs/>
          <w:sz w:val="24"/>
          <w:szCs w:val="24"/>
          <w:lang w:val="en-US"/>
        </w:rPr>
        <w:t>immunostainer</w:t>
      </w:r>
      <w:proofErr w:type="spellEnd"/>
      <w:r w:rsidRPr="00C16538">
        <w:rPr>
          <w:rFonts w:ascii="Arial" w:hAnsi="Arial" w:cs="Arial"/>
          <w:iCs/>
          <w:sz w:val="24"/>
          <w:szCs w:val="24"/>
          <w:lang w:val="en-US"/>
        </w:rPr>
        <w:t>, Benchmark XT (</w:t>
      </w:r>
      <w:proofErr w:type="spellStart"/>
      <w:r w:rsidRPr="00C16538">
        <w:rPr>
          <w:rFonts w:ascii="Arial" w:hAnsi="Arial" w:cs="Arial"/>
          <w:iCs/>
          <w:sz w:val="24"/>
          <w:szCs w:val="24"/>
          <w:lang w:val="en-US"/>
        </w:rPr>
        <w:t>Ventana</w:t>
      </w:r>
      <w:proofErr w:type="spellEnd"/>
      <w:r w:rsidRPr="00C16538">
        <w:rPr>
          <w:rFonts w:ascii="Arial" w:hAnsi="Arial" w:cs="Arial"/>
          <w:iCs/>
          <w:sz w:val="24"/>
          <w:szCs w:val="24"/>
          <w:lang w:val="en-US"/>
        </w:rPr>
        <w:t xml:space="preserve"> Medical Systems SA, Strasbourg, France). TMA slides were probed with an anti-NAPRT antibody [CL0665, ab211529 (from </w:t>
      </w:r>
      <w:proofErr w:type="spellStart"/>
      <w:r w:rsidRPr="00C16538">
        <w:rPr>
          <w:rFonts w:ascii="Arial" w:hAnsi="Arial" w:cs="Arial"/>
          <w:iCs/>
          <w:sz w:val="24"/>
          <w:szCs w:val="24"/>
          <w:lang w:val="en-US"/>
        </w:rPr>
        <w:t>Abcam</w:t>
      </w:r>
      <w:proofErr w:type="spellEnd"/>
      <w:r w:rsidRPr="00C16538">
        <w:rPr>
          <w:rFonts w:ascii="Arial" w:hAnsi="Arial" w:cs="Arial"/>
          <w:iCs/>
          <w:sz w:val="24"/>
          <w:szCs w:val="24"/>
          <w:lang w:val="en-US"/>
        </w:rPr>
        <w:t>)] at a 1:100 dilution. Antigen-detection was done by incubation with citrate buffer (pH 6) at 90°C for 30 minutes, subsequent incubation in primary antibody for 1 h</w:t>
      </w:r>
      <w:r w:rsidR="00CA1896" w:rsidRPr="00C16538">
        <w:rPr>
          <w:rFonts w:ascii="Arial" w:hAnsi="Arial" w:cs="Arial"/>
          <w:iCs/>
          <w:sz w:val="24"/>
          <w:szCs w:val="24"/>
          <w:lang w:val="en-US"/>
        </w:rPr>
        <w:t xml:space="preserve"> </w:t>
      </w:r>
      <w:r w:rsidRPr="00C16538">
        <w:rPr>
          <w:rFonts w:ascii="Arial" w:hAnsi="Arial" w:cs="Arial"/>
          <w:iCs/>
          <w:sz w:val="24"/>
          <w:szCs w:val="24"/>
          <w:lang w:val="en-US"/>
        </w:rPr>
        <w:t xml:space="preserve">at 37°C followed by the addition of the polymeric detection system </w:t>
      </w:r>
      <w:proofErr w:type="spellStart"/>
      <w:r w:rsidRPr="00C16538">
        <w:rPr>
          <w:rFonts w:ascii="Arial" w:hAnsi="Arial" w:cs="Arial"/>
          <w:iCs/>
          <w:sz w:val="24"/>
          <w:szCs w:val="24"/>
          <w:lang w:val="en-US"/>
        </w:rPr>
        <w:t>Ventana</w:t>
      </w:r>
      <w:proofErr w:type="spellEnd"/>
      <w:r w:rsidRPr="00C16538">
        <w:rPr>
          <w:rFonts w:ascii="Arial" w:hAnsi="Arial" w:cs="Arial"/>
          <w:iCs/>
          <w:sz w:val="24"/>
          <w:szCs w:val="24"/>
          <w:lang w:val="en-US"/>
        </w:rPr>
        <w:t xml:space="preserve"> Medical System </w:t>
      </w:r>
      <w:proofErr w:type="spellStart"/>
      <w:r w:rsidRPr="00C16538">
        <w:rPr>
          <w:rFonts w:ascii="Arial" w:hAnsi="Arial" w:cs="Arial"/>
          <w:iCs/>
          <w:sz w:val="24"/>
          <w:szCs w:val="24"/>
          <w:lang w:val="en-US"/>
        </w:rPr>
        <w:t>Ultraview</w:t>
      </w:r>
      <w:proofErr w:type="spellEnd"/>
      <w:r w:rsidRPr="00C16538">
        <w:rPr>
          <w:rFonts w:ascii="Arial" w:hAnsi="Arial" w:cs="Arial"/>
          <w:iCs/>
          <w:sz w:val="24"/>
          <w:szCs w:val="24"/>
          <w:lang w:val="en-US"/>
        </w:rPr>
        <w:t xml:space="preserve"> Universal DAB Detection Kit. Slides were counterstained with modified Gill’s hematoxylin and mounted in </w:t>
      </w:r>
      <w:proofErr w:type="spellStart"/>
      <w:r w:rsidRPr="00C16538">
        <w:rPr>
          <w:rFonts w:ascii="Arial" w:hAnsi="Arial" w:cs="Arial"/>
          <w:iCs/>
          <w:sz w:val="24"/>
          <w:szCs w:val="24"/>
          <w:lang w:val="en-US"/>
        </w:rPr>
        <w:t>Eukitt</w:t>
      </w:r>
      <w:proofErr w:type="spellEnd"/>
      <w:r w:rsidRPr="00C16538">
        <w:rPr>
          <w:rFonts w:ascii="Arial" w:hAnsi="Arial" w:cs="Arial"/>
          <w:iCs/>
          <w:sz w:val="24"/>
          <w:szCs w:val="24"/>
          <w:lang w:val="en-US"/>
        </w:rPr>
        <w:t xml:space="preserve">. As a positive control we used a 2% agar pre-embedded OVCAR 5 cell culture block, which was routinely </w:t>
      </w:r>
      <w:r w:rsidRPr="00C16538">
        <w:rPr>
          <w:rFonts w:ascii="Arial" w:hAnsi="Arial" w:cs="Arial"/>
          <w:iCs/>
          <w:sz w:val="24"/>
          <w:szCs w:val="24"/>
          <w:lang w:val="en-US"/>
        </w:rPr>
        <w:lastRenderedPageBreak/>
        <w:t xml:space="preserve">fixed, processed, embedded in paraffin and cut at the microtome. For each of the tumor cores stained for NAPRT we </w:t>
      </w:r>
      <w:proofErr w:type="spellStart"/>
      <w:r w:rsidRPr="00C16538">
        <w:rPr>
          <w:rFonts w:ascii="Arial" w:hAnsi="Arial" w:cs="Arial"/>
          <w:iCs/>
          <w:sz w:val="24"/>
          <w:szCs w:val="24"/>
          <w:lang w:val="en-US"/>
        </w:rPr>
        <w:t>semiquantitatively</w:t>
      </w:r>
      <w:proofErr w:type="spellEnd"/>
      <w:r w:rsidRPr="00C16538">
        <w:rPr>
          <w:rFonts w:ascii="Arial" w:hAnsi="Arial" w:cs="Arial"/>
          <w:iCs/>
          <w:sz w:val="24"/>
          <w:szCs w:val="24"/>
          <w:lang w:val="en-US"/>
        </w:rPr>
        <w:t xml:space="preserve"> </w:t>
      </w:r>
      <w:r w:rsidR="006B3A34" w:rsidRPr="00C16538">
        <w:rPr>
          <w:rFonts w:ascii="Arial" w:hAnsi="Arial" w:cs="Arial"/>
          <w:iCs/>
          <w:sz w:val="24"/>
          <w:szCs w:val="24"/>
          <w:lang w:val="en-US"/>
        </w:rPr>
        <w:t xml:space="preserve">evaluated </w:t>
      </w:r>
      <w:r w:rsidRPr="00C16538">
        <w:rPr>
          <w:rFonts w:ascii="Arial" w:hAnsi="Arial" w:cs="Arial"/>
          <w:iCs/>
          <w:sz w:val="24"/>
          <w:szCs w:val="24"/>
          <w:lang w:val="en-US"/>
        </w:rPr>
        <w:t xml:space="preserve">both the intensity and the pattern of the staining. Specifically, we evaluated the intensity of the staining as follow: 0: no stain; 1+: weak stain; 2+ moderate stain; 3+: strong stain. We calculated the relative percentage of each staining intensity class (%) evaluating at least 300 cells for each tumor core. For each core we calculated NAPRT Histological Score (H-score) using the following formula </w:t>
      </w:r>
      <w:proofErr w:type="spellStart"/>
      <w:r w:rsidRPr="00C16538">
        <w:rPr>
          <w:rFonts w:ascii="Arial" w:hAnsi="Arial" w:cs="Arial"/>
          <w:iCs/>
          <w:sz w:val="24"/>
          <w:szCs w:val="24"/>
          <w:lang w:val="en-US"/>
        </w:rPr>
        <w:t>Hscore</w:t>
      </w:r>
      <w:proofErr w:type="spellEnd"/>
      <w:r w:rsidRPr="00C16538">
        <w:rPr>
          <w:rFonts w:ascii="Arial" w:hAnsi="Arial" w:cs="Arial"/>
          <w:iCs/>
          <w:sz w:val="24"/>
          <w:szCs w:val="24"/>
          <w:lang w:val="en-US"/>
        </w:rPr>
        <w:t>= 3*(%</w:t>
      </w:r>
      <w:r w:rsidR="00CA1896" w:rsidRPr="00C16538">
        <w:rPr>
          <w:rFonts w:ascii="Arial" w:hAnsi="Arial" w:cs="Arial"/>
          <w:iCs/>
          <w:sz w:val="24"/>
          <w:szCs w:val="24"/>
          <w:lang w:val="en-US"/>
        </w:rPr>
        <w:t>3+</w:t>
      </w:r>
      <w:r w:rsidRPr="00C16538">
        <w:rPr>
          <w:rFonts w:ascii="Arial" w:hAnsi="Arial" w:cs="Arial"/>
          <w:iCs/>
          <w:sz w:val="24"/>
          <w:szCs w:val="24"/>
          <w:lang w:val="en-US"/>
        </w:rPr>
        <w:t>)+2*(%</w:t>
      </w:r>
      <w:r w:rsidR="00CA1896" w:rsidRPr="00C16538">
        <w:rPr>
          <w:rFonts w:ascii="Arial" w:hAnsi="Arial" w:cs="Arial"/>
          <w:iCs/>
          <w:sz w:val="24"/>
          <w:szCs w:val="24"/>
          <w:lang w:val="en-US"/>
        </w:rPr>
        <w:t>2+</w:t>
      </w:r>
      <w:r w:rsidRPr="00C16538">
        <w:rPr>
          <w:rFonts w:ascii="Arial" w:hAnsi="Arial" w:cs="Arial"/>
          <w:iCs/>
          <w:sz w:val="24"/>
          <w:szCs w:val="24"/>
          <w:lang w:val="en-US"/>
        </w:rPr>
        <w:t>)+1</w:t>
      </w:r>
      <w:r w:rsidR="00CA1896" w:rsidRPr="00C16538">
        <w:rPr>
          <w:rFonts w:ascii="Arial" w:hAnsi="Arial" w:cs="Arial"/>
          <w:iCs/>
          <w:sz w:val="24"/>
          <w:szCs w:val="24"/>
          <w:lang w:val="en-US"/>
        </w:rPr>
        <w:t>*</w:t>
      </w:r>
      <w:r w:rsidRPr="00C16538">
        <w:rPr>
          <w:rFonts w:ascii="Arial" w:hAnsi="Arial" w:cs="Arial"/>
          <w:iCs/>
          <w:sz w:val="24"/>
          <w:szCs w:val="24"/>
          <w:lang w:val="en-US"/>
        </w:rPr>
        <w:t>(%</w:t>
      </w:r>
      <w:r w:rsidR="00CA1896" w:rsidRPr="00C16538">
        <w:rPr>
          <w:rFonts w:ascii="Arial" w:hAnsi="Arial" w:cs="Arial"/>
          <w:iCs/>
          <w:sz w:val="24"/>
          <w:szCs w:val="24"/>
          <w:lang w:val="en-US"/>
        </w:rPr>
        <w:t>1+</w:t>
      </w:r>
      <w:r w:rsidRPr="00C16538">
        <w:rPr>
          <w:rFonts w:ascii="Arial" w:hAnsi="Arial" w:cs="Arial"/>
          <w:iCs/>
          <w:sz w:val="24"/>
          <w:szCs w:val="24"/>
          <w:lang w:val="en-US"/>
        </w:rPr>
        <w:t>), thus obtaining a continuous variable, ranging from 0 (no staining) to 300 (corresponding to a condition in which all the tumor cells strongly stain for NAPRT).</w:t>
      </w:r>
    </w:p>
    <w:p w14:paraId="28AD3FF5" w14:textId="77777777" w:rsidR="0033670B" w:rsidRPr="00C16538" w:rsidRDefault="0033670B" w:rsidP="0033670B">
      <w:pPr>
        <w:pStyle w:val="Nessunaspaziatura"/>
        <w:spacing w:line="480" w:lineRule="auto"/>
        <w:jc w:val="both"/>
        <w:rPr>
          <w:rFonts w:ascii="Arial" w:hAnsi="Arial" w:cs="Arial"/>
          <w:iCs/>
          <w:sz w:val="24"/>
          <w:szCs w:val="24"/>
          <w:lang w:val="en-US"/>
        </w:rPr>
      </w:pPr>
    </w:p>
    <w:p w14:paraId="197B5979" w14:textId="77777777" w:rsidR="00BE74BA" w:rsidRPr="00C16538" w:rsidRDefault="00BE74BA" w:rsidP="005E1DED">
      <w:pPr>
        <w:pStyle w:val="Nessunaspaziatura"/>
        <w:spacing w:line="480" w:lineRule="auto"/>
        <w:jc w:val="both"/>
        <w:outlineLvl w:val="0"/>
        <w:rPr>
          <w:rFonts w:ascii="Arial" w:hAnsi="Arial" w:cs="Arial"/>
          <w:b/>
          <w:sz w:val="24"/>
          <w:szCs w:val="24"/>
          <w:lang w:val="en-US"/>
        </w:rPr>
      </w:pPr>
      <w:r w:rsidRPr="00C16538">
        <w:rPr>
          <w:rFonts w:ascii="Arial" w:hAnsi="Arial" w:cs="Arial"/>
          <w:b/>
          <w:sz w:val="24"/>
          <w:szCs w:val="24"/>
          <w:lang w:val="en-US"/>
        </w:rPr>
        <w:t>Cloning of NAPRT-EGFP and of wild type NAPRT</w:t>
      </w:r>
    </w:p>
    <w:p w14:paraId="2C2424AA" w14:textId="1753E6D9" w:rsidR="00BE74BA" w:rsidRPr="00C16538" w:rsidRDefault="00BE74BA" w:rsidP="003D4063">
      <w:pPr>
        <w:pStyle w:val="Nessunaspaziatura"/>
        <w:spacing w:line="480" w:lineRule="auto"/>
        <w:ind w:firstLine="720"/>
        <w:jc w:val="both"/>
        <w:rPr>
          <w:rFonts w:ascii="Arial" w:hAnsi="Arial" w:cs="Arial"/>
          <w:sz w:val="24"/>
          <w:szCs w:val="24"/>
          <w:lang w:val="en-US"/>
        </w:rPr>
      </w:pPr>
      <w:r w:rsidRPr="00C16538">
        <w:rPr>
          <w:rFonts w:ascii="Arial" w:hAnsi="Arial" w:cs="Arial"/>
          <w:sz w:val="24"/>
          <w:szCs w:val="24"/>
          <w:lang w:val="en-US"/>
        </w:rPr>
        <w:t xml:space="preserve">Total cDNA from OVCAR-5 cell line was obtained by standard procedures. NAPRT coding sequence was amplified by PCR using the following primers: Forward, AATTGAATTCATGGCGGCGGAGCAGGAC, reverse, AATTACCGGTACGGGGGACTGCCCCGCAC, containing the </w:t>
      </w:r>
      <w:proofErr w:type="spellStart"/>
      <w:r w:rsidRPr="00C16538">
        <w:rPr>
          <w:rFonts w:ascii="Arial" w:hAnsi="Arial" w:cs="Arial"/>
          <w:sz w:val="24"/>
          <w:szCs w:val="24"/>
          <w:lang w:val="en-US"/>
        </w:rPr>
        <w:t>EcoRI</w:t>
      </w:r>
      <w:proofErr w:type="spellEnd"/>
      <w:r w:rsidRPr="00C16538">
        <w:rPr>
          <w:rFonts w:ascii="Arial" w:hAnsi="Arial" w:cs="Arial"/>
          <w:sz w:val="24"/>
          <w:szCs w:val="24"/>
          <w:lang w:val="en-US"/>
        </w:rPr>
        <w:t xml:space="preserve"> and </w:t>
      </w:r>
      <w:proofErr w:type="spellStart"/>
      <w:r w:rsidRPr="00C16538">
        <w:rPr>
          <w:rFonts w:ascii="Arial" w:hAnsi="Arial" w:cs="Arial"/>
          <w:sz w:val="24"/>
          <w:szCs w:val="24"/>
          <w:lang w:val="en-US"/>
        </w:rPr>
        <w:t>AgeI</w:t>
      </w:r>
      <w:proofErr w:type="spellEnd"/>
      <w:r w:rsidRPr="00C16538">
        <w:rPr>
          <w:rFonts w:ascii="Arial" w:hAnsi="Arial" w:cs="Arial"/>
          <w:sz w:val="24"/>
          <w:szCs w:val="24"/>
          <w:lang w:val="en-US"/>
        </w:rPr>
        <w:t xml:space="preserve"> restriction sites, respectively. The PCR product was cloned into the </w:t>
      </w:r>
      <w:proofErr w:type="spellStart"/>
      <w:r w:rsidRPr="00C16538">
        <w:rPr>
          <w:rFonts w:ascii="Arial" w:hAnsi="Arial" w:cs="Arial"/>
          <w:sz w:val="24"/>
          <w:szCs w:val="24"/>
          <w:lang w:val="en-US"/>
        </w:rPr>
        <w:t>pCMV</w:t>
      </w:r>
      <w:proofErr w:type="spellEnd"/>
      <w:r w:rsidRPr="00C16538">
        <w:rPr>
          <w:rFonts w:ascii="Arial" w:hAnsi="Arial" w:cs="Arial"/>
          <w:sz w:val="24"/>
          <w:szCs w:val="24"/>
          <w:lang w:val="en-US"/>
        </w:rPr>
        <w:t>-</w:t>
      </w:r>
      <w:r w:rsidRPr="00C16538">
        <w:rPr>
          <w:rFonts w:ascii="Arial" w:hAnsi="Arial" w:cs="Arial"/>
          <w:i/>
          <w:sz w:val="24"/>
          <w:szCs w:val="24"/>
          <w:lang w:val="en-US"/>
        </w:rPr>
        <w:t xml:space="preserve"> </w:t>
      </w:r>
      <w:r w:rsidRPr="00C16538">
        <w:rPr>
          <w:rFonts w:ascii="Arial" w:hAnsi="Arial" w:cs="Arial"/>
          <w:sz w:val="24"/>
          <w:szCs w:val="24"/>
          <w:lang w:val="en-US"/>
        </w:rPr>
        <w:t xml:space="preserve">EGFP vector upstream the EGFP coding sequence by standard procedures. </w:t>
      </w:r>
      <w:proofErr w:type="spellStart"/>
      <w:r w:rsidRPr="00C16538">
        <w:rPr>
          <w:rFonts w:ascii="Arial" w:hAnsi="Arial" w:cs="Arial"/>
          <w:sz w:val="24"/>
          <w:szCs w:val="24"/>
          <w:lang w:val="en-US"/>
        </w:rPr>
        <w:t>pCMV</w:t>
      </w:r>
      <w:proofErr w:type="spellEnd"/>
      <w:r w:rsidRPr="00C16538">
        <w:rPr>
          <w:rFonts w:ascii="Arial" w:hAnsi="Arial" w:cs="Arial"/>
          <w:sz w:val="24"/>
          <w:szCs w:val="24"/>
          <w:lang w:val="en-US"/>
        </w:rPr>
        <w:t xml:space="preserve">-NAPRT-EGFP vector was amplified and purified from </w:t>
      </w:r>
      <w:r w:rsidRPr="00C16538">
        <w:rPr>
          <w:rFonts w:ascii="Arial" w:hAnsi="Arial" w:cs="Arial"/>
          <w:i/>
          <w:sz w:val="24"/>
          <w:szCs w:val="24"/>
          <w:lang w:val="en-US"/>
        </w:rPr>
        <w:t xml:space="preserve">E. coli </w:t>
      </w:r>
      <w:r w:rsidRPr="00C16538">
        <w:rPr>
          <w:rFonts w:ascii="Arial" w:hAnsi="Arial" w:cs="Arial"/>
          <w:sz w:val="24"/>
          <w:szCs w:val="24"/>
          <w:lang w:val="en-US"/>
        </w:rPr>
        <w:t>DH5α. NAPRT</w:t>
      </w:r>
      <w:r w:rsidR="00C17C74" w:rsidRPr="00C16538">
        <w:rPr>
          <w:rFonts w:ascii="Arial" w:hAnsi="Arial" w:cs="Arial"/>
          <w:sz w:val="24"/>
          <w:szCs w:val="24"/>
          <w:lang w:val="en-US"/>
        </w:rPr>
        <w:t>-EGFP</w:t>
      </w:r>
      <w:r w:rsidRPr="00C16538">
        <w:rPr>
          <w:rFonts w:ascii="Arial" w:hAnsi="Arial" w:cs="Arial"/>
          <w:sz w:val="24"/>
          <w:szCs w:val="24"/>
          <w:lang w:val="en-US"/>
        </w:rPr>
        <w:t xml:space="preserve"> coding sequence was amplified from </w:t>
      </w:r>
      <w:proofErr w:type="spellStart"/>
      <w:r w:rsidRPr="00C16538">
        <w:rPr>
          <w:rFonts w:ascii="Arial" w:hAnsi="Arial" w:cs="Arial"/>
          <w:sz w:val="24"/>
          <w:szCs w:val="24"/>
          <w:lang w:val="en-US"/>
        </w:rPr>
        <w:t>pCMV</w:t>
      </w:r>
      <w:proofErr w:type="spellEnd"/>
      <w:r w:rsidRPr="00C16538">
        <w:rPr>
          <w:rFonts w:ascii="Arial" w:hAnsi="Arial" w:cs="Arial"/>
          <w:sz w:val="24"/>
          <w:szCs w:val="24"/>
          <w:lang w:val="en-US"/>
        </w:rPr>
        <w:t xml:space="preserve">-NAPRT-EGFP by PCR using the following primers: Forward, AATTGAATTCATGGCGGCGGAGCAGGAC, reverse, AATTGTCGACTTACTTGTACAGCTCGTCCA, containing the </w:t>
      </w:r>
      <w:proofErr w:type="spellStart"/>
      <w:r w:rsidRPr="00C16538">
        <w:rPr>
          <w:rFonts w:ascii="Arial" w:hAnsi="Arial" w:cs="Arial"/>
          <w:sz w:val="24"/>
          <w:szCs w:val="24"/>
          <w:lang w:val="en-US"/>
        </w:rPr>
        <w:t>EcoRI</w:t>
      </w:r>
      <w:proofErr w:type="spellEnd"/>
      <w:r w:rsidRPr="00C16538">
        <w:rPr>
          <w:rFonts w:ascii="Arial" w:hAnsi="Arial" w:cs="Arial"/>
          <w:sz w:val="24"/>
          <w:szCs w:val="24"/>
          <w:lang w:val="en-US"/>
        </w:rPr>
        <w:t xml:space="preserve"> and </w:t>
      </w:r>
      <w:proofErr w:type="spellStart"/>
      <w:r w:rsidRPr="00C16538">
        <w:rPr>
          <w:rFonts w:ascii="Arial" w:hAnsi="Arial" w:cs="Arial"/>
          <w:sz w:val="24"/>
          <w:szCs w:val="24"/>
          <w:lang w:val="en-US"/>
        </w:rPr>
        <w:t>SalI</w:t>
      </w:r>
      <w:proofErr w:type="spellEnd"/>
      <w:r w:rsidRPr="00C16538">
        <w:rPr>
          <w:rFonts w:ascii="Arial" w:hAnsi="Arial" w:cs="Arial"/>
          <w:sz w:val="24"/>
          <w:szCs w:val="24"/>
          <w:lang w:val="en-US"/>
        </w:rPr>
        <w:t xml:space="preserve"> restriction sites, respectively. The PCR product was cloned into the </w:t>
      </w:r>
      <w:proofErr w:type="spellStart"/>
      <w:r w:rsidRPr="00C16538">
        <w:rPr>
          <w:rFonts w:ascii="Arial" w:hAnsi="Arial" w:cs="Arial"/>
          <w:sz w:val="24"/>
          <w:szCs w:val="24"/>
          <w:lang w:val="en-US"/>
        </w:rPr>
        <w:t>pBABEpuro</w:t>
      </w:r>
      <w:proofErr w:type="spellEnd"/>
      <w:r w:rsidRPr="00C16538">
        <w:rPr>
          <w:rFonts w:ascii="Arial" w:hAnsi="Arial" w:cs="Arial"/>
          <w:sz w:val="24"/>
          <w:szCs w:val="24"/>
          <w:lang w:val="en-US"/>
        </w:rPr>
        <w:t xml:space="preserve"> </w:t>
      </w:r>
      <w:r w:rsidR="00B70C24" w:rsidRPr="00C16538">
        <w:rPr>
          <w:rFonts w:ascii="Arial" w:hAnsi="Arial" w:cs="Arial"/>
          <w:sz w:val="24"/>
          <w:szCs w:val="24"/>
          <w:lang w:val="en-US"/>
        </w:rPr>
        <w:lastRenderedPageBreak/>
        <w:t>plasmid (</w:t>
      </w:r>
      <w:proofErr w:type="spellStart"/>
      <w:r w:rsidR="00B70C24" w:rsidRPr="00C16538">
        <w:rPr>
          <w:rFonts w:ascii="Arial" w:hAnsi="Arial" w:cs="Arial"/>
          <w:sz w:val="24"/>
          <w:szCs w:val="24"/>
          <w:lang w:val="en-US"/>
        </w:rPr>
        <w:t>p</w:t>
      </w:r>
      <w:r w:rsidRPr="00C16538">
        <w:rPr>
          <w:rFonts w:ascii="Arial" w:hAnsi="Arial" w:cs="Arial"/>
          <w:sz w:val="24"/>
          <w:szCs w:val="24"/>
          <w:lang w:val="en-US"/>
        </w:rPr>
        <w:t>BP</w:t>
      </w:r>
      <w:proofErr w:type="spellEnd"/>
      <w:r w:rsidRPr="00C16538">
        <w:rPr>
          <w:rFonts w:ascii="Arial" w:hAnsi="Arial" w:cs="Arial"/>
          <w:sz w:val="24"/>
          <w:szCs w:val="24"/>
          <w:lang w:val="en-US"/>
        </w:rPr>
        <w:t xml:space="preserve">, from </w:t>
      </w:r>
      <w:proofErr w:type="spellStart"/>
      <w:r w:rsidRPr="00C16538">
        <w:rPr>
          <w:rFonts w:ascii="Arial" w:hAnsi="Arial" w:cs="Arial"/>
          <w:sz w:val="24"/>
          <w:szCs w:val="24"/>
          <w:lang w:val="en-US"/>
        </w:rPr>
        <w:t>Addgene</w:t>
      </w:r>
      <w:proofErr w:type="spellEnd"/>
      <w:r w:rsidRPr="00C16538">
        <w:rPr>
          <w:rFonts w:ascii="Arial" w:hAnsi="Arial" w:cs="Arial"/>
          <w:sz w:val="24"/>
          <w:szCs w:val="24"/>
          <w:lang w:val="en-US"/>
        </w:rPr>
        <w:t xml:space="preserve">, </w:t>
      </w:r>
      <w:proofErr w:type="spellStart"/>
      <w:r w:rsidRPr="00C16538">
        <w:rPr>
          <w:rFonts w:ascii="Arial" w:hAnsi="Arial" w:cs="Arial"/>
          <w:sz w:val="24"/>
          <w:szCs w:val="24"/>
          <w:lang w:val="en-US"/>
        </w:rPr>
        <w:t>Cambrige</w:t>
      </w:r>
      <w:proofErr w:type="spellEnd"/>
      <w:r w:rsidRPr="00C16538">
        <w:rPr>
          <w:rFonts w:ascii="Arial" w:hAnsi="Arial" w:cs="Arial"/>
          <w:sz w:val="24"/>
          <w:szCs w:val="24"/>
          <w:lang w:val="en-US"/>
        </w:rPr>
        <w:t>, MA, USA) vector by standard procedures</w:t>
      </w:r>
      <w:r w:rsidR="00B70C24" w:rsidRPr="00C16538">
        <w:rPr>
          <w:rFonts w:ascii="Arial" w:hAnsi="Arial" w:cs="Arial"/>
          <w:sz w:val="24"/>
          <w:szCs w:val="24"/>
          <w:lang w:val="en-US"/>
        </w:rPr>
        <w:t xml:space="preserve"> to generate a </w:t>
      </w:r>
      <w:proofErr w:type="spellStart"/>
      <w:r w:rsidR="00B70C24" w:rsidRPr="00C16538">
        <w:rPr>
          <w:rFonts w:ascii="Arial" w:hAnsi="Arial" w:cs="Arial"/>
          <w:sz w:val="24"/>
          <w:szCs w:val="24"/>
          <w:lang w:val="en-US"/>
        </w:rPr>
        <w:t>pBP</w:t>
      </w:r>
      <w:proofErr w:type="spellEnd"/>
      <w:r w:rsidR="00B70C24" w:rsidRPr="00C16538">
        <w:rPr>
          <w:rFonts w:ascii="Arial" w:hAnsi="Arial" w:cs="Arial"/>
          <w:sz w:val="24"/>
          <w:szCs w:val="24"/>
          <w:lang w:val="en-US"/>
        </w:rPr>
        <w:t>-NAPRT</w:t>
      </w:r>
      <w:r w:rsidR="00517291" w:rsidRPr="00C16538">
        <w:rPr>
          <w:rFonts w:ascii="Arial" w:hAnsi="Arial" w:cs="Arial"/>
          <w:sz w:val="24"/>
          <w:szCs w:val="24"/>
          <w:lang w:val="en-US"/>
        </w:rPr>
        <w:t>-EGFP</w:t>
      </w:r>
      <w:r w:rsidR="00B70C24" w:rsidRPr="00C16538">
        <w:rPr>
          <w:rFonts w:ascii="Arial" w:hAnsi="Arial" w:cs="Arial"/>
          <w:sz w:val="24"/>
          <w:szCs w:val="24"/>
          <w:lang w:val="en-US"/>
        </w:rPr>
        <w:t xml:space="preserve"> plasmid</w:t>
      </w:r>
      <w:r w:rsidRPr="00C16538">
        <w:rPr>
          <w:rFonts w:ascii="Arial" w:hAnsi="Arial" w:cs="Arial"/>
          <w:sz w:val="24"/>
          <w:szCs w:val="24"/>
          <w:lang w:val="en-US"/>
        </w:rPr>
        <w:t xml:space="preserve">. </w:t>
      </w:r>
      <w:r w:rsidR="00517291" w:rsidRPr="00C16538">
        <w:rPr>
          <w:rFonts w:ascii="Arial" w:hAnsi="Arial" w:cs="Arial"/>
          <w:sz w:val="24"/>
          <w:szCs w:val="24"/>
          <w:lang w:val="en-US"/>
        </w:rPr>
        <w:t xml:space="preserve">To generate a wild type </w:t>
      </w:r>
      <w:proofErr w:type="spellStart"/>
      <w:r w:rsidR="00517291" w:rsidRPr="00C16538">
        <w:rPr>
          <w:rFonts w:ascii="Arial" w:hAnsi="Arial" w:cs="Arial"/>
          <w:sz w:val="24"/>
          <w:szCs w:val="24"/>
          <w:lang w:val="en-US"/>
        </w:rPr>
        <w:t>pBP</w:t>
      </w:r>
      <w:proofErr w:type="spellEnd"/>
      <w:r w:rsidR="00517291" w:rsidRPr="00C16538">
        <w:rPr>
          <w:rFonts w:ascii="Arial" w:hAnsi="Arial" w:cs="Arial"/>
          <w:sz w:val="24"/>
          <w:szCs w:val="24"/>
          <w:lang w:val="en-US"/>
        </w:rPr>
        <w:t xml:space="preserve">-NAPRT, NAPRT coding sequence was amplified by PCR from the </w:t>
      </w:r>
      <w:proofErr w:type="spellStart"/>
      <w:r w:rsidR="00517291" w:rsidRPr="00C16538">
        <w:rPr>
          <w:rFonts w:ascii="Arial" w:hAnsi="Arial" w:cs="Arial"/>
          <w:sz w:val="24"/>
          <w:szCs w:val="24"/>
          <w:lang w:val="en-US"/>
        </w:rPr>
        <w:t>pBP</w:t>
      </w:r>
      <w:proofErr w:type="spellEnd"/>
      <w:r w:rsidR="00517291" w:rsidRPr="00C16538">
        <w:rPr>
          <w:rFonts w:ascii="Arial" w:hAnsi="Arial" w:cs="Arial"/>
          <w:sz w:val="24"/>
          <w:szCs w:val="24"/>
          <w:lang w:val="en-US"/>
        </w:rPr>
        <w:t xml:space="preserve">-NAPRT-EGFP plasmid using the following primers: Forward, AATTGAATTCATGGCGGCGGAGCAGGAC, reverse, AATTGTCGACTCAGGGGGACTGCCCCGCAC, containing the </w:t>
      </w:r>
      <w:proofErr w:type="spellStart"/>
      <w:r w:rsidR="00517291" w:rsidRPr="00C16538">
        <w:rPr>
          <w:rFonts w:ascii="Arial" w:hAnsi="Arial" w:cs="Arial"/>
          <w:sz w:val="24"/>
          <w:szCs w:val="24"/>
          <w:lang w:val="en-US"/>
        </w:rPr>
        <w:t>EcoRI</w:t>
      </w:r>
      <w:proofErr w:type="spellEnd"/>
      <w:r w:rsidR="00517291" w:rsidRPr="00C16538">
        <w:rPr>
          <w:rFonts w:ascii="Arial" w:hAnsi="Arial" w:cs="Arial"/>
          <w:sz w:val="24"/>
          <w:szCs w:val="24"/>
          <w:lang w:val="en-US"/>
        </w:rPr>
        <w:t xml:space="preserve"> and </w:t>
      </w:r>
      <w:proofErr w:type="spellStart"/>
      <w:r w:rsidR="00517291" w:rsidRPr="00C16538">
        <w:rPr>
          <w:rFonts w:ascii="Arial" w:hAnsi="Arial" w:cs="Arial"/>
          <w:sz w:val="24"/>
          <w:szCs w:val="24"/>
          <w:lang w:val="en-US"/>
        </w:rPr>
        <w:t>SalI</w:t>
      </w:r>
      <w:proofErr w:type="spellEnd"/>
      <w:r w:rsidR="00517291" w:rsidRPr="00C16538">
        <w:rPr>
          <w:rFonts w:ascii="Arial" w:hAnsi="Arial" w:cs="Arial"/>
          <w:sz w:val="24"/>
          <w:szCs w:val="24"/>
          <w:lang w:val="en-US"/>
        </w:rPr>
        <w:t xml:space="preserve"> restriction sites, respectively. The PCR product was cloned into the </w:t>
      </w:r>
      <w:proofErr w:type="spellStart"/>
      <w:r w:rsidR="00517291" w:rsidRPr="00C16538">
        <w:rPr>
          <w:rFonts w:ascii="Arial" w:hAnsi="Arial" w:cs="Arial"/>
          <w:sz w:val="24"/>
          <w:szCs w:val="24"/>
          <w:lang w:val="en-US"/>
        </w:rPr>
        <w:t>pBp</w:t>
      </w:r>
      <w:proofErr w:type="spellEnd"/>
      <w:r w:rsidR="00517291" w:rsidRPr="00C16538">
        <w:rPr>
          <w:rFonts w:ascii="Arial" w:hAnsi="Arial" w:cs="Arial"/>
          <w:sz w:val="24"/>
          <w:szCs w:val="24"/>
          <w:lang w:val="en-US"/>
        </w:rPr>
        <w:t xml:space="preserve"> plasmid vector by standard procedures to generate a </w:t>
      </w:r>
      <w:proofErr w:type="spellStart"/>
      <w:r w:rsidR="00517291" w:rsidRPr="00C16538">
        <w:rPr>
          <w:rFonts w:ascii="Arial" w:hAnsi="Arial" w:cs="Arial"/>
          <w:sz w:val="24"/>
          <w:szCs w:val="24"/>
          <w:lang w:val="en-US"/>
        </w:rPr>
        <w:t>pBP</w:t>
      </w:r>
      <w:proofErr w:type="spellEnd"/>
      <w:r w:rsidR="00517291" w:rsidRPr="00C16538">
        <w:rPr>
          <w:rFonts w:ascii="Arial" w:hAnsi="Arial" w:cs="Arial"/>
          <w:sz w:val="24"/>
          <w:szCs w:val="24"/>
          <w:lang w:val="en-US"/>
        </w:rPr>
        <w:t xml:space="preserve">-NAPRT plasmid. </w:t>
      </w:r>
      <w:r w:rsidRPr="00C16538">
        <w:rPr>
          <w:rFonts w:ascii="Arial" w:hAnsi="Arial" w:cs="Arial"/>
          <w:sz w:val="24"/>
          <w:szCs w:val="24"/>
          <w:lang w:val="en-US"/>
        </w:rPr>
        <w:t>Transduction of MIA PaCa2</w:t>
      </w:r>
      <w:r w:rsidR="00D8277F" w:rsidRPr="00C16538">
        <w:rPr>
          <w:rFonts w:ascii="Arial" w:hAnsi="Arial" w:cs="Arial"/>
          <w:sz w:val="24"/>
          <w:szCs w:val="24"/>
          <w:lang w:val="en-US"/>
        </w:rPr>
        <w:t>, OVCAR-5</w:t>
      </w:r>
      <w:r w:rsidRPr="00C16538">
        <w:rPr>
          <w:rFonts w:ascii="Arial" w:hAnsi="Arial" w:cs="Arial"/>
          <w:sz w:val="24"/>
          <w:szCs w:val="24"/>
          <w:lang w:val="en-US"/>
        </w:rPr>
        <w:t xml:space="preserve"> and Capan-1 cells was done as described elsewhere</w:t>
      </w:r>
      <w:r w:rsidR="008A1807" w:rsidRPr="00C16538">
        <w:rPr>
          <w:rFonts w:ascii="Arial" w:hAnsi="Arial" w:cs="Arial"/>
          <w:sz w:val="24"/>
          <w:szCs w:val="24"/>
          <w:lang w:val="en-US"/>
        </w:rPr>
        <w:t xml:space="preserve"> </w:t>
      </w:r>
      <w:r w:rsidR="008A1807" w:rsidRPr="00C16538">
        <w:rPr>
          <w:rFonts w:ascii="Arial" w:hAnsi="Arial" w:cs="Arial"/>
          <w:sz w:val="24"/>
          <w:szCs w:val="24"/>
          <w:lang w:val="en-US"/>
        </w:rPr>
        <w:fldChar w:fldCharType="begin">
          <w:fldData xml:space="preserve">PEVuZE5vdGU+PENpdGU+PEF1dGhvcj5DYWZmYTwvQXV0aG9yPjxZZWFyPjIwMTU8L1llYXI+PFJl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</w:fldData>
        </w:fldChar>
      </w:r>
      <w:r w:rsidR="008A1807" w:rsidRPr="00C16538">
        <w:rPr>
          <w:rFonts w:ascii="Arial" w:hAnsi="Arial" w:cs="Arial"/>
          <w:sz w:val="24"/>
          <w:szCs w:val="24"/>
          <w:lang w:val="en-US"/>
        </w:rPr>
        <w:instrText xml:space="preserve"> ADDIN EN.CITE </w:instrText>
      </w:r>
      <w:r w:rsidR="008A1807" w:rsidRPr="00C16538">
        <w:rPr>
          <w:rFonts w:ascii="Arial" w:hAnsi="Arial" w:cs="Arial"/>
          <w:sz w:val="24"/>
          <w:szCs w:val="24"/>
          <w:lang w:val="en-US"/>
        </w:rPr>
        <w:fldChar w:fldCharType="begin">
          <w:fldData xml:space="preserve">PEVuZE5vdGU+PENpdGU+PEF1dGhvcj5DYWZmYTwvQXV0aG9yPjxZZWFyPjIwMTU8L1llYXI+PFJl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</w:fldData>
        </w:fldChar>
      </w:r>
      <w:r w:rsidR="008A1807" w:rsidRPr="00C16538">
        <w:rPr>
          <w:rFonts w:ascii="Arial" w:hAnsi="Arial" w:cs="Arial"/>
          <w:sz w:val="24"/>
          <w:szCs w:val="24"/>
          <w:lang w:val="en-US"/>
        </w:rPr>
        <w:instrText xml:space="preserve"> ADDIN EN.CITE.DATA </w:instrText>
      </w:r>
      <w:r w:rsidR="008A1807" w:rsidRPr="00C16538">
        <w:rPr>
          <w:rFonts w:ascii="Arial" w:hAnsi="Arial" w:cs="Arial"/>
          <w:sz w:val="24"/>
          <w:szCs w:val="24"/>
          <w:lang w:val="en-US"/>
        </w:rPr>
      </w:r>
      <w:r w:rsidR="008A1807" w:rsidRPr="00C16538">
        <w:rPr>
          <w:rFonts w:ascii="Arial" w:hAnsi="Arial" w:cs="Arial"/>
          <w:sz w:val="24"/>
          <w:szCs w:val="24"/>
          <w:lang w:val="en-US"/>
        </w:rPr>
        <w:fldChar w:fldCharType="end"/>
      </w:r>
      <w:r w:rsidR="008A1807" w:rsidRPr="00C16538">
        <w:rPr>
          <w:rFonts w:ascii="Arial" w:hAnsi="Arial" w:cs="Arial"/>
          <w:sz w:val="24"/>
          <w:szCs w:val="24"/>
          <w:lang w:val="en-US"/>
        </w:rPr>
      </w:r>
      <w:r w:rsidR="008A1807" w:rsidRPr="00C16538">
        <w:rPr>
          <w:rFonts w:ascii="Arial" w:hAnsi="Arial" w:cs="Arial"/>
          <w:sz w:val="24"/>
          <w:szCs w:val="24"/>
          <w:lang w:val="en-US"/>
        </w:rPr>
        <w:fldChar w:fldCharType="separate"/>
      </w:r>
      <w:r w:rsidR="008A1807" w:rsidRPr="00C16538">
        <w:rPr>
          <w:rFonts w:ascii="Arial" w:hAnsi="Arial" w:cs="Arial"/>
          <w:noProof/>
          <w:sz w:val="24"/>
          <w:szCs w:val="24"/>
          <w:lang w:val="en-US"/>
        </w:rPr>
        <w:t>(</w:t>
      </w:r>
      <w:hyperlink w:anchor="_ENREF_1" w:tooltip="Caffa, 2015 #36" w:history="1">
        <w:r w:rsidR="00C16538" w:rsidRPr="00C16538">
          <w:rPr>
            <w:rFonts w:ascii="Arial" w:hAnsi="Arial" w:cs="Arial"/>
            <w:noProof/>
            <w:sz w:val="24"/>
            <w:szCs w:val="24"/>
            <w:lang w:val="en-US"/>
          </w:rPr>
          <w:t>1</w:t>
        </w:r>
      </w:hyperlink>
      <w:r w:rsidR="008A1807" w:rsidRPr="00C16538">
        <w:rPr>
          <w:rFonts w:ascii="Arial" w:hAnsi="Arial" w:cs="Arial"/>
          <w:noProof/>
          <w:sz w:val="24"/>
          <w:szCs w:val="24"/>
          <w:lang w:val="en-US"/>
        </w:rPr>
        <w:t>)</w:t>
      </w:r>
      <w:r w:rsidR="008A1807" w:rsidRPr="00C16538">
        <w:rPr>
          <w:rFonts w:ascii="Arial" w:hAnsi="Arial" w:cs="Arial"/>
          <w:sz w:val="24"/>
          <w:szCs w:val="24"/>
          <w:lang w:val="en-US"/>
        </w:rPr>
        <w:fldChar w:fldCharType="end"/>
      </w:r>
      <w:r w:rsidRPr="00C16538">
        <w:rPr>
          <w:rFonts w:ascii="Arial" w:hAnsi="Arial" w:cs="Arial"/>
          <w:sz w:val="24"/>
          <w:szCs w:val="24"/>
          <w:lang w:val="en-US"/>
        </w:rPr>
        <w:t>.</w:t>
      </w:r>
    </w:p>
    <w:p w14:paraId="019F5FF5" w14:textId="77777777" w:rsidR="00BE74BA" w:rsidRPr="00C16538" w:rsidRDefault="00BE74BA" w:rsidP="00BE74BA">
      <w:pPr>
        <w:pStyle w:val="Nessunaspaziatura"/>
        <w:spacing w:line="480" w:lineRule="auto"/>
        <w:jc w:val="both"/>
        <w:rPr>
          <w:rFonts w:ascii="Arial" w:hAnsi="Arial" w:cs="Arial"/>
          <w:sz w:val="24"/>
          <w:szCs w:val="24"/>
          <w:lang w:val="en-US"/>
        </w:rPr>
      </w:pPr>
    </w:p>
    <w:p w14:paraId="5A30F772" w14:textId="77777777" w:rsidR="00BE74BA" w:rsidRPr="00C16538" w:rsidRDefault="00BE74BA" w:rsidP="00BE74BA">
      <w:pPr>
        <w:pStyle w:val="Nessunaspaziatura"/>
        <w:spacing w:line="480" w:lineRule="auto"/>
        <w:jc w:val="both"/>
        <w:rPr>
          <w:rFonts w:ascii="Arial" w:hAnsi="Arial" w:cs="Arial"/>
          <w:b/>
          <w:sz w:val="24"/>
          <w:szCs w:val="24"/>
          <w:lang w:val="en-GB"/>
        </w:rPr>
      </w:pPr>
      <w:r w:rsidRPr="00C16538">
        <w:rPr>
          <w:rFonts w:ascii="Arial" w:hAnsi="Arial" w:cs="Arial"/>
          <w:b/>
          <w:sz w:val="24"/>
          <w:szCs w:val="24"/>
          <w:lang w:val="en-GB"/>
        </w:rPr>
        <w:t>Spectrophotometric enzymes assay, oxygen consumption measures and bioluminescent luciferase ATP assay</w:t>
      </w:r>
    </w:p>
    <w:p w14:paraId="2391A829" w14:textId="2B95079C" w:rsidR="00BE74BA" w:rsidRPr="00C16538" w:rsidRDefault="00BE74BA" w:rsidP="00BE74BA">
      <w:pPr>
        <w:pStyle w:val="Nessunaspaziatura"/>
        <w:spacing w:line="480" w:lineRule="auto"/>
        <w:ind w:firstLine="709"/>
        <w:jc w:val="both"/>
        <w:rPr>
          <w:rFonts w:ascii="Arial" w:hAnsi="Arial" w:cs="Arial"/>
          <w:sz w:val="24"/>
          <w:szCs w:val="24"/>
          <w:lang w:val="en-US"/>
        </w:rPr>
      </w:pPr>
      <w:r w:rsidRPr="00C16538">
        <w:rPr>
          <w:rFonts w:ascii="Arial" w:hAnsi="Arial" w:cs="Arial"/>
          <w:sz w:val="24"/>
          <w:szCs w:val="24"/>
          <w:lang w:val="en-GB"/>
        </w:rPr>
        <w:t>Glycolytic enzymes were assayed at room temperature on cellular homogenate, as described in</w:t>
      </w:r>
      <w:r w:rsidR="008A1807" w:rsidRPr="00C16538">
        <w:rPr>
          <w:rFonts w:ascii="Arial" w:hAnsi="Arial" w:cs="Arial"/>
          <w:sz w:val="24"/>
          <w:szCs w:val="24"/>
          <w:lang w:val="en-GB"/>
        </w:rPr>
        <w:t xml:space="preserve"> </w:t>
      </w:r>
      <w:r w:rsidR="008A1807" w:rsidRPr="00C16538">
        <w:rPr>
          <w:rFonts w:ascii="Arial" w:hAnsi="Arial" w:cs="Arial"/>
          <w:sz w:val="24"/>
          <w:szCs w:val="24"/>
          <w:lang w:val="en-GB"/>
        </w:rPr>
        <w:fldChar w:fldCharType="begin">
          <w:fldData xml:space="preserve">PEVuZE5vdGU+PENpdGU+PEF1dGhvcj5CaWFuY2hpPC9BdXRob3I+PFllYXI+MjAxNTwvWWVhcj48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</w:fldData>
        </w:fldChar>
      </w:r>
      <w:r w:rsidR="008A1807" w:rsidRPr="00C16538">
        <w:rPr>
          <w:rFonts w:ascii="Arial" w:hAnsi="Arial" w:cs="Arial"/>
          <w:sz w:val="24"/>
          <w:szCs w:val="24"/>
          <w:lang w:val="en-GB"/>
        </w:rPr>
        <w:instrText xml:space="preserve"> ADDIN EN.CITE </w:instrText>
      </w:r>
      <w:r w:rsidR="008A1807" w:rsidRPr="00C16538">
        <w:rPr>
          <w:rFonts w:ascii="Arial" w:hAnsi="Arial" w:cs="Arial"/>
          <w:sz w:val="24"/>
          <w:szCs w:val="24"/>
          <w:lang w:val="en-GB"/>
        </w:rPr>
        <w:fldChar w:fldCharType="begin">
          <w:fldData xml:space="preserve">PEVuZE5vdGU+PENpdGU+PEF1dGhvcj5CaWFuY2hpPC9BdXRob3I+PFllYXI+MjAxNTwvWWVhcj48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</w:fldData>
        </w:fldChar>
      </w:r>
      <w:r w:rsidR="008A1807" w:rsidRPr="00C16538">
        <w:rPr>
          <w:rFonts w:ascii="Arial" w:hAnsi="Arial" w:cs="Arial"/>
          <w:sz w:val="24"/>
          <w:szCs w:val="24"/>
          <w:lang w:val="en-GB"/>
        </w:rPr>
        <w:instrText xml:space="preserve"> ADDIN EN.CITE.DATA </w:instrText>
      </w:r>
      <w:r w:rsidR="008A1807" w:rsidRPr="00C16538">
        <w:rPr>
          <w:rFonts w:ascii="Arial" w:hAnsi="Arial" w:cs="Arial"/>
          <w:sz w:val="24"/>
          <w:szCs w:val="24"/>
          <w:lang w:val="en-GB"/>
        </w:rPr>
      </w:r>
      <w:r w:rsidR="008A1807" w:rsidRPr="00C16538">
        <w:rPr>
          <w:rFonts w:ascii="Arial" w:hAnsi="Arial" w:cs="Arial"/>
          <w:sz w:val="24"/>
          <w:szCs w:val="24"/>
          <w:lang w:val="en-GB"/>
        </w:rPr>
        <w:fldChar w:fldCharType="end"/>
      </w:r>
      <w:r w:rsidR="008A1807" w:rsidRPr="00C16538">
        <w:rPr>
          <w:rFonts w:ascii="Arial" w:hAnsi="Arial" w:cs="Arial"/>
          <w:sz w:val="24"/>
          <w:szCs w:val="24"/>
          <w:lang w:val="en-GB"/>
        </w:rPr>
      </w:r>
      <w:r w:rsidR="008A1807" w:rsidRPr="00C16538">
        <w:rPr>
          <w:rFonts w:ascii="Arial" w:hAnsi="Arial" w:cs="Arial"/>
          <w:sz w:val="24"/>
          <w:szCs w:val="24"/>
          <w:lang w:val="en-GB"/>
        </w:rPr>
        <w:fldChar w:fldCharType="separate"/>
      </w:r>
      <w:r w:rsidR="008A1807" w:rsidRPr="00C16538">
        <w:rPr>
          <w:rFonts w:ascii="Arial" w:hAnsi="Arial" w:cs="Arial"/>
          <w:noProof/>
          <w:sz w:val="24"/>
          <w:szCs w:val="24"/>
          <w:lang w:val="en-GB"/>
        </w:rPr>
        <w:t>(</w:t>
      </w:r>
      <w:hyperlink w:anchor="_ENREF_2" w:tooltip="Bianchi, 2015 #27" w:history="1">
        <w:r w:rsidR="00C16538" w:rsidRPr="00C16538">
          <w:rPr>
            <w:rFonts w:ascii="Arial" w:hAnsi="Arial" w:cs="Arial"/>
            <w:noProof/>
            <w:sz w:val="24"/>
            <w:szCs w:val="24"/>
            <w:lang w:val="en-GB"/>
          </w:rPr>
          <w:t>2</w:t>
        </w:r>
      </w:hyperlink>
      <w:r w:rsidR="008A1807" w:rsidRPr="00C16538">
        <w:rPr>
          <w:rFonts w:ascii="Arial" w:hAnsi="Arial" w:cs="Arial"/>
          <w:noProof/>
          <w:sz w:val="24"/>
          <w:szCs w:val="24"/>
          <w:lang w:val="en-GB"/>
        </w:rPr>
        <w:t>)</w:t>
      </w:r>
      <w:r w:rsidR="008A1807" w:rsidRPr="00C16538">
        <w:rPr>
          <w:rFonts w:ascii="Arial" w:hAnsi="Arial" w:cs="Arial"/>
          <w:sz w:val="24"/>
          <w:szCs w:val="24"/>
          <w:lang w:val="en-GB"/>
        </w:rPr>
        <w:fldChar w:fldCharType="end"/>
      </w:r>
      <w:r w:rsidRPr="00C16538">
        <w:rPr>
          <w:rFonts w:ascii="Arial" w:hAnsi="Arial" w:cs="Arial"/>
          <w:sz w:val="24"/>
          <w:szCs w:val="24"/>
          <w:lang w:val="en-GB"/>
        </w:rPr>
        <w:t>.</w:t>
      </w:r>
      <w:r w:rsidRPr="00C16538">
        <w:rPr>
          <w:rFonts w:ascii="Arial" w:hAnsi="Arial" w:cs="Arial"/>
          <w:sz w:val="24"/>
          <w:szCs w:val="24"/>
          <w:lang w:val="en-US"/>
        </w:rPr>
        <w:t xml:space="preserve"> ATP and AMP intracellular concentration was evaluated spectrophotometrically as described elsewhere</w:t>
      </w:r>
      <w:r w:rsidR="00D8277F" w:rsidRPr="00C16538">
        <w:rPr>
          <w:rFonts w:ascii="Arial" w:hAnsi="Arial" w:cs="Arial"/>
          <w:sz w:val="24"/>
          <w:szCs w:val="24"/>
          <w:lang w:val="en-US"/>
        </w:rPr>
        <w:t xml:space="preserve"> </w:t>
      </w:r>
      <w:r w:rsidR="00D8277F" w:rsidRPr="00C16538">
        <w:rPr>
          <w:rFonts w:ascii="Arial" w:hAnsi="Arial" w:cs="Arial"/>
          <w:sz w:val="24"/>
          <w:szCs w:val="24"/>
          <w:lang w:val="en-US"/>
        </w:rPr>
        <w:fldChar w:fldCharType="begin">
          <w:fldData xml:space="preserve">PEVuZE5vdGU+PENpdGU+PEF1dGhvcj5CaWFuY2hpPC9BdXRob3I+PFllYXI+MjAxNTwvWWVhcj48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</w:fldData>
        </w:fldChar>
      </w:r>
      <w:r w:rsidR="00D8277F" w:rsidRPr="00C16538">
        <w:rPr>
          <w:rFonts w:ascii="Arial" w:hAnsi="Arial" w:cs="Arial"/>
          <w:sz w:val="24"/>
          <w:szCs w:val="24"/>
          <w:lang w:val="en-US"/>
        </w:rPr>
        <w:instrText xml:space="preserve"> ADDIN EN.CITE </w:instrText>
      </w:r>
      <w:r w:rsidR="00D8277F" w:rsidRPr="00C16538">
        <w:rPr>
          <w:rFonts w:ascii="Arial" w:hAnsi="Arial" w:cs="Arial"/>
          <w:sz w:val="24"/>
          <w:szCs w:val="24"/>
          <w:lang w:val="en-US"/>
        </w:rPr>
        <w:fldChar w:fldCharType="begin">
          <w:fldData xml:space="preserve">PEVuZE5vdGU+PENpdGU+PEF1dGhvcj5CaWFuY2hpPC9BdXRob3I+PFllYXI+MjAxNTwvWWVhcj48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</w:fldData>
        </w:fldChar>
      </w:r>
      <w:r w:rsidR="00D8277F" w:rsidRPr="00C16538">
        <w:rPr>
          <w:rFonts w:ascii="Arial" w:hAnsi="Arial" w:cs="Arial"/>
          <w:sz w:val="24"/>
          <w:szCs w:val="24"/>
          <w:lang w:val="en-US"/>
        </w:rPr>
        <w:instrText xml:space="preserve"> ADDIN EN.CITE.DATA </w:instrText>
      </w:r>
      <w:r w:rsidR="00D8277F" w:rsidRPr="00C16538">
        <w:rPr>
          <w:rFonts w:ascii="Arial" w:hAnsi="Arial" w:cs="Arial"/>
          <w:sz w:val="24"/>
          <w:szCs w:val="24"/>
          <w:lang w:val="en-US"/>
        </w:rPr>
      </w:r>
      <w:r w:rsidR="00D8277F" w:rsidRPr="00C16538">
        <w:rPr>
          <w:rFonts w:ascii="Arial" w:hAnsi="Arial" w:cs="Arial"/>
          <w:sz w:val="24"/>
          <w:szCs w:val="24"/>
          <w:lang w:val="en-US"/>
        </w:rPr>
        <w:fldChar w:fldCharType="end"/>
      </w:r>
      <w:r w:rsidR="00D8277F" w:rsidRPr="00C16538">
        <w:rPr>
          <w:rFonts w:ascii="Arial" w:hAnsi="Arial" w:cs="Arial"/>
          <w:sz w:val="24"/>
          <w:szCs w:val="24"/>
          <w:lang w:val="en-US"/>
        </w:rPr>
      </w:r>
      <w:r w:rsidR="00D8277F" w:rsidRPr="00C16538">
        <w:rPr>
          <w:rFonts w:ascii="Arial" w:hAnsi="Arial" w:cs="Arial"/>
          <w:sz w:val="24"/>
          <w:szCs w:val="24"/>
          <w:lang w:val="en-US"/>
        </w:rPr>
        <w:fldChar w:fldCharType="separate"/>
      </w:r>
      <w:r w:rsidR="00D8277F" w:rsidRPr="00C16538">
        <w:rPr>
          <w:rFonts w:ascii="Arial" w:hAnsi="Arial" w:cs="Arial"/>
          <w:noProof/>
          <w:sz w:val="24"/>
          <w:szCs w:val="24"/>
          <w:lang w:val="en-US"/>
        </w:rPr>
        <w:t>(</w:t>
      </w:r>
      <w:hyperlink w:anchor="_ENREF_2" w:tooltip="Bianchi, 2015 #27" w:history="1">
        <w:r w:rsidR="00C16538" w:rsidRPr="00C16538">
          <w:rPr>
            <w:rFonts w:ascii="Arial" w:hAnsi="Arial" w:cs="Arial"/>
            <w:noProof/>
            <w:sz w:val="24"/>
            <w:szCs w:val="24"/>
            <w:lang w:val="en-US"/>
          </w:rPr>
          <w:t>2</w:t>
        </w:r>
      </w:hyperlink>
      <w:r w:rsidR="00D8277F" w:rsidRPr="00C16538">
        <w:rPr>
          <w:rFonts w:ascii="Arial" w:hAnsi="Arial" w:cs="Arial"/>
          <w:noProof/>
          <w:sz w:val="24"/>
          <w:szCs w:val="24"/>
          <w:lang w:val="en-US"/>
        </w:rPr>
        <w:t>)</w:t>
      </w:r>
      <w:r w:rsidR="00D8277F" w:rsidRPr="00C16538">
        <w:rPr>
          <w:rFonts w:ascii="Arial" w:hAnsi="Arial" w:cs="Arial"/>
          <w:sz w:val="24"/>
          <w:szCs w:val="24"/>
          <w:lang w:val="en-US"/>
        </w:rPr>
        <w:fldChar w:fldCharType="end"/>
      </w:r>
      <w:r w:rsidRPr="00C16538">
        <w:rPr>
          <w:rFonts w:ascii="Arial" w:hAnsi="Arial" w:cs="Arial"/>
          <w:sz w:val="24"/>
          <w:szCs w:val="24"/>
          <w:lang w:val="en-US"/>
        </w:rPr>
        <w:t xml:space="preserve">. </w:t>
      </w:r>
      <w:r w:rsidRPr="00C16538">
        <w:rPr>
          <w:rFonts w:ascii="Arial" w:hAnsi="Arial" w:cs="Arial"/>
          <w:sz w:val="24"/>
          <w:szCs w:val="24"/>
          <w:lang w:val="en-GB"/>
        </w:rPr>
        <w:t>O</w:t>
      </w:r>
      <w:r w:rsidRPr="00C16538">
        <w:rPr>
          <w:rStyle w:val="bodysub"/>
          <w:rFonts w:ascii="Arial" w:hAnsi="Arial" w:cs="Arial"/>
          <w:sz w:val="24"/>
          <w:szCs w:val="24"/>
          <w:vertAlign w:val="subscript"/>
          <w:lang w:val="en-GB"/>
        </w:rPr>
        <w:t>2</w:t>
      </w:r>
      <w:r w:rsidRPr="00C16538">
        <w:rPr>
          <w:rStyle w:val="apple-converted-space"/>
          <w:rFonts w:ascii="Arial" w:hAnsi="Arial" w:cs="Arial"/>
          <w:sz w:val="24"/>
          <w:szCs w:val="24"/>
          <w:lang w:val="en-GB"/>
        </w:rPr>
        <w:t xml:space="preserve"> </w:t>
      </w:r>
      <w:r w:rsidRPr="00C16538">
        <w:rPr>
          <w:rFonts w:ascii="Arial" w:hAnsi="Arial" w:cs="Arial"/>
          <w:sz w:val="24"/>
          <w:szCs w:val="24"/>
          <w:lang w:val="en-GB"/>
        </w:rPr>
        <w:t>consumption was measured as described previously</w:t>
      </w:r>
      <w:r w:rsidR="00D8277F" w:rsidRPr="00C16538">
        <w:rPr>
          <w:rFonts w:ascii="Arial" w:hAnsi="Arial" w:cs="Arial"/>
          <w:sz w:val="24"/>
          <w:szCs w:val="24"/>
          <w:lang w:val="en-GB"/>
        </w:rPr>
        <w:t xml:space="preserve"> </w:t>
      </w:r>
      <w:r w:rsidR="00D8277F" w:rsidRPr="00C16538">
        <w:rPr>
          <w:rFonts w:ascii="Arial" w:hAnsi="Arial" w:cs="Arial"/>
          <w:sz w:val="24"/>
          <w:szCs w:val="24"/>
          <w:lang w:val="en-GB"/>
        </w:rPr>
        <w:fldChar w:fldCharType="begin">
          <w:fldData xml:space="preserve">PEVuZE5vdGU+PENpdGU+PEF1dGhvcj5CaWFuY2hpPC9BdXRob3I+PFllYXI+MjAxNTwvWWVhcj48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</w:fldData>
        </w:fldChar>
      </w:r>
      <w:r w:rsidR="00D8277F" w:rsidRPr="00C16538">
        <w:rPr>
          <w:rFonts w:ascii="Arial" w:hAnsi="Arial" w:cs="Arial"/>
          <w:sz w:val="24"/>
          <w:szCs w:val="24"/>
          <w:lang w:val="en-GB"/>
        </w:rPr>
        <w:instrText xml:space="preserve"> ADDIN EN.CITE </w:instrText>
      </w:r>
      <w:r w:rsidR="00D8277F" w:rsidRPr="00C16538">
        <w:rPr>
          <w:rFonts w:ascii="Arial" w:hAnsi="Arial" w:cs="Arial"/>
          <w:sz w:val="24"/>
          <w:szCs w:val="24"/>
          <w:lang w:val="en-GB"/>
        </w:rPr>
        <w:fldChar w:fldCharType="begin">
          <w:fldData xml:space="preserve">PEVuZE5vdGU+PENpdGU+PEF1dGhvcj5CaWFuY2hpPC9BdXRob3I+PFllYXI+MjAxNTwvWWVhcj48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</w:fldData>
        </w:fldChar>
      </w:r>
      <w:r w:rsidR="00D8277F" w:rsidRPr="00C16538">
        <w:rPr>
          <w:rFonts w:ascii="Arial" w:hAnsi="Arial" w:cs="Arial"/>
          <w:sz w:val="24"/>
          <w:szCs w:val="24"/>
          <w:lang w:val="en-GB"/>
        </w:rPr>
        <w:instrText xml:space="preserve"> ADDIN EN.CITE.DATA </w:instrText>
      </w:r>
      <w:r w:rsidR="00D8277F" w:rsidRPr="00C16538">
        <w:rPr>
          <w:rFonts w:ascii="Arial" w:hAnsi="Arial" w:cs="Arial"/>
          <w:sz w:val="24"/>
          <w:szCs w:val="24"/>
          <w:lang w:val="en-GB"/>
        </w:rPr>
      </w:r>
      <w:r w:rsidR="00D8277F" w:rsidRPr="00C16538">
        <w:rPr>
          <w:rFonts w:ascii="Arial" w:hAnsi="Arial" w:cs="Arial"/>
          <w:sz w:val="24"/>
          <w:szCs w:val="24"/>
          <w:lang w:val="en-GB"/>
        </w:rPr>
        <w:fldChar w:fldCharType="end"/>
      </w:r>
      <w:r w:rsidR="00D8277F" w:rsidRPr="00C16538">
        <w:rPr>
          <w:rFonts w:ascii="Arial" w:hAnsi="Arial" w:cs="Arial"/>
          <w:sz w:val="24"/>
          <w:szCs w:val="24"/>
          <w:lang w:val="en-GB"/>
        </w:rPr>
      </w:r>
      <w:r w:rsidR="00D8277F" w:rsidRPr="00C16538">
        <w:rPr>
          <w:rFonts w:ascii="Arial" w:hAnsi="Arial" w:cs="Arial"/>
          <w:sz w:val="24"/>
          <w:szCs w:val="24"/>
          <w:lang w:val="en-GB"/>
        </w:rPr>
        <w:fldChar w:fldCharType="separate"/>
      </w:r>
      <w:r w:rsidR="00D8277F" w:rsidRPr="00C16538">
        <w:rPr>
          <w:rFonts w:ascii="Arial" w:hAnsi="Arial" w:cs="Arial"/>
          <w:noProof/>
          <w:sz w:val="24"/>
          <w:szCs w:val="24"/>
          <w:lang w:val="en-GB"/>
        </w:rPr>
        <w:t>(</w:t>
      </w:r>
      <w:hyperlink w:anchor="_ENREF_2" w:tooltip="Bianchi, 2015 #27" w:history="1">
        <w:r w:rsidR="00C16538" w:rsidRPr="00C16538">
          <w:rPr>
            <w:rFonts w:ascii="Arial" w:hAnsi="Arial" w:cs="Arial"/>
            <w:noProof/>
            <w:sz w:val="24"/>
            <w:szCs w:val="24"/>
            <w:lang w:val="en-GB"/>
          </w:rPr>
          <w:t>2</w:t>
        </w:r>
      </w:hyperlink>
      <w:r w:rsidR="00D8277F" w:rsidRPr="00C16538">
        <w:rPr>
          <w:rFonts w:ascii="Arial" w:hAnsi="Arial" w:cs="Arial"/>
          <w:noProof/>
          <w:sz w:val="24"/>
          <w:szCs w:val="24"/>
          <w:lang w:val="en-GB"/>
        </w:rPr>
        <w:t xml:space="preserve">, </w:t>
      </w:r>
      <w:hyperlink w:anchor="_ENREF_3" w:tooltip="Ravera, 2013 #66" w:history="1">
        <w:r w:rsidR="00C16538" w:rsidRPr="00C16538">
          <w:rPr>
            <w:rFonts w:ascii="Arial" w:hAnsi="Arial" w:cs="Arial"/>
            <w:noProof/>
            <w:sz w:val="24"/>
            <w:szCs w:val="24"/>
            <w:lang w:val="en-GB"/>
          </w:rPr>
          <w:t>3</w:t>
        </w:r>
      </w:hyperlink>
      <w:r w:rsidR="00D8277F" w:rsidRPr="00C16538">
        <w:rPr>
          <w:rFonts w:ascii="Arial" w:hAnsi="Arial" w:cs="Arial"/>
          <w:noProof/>
          <w:sz w:val="24"/>
          <w:szCs w:val="24"/>
          <w:lang w:val="en-GB"/>
        </w:rPr>
        <w:t>)</w:t>
      </w:r>
      <w:r w:rsidR="00D8277F" w:rsidRPr="00C16538">
        <w:rPr>
          <w:rFonts w:ascii="Arial" w:hAnsi="Arial" w:cs="Arial"/>
          <w:sz w:val="24"/>
          <w:szCs w:val="24"/>
          <w:lang w:val="en-GB"/>
        </w:rPr>
        <w:fldChar w:fldCharType="end"/>
      </w:r>
      <w:r w:rsidRPr="00C16538">
        <w:rPr>
          <w:rFonts w:ascii="Arial" w:hAnsi="Arial" w:cs="Arial"/>
          <w:sz w:val="24"/>
          <w:szCs w:val="24"/>
          <w:lang w:val="en-US"/>
        </w:rPr>
        <w:t>. The activity the Fo-F1 ATP synthase</w:t>
      </w:r>
      <w:r w:rsidR="00D8277F" w:rsidRPr="00C16538">
        <w:rPr>
          <w:rFonts w:ascii="Arial" w:hAnsi="Arial" w:cs="Arial"/>
          <w:sz w:val="24"/>
          <w:szCs w:val="24"/>
          <w:lang w:val="en-US"/>
        </w:rPr>
        <w:t xml:space="preserve"> was determined as described in </w:t>
      </w:r>
      <w:r w:rsidR="00D8277F" w:rsidRPr="00C16538">
        <w:rPr>
          <w:rFonts w:ascii="Arial" w:hAnsi="Arial" w:cs="Arial"/>
          <w:sz w:val="24"/>
          <w:szCs w:val="24"/>
          <w:lang w:val="en-US"/>
        </w:rPr>
        <w:fldChar w:fldCharType="begin">
          <w:fldData xml:space="preserve">PEVuZE5vdGU+PENpdGU+PEF1dGhvcj5CaWFuY2hpPC9BdXRob3I+PFllYXI+MjAxNTwvWWVhcj48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</w:fldData>
        </w:fldChar>
      </w:r>
      <w:r w:rsidR="00D8277F" w:rsidRPr="00C16538">
        <w:rPr>
          <w:rFonts w:ascii="Arial" w:hAnsi="Arial" w:cs="Arial"/>
          <w:sz w:val="24"/>
          <w:szCs w:val="24"/>
          <w:lang w:val="en-US"/>
        </w:rPr>
        <w:instrText xml:space="preserve"> ADDIN EN.CITE </w:instrText>
      </w:r>
      <w:r w:rsidR="00D8277F" w:rsidRPr="00C16538">
        <w:rPr>
          <w:rFonts w:ascii="Arial" w:hAnsi="Arial" w:cs="Arial"/>
          <w:sz w:val="24"/>
          <w:szCs w:val="24"/>
          <w:lang w:val="en-US"/>
        </w:rPr>
        <w:fldChar w:fldCharType="begin">
          <w:fldData xml:space="preserve">PEVuZE5vdGU+PENpdGU+PEF1dGhvcj5CaWFuY2hpPC9BdXRob3I+PFllYXI+MjAxNTwvWWVhcj48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</w:fldData>
        </w:fldChar>
      </w:r>
      <w:r w:rsidR="00D8277F" w:rsidRPr="00C16538">
        <w:rPr>
          <w:rFonts w:ascii="Arial" w:hAnsi="Arial" w:cs="Arial"/>
          <w:sz w:val="24"/>
          <w:szCs w:val="24"/>
          <w:lang w:val="en-US"/>
        </w:rPr>
        <w:instrText xml:space="preserve"> ADDIN EN.CITE.DATA </w:instrText>
      </w:r>
      <w:r w:rsidR="00D8277F" w:rsidRPr="00C16538">
        <w:rPr>
          <w:rFonts w:ascii="Arial" w:hAnsi="Arial" w:cs="Arial"/>
          <w:sz w:val="24"/>
          <w:szCs w:val="24"/>
          <w:lang w:val="en-US"/>
        </w:rPr>
      </w:r>
      <w:r w:rsidR="00D8277F" w:rsidRPr="00C16538">
        <w:rPr>
          <w:rFonts w:ascii="Arial" w:hAnsi="Arial" w:cs="Arial"/>
          <w:sz w:val="24"/>
          <w:szCs w:val="24"/>
          <w:lang w:val="en-US"/>
        </w:rPr>
        <w:fldChar w:fldCharType="end"/>
      </w:r>
      <w:r w:rsidR="00D8277F" w:rsidRPr="00C16538">
        <w:rPr>
          <w:rFonts w:ascii="Arial" w:hAnsi="Arial" w:cs="Arial"/>
          <w:sz w:val="24"/>
          <w:szCs w:val="24"/>
          <w:lang w:val="en-US"/>
        </w:rPr>
      </w:r>
      <w:r w:rsidR="00D8277F" w:rsidRPr="00C16538">
        <w:rPr>
          <w:rFonts w:ascii="Arial" w:hAnsi="Arial" w:cs="Arial"/>
          <w:sz w:val="24"/>
          <w:szCs w:val="24"/>
          <w:lang w:val="en-US"/>
        </w:rPr>
        <w:fldChar w:fldCharType="separate"/>
      </w:r>
      <w:r w:rsidR="00D8277F" w:rsidRPr="00C16538">
        <w:rPr>
          <w:rFonts w:ascii="Arial" w:hAnsi="Arial" w:cs="Arial"/>
          <w:noProof/>
          <w:sz w:val="24"/>
          <w:szCs w:val="24"/>
          <w:lang w:val="en-US"/>
        </w:rPr>
        <w:t>(</w:t>
      </w:r>
      <w:hyperlink w:anchor="_ENREF_2" w:tooltip="Bianchi, 2015 #27" w:history="1">
        <w:r w:rsidR="00C16538" w:rsidRPr="00C16538">
          <w:rPr>
            <w:rFonts w:ascii="Arial" w:hAnsi="Arial" w:cs="Arial"/>
            <w:noProof/>
            <w:sz w:val="24"/>
            <w:szCs w:val="24"/>
            <w:lang w:val="en-US"/>
          </w:rPr>
          <w:t>2</w:t>
        </w:r>
      </w:hyperlink>
      <w:r w:rsidR="00D8277F" w:rsidRPr="00C16538">
        <w:rPr>
          <w:rFonts w:ascii="Arial" w:hAnsi="Arial" w:cs="Arial"/>
          <w:noProof/>
          <w:sz w:val="24"/>
          <w:szCs w:val="24"/>
          <w:lang w:val="en-US"/>
        </w:rPr>
        <w:t xml:space="preserve">, </w:t>
      </w:r>
      <w:hyperlink w:anchor="_ENREF_4" w:tooltip="Ravera, 2011 #65" w:history="1">
        <w:r w:rsidR="00C16538" w:rsidRPr="00C16538">
          <w:rPr>
            <w:rFonts w:ascii="Arial" w:hAnsi="Arial" w:cs="Arial"/>
            <w:noProof/>
            <w:sz w:val="24"/>
            <w:szCs w:val="24"/>
            <w:lang w:val="en-US"/>
          </w:rPr>
          <w:t>4</w:t>
        </w:r>
      </w:hyperlink>
      <w:r w:rsidR="00D8277F" w:rsidRPr="00C16538">
        <w:rPr>
          <w:rFonts w:ascii="Arial" w:hAnsi="Arial" w:cs="Arial"/>
          <w:noProof/>
          <w:sz w:val="24"/>
          <w:szCs w:val="24"/>
          <w:lang w:val="en-US"/>
        </w:rPr>
        <w:t>)</w:t>
      </w:r>
      <w:r w:rsidR="00D8277F" w:rsidRPr="00C16538">
        <w:rPr>
          <w:rFonts w:ascii="Arial" w:hAnsi="Arial" w:cs="Arial"/>
          <w:sz w:val="24"/>
          <w:szCs w:val="24"/>
          <w:lang w:val="en-US"/>
        </w:rPr>
        <w:fldChar w:fldCharType="end"/>
      </w:r>
      <w:r w:rsidR="00D8277F" w:rsidRPr="00C16538">
        <w:rPr>
          <w:rFonts w:ascii="Arial" w:hAnsi="Arial" w:cs="Arial"/>
          <w:sz w:val="24"/>
          <w:szCs w:val="24"/>
          <w:lang w:val="en-US"/>
        </w:rPr>
        <w:t>.</w:t>
      </w:r>
      <w:r w:rsidRPr="00C16538">
        <w:rPr>
          <w:rFonts w:ascii="Arial" w:hAnsi="Arial" w:cs="Arial"/>
          <w:sz w:val="24"/>
          <w:szCs w:val="24"/>
          <w:lang w:val="en-US"/>
        </w:rPr>
        <w:t xml:space="preserve"> The oxidative phosphorylation efficiency (P/O ratio) was calculated as the ratio between the concentration of the produced ATP and the amount of consumed oxygen. When the oxygen consumption is completely devoted to energy production, the P/O ratio should be approximately 2.5 and 1.5 after pyruvate + malate or succinate addition, respectively.</w:t>
      </w:r>
    </w:p>
    <w:p w14:paraId="25ECE05F" w14:textId="77777777" w:rsidR="00BE74BA" w:rsidRDefault="00BE74BA" w:rsidP="00BE74BA">
      <w:pPr>
        <w:pStyle w:val="Nessunaspaziatura"/>
        <w:spacing w:line="480" w:lineRule="auto"/>
        <w:jc w:val="both"/>
        <w:rPr>
          <w:rFonts w:ascii="Arial" w:hAnsi="Arial" w:cs="Arial"/>
          <w:iCs/>
          <w:sz w:val="24"/>
          <w:szCs w:val="24"/>
          <w:lang w:val="en-US"/>
        </w:rPr>
      </w:pPr>
    </w:p>
    <w:p w14:paraId="4729F01D" w14:textId="77777777" w:rsidR="00AD5AF6" w:rsidRPr="00912FDE" w:rsidRDefault="00AD5AF6" w:rsidP="00AD5AF6">
      <w:pPr>
        <w:pStyle w:val="Nessunaspaziatura"/>
        <w:spacing w:line="480" w:lineRule="auto"/>
        <w:jc w:val="both"/>
        <w:rPr>
          <w:rFonts w:ascii="Arial" w:hAnsi="Arial" w:cs="Arial"/>
          <w:b/>
          <w:sz w:val="24"/>
          <w:szCs w:val="24"/>
          <w:lang w:val="en-GB"/>
        </w:rPr>
      </w:pPr>
      <w:r w:rsidRPr="00912FDE">
        <w:rPr>
          <w:rFonts w:ascii="Arial" w:hAnsi="Arial" w:cs="Arial"/>
          <w:b/>
          <w:sz w:val="24"/>
          <w:szCs w:val="24"/>
          <w:lang w:val="en-GB"/>
        </w:rPr>
        <w:t>2-hydroxynicotinate sodium salt (2-HNANa) preparation</w:t>
      </w:r>
    </w:p>
    <w:p w14:paraId="27998256" w14:textId="2EED5E54" w:rsidR="00AD5AF6" w:rsidRDefault="00AD5AF6" w:rsidP="00AD5AF6">
      <w:pPr>
        <w:pStyle w:val="Nessunaspaziatura"/>
        <w:spacing w:line="480" w:lineRule="auto"/>
        <w:jc w:val="both"/>
        <w:rPr>
          <w:rFonts w:ascii="Arial" w:hAnsi="Arial" w:cs="Arial"/>
          <w:sz w:val="24"/>
          <w:szCs w:val="24"/>
          <w:lang w:val="en-US"/>
        </w:rPr>
      </w:pPr>
      <w:proofErr w:type="spellStart"/>
      <w:r w:rsidRPr="00912FDE">
        <w:rPr>
          <w:rFonts w:ascii="Arial" w:hAnsi="Arial" w:cs="Arial"/>
          <w:sz w:val="24"/>
          <w:szCs w:val="24"/>
          <w:lang w:val="en-US"/>
        </w:rPr>
        <w:t>Equimolar</w:t>
      </w:r>
      <w:proofErr w:type="spellEnd"/>
      <w:r w:rsidRPr="00912FDE">
        <w:rPr>
          <w:rFonts w:ascii="Arial" w:hAnsi="Arial" w:cs="Arial"/>
          <w:sz w:val="24"/>
          <w:szCs w:val="24"/>
          <w:lang w:val="en-US"/>
        </w:rPr>
        <w:t xml:space="preserve"> quantities of 2-HNA and sodium hydroxide were incubated overnight with gentle swirling in a glass tube with an excess of acetone at room temperature. The day after, the mixture was lyophilized and washed two times with diethyl ether to remove any trace of acetone that could compromise water solubility.</w:t>
      </w:r>
    </w:p>
    <w:p w14:paraId="63489587" w14:textId="77777777" w:rsidR="00AD5AF6" w:rsidRPr="00C16538" w:rsidRDefault="00AD5AF6" w:rsidP="00AD5AF6">
      <w:pPr>
        <w:pStyle w:val="Nessunaspaziatura"/>
        <w:spacing w:line="480" w:lineRule="auto"/>
        <w:jc w:val="both"/>
        <w:rPr>
          <w:rFonts w:ascii="Arial" w:hAnsi="Arial" w:cs="Arial"/>
          <w:iCs/>
          <w:sz w:val="24"/>
          <w:szCs w:val="24"/>
          <w:lang w:val="en-US"/>
        </w:rPr>
      </w:pPr>
    </w:p>
    <w:p w14:paraId="0B686E30" w14:textId="77777777" w:rsidR="0033670B" w:rsidRPr="00C16538" w:rsidRDefault="0033670B" w:rsidP="005E1DED">
      <w:pPr>
        <w:pStyle w:val="Nessunaspaziatura"/>
        <w:spacing w:line="480" w:lineRule="auto"/>
        <w:jc w:val="both"/>
        <w:outlineLvl w:val="0"/>
        <w:rPr>
          <w:rFonts w:ascii="Arial" w:hAnsi="Arial" w:cs="Arial"/>
          <w:b/>
          <w:sz w:val="24"/>
          <w:szCs w:val="24"/>
          <w:lang w:val="en-GB"/>
        </w:rPr>
      </w:pPr>
      <w:r w:rsidRPr="00C16538">
        <w:rPr>
          <w:rFonts w:ascii="Arial" w:hAnsi="Arial" w:cs="Arial"/>
          <w:b/>
          <w:sz w:val="24"/>
          <w:szCs w:val="24"/>
          <w:lang w:val="en-GB"/>
        </w:rPr>
        <w:lastRenderedPageBreak/>
        <w:t>Animal experiments</w:t>
      </w:r>
    </w:p>
    <w:p w14:paraId="7C549418" w14:textId="4EB7EE55" w:rsidR="00B07FD2" w:rsidRPr="00C16538" w:rsidRDefault="00B07FD2" w:rsidP="0033670B">
      <w:pPr>
        <w:pStyle w:val="Nessunaspaziatura"/>
        <w:spacing w:line="480" w:lineRule="auto"/>
        <w:ind w:firstLine="720"/>
        <w:jc w:val="both"/>
        <w:rPr>
          <w:rFonts w:ascii="Arial" w:hAnsi="Arial" w:cs="Arial"/>
          <w:sz w:val="24"/>
          <w:szCs w:val="24"/>
          <w:lang w:val="en-GB"/>
        </w:rPr>
      </w:pPr>
      <w:r w:rsidRPr="00C16538">
        <w:rPr>
          <w:rFonts w:ascii="Arial" w:hAnsi="Arial" w:cs="Arial"/>
          <w:sz w:val="24"/>
          <w:szCs w:val="24"/>
          <w:lang w:val="en-GB"/>
        </w:rPr>
        <w:t xml:space="preserve">In the subcutaneous xenografts models (OVCAR-5, OVCAR-8, Capan-1 and MIA PaCa2 cells), tumor size was measured with a </w:t>
      </w:r>
      <w:proofErr w:type="spellStart"/>
      <w:r w:rsidRPr="00C16538">
        <w:rPr>
          <w:rFonts w:ascii="Arial" w:hAnsi="Arial" w:cs="Arial"/>
          <w:sz w:val="24"/>
          <w:szCs w:val="24"/>
          <w:lang w:val="en-GB"/>
        </w:rPr>
        <w:t>caliper</w:t>
      </w:r>
      <w:proofErr w:type="spellEnd"/>
      <w:r w:rsidRPr="00C16538">
        <w:rPr>
          <w:rFonts w:ascii="Arial" w:hAnsi="Arial" w:cs="Arial"/>
          <w:sz w:val="24"/>
          <w:szCs w:val="24"/>
          <w:lang w:val="en-GB"/>
        </w:rPr>
        <w:t xml:space="preserve"> twice a week and tumor volume was calculated using the formula: tumor volume (mm</w:t>
      </w:r>
      <w:r w:rsidRPr="00C16538">
        <w:rPr>
          <w:rFonts w:ascii="Arial" w:hAnsi="Arial" w:cs="Arial"/>
          <w:sz w:val="24"/>
          <w:szCs w:val="24"/>
          <w:vertAlign w:val="superscript"/>
          <w:lang w:val="en-GB"/>
        </w:rPr>
        <w:t>3</w:t>
      </w:r>
      <w:r w:rsidRPr="00C16538">
        <w:rPr>
          <w:rFonts w:ascii="Arial" w:hAnsi="Arial" w:cs="Arial"/>
          <w:sz w:val="24"/>
          <w:szCs w:val="24"/>
          <w:lang w:val="en-GB"/>
        </w:rPr>
        <w:t>) = (w</w:t>
      </w:r>
      <w:r w:rsidRPr="00C16538">
        <w:rPr>
          <w:rFonts w:ascii="Arial" w:hAnsi="Arial" w:cs="Arial"/>
          <w:sz w:val="24"/>
          <w:szCs w:val="24"/>
          <w:vertAlign w:val="superscript"/>
          <w:lang w:val="en-GB"/>
        </w:rPr>
        <w:t xml:space="preserve">2 </w:t>
      </w:r>
      <w:r w:rsidRPr="00C16538">
        <w:rPr>
          <w:rFonts w:ascii="Arial" w:hAnsi="Arial" w:cs="Arial"/>
          <w:sz w:val="24"/>
          <w:szCs w:val="24"/>
          <w:lang w:val="en-GB"/>
        </w:rPr>
        <w:t xml:space="preserve">× W) x </w:t>
      </w:r>
      <w:r w:rsidRPr="00C16538">
        <w:rPr>
          <w:rFonts w:ascii="Arial" w:hAnsi="Arial" w:cs="Arial"/>
          <w:sz w:val="24"/>
          <w:szCs w:val="24"/>
        </w:rPr>
        <w:t>π</w:t>
      </w:r>
      <w:r w:rsidRPr="00C16538">
        <w:rPr>
          <w:rFonts w:ascii="Arial" w:hAnsi="Arial" w:cs="Arial"/>
          <w:sz w:val="24"/>
          <w:szCs w:val="24"/>
          <w:lang w:val="en-GB"/>
        </w:rPr>
        <w:t>/6, where w (minor side) and W (the major side) are in mm</w:t>
      </w:r>
      <w:r w:rsidRPr="00C16538">
        <w:rPr>
          <w:rFonts w:ascii="Arial" w:hAnsi="Arial" w:cs="Arial"/>
          <w:sz w:val="24"/>
          <w:szCs w:val="24"/>
          <w:lang w:val="en-US"/>
        </w:rPr>
        <w:t xml:space="preserve">. </w:t>
      </w:r>
      <w:r w:rsidRPr="00C16538">
        <w:rPr>
          <w:rFonts w:ascii="Arial" w:hAnsi="Arial" w:cs="Arial"/>
          <w:sz w:val="24"/>
          <w:szCs w:val="24"/>
          <w:lang w:val="en-GB"/>
        </w:rPr>
        <w:t>At the end of treatment, mice were sacrificed and tumor masses were excised, photographed and weighted.</w:t>
      </w:r>
    </w:p>
    <w:p w14:paraId="4057DA77" w14:textId="6E6B77FC" w:rsidR="0033670B" w:rsidRPr="00C16538" w:rsidRDefault="0033670B" w:rsidP="0033670B">
      <w:pPr>
        <w:pStyle w:val="Nessunaspaziatura"/>
        <w:spacing w:line="480" w:lineRule="auto"/>
        <w:ind w:firstLine="720"/>
        <w:jc w:val="both"/>
        <w:rPr>
          <w:rFonts w:ascii="Arial" w:hAnsi="Arial" w:cs="Arial"/>
          <w:sz w:val="24"/>
          <w:szCs w:val="24"/>
          <w:lang w:val="en-US"/>
        </w:rPr>
      </w:pPr>
      <w:r w:rsidRPr="00C16538">
        <w:rPr>
          <w:rFonts w:ascii="Arial" w:hAnsi="Arial" w:cs="Arial"/>
          <w:sz w:val="24"/>
          <w:szCs w:val="24"/>
          <w:lang w:val="en-GB"/>
        </w:rPr>
        <w:t xml:space="preserve">In the model generated by </w:t>
      </w:r>
      <w:proofErr w:type="spellStart"/>
      <w:r w:rsidRPr="00C16538">
        <w:rPr>
          <w:rFonts w:ascii="Arial" w:hAnsi="Arial" w:cs="Arial"/>
          <w:sz w:val="24"/>
          <w:szCs w:val="24"/>
          <w:lang w:val="en-GB"/>
        </w:rPr>
        <w:t>intraperitoneal</w:t>
      </w:r>
      <w:proofErr w:type="spellEnd"/>
      <w:r w:rsidRPr="00C16538">
        <w:rPr>
          <w:rFonts w:ascii="Arial" w:hAnsi="Arial" w:cs="Arial"/>
          <w:sz w:val="24"/>
          <w:szCs w:val="24"/>
          <w:lang w:val="en-GB"/>
        </w:rPr>
        <w:t xml:space="preserve"> (</w:t>
      </w:r>
      <w:proofErr w:type="spellStart"/>
      <w:r w:rsidRPr="00C16538">
        <w:rPr>
          <w:rFonts w:ascii="Arial" w:hAnsi="Arial" w:cs="Arial"/>
          <w:sz w:val="24"/>
          <w:szCs w:val="24"/>
          <w:lang w:val="en-GB"/>
        </w:rPr>
        <w:t>i.p</w:t>
      </w:r>
      <w:proofErr w:type="spellEnd"/>
      <w:r w:rsidRPr="00C16538">
        <w:rPr>
          <w:rFonts w:ascii="Arial" w:hAnsi="Arial" w:cs="Arial"/>
          <w:sz w:val="24"/>
          <w:szCs w:val="24"/>
          <w:lang w:val="en-GB"/>
        </w:rPr>
        <w:t xml:space="preserve">.) injection of OVCAR-5 cells, </w:t>
      </w:r>
      <w:r w:rsidRPr="00C16538">
        <w:rPr>
          <w:rFonts w:ascii="Arial" w:hAnsi="Arial" w:cs="Arial"/>
          <w:sz w:val="24"/>
          <w:szCs w:val="24"/>
          <w:lang w:val="en-US"/>
        </w:rPr>
        <w:t>six- to eight-week-old BALB/c athymic mice (nu</w:t>
      </w:r>
      <w:r w:rsidRPr="00C16538">
        <w:rPr>
          <w:rFonts w:ascii="Arial" w:hAnsi="Arial" w:cs="Arial"/>
          <w:sz w:val="24"/>
          <w:szCs w:val="24"/>
          <w:vertAlign w:val="superscript"/>
          <w:lang w:val="en-US"/>
        </w:rPr>
        <w:t>+</w:t>
      </w:r>
      <w:r w:rsidRPr="00C16538">
        <w:rPr>
          <w:rFonts w:ascii="Arial" w:hAnsi="Arial" w:cs="Arial"/>
          <w:sz w:val="24"/>
          <w:szCs w:val="24"/>
          <w:lang w:val="en-US"/>
        </w:rPr>
        <w:t>/nu</w:t>
      </w:r>
      <w:r w:rsidRPr="00C16538">
        <w:rPr>
          <w:rFonts w:ascii="Arial" w:hAnsi="Arial" w:cs="Arial"/>
          <w:sz w:val="24"/>
          <w:szCs w:val="24"/>
          <w:vertAlign w:val="superscript"/>
          <w:lang w:val="en-US"/>
        </w:rPr>
        <w:t>+</w:t>
      </w:r>
      <w:r w:rsidRPr="00C16538">
        <w:rPr>
          <w:rFonts w:ascii="Arial" w:hAnsi="Arial" w:cs="Arial"/>
          <w:sz w:val="24"/>
          <w:szCs w:val="24"/>
          <w:lang w:val="en-US"/>
        </w:rPr>
        <w:t xml:space="preserve">) were injected </w:t>
      </w:r>
      <w:proofErr w:type="spellStart"/>
      <w:r w:rsidRPr="00C16538">
        <w:rPr>
          <w:rFonts w:ascii="Arial" w:hAnsi="Arial" w:cs="Arial"/>
          <w:sz w:val="24"/>
          <w:szCs w:val="24"/>
          <w:lang w:val="en-US"/>
        </w:rPr>
        <w:t>i.p</w:t>
      </w:r>
      <w:proofErr w:type="spellEnd"/>
      <w:r w:rsidRPr="00C16538">
        <w:rPr>
          <w:rFonts w:ascii="Arial" w:hAnsi="Arial" w:cs="Arial"/>
          <w:sz w:val="24"/>
          <w:szCs w:val="24"/>
          <w:lang w:val="en-US"/>
        </w:rPr>
        <w:t xml:space="preserve">. with </w:t>
      </w:r>
      <w:r w:rsidR="003B7C5B" w:rsidRPr="00C16538">
        <w:rPr>
          <w:rFonts w:ascii="Arial" w:hAnsi="Arial" w:cs="Arial"/>
          <w:sz w:val="24"/>
          <w:szCs w:val="24"/>
          <w:lang w:val="en-US"/>
        </w:rPr>
        <w:t>4</w:t>
      </w:r>
      <w:r w:rsidRPr="00C16538">
        <w:rPr>
          <w:rFonts w:ascii="Arial" w:hAnsi="Arial" w:cs="Arial"/>
          <w:sz w:val="24"/>
          <w:szCs w:val="24"/>
          <w:lang w:val="en-US"/>
        </w:rPr>
        <w:t>×10</w:t>
      </w:r>
      <w:r w:rsidRPr="00C16538">
        <w:rPr>
          <w:rFonts w:ascii="Arial" w:hAnsi="Arial" w:cs="Arial"/>
          <w:sz w:val="24"/>
          <w:szCs w:val="24"/>
          <w:vertAlign w:val="superscript"/>
          <w:lang w:val="en-US"/>
        </w:rPr>
        <w:t>6</w:t>
      </w:r>
      <w:r w:rsidRPr="00C16538">
        <w:rPr>
          <w:rFonts w:ascii="Arial" w:hAnsi="Arial" w:cs="Arial"/>
          <w:sz w:val="24"/>
          <w:szCs w:val="24"/>
          <w:lang w:val="en-US"/>
        </w:rPr>
        <w:t xml:space="preserve"> OVCAR-5 cells engineered with either the </w:t>
      </w:r>
      <w:proofErr w:type="spellStart"/>
      <w:r w:rsidRPr="00C16538">
        <w:rPr>
          <w:rFonts w:ascii="Arial" w:hAnsi="Arial" w:cs="Arial"/>
          <w:sz w:val="24"/>
          <w:szCs w:val="24"/>
          <w:lang w:val="en-US"/>
        </w:rPr>
        <w:t>scr-shRNA</w:t>
      </w:r>
      <w:proofErr w:type="spellEnd"/>
      <w:r w:rsidRPr="00C16538">
        <w:rPr>
          <w:rFonts w:ascii="Arial" w:hAnsi="Arial" w:cs="Arial"/>
          <w:sz w:val="24"/>
          <w:szCs w:val="24"/>
          <w:lang w:val="en-US"/>
        </w:rPr>
        <w:t xml:space="preserve"> or with the NAPRT-sh2, or with </w:t>
      </w:r>
      <w:r w:rsidR="003B7C5B" w:rsidRPr="00C16538">
        <w:rPr>
          <w:rFonts w:ascii="Arial" w:hAnsi="Arial" w:cs="Arial"/>
          <w:sz w:val="24"/>
          <w:szCs w:val="24"/>
          <w:lang w:val="en-US"/>
        </w:rPr>
        <w:t>4</w:t>
      </w:r>
      <w:r w:rsidRPr="00C16538">
        <w:rPr>
          <w:rFonts w:ascii="Arial" w:hAnsi="Arial" w:cs="Arial"/>
          <w:sz w:val="24"/>
          <w:szCs w:val="24"/>
          <w:lang w:val="en-US"/>
        </w:rPr>
        <w:t>×10</w:t>
      </w:r>
      <w:r w:rsidRPr="00C16538">
        <w:rPr>
          <w:rFonts w:ascii="Arial" w:hAnsi="Arial" w:cs="Arial"/>
          <w:sz w:val="24"/>
          <w:szCs w:val="24"/>
          <w:vertAlign w:val="superscript"/>
          <w:lang w:val="en-US"/>
        </w:rPr>
        <w:t>6</w:t>
      </w:r>
      <w:r w:rsidRPr="00C16538">
        <w:rPr>
          <w:rFonts w:ascii="Arial" w:hAnsi="Arial" w:cs="Arial"/>
          <w:sz w:val="24"/>
          <w:szCs w:val="24"/>
          <w:lang w:val="en-US"/>
        </w:rPr>
        <w:t xml:space="preserve"> plain OVCAR-5. </w:t>
      </w:r>
      <w:r w:rsidR="003B7C5B" w:rsidRPr="00C16538">
        <w:rPr>
          <w:rFonts w:ascii="Arial" w:hAnsi="Arial" w:cs="Arial"/>
          <w:sz w:val="24"/>
          <w:szCs w:val="24"/>
          <w:lang w:val="en-US"/>
        </w:rPr>
        <w:t>Three</w:t>
      </w:r>
      <w:r w:rsidRPr="00C16538">
        <w:rPr>
          <w:rFonts w:ascii="Arial" w:hAnsi="Arial" w:cs="Arial"/>
          <w:sz w:val="24"/>
          <w:szCs w:val="24"/>
          <w:lang w:val="en-US"/>
        </w:rPr>
        <w:t xml:space="preserve"> days after tumor inoculation, mice were randomly assigned to be treated with FK866 (20 mg/kg </w:t>
      </w:r>
      <w:proofErr w:type="spellStart"/>
      <w:r w:rsidRPr="00C16538">
        <w:rPr>
          <w:rFonts w:ascii="Arial" w:hAnsi="Arial" w:cs="Arial"/>
          <w:sz w:val="24"/>
          <w:szCs w:val="24"/>
          <w:lang w:val="en-US"/>
        </w:rPr>
        <w:t>i.p</w:t>
      </w:r>
      <w:proofErr w:type="spellEnd"/>
      <w:r w:rsidRPr="00C16538">
        <w:rPr>
          <w:rFonts w:ascii="Arial" w:hAnsi="Arial" w:cs="Arial"/>
          <w:sz w:val="24"/>
          <w:szCs w:val="24"/>
          <w:lang w:val="en-US"/>
        </w:rPr>
        <w:t>. twice a day, for four consecutive days/week) with or without 2-HNANa (</w:t>
      </w:r>
      <w:r w:rsidR="003B7C5B" w:rsidRPr="00C16538">
        <w:rPr>
          <w:rFonts w:ascii="Arial" w:hAnsi="Arial" w:cs="Arial"/>
          <w:sz w:val="24"/>
          <w:szCs w:val="24"/>
          <w:lang w:val="en-US"/>
        </w:rPr>
        <w:t>200</w:t>
      </w:r>
      <w:r w:rsidRPr="00C16538">
        <w:rPr>
          <w:rFonts w:ascii="Arial" w:hAnsi="Arial" w:cs="Arial"/>
          <w:sz w:val="24"/>
          <w:szCs w:val="24"/>
          <w:lang w:val="en-US"/>
        </w:rPr>
        <w:t xml:space="preserve"> mg/kg </w:t>
      </w:r>
      <w:proofErr w:type="spellStart"/>
      <w:r w:rsidRPr="00C16538">
        <w:rPr>
          <w:rFonts w:ascii="Arial" w:hAnsi="Arial" w:cs="Arial"/>
          <w:sz w:val="24"/>
          <w:szCs w:val="24"/>
          <w:lang w:val="en-US"/>
        </w:rPr>
        <w:t>i.p</w:t>
      </w:r>
      <w:proofErr w:type="spellEnd"/>
      <w:r w:rsidRPr="00C16538">
        <w:rPr>
          <w:rFonts w:ascii="Arial" w:hAnsi="Arial" w:cs="Arial"/>
          <w:sz w:val="24"/>
          <w:szCs w:val="24"/>
          <w:lang w:val="en-US"/>
        </w:rPr>
        <w:t>. once a day, for four consecutive days/week) or with vehicle DMSO for a total of three weeks. Mice were sacrificed at the appearance of neoplastic ascites, jaundice, or in the presence of any other sign mandating euthanasia.</w:t>
      </w:r>
    </w:p>
    <w:p w14:paraId="0564D576" w14:textId="08EB85DB" w:rsidR="008A1807" w:rsidRPr="00C16538" w:rsidRDefault="00C16538" w:rsidP="0033670B">
      <w:pPr>
        <w:pStyle w:val="Nessunaspaziatura"/>
        <w:spacing w:line="480" w:lineRule="auto"/>
        <w:ind w:firstLine="720"/>
        <w:jc w:val="both"/>
        <w:rPr>
          <w:rFonts w:ascii="Arial" w:hAnsi="Arial" w:cs="Arial"/>
          <w:sz w:val="24"/>
          <w:szCs w:val="24"/>
          <w:lang w:val="en-GB"/>
        </w:rPr>
      </w:pPr>
      <w:r w:rsidRPr="00C16538">
        <w:rPr>
          <w:rFonts w:ascii="Arial" w:hAnsi="Arial" w:cs="Arial"/>
          <w:sz w:val="24"/>
          <w:szCs w:val="24"/>
          <w:lang w:val="en-GB"/>
        </w:rPr>
        <w:t xml:space="preserve">Adequate </w:t>
      </w:r>
      <w:r>
        <w:rPr>
          <w:rFonts w:ascii="Arial" w:hAnsi="Arial" w:cs="Arial"/>
          <w:sz w:val="24"/>
          <w:szCs w:val="24"/>
          <w:lang w:val="en-GB"/>
        </w:rPr>
        <w:t xml:space="preserve">study </w:t>
      </w:r>
      <w:r w:rsidRPr="00C16538">
        <w:rPr>
          <w:rFonts w:ascii="Arial" w:hAnsi="Arial" w:cs="Arial"/>
          <w:sz w:val="24"/>
          <w:szCs w:val="24"/>
          <w:lang w:val="en-GB"/>
        </w:rPr>
        <w:t xml:space="preserve">power (&gt;0.80) </w:t>
      </w:r>
      <w:r w:rsidR="00D137A5" w:rsidRPr="00C16538">
        <w:rPr>
          <w:rFonts w:ascii="Arial" w:hAnsi="Arial" w:cs="Arial"/>
          <w:sz w:val="24"/>
          <w:szCs w:val="24"/>
          <w:lang w:val="en-GB"/>
        </w:rPr>
        <w:t>of</w:t>
      </w:r>
      <w:r w:rsidR="008A1807" w:rsidRPr="00C16538">
        <w:rPr>
          <w:rFonts w:ascii="Arial" w:hAnsi="Arial" w:cs="Arial"/>
          <w:sz w:val="24"/>
          <w:szCs w:val="24"/>
          <w:lang w:val="en-GB"/>
        </w:rPr>
        <w:t xml:space="preserve"> the animal experiments </w:t>
      </w:r>
      <w:r w:rsidRPr="00C16538">
        <w:rPr>
          <w:rFonts w:ascii="Arial" w:hAnsi="Arial" w:cs="Arial"/>
          <w:sz w:val="24"/>
          <w:szCs w:val="24"/>
          <w:lang w:val="en-GB"/>
        </w:rPr>
        <w:t xml:space="preserve">was </w:t>
      </w:r>
      <w:r w:rsidR="00D137A5" w:rsidRPr="00C16538">
        <w:rPr>
          <w:rFonts w:ascii="Arial" w:hAnsi="Arial" w:cs="Arial"/>
          <w:sz w:val="24"/>
          <w:szCs w:val="24"/>
          <w:lang w:val="en-GB"/>
        </w:rPr>
        <w:t>verified by</w:t>
      </w:r>
      <w:r w:rsidR="008A1807" w:rsidRPr="00C16538">
        <w:rPr>
          <w:rFonts w:ascii="Arial" w:hAnsi="Arial" w:cs="Arial"/>
          <w:sz w:val="24"/>
          <w:szCs w:val="24"/>
          <w:lang w:val="en-GB"/>
        </w:rPr>
        <w:t xml:space="preserve"> PS Power and Sample Size Program</w:t>
      </w:r>
      <w:r w:rsidR="00B07FD2" w:rsidRPr="00C16538">
        <w:rPr>
          <w:rFonts w:ascii="Arial" w:hAnsi="Arial" w:cs="Arial"/>
          <w:sz w:val="24"/>
          <w:szCs w:val="24"/>
          <w:lang w:val="en-GB"/>
        </w:rPr>
        <w:t xml:space="preserve"> (http://biostat.mc.vanderbilt.edu/wiki/Main/PowerSampleSize)</w:t>
      </w:r>
      <w:r w:rsidR="008A1807" w:rsidRPr="00C16538">
        <w:rPr>
          <w:rFonts w:ascii="Arial" w:hAnsi="Arial" w:cs="Arial"/>
          <w:sz w:val="24"/>
          <w:szCs w:val="24"/>
          <w:lang w:val="en-GB"/>
        </w:rPr>
        <w:t>.</w:t>
      </w:r>
    </w:p>
    <w:p w14:paraId="085DB543" w14:textId="77777777" w:rsidR="008A1807" w:rsidRPr="00C16538" w:rsidRDefault="008A1807" w:rsidP="00D8277F">
      <w:pPr>
        <w:spacing w:line="480" w:lineRule="auto"/>
        <w:jc w:val="both"/>
        <w:rPr>
          <w:rFonts w:ascii="Arial" w:hAnsi="Arial" w:cs="Arial"/>
          <w:sz w:val="24"/>
          <w:szCs w:val="24"/>
        </w:rPr>
      </w:pPr>
    </w:p>
    <w:p w14:paraId="0DFF70F5" w14:textId="77777777" w:rsidR="008A1807" w:rsidRPr="00AD5AF6" w:rsidRDefault="00D8277F" w:rsidP="00C16538">
      <w:pPr>
        <w:spacing w:line="480" w:lineRule="auto"/>
        <w:jc w:val="both"/>
        <w:outlineLvl w:val="0"/>
        <w:rPr>
          <w:rFonts w:ascii="Arial" w:hAnsi="Arial" w:cs="Arial"/>
          <w:b/>
          <w:sz w:val="24"/>
          <w:szCs w:val="24"/>
          <w:lang w:val="it-IT"/>
        </w:rPr>
      </w:pPr>
      <w:proofErr w:type="spellStart"/>
      <w:r w:rsidRPr="00AD5AF6">
        <w:rPr>
          <w:rFonts w:ascii="Arial" w:hAnsi="Arial" w:cs="Arial"/>
          <w:b/>
          <w:sz w:val="24"/>
          <w:szCs w:val="24"/>
          <w:lang w:val="it-IT"/>
        </w:rPr>
        <w:t>Supplementary</w:t>
      </w:r>
      <w:proofErr w:type="spellEnd"/>
      <w:r w:rsidRPr="00AD5AF6">
        <w:rPr>
          <w:rFonts w:ascii="Arial" w:hAnsi="Arial" w:cs="Arial"/>
          <w:b/>
          <w:sz w:val="24"/>
          <w:szCs w:val="24"/>
          <w:lang w:val="it-IT"/>
        </w:rPr>
        <w:t xml:space="preserve"> </w:t>
      </w:r>
      <w:proofErr w:type="spellStart"/>
      <w:r w:rsidRPr="00AD5AF6">
        <w:rPr>
          <w:rFonts w:ascii="Arial" w:hAnsi="Arial" w:cs="Arial"/>
          <w:b/>
          <w:sz w:val="24"/>
          <w:szCs w:val="24"/>
          <w:lang w:val="it-IT"/>
        </w:rPr>
        <w:t>References</w:t>
      </w:r>
      <w:proofErr w:type="spellEnd"/>
    </w:p>
    <w:p w14:paraId="25D5A7DF" w14:textId="77777777" w:rsidR="00C16538" w:rsidRPr="00AD5AF6" w:rsidRDefault="008A1807" w:rsidP="00C16538">
      <w:pPr>
        <w:pStyle w:val="EndNoteBibliography"/>
        <w:spacing w:after="0" w:line="480" w:lineRule="auto"/>
        <w:jc w:val="both"/>
        <w:rPr>
          <w:rFonts w:ascii="Arial" w:hAnsi="Arial" w:cs="Arial"/>
          <w:sz w:val="24"/>
          <w:szCs w:val="24"/>
          <w:lang w:val="it-IT"/>
        </w:rPr>
      </w:pPr>
      <w:r w:rsidRPr="00C16538">
        <w:rPr>
          <w:rFonts w:ascii="Arial" w:hAnsi="Arial" w:cs="Arial"/>
          <w:sz w:val="24"/>
          <w:szCs w:val="24"/>
        </w:rPr>
        <w:fldChar w:fldCharType="begin"/>
      </w:r>
      <w:r w:rsidRPr="00AD5AF6">
        <w:rPr>
          <w:rFonts w:ascii="Arial" w:hAnsi="Arial" w:cs="Arial"/>
          <w:sz w:val="24"/>
          <w:szCs w:val="24"/>
          <w:lang w:val="it-IT"/>
        </w:rPr>
        <w:instrText xml:space="preserve"> ADDIN EN.REFLIST </w:instrText>
      </w:r>
      <w:r w:rsidRPr="00C16538">
        <w:rPr>
          <w:rFonts w:ascii="Arial" w:hAnsi="Arial" w:cs="Arial"/>
          <w:sz w:val="24"/>
          <w:szCs w:val="24"/>
        </w:rPr>
        <w:fldChar w:fldCharType="separate"/>
      </w:r>
      <w:bookmarkStart w:id="1" w:name="_ENREF_1"/>
      <w:r w:rsidR="00C16538" w:rsidRPr="00AD5AF6">
        <w:rPr>
          <w:rFonts w:ascii="Arial" w:hAnsi="Arial" w:cs="Arial"/>
          <w:sz w:val="24"/>
          <w:szCs w:val="24"/>
          <w:lang w:val="it-IT"/>
        </w:rPr>
        <w:t>1.</w:t>
      </w:r>
      <w:r w:rsidR="00C16538" w:rsidRPr="00AD5AF6">
        <w:rPr>
          <w:rFonts w:ascii="Arial" w:hAnsi="Arial" w:cs="Arial"/>
          <w:sz w:val="24"/>
          <w:szCs w:val="24"/>
          <w:lang w:val="it-IT"/>
        </w:rPr>
        <w:tab/>
        <w:t xml:space="preserve">Caffa I, D'Agostino V, Damonte P, Soncini D, Cea M, Monacelli F, et al. </w:t>
      </w:r>
      <w:r w:rsidR="00C16538" w:rsidRPr="00C16538">
        <w:rPr>
          <w:rFonts w:ascii="Arial" w:hAnsi="Arial" w:cs="Arial"/>
          <w:sz w:val="24"/>
          <w:szCs w:val="24"/>
        </w:rPr>
        <w:t xml:space="preserve">Fasting potentiates the anticancer activity of tyrosine kinase inhibitors by strengthening MAPK signaling inhibition. </w:t>
      </w:r>
      <w:r w:rsidR="00C16538" w:rsidRPr="00AD5AF6">
        <w:rPr>
          <w:rFonts w:ascii="Arial" w:hAnsi="Arial" w:cs="Arial"/>
          <w:sz w:val="24"/>
          <w:szCs w:val="24"/>
          <w:lang w:val="it-IT"/>
        </w:rPr>
        <w:t>Oncotarget. 2015;6:11820-32.</w:t>
      </w:r>
      <w:bookmarkEnd w:id="1"/>
    </w:p>
    <w:p w14:paraId="3B6E0692" w14:textId="77777777" w:rsidR="00C16538" w:rsidRPr="00AD5AF6" w:rsidRDefault="00C16538" w:rsidP="00C16538">
      <w:pPr>
        <w:pStyle w:val="EndNoteBibliography"/>
        <w:spacing w:after="0" w:line="480" w:lineRule="auto"/>
        <w:jc w:val="both"/>
        <w:rPr>
          <w:rFonts w:ascii="Arial" w:hAnsi="Arial" w:cs="Arial"/>
          <w:sz w:val="24"/>
          <w:szCs w:val="24"/>
          <w:lang w:val="it-IT"/>
        </w:rPr>
      </w:pPr>
      <w:bookmarkStart w:id="2" w:name="_ENREF_2"/>
      <w:r w:rsidRPr="00AD5AF6">
        <w:rPr>
          <w:rFonts w:ascii="Arial" w:hAnsi="Arial" w:cs="Arial"/>
          <w:sz w:val="24"/>
          <w:szCs w:val="24"/>
          <w:lang w:val="it-IT"/>
        </w:rPr>
        <w:lastRenderedPageBreak/>
        <w:t>2.</w:t>
      </w:r>
      <w:r w:rsidRPr="00AD5AF6">
        <w:rPr>
          <w:rFonts w:ascii="Arial" w:hAnsi="Arial" w:cs="Arial"/>
          <w:sz w:val="24"/>
          <w:szCs w:val="24"/>
          <w:lang w:val="it-IT"/>
        </w:rPr>
        <w:tab/>
        <w:t xml:space="preserve">Bianchi G, Martella R, Ravera S, Marini C, Capitanio S, Orengo A, et al. </w:t>
      </w:r>
      <w:r w:rsidRPr="00C16538">
        <w:rPr>
          <w:rFonts w:ascii="Arial" w:hAnsi="Arial" w:cs="Arial"/>
          <w:sz w:val="24"/>
          <w:szCs w:val="24"/>
        </w:rPr>
        <w:t xml:space="preserve">Fasting induces anti-Warburg effect that increases respiration but reduces ATP-synthesis to promote apoptosis in colon cancer models. </w:t>
      </w:r>
      <w:r w:rsidRPr="00AD5AF6">
        <w:rPr>
          <w:rFonts w:ascii="Arial" w:hAnsi="Arial" w:cs="Arial"/>
          <w:sz w:val="24"/>
          <w:szCs w:val="24"/>
          <w:lang w:val="it-IT"/>
        </w:rPr>
        <w:t>Oncotarget. 2015;6:11806-19.</w:t>
      </w:r>
      <w:bookmarkEnd w:id="2"/>
    </w:p>
    <w:p w14:paraId="3EE37123" w14:textId="77777777" w:rsidR="00C16538" w:rsidRPr="00AD5AF6" w:rsidRDefault="00C16538" w:rsidP="00C16538">
      <w:pPr>
        <w:pStyle w:val="EndNoteBibliography"/>
        <w:spacing w:after="0" w:line="480" w:lineRule="auto"/>
        <w:jc w:val="both"/>
        <w:rPr>
          <w:rFonts w:ascii="Arial" w:hAnsi="Arial" w:cs="Arial"/>
          <w:sz w:val="24"/>
          <w:szCs w:val="24"/>
          <w:lang w:val="it-IT"/>
        </w:rPr>
      </w:pPr>
      <w:bookmarkStart w:id="3" w:name="_ENREF_3"/>
      <w:r w:rsidRPr="00AD5AF6">
        <w:rPr>
          <w:rFonts w:ascii="Arial" w:hAnsi="Arial" w:cs="Arial"/>
          <w:sz w:val="24"/>
          <w:szCs w:val="24"/>
          <w:lang w:val="it-IT"/>
        </w:rPr>
        <w:t>3.</w:t>
      </w:r>
      <w:r w:rsidRPr="00AD5AF6">
        <w:rPr>
          <w:rFonts w:ascii="Arial" w:hAnsi="Arial" w:cs="Arial"/>
          <w:sz w:val="24"/>
          <w:szCs w:val="24"/>
          <w:lang w:val="it-IT"/>
        </w:rPr>
        <w:tab/>
        <w:t>Ravera S, Vaccaro D, Cuccarolo P, Columbaro M, Capanni C, Bartolucci M, et al. Mitochondrial respiratory chain Complex I defects in Fanconi anemia complementation group A. Biochimie. 2013;95:1828-37.</w:t>
      </w:r>
      <w:bookmarkEnd w:id="3"/>
    </w:p>
    <w:p w14:paraId="526BFB5B" w14:textId="77777777" w:rsidR="00C16538" w:rsidRPr="00C16538" w:rsidRDefault="00C16538" w:rsidP="00C16538">
      <w:pPr>
        <w:pStyle w:val="EndNoteBibliography"/>
        <w:spacing w:line="480" w:lineRule="auto"/>
        <w:jc w:val="both"/>
        <w:rPr>
          <w:rFonts w:ascii="Arial" w:hAnsi="Arial" w:cs="Arial"/>
          <w:sz w:val="24"/>
          <w:szCs w:val="24"/>
        </w:rPr>
      </w:pPr>
      <w:bookmarkStart w:id="4" w:name="_ENREF_4"/>
      <w:r w:rsidRPr="00AD5AF6">
        <w:rPr>
          <w:rFonts w:ascii="Arial" w:hAnsi="Arial" w:cs="Arial"/>
          <w:sz w:val="24"/>
          <w:szCs w:val="24"/>
          <w:lang w:val="it-IT"/>
        </w:rPr>
        <w:t>4.</w:t>
      </w:r>
      <w:r w:rsidRPr="00AD5AF6">
        <w:rPr>
          <w:rFonts w:ascii="Arial" w:hAnsi="Arial" w:cs="Arial"/>
          <w:sz w:val="24"/>
          <w:szCs w:val="24"/>
          <w:lang w:val="it-IT"/>
        </w:rPr>
        <w:tab/>
        <w:t xml:space="preserve">Ravera S, Aluigi MG, Calzia D, Ramoino P, Morelli A, Panfoli I. Evidence for ectopic aerobic ATP production on C6 glioma cell plasma membrane. </w:t>
      </w:r>
      <w:r w:rsidRPr="00C16538">
        <w:rPr>
          <w:rFonts w:ascii="Arial" w:hAnsi="Arial" w:cs="Arial"/>
          <w:sz w:val="24"/>
          <w:szCs w:val="24"/>
        </w:rPr>
        <w:t>Cellular and molecular neurobiology. 2011;31:313-21.</w:t>
      </w:r>
      <w:bookmarkEnd w:id="4"/>
    </w:p>
    <w:p w14:paraId="65305EAC" w14:textId="3765AB5E" w:rsidR="004160B5" w:rsidRDefault="008A1807" w:rsidP="00C16538">
      <w:pPr>
        <w:spacing w:line="480" w:lineRule="auto"/>
        <w:jc w:val="both"/>
      </w:pPr>
      <w:r w:rsidRPr="00C16538">
        <w:rPr>
          <w:rFonts w:ascii="Arial" w:hAnsi="Arial" w:cs="Arial"/>
          <w:sz w:val="24"/>
          <w:szCs w:val="24"/>
        </w:rPr>
        <w:fldChar w:fldCharType="end"/>
      </w:r>
    </w:p>
    <w:sectPr w:rsidR="004160B5" w:rsidSect="0033670B">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a2009av70ddaaevezkpx0auredswvepwr2p&quot;&gt;Cancer Res revision_Francesco&amp;apos;s paper_2017 Copy&lt;record-ids&gt;&lt;item&gt;27&lt;/item&gt;&lt;item&gt;36&lt;/item&gt;&lt;item&gt;65&lt;/item&gt;&lt;item&gt;66&lt;/item&gt;&lt;/record-ids&gt;&lt;/item&gt;&lt;/Libraries&gt;"/>
  </w:docVars>
  <w:rsids>
    <w:rsidRoot w:val="0033670B"/>
    <w:rsid w:val="001002F7"/>
    <w:rsid w:val="00102855"/>
    <w:rsid w:val="001262A7"/>
    <w:rsid w:val="0017510B"/>
    <w:rsid w:val="002E51AC"/>
    <w:rsid w:val="0033670B"/>
    <w:rsid w:val="003B7C5B"/>
    <w:rsid w:val="003D4063"/>
    <w:rsid w:val="00517291"/>
    <w:rsid w:val="005E1DED"/>
    <w:rsid w:val="006B3A34"/>
    <w:rsid w:val="006D5D77"/>
    <w:rsid w:val="0089261F"/>
    <w:rsid w:val="008A1807"/>
    <w:rsid w:val="00923978"/>
    <w:rsid w:val="00A85C6A"/>
    <w:rsid w:val="00AD5AF6"/>
    <w:rsid w:val="00B07FD2"/>
    <w:rsid w:val="00B12BAB"/>
    <w:rsid w:val="00B24501"/>
    <w:rsid w:val="00B70C24"/>
    <w:rsid w:val="00B83FF4"/>
    <w:rsid w:val="00BA415C"/>
    <w:rsid w:val="00BE74BA"/>
    <w:rsid w:val="00C16538"/>
    <w:rsid w:val="00C17C74"/>
    <w:rsid w:val="00C81B11"/>
    <w:rsid w:val="00CA1896"/>
    <w:rsid w:val="00D137A5"/>
    <w:rsid w:val="00D8277F"/>
    <w:rsid w:val="00E50366"/>
    <w:rsid w:val="00EA04C5"/>
    <w:rsid w:val="00FB6A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33670B"/>
    <w:pPr>
      <w:widowControl w:val="0"/>
      <w:autoSpaceDE w:val="0"/>
      <w:autoSpaceDN w:val="0"/>
      <w:adjustRightInd w:val="0"/>
      <w:spacing w:after="0" w:line="240" w:lineRule="auto"/>
    </w:pPr>
    <w:rPr>
      <w:rFonts w:ascii="Calibri" w:eastAsia="SimSun" w:hAnsi="Calibri" w:cs="Mangal"/>
      <w:szCs w:val="20"/>
      <w:lang w:val="it-IT" w:eastAsia="it-IT" w:bidi="hi-IN"/>
    </w:rPr>
  </w:style>
  <w:style w:type="character" w:customStyle="1" w:styleId="NessunaspaziaturaCarattere">
    <w:name w:val="Nessuna spaziatura Carattere"/>
    <w:basedOn w:val="Carpredefinitoparagrafo"/>
    <w:link w:val="Nessunaspaziatura"/>
    <w:uiPriority w:val="1"/>
    <w:rsid w:val="0033670B"/>
    <w:rPr>
      <w:rFonts w:ascii="Calibri" w:eastAsia="SimSun" w:hAnsi="Calibri" w:cs="Mangal"/>
      <w:szCs w:val="20"/>
      <w:lang w:val="it-IT" w:eastAsia="it-IT" w:bidi="hi-IN"/>
    </w:rPr>
  </w:style>
  <w:style w:type="paragraph" w:customStyle="1" w:styleId="Default">
    <w:name w:val="Default"/>
    <w:rsid w:val="003367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basedOn w:val="Normale"/>
    <w:next w:val="Corpotesto"/>
    <w:uiPriority w:val="99"/>
    <w:rsid w:val="00BE74BA"/>
    <w:pPr>
      <w:keepNext/>
      <w:widowControl w:val="0"/>
      <w:autoSpaceDE w:val="0"/>
      <w:autoSpaceDN w:val="0"/>
      <w:adjustRightInd w:val="0"/>
      <w:spacing w:before="240" w:after="120"/>
    </w:pPr>
    <w:rPr>
      <w:rFonts w:ascii="Arial" w:eastAsia="SimSun" w:hAnsi="Arial" w:cs="Mangal"/>
      <w:sz w:val="28"/>
      <w:szCs w:val="28"/>
      <w:lang w:val="it-IT" w:eastAsia="it-IT" w:bidi="hi-IN"/>
    </w:rPr>
  </w:style>
  <w:style w:type="paragraph" w:styleId="Corpotesto">
    <w:name w:val="Body Text"/>
    <w:basedOn w:val="Normale"/>
    <w:link w:val="CorpotestoCarattere"/>
    <w:uiPriority w:val="99"/>
    <w:semiHidden/>
    <w:unhideWhenUsed/>
    <w:rsid w:val="00BE74BA"/>
    <w:pPr>
      <w:spacing w:after="120"/>
    </w:pPr>
  </w:style>
  <w:style w:type="character" w:customStyle="1" w:styleId="CorpotestoCarattere">
    <w:name w:val="Corpo testo Carattere"/>
    <w:basedOn w:val="Carpredefinitoparagrafo"/>
    <w:link w:val="Corpotesto"/>
    <w:uiPriority w:val="99"/>
    <w:semiHidden/>
    <w:rsid w:val="00BE74BA"/>
  </w:style>
  <w:style w:type="character" w:customStyle="1" w:styleId="apple-converted-space">
    <w:name w:val="apple-converted-space"/>
    <w:basedOn w:val="Carpredefinitoparagrafo"/>
    <w:rsid w:val="00BE74BA"/>
  </w:style>
  <w:style w:type="character" w:customStyle="1" w:styleId="bodysub">
    <w:name w:val="bodysub"/>
    <w:basedOn w:val="Carpredefinitoparagrafo"/>
    <w:rsid w:val="00BE74BA"/>
  </w:style>
  <w:style w:type="paragraph" w:customStyle="1" w:styleId="EndNoteBibliographyTitle">
    <w:name w:val="EndNote Bibliography Title"/>
    <w:basedOn w:val="Normale"/>
    <w:link w:val="EndNoteBibliographyTitleCarattere"/>
    <w:rsid w:val="008A1807"/>
    <w:pPr>
      <w:spacing w:after="0"/>
      <w:jc w:val="center"/>
    </w:pPr>
    <w:rPr>
      <w:rFonts w:ascii="Calibri" w:hAnsi="Calibri"/>
      <w:noProof/>
      <w:lang w:val="en-US"/>
    </w:rPr>
  </w:style>
  <w:style w:type="character" w:customStyle="1" w:styleId="EndNoteBibliographyTitleCarattere">
    <w:name w:val="EndNote Bibliography Title Carattere"/>
    <w:basedOn w:val="NessunaspaziaturaCarattere"/>
    <w:link w:val="EndNoteBibliographyTitle"/>
    <w:rsid w:val="008A1807"/>
    <w:rPr>
      <w:rFonts w:ascii="Calibri" w:eastAsia="SimSun" w:hAnsi="Calibri" w:cs="Mangal"/>
      <w:noProof/>
      <w:szCs w:val="20"/>
      <w:lang w:val="en-US" w:eastAsia="it-IT" w:bidi="hi-IN"/>
    </w:rPr>
  </w:style>
  <w:style w:type="paragraph" w:customStyle="1" w:styleId="EndNoteBibliography">
    <w:name w:val="EndNote Bibliography"/>
    <w:basedOn w:val="Normale"/>
    <w:link w:val="EndNoteBibliographyCarattere"/>
    <w:rsid w:val="008A1807"/>
    <w:pPr>
      <w:spacing w:line="240" w:lineRule="auto"/>
    </w:pPr>
    <w:rPr>
      <w:rFonts w:ascii="Calibri" w:hAnsi="Calibri"/>
      <w:noProof/>
      <w:lang w:val="en-US"/>
    </w:rPr>
  </w:style>
  <w:style w:type="character" w:customStyle="1" w:styleId="EndNoteBibliographyCarattere">
    <w:name w:val="EndNote Bibliography Carattere"/>
    <w:basedOn w:val="NessunaspaziaturaCarattere"/>
    <w:link w:val="EndNoteBibliography"/>
    <w:rsid w:val="008A1807"/>
    <w:rPr>
      <w:rFonts w:ascii="Calibri" w:eastAsia="SimSun" w:hAnsi="Calibri" w:cs="Mangal"/>
      <w:noProof/>
      <w:szCs w:val="20"/>
      <w:lang w:val="en-US" w:eastAsia="it-IT" w:bidi="hi-IN"/>
    </w:rPr>
  </w:style>
  <w:style w:type="character" w:styleId="Collegamentoipertestuale">
    <w:name w:val="Hyperlink"/>
    <w:basedOn w:val="Carpredefinitoparagrafo"/>
    <w:uiPriority w:val="99"/>
    <w:unhideWhenUsed/>
    <w:rsid w:val="008A1807"/>
    <w:rPr>
      <w:color w:val="0000FF" w:themeColor="hyperlink"/>
      <w:u w:val="single"/>
    </w:rPr>
  </w:style>
  <w:style w:type="paragraph" w:styleId="Testofumetto">
    <w:name w:val="Balloon Text"/>
    <w:basedOn w:val="Normale"/>
    <w:link w:val="TestofumettoCarattere"/>
    <w:uiPriority w:val="99"/>
    <w:semiHidden/>
    <w:unhideWhenUsed/>
    <w:rsid w:val="006B3A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3A34"/>
    <w:rPr>
      <w:rFonts w:ascii="Segoe UI" w:hAnsi="Segoe UI" w:cs="Segoe UI"/>
      <w:sz w:val="18"/>
      <w:szCs w:val="18"/>
    </w:rPr>
  </w:style>
  <w:style w:type="character" w:styleId="Rimandocommento">
    <w:name w:val="annotation reference"/>
    <w:basedOn w:val="Carpredefinitoparagrafo"/>
    <w:uiPriority w:val="99"/>
    <w:semiHidden/>
    <w:unhideWhenUsed/>
    <w:rsid w:val="006B3A34"/>
    <w:rPr>
      <w:sz w:val="16"/>
      <w:szCs w:val="16"/>
    </w:rPr>
  </w:style>
  <w:style w:type="paragraph" w:styleId="Testocommento">
    <w:name w:val="annotation text"/>
    <w:basedOn w:val="Normale"/>
    <w:link w:val="TestocommentoCarattere"/>
    <w:uiPriority w:val="99"/>
    <w:semiHidden/>
    <w:unhideWhenUsed/>
    <w:rsid w:val="006B3A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B3A34"/>
    <w:rPr>
      <w:sz w:val="20"/>
      <w:szCs w:val="20"/>
    </w:rPr>
  </w:style>
  <w:style w:type="paragraph" w:styleId="Soggettocommento">
    <w:name w:val="annotation subject"/>
    <w:basedOn w:val="Testocommento"/>
    <w:next w:val="Testocommento"/>
    <w:link w:val="SoggettocommentoCarattere"/>
    <w:uiPriority w:val="99"/>
    <w:semiHidden/>
    <w:unhideWhenUsed/>
    <w:rsid w:val="006B3A34"/>
    <w:rPr>
      <w:b/>
      <w:bCs/>
    </w:rPr>
  </w:style>
  <w:style w:type="character" w:customStyle="1" w:styleId="SoggettocommentoCarattere">
    <w:name w:val="Soggetto commento Carattere"/>
    <w:basedOn w:val="TestocommentoCarattere"/>
    <w:link w:val="Soggettocommento"/>
    <w:uiPriority w:val="99"/>
    <w:semiHidden/>
    <w:rsid w:val="006B3A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33670B"/>
    <w:pPr>
      <w:widowControl w:val="0"/>
      <w:autoSpaceDE w:val="0"/>
      <w:autoSpaceDN w:val="0"/>
      <w:adjustRightInd w:val="0"/>
      <w:spacing w:after="0" w:line="240" w:lineRule="auto"/>
    </w:pPr>
    <w:rPr>
      <w:rFonts w:ascii="Calibri" w:eastAsia="SimSun" w:hAnsi="Calibri" w:cs="Mangal"/>
      <w:szCs w:val="20"/>
      <w:lang w:val="it-IT" w:eastAsia="it-IT" w:bidi="hi-IN"/>
    </w:rPr>
  </w:style>
  <w:style w:type="character" w:customStyle="1" w:styleId="NessunaspaziaturaCarattere">
    <w:name w:val="Nessuna spaziatura Carattere"/>
    <w:basedOn w:val="Carpredefinitoparagrafo"/>
    <w:link w:val="Nessunaspaziatura"/>
    <w:uiPriority w:val="1"/>
    <w:rsid w:val="0033670B"/>
    <w:rPr>
      <w:rFonts w:ascii="Calibri" w:eastAsia="SimSun" w:hAnsi="Calibri" w:cs="Mangal"/>
      <w:szCs w:val="20"/>
      <w:lang w:val="it-IT" w:eastAsia="it-IT" w:bidi="hi-IN"/>
    </w:rPr>
  </w:style>
  <w:style w:type="paragraph" w:customStyle="1" w:styleId="Default">
    <w:name w:val="Default"/>
    <w:rsid w:val="003367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basedOn w:val="Normale"/>
    <w:next w:val="Corpotesto"/>
    <w:uiPriority w:val="99"/>
    <w:rsid w:val="00BE74BA"/>
    <w:pPr>
      <w:keepNext/>
      <w:widowControl w:val="0"/>
      <w:autoSpaceDE w:val="0"/>
      <w:autoSpaceDN w:val="0"/>
      <w:adjustRightInd w:val="0"/>
      <w:spacing w:before="240" w:after="120"/>
    </w:pPr>
    <w:rPr>
      <w:rFonts w:ascii="Arial" w:eastAsia="SimSun" w:hAnsi="Arial" w:cs="Mangal"/>
      <w:sz w:val="28"/>
      <w:szCs w:val="28"/>
      <w:lang w:val="it-IT" w:eastAsia="it-IT" w:bidi="hi-IN"/>
    </w:rPr>
  </w:style>
  <w:style w:type="paragraph" w:styleId="Corpotesto">
    <w:name w:val="Body Text"/>
    <w:basedOn w:val="Normale"/>
    <w:link w:val="CorpotestoCarattere"/>
    <w:uiPriority w:val="99"/>
    <w:semiHidden/>
    <w:unhideWhenUsed/>
    <w:rsid w:val="00BE74BA"/>
    <w:pPr>
      <w:spacing w:after="120"/>
    </w:pPr>
  </w:style>
  <w:style w:type="character" w:customStyle="1" w:styleId="CorpotestoCarattere">
    <w:name w:val="Corpo testo Carattere"/>
    <w:basedOn w:val="Carpredefinitoparagrafo"/>
    <w:link w:val="Corpotesto"/>
    <w:uiPriority w:val="99"/>
    <w:semiHidden/>
    <w:rsid w:val="00BE74BA"/>
  </w:style>
  <w:style w:type="character" w:customStyle="1" w:styleId="apple-converted-space">
    <w:name w:val="apple-converted-space"/>
    <w:basedOn w:val="Carpredefinitoparagrafo"/>
    <w:rsid w:val="00BE74BA"/>
  </w:style>
  <w:style w:type="character" w:customStyle="1" w:styleId="bodysub">
    <w:name w:val="bodysub"/>
    <w:basedOn w:val="Carpredefinitoparagrafo"/>
    <w:rsid w:val="00BE74BA"/>
  </w:style>
  <w:style w:type="paragraph" w:customStyle="1" w:styleId="EndNoteBibliographyTitle">
    <w:name w:val="EndNote Bibliography Title"/>
    <w:basedOn w:val="Normale"/>
    <w:link w:val="EndNoteBibliographyTitleCarattere"/>
    <w:rsid w:val="008A1807"/>
    <w:pPr>
      <w:spacing w:after="0"/>
      <w:jc w:val="center"/>
    </w:pPr>
    <w:rPr>
      <w:rFonts w:ascii="Calibri" w:hAnsi="Calibri"/>
      <w:noProof/>
      <w:lang w:val="en-US"/>
    </w:rPr>
  </w:style>
  <w:style w:type="character" w:customStyle="1" w:styleId="EndNoteBibliographyTitleCarattere">
    <w:name w:val="EndNote Bibliography Title Carattere"/>
    <w:basedOn w:val="NessunaspaziaturaCarattere"/>
    <w:link w:val="EndNoteBibliographyTitle"/>
    <w:rsid w:val="008A1807"/>
    <w:rPr>
      <w:rFonts w:ascii="Calibri" w:eastAsia="SimSun" w:hAnsi="Calibri" w:cs="Mangal"/>
      <w:noProof/>
      <w:szCs w:val="20"/>
      <w:lang w:val="en-US" w:eastAsia="it-IT" w:bidi="hi-IN"/>
    </w:rPr>
  </w:style>
  <w:style w:type="paragraph" w:customStyle="1" w:styleId="EndNoteBibliography">
    <w:name w:val="EndNote Bibliography"/>
    <w:basedOn w:val="Normale"/>
    <w:link w:val="EndNoteBibliographyCarattere"/>
    <w:rsid w:val="008A1807"/>
    <w:pPr>
      <w:spacing w:line="240" w:lineRule="auto"/>
    </w:pPr>
    <w:rPr>
      <w:rFonts w:ascii="Calibri" w:hAnsi="Calibri"/>
      <w:noProof/>
      <w:lang w:val="en-US"/>
    </w:rPr>
  </w:style>
  <w:style w:type="character" w:customStyle="1" w:styleId="EndNoteBibliographyCarattere">
    <w:name w:val="EndNote Bibliography Carattere"/>
    <w:basedOn w:val="NessunaspaziaturaCarattere"/>
    <w:link w:val="EndNoteBibliography"/>
    <w:rsid w:val="008A1807"/>
    <w:rPr>
      <w:rFonts w:ascii="Calibri" w:eastAsia="SimSun" w:hAnsi="Calibri" w:cs="Mangal"/>
      <w:noProof/>
      <w:szCs w:val="20"/>
      <w:lang w:val="en-US" w:eastAsia="it-IT" w:bidi="hi-IN"/>
    </w:rPr>
  </w:style>
  <w:style w:type="character" w:styleId="Collegamentoipertestuale">
    <w:name w:val="Hyperlink"/>
    <w:basedOn w:val="Carpredefinitoparagrafo"/>
    <w:uiPriority w:val="99"/>
    <w:unhideWhenUsed/>
    <w:rsid w:val="008A1807"/>
    <w:rPr>
      <w:color w:val="0000FF" w:themeColor="hyperlink"/>
      <w:u w:val="single"/>
    </w:rPr>
  </w:style>
  <w:style w:type="paragraph" w:styleId="Testofumetto">
    <w:name w:val="Balloon Text"/>
    <w:basedOn w:val="Normale"/>
    <w:link w:val="TestofumettoCarattere"/>
    <w:uiPriority w:val="99"/>
    <w:semiHidden/>
    <w:unhideWhenUsed/>
    <w:rsid w:val="006B3A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3A34"/>
    <w:rPr>
      <w:rFonts w:ascii="Segoe UI" w:hAnsi="Segoe UI" w:cs="Segoe UI"/>
      <w:sz w:val="18"/>
      <w:szCs w:val="18"/>
    </w:rPr>
  </w:style>
  <w:style w:type="character" w:styleId="Rimandocommento">
    <w:name w:val="annotation reference"/>
    <w:basedOn w:val="Carpredefinitoparagrafo"/>
    <w:uiPriority w:val="99"/>
    <w:semiHidden/>
    <w:unhideWhenUsed/>
    <w:rsid w:val="006B3A34"/>
    <w:rPr>
      <w:sz w:val="16"/>
      <w:szCs w:val="16"/>
    </w:rPr>
  </w:style>
  <w:style w:type="paragraph" w:styleId="Testocommento">
    <w:name w:val="annotation text"/>
    <w:basedOn w:val="Normale"/>
    <w:link w:val="TestocommentoCarattere"/>
    <w:uiPriority w:val="99"/>
    <w:semiHidden/>
    <w:unhideWhenUsed/>
    <w:rsid w:val="006B3A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B3A34"/>
    <w:rPr>
      <w:sz w:val="20"/>
      <w:szCs w:val="20"/>
    </w:rPr>
  </w:style>
  <w:style w:type="paragraph" w:styleId="Soggettocommento">
    <w:name w:val="annotation subject"/>
    <w:basedOn w:val="Testocommento"/>
    <w:next w:val="Testocommento"/>
    <w:link w:val="SoggettocommentoCarattere"/>
    <w:uiPriority w:val="99"/>
    <w:semiHidden/>
    <w:unhideWhenUsed/>
    <w:rsid w:val="006B3A34"/>
    <w:rPr>
      <w:b/>
      <w:bCs/>
    </w:rPr>
  </w:style>
  <w:style w:type="character" w:customStyle="1" w:styleId="SoggettocommentoCarattere">
    <w:name w:val="Soggetto commento Carattere"/>
    <w:basedOn w:val="TestocommentoCarattere"/>
    <w:link w:val="Soggettocommento"/>
    <w:uiPriority w:val="99"/>
    <w:semiHidden/>
    <w:rsid w:val="006B3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1142</Words>
  <Characters>6515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Nencioni</dc:creator>
  <cp:lastModifiedBy>Alessio Nencioni</cp:lastModifiedBy>
  <cp:revision>6</cp:revision>
  <dcterms:created xsi:type="dcterms:W3CDTF">2017-04-04T17:56:00Z</dcterms:created>
  <dcterms:modified xsi:type="dcterms:W3CDTF">2017-04-06T07:10:00Z</dcterms:modified>
</cp:coreProperties>
</file>