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95" w:rsidRPr="00320F67" w:rsidRDefault="00076395" w:rsidP="00076395">
      <w:pPr>
        <w:spacing w:after="0" w:line="480" w:lineRule="auto"/>
        <w:ind w:firstLine="709"/>
        <w:rPr>
          <w:rFonts w:ascii="Times New Roman" w:hAnsi="Times New Roman"/>
          <w:b/>
          <w:sz w:val="24"/>
          <w:lang w:val="en-US"/>
        </w:rPr>
      </w:pPr>
      <w:r w:rsidRPr="00320F67">
        <w:rPr>
          <w:rFonts w:ascii="Times New Roman" w:hAnsi="Times New Roman"/>
          <w:b/>
          <w:sz w:val="24"/>
          <w:lang w:val="en-US"/>
        </w:rPr>
        <w:t xml:space="preserve">Supplementary </w:t>
      </w:r>
      <w:r w:rsidR="007C35DC">
        <w:rPr>
          <w:rFonts w:ascii="Times New Roman" w:hAnsi="Times New Roman"/>
          <w:b/>
          <w:sz w:val="24"/>
          <w:lang w:val="en-US"/>
        </w:rPr>
        <w:t>Materials and M</w:t>
      </w:r>
      <w:r w:rsidRPr="00320F67">
        <w:rPr>
          <w:rFonts w:ascii="Times New Roman" w:hAnsi="Times New Roman"/>
          <w:b/>
          <w:sz w:val="24"/>
          <w:lang w:val="en-US"/>
        </w:rPr>
        <w:t>ethods</w:t>
      </w:r>
    </w:p>
    <w:p w:rsidR="00C51E64" w:rsidRPr="00C51E64" w:rsidRDefault="00C51E64" w:rsidP="00C51E64">
      <w:pPr>
        <w:pStyle w:val="svarticle"/>
        <w:shd w:val="clear" w:color="auto" w:fill="FFFFFF"/>
        <w:spacing w:before="0" w:beforeAutospacing="0" w:after="0" w:afterAutospacing="0" w:line="480" w:lineRule="auto"/>
        <w:ind w:firstLine="720"/>
        <w:jc w:val="both"/>
        <w:textAlignment w:val="baseline"/>
        <w:rPr>
          <w:b/>
        </w:rPr>
      </w:pPr>
      <w:r w:rsidRPr="00C51E64">
        <w:rPr>
          <w:b/>
        </w:rPr>
        <w:t>Antibodies</w:t>
      </w:r>
    </w:p>
    <w:p w:rsidR="00076395" w:rsidRDefault="00076395" w:rsidP="00C51E64">
      <w:pPr>
        <w:pStyle w:val="svarticle"/>
        <w:shd w:val="clear" w:color="auto" w:fill="FFFFFF"/>
        <w:spacing w:before="0" w:beforeAutospacing="0" w:after="0" w:afterAutospacing="0" w:line="480" w:lineRule="auto"/>
        <w:ind w:firstLine="720"/>
        <w:jc w:val="both"/>
        <w:textAlignment w:val="baseline"/>
      </w:pPr>
      <w:r>
        <w:t>The f</w:t>
      </w:r>
      <w:r w:rsidRPr="002772DF">
        <w:t>ollowing primary antibodies were used</w:t>
      </w:r>
      <w:r w:rsidR="00C51E64">
        <w:t xml:space="preserve"> for Western blotting analysis</w:t>
      </w:r>
      <w:r w:rsidRPr="002772DF">
        <w:t xml:space="preserve">: Cell Signaling Technology, β-Actin #4967, AKT (C67E7) #4691, </w:t>
      </w:r>
      <w:proofErr w:type="spellStart"/>
      <w:r w:rsidRPr="002772DF">
        <w:t>phospho</w:t>
      </w:r>
      <w:proofErr w:type="spellEnd"/>
      <w:r w:rsidRPr="002772DF">
        <w:t xml:space="preserve">-AKT (Ser473) #4060, BMI-1 #2830, β-Catenin (6B3) #9582, E-Cadherin (24E10) #3195, GAPDH (14C10) #2118, </w:t>
      </w:r>
      <w:proofErr w:type="spellStart"/>
      <w:r w:rsidRPr="002772DF">
        <w:t>Nanog</w:t>
      </w:r>
      <w:proofErr w:type="spellEnd"/>
      <w:r w:rsidRPr="002772DF">
        <w:t xml:space="preserve"> #3580, Oct-4 #2750, Vimentin (D21H3) #5741, H3K36me3 (D5A7) #4909, EZH2 (AC22) #3147, PARP #9542, PARP cleaved (Asp214) (D64E10) #5625, Caspase 7 cleaved (Asp 198) (D6H1) #8438, Caspase 3 cleaved (Asp 175) (5A1E) #9664, H3 (D2B12) #4620, c-Met (D1C2) #8198; </w:t>
      </w:r>
      <w:proofErr w:type="spellStart"/>
      <w:r w:rsidRPr="002772DF">
        <w:t>Biorbyt</w:t>
      </w:r>
      <w:proofErr w:type="spellEnd"/>
      <w:r w:rsidRPr="002772DF">
        <w:t xml:space="preserve">: H3K4me3 (orb48115); Active Motive: H3K27me3 (#39158); Millipore: γH2A.X (05-656); </w:t>
      </w:r>
      <w:proofErr w:type="spellStart"/>
      <w:r w:rsidRPr="002772DF">
        <w:t>Proteintech</w:t>
      </w:r>
      <w:proofErr w:type="spellEnd"/>
      <w:r w:rsidRPr="002772DF">
        <w:t xml:space="preserve">: SETD2 (55377-1-AP);  </w:t>
      </w:r>
      <w:proofErr w:type="spellStart"/>
      <w:r w:rsidRPr="002772DF">
        <w:t>Bethyl</w:t>
      </w:r>
      <w:proofErr w:type="spellEnd"/>
      <w:r w:rsidRPr="002772DF">
        <w:t xml:space="preserve">: ASH1 (A301-749A-T). </w:t>
      </w:r>
    </w:p>
    <w:p w:rsidR="00C51E64" w:rsidRPr="00C51E64" w:rsidRDefault="00C51E64" w:rsidP="00C51E64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51E64">
        <w:rPr>
          <w:rFonts w:ascii="Times New Roman" w:hAnsi="Times New Roman"/>
          <w:b/>
          <w:sz w:val="24"/>
          <w:szCs w:val="24"/>
          <w:lang w:val="en-US"/>
        </w:rPr>
        <w:t>Primers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for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ChIP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assay </w:t>
      </w:r>
    </w:p>
    <w:p w:rsidR="00C51E64" w:rsidRPr="00685A61" w:rsidRDefault="00C51E64" w:rsidP="00C51E6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85A61">
        <w:rPr>
          <w:rFonts w:ascii="Times New Roman" w:hAnsi="Times New Roman"/>
          <w:sz w:val="24"/>
          <w:szCs w:val="24"/>
          <w:lang w:val="en-US"/>
        </w:rPr>
        <w:t>Primer sets used for PCR of ALDH1A1 promoter regions were as follows: ALDH1A1(</w:t>
      </w:r>
      <w:proofErr w:type="spellStart"/>
      <w:r w:rsidRPr="00685A6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85A61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685A61">
        <w:rPr>
          <w:rStyle w:val="st"/>
          <w:rFonts w:ascii="Times New Roman" w:hAnsi="Times New Roman"/>
          <w:sz w:val="24"/>
          <w:szCs w:val="24"/>
          <w:lang w:val="en-US"/>
        </w:rPr>
        <w:t>forward, 5'-</w:t>
      </w:r>
      <w:r w:rsidRPr="00685A61">
        <w:rPr>
          <w:rFonts w:ascii="Times New Roman" w:hAnsi="Times New Roman"/>
          <w:sz w:val="24"/>
          <w:szCs w:val="24"/>
          <w:lang w:val="en-US"/>
        </w:rPr>
        <w:t>TCC ACA ATC AGA GCA TCC AGA GTA-3</w:t>
      </w:r>
      <w:r w:rsidRPr="00685A61">
        <w:rPr>
          <w:rStyle w:val="st"/>
          <w:rFonts w:ascii="Times New Roman" w:hAnsi="Times New Roman"/>
          <w:sz w:val="24"/>
          <w:szCs w:val="24"/>
          <w:lang w:val="en-US"/>
        </w:rPr>
        <w:t>'; reverse, 5'-</w:t>
      </w:r>
      <w:r w:rsidRPr="00685A61">
        <w:rPr>
          <w:rFonts w:ascii="Times New Roman" w:hAnsi="Times New Roman"/>
          <w:sz w:val="24"/>
          <w:szCs w:val="24"/>
          <w:lang w:val="en-US"/>
        </w:rPr>
        <w:t>CAG GAA ATC AGT CCA TCT CCC AG-3</w:t>
      </w:r>
      <w:r w:rsidRPr="00685A61">
        <w:rPr>
          <w:rStyle w:val="st"/>
          <w:rFonts w:ascii="Times New Roman" w:hAnsi="Times New Roman"/>
          <w:sz w:val="24"/>
          <w:szCs w:val="24"/>
          <w:lang w:val="en-US"/>
        </w:rPr>
        <w:t xml:space="preserve">'; </w:t>
      </w:r>
      <w:r w:rsidRPr="00685A61">
        <w:rPr>
          <w:rFonts w:ascii="Times New Roman" w:hAnsi="Times New Roman"/>
          <w:sz w:val="24"/>
          <w:szCs w:val="24"/>
          <w:lang w:val="en-US"/>
        </w:rPr>
        <w:t xml:space="preserve">ALDH1A1 </w:t>
      </w:r>
      <w:hyperlink w:anchor="_ENREF_21" w:tooltip="Berezovska, 2006 #19" w:history="1">
        <w:r>
          <w:rPr>
            <w:rFonts w:ascii="Times New Roman" w:hAnsi="Times New Roman"/>
            <w:sz w:val="24"/>
            <w:szCs w:val="24"/>
            <w:lang w:val="en-US"/>
          </w:rPr>
          <w:fldChar w:fldCharType="begin">
            <w:fldData xml:space="preserve">PEVuZE5vdGU+PENpdGUgRXhjbHVkZVllYXI9IjEiPjxBdXRob3I+QmVyZXpvdnNrYTwvQXV0aG9y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=
</w:fldData>
          </w:fldChar>
        </w:r>
        <w:r>
          <w:rPr>
            <w:rFonts w:ascii="Times New Roman" w:hAnsi="Times New Roman"/>
            <w:sz w:val="24"/>
            <w:szCs w:val="24"/>
            <w:lang w:val="en-US"/>
          </w:rPr>
          <w:instrText xml:space="preserve"> ADDIN EN.CITE </w:instrText>
        </w:r>
        <w:r>
          <w:rPr>
            <w:rFonts w:ascii="Times New Roman" w:hAnsi="Times New Roman"/>
            <w:sz w:val="24"/>
            <w:szCs w:val="24"/>
            <w:lang w:val="en-US"/>
          </w:rPr>
          <w:fldChar w:fldCharType="begin">
            <w:fldData xml:space="preserve">PEVuZE5vdGU+PENpdGUgRXhjbHVkZVllYXI9IjEiPjxBdXRob3I+QmVyZXpvdnNrYTwvQXV0aG9y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=
</w:fldData>
          </w:fldChar>
        </w:r>
        <w:r>
          <w:rPr>
            <w:rFonts w:ascii="Times New Roman" w:hAnsi="Times New Roman"/>
            <w:sz w:val="24"/>
            <w:szCs w:val="24"/>
            <w:lang w:val="en-US"/>
          </w:rPr>
          <w:instrText xml:space="preserve"> ADDIN EN.CITE.DATA </w:instrText>
        </w:r>
        <w:r>
          <w:rPr>
            <w:rFonts w:ascii="Times New Roman" w:hAnsi="Times New Roman"/>
            <w:sz w:val="24"/>
            <w:szCs w:val="24"/>
            <w:lang w:val="en-US"/>
          </w:rPr>
        </w:r>
        <w:r>
          <w:rPr>
            <w:rFonts w:ascii="Times New Roman" w:hAnsi="Times New Roman"/>
            <w:sz w:val="24"/>
            <w:szCs w:val="24"/>
            <w:lang w:val="en-US"/>
          </w:rPr>
          <w:fldChar w:fldCharType="end"/>
        </w:r>
        <w:r>
          <w:rPr>
            <w:rFonts w:ascii="Times New Roman" w:hAnsi="Times New Roman"/>
            <w:sz w:val="24"/>
            <w:szCs w:val="24"/>
            <w:lang w:val="en-US"/>
          </w:rPr>
        </w:r>
        <w:r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Pr="002E5DE9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21</w:t>
        </w:r>
        <w:r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Pr="00685A6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85A61">
        <w:rPr>
          <w:rStyle w:val="st"/>
          <w:rFonts w:ascii="Times New Roman" w:hAnsi="Times New Roman"/>
          <w:sz w:val="24"/>
          <w:szCs w:val="24"/>
          <w:lang w:val="en-US"/>
        </w:rPr>
        <w:t>forward, 5'-</w:t>
      </w:r>
      <w:r w:rsidRPr="00685A61">
        <w:rPr>
          <w:rFonts w:ascii="Times New Roman" w:hAnsi="Times New Roman"/>
          <w:sz w:val="24"/>
          <w:szCs w:val="24"/>
          <w:lang w:val="en-US"/>
        </w:rPr>
        <w:t xml:space="preserve"> CTG GGA GAT GGA CTG ATT TCC TG-3</w:t>
      </w:r>
      <w:r w:rsidRPr="00685A61">
        <w:rPr>
          <w:rStyle w:val="st"/>
          <w:rFonts w:ascii="Times New Roman" w:hAnsi="Times New Roman"/>
          <w:sz w:val="24"/>
          <w:szCs w:val="24"/>
          <w:lang w:val="en-US"/>
        </w:rPr>
        <w:t>'; reverse, 5'-</w:t>
      </w:r>
      <w:r w:rsidRPr="00685A61">
        <w:rPr>
          <w:rFonts w:ascii="Times New Roman" w:hAnsi="Times New Roman"/>
          <w:sz w:val="24"/>
          <w:szCs w:val="24"/>
          <w:lang w:val="en-US"/>
        </w:rPr>
        <w:t xml:space="preserve"> CTC CTG GAA CAC AGG TGA CTG GCT-3</w:t>
      </w:r>
      <w:r w:rsidRPr="00685A61">
        <w:rPr>
          <w:rStyle w:val="st"/>
          <w:rFonts w:ascii="Times New Roman" w:hAnsi="Times New Roman"/>
          <w:sz w:val="24"/>
          <w:szCs w:val="24"/>
          <w:lang w:val="en-US"/>
        </w:rPr>
        <w:t>'</w:t>
      </w:r>
      <w:hyperlink w:anchor="_ENREF_21" w:tooltip="Berezovska, 2006 #19" w:history="1">
        <w:r w:rsidRPr="00685A61">
          <w:rPr>
            <w:rFonts w:ascii="Times New Roman" w:hAnsi="Times New Roman"/>
            <w:sz w:val="24"/>
            <w:szCs w:val="24"/>
            <w:lang w:val="en-US"/>
          </w:rPr>
          <w:fldChar w:fldCharType="begin">
            <w:fldData xml:space="preserve">PEVuZE5vdGU+PENpdGUgRXhjbHVkZVllYXI9IjEiPjxBdXRob3I+QmVyZXpvdnNrYTwvQXV0aG9y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=
</w:fldData>
          </w:fldChar>
        </w:r>
        <w:r>
          <w:rPr>
            <w:rFonts w:ascii="Times New Roman" w:hAnsi="Times New Roman"/>
            <w:sz w:val="24"/>
            <w:szCs w:val="24"/>
            <w:lang w:val="en-US"/>
          </w:rPr>
          <w:instrText xml:space="preserve"> ADDIN EN.CITE </w:instrText>
        </w:r>
        <w:r>
          <w:rPr>
            <w:rFonts w:ascii="Times New Roman" w:hAnsi="Times New Roman"/>
            <w:sz w:val="24"/>
            <w:szCs w:val="24"/>
            <w:lang w:val="en-US"/>
          </w:rPr>
          <w:fldChar w:fldCharType="begin">
            <w:fldData xml:space="preserve">PEVuZE5vdGU+PENpdGUgRXhjbHVkZVllYXI9IjEiPjxBdXRob3I+QmVyZXpvdnNrYTwvQXV0aG9y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=
</w:fldData>
          </w:fldChar>
        </w:r>
        <w:r>
          <w:rPr>
            <w:rFonts w:ascii="Times New Roman" w:hAnsi="Times New Roman"/>
            <w:sz w:val="24"/>
            <w:szCs w:val="24"/>
            <w:lang w:val="en-US"/>
          </w:rPr>
          <w:instrText xml:space="preserve"> ADDIN EN.CITE.DATA </w:instrText>
        </w:r>
        <w:r>
          <w:rPr>
            <w:rFonts w:ascii="Times New Roman" w:hAnsi="Times New Roman"/>
            <w:sz w:val="24"/>
            <w:szCs w:val="24"/>
            <w:lang w:val="en-US"/>
          </w:rPr>
        </w:r>
        <w:r>
          <w:rPr>
            <w:rFonts w:ascii="Times New Roman" w:hAnsi="Times New Roman"/>
            <w:sz w:val="24"/>
            <w:szCs w:val="24"/>
            <w:lang w:val="en-US"/>
          </w:rPr>
          <w:fldChar w:fldCharType="end"/>
        </w:r>
        <w:r w:rsidRPr="00685A61">
          <w:rPr>
            <w:rFonts w:ascii="Times New Roman" w:hAnsi="Times New Roman"/>
            <w:sz w:val="24"/>
            <w:szCs w:val="24"/>
            <w:lang w:val="en-US"/>
          </w:rPr>
        </w:r>
        <w:r w:rsidRPr="00685A61">
          <w:rPr>
            <w:rFonts w:ascii="Times New Roman" w:hAnsi="Times New Roman"/>
            <w:sz w:val="24"/>
            <w:szCs w:val="24"/>
            <w:lang w:val="en-US"/>
          </w:rPr>
          <w:fldChar w:fldCharType="separate"/>
        </w:r>
        <w:r w:rsidRPr="002E5DE9">
          <w:rPr>
            <w:rFonts w:ascii="Times New Roman" w:hAnsi="Times New Roman"/>
            <w:noProof/>
            <w:sz w:val="24"/>
            <w:szCs w:val="24"/>
            <w:vertAlign w:val="superscript"/>
            <w:lang w:val="en-US"/>
          </w:rPr>
          <w:t>21</w:t>
        </w:r>
        <w:r w:rsidRPr="00685A61">
          <w:rPr>
            <w:rFonts w:ascii="Times New Roman" w:hAnsi="Times New Roman"/>
            <w:sz w:val="24"/>
            <w:szCs w:val="24"/>
            <w:lang w:val="en-US"/>
          </w:rPr>
          <w:fldChar w:fldCharType="end"/>
        </w:r>
      </w:hyperlink>
      <w:r w:rsidRPr="00685A61">
        <w:rPr>
          <w:rStyle w:val="st"/>
          <w:rFonts w:ascii="Times New Roman" w:hAnsi="Times New Roman"/>
          <w:sz w:val="24"/>
          <w:szCs w:val="24"/>
          <w:lang w:val="en-US"/>
        </w:rPr>
        <w:t xml:space="preserve">. </w:t>
      </w:r>
    </w:p>
    <w:p w:rsidR="00076395" w:rsidRPr="00320F67" w:rsidRDefault="00076395" w:rsidP="00076395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320F67">
        <w:rPr>
          <w:rFonts w:ascii="Times New Roman" w:hAnsi="Times New Roman"/>
          <w:b/>
          <w:sz w:val="24"/>
          <w:szCs w:val="24"/>
          <w:lang w:val="en-US"/>
        </w:rPr>
        <w:t>siRNA-mediated</w:t>
      </w:r>
      <w:proofErr w:type="gramEnd"/>
      <w:r w:rsidRPr="00320F67">
        <w:rPr>
          <w:rFonts w:ascii="Times New Roman" w:hAnsi="Times New Roman"/>
          <w:b/>
          <w:sz w:val="24"/>
          <w:szCs w:val="24"/>
          <w:lang w:val="en-US"/>
        </w:rPr>
        <w:t xml:space="preserve"> gene silencing</w:t>
      </w:r>
    </w:p>
    <w:p w:rsidR="00076395" w:rsidRPr="002772DF" w:rsidRDefault="00076395" w:rsidP="00076395">
      <w:pPr>
        <w:pStyle w:val="PlainText"/>
        <w:spacing w:line="480" w:lineRule="auto"/>
        <w:ind w:firstLine="720"/>
        <w:jc w:val="both"/>
        <w:rPr>
          <w:rFonts w:ascii="Times New Roman" w:hAnsi="Times New Roman"/>
          <w:sz w:val="24"/>
        </w:rPr>
      </w:pPr>
      <w:r w:rsidRPr="002772DF">
        <w:rPr>
          <w:rFonts w:ascii="Times New Roman" w:hAnsi="Times New Roman"/>
          <w:sz w:val="24"/>
        </w:rPr>
        <w:t>The siRNA target sequences were obtained from the Life Technologies website and corresponding RNA duplexes were synthesized by Eurofins. The sequences were as follows:</w:t>
      </w:r>
    </w:p>
    <w:p w:rsidR="00076395" w:rsidRPr="002772DF" w:rsidRDefault="00076395" w:rsidP="00076395">
      <w:pPr>
        <w:pStyle w:val="PlainText"/>
        <w:spacing w:line="480" w:lineRule="auto"/>
        <w:ind w:firstLine="720"/>
        <w:jc w:val="both"/>
        <w:rPr>
          <w:rFonts w:ascii="Times New Roman" w:hAnsi="Times New Roman"/>
          <w:sz w:val="24"/>
        </w:rPr>
      </w:pPr>
      <w:r w:rsidRPr="002772DF">
        <w:rPr>
          <w:rFonts w:ascii="Times New Roman" w:hAnsi="Times New Roman"/>
          <w:sz w:val="24"/>
        </w:rPr>
        <w:t>hCTNNB1 siRNA#1 antisense 5'-AACAUAGCAGCUCGUACCCdTdC-3', sense 5'-GGGUACGAGCUGCUAUGUUdTdT-3'; hCTNNB1 siRNA#2 antisense 5'-AGCCUUAUUAACCACCACCdTdG-3', sense 5'-GGUGGUGGUUAAUAAGGCUdTdT-3'</w:t>
      </w:r>
    </w:p>
    <w:p w:rsidR="00076395" w:rsidRDefault="00076395" w:rsidP="00076395">
      <w:pPr>
        <w:pStyle w:val="PlainText"/>
        <w:spacing w:line="48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2772DF">
        <w:rPr>
          <w:rFonts w:ascii="Times New Roman" w:hAnsi="Times New Roman"/>
          <w:sz w:val="24"/>
        </w:rPr>
        <w:t xml:space="preserve">Non-specific control antisense 5'-AGGUAGUGUAAUCGCCUUGdTdT-3', sense 5'-CAAGGCGAUUACACUACCUdTdT-3'. Transfection of </w:t>
      </w:r>
      <w:proofErr w:type="spellStart"/>
      <w:r w:rsidRPr="002772DF">
        <w:rPr>
          <w:rFonts w:ascii="Times New Roman" w:hAnsi="Times New Roman"/>
          <w:sz w:val="24"/>
        </w:rPr>
        <w:t>LNCaP</w:t>
      </w:r>
      <w:proofErr w:type="spellEnd"/>
      <w:r w:rsidRPr="002772DF">
        <w:rPr>
          <w:rFonts w:ascii="Times New Roman" w:hAnsi="Times New Roman"/>
          <w:sz w:val="24"/>
        </w:rPr>
        <w:t xml:space="preserve">, DU145 and PC3 cells with siRNA was performed using </w:t>
      </w:r>
      <w:proofErr w:type="spellStart"/>
      <w:r w:rsidRPr="002772DF">
        <w:rPr>
          <w:rFonts w:ascii="Times New Roman" w:hAnsi="Times New Roman"/>
          <w:sz w:val="24"/>
        </w:rPr>
        <w:t>Lipofectamine</w:t>
      </w:r>
      <w:proofErr w:type="spellEnd"/>
      <w:r w:rsidRPr="002772DF">
        <w:rPr>
          <w:rFonts w:ascii="Times New Roman" w:hAnsi="Times New Roman"/>
          <w:sz w:val="24"/>
        </w:rPr>
        <w:t xml:space="preserve"> </w:t>
      </w:r>
      <w:proofErr w:type="spellStart"/>
      <w:r w:rsidRPr="002772DF">
        <w:rPr>
          <w:rFonts w:ascii="Times New Roman" w:hAnsi="Times New Roman"/>
          <w:sz w:val="24"/>
        </w:rPr>
        <w:t>RNAiMAX</w:t>
      </w:r>
      <w:proofErr w:type="spellEnd"/>
      <w:r w:rsidRPr="002772DF">
        <w:rPr>
          <w:rFonts w:ascii="Times New Roman" w:hAnsi="Times New Roman"/>
          <w:sz w:val="24"/>
        </w:rPr>
        <w:t xml:space="preserve"> </w:t>
      </w:r>
      <w:r w:rsidRPr="00320F67">
        <w:rPr>
          <w:rFonts w:ascii="Times New Roman" w:hAnsi="Times New Roman"/>
          <w:sz w:val="24"/>
        </w:rPr>
        <w:t>(</w:t>
      </w:r>
      <w:r w:rsidRPr="00320F67">
        <w:rPr>
          <w:rStyle w:val="Strong"/>
          <w:rFonts w:ascii="Times New Roman" w:hAnsi="Times New Roman"/>
          <w:b w:val="0"/>
          <w:sz w:val="24"/>
        </w:rPr>
        <w:t>Life Technologies GmbH)</w:t>
      </w:r>
      <w:r w:rsidRPr="002772DF">
        <w:rPr>
          <w:rFonts w:ascii="Times New Roman" w:hAnsi="Times New Roman"/>
          <w:sz w:val="24"/>
        </w:rPr>
        <w:t xml:space="preserve"> according to the manufacturer’s instruction. </w:t>
      </w:r>
    </w:p>
    <w:p w:rsidR="00647C09" w:rsidRDefault="00647C09" w:rsidP="00647C09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 references</w:t>
      </w:r>
    </w:p>
    <w:p w:rsidR="00647C09" w:rsidRPr="0009792E" w:rsidRDefault="00647C09" w:rsidP="00647C09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/>
        </w:rPr>
      </w:pPr>
      <w:proofErr w:type="spellStart"/>
      <w:r w:rsidRPr="0009792E">
        <w:rPr>
          <w:rStyle w:val="HTMLCite"/>
          <w:rFonts w:ascii="Times New Roman" w:hAnsi="Times New Roman"/>
          <w:i w:val="0"/>
          <w:sz w:val="24"/>
          <w:szCs w:val="24"/>
        </w:rPr>
        <w:t>Veeman</w:t>
      </w:r>
      <w:proofErr w:type="spellEnd"/>
      <w:r w:rsidRPr="0009792E">
        <w:rPr>
          <w:rStyle w:val="HTMLCite"/>
          <w:rFonts w:ascii="Times New Roman" w:hAnsi="Times New Roman"/>
          <w:i w:val="0"/>
          <w:sz w:val="24"/>
          <w:szCs w:val="24"/>
        </w:rPr>
        <w:t xml:space="preserve"> MT, </w:t>
      </w:r>
      <w:proofErr w:type="spellStart"/>
      <w:r w:rsidRPr="0009792E">
        <w:rPr>
          <w:rStyle w:val="HTMLCite"/>
          <w:rFonts w:ascii="Times New Roman" w:hAnsi="Times New Roman"/>
          <w:i w:val="0"/>
          <w:sz w:val="24"/>
          <w:szCs w:val="24"/>
        </w:rPr>
        <w:t>Slusarski</w:t>
      </w:r>
      <w:proofErr w:type="spellEnd"/>
      <w:r w:rsidRPr="0009792E">
        <w:rPr>
          <w:rStyle w:val="HTMLCite"/>
          <w:rFonts w:ascii="Times New Roman" w:hAnsi="Times New Roman"/>
          <w:i w:val="0"/>
          <w:sz w:val="24"/>
          <w:szCs w:val="24"/>
        </w:rPr>
        <w:t xml:space="preserve"> DC, </w:t>
      </w:r>
      <w:proofErr w:type="spellStart"/>
      <w:r w:rsidRPr="0009792E">
        <w:rPr>
          <w:rStyle w:val="HTMLCite"/>
          <w:rFonts w:ascii="Times New Roman" w:hAnsi="Times New Roman"/>
          <w:i w:val="0"/>
          <w:sz w:val="24"/>
          <w:szCs w:val="24"/>
        </w:rPr>
        <w:t>Kaykas</w:t>
      </w:r>
      <w:proofErr w:type="spellEnd"/>
      <w:r w:rsidRPr="0009792E">
        <w:rPr>
          <w:rStyle w:val="HTMLCite"/>
          <w:rFonts w:ascii="Times New Roman" w:hAnsi="Times New Roman"/>
          <w:i w:val="0"/>
          <w:sz w:val="24"/>
          <w:szCs w:val="24"/>
        </w:rPr>
        <w:t xml:space="preserve"> A, Louie SH, Moon RT.</w:t>
      </w:r>
      <w:r w:rsidRPr="0009792E">
        <w:rPr>
          <w:rStyle w:val="HTMLCite"/>
          <w:rFonts w:ascii="Times New Roman" w:hAnsi="Times New Roman"/>
          <w:sz w:val="24"/>
          <w:szCs w:val="24"/>
        </w:rPr>
        <w:t xml:space="preserve"> </w:t>
      </w:r>
      <w:r w:rsidRPr="0009792E">
        <w:rPr>
          <w:rStyle w:val="Strong"/>
          <w:rFonts w:ascii="Times New Roman" w:hAnsi="Times New Roman"/>
          <w:b w:val="0"/>
          <w:iCs/>
          <w:sz w:val="24"/>
          <w:szCs w:val="24"/>
        </w:rPr>
        <w:t xml:space="preserve">Zebrafish prickle, a modulator of </w:t>
      </w:r>
      <w:proofErr w:type="spellStart"/>
      <w:r w:rsidRPr="0009792E">
        <w:rPr>
          <w:rStyle w:val="Strong"/>
          <w:rFonts w:ascii="Times New Roman" w:hAnsi="Times New Roman"/>
          <w:b w:val="0"/>
          <w:iCs/>
          <w:sz w:val="24"/>
          <w:szCs w:val="24"/>
        </w:rPr>
        <w:t>noncanonical</w:t>
      </w:r>
      <w:proofErr w:type="spellEnd"/>
      <w:r w:rsidRPr="0009792E">
        <w:rPr>
          <w:rStyle w:val="Strong"/>
          <w:rFonts w:ascii="Times New Roman" w:hAnsi="Times New Roman"/>
          <w:b w:val="0"/>
          <w:iCs/>
          <w:sz w:val="24"/>
          <w:szCs w:val="24"/>
        </w:rPr>
        <w:t xml:space="preserve"> Wnt/</w:t>
      </w:r>
      <w:proofErr w:type="spellStart"/>
      <w:r w:rsidRPr="0009792E">
        <w:rPr>
          <w:rStyle w:val="Strong"/>
          <w:rFonts w:ascii="Times New Roman" w:hAnsi="Times New Roman"/>
          <w:b w:val="0"/>
          <w:iCs/>
          <w:sz w:val="24"/>
          <w:szCs w:val="24"/>
        </w:rPr>
        <w:t>Fz</w:t>
      </w:r>
      <w:proofErr w:type="spellEnd"/>
      <w:r w:rsidRPr="0009792E">
        <w:rPr>
          <w:rStyle w:val="Strong"/>
          <w:rFonts w:ascii="Times New Roman" w:hAnsi="Times New Roman"/>
          <w:b w:val="0"/>
          <w:iCs/>
          <w:sz w:val="24"/>
          <w:szCs w:val="24"/>
        </w:rPr>
        <w:t xml:space="preserve"> signaling, regulates gastrulation movements</w:t>
      </w:r>
      <w:r w:rsidRPr="0009792E">
        <w:rPr>
          <w:rStyle w:val="HTMLCite"/>
          <w:rFonts w:ascii="Times New Roman" w:hAnsi="Times New Roman"/>
          <w:sz w:val="24"/>
          <w:szCs w:val="24"/>
        </w:rPr>
        <w:t>.</w:t>
      </w:r>
      <w:r w:rsidRPr="0009792E">
        <w:rPr>
          <w:rStyle w:val="HTMLCite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792E">
        <w:rPr>
          <w:rStyle w:val="HTMLCite"/>
          <w:rFonts w:ascii="Times New Roman" w:hAnsi="Times New Roman"/>
          <w:i w:val="0"/>
          <w:sz w:val="24"/>
          <w:szCs w:val="24"/>
        </w:rPr>
        <w:t>Curr</w:t>
      </w:r>
      <w:proofErr w:type="spellEnd"/>
      <w:r w:rsidRPr="0009792E">
        <w:rPr>
          <w:rStyle w:val="HTMLCite"/>
          <w:rFonts w:ascii="Times New Roman" w:hAnsi="Times New Roman"/>
          <w:i w:val="0"/>
          <w:sz w:val="24"/>
          <w:szCs w:val="24"/>
        </w:rPr>
        <w:t xml:space="preserve"> Biol. 2003 Apr 15. 13(8):680-5. 10.1016/S0960-9822(03)00240-9</w:t>
      </w:r>
    </w:p>
    <w:p w:rsidR="00647C09" w:rsidRPr="00647C09" w:rsidRDefault="00647C09" w:rsidP="00076395">
      <w:pPr>
        <w:pStyle w:val="PlainText"/>
        <w:spacing w:line="48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sectPr w:rsidR="00647C09" w:rsidRPr="00647C09" w:rsidSect="006805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0E" w:rsidRDefault="00A61D0E">
      <w:pPr>
        <w:spacing w:after="0" w:line="240" w:lineRule="auto"/>
      </w:pPr>
      <w:r>
        <w:separator/>
      </w:r>
    </w:p>
  </w:endnote>
  <w:endnote w:type="continuationSeparator" w:id="0">
    <w:p w:rsidR="00A61D0E" w:rsidRDefault="00A6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E9" w:rsidRDefault="00076395">
    <w:pPr>
      <w:pStyle w:val="Footer"/>
    </w:pPr>
    <w:r w:rsidRPr="00645E23">
      <w:rPr>
        <w:rFonts w:ascii="Times New Roman" w:hAnsi="Times New Roman"/>
        <w:sz w:val="24"/>
        <w:szCs w:val="24"/>
      </w:rPr>
      <w:fldChar w:fldCharType="begin"/>
    </w:r>
    <w:r w:rsidRPr="00645E23">
      <w:rPr>
        <w:rFonts w:ascii="Times New Roman" w:hAnsi="Times New Roman"/>
        <w:sz w:val="24"/>
        <w:szCs w:val="24"/>
      </w:rPr>
      <w:instrText>PAGE   \* MERGEFORMAT</w:instrText>
    </w:r>
    <w:r w:rsidRPr="00645E23">
      <w:rPr>
        <w:rFonts w:ascii="Times New Roman" w:hAnsi="Times New Roman"/>
        <w:sz w:val="24"/>
        <w:szCs w:val="24"/>
      </w:rPr>
      <w:fldChar w:fldCharType="separate"/>
    </w:r>
    <w:r w:rsidR="00647C09">
      <w:rPr>
        <w:rFonts w:ascii="Times New Roman" w:hAnsi="Times New Roman"/>
        <w:noProof/>
        <w:sz w:val="24"/>
        <w:szCs w:val="24"/>
      </w:rPr>
      <w:t>1</w:t>
    </w:r>
    <w:r w:rsidRPr="00645E23">
      <w:rPr>
        <w:rFonts w:ascii="Times New Roman" w:hAnsi="Times New Roman"/>
        <w:sz w:val="24"/>
        <w:szCs w:val="24"/>
      </w:rPr>
      <w:fldChar w:fldCharType="end"/>
    </w:r>
  </w:p>
  <w:p w:rsidR="002E5DE9" w:rsidRDefault="00A61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0E" w:rsidRDefault="00A61D0E">
      <w:pPr>
        <w:spacing w:after="0" w:line="240" w:lineRule="auto"/>
      </w:pPr>
      <w:r>
        <w:separator/>
      </w:r>
    </w:p>
  </w:footnote>
  <w:footnote w:type="continuationSeparator" w:id="0">
    <w:p w:rsidR="00A61D0E" w:rsidRDefault="00A6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6424"/>
    <w:multiLevelType w:val="hybridMultilevel"/>
    <w:tmpl w:val="136EACB6"/>
    <w:lvl w:ilvl="0" w:tplc="B3FE85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95"/>
    <w:rsid w:val="00076395"/>
    <w:rsid w:val="002236B0"/>
    <w:rsid w:val="002C788A"/>
    <w:rsid w:val="004135AB"/>
    <w:rsid w:val="0057625D"/>
    <w:rsid w:val="00647C09"/>
    <w:rsid w:val="007C35DC"/>
    <w:rsid w:val="00A61D0E"/>
    <w:rsid w:val="00BD5395"/>
    <w:rsid w:val="00C5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95"/>
    <w:rPr>
      <w:rFonts w:ascii="Calibri" w:eastAsia="Calibri" w:hAnsi="Calibri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3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de-DE"/>
    </w:rPr>
  </w:style>
  <w:style w:type="paragraph" w:styleId="Heading3">
    <w:name w:val="heading 3"/>
    <w:basedOn w:val="Normal"/>
    <w:link w:val="Heading3Char"/>
    <w:uiPriority w:val="9"/>
    <w:qFormat/>
    <w:rsid w:val="00076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639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395"/>
    <w:rPr>
      <w:rFonts w:ascii="Cambria" w:eastAsia="Times New Roman" w:hAnsi="Cambria" w:cs="Times New Roman"/>
      <w:b/>
      <w:bCs/>
      <w:color w:val="365F91"/>
      <w:sz w:val="28"/>
      <w:szCs w:val="28"/>
      <w:lang w:val="x-non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076395"/>
    <w:rPr>
      <w:rFonts w:ascii="Times New Roman" w:eastAsia="Times New Roman" w:hAnsi="Times New Roman" w:cs="Times New Roman"/>
      <w:b/>
      <w:bCs/>
      <w:sz w:val="27"/>
      <w:szCs w:val="27"/>
      <w:lang w:val="x-none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076395"/>
    <w:rPr>
      <w:rFonts w:ascii="Calibri" w:eastAsia="Times New Roman" w:hAnsi="Calibri" w:cs="Times New Roman"/>
      <w:b/>
      <w:bCs/>
      <w:sz w:val="28"/>
      <w:szCs w:val="28"/>
      <w:lang w:val="de-DE" w:eastAsia="x-none"/>
    </w:rPr>
  </w:style>
  <w:style w:type="character" w:customStyle="1" w:styleId="st">
    <w:name w:val="st"/>
    <w:basedOn w:val="DefaultParagraphFont"/>
    <w:rsid w:val="00076395"/>
  </w:style>
  <w:style w:type="character" w:customStyle="1" w:styleId="apple-converted-space">
    <w:name w:val="apple-converted-space"/>
    <w:basedOn w:val="DefaultParagraphFont"/>
    <w:rsid w:val="00076395"/>
  </w:style>
  <w:style w:type="character" w:styleId="Emphasis">
    <w:name w:val="Emphasis"/>
    <w:uiPriority w:val="20"/>
    <w:qFormat/>
    <w:rsid w:val="00076395"/>
    <w:rPr>
      <w:i/>
      <w:iCs/>
    </w:rPr>
  </w:style>
  <w:style w:type="character" w:styleId="Hyperlink">
    <w:name w:val="Hyperlink"/>
    <w:uiPriority w:val="99"/>
    <w:unhideWhenUsed/>
    <w:rsid w:val="00076395"/>
    <w:rPr>
      <w:color w:val="0000FF"/>
      <w:u w:val="single"/>
    </w:rPr>
  </w:style>
  <w:style w:type="character" w:styleId="Strong">
    <w:name w:val="Strong"/>
    <w:uiPriority w:val="22"/>
    <w:qFormat/>
    <w:rsid w:val="0007639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7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95"/>
    <w:rPr>
      <w:rFonts w:ascii="Calibri" w:eastAsia="Calibri" w:hAnsi="Calibri" w:cs="Times New Roman"/>
      <w:lang w:val="de-DE"/>
    </w:rPr>
  </w:style>
  <w:style w:type="paragraph" w:customStyle="1" w:styleId="desc">
    <w:name w:val="desc"/>
    <w:basedOn w:val="Normal"/>
    <w:rsid w:val="00076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076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varticle">
    <w:name w:val="svarticle"/>
    <w:basedOn w:val="Normal"/>
    <w:rsid w:val="00076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-lead">
    <w:name w:val="h-lead"/>
    <w:basedOn w:val="Normal"/>
    <w:rsid w:val="00076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395"/>
    <w:pPr>
      <w:spacing w:after="0" w:line="240" w:lineRule="auto"/>
    </w:pPr>
    <w:rPr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395"/>
    <w:rPr>
      <w:rFonts w:ascii="Calibri" w:eastAsia="Calibri" w:hAnsi="Calibri" w:cs="Times New Roman"/>
      <w:szCs w:val="21"/>
      <w:lang w:val="x-none" w:eastAsia="x-none"/>
    </w:rPr>
  </w:style>
  <w:style w:type="character" w:styleId="HTMLCite">
    <w:name w:val="HTML Cite"/>
    <w:uiPriority w:val="99"/>
    <w:semiHidden/>
    <w:unhideWhenUsed/>
    <w:rsid w:val="00076395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076395"/>
    <w:pPr>
      <w:ind w:left="720"/>
      <w:contextualSpacing/>
    </w:pPr>
    <w:rPr>
      <w:lang w:val="en-US"/>
    </w:rPr>
  </w:style>
  <w:style w:type="character" w:customStyle="1" w:styleId="mb">
    <w:name w:val="mb"/>
    <w:rsid w:val="0007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95"/>
    <w:rPr>
      <w:rFonts w:ascii="Calibri" w:eastAsia="Calibri" w:hAnsi="Calibri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3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de-DE"/>
    </w:rPr>
  </w:style>
  <w:style w:type="paragraph" w:styleId="Heading3">
    <w:name w:val="heading 3"/>
    <w:basedOn w:val="Normal"/>
    <w:link w:val="Heading3Char"/>
    <w:uiPriority w:val="9"/>
    <w:qFormat/>
    <w:rsid w:val="00076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639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395"/>
    <w:rPr>
      <w:rFonts w:ascii="Cambria" w:eastAsia="Times New Roman" w:hAnsi="Cambria" w:cs="Times New Roman"/>
      <w:b/>
      <w:bCs/>
      <w:color w:val="365F91"/>
      <w:sz w:val="28"/>
      <w:szCs w:val="28"/>
      <w:lang w:val="x-non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076395"/>
    <w:rPr>
      <w:rFonts w:ascii="Times New Roman" w:eastAsia="Times New Roman" w:hAnsi="Times New Roman" w:cs="Times New Roman"/>
      <w:b/>
      <w:bCs/>
      <w:sz w:val="27"/>
      <w:szCs w:val="27"/>
      <w:lang w:val="x-none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076395"/>
    <w:rPr>
      <w:rFonts w:ascii="Calibri" w:eastAsia="Times New Roman" w:hAnsi="Calibri" w:cs="Times New Roman"/>
      <w:b/>
      <w:bCs/>
      <w:sz w:val="28"/>
      <w:szCs w:val="28"/>
      <w:lang w:val="de-DE" w:eastAsia="x-none"/>
    </w:rPr>
  </w:style>
  <w:style w:type="character" w:customStyle="1" w:styleId="st">
    <w:name w:val="st"/>
    <w:basedOn w:val="DefaultParagraphFont"/>
    <w:rsid w:val="00076395"/>
  </w:style>
  <w:style w:type="character" w:customStyle="1" w:styleId="apple-converted-space">
    <w:name w:val="apple-converted-space"/>
    <w:basedOn w:val="DefaultParagraphFont"/>
    <w:rsid w:val="00076395"/>
  </w:style>
  <w:style w:type="character" w:styleId="Emphasis">
    <w:name w:val="Emphasis"/>
    <w:uiPriority w:val="20"/>
    <w:qFormat/>
    <w:rsid w:val="00076395"/>
    <w:rPr>
      <w:i/>
      <w:iCs/>
    </w:rPr>
  </w:style>
  <w:style w:type="character" w:styleId="Hyperlink">
    <w:name w:val="Hyperlink"/>
    <w:uiPriority w:val="99"/>
    <w:unhideWhenUsed/>
    <w:rsid w:val="00076395"/>
    <w:rPr>
      <w:color w:val="0000FF"/>
      <w:u w:val="single"/>
    </w:rPr>
  </w:style>
  <w:style w:type="character" w:styleId="Strong">
    <w:name w:val="Strong"/>
    <w:uiPriority w:val="22"/>
    <w:qFormat/>
    <w:rsid w:val="0007639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7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95"/>
    <w:rPr>
      <w:rFonts w:ascii="Calibri" w:eastAsia="Calibri" w:hAnsi="Calibri" w:cs="Times New Roman"/>
      <w:lang w:val="de-DE"/>
    </w:rPr>
  </w:style>
  <w:style w:type="paragraph" w:customStyle="1" w:styleId="desc">
    <w:name w:val="desc"/>
    <w:basedOn w:val="Normal"/>
    <w:rsid w:val="00076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076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varticle">
    <w:name w:val="svarticle"/>
    <w:basedOn w:val="Normal"/>
    <w:rsid w:val="00076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-lead">
    <w:name w:val="h-lead"/>
    <w:basedOn w:val="Normal"/>
    <w:rsid w:val="00076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395"/>
    <w:pPr>
      <w:spacing w:after="0" w:line="240" w:lineRule="auto"/>
    </w:pPr>
    <w:rPr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395"/>
    <w:rPr>
      <w:rFonts w:ascii="Calibri" w:eastAsia="Calibri" w:hAnsi="Calibri" w:cs="Times New Roman"/>
      <w:szCs w:val="21"/>
      <w:lang w:val="x-none" w:eastAsia="x-none"/>
    </w:rPr>
  </w:style>
  <w:style w:type="character" w:styleId="HTMLCite">
    <w:name w:val="HTML Cite"/>
    <w:uiPriority w:val="99"/>
    <w:semiHidden/>
    <w:unhideWhenUsed/>
    <w:rsid w:val="00076395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076395"/>
    <w:pPr>
      <w:ind w:left="720"/>
      <w:contextualSpacing/>
    </w:pPr>
    <w:rPr>
      <w:lang w:val="en-US"/>
    </w:rPr>
  </w:style>
  <w:style w:type="character" w:customStyle="1" w:styleId="mb">
    <w:name w:val="mb"/>
    <w:rsid w:val="0007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Amir Khalili</cp:lastModifiedBy>
  <cp:revision>3</cp:revision>
  <cp:lastPrinted>2015-12-16T10:31:00Z</cp:lastPrinted>
  <dcterms:created xsi:type="dcterms:W3CDTF">2016-02-28T15:28:00Z</dcterms:created>
  <dcterms:modified xsi:type="dcterms:W3CDTF">2016-03-03T20:42:00Z</dcterms:modified>
</cp:coreProperties>
</file>