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A4" w:rsidRDefault="005A2BA4" w:rsidP="00401BD1">
      <w:pPr>
        <w:pStyle w:val="Heading1"/>
        <w:jc w:val="center"/>
        <w:rPr>
          <w:color w:val="auto"/>
          <w:sz w:val="24"/>
          <w:szCs w:val="24"/>
        </w:rPr>
      </w:pPr>
      <w:r>
        <w:rPr>
          <w:color w:val="auto"/>
          <w:sz w:val="24"/>
          <w:szCs w:val="24"/>
        </w:rPr>
        <w:t>Supplemental Information</w:t>
      </w:r>
    </w:p>
    <w:p w:rsidR="003E01F9" w:rsidRDefault="003E01F9" w:rsidP="005A2BA4">
      <w:pPr>
        <w:pStyle w:val="Heading1"/>
        <w:numPr>
          <w:ilvl w:val="0"/>
          <w:numId w:val="1"/>
        </w:numPr>
        <w:rPr>
          <w:color w:val="auto"/>
          <w:sz w:val="24"/>
          <w:szCs w:val="24"/>
        </w:rPr>
      </w:pPr>
      <w:r w:rsidRPr="005A2BA4">
        <w:rPr>
          <w:color w:val="auto"/>
          <w:sz w:val="24"/>
          <w:szCs w:val="24"/>
        </w:rPr>
        <w:t>Materials and Methods</w:t>
      </w:r>
    </w:p>
    <w:p w:rsidR="005A2BA4" w:rsidRPr="005A2BA4" w:rsidRDefault="005A2BA4" w:rsidP="005A2BA4"/>
    <w:p w:rsidR="003E01F9" w:rsidRPr="00AB7C8A" w:rsidRDefault="003E01F9" w:rsidP="003E01F9">
      <w:pPr>
        <w:autoSpaceDE w:val="0"/>
        <w:autoSpaceDN w:val="0"/>
        <w:adjustRightInd w:val="0"/>
        <w:spacing w:after="0" w:line="480" w:lineRule="auto"/>
        <w:jc w:val="both"/>
        <w:rPr>
          <w:rFonts w:ascii="Times New Roman" w:eastAsia="Times New Roman" w:hAnsi="Times New Roman"/>
          <w:i/>
          <w:sz w:val="24"/>
          <w:szCs w:val="24"/>
          <w:lang w:eastAsia="sv-SE"/>
        </w:rPr>
      </w:pPr>
      <w:r w:rsidRPr="00AB7C8A">
        <w:rPr>
          <w:rFonts w:ascii="Times New Roman" w:eastAsia="Times New Roman" w:hAnsi="Times New Roman"/>
          <w:i/>
          <w:sz w:val="24"/>
          <w:szCs w:val="24"/>
          <w:lang w:eastAsia="sv-SE"/>
        </w:rPr>
        <w:t xml:space="preserve">Tissue Specimens, Tissue Microarrays, cDNA Microarrays, and CGH Arrays. </w:t>
      </w:r>
    </w:p>
    <w:p w:rsidR="003E01F9" w:rsidRDefault="003E01F9" w:rsidP="003E01F9">
      <w:pPr>
        <w:autoSpaceDE w:val="0"/>
        <w:autoSpaceDN w:val="0"/>
        <w:adjustRightInd w:val="0"/>
        <w:spacing w:after="0" w:line="480" w:lineRule="auto"/>
        <w:jc w:val="both"/>
        <w:rPr>
          <w:rFonts w:ascii="Times New Roman" w:eastAsia="Times New Roman" w:hAnsi="Times New Roman"/>
          <w:sz w:val="24"/>
          <w:szCs w:val="24"/>
          <w:lang w:eastAsia="sv-SE"/>
        </w:rPr>
      </w:pPr>
      <w:r w:rsidRPr="00AB7C8A">
        <w:rPr>
          <w:rFonts w:ascii="Times New Roman" w:eastAsia="Times New Roman" w:hAnsi="Times New Roman"/>
          <w:sz w:val="24"/>
          <w:szCs w:val="24"/>
          <w:lang w:eastAsia="sv-SE"/>
        </w:rPr>
        <w:t>Tissue</w:t>
      </w:r>
      <w:r>
        <w:rPr>
          <w:rFonts w:ascii="Times New Roman" w:eastAsia="Times New Roman" w:hAnsi="Times New Roman"/>
          <w:sz w:val="24"/>
          <w:szCs w:val="24"/>
          <w:lang w:eastAsia="sv-SE"/>
        </w:rPr>
        <w:t xml:space="preserve"> </w:t>
      </w:r>
      <w:r w:rsidRPr="00AB7C8A">
        <w:rPr>
          <w:rFonts w:ascii="Times New Roman" w:eastAsia="Times New Roman" w:hAnsi="Times New Roman"/>
          <w:sz w:val="24"/>
          <w:szCs w:val="24"/>
          <w:lang w:eastAsia="sv-SE"/>
        </w:rPr>
        <w:t xml:space="preserve">microarrays containing </w:t>
      </w:r>
      <w:r w:rsidRPr="00180E2E">
        <w:rPr>
          <w:rFonts w:ascii="Times New Roman" w:eastAsia="Times New Roman" w:hAnsi="Times New Roman"/>
          <w:sz w:val="24"/>
          <w:szCs w:val="24"/>
          <w:lang w:eastAsia="sv-SE"/>
        </w:rPr>
        <w:t xml:space="preserve">primary </w:t>
      </w:r>
      <w:proofErr w:type="spellStart"/>
      <w:r w:rsidRPr="00180E2E">
        <w:rPr>
          <w:rFonts w:ascii="Times New Roman" w:eastAsia="Times New Roman" w:hAnsi="Times New Roman"/>
          <w:sz w:val="24"/>
          <w:szCs w:val="24"/>
          <w:lang w:eastAsia="sv-SE"/>
        </w:rPr>
        <w:t>PCa</w:t>
      </w:r>
      <w:proofErr w:type="spellEnd"/>
      <w:r w:rsidRPr="00180E2E">
        <w:rPr>
          <w:rFonts w:ascii="Times New Roman" w:eastAsia="Times New Roman" w:hAnsi="Times New Roman"/>
          <w:sz w:val="24"/>
          <w:szCs w:val="24"/>
          <w:lang w:eastAsia="sv-SE"/>
        </w:rPr>
        <w:t xml:space="preserve"> (n=17) and</w:t>
      </w:r>
      <w:r>
        <w:rPr>
          <w:rFonts w:ascii="Times New Roman" w:eastAsia="Times New Roman" w:hAnsi="Times New Roman"/>
          <w:sz w:val="24"/>
          <w:szCs w:val="24"/>
          <w:lang w:eastAsia="sv-SE"/>
        </w:rPr>
        <w:t xml:space="preserve"> metastatic </w:t>
      </w:r>
      <w:proofErr w:type="spellStart"/>
      <w:r>
        <w:rPr>
          <w:rFonts w:ascii="Times New Roman" w:eastAsia="Times New Roman" w:hAnsi="Times New Roman"/>
          <w:sz w:val="24"/>
          <w:szCs w:val="24"/>
          <w:lang w:eastAsia="sv-SE"/>
        </w:rPr>
        <w:t>PCa</w:t>
      </w:r>
      <w:proofErr w:type="spellEnd"/>
      <w:r>
        <w:rPr>
          <w:rFonts w:ascii="Times New Roman" w:eastAsia="Times New Roman" w:hAnsi="Times New Roman"/>
          <w:sz w:val="24"/>
          <w:szCs w:val="24"/>
          <w:lang w:eastAsia="sv-SE"/>
        </w:rPr>
        <w:t xml:space="preserve"> lesions (n=43) from 14 </w:t>
      </w:r>
      <w:proofErr w:type="spellStart"/>
      <w:r>
        <w:rPr>
          <w:rFonts w:ascii="Times New Roman" w:eastAsia="Times New Roman" w:hAnsi="Times New Roman"/>
          <w:sz w:val="24"/>
          <w:szCs w:val="24"/>
          <w:lang w:eastAsia="sv-SE"/>
        </w:rPr>
        <w:t>PCa</w:t>
      </w:r>
      <w:proofErr w:type="spellEnd"/>
      <w:r>
        <w:rPr>
          <w:rFonts w:ascii="Times New Roman" w:eastAsia="Times New Roman" w:hAnsi="Times New Roman"/>
          <w:sz w:val="24"/>
          <w:szCs w:val="24"/>
          <w:lang w:eastAsia="sv-SE"/>
        </w:rPr>
        <w:t xml:space="preserve"> patients, and paired BPH (n=48) </w:t>
      </w:r>
      <w:r w:rsidRPr="00326945">
        <w:rPr>
          <w:rFonts w:ascii="Times New Roman" w:eastAsia="Times New Roman" w:hAnsi="Times New Roman"/>
          <w:i/>
          <w:sz w:val="24"/>
          <w:szCs w:val="24"/>
          <w:lang w:eastAsia="sv-SE"/>
        </w:rPr>
        <w:t>vs</w:t>
      </w:r>
      <w:r>
        <w:rPr>
          <w:rFonts w:ascii="Times New Roman" w:eastAsia="Times New Roman" w:hAnsi="Times New Roman"/>
          <w:sz w:val="24"/>
          <w:szCs w:val="24"/>
          <w:lang w:eastAsia="sv-SE"/>
        </w:rPr>
        <w:t>.</w:t>
      </w:r>
      <w:r w:rsidRPr="00AB7C8A">
        <w:rPr>
          <w:rFonts w:ascii="Times New Roman" w:eastAsia="Times New Roman" w:hAnsi="Times New Roman"/>
          <w:sz w:val="24"/>
          <w:szCs w:val="24"/>
          <w:lang w:eastAsia="sv-SE"/>
        </w:rPr>
        <w:t xml:space="preserve"> </w:t>
      </w:r>
      <w:proofErr w:type="spellStart"/>
      <w:r w:rsidRPr="00AB7C8A">
        <w:rPr>
          <w:rFonts w:ascii="Times New Roman" w:eastAsia="Times New Roman" w:hAnsi="Times New Roman"/>
          <w:sz w:val="24"/>
          <w:szCs w:val="24"/>
          <w:lang w:eastAsia="sv-SE"/>
        </w:rPr>
        <w:t>PCa</w:t>
      </w:r>
      <w:proofErr w:type="spellEnd"/>
      <w:r w:rsidRPr="00AB7C8A">
        <w:rPr>
          <w:rFonts w:ascii="Times New Roman" w:eastAsia="Times New Roman" w:hAnsi="Times New Roman"/>
          <w:sz w:val="24"/>
          <w:szCs w:val="24"/>
          <w:lang w:eastAsia="sv-SE"/>
        </w:rPr>
        <w:t xml:space="preserve"> tissues</w:t>
      </w:r>
      <w:r>
        <w:rPr>
          <w:rFonts w:ascii="Times New Roman" w:eastAsia="Times New Roman" w:hAnsi="Times New Roman"/>
          <w:sz w:val="24"/>
          <w:szCs w:val="24"/>
          <w:lang w:eastAsia="sv-SE"/>
        </w:rPr>
        <w:t xml:space="preserve"> (n=48)</w:t>
      </w:r>
      <w:r w:rsidRPr="00AB7C8A">
        <w:rPr>
          <w:rFonts w:ascii="Times New Roman" w:eastAsia="Times New Roman" w:hAnsi="Times New Roman"/>
          <w:sz w:val="24"/>
          <w:szCs w:val="24"/>
          <w:lang w:eastAsia="sv-SE"/>
        </w:rPr>
        <w:t xml:space="preserve"> from 48 patients were</w:t>
      </w:r>
      <w:r>
        <w:rPr>
          <w:rFonts w:ascii="Times New Roman" w:eastAsia="Times New Roman" w:hAnsi="Times New Roman"/>
          <w:sz w:val="24"/>
          <w:szCs w:val="24"/>
          <w:lang w:eastAsia="sv-SE"/>
        </w:rPr>
        <w:t xml:space="preserve"> constructed at Department of Clinical Pathology and Cytology, </w:t>
      </w:r>
      <w:proofErr w:type="spellStart"/>
      <w:r>
        <w:rPr>
          <w:rFonts w:ascii="Times New Roman" w:eastAsia="Times New Roman" w:hAnsi="Times New Roman"/>
          <w:sz w:val="24"/>
          <w:szCs w:val="24"/>
          <w:lang w:eastAsia="sv-SE"/>
        </w:rPr>
        <w:t>Skåne</w:t>
      </w:r>
      <w:proofErr w:type="spellEnd"/>
      <w:r>
        <w:rPr>
          <w:rFonts w:ascii="Times New Roman" w:eastAsia="Times New Roman" w:hAnsi="Times New Roman"/>
          <w:sz w:val="24"/>
          <w:szCs w:val="24"/>
          <w:lang w:eastAsia="sv-SE"/>
        </w:rPr>
        <w:t xml:space="preserve"> University Hospital, Malmö</w:t>
      </w:r>
      <w:r w:rsidRPr="00AB7C8A">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t xml:space="preserve">The </w:t>
      </w:r>
      <w:r w:rsidRPr="00AB7C8A">
        <w:rPr>
          <w:rFonts w:ascii="Times New Roman" w:eastAsia="Times New Roman" w:hAnsi="Times New Roman"/>
          <w:sz w:val="24"/>
          <w:szCs w:val="24"/>
          <w:lang w:eastAsia="sv-SE"/>
        </w:rPr>
        <w:t xml:space="preserve">mRNA expression data of </w:t>
      </w:r>
      <w:r>
        <w:rPr>
          <w:rFonts w:ascii="Times New Roman" w:eastAsia="Times New Roman" w:hAnsi="Times New Roman"/>
          <w:sz w:val="24"/>
          <w:szCs w:val="24"/>
          <w:lang w:eastAsia="sv-SE"/>
        </w:rPr>
        <w:t xml:space="preserve">cyclin A1 and aromatase (CYP19A1) </w:t>
      </w:r>
      <w:r w:rsidRPr="00AB7C8A">
        <w:rPr>
          <w:rFonts w:ascii="Times New Roman" w:eastAsia="Times New Roman" w:hAnsi="Times New Roman"/>
          <w:sz w:val="24"/>
          <w:szCs w:val="24"/>
          <w:lang w:eastAsia="sv-SE"/>
        </w:rPr>
        <w:t xml:space="preserve">were extracted from the dataset in the </w:t>
      </w:r>
      <w:proofErr w:type="spellStart"/>
      <w:r w:rsidRPr="00AB7C8A">
        <w:rPr>
          <w:rFonts w:ascii="Times New Roman" w:eastAsia="Times New Roman" w:hAnsi="Times New Roman"/>
          <w:sz w:val="24"/>
          <w:szCs w:val="24"/>
          <w:lang w:eastAsia="sv-SE"/>
        </w:rPr>
        <w:t>cBioPortal</w:t>
      </w:r>
      <w:proofErr w:type="spellEnd"/>
      <w:r w:rsidRPr="00AB7C8A">
        <w:rPr>
          <w:rFonts w:ascii="Times New Roman" w:eastAsia="Times New Roman" w:hAnsi="Times New Roman"/>
          <w:sz w:val="24"/>
          <w:szCs w:val="24"/>
          <w:lang w:eastAsia="sv-SE"/>
        </w:rPr>
        <w:t xml:space="preserve"> database</w:t>
      </w:r>
      <w:r>
        <w:rPr>
          <w:rFonts w:ascii="Times New Roman" w:eastAsia="Times New Roman" w:hAnsi="Times New Roman"/>
          <w:sz w:val="24"/>
          <w:szCs w:val="24"/>
          <w:lang w:eastAsia="sv-SE"/>
        </w:rPr>
        <w:t xml:space="preserve"> </w:t>
      </w:r>
      <w:r>
        <w:rPr>
          <w:rFonts w:ascii="Times New Roman" w:eastAsia="Times New Roman" w:hAnsi="Times New Roman"/>
          <w:sz w:val="24"/>
          <w:szCs w:val="24"/>
          <w:lang w:eastAsia="sv-SE"/>
        </w:rPr>
        <w:fldChar w:fldCharType="begin">
          <w:fldData xml:space="preserve">PEVuZE5vdGU+PENpdGU+PEF1dGhvcj5UYXlsb3I8L0F1dGhvcj48WWVhcj4yMDEwPC9ZZWFyPjxS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</w:fldData>
        </w:fldChar>
      </w:r>
      <w:r>
        <w:rPr>
          <w:rFonts w:ascii="Times New Roman" w:eastAsia="Times New Roman" w:hAnsi="Times New Roman"/>
          <w:sz w:val="24"/>
          <w:szCs w:val="24"/>
          <w:lang w:eastAsia="sv-SE"/>
        </w:rPr>
        <w:instrText xml:space="preserve"> ADDIN EN.CITE </w:instrText>
      </w:r>
      <w:r>
        <w:rPr>
          <w:rFonts w:ascii="Times New Roman" w:eastAsia="Times New Roman" w:hAnsi="Times New Roman"/>
          <w:sz w:val="24"/>
          <w:szCs w:val="24"/>
          <w:lang w:eastAsia="sv-SE"/>
        </w:rPr>
        <w:fldChar w:fldCharType="begin">
          <w:fldData xml:space="preserve">PEVuZE5vdGU+PENpdGU+PEF1dGhvcj5UYXlsb3I8L0F1dGhvcj48WWVhcj4yMDEwPC9ZZWFyPjxS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</w:fldData>
        </w:fldChar>
      </w:r>
      <w:r>
        <w:rPr>
          <w:rFonts w:ascii="Times New Roman" w:eastAsia="Times New Roman" w:hAnsi="Times New Roman"/>
          <w:sz w:val="24"/>
          <w:szCs w:val="24"/>
          <w:lang w:eastAsia="sv-SE"/>
        </w:rPr>
        <w:instrText xml:space="preserve"> ADDIN EN.CITE.DATA </w:instrText>
      </w:r>
      <w:r>
        <w:rPr>
          <w:rFonts w:ascii="Times New Roman" w:eastAsia="Times New Roman" w:hAnsi="Times New Roman"/>
          <w:sz w:val="24"/>
          <w:szCs w:val="24"/>
          <w:lang w:eastAsia="sv-SE"/>
        </w:rPr>
      </w:r>
      <w:r>
        <w:rPr>
          <w:rFonts w:ascii="Times New Roman" w:eastAsia="Times New Roman" w:hAnsi="Times New Roman"/>
          <w:sz w:val="24"/>
          <w:szCs w:val="24"/>
          <w:lang w:eastAsia="sv-SE"/>
        </w:rPr>
        <w:fldChar w:fldCharType="end"/>
      </w:r>
      <w:r>
        <w:rPr>
          <w:rFonts w:ascii="Times New Roman" w:eastAsia="Times New Roman" w:hAnsi="Times New Roman"/>
          <w:sz w:val="24"/>
          <w:szCs w:val="24"/>
          <w:lang w:eastAsia="sv-SE"/>
        </w:rPr>
      </w:r>
      <w:r>
        <w:rPr>
          <w:rFonts w:ascii="Times New Roman" w:eastAsia="Times New Roman" w:hAnsi="Times New Roman"/>
          <w:sz w:val="24"/>
          <w:szCs w:val="24"/>
          <w:lang w:eastAsia="sv-SE"/>
        </w:rPr>
        <w:fldChar w:fldCharType="separate"/>
      </w:r>
      <w:r>
        <w:rPr>
          <w:rFonts w:ascii="Times New Roman" w:eastAsia="Times New Roman" w:hAnsi="Times New Roman"/>
          <w:noProof/>
          <w:sz w:val="24"/>
          <w:szCs w:val="24"/>
          <w:lang w:eastAsia="sv-SE"/>
        </w:rPr>
        <w:t>(</w:t>
      </w:r>
      <w:hyperlink w:anchor="_ENREF_51" w:tooltip="Taylor, 2010 #56" w:history="1">
        <w:r>
          <w:rPr>
            <w:rFonts w:ascii="Times New Roman" w:eastAsia="Times New Roman" w:hAnsi="Times New Roman"/>
            <w:noProof/>
            <w:sz w:val="24"/>
            <w:szCs w:val="24"/>
            <w:lang w:eastAsia="sv-SE"/>
          </w:rPr>
          <w:t>51</w:t>
        </w:r>
      </w:hyperlink>
      <w:r>
        <w:rPr>
          <w:rFonts w:ascii="Times New Roman" w:eastAsia="Times New Roman" w:hAnsi="Times New Roman"/>
          <w:noProof/>
          <w:sz w:val="24"/>
          <w:szCs w:val="24"/>
          <w:lang w:eastAsia="sv-SE"/>
        </w:rPr>
        <w:t>,</w:t>
      </w:r>
      <w:hyperlink w:anchor="_ENREF_52" w:tooltip="Robinson, 2010 #57" w:history="1">
        <w:r>
          <w:rPr>
            <w:rFonts w:ascii="Times New Roman" w:eastAsia="Times New Roman" w:hAnsi="Times New Roman"/>
            <w:noProof/>
            <w:sz w:val="24"/>
            <w:szCs w:val="24"/>
            <w:lang w:eastAsia="sv-SE"/>
          </w:rPr>
          <w:t>52</w:t>
        </w:r>
      </w:hyperlink>
      <w:r>
        <w:rPr>
          <w:rFonts w:ascii="Times New Roman" w:eastAsia="Times New Roman" w:hAnsi="Times New Roman"/>
          <w:noProof/>
          <w:sz w:val="24"/>
          <w:szCs w:val="24"/>
          <w:lang w:eastAsia="sv-SE"/>
        </w:rPr>
        <w:t>)</w:t>
      </w:r>
      <w:r>
        <w:rPr>
          <w:rFonts w:ascii="Times New Roman" w:eastAsia="Times New Roman" w:hAnsi="Times New Roman"/>
          <w:sz w:val="24"/>
          <w:szCs w:val="24"/>
          <w:lang w:eastAsia="sv-SE"/>
        </w:rPr>
        <w:fldChar w:fldCharType="end"/>
      </w:r>
      <w:r>
        <w:rPr>
          <w:rFonts w:ascii="Times New Roman" w:eastAsia="Times New Roman" w:hAnsi="Times New Roman"/>
          <w:sz w:val="24"/>
          <w:szCs w:val="24"/>
          <w:lang w:eastAsia="sv-SE"/>
        </w:rPr>
        <w:t xml:space="preserve">. </w:t>
      </w:r>
      <w:r w:rsidRPr="007810D2">
        <w:rPr>
          <w:rFonts w:ascii="Times New Roman" w:eastAsia="Times New Roman" w:hAnsi="Times New Roman"/>
          <w:sz w:val="24"/>
          <w:szCs w:val="24"/>
          <w:lang w:eastAsia="sv-SE"/>
        </w:rPr>
        <w:t>The follow-up time from diagnosis to disease recurrence known as biochemical recurrence (BCR) ranged from 1 to 60 months</w:t>
      </w:r>
      <w:r>
        <w:rPr>
          <w:rFonts w:ascii="Times New Roman" w:eastAsia="Times New Roman" w:hAnsi="Times New Roman"/>
          <w:sz w:val="24"/>
          <w:szCs w:val="24"/>
          <w:lang w:eastAsia="sv-SE"/>
        </w:rPr>
        <w:t xml:space="preserve"> was used for analysis of disease-free survival</w:t>
      </w:r>
      <w:r w:rsidRPr="00832035">
        <w:rPr>
          <w:rFonts w:ascii="Times New Roman" w:hAnsi="Times New Roman"/>
          <w:sz w:val="24"/>
          <w:szCs w:val="24"/>
          <w:shd w:val="clear" w:color="auto" w:fill="FFFFFF"/>
        </w:rPr>
        <w:t>.</w:t>
      </w:r>
      <w:r>
        <w:rPr>
          <w:rFonts w:ascii="Times New Roman" w:eastAsia="Times New Roman" w:hAnsi="Times New Roman"/>
          <w:sz w:val="24"/>
          <w:szCs w:val="24"/>
          <w:lang w:eastAsia="sv-SE"/>
        </w:rPr>
        <w:t xml:space="preserve"> </w:t>
      </w:r>
      <w:r w:rsidRPr="00AB7C8A">
        <w:rPr>
          <w:rFonts w:ascii="Times New Roman" w:eastAsia="Times New Roman" w:hAnsi="Times New Roman"/>
          <w:sz w:val="24"/>
          <w:szCs w:val="24"/>
          <w:lang w:eastAsia="sv-SE"/>
        </w:rPr>
        <w:t>The study was approved by the Ethics Committee, Lund University, and</w:t>
      </w:r>
      <w:r>
        <w:rPr>
          <w:rFonts w:ascii="Times New Roman" w:eastAsia="Times New Roman" w:hAnsi="Times New Roman"/>
          <w:sz w:val="24"/>
          <w:szCs w:val="24"/>
          <w:lang w:eastAsia="sv-SE"/>
        </w:rPr>
        <w:t xml:space="preserve"> </w:t>
      </w:r>
      <w:r w:rsidRPr="00AB7C8A">
        <w:rPr>
          <w:rFonts w:ascii="Times New Roman" w:eastAsia="Times New Roman" w:hAnsi="Times New Roman"/>
          <w:sz w:val="24"/>
          <w:szCs w:val="24"/>
          <w:lang w:eastAsia="sv-SE"/>
        </w:rPr>
        <w:t>the Helsinki Declaration of Human Rights was strictly observed.</w:t>
      </w:r>
      <w:r>
        <w:rPr>
          <w:rFonts w:ascii="Times New Roman" w:eastAsia="Times New Roman" w:hAnsi="Times New Roman"/>
          <w:sz w:val="24"/>
          <w:szCs w:val="24"/>
          <w:lang w:eastAsia="sv-SE"/>
        </w:rPr>
        <w:t xml:space="preserve"> </w:t>
      </w:r>
    </w:p>
    <w:p w:rsidR="003E01F9" w:rsidRDefault="003E01F9" w:rsidP="003E01F9">
      <w:pPr>
        <w:autoSpaceDE w:val="0"/>
        <w:autoSpaceDN w:val="0"/>
        <w:adjustRightInd w:val="0"/>
        <w:spacing w:after="0" w:line="480" w:lineRule="auto"/>
        <w:jc w:val="both"/>
        <w:rPr>
          <w:rFonts w:ascii="Times New Roman" w:eastAsia="Times New Roman" w:hAnsi="Times New Roman"/>
          <w:sz w:val="24"/>
          <w:szCs w:val="24"/>
          <w:lang w:eastAsia="sv-SE"/>
        </w:rPr>
      </w:pPr>
    </w:p>
    <w:p w:rsidR="003E01F9" w:rsidRPr="009D6857" w:rsidRDefault="003E01F9" w:rsidP="003E01F9">
      <w:pPr>
        <w:spacing w:after="0" w:line="480" w:lineRule="auto"/>
        <w:jc w:val="both"/>
        <w:rPr>
          <w:rFonts w:ascii="Times New Roman" w:hAnsi="Times New Roman"/>
          <w:i/>
          <w:sz w:val="24"/>
          <w:szCs w:val="24"/>
        </w:rPr>
      </w:pPr>
      <w:r w:rsidRPr="009D6857">
        <w:rPr>
          <w:rFonts w:ascii="Times New Roman" w:hAnsi="Times New Roman"/>
          <w:i/>
          <w:sz w:val="24"/>
          <w:szCs w:val="24"/>
        </w:rPr>
        <w:t>Immunohistochemistry Analysis</w:t>
      </w:r>
    </w:p>
    <w:p w:rsidR="003E01F9" w:rsidRPr="009817CC" w:rsidRDefault="003E01F9" w:rsidP="003E01F9">
      <w:pPr>
        <w:spacing w:after="0" w:line="480" w:lineRule="auto"/>
        <w:jc w:val="both"/>
        <w:rPr>
          <w:rFonts w:ascii="Times New Roman" w:hAnsi="Times New Roman"/>
          <w:sz w:val="24"/>
          <w:szCs w:val="24"/>
        </w:rPr>
      </w:pPr>
      <w:r w:rsidRPr="009B7A45">
        <w:rPr>
          <w:rFonts w:ascii="Times New Roman" w:hAnsi="Times New Roman"/>
          <w:sz w:val="24"/>
          <w:szCs w:val="24"/>
        </w:rPr>
        <w:t xml:space="preserve">Immunohistochemistry on tumor tissue arrays was performed as previously described </w:t>
      </w:r>
      <w:r>
        <w:rPr>
          <w:rFonts w:ascii="Times New Roman" w:hAnsi="Times New Roman"/>
          <w:sz w:val="24"/>
          <w:szCs w:val="24"/>
        </w:rPr>
        <w:fldChar w:fldCharType="begin"/>
      </w:r>
      <w:r>
        <w:rPr>
          <w:rFonts w:ascii="Times New Roman" w:hAnsi="Times New Roman"/>
          <w:sz w:val="24"/>
          <w:szCs w:val="24"/>
        </w:rPr>
        <w:instrText xml:space="preserve"> ADDIN EN.CITE &lt;EndNote&gt;&lt;Cite&gt;&lt;Author&gt;Wegiel&lt;/Author&gt;&lt;Year&gt;2005&lt;/Year&gt;&lt;RecNum&gt;33&lt;/RecNum&gt;&lt;DisplayText&gt;(47)&lt;/DisplayText&gt;&lt;record&gt;&lt;rec-number&gt;33&lt;/rec-number&gt;&lt;foreign-keys&gt;&lt;key app="EN" db-id="5vdwp20z8srafree0d850a2xsd9stxa90fed" timestamp="1439750740"&gt;33&lt;/key&gt;&lt;/foreign-keys&gt;&lt;ref-type name="Journal Article"&gt;17&lt;/ref-type&gt;&lt;contributors&gt;&lt;authors&gt;&lt;author&gt;Wegiel, B.&lt;/author&gt;&lt;author&gt;Bjartell, A.&lt;/author&gt;&lt;author&gt;Ekberg, J.&lt;/author&gt;&lt;author&gt;Gadaleanu, V.&lt;/author&gt;&lt;author&gt;Brunhoff, C.&lt;/author&gt;&lt;author&gt;Persson, J. L.&lt;/author&gt;&lt;/authors&gt;&lt;/contributors&gt;&lt;auth-address&gt;Department of Laboratory Medicine, Division of Pathology, Lund University, University Hospital, 20502, Malmo, Sweden.&lt;/auth-address&gt;&lt;titles&gt;&lt;title&gt;A role for cyclin A1 in mediating the autocrine expression of vascular endothelial growth factor in prostate cancer&lt;/title&gt;&lt;secondary-title&gt;Oncogene&lt;/secondary-title&gt;&lt;/titles&gt;&lt;periodical&gt;&lt;full-title&gt;Oncogene&lt;/full-title&gt;&lt;/periodical&gt;&lt;pages&gt;6385-6393&lt;/pages&gt;&lt;volume&gt;24&lt;/volume&gt;&lt;number&gt;42&lt;/number&gt;&lt;keywords&gt;&lt;keyword&gt;Androgens/pharmacology&lt;/keyword&gt;&lt;keyword&gt;Base Sequence&lt;/keyword&gt;&lt;keyword&gt;Cell Line, Tumor&lt;/keyword&gt;&lt;keyword&gt;Cyclin A/physiology&lt;/keyword&gt;&lt;keyword&gt;Cyclin A1&lt;/keyword&gt;&lt;keyword&gt;DNA Primers&lt;/keyword&gt;&lt;keyword&gt;Enzyme-Linked Immunosorbent Assay&lt;/keyword&gt;&lt;keyword&gt;Humans&lt;/keyword&gt;&lt;keyword&gt;Immunohistochemistry&lt;/keyword&gt;&lt;keyword&gt;Male&lt;/keyword&gt;&lt;keyword&gt;Metribolone/pharmacology&lt;/keyword&gt;&lt;keyword&gt;Prostatic Neoplasms/metabolism/pathology&lt;/keyword&gt;&lt;keyword&gt;Retinoblastoma Protein/metabolism&lt;/keyword&gt;&lt;keyword&gt;Vascular Endothelial Growth Factor A/metabolism&lt;/keyword&gt;&lt;/keywords&gt;&lt;dates&gt;&lt;year&gt;2005&lt;/year&gt;&lt;/dates&gt;&lt;pub-location&gt;England&lt;/pub-location&gt;&lt;isbn&gt;0950-9232; 0950-9232&lt;/isbn&gt;&lt;urls&gt;&lt;/urls&gt;&lt;electronic-resource-num&gt;10.1038/sj.onc.1208795&lt;/electronic-resource-num&gt;&lt;access-date&gt;Sep 22&lt;/access-date&gt;&lt;/record&gt;&lt;/Cite&gt;&lt;/EndNote&gt;</w:instrText>
      </w:r>
      <w:r>
        <w:rPr>
          <w:rFonts w:ascii="Times New Roman" w:hAnsi="Times New Roman"/>
          <w:sz w:val="24"/>
          <w:szCs w:val="24"/>
        </w:rPr>
        <w:fldChar w:fldCharType="separate"/>
      </w:r>
      <w:r>
        <w:rPr>
          <w:rFonts w:ascii="Times New Roman" w:hAnsi="Times New Roman"/>
          <w:noProof/>
          <w:sz w:val="24"/>
          <w:szCs w:val="24"/>
        </w:rPr>
        <w:t>(</w:t>
      </w:r>
      <w:hyperlink w:anchor="_ENREF_47" w:tooltip="Wegiel, 2005 #33" w:history="1">
        <w:r>
          <w:rPr>
            <w:rFonts w:ascii="Times New Roman" w:hAnsi="Times New Roman"/>
            <w:noProof/>
            <w:sz w:val="24"/>
            <w:szCs w:val="24"/>
          </w:rPr>
          <w:t>47</w:t>
        </w:r>
      </w:hyperlink>
      <w:r>
        <w:rPr>
          <w:rFonts w:ascii="Times New Roman" w:hAnsi="Times New Roman"/>
          <w:noProof/>
          <w:sz w:val="24"/>
          <w:szCs w:val="24"/>
        </w:rPr>
        <w:t>)</w:t>
      </w:r>
      <w:r>
        <w:rPr>
          <w:rFonts w:ascii="Times New Roman" w:hAnsi="Times New Roman"/>
          <w:sz w:val="24"/>
          <w:szCs w:val="24"/>
        </w:rPr>
        <w:fldChar w:fldCharType="end"/>
      </w:r>
      <w:r w:rsidRPr="009B7A45">
        <w:rPr>
          <w:rFonts w:ascii="Times New Roman" w:hAnsi="Times New Roman"/>
          <w:sz w:val="24"/>
          <w:szCs w:val="24"/>
        </w:rPr>
        <w:t>. The</w:t>
      </w:r>
      <w:r w:rsidRPr="0026513B">
        <w:rPr>
          <w:rFonts w:ascii="Times New Roman" w:hAnsi="Times New Roman"/>
          <w:sz w:val="24"/>
          <w:szCs w:val="24"/>
        </w:rPr>
        <w:t xml:space="preserve"> staining procedure was performed using a semiautomatic staining machine (</w:t>
      </w:r>
      <w:proofErr w:type="spellStart"/>
      <w:r w:rsidRPr="0026513B">
        <w:rPr>
          <w:rFonts w:ascii="Times New Roman" w:hAnsi="Times New Roman"/>
          <w:sz w:val="24"/>
          <w:szCs w:val="24"/>
        </w:rPr>
        <w:t>Ventana</w:t>
      </w:r>
      <w:proofErr w:type="spellEnd"/>
      <w:r w:rsidRPr="0026513B">
        <w:rPr>
          <w:rFonts w:ascii="Times New Roman" w:hAnsi="Times New Roman"/>
          <w:sz w:val="24"/>
          <w:szCs w:val="24"/>
        </w:rPr>
        <w:t xml:space="preserve"> ES, </w:t>
      </w:r>
      <w:proofErr w:type="spellStart"/>
      <w:r w:rsidRPr="0026513B">
        <w:rPr>
          <w:rFonts w:ascii="Times New Roman" w:hAnsi="Times New Roman"/>
          <w:sz w:val="24"/>
          <w:szCs w:val="24"/>
        </w:rPr>
        <w:t>Ventana</w:t>
      </w:r>
      <w:proofErr w:type="spellEnd"/>
      <w:r w:rsidRPr="0026513B">
        <w:rPr>
          <w:rFonts w:ascii="Times New Roman" w:hAnsi="Times New Roman"/>
          <w:sz w:val="24"/>
          <w:szCs w:val="24"/>
        </w:rPr>
        <w:t xml:space="preserve"> Inc., Tucson, AZ). </w:t>
      </w:r>
      <w:r w:rsidRPr="006E05C0">
        <w:rPr>
          <w:rFonts w:ascii="Times New Roman" w:hAnsi="Times New Roman"/>
          <w:sz w:val="24"/>
          <w:szCs w:val="24"/>
          <w:lang w:val="en-GB"/>
        </w:rPr>
        <w:t xml:space="preserve">For </w:t>
      </w:r>
      <w:proofErr w:type="spellStart"/>
      <w:r w:rsidRPr="006E05C0">
        <w:rPr>
          <w:rFonts w:ascii="Times New Roman" w:hAnsi="Times New Roman"/>
          <w:sz w:val="24"/>
          <w:szCs w:val="24"/>
          <w:lang w:val="en-GB"/>
        </w:rPr>
        <w:t>immunohistochemical</w:t>
      </w:r>
      <w:proofErr w:type="spellEnd"/>
      <w:r w:rsidRPr="006E05C0">
        <w:rPr>
          <w:rFonts w:ascii="Times New Roman" w:hAnsi="Times New Roman"/>
          <w:sz w:val="24"/>
          <w:szCs w:val="24"/>
          <w:lang w:val="en-GB"/>
        </w:rPr>
        <w:t xml:space="preserve"> analysis of xenograft mouse organs, tissues or </w:t>
      </w:r>
      <w:proofErr w:type="spellStart"/>
      <w:r w:rsidRPr="006E05C0">
        <w:rPr>
          <w:rFonts w:ascii="Times New Roman" w:hAnsi="Times New Roman"/>
          <w:sz w:val="24"/>
          <w:szCs w:val="24"/>
          <w:lang w:val="en-GB"/>
        </w:rPr>
        <w:t>tumors</w:t>
      </w:r>
      <w:proofErr w:type="spellEnd"/>
      <w:r w:rsidRPr="006E05C0">
        <w:rPr>
          <w:rFonts w:ascii="Times New Roman" w:hAnsi="Times New Roman"/>
          <w:sz w:val="24"/>
          <w:szCs w:val="24"/>
          <w:lang w:val="en-GB"/>
        </w:rPr>
        <w:t xml:space="preserve"> were fixed in 4% paraformaldehyde for 24 hours and embedded in paraffin. For histology analysis, the sections were stained with </w:t>
      </w:r>
      <w:proofErr w:type="spellStart"/>
      <w:r w:rsidRPr="006E05C0">
        <w:rPr>
          <w:rFonts w:ascii="Times New Roman" w:hAnsi="Times New Roman"/>
          <w:sz w:val="24"/>
          <w:szCs w:val="24"/>
          <w:lang w:val="en-GB"/>
        </w:rPr>
        <w:t>hematoxylin</w:t>
      </w:r>
      <w:proofErr w:type="spellEnd"/>
      <w:r w:rsidRPr="006E05C0">
        <w:rPr>
          <w:rFonts w:ascii="Times New Roman" w:hAnsi="Times New Roman"/>
          <w:sz w:val="24"/>
          <w:szCs w:val="24"/>
          <w:lang w:val="en-GB"/>
        </w:rPr>
        <w:t xml:space="preserve">-eosin (H&amp;E) and were subjected to analysis using an </w:t>
      </w:r>
      <w:r w:rsidRPr="006E05C0">
        <w:rPr>
          <w:rFonts w:ascii="Times New Roman" w:hAnsi="Times New Roman"/>
          <w:sz w:val="24"/>
          <w:szCs w:val="24"/>
        </w:rPr>
        <w:t xml:space="preserve">Olympus BX51 </w:t>
      </w:r>
      <w:r w:rsidRPr="006E05C0">
        <w:rPr>
          <w:rFonts w:ascii="Times New Roman" w:hAnsi="Times New Roman"/>
          <w:sz w:val="24"/>
          <w:szCs w:val="24"/>
          <w:lang w:val="en-GB"/>
        </w:rPr>
        <w:t xml:space="preserve">microscopy. </w:t>
      </w:r>
      <w:r w:rsidRPr="006E05C0">
        <w:rPr>
          <w:rFonts w:ascii="Times New Roman" w:hAnsi="Times New Roman"/>
          <w:sz w:val="24"/>
          <w:szCs w:val="24"/>
        </w:rPr>
        <w:t>Immunostaining of tumor tissues using antibodies was performed as previously described</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PEVuZE5vdGU+PENpdGU+PEF1dGhvcj5XZWdpZWw8L0F1dGhvcj48WWVhcj4yMDA4PC9ZZWFyPjxS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==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PEVuZE5vdGU+PENpdGU+PEF1dGhvcj5XZWdpZWw8L0F1dGhvcj48WWVhcj4yMDA4PC9ZZWFyPjxS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==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48" w:tooltip="Wegiel, 2008 #34" w:history="1">
        <w:r>
          <w:rPr>
            <w:rFonts w:ascii="Times New Roman" w:hAnsi="Times New Roman"/>
            <w:noProof/>
            <w:sz w:val="24"/>
            <w:szCs w:val="24"/>
          </w:rPr>
          <w:t>48</w:t>
        </w:r>
      </w:hyperlink>
      <w:r>
        <w:rPr>
          <w:rFonts w:ascii="Times New Roman" w:hAnsi="Times New Roman"/>
          <w:noProof/>
          <w:sz w:val="24"/>
          <w:szCs w:val="24"/>
        </w:rPr>
        <w:t>)</w:t>
      </w:r>
      <w:r>
        <w:rPr>
          <w:rFonts w:ascii="Times New Roman" w:hAnsi="Times New Roman"/>
          <w:sz w:val="24"/>
          <w:szCs w:val="24"/>
        </w:rPr>
        <w:fldChar w:fldCharType="end"/>
      </w:r>
      <w:r w:rsidRPr="006E05C0">
        <w:rPr>
          <w:rFonts w:ascii="Times New Roman" w:hAnsi="Times New Roman"/>
          <w:sz w:val="24"/>
          <w:szCs w:val="24"/>
          <w:lang w:val="en"/>
        </w:rPr>
        <w:t xml:space="preserve">. </w:t>
      </w:r>
      <w:r w:rsidRPr="006E05C0">
        <w:rPr>
          <w:rFonts w:ascii="Times New Roman" w:hAnsi="Times New Roman"/>
          <w:sz w:val="24"/>
          <w:szCs w:val="24"/>
        </w:rPr>
        <w:t>The sections were viewed under an Olympus BX51 microscope at magnification of 20x or 40x.</w:t>
      </w:r>
      <w:r>
        <w:rPr>
          <w:rFonts w:ascii="Times New Roman" w:hAnsi="Times New Roman"/>
          <w:sz w:val="24"/>
          <w:szCs w:val="24"/>
        </w:rPr>
        <w:t xml:space="preserve"> </w:t>
      </w:r>
      <w:r w:rsidRPr="0026513B">
        <w:rPr>
          <w:rFonts w:ascii="Times New Roman" w:hAnsi="Times New Roman"/>
          <w:sz w:val="24"/>
          <w:szCs w:val="24"/>
        </w:rPr>
        <w:t xml:space="preserve">The slides were scanned and </w:t>
      </w:r>
      <w:r>
        <w:rPr>
          <w:rFonts w:ascii="Times New Roman" w:hAnsi="Times New Roman"/>
          <w:sz w:val="24"/>
          <w:szCs w:val="24"/>
        </w:rPr>
        <w:t xml:space="preserve">viewed; </w:t>
      </w:r>
      <w:r w:rsidRPr="0026513B">
        <w:rPr>
          <w:rFonts w:ascii="Times New Roman" w:hAnsi="Times New Roman"/>
          <w:sz w:val="24"/>
          <w:szCs w:val="24"/>
        </w:rPr>
        <w:t xml:space="preserve">microphotographs were taken by using </w:t>
      </w:r>
      <w:r>
        <w:rPr>
          <w:rFonts w:ascii="Times New Roman" w:hAnsi="Times New Roman"/>
          <w:sz w:val="24"/>
          <w:szCs w:val="24"/>
        </w:rPr>
        <w:t xml:space="preserve">a high resolution </w:t>
      </w:r>
      <w:r w:rsidRPr="0026513B">
        <w:rPr>
          <w:rFonts w:ascii="Times New Roman" w:hAnsi="Times New Roman"/>
          <w:sz w:val="24"/>
          <w:szCs w:val="24"/>
        </w:rPr>
        <w:t>scanner (</w:t>
      </w:r>
      <w:proofErr w:type="spellStart"/>
      <w:r w:rsidRPr="0026513B">
        <w:rPr>
          <w:rFonts w:ascii="Times New Roman" w:hAnsi="Times New Roman"/>
          <w:sz w:val="24"/>
          <w:szCs w:val="24"/>
        </w:rPr>
        <w:t>S</w:t>
      </w:r>
      <w:r>
        <w:rPr>
          <w:rFonts w:ascii="Times New Roman" w:hAnsi="Times New Roman"/>
          <w:sz w:val="24"/>
          <w:szCs w:val="24"/>
        </w:rPr>
        <w:t>canscopeCS</w:t>
      </w:r>
      <w:proofErr w:type="spellEnd"/>
      <w:r>
        <w:rPr>
          <w:rFonts w:ascii="Times New Roman" w:hAnsi="Times New Roman"/>
          <w:sz w:val="24"/>
          <w:szCs w:val="24"/>
        </w:rPr>
        <w:t xml:space="preserve">, </w:t>
      </w:r>
      <w:proofErr w:type="spellStart"/>
      <w:r>
        <w:rPr>
          <w:rFonts w:ascii="Times New Roman" w:hAnsi="Times New Roman"/>
          <w:sz w:val="24"/>
          <w:szCs w:val="24"/>
        </w:rPr>
        <w:t>Aperio</w:t>
      </w:r>
      <w:proofErr w:type="spellEnd"/>
      <w:r>
        <w:rPr>
          <w:rFonts w:ascii="Times New Roman" w:hAnsi="Times New Roman"/>
          <w:sz w:val="24"/>
          <w:szCs w:val="24"/>
        </w:rPr>
        <w:t xml:space="preserve">, </w:t>
      </w:r>
      <w:proofErr w:type="gramStart"/>
      <w:r>
        <w:rPr>
          <w:rFonts w:ascii="Times New Roman" w:hAnsi="Times New Roman"/>
          <w:sz w:val="24"/>
          <w:szCs w:val="24"/>
        </w:rPr>
        <w:t>Vista</w:t>
      </w:r>
      <w:proofErr w:type="gramEnd"/>
      <w:r>
        <w:rPr>
          <w:rFonts w:ascii="Times New Roman" w:hAnsi="Times New Roman"/>
          <w:sz w:val="24"/>
          <w:szCs w:val="24"/>
        </w:rPr>
        <w:t xml:space="preserve">, CA). </w:t>
      </w:r>
      <w:r w:rsidRPr="0026513B">
        <w:rPr>
          <w:rFonts w:ascii="Times New Roman" w:hAnsi="Times New Roman"/>
          <w:sz w:val="24"/>
          <w:szCs w:val="24"/>
        </w:rPr>
        <w:t xml:space="preserve">The staining intensity was scored as 0 (negative), 1 (weakly positive or </w:t>
      </w:r>
      <w:r w:rsidRPr="0026513B">
        <w:rPr>
          <w:rFonts w:ascii="Times New Roman" w:hAnsi="Times New Roman"/>
          <w:sz w:val="24"/>
          <w:szCs w:val="24"/>
        </w:rPr>
        <w:lastRenderedPageBreak/>
        <w:t xml:space="preserve">positive), 2 (moderate positive), 3 (strongly or very strongly positive) using an arbitrary semi-quantitative scale. </w:t>
      </w:r>
    </w:p>
    <w:p w:rsidR="003E01F9" w:rsidRDefault="003E01F9" w:rsidP="003E01F9">
      <w:pPr>
        <w:spacing w:after="0" w:line="480" w:lineRule="auto"/>
        <w:rPr>
          <w:rFonts w:ascii="Times New Roman" w:hAnsi="Times New Roman"/>
          <w:i/>
          <w:sz w:val="24"/>
          <w:szCs w:val="24"/>
        </w:rPr>
      </w:pPr>
    </w:p>
    <w:p w:rsidR="003E01F9" w:rsidRPr="006E05C0" w:rsidRDefault="003E01F9" w:rsidP="003E01F9">
      <w:pPr>
        <w:spacing w:after="0" w:line="480" w:lineRule="auto"/>
        <w:rPr>
          <w:rFonts w:ascii="Times New Roman" w:hAnsi="Times New Roman"/>
          <w:i/>
          <w:sz w:val="24"/>
          <w:szCs w:val="24"/>
        </w:rPr>
      </w:pPr>
      <w:r w:rsidRPr="006E05C0">
        <w:rPr>
          <w:rFonts w:ascii="Times New Roman" w:hAnsi="Times New Roman"/>
          <w:i/>
          <w:sz w:val="24"/>
          <w:szCs w:val="24"/>
        </w:rPr>
        <w:t>Cell culture</w:t>
      </w:r>
    </w:p>
    <w:p w:rsidR="003E01F9" w:rsidRPr="006E05C0" w:rsidRDefault="003E01F9" w:rsidP="003E01F9">
      <w:pPr>
        <w:spacing w:after="0" w:line="480" w:lineRule="auto"/>
        <w:jc w:val="both"/>
        <w:rPr>
          <w:rFonts w:ascii="Times New Roman" w:hAnsi="Times New Roman"/>
          <w:sz w:val="24"/>
          <w:szCs w:val="24"/>
        </w:rPr>
      </w:pPr>
      <w:r w:rsidRPr="006E05C0">
        <w:rPr>
          <w:rFonts w:ascii="Times New Roman" w:hAnsi="Times New Roman"/>
          <w:sz w:val="24"/>
          <w:szCs w:val="24"/>
        </w:rPr>
        <w:t>An androgen-insensitive cell line, PC3M cells</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PEVuZE5vdGU+PENpdGU+PEF1dGhvcj5QZXR0YXdheTwvQXV0aG9yPjxZZWFyPjE5OTY8L1llYXI+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PEVuZE5vdGU+PENpdGU+PEF1dGhvcj5QZXR0YXdheTwvQXV0aG9yPjxZZWFyPjE5OTY8L1llYXI+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w:t>
      </w:r>
      <w:hyperlink w:anchor="_ENREF_53" w:tooltip="Pettaway, 1996 #35" w:history="1">
        <w:r>
          <w:rPr>
            <w:rFonts w:ascii="Times New Roman" w:hAnsi="Times New Roman"/>
            <w:noProof/>
            <w:sz w:val="24"/>
            <w:szCs w:val="24"/>
          </w:rPr>
          <w:t>53</w:t>
        </w:r>
      </w:hyperlink>
      <w:r>
        <w:rPr>
          <w:rFonts w:ascii="Times New Roman" w:hAnsi="Times New Roman"/>
          <w:noProof/>
          <w:sz w:val="24"/>
          <w:szCs w:val="24"/>
        </w:rPr>
        <w:t>)</w:t>
      </w:r>
      <w:r>
        <w:rPr>
          <w:rFonts w:ascii="Times New Roman" w:hAnsi="Times New Roman"/>
          <w:sz w:val="24"/>
          <w:szCs w:val="24"/>
        </w:rPr>
        <w:fldChar w:fldCharType="end"/>
      </w:r>
      <w:r w:rsidRPr="006E05C0">
        <w:rPr>
          <w:rFonts w:ascii="Times New Roman" w:hAnsi="Times New Roman"/>
          <w:sz w:val="24"/>
          <w:szCs w:val="24"/>
        </w:rPr>
        <w:t xml:space="preserve">, was kindly provided by Dr. J </w:t>
      </w:r>
      <w:proofErr w:type="spellStart"/>
      <w:r w:rsidRPr="006E05C0">
        <w:rPr>
          <w:rFonts w:ascii="Times New Roman" w:hAnsi="Times New Roman"/>
          <w:sz w:val="24"/>
          <w:szCs w:val="24"/>
        </w:rPr>
        <w:t>Fidler</w:t>
      </w:r>
      <w:proofErr w:type="spellEnd"/>
      <w:r w:rsidRPr="006E05C0">
        <w:rPr>
          <w:rFonts w:ascii="Times New Roman" w:hAnsi="Times New Roman"/>
          <w:sz w:val="24"/>
          <w:szCs w:val="24"/>
        </w:rPr>
        <w:t xml:space="preserve"> (Department of Urology, MD </w:t>
      </w:r>
      <w:proofErr w:type="spellStart"/>
      <w:r w:rsidRPr="006E05C0">
        <w:rPr>
          <w:rFonts w:ascii="Times New Roman" w:hAnsi="Times New Roman"/>
          <w:sz w:val="24"/>
          <w:szCs w:val="24"/>
        </w:rPr>
        <w:t>Andersson</w:t>
      </w:r>
      <w:proofErr w:type="spellEnd"/>
      <w:r w:rsidRPr="006E05C0">
        <w:rPr>
          <w:rFonts w:ascii="Times New Roman" w:hAnsi="Times New Roman"/>
          <w:sz w:val="24"/>
          <w:szCs w:val="24"/>
        </w:rPr>
        <w:t xml:space="preserve"> Cancer Center, Houston, Texas, USA).  </w:t>
      </w:r>
      <w:r w:rsidR="006433BE" w:rsidRPr="00AC2529">
        <w:rPr>
          <w:rFonts w:ascii="Times New Roman" w:hAnsi="Times New Roman"/>
          <w:sz w:val="24"/>
          <w:szCs w:val="24"/>
        </w:rPr>
        <w:t xml:space="preserve">The cell lines were authenticated by the </w:t>
      </w:r>
      <w:r w:rsidR="006433BE">
        <w:rPr>
          <w:rFonts w:ascii="Times New Roman" w:hAnsi="Times New Roman"/>
          <w:sz w:val="24"/>
          <w:szCs w:val="24"/>
        </w:rPr>
        <w:t>suppliers</w:t>
      </w:r>
      <w:r w:rsidR="00544A21">
        <w:rPr>
          <w:rFonts w:ascii="Times New Roman" w:hAnsi="Times New Roman"/>
          <w:sz w:val="24"/>
          <w:szCs w:val="24"/>
        </w:rPr>
        <w:t xml:space="preserve">. The PC3M cells were received 2011, </w:t>
      </w:r>
      <w:r w:rsidR="006433BE" w:rsidRPr="00AC2529">
        <w:rPr>
          <w:rFonts w:ascii="Times New Roman" w:hAnsi="Times New Roman"/>
          <w:sz w:val="24"/>
          <w:szCs w:val="24"/>
        </w:rPr>
        <w:t>and fresh-frozen stock</w:t>
      </w:r>
      <w:r w:rsidR="006433BE">
        <w:rPr>
          <w:rFonts w:ascii="Times New Roman" w:hAnsi="Times New Roman"/>
          <w:sz w:val="24"/>
          <w:szCs w:val="24"/>
        </w:rPr>
        <w:t>s were used for the experiments shortly after.</w:t>
      </w:r>
      <w:r w:rsidR="00544A21">
        <w:rPr>
          <w:rFonts w:ascii="Times New Roman" w:hAnsi="Times New Roman"/>
          <w:sz w:val="24"/>
          <w:szCs w:val="24"/>
        </w:rPr>
        <w:t xml:space="preserve"> The total span of years in using the cell line in our labs is approximately three years.</w:t>
      </w:r>
      <w:bookmarkStart w:id="0" w:name="_GoBack"/>
      <w:bookmarkEnd w:id="0"/>
      <w:r w:rsidR="006433BE" w:rsidRPr="006E05C0">
        <w:rPr>
          <w:rFonts w:ascii="Times New Roman" w:hAnsi="Times New Roman"/>
          <w:sz w:val="24"/>
          <w:szCs w:val="24"/>
        </w:rPr>
        <w:t xml:space="preserve"> </w:t>
      </w:r>
      <w:r w:rsidRPr="006E05C0">
        <w:rPr>
          <w:rFonts w:ascii="Times New Roman" w:hAnsi="Times New Roman"/>
          <w:sz w:val="24"/>
          <w:szCs w:val="24"/>
        </w:rPr>
        <w:t xml:space="preserve">PC3M cells were maintained in </w:t>
      </w:r>
      <w:r w:rsidR="00D716D4">
        <w:rPr>
          <w:rFonts w:ascii="Times New Roman" w:hAnsi="Times New Roman"/>
          <w:sz w:val="24"/>
          <w:szCs w:val="24"/>
        </w:rPr>
        <w:t xml:space="preserve">phenol red free </w:t>
      </w:r>
      <w:r w:rsidRPr="006E05C0">
        <w:rPr>
          <w:rFonts w:ascii="Times New Roman" w:hAnsi="Times New Roman"/>
          <w:sz w:val="24"/>
          <w:szCs w:val="24"/>
        </w:rPr>
        <w:t xml:space="preserve">RPMI 1640 medium (PAA Laboratories, </w:t>
      </w:r>
      <w:proofErr w:type="spellStart"/>
      <w:r w:rsidRPr="006E05C0">
        <w:rPr>
          <w:rStyle w:val="st"/>
          <w:rFonts w:ascii="Times New Roman" w:hAnsi="Times New Roman"/>
          <w:sz w:val="24"/>
          <w:szCs w:val="24"/>
        </w:rPr>
        <w:t>Pasching</w:t>
      </w:r>
      <w:proofErr w:type="spellEnd"/>
      <w:r w:rsidRPr="006E05C0">
        <w:rPr>
          <w:rStyle w:val="st"/>
          <w:rFonts w:ascii="Times New Roman" w:hAnsi="Times New Roman"/>
          <w:sz w:val="24"/>
          <w:szCs w:val="24"/>
        </w:rPr>
        <w:t>, Austria</w:t>
      </w:r>
      <w:r w:rsidRPr="006E05C0">
        <w:rPr>
          <w:rFonts w:ascii="Times New Roman" w:hAnsi="Times New Roman"/>
          <w:sz w:val="24"/>
          <w:szCs w:val="24"/>
        </w:rPr>
        <w:t xml:space="preserve">) or in Ham’s F12 medium (PAA Laboratories, </w:t>
      </w:r>
      <w:proofErr w:type="spellStart"/>
      <w:r w:rsidRPr="006E05C0">
        <w:rPr>
          <w:rStyle w:val="st"/>
          <w:rFonts w:ascii="Times New Roman" w:hAnsi="Times New Roman"/>
          <w:sz w:val="24"/>
          <w:szCs w:val="24"/>
        </w:rPr>
        <w:t>Pasching</w:t>
      </w:r>
      <w:proofErr w:type="spellEnd"/>
      <w:r w:rsidRPr="006E05C0">
        <w:rPr>
          <w:rStyle w:val="st"/>
          <w:rFonts w:ascii="Times New Roman" w:hAnsi="Times New Roman"/>
          <w:sz w:val="24"/>
          <w:szCs w:val="24"/>
        </w:rPr>
        <w:t>,</w:t>
      </w:r>
      <w:r w:rsidRPr="006E05C0">
        <w:rPr>
          <w:rStyle w:val="st"/>
          <w:rFonts w:ascii="Times New Roman" w:hAnsi="Times New Roman"/>
          <w:i/>
          <w:sz w:val="24"/>
          <w:szCs w:val="24"/>
        </w:rPr>
        <w:t xml:space="preserve"> </w:t>
      </w:r>
      <w:r w:rsidRPr="006E05C0">
        <w:rPr>
          <w:rStyle w:val="st"/>
          <w:rFonts w:ascii="Times New Roman" w:hAnsi="Times New Roman"/>
          <w:sz w:val="24"/>
          <w:szCs w:val="24"/>
        </w:rPr>
        <w:t>Austria</w:t>
      </w:r>
      <w:r w:rsidRPr="006E05C0">
        <w:rPr>
          <w:rFonts w:ascii="Times New Roman" w:hAnsi="Times New Roman"/>
          <w:sz w:val="24"/>
          <w:szCs w:val="24"/>
        </w:rPr>
        <w:t xml:space="preserve">), supplemented with 10% fetal bovine serum (FBS) (PAA Laboratories, </w:t>
      </w:r>
      <w:proofErr w:type="spellStart"/>
      <w:r w:rsidRPr="006E05C0">
        <w:rPr>
          <w:rStyle w:val="st"/>
          <w:rFonts w:ascii="Times New Roman" w:hAnsi="Times New Roman"/>
          <w:sz w:val="24"/>
          <w:szCs w:val="24"/>
        </w:rPr>
        <w:t>Pasching</w:t>
      </w:r>
      <w:proofErr w:type="spellEnd"/>
      <w:r w:rsidRPr="006E05C0">
        <w:rPr>
          <w:rStyle w:val="st"/>
          <w:rFonts w:ascii="Times New Roman" w:hAnsi="Times New Roman"/>
          <w:sz w:val="24"/>
          <w:szCs w:val="24"/>
        </w:rPr>
        <w:t>, Austria</w:t>
      </w:r>
      <w:r w:rsidRPr="006E05C0">
        <w:rPr>
          <w:rFonts w:ascii="Times New Roman" w:hAnsi="Times New Roman"/>
          <w:sz w:val="24"/>
          <w:szCs w:val="24"/>
        </w:rPr>
        <w:t xml:space="preserve">), 1% penicillin-streptomycin-neomycin (Life Technologies, Paisley, UK) and 2 </w:t>
      </w:r>
      <w:proofErr w:type="spellStart"/>
      <w:r w:rsidRPr="006E05C0">
        <w:rPr>
          <w:rFonts w:ascii="Times New Roman" w:hAnsi="Times New Roman"/>
          <w:sz w:val="24"/>
          <w:szCs w:val="24"/>
        </w:rPr>
        <w:t>mM</w:t>
      </w:r>
      <w:proofErr w:type="spellEnd"/>
      <w:r w:rsidRPr="006E05C0">
        <w:rPr>
          <w:rFonts w:ascii="Times New Roman" w:hAnsi="Times New Roman"/>
          <w:sz w:val="24"/>
          <w:szCs w:val="24"/>
        </w:rPr>
        <w:t xml:space="preserve"> L-Glutamine (PAA Laboratories, </w:t>
      </w:r>
      <w:proofErr w:type="spellStart"/>
      <w:r w:rsidRPr="006E05C0">
        <w:rPr>
          <w:rStyle w:val="st"/>
          <w:rFonts w:ascii="Times New Roman" w:hAnsi="Times New Roman"/>
          <w:sz w:val="24"/>
          <w:szCs w:val="24"/>
        </w:rPr>
        <w:t>Pasching</w:t>
      </w:r>
      <w:proofErr w:type="spellEnd"/>
      <w:r w:rsidRPr="006E05C0">
        <w:rPr>
          <w:rStyle w:val="st"/>
          <w:rFonts w:ascii="Times New Roman" w:hAnsi="Times New Roman"/>
          <w:sz w:val="24"/>
          <w:szCs w:val="24"/>
        </w:rPr>
        <w:t>, Austria</w:t>
      </w:r>
      <w:r w:rsidRPr="006E05C0" w:rsidDel="009B4E51">
        <w:rPr>
          <w:rFonts w:ascii="Times New Roman" w:hAnsi="Times New Roman"/>
          <w:sz w:val="24"/>
          <w:szCs w:val="24"/>
        </w:rPr>
        <w:t xml:space="preserve"> </w:t>
      </w:r>
      <w:r w:rsidRPr="006E05C0">
        <w:rPr>
          <w:rFonts w:ascii="Times New Roman" w:hAnsi="Times New Roman"/>
          <w:sz w:val="24"/>
          <w:szCs w:val="24"/>
        </w:rPr>
        <w:t xml:space="preserve">).  </w:t>
      </w:r>
    </w:p>
    <w:p w:rsidR="003E01F9" w:rsidRPr="006C5526" w:rsidRDefault="003E01F9" w:rsidP="003E01F9">
      <w:pPr>
        <w:spacing w:after="0" w:line="480" w:lineRule="auto"/>
        <w:jc w:val="both"/>
        <w:rPr>
          <w:rFonts w:ascii="Times New Roman" w:hAnsi="Times New Roman"/>
          <w:i/>
          <w:sz w:val="24"/>
          <w:szCs w:val="24"/>
        </w:rPr>
      </w:pPr>
    </w:p>
    <w:p w:rsidR="003E01F9" w:rsidRDefault="003E01F9" w:rsidP="003E01F9">
      <w:pPr>
        <w:spacing w:after="0" w:line="480" w:lineRule="auto"/>
        <w:jc w:val="both"/>
        <w:rPr>
          <w:rFonts w:ascii="Times New Roman" w:hAnsi="Times New Roman"/>
          <w:i/>
          <w:sz w:val="24"/>
          <w:szCs w:val="24"/>
        </w:rPr>
      </w:pPr>
      <w:r w:rsidRPr="006E05C0">
        <w:rPr>
          <w:rFonts w:ascii="Times New Roman" w:hAnsi="Times New Roman"/>
          <w:i/>
          <w:sz w:val="24"/>
          <w:szCs w:val="24"/>
        </w:rPr>
        <w:t>Generation of vectors and stable and transient transfection</w:t>
      </w:r>
    </w:p>
    <w:p w:rsidR="003E01F9" w:rsidRDefault="003E01F9" w:rsidP="003E01F9">
      <w:pPr>
        <w:spacing w:after="0" w:line="480" w:lineRule="auto"/>
        <w:jc w:val="both"/>
        <w:rPr>
          <w:rFonts w:ascii="Times New Roman" w:hAnsi="Times New Roman"/>
          <w:sz w:val="24"/>
          <w:szCs w:val="24"/>
          <w:lang w:val="en"/>
        </w:rPr>
      </w:pPr>
      <w:r w:rsidRPr="006E05C0">
        <w:rPr>
          <w:rFonts w:ascii="Times New Roman" w:hAnsi="Times New Roman"/>
          <w:sz w:val="24"/>
          <w:szCs w:val="24"/>
          <w:lang w:val="en"/>
        </w:rPr>
        <w:t xml:space="preserve">For transient transfection studies, </w:t>
      </w:r>
      <w:r w:rsidRPr="006E05C0">
        <w:rPr>
          <w:rFonts w:ascii="Times New Roman" w:hAnsi="Times New Roman"/>
          <w:sz w:val="24"/>
          <w:szCs w:val="24"/>
        </w:rPr>
        <w:t xml:space="preserve">pMSCV-cyclinA1-EGFP was generated by cloning the </w:t>
      </w:r>
      <w:r w:rsidRPr="006E05C0">
        <w:rPr>
          <w:rFonts w:ascii="Times New Roman" w:hAnsi="Times New Roman"/>
          <w:sz w:val="24"/>
          <w:szCs w:val="24"/>
          <w:lang w:val="en"/>
        </w:rPr>
        <w:t xml:space="preserve">full-length (1.8 kB) human cyclin A1 cDNA into the </w:t>
      </w:r>
      <w:proofErr w:type="spellStart"/>
      <w:r w:rsidRPr="006E05C0">
        <w:rPr>
          <w:rFonts w:ascii="Times New Roman" w:hAnsi="Times New Roman"/>
          <w:i/>
          <w:sz w:val="24"/>
          <w:szCs w:val="24"/>
          <w:lang w:val="en"/>
        </w:rPr>
        <w:t>EcoRI</w:t>
      </w:r>
      <w:proofErr w:type="spellEnd"/>
      <w:r w:rsidRPr="006E05C0">
        <w:rPr>
          <w:rFonts w:ascii="Times New Roman" w:hAnsi="Times New Roman"/>
          <w:i/>
          <w:sz w:val="24"/>
          <w:szCs w:val="24"/>
          <w:lang w:val="en"/>
        </w:rPr>
        <w:t xml:space="preserve"> </w:t>
      </w:r>
      <w:r w:rsidRPr="006E05C0">
        <w:rPr>
          <w:rFonts w:ascii="Times New Roman" w:hAnsi="Times New Roman"/>
          <w:sz w:val="24"/>
          <w:szCs w:val="24"/>
          <w:lang w:val="en"/>
        </w:rPr>
        <w:t xml:space="preserve">site of the </w:t>
      </w:r>
      <w:proofErr w:type="spellStart"/>
      <w:r w:rsidRPr="006E05C0">
        <w:rPr>
          <w:rFonts w:ascii="Times New Roman" w:hAnsi="Times New Roman"/>
          <w:sz w:val="24"/>
          <w:szCs w:val="24"/>
        </w:rPr>
        <w:t>pMSCV</w:t>
      </w:r>
      <w:proofErr w:type="spellEnd"/>
      <w:r w:rsidRPr="006E05C0">
        <w:rPr>
          <w:rFonts w:ascii="Times New Roman" w:hAnsi="Times New Roman"/>
          <w:sz w:val="24"/>
          <w:szCs w:val="24"/>
        </w:rPr>
        <w:t>-EGFP construct (</w:t>
      </w:r>
      <w:proofErr w:type="spellStart"/>
      <w:r w:rsidRPr="006E05C0">
        <w:rPr>
          <w:rFonts w:ascii="Times New Roman" w:hAnsi="Times New Roman"/>
          <w:sz w:val="24"/>
          <w:szCs w:val="24"/>
        </w:rPr>
        <w:t>Clonetech</w:t>
      </w:r>
      <w:proofErr w:type="spellEnd"/>
      <w:r w:rsidRPr="006E05C0">
        <w:rPr>
          <w:rFonts w:ascii="Times New Roman" w:hAnsi="Times New Roman"/>
          <w:sz w:val="24"/>
          <w:szCs w:val="24"/>
        </w:rPr>
        <w:t xml:space="preserve"> Inc.)</w:t>
      </w:r>
      <w:r w:rsidRPr="006E05C0">
        <w:rPr>
          <w:rFonts w:ascii="Times New Roman" w:hAnsi="Times New Roman"/>
          <w:sz w:val="24"/>
          <w:szCs w:val="24"/>
          <w:lang w:val="en"/>
        </w:rPr>
        <w:t xml:space="preserve">. </w:t>
      </w:r>
      <w:r w:rsidRPr="006E05C0">
        <w:rPr>
          <w:rFonts w:ascii="Times New Roman" w:hAnsi="Times New Roman"/>
          <w:sz w:val="24"/>
          <w:szCs w:val="24"/>
        </w:rPr>
        <w:t xml:space="preserve">The empty </w:t>
      </w:r>
      <w:proofErr w:type="spellStart"/>
      <w:r w:rsidRPr="006E05C0">
        <w:rPr>
          <w:rFonts w:ascii="Times New Roman" w:hAnsi="Times New Roman"/>
          <w:sz w:val="24"/>
          <w:szCs w:val="24"/>
        </w:rPr>
        <w:t>pMSCV</w:t>
      </w:r>
      <w:proofErr w:type="spellEnd"/>
      <w:r w:rsidRPr="006E05C0">
        <w:rPr>
          <w:rFonts w:ascii="Times New Roman" w:hAnsi="Times New Roman"/>
          <w:sz w:val="24"/>
          <w:szCs w:val="24"/>
        </w:rPr>
        <w:t xml:space="preserve">-EGFP control vector was designated as </w:t>
      </w:r>
      <w:proofErr w:type="spellStart"/>
      <w:r>
        <w:rPr>
          <w:rFonts w:ascii="Times New Roman" w:hAnsi="Times New Roman"/>
          <w:sz w:val="24"/>
          <w:szCs w:val="24"/>
        </w:rPr>
        <w:t>pMSCV</w:t>
      </w:r>
      <w:proofErr w:type="spellEnd"/>
      <w:r>
        <w:rPr>
          <w:rFonts w:ascii="Times New Roman" w:hAnsi="Times New Roman"/>
          <w:sz w:val="24"/>
          <w:szCs w:val="24"/>
        </w:rPr>
        <w:t>-EGFP</w:t>
      </w:r>
      <w:r w:rsidRPr="006E05C0">
        <w:rPr>
          <w:rFonts w:ascii="Times New Roman" w:hAnsi="Times New Roman"/>
          <w:sz w:val="24"/>
          <w:szCs w:val="24"/>
        </w:rPr>
        <w:t xml:space="preserve">. </w:t>
      </w:r>
      <w:r w:rsidRPr="006E05C0">
        <w:rPr>
          <w:rFonts w:ascii="Times New Roman" w:hAnsi="Times New Roman"/>
          <w:sz w:val="24"/>
          <w:szCs w:val="24"/>
          <w:lang w:val="en"/>
        </w:rPr>
        <w:t xml:space="preserve">Transient transfection was performed using a </w:t>
      </w:r>
      <w:proofErr w:type="spellStart"/>
      <w:r w:rsidRPr="006E05C0">
        <w:rPr>
          <w:rFonts w:ascii="Times New Roman" w:hAnsi="Times New Roman"/>
          <w:sz w:val="24"/>
          <w:szCs w:val="24"/>
          <w:lang w:val="en-GB"/>
        </w:rPr>
        <w:t>Microporator</w:t>
      </w:r>
      <w:proofErr w:type="spellEnd"/>
      <w:r w:rsidRPr="006E05C0">
        <w:rPr>
          <w:rFonts w:ascii="Times New Roman" w:hAnsi="Times New Roman"/>
          <w:sz w:val="24"/>
          <w:szCs w:val="24"/>
          <w:lang w:val="en-GB"/>
        </w:rPr>
        <w:t xml:space="preserve"> MP-100 (Digital-Bio Technology, Seoul, Korea) </w:t>
      </w:r>
      <w:r w:rsidRPr="006E05C0">
        <w:rPr>
          <w:rFonts w:ascii="Times New Roman" w:hAnsi="Times New Roman"/>
          <w:sz w:val="24"/>
          <w:szCs w:val="24"/>
          <w:lang w:val="en"/>
        </w:rPr>
        <w:t>electroporation system</w:t>
      </w:r>
      <w:r w:rsidRPr="006E05C0">
        <w:rPr>
          <w:rFonts w:ascii="Times New Roman" w:hAnsi="Times New Roman"/>
          <w:sz w:val="24"/>
          <w:szCs w:val="24"/>
          <w:lang w:val="en-GB"/>
        </w:rPr>
        <w:t xml:space="preserve"> according to the manufacturer’s instructions. </w:t>
      </w:r>
      <w:r>
        <w:rPr>
          <w:rFonts w:ascii="Times New Roman" w:hAnsi="Times New Roman"/>
          <w:sz w:val="24"/>
          <w:szCs w:val="24"/>
          <w:lang w:val="en-GB"/>
        </w:rPr>
        <w:t xml:space="preserve">For stable transfection, </w:t>
      </w:r>
      <w:r>
        <w:rPr>
          <w:rFonts w:ascii="Times New Roman" w:hAnsi="Times New Roman"/>
          <w:sz w:val="24"/>
          <w:szCs w:val="24"/>
          <w:lang w:val="en"/>
        </w:rPr>
        <w:t>c</w:t>
      </w:r>
      <w:r w:rsidRPr="006E05C0">
        <w:rPr>
          <w:rFonts w:ascii="Times New Roman" w:hAnsi="Times New Roman"/>
          <w:sz w:val="24"/>
          <w:szCs w:val="24"/>
          <w:lang w:val="en"/>
        </w:rPr>
        <w:t xml:space="preserve">ells that stably overexpressed </w:t>
      </w:r>
      <w:r>
        <w:rPr>
          <w:rFonts w:ascii="Times New Roman" w:hAnsi="Times New Roman"/>
          <w:sz w:val="24"/>
          <w:szCs w:val="24"/>
        </w:rPr>
        <w:t xml:space="preserve">pMSCV-EGFP-A1 or </w:t>
      </w:r>
      <w:proofErr w:type="spellStart"/>
      <w:r>
        <w:rPr>
          <w:rFonts w:ascii="Times New Roman" w:hAnsi="Times New Roman"/>
          <w:sz w:val="24"/>
          <w:szCs w:val="24"/>
        </w:rPr>
        <w:t>pMSCV</w:t>
      </w:r>
      <w:proofErr w:type="spellEnd"/>
      <w:r>
        <w:rPr>
          <w:rFonts w:ascii="Times New Roman" w:hAnsi="Times New Roman"/>
          <w:sz w:val="24"/>
          <w:szCs w:val="24"/>
        </w:rPr>
        <w:t>-EGFP</w:t>
      </w:r>
      <w:r w:rsidRPr="006E05C0">
        <w:rPr>
          <w:rFonts w:ascii="Times New Roman" w:hAnsi="Times New Roman"/>
          <w:sz w:val="24"/>
          <w:szCs w:val="24"/>
          <w:lang w:val="en"/>
        </w:rPr>
        <w:t xml:space="preserve"> empty vector were selected by culturing </w:t>
      </w:r>
      <w:r>
        <w:rPr>
          <w:rFonts w:ascii="Times New Roman" w:hAnsi="Times New Roman"/>
          <w:sz w:val="24"/>
          <w:szCs w:val="24"/>
          <w:lang w:val="en"/>
        </w:rPr>
        <w:t>cells in medium containing G418</w:t>
      </w:r>
      <w:r w:rsidRPr="006E05C0">
        <w:rPr>
          <w:rFonts w:ascii="Times New Roman" w:hAnsi="Times New Roman"/>
          <w:sz w:val="24"/>
          <w:szCs w:val="24"/>
          <w:lang w:val="en"/>
        </w:rPr>
        <w:t xml:space="preserve"> for two to four weeks. </w:t>
      </w:r>
    </w:p>
    <w:p w:rsidR="003E01F9" w:rsidRDefault="003E01F9" w:rsidP="003E01F9">
      <w:pPr>
        <w:spacing w:after="0" w:line="480" w:lineRule="auto"/>
        <w:jc w:val="both"/>
        <w:rPr>
          <w:rFonts w:ascii="Times New Roman" w:hAnsi="Times New Roman"/>
          <w:sz w:val="24"/>
          <w:szCs w:val="24"/>
          <w:lang w:val="en"/>
        </w:rPr>
      </w:pPr>
    </w:p>
    <w:p w:rsidR="003E01F9" w:rsidRPr="006E05C0" w:rsidRDefault="003E01F9" w:rsidP="003E01F9">
      <w:pPr>
        <w:spacing w:after="0" w:line="480" w:lineRule="auto"/>
        <w:rPr>
          <w:rFonts w:ascii="Times New Roman" w:hAnsi="Times New Roman"/>
          <w:i/>
          <w:sz w:val="24"/>
          <w:szCs w:val="24"/>
        </w:rPr>
      </w:pPr>
      <w:r w:rsidRPr="006E05C0">
        <w:rPr>
          <w:rFonts w:ascii="Times New Roman" w:hAnsi="Times New Roman"/>
          <w:i/>
          <w:sz w:val="24"/>
          <w:szCs w:val="24"/>
        </w:rPr>
        <w:t>Prostate tumor spheroid formation assays</w:t>
      </w:r>
    </w:p>
    <w:p w:rsidR="003E01F9" w:rsidRDefault="003E01F9" w:rsidP="003E01F9">
      <w:pPr>
        <w:spacing w:after="0" w:line="480" w:lineRule="auto"/>
        <w:jc w:val="both"/>
        <w:rPr>
          <w:rFonts w:ascii="Times New Roman" w:hAnsi="Times New Roman"/>
          <w:sz w:val="24"/>
          <w:szCs w:val="24"/>
        </w:rPr>
      </w:pPr>
      <w:r w:rsidRPr="006E05C0">
        <w:rPr>
          <w:rFonts w:ascii="Times New Roman" w:hAnsi="Times New Roman"/>
          <w:sz w:val="24"/>
          <w:szCs w:val="24"/>
        </w:rPr>
        <w:lastRenderedPageBreak/>
        <w:t xml:space="preserve">PC3M cells were cultured in </w:t>
      </w:r>
      <w:proofErr w:type="spellStart"/>
      <w:r w:rsidRPr="006E05C0">
        <w:rPr>
          <w:rFonts w:ascii="Times New Roman" w:hAnsi="Times New Roman"/>
          <w:sz w:val="24"/>
          <w:szCs w:val="24"/>
        </w:rPr>
        <w:t>polyhema</w:t>
      </w:r>
      <w:proofErr w:type="spellEnd"/>
      <w:r w:rsidRPr="006E05C0">
        <w:rPr>
          <w:rFonts w:ascii="Times New Roman" w:hAnsi="Times New Roman"/>
          <w:sz w:val="24"/>
          <w:szCs w:val="24"/>
        </w:rPr>
        <w:t xml:space="preserve">-coated flasks at 5000/ml in spheroid medium modified from protocols used for </w:t>
      </w:r>
      <w:proofErr w:type="spellStart"/>
      <w:r w:rsidRPr="006E05C0">
        <w:rPr>
          <w:rFonts w:ascii="Times New Roman" w:hAnsi="Times New Roman"/>
          <w:sz w:val="24"/>
          <w:szCs w:val="24"/>
        </w:rPr>
        <w:t>mammo</w:t>
      </w:r>
      <w:proofErr w:type="spellEnd"/>
      <w:r>
        <w:rPr>
          <w:rFonts w:ascii="Times New Roman" w:hAnsi="Times New Roman"/>
          <w:sz w:val="24"/>
          <w:szCs w:val="24"/>
        </w:rPr>
        <w:t>-</w:t>
      </w:r>
      <w:r w:rsidRPr="006E05C0">
        <w:rPr>
          <w:rFonts w:ascii="Times New Roman" w:hAnsi="Times New Roman"/>
          <w:sz w:val="24"/>
          <w:szCs w:val="24"/>
        </w:rPr>
        <w:t xml:space="preserve">sphere formation </w:t>
      </w:r>
      <w:r w:rsidRPr="006E05C0">
        <w:rPr>
          <w:rFonts w:ascii="Times New Roman" w:hAnsi="Times New Roman"/>
          <w:sz w:val="24"/>
          <w:szCs w:val="24"/>
        </w:rPr>
        <w:fldChar w:fldCharType="begin">
          <w:fldData xml:space="preserve">PEVuZE5vdGU+PENpdGU+PEF1dGhvcj5Eb250dTwvQXV0aG9yPjxZZWFyPjIwMDM8L1llYXI+PFJl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</w:fldData>
        </w:fldChar>
      </w:r>
      <w:r>
        <w:rPr>
          <w:rFonts w:ascii="Times New Roman" w:hAnsi="Times New Roman"/>
          <w:sz w:val="24"/>
          <w:szCs w:val="24"/>
        </w:rPr>
        <w:instrText xml:space="preserve"> ADDIN EN.CITE </w:instrText>
      </w:r>
      <w:r>
        <w:rPr>
          <w:rFonts w:ascii="Times New Roman" w:hAnsi="Times New Roman"/>
          <w:sz w:val="24"/>
          <w:szCs w:val="24"/>
        </w:rPr>
        <w:fldChar w:fldCharType="begin">
          <w:fldData xml:space="preserve">PEVuZE5vdGU+PENpdGU+PEF1dGhvcj5Eb250dTwvQXV0aG9yPjxZZWFyPjIwMDM8L1llYXI+PFJl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</w:fldData>
        </w:fldChar>
      </w:r>
      <w:r>
        <w:rPr>
          <w:rFonts w:ascii="Times New Roman" w:hAnsi="Times New Roman"/>
          <w:sz w:val="24"/>
          <w:szCs w:val="24"/>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6E05C0">
        <w:rPr>
          <w:rFonts w:ascii="Times New Roman" w:hAnsi="Times New Roman"/>
          <w:sz w:val="24"/>
          <w:szCs w:val="24"/>
        </w:rPr>
      </w:r>
      <w:r w:rsidRPr="006E05C0">
        <w:rPr>
          <w:rFonts w:ascii="Times New Roman" w:hAnsi="Times New Roman"/>
          <w:sz w:val="24"/>
          <w:szCs w:val="24"/>
        </w:rPr>
        <w:fldChar w:fldCharType="separate"/>
      </w:r>
      <w:r>
        <w:rPr>
          <w:rFonts w:ascii="Times New Roman" w:hAnsi="Times New Roman"/>
          <w:noProof/>
          <w:sz w:val="24"/>
          <w:szCs w:val="24"/>
        </w:rPr>
        <w:t>(</w:t>
      </w:r>
      <w:hyperlink w:anchor="_ENREF_54" w:tooltip="Dontu, 2003 #36" w:history="1">
        <w:r>
          <w:rPr>
            <w:rFonts w:ascii="Times New Roman" w:hAnsi="Times New Roman"/>
            <w:noProof/>
            <w:sz w:val="24"/>
            <w:szCs w:val="24"/>
          </w:rPr>
          <w:t>54</w:t>
        </w:r>
      </w:hyperlink>
      <w:r>
        <w:rPr>
          <w:rFonts w:ascii="Times New Roman" w:hAnsi="Times New Roman"/>
          <w:noProof/>
          <w:sz w:val="24"/>
          <w:szCs w:val="24"/>
        </w:rPr>
        <w:t>)</w:t>
      </w:r>
      <w:r w:rsidRPr="006E05C0">
        <w:rPr>
          <w:rFonts w:ascii="Times New Roman" w:hAnsi="Times New Roman"/>
          <w:sz w:val="24"/>
          <w:szCs w:val="24"/>
        </w:rPr>
        <w:fldChar w:fldCharType="end"/>
      </w:r>
      <w:r>
        <w:rPr>
          <w:rFonts w:ascii="Times New Roman" w:hAnsi="Times New Roman"/>
          <w:sz w:val="24"/>
          <w:szCs w:val="24"/>
        </w:rPr>
        <w:t>. The culture medium consisted of</w:t>
      </w:r>
      <w:r w:rsidRPr="006E05C0">
        <w:rPr>
          <w:rFonts w:ascii="Times New Roman" w:hAnsi="Times New Roman"/>
          <w:sz w:val="24"/>
          <w:szCs w:val="24"/>
        </w:rPr>
        <w:t xml:space="preserve"> DMEM/F12 medium containing 1% B27 supplement, 20ng/mL epidermal growth factor, 20 ng/mL basic fibroblast growth factor, 5μg/mL insulin, and 4μg/mL heparin, 5μg/mL hydrocortisone and 1</w:t>
      </w:r>
      <w:r>
        <w:rPr>
          <w:rFonts w:ascii="Times New Roman" w:hAnsi="Times New Roman"/>
          <w:sz w:val="24"/>
          <w:szCs w:val="24"/>
        </w:rPr>
        <w:t>% penicillin/streptomycin. C</w:t>
      </w:r>
      <w:r w:rsidRPr="006E05C0">
        <w:rPr>
          <w:rFonts w:ascii="Times New Roman" w:hAnsi="Times New Roman"/>
          <w:sz w:val="24"/>
          <w:szCs w:val="24"/>
        </w:rPr>
        <w:t>ells in suspension were cultured for 7 days to attain first passage spheres. To dissociate t</w:t>
      </w:r>
      <w:r>
        <w:rPr>
          <w:rFonts w:ascii="Times New Roman" w:hAnsi="Times New Roman"/>
          <w:sz w:val="24"/>
          <w:szCs w:val="24"/>
        </w:rPr>
        <w:t>he cells within the spheres,</w:t>
      </w:r>
      <w:r w:rsidRPr="006E05C0">
        <w:rPr>
          <w:rFonts w:ascii="Times New Roman" w:hAnsi="Times New Roman"/>
          <w:sz w:val="24"/>
          <w:szCs w:val="24"/>
        </w:rPr>
        <w:t xml:space="preserve"> spheres were collected by gentle centrifugati</w:t>
      </w:r>
      <w:r>
        <w:rPr>
          <w:rFonts w:ascii="Times New Roman" w:hAnsi="Times New Roman"/>
          <w:sz w:val="24"/>
          <w:szCs w:val="24"/>
        </w:rPr>
        <w:t>on at 100 x g for 4 min, and</w:t>
      </w:r>
      <w:r w:rsidRPr="006E05C0">
        <w:rPr>
          <w:rFonts w:ascii="Times New Roman" w:hAnsi="Times New Roman"/>
          <w:sz w:val="24"/>
          <w:szCs w:val="24"/>
        </w:rPr>
        <w:t xml:space="preserve"> cells were suspended in 1x PBS containing 0.05% trypsin and incubated for 3 min. To generate second passage spheres, cells derived from the first passage spheres were plated aga</w:t>
      </w:r>
      <w:r>
        <w:rPr>
          <w:rFonts w:ascii="Times New Roman" w:hAnsi="Times New Roman"/>
          <w:sz w:val="24"/>
          <w:szCs w:val="24"/>
        </w:rPr>
        <w:t xml:space="preserve">in at a density of </w:t>
      </w:r>
      <w:r w:rsidRPr="006E05C0">
        <w:rPr>
          <w:rFonts w:ascii="Times New Roman" w:hAnsi="Times New Roman"/>
          <w:sz w:val="24"/>
          <w:szCs w:val="24"/>
        </w:rPr>
        <w:t>5</w:t>
      </w:r>
      <w:r>
        <w:rPr>
          <w:rFonts w:ascii="Times New Roman" w:hAnsi="Times New Roman"/>
          <w:sz w:val="24"/>
          <w:szCs w:val="24"/>
        </w:rPr>
        <w:t>x10</w:t>
      </w:r>
      <w:r w:rsidRPr="00B0473C">
        <w:rPr>
          <w:rFonts w:ascii="Times New Roman" w:hAnsi="Times New Roman"/>
          <w:sz w:val="24"/>
          <w:szCs w:val="24"/>
          <w:vertAlign w:val="superscript"/>
        </w:rPr>
        <w:t>3</w:t>
      </w:r>
      <w:r w:rsidRPr="006E05C0">
        <w:rPr>
          <w:rFonts w:ascii="Times New Roman" w:hAnsi="Times New Roman"/>
          <w:sz w:val="24"/>
          <w:szCs w:val="24"/>
        </w:rPr>
        <w:t xml:space="preserve"> cells/ml and grow</w:t>
      </w:r>
      <w:r>
        <w:rPr>
          <w:rFonts w:ascii="Times New Roman" w:hAnsi="Times New Roman"/>
          <w:sz w:val="24"/>
          <w:szCs w:val="24"/>
        </w:rPr>
        <w:t>n</w:t>
      </w:r>
      <w:r w:rsidRPr="006E05C0">
        <w:rPr>
          <w:rFonts w:ascii="Times New Roman" w:hAnsi="Times New Roman"/>
          <w:sz w:val="24"/>
          <w:szCs w:val="24"/>
        </w:rPr>
        <w:t xml:space="preserve"> in c</w:t>
      </w:r>
      <w:r>
        <w:rPr>
          <w:rFonts w:ascii="Times New Roman" w:hAnsi="Times New Roman"/>
          <w:sz w:val="24"/>
          <w:szCs w:val="24"/>
        </w:rPr>
        <w:t>ulture medium</w:t>
      </w:r>
      <w:r w:rsidRPr="006E05C0">
        <w:rPr>
          <w:rFonts w:ascii="Times New Roman" w:hAnsi="Times New Roman"/>
          <w:sz w:val="24"/>
          <w:szCs w:val="24"/>
        </w:rPr>
        <w:t xml:space="preserve"> for 7 days</w:t>
      </w:r>
      <w:r>
        <w:rPr>
          <w:rFonts w:ascii="Times New Roman" w:hAnsi="Times New Roman"/>
          <w:sz w:val="24"/>
          <w:szCs w:val="24"/>
        </w:rPr>
        <w:t xml:space="preserve"> as mentioned above</w:t>
      </w:r>
      <w:r w:rsidRPr="006E05C0">
        <w:rPr>
          <w:rFonts w:ascii="Times New Roman" w:hAnsi="Times New Roman"/>
          <w:sz w:val="24"/>
          <w:szCs w:val="24"/>
        </w:rPr>
        <w:t>.</w:t>
      </w:r>
    </w:p>
    <w:p w:rsidR="003E01F9" w:rsidRDefault="003E01F9" w:rsidP="003E01F9">
      <w:pPr>
        <w:spacing w:after="0" w:line="480" w:lineRule="auto"/>
        <w:jc w:val="both"/>
        <w:rPr>
          <w:rFonts w:ascii="Times New Roman" w:hAnsi="Times New Roman"/>
          <w:sz w:val="24"/>
          <w:szCs w:val="24"/>
        </w:rPr>
      </w:pPr>
    </w:p>
    <w:p w:rsidR="003E01F9" w:rsidRPr="006E05C0" w:rsidRDefault="003E01F9" w:rsidP="003E01F9">
      <w:pPr>
        <w:spacing w:after="0" w:line="480" w:lineRule="auto"/>
        <w:rPr>
          <w:rFonts w:ascii="Times New Roman" w:hAnsi="Times New Roman"/>
          <w:i/>
          <w:sz w:val="24"/>
          <w:szCs w:val="24"/>
        </w:rPr>
      </w:pPr>
      <w:r w:rsidRPr="006E05C0">
        <w:rPr>
          <w:rFonts w:ascii="Times New Roman" w:hAnsi="Times New Roman"/>
          <w:i/>
          <w:sz w:val="24"/>
          <w:szCs w:val="24"/>
        </w:rPr>
        <w:t>ALDEFLUOR assay</w:t>
      </w:r>
    </w:p>
    <w:p w:rsidR="003E01F9" w:rsidRPr="00A475F9" w:rsidRDefault="003E01F9" w:rsidP="003E01F9">
      <w:pPr>
        <w:spacing w:after="0" w:line="480" w:lineRule="auto"/>
        <w:jc w:val="both"/>
        <w:rPr>
          <w:rFonts w:ascii="Times New Roman" w:hAnsi="Times New Roman"/>
          <w:sz w:val="24"/>
          <w:szCs w:val="24"/>
        </w:rPr>
      </w:pPr>
      <w:r w:rsidRPr="006E05C0">
        <w:rPr>
          <w:rFonts w:ascii="Times New Roman" w:hAnsi="Times New Roman"/>
          <w:sz w:val="24"/>
          <w:szCs w:val="24"/>
        </w:rPr>
        <w:t>The ALDEFLUOR kit (</w:t>
      </w:r>
      <w:proofErr w:type="spellStart"/>
      <w:r w:rsidRPr="006E05C0">
        <w:rPr>
          <w:rFonts w:ascii="Times New Roman" w:hAnsi="Times New Roman"/>
          <w:sz w:val="24"/>
          <w:szCs w:val="24"/>
        </w:rPr>
        <w:t>StemCell</w:t>
      </w:r>
      <w:proofErr w:type="spellEnd"/>
      <w:r w:rsidRPr="006E05C0">
        <w:rPr>
          <w:rFonts w:ascii="Times New Roman" w:hAnsi="Times New Roman"/>
          <w:sz w:val="24"/>
          <w:szCs w:val="24"/>
        </w:rPr>
        <w:t xml:space="preserve"> Technologies, Vancouver, British Columbia, Canada) was used to isolate the population with a high ALDH enzymatic activity (</w:t>
      </w:r>
      <w:r>
        <w:rPr>
          <w:rFonts w:ascii="Times New Roman" w:eastAsia="Times New Roman" w:hAnsi="Times New Roman"/>
          <w:sz w:val="24"/>
          <w:szCs w:val="24"/>
          <w:lang w:eastAsia="sv-SE"/>
        </w:rPr>
        <w:t xml:space="preserve">stem-like </w:t>
      </w:r>
      <w:proofErr w:type="spellStart"/>
      <w:r>
        <w:rPr>
          <w:rFonts w:ascii="Times New Roman" w:eastAsia="Times New Roman" w:hAnsi="Times New Roman"/>
          <w:sz w:val="24"/>
          <w:szCs w:val="24"/>
          <w:lang w:eastAsia="sv-SE"/>
        </w:rPr>
        <w:t>ALDH</w:t>
      </w:r>
      <w:r w:rsidRPr="00DD3D53">
        <w:rPr>
          <w:rFonts w:ascii="Times New Roman" w:eastAsia="Times New Roman" w:hAnsi="Times New Roman"/>
          <w:sz w:val="24"/>
          <w:szCs w:val="24"/>
          <w:vertAlign w:val="superscript"/>
          <w:lang w:eastAsia="sv-SE"/>
        </w:rPr>
        <w:t>high</w:t>
      </w:r>
      <w:proofErr w:type="spellEnd"/>
      <w:r w:rsidRPr="006E05C0">
        <w:rPr>
          <w:rFonts w:ascii="Times New Roman" w:eastAsia="Times New Roman" w:hAnsi="Times New Roman"/>
          <w:sz w:val="24"/>
          <w:szCs w:val="24"/>
          <w:lang w:eastAsia="sv-SE"/>
        </w:rPr>
        <w:t xml:space="preserve"> cells</w:t>
      </w:r>
      <w:r w:rsidRPr="006E05C0">
        <w:rPr>
          <w:rFonts w:ascii="Times New Roman" w:hAnsi="Times New Roman"/>
          <w:sz w:val="24"/>
          <w:szCs w:val="24"/>
        </w:rPr>
        <w:t>). PC3M or PC3 cells were incubated with ALDEFLUOR reagent according to manufacturers’ protocol. Briefly, 1x10</w:t>
      </w:r>
      <w:r w:rsidRPr="006E05C0">
        <w:rPr>
          <w:rFonts w:ascii="Times New Roman" w:hAnsi="Times New Roman"/>
          <w:sz w:val="24"/>
          <w:szCs w:val="24"/>
          <w:vertAlign w:val="superscript"/>
        </w:rPr>
        <w:t>6</w:t>
      </w:r>
      <w:r w:rsidRPr="006E05C0">
        <w:rPr>
          <w:rFonts w:ascii="Times New Roman" w:hAnsi="Times New Roman"/>
          <w:sz w:val="24"/>
          <w:szCs w:val="24"/>
        </w:rPr>
        <w:t xml:space="preserve"> cells were stained with 5µL of activated ALDEFLUOR reagent. As negative control, an aliquot of each sample was treated with 50 </w:t>
      </w:r>
      <w:proofErr w:type="spellStart"/>
      <w:r w:rsidRPr="006E05C0">
        <w:rPr>
          <w:rFonts w:ascii="Times New Roman" w:hAnsi="Times New Roman"/>
          <w:sz w:val="24"/>
          <w:szCs w:val="24"/>
        </w:rPr>
        <w:t>mmol</w:t>
      </w:r>
      <w:proofErr w:type="spellEnd"/>
      <w:r w:rsidRPr="006E05C0">
        <w:rPr>
          <w:rFonts w:ascii="Times New Roman" w:hAnsi="Times New Roman"/>
          <w:sz w:val="24"/>
          <w:szCs w:val="24"/>
        </w:rPr>
        <w:t xml:space="preserve">/L </w:t>
      </w:r>
      <w:proofErr w:type="spellStart"/>
      <w:r w:rsidRPr="006E05C0">
        <w:rPr>
          <w:rFonts w:ascii="Times New Roman" w:hAnsi="Times New Roman"/>
          <w:sz w:val="24"/>
          <w:szCs w:val="24"/>
        </w:rPr>
        <w:t>diethylaminobenzaldehyde</w:t>
      </w:r>
      <w:proofErr w:type="spellEnd"/>
      <w:r w:rsidRPr="006E05C0">
        <w:rPr>
          <w:rFonts w:ascii="Times New Roman" w:hAnsi="Times New Roman"/>
          <w:sz w:val="24"/>
          <w:szCs w:val="24"/>
        </w:rPr>
        <w:t xml:space="preserve"> (DEAB), a specific ALDH inhibitor. </w:t>
      </w:r>
      <w:proofErr w:type="spellStart"/>
      <w:r w:rsidRPr="006E05C0">
        <w:rPr>
          <w:rFonts w:ascii="Times New Roman" w:hAnsi="Times New Roman"/>
          <w:sz w:val="24"/>
          <w:szCs w:val="24"/>
        </w:rPr>
        <w:t>ALDH</w:t>
      </w:r>
      <w:r w:rsidRPr="00DD3D53">
        <w:rPr>
          <w:rFonts w:ascii="Times New Roman" w:hAnsi="Times New Roman"/>
          <w:sz w:val="24"/>
          <w:szCs w:val="24"/>
          <w:vertAlign w:val="superscript"/>
        </w:rPr>
        <w:t>high</w:t>
      </w:r>
      <w:proofErr w:type="spellEnd"/>
      <w:r w:rsidRPr="006E05C0">
        <w:rPr>
          <w:rFonts w:ascii="Times New Roman" w:hAnsi="Times New Roman"/>
          <w:sz w:val="24"/>
          <w:szCs w:val="24"/>
          <w:vertAlign w:val="superscript"/>
        </w:rPr>
        <w:t xml:space="preserve"> </w:t>
      </w:r>
      <w:r w:rsidRPr="006E05C0">
        <w:rPr>
          <w:rFonts w:ascii="Times New Roman" w:hAnsi="Times New Roman"/>
          <w:sz w:val="24"/>
          <w:szCs w:val="24"/>
        </w:rPr>
        <w:t xml:space="preserve">or </w:t>
      </w:r>
      <w:proofErr w:type="spellStart"/>
      <w:r>
        <w:rPr>
          <w:rFonts w:ascii="Times New Roman" w:hAnsi="Times New Roman"/>
          <w:sz w:val="24"/>
          <w:szCs w:val="24"/>
        </w:rPr>
        <w:t>ALDH</w:t>
      </w:r>
      <w:r w:rsidRPr="00DD3D53">
        <w:rPr>
          <w:rFonts w:ascii="Times New Roman" w:hAnsi="Times New Roman"/>
          <w:sz w:val="24"/>
          <w:szCs w:val="24"/>
          <w:vertAlign w:val="superscript"/>
        </w:rPr>
        <w:t>low</w:t>
      </w:r>
      <w:proofErr w:type="spellEnd"/>
      <w:r w:rsidRPr="006E05C0">
        <w:rPr>
          <w:rFonts w:ascii="Times New Roman" w:hAnsi="Times New Roman"/>
          <w:sz w:val="24"/>
          <w:szCs w:val="24"/>
          <w:vertAlign w:val="superscript"/>
        </w:rPr>
        <w:t xml:space="preserve"> </w:t>
      </w:r>
      <w:r w:rsidRPr="006E05C0">
        <w:rPr>
          <w:rFonts w:ascii="Times New Roman" w:hAnsi="Times New Roman"/>
          <w:sz w:val="24"/>
          <w:szCs w:val="24"/>
        </w:rPr>
        <w:t>populations were defined based on the presence</w:t>
      </w:r>
      <w:r w:rsidRPr="006E05C0">
        <w:rPr>
          <w:rStyle w:val="mb"/>
          <w:rFonts w:ascii="Times New Roman" w:hAnsi="Times New Roman"/>
          <w:sz w:val="24"/>
          <w:szCs w:val="24"/>
        </w:rPr>
        <w:t xml:space="preserve"> or </w:t>
      </w:r>
      <w:r>
        <w:rPr>
          <w:rFonts w:ascii="Times New Roman" w:hAnsi="Times New Roman"/>
          <w:sz w:val="24"/>
          <w:szCs w:val="24"/>
        </w:rPr>
        <w:t>absence of DEAB. C</w:t>
      </w:r>
      <w:r w:rsidRPr="006E05C0">
        <w:rPr>
          <w:rFonts w:ascii="Times New Roman" w:hAnsi="Times New Roman"/>
          <w:sz w:val="24"/>
          <w:szCs w:val="24"/>
        </w:rPr>
        <w:t>ells were stained with 7AAD (</w:t>
      </w:r>
      <w:r w:rsidRPr="006E05C0">
        <w:rPr>
          <w:rFonts w:ascii="Times New Roman" w:hAnsi="Times New Roman"/>
          <w:sz w:val="24"/>
          <w:szCs w:val="24"/>
          <w:lang w:bidi="th-TH"/>
        </w:rPr>
        <w:t xml:space="preserve">BD Biosciences, </w:t>
      </w:r>
      <w:r w:rsidRPr="006E05C0">
        <w:rPr>
          <w:rFonts w:ascii="Times New Roman" w:hAnsi="Times New Roman"/>
          <w:sz w:val="24"/>
          <w:szCs w:val="24"/>
        </w:rPr>
        <w:t>San Jose, CA</w:t>
      </w:r>
      <w:r w:rsidRPr="006E05C0">
        <w:rPr>
          <w:rFonts w:ascii="Times New Roman" w:hAnsi="Times New Roman"/>
          <w:sz w:val="24"/>
          <w:szCs w:val="24"/>
          <w:lang w:bidi="th-TH"/>
        </w:rPr>
        <w:t>, USA</w:t>
      </w:r>
      <w:r w:rsidRPr="006E05C0">
        <w:rPr>
          <w:rFonts w:ascii="Times New Roman" w:hAnsi="Times New Roman"/>
          <w:sz w:val="24"/>
          <w:szCs w:val="24"/>
        </w:rPr>
        <w:t>) to distinguish viable cells from dead cells during the fluorescence-activated cell sorting</w:t>
      </w:r>
      <w:r w:rsidRPr="006E05C0">
        <w:rPr>
          <w:sz w:val="24"/>
          <w:szCs w:val="24"/>
        </w:rPr>
        <w:t xml:space="preserve"> </w:t>
      </w:r>
      <w:r w:rsidRPr="006E05C0">
        <w:rPr>
          <w:rFonts w:ascii="Times New Roman" w:hAnsi="Times New Roman"/>
          <w:sz w:val="24"/>
          <w:szCs w:val="24"/>
        </w:rPr>
        <w:t xml:space="preserve">and analysis on </w:t>
      </w:r>
      <w:proofErr w:type="spellStart"/>
      <w:r w:rsidRPr="006E05C0">
        <w:rPr>
          <w:rFonts w:ascii="Times New Roman" w:hAnsi="Times New Roman"/>
          <w:sz w:val="24"/>
          <w:szCs w:val="24"/>
        </w:rPr>
        <w:t>CyAn</w:t>
      </w:r>
      <w:proofErr w:type="spellEnd"/>
      <w:r w:rsidRPr="006E05C0">
        <w:rPr>
          <w:rFonts w:ascii="Times New Roman" w:hAnsi="Times New Roman"/>
          <w:sz w:val="24"/>
          <w:szCs w:val="24"/>
        </w:rPr>
        <w:t>™ ADP</w:t>
      </w:r>
      <w:r w:rsidRPr="006E05C0" w:rsidDel="00126E3D">
        <w:rPr>
          <w:rFonts w:ascii="Times New Roman" w:hAnsi="Times New Roman"/>
          <w:sz w:val="24"/>
          <w:szCs w:val="24"/>
        </w:rPr>
        <w:t xml:space="preserve"> </w:t>
      </w:r>
      <w:r w:rsidRPr="006E05C0">
        <w:rPr>
          <w:rFonts w:ascii="Times New Roman" w:hAnsi="Times New Roman"/>
          <w:sz w:val="24"/>
          <w:szCs w:val="24"/>
        </w:rPr>
        <w:t xml:space="preserve">flow cytometer or FACS Aria (Beckman Coulter, </w:t>
      </w:r>
      <w:r w:rsidRPr="006E05C0">
        <w:rPr>
          <w:rStyle w:val="st"/>
          <w:rFonts w:ascii="Times New Roman" w:hAnsi="Times New Roman"/>
          <w:sz w:val="24"/>
          <w:szCs w:val="24"/>
        </w:rPr>
        <w:t>Miami, FL, USA</w:t>
      </w:r>
      <w:r w:rsidRPr="006E05C0">
        <w:rPr>
          <w:rFonts w:ascii="Times New Roman" w:hAnsi="Times New Roman"/>
          <w:sz w:val="24"/>
          <w:szCs w:val="24"/>
        </w:rPr>
        <w:t xml:space="preserve">). </w:t>
      </w:r>
      <w:proofErr w:type="spellStart"/>
      <w:r w:rsidRPr="006E05C0">
        <w:rPr>
          <w:rFonts w:ascii="Times New Roman" w:hAnsi="Times New Roman"/>
          <w:sz w:val="24"/>
          <w:szCs w:val="24"/>
        </w:rPr>
        <w:t>ALDH</w:t>
      </w:r>
      <w:r w:rsidRPr="00DD3D53">
        <w:rPr>
          <w:rFonts w:ascii="Times New Roman" w:hAnsi="Times New Roman"/>
          <w:sz w:val="24"/>
          <w:szCs w:val="24"/>
          <w:vertAlign w:val="superscript"/>
        </w:rPr>
        <w:t>high</w:t>
      </w:r>
      <w:proofErr w:type="spellEnd"/>
      <w:r w:rsidRPr="006E05C0">
        <w:rPr>
          <w:rFonts w:ascii="Times New Roman" w:hAnsi="Times New Roman"/>
          <w:sz w:val="24"/>
          <w:szCs w:val="24"/>
          <w:vertAlign w:val="superscript"/>
        </w:rPr>
        <w:t xml:space="preserve"> </w:t>
      </w:r>
      <w:r w:rsidRPr="006E05C0">
        <w:rPr>
          <w:rFonts w:ascii="Times New Roman" w:hAnsi="Times New Roman"/>
          <w:sz w:val="24"/>
          <w:szCs w:val="24"/>
        </w:rPr>
        <w:t xml:space="preserve">vs. </w:t>
      </w:r>
      <w:proofErr w:type="spellStart"/>
      <w:r w:rsidRPr="006E05C0">
        <w:rPr>
          <w:rFonts w:ascii="Times New Roman" w:hAnsi="Times New Roman"/>
          <w:sz w:val="24"/>
          <w:szCs w:val="24"/>
        </w:rPr>
        <w:t>ALDH</w:t>
      </w:r>
      <w:r w:rsidRPr="00DD3D53">
        <w:rPr>
          <w:rFonts w:ascii="Times New Roman" w:hAnsi="Times New Roman"/>
          <w:sz w:val="24"/>
          <w:szCs w:val="24"/>
          <w:vertAlign w:val="superscript"/>
        </w:rPr>
        <w:t>low</w:t>
      </w:r>
      <w:proofErr w:type="spellEnd"/>
      <w:r>
        <w:rPr>
          <w:rFonts w:ascii="Times New Roman" w:hAnsi="Times New Roman"/>
          <w:sz w:val="24"/>
          <w:szCs w:val="24"/>
        </w:rPr>
        <w:t xml:space="preserve"> </w:t>
      </w:r>
      <w:r w:rsidRPr="006E05C0">
        <w:rPr>
          <w:rFonts w:ascii="Times New Roman" w:hAnsi="Times New Roman"/>
          <w:sz w:val="24"/>
          <w:szCs w:val="24"/>
        </w:rPr>
        <w:t>populations were sorted on FACS Aria (BD Biosciences). FACS data were analyzed using FCS Express software (</w:t>
      </w:r>
      <w:proofErr w:type="spellStart"/>
      <w:r w:rsidRPr="006E05C0">
        <w:rPr>
          <w:rFonts w:ascii="Times New Roman" w:hAnsi="Times New Roman"/>
          <w:sz w:val="24"/>
          <w:szCs w:val="24"/>
        </w:rPr>
        <w:t>DeNovo</w:t>
      </w:r>
      <w:proofErr w:type="spellEnd"/>
      <w:r w:rsidRPr="006E05C0">
        <w:rPr>
          <w:rFonts w:ascii="Times New Roman" w:hAnsi="Times New Roman"/>
          <w:sz w:val="24"/>
          <w:szCs w:val="24"/>
        </w:rPr>
        <w:t xml:space="preserve"> Software, Los Angeles, CA).</w:t>
      </w:r>
      <w:r w:rsidRPr="00BD1DAC">
        <w:rPr>
          <w:rFonts w:ascii="Times New Roman" w:hAnsi="Times New Roman"/>
          <w:sz w:val="24"/>
          <w:szCs w:val="24"/>
        </w:rPr>
        <w:t xml:space="preserve"> </w:t>
      </w:r>
    </w:p>
    <w:p w:rsidR="003E01F9" w:rsidRPr="006E05C0" w:rsidRDefault="003E01F9" w:rsidP="003E01F9">
      <w:pPr>
        <w:spacing w:after="0" w:line="480" w:lineRule="auto"/>
        <w:jc w:val="both"/>
        <w:rPr>
          <w:rFonts w:ascii="Times New Roman" w:hAnsi="Times New Roman"/>
          <w:sz w:val="24"/>
          <w:szCs w:val="24"/>
        </w:rPr>
      </w:pPr>
    </w:p>
    <w:p w:rsidR="003E01F9" w:rsidRPr="007F4B4D" w:rsidRDefault="003E01F9" w:rsidP="003E01F9">
      <w:pPr>
        <w:spacing w:after="0" w:line="480" w:lineRule="auto"/>
        <w:rPr>
          <w:rFonts w:ascii="Times New Roman" w:hAnsi="Times New Roman"/>
          <w:i/>
          <w:color w:val="000000"/>
          <w:sz w:val="24"/>
          <w:szCs w:val="24"/>
        </w:rPr>
      </w:pPr>
      <w:r w:rsidRPr="007F4B4D">
        <w:rPr>
          <w:rFonts w:ascii="Times New Roman" w:hAnsi="Times New Roman"/>
          <w:i/>
          <w:color w:val="000000"/>
          <w:sz w:val="24"/>
          <w:szCs w:val="24"/>
        </w:rPr>
        <w:lastRenderedPageBreak/>
        <w:t xml:space="preserve">Mouse model of </w:t>
      </w:r>
      <w:proofErr w:type="spellStart"/>
      <w:r w:rsidRPr="007F4B4D">
        <w:rPr>
          <w:rFonts w:ascii="Times New Roman" w:hAnsi="Times New Roman"/>
          <w:i/>
          <w:color w:val="000000"/>
          <w:sz w:val="24"/>
          <w:szCs w:val="24"/>
        </w:rPr>
        <w:t>PCa</w:t>
      </w:r>
      <w:proofErr w:type="spellEnd"/>
      <w:r w:rsidRPr="007F4B4D">
        <w:rPr>
          <w:rFonts w:ascii="Times New Roman" w:hAnsi="Times New Roman"/>
          <w:i/>
          <w:color w:val="000000"/>
          <w:sz w:val="24"/>
          <w:szCs w:val="24"/>
        </w:rPr>
        <w:t xml:space="preserve"> distant metastases</w:t>
      </w:r>
    </w:p>
    <w:p w:rsidR="00482A07" w:rsidRPr="00890F89" w:rsidRDefault="003E01F9" w:rsidP="00482A07">
      <w:pPr>
        <w:tabs>
          <w:tab w:val="left" w:pos="2070"/>
        </w:tabs>
        <w:spacing w:after="0" w:line="480" w:lineRule="auto"/>
        <w:jc w:val="both"/>
        <w:rPr>
          <w:rFonts w:ascii="Times New Roman" w:hAnsi="Times New Roman"/>
          <w:sz w:val="24"/>
          <w:szCs w:val="24"/>
        </w:rPr>
      </w:pPr>
      <w:r w:rsidRPr="007F4B4D">
        <w:rPr>
          <w:rFonts w:ascii="Times New Roman" w:hAnsi="Times New Roman"/>
          <w:color w:val="000000"/>
          <w:sz w:val="24"/>
          <w:szCs w:val="24"/>
          <w:lang w:val="en"/>
        </w:rPr>
        <w:t xml:space="preserve">The animal studies were approved by the </w:t>
      </w:r>
      <w:r w:rsidRPr="007F4B4D">
        <w:rPr>
          <w:rFonts w:ascii="Times New Roman" w:hAnsi="Times New Roman"/>
          <w:color w:val="000000"/>
          <w:sz w:val="24"/>
          <w:szCs w:val="24"/>
        </w:rPr>
        <w:t>Swedish Regional Ethical Animal Welfare Committee</w:t>
      </w:r>
      <w:r w:rsidRPr="007F4B4D">
        <w:rPr>
          <w:rFonts w:ascii="Times New Roman" w:hAnsi="Times New Roman"/>
          <w:color w:val="000000"/>
          <w:sz w:val="24"/>
          <w:szCs w:val="24"/>
          <w:lang w:val="en"/>
        </w:rPr>
        <w:t xml:space="preserve">. Three sets of mouse experiments were performed. </w:t>
      </w:r>
      <w:proofErr w:type="spellStart"/>
      <w:r w:rsidRPr="007F4B4D">
        <w:rPr>
          <w:rFonts w:ascii="Times New Roman" w:hAnsi="Times New Roman"/>
          <w:color w:val="000000"/>
          <w:sz w:val="24"/>
          <w:szCs w:val="24"/>
          <w:lang w:val="en"/>
        </w:rPr>
        <w:t>Athymic</w:t>
      </w:r>
      <w:proofErr w:type="spellEnd"/>
      <w:r w:rsidRPr="007F4B4D">
        <w:rPr>
          <w:rFonts w:ascii="Times New Roman" w:hAnsi="Times New Roman"/>
          <w:color w:val="000000"/>
          <w:sz w:val="24"/>
          <w:szCs w:val="24"/>
        </w:rPr>
        <w:t xml:space="preserve"> NMRI</w:t>
      </w:r>
      <w:r w:rsidRPr="007F4B4D">
        <w:rPr>
          <w:rStyle w:val="normalchar1"/>
          <w:color w:val="000000"/>
        </w:rPr>
        <w:t xml:space="preserve"> nude male mice (n=5 or n=7, per experiment group) </w:t>
      </w:r>
      <w:r w:rsidRPr="007F4B4D">
        <w:rPr>
          <w:rFonts w:ascii="Times New Roman" w:hAnsi="Times New Roman"/>
          <w:color w:val="000000"/>
          <w:sz w:val="24"/>
          <w:szCs w:val="24"/>
          <w:lang w:val="en"/>
        </w:rPr>
        <w:t xml:space="preserve">aged 8–12 weeks and </w:t>
      </w:r>
      <w:r w:rsidRPr="007F4B4D">
        <w:rPr>
          <w:rFonts w:ascii="Times New Roman" w:hAnsi="Times New Roman"/>
          <w:color w:val="000000"/>
          <w:sz w:val="24"/>
          <w:szCs w:val="24"/>
        </w:rPr>
        <w:t>weight 25-27 gram each</w:t>
      </w:r>
      <w:r w:rsidRPr="007F4B4D">
        <w:rPr>
          <w:rStyle w:val="normalchar1"/>
          <w:color w:val="000000"/>
        </w:rPr>
        <w:t xml:space="preserve"> (Taconic Europe</w:t>
      </w:r>
      <w:r w:rsidRPr="007F4B4D">
        <w:rPr>
          <w:rFonts w:ascii="Times New Roman" w:hAnsi="Times New Roman"/>
          <w:color w:val="000000"/>
          <w:sz w:val="24"/>
          <w:szCs w:val="24"/>
        </w:rPr>
        <w:t xml:space="preserve">, Lille </w:t>
      </w:r>
      <w:proofErr w:type="spellStart"/>
      <w:r w:rsidRPr="007F4B4D">
        <w:rPr>
          <w:rFonts w:ascii="Times New Roman" w:hAnsi="Times New Roman"/>
          <w:color w:val="000000"/>
          <w:sz w:val="24"/>
          <w:szCs w:val="24"/>
        </w:rPr>
        <w:t>Skensved</w:t>
      </w:r>
      <w:proofErr w:type="spellEnd"/>
      <w:r w:rsidRPr="007F4B4D">
        <w:rPr>
          <w:rFonts w:ascii="Times New Roman" w:hAnsi="Times New Roman"/>
          <w:color w:val="000000"/>
          <w:sz w:val="24"/>
          <w:szCs w:val="24"/>
        </w:rPr>
        <w:t>, Denmark)</w:t>
      </w:r>
      <w:r w:rsidRPr="007F4B4D">
        <w:rPr>
          <w:rStyle w:val="normalchar1"/>
          <w:color w:val="000000"/>
        </w:rPr>
        <w:t xml:space="preserve"> were used in each experimental setting.</w:t>
      </w:r>
      <w:r w:rsidRPr="007F4B4D">
        <w:rPr>
          <w:rFonts w:ascii="Times New Roman" w:hAnsi="Times New Roman"/>
          <w:color w:val="000000"/>
          <w:sz w:val="24"/>
          <w:szCs w:val="24"/>
        </w:rPr>
        <w:t xml:space="preserve"> For each setting, mice were sub-lethally irradiated with two doses of 2 </w:t>
      </w:r>
      <w:proofErr w:type="spellStart"/>
      <w:r w:rsidRPr="007F4B4D">
        <w:rPr>
          <w:rFonts w:ascii="Times New Roman" w:hAnsi="Times New Roman"/>
          <w:color w:val="000000"/>
          <w:sz w:val="24"/>
          <w:szCs w:val="24"/>
        </w:rPr>
        <w:t>Gy</w:t>
      </w:r>
      <w:proofErr w:type="spellEnd"/>
      <w:r w:rsidRPr="007F4B4D">
        <w:rPr>
          <w:rFonts w:ascii="Times New Roman" w:hAnsi="Times New Roman"/>
          <w:color w:val="000000"/>
          <w:sz w:val="24"/>
          <w:szCs w:val="24"/>
        </w:rPr>
        <w:t xml:space="preserve"> administered 2 hours apart using a </w:t>
      </w:r>
      <w:r w:rsidRPr="007F4B4D">
        <w:rPr>
          <w:rFonts w:ascii="Times New Roman" w:hAnsi="Times New Roman"/>
          <w:color w:val="000000"/>
          <w:sz w:val="24"/>
          <w:szCs w:val="24"/>
          <w:vertAlign w:val="superscript"/>
        </w:rPr>
        <w:t>137</w:t>
      </w:r>
      <w:r w:rsidRPr="007F4B4D">
        <w:rPr>
          <w:rFonts w:ascii="Times New Roman" w:hAnsi="Times New Roman"/>
          <w:color w:val="000000"/>
          <w:sz w:val="24"/>
          <w:szCs w:val="24"/>
        </w:rPr>
        <w:t xml:space="preserve">Cs source at a dose rate of 1Gy/min. In the first </w:t>
      </w:r>
      <w:r>
        <w:rPr>
          <w:rFonts w:ascii="Times New Roman" w:hAnsi="Times New Roman"/>
          <w:color w:val="000000"/>
          <w:sz w:val="24"/>
          <w:szCs w:val="24"/>
        </w:rPr>
        <w:t>two repetitive experiment</w:t>
      </w:r>
      <w:r w:rsidRPr="007F4B4D">
        <w:rPr>
          <w:rFonts w:ascii="Times New Roman" w:hAnsi="Times New Roman"/>
          <w:color w:val="000000"/>
          <w:sz w:val="24"/>
          <w:szCs w:val="24"/>
        </w:rPr>
        <w:t xml:space="preserve">s, equal amount of </w:t>
      </w:r>
      <w:proofErr w:type="spellStart"/>
      <w:r w:rsidRPr="007F4B4D">
        <w:rPr>
          <w:rFonts w:ascii="Times New Roman" w:hAnsi="Times New Roman"/>
          <w:color w:val="000000"/>
          <w:sz w:val="24"/>
          <w:szCs w:val="24"/>
        </w:rPr>
        <w:t>ALDH</w:t>
      </w:r>
      <w:r w:rsidRPr="00F206A2">
        <w:rPr>
          <w:rFonts w:ascii="Times New Roman" w:hAnsi="Times New Roman"/>
          <w:color w:val="000000"/>
          <w:sz w:val="24"/>
          <w:szCs w:val="24"/>
          <w:vertAlign w:val="superscript"/>
        </w:rPr>
        <w:t>high</w:t>
      </w:r>
      <w:proofErr w:type="spellEnd"/>
      <w:r w:rsidRPr="007F4B4D">
        <w:rPr>
          <w:rFonts w:ascii="Times New Roman" w:hAnsi="Times New Roman"/>
          <w:color w:val="000000"/>
          <w:sz w:val="24"/>
          <w:szCs w:val="24"/>
        </w:rPr>
        <w:t xml:space="preserve"> </w:t>
      </w:r>
      <w:r>
        <w:rPr>
          <w:rFonts w:ascii="Times New Roman" w:hAnsi="Times New Roman"/>
          <w:color w:val="000000"/>
          <w:sz w:val="24"/>
          <w:szCs w:val="24"/>
        </w:rPr>
        <w:t xml:space="preserve">cells were sorted from </w:t>
      </w:r>
      <w:r w:rsidRPr="007F4B4D">
        <w:rPr>
          <w:rFonts w:ascii="Times New Roman" w:hAnsi="Times New Roman"/>
          <w:color w:val="000000"/>
          <w:sz w:val="24"/>
          <w:szCs w:val="24"/>
        </w:rPr>
        <w:t xml:space="preserve">PC3M cells expressing </w:t>
      </w:r>
      <w:proofErr w:type="spellStart"/>
      <w:r w:rsidRPr="007F4B4D">
        <w:rPr>
          <w:rFonts w:ascii="Times New Roman" w:hAnsi="Times New Roman"/>
          <w:color w:val="000000"/>
          <w:sz w:val="24"/>
          <w:szCs w:val="24"/>
        </w:rPr>
        <w:t>pMSCV</w:t>
      </w:r>
      <w:proofErr w:type="spellEnd"/>
      <w:r w:rsidRPr="007F4B4D">
        <w:rPr>
          <w:rFonts w:ascii="Times New Roman" w:hAnsi="Times New Roman"/>
          <w:color w:val="000000"/>
          <w:sz w:val="24"/>
          <w:szCs w:val="24"/>
        </w:rPr>
        <w:t xml:space="preserve">-EGFP or </w:t>
      </w:r>
      <w:r w:rsidRPr="00720191">
        <w:rPr>
          <w:rFonts w:ascii="Times New Roman" w:hAnsi="Times New Roman"/>
          <w:color w:val="000000"/>
          <w:sz w:val="24"/>
          <w:szCs w:val="24"/>
        </w:rPr>
        <w:t>pMSCV-EGFP-A1 (1x10</w:t>
      </w:r>
      <w:r w:rsidRPr="00720191">
        <w:rPr>
          <w:rFonts w:ascii="Times New Roman" w:hAnsi="Times New Roman"/>
          <w:color w:val="000000"/>
          <w:sz w:val="24"/>
          <w:szCs w:val="24"/>
          <w:vertAlign w:val="superscript"/>
        </w:rPr>
        <w:t>5</w:t>
      </w:r>
      <w:r w:rsidRPr="00720191">
        <w:rPr>
          <w:rFonts w:ascii="Times New Roman" w:hAnsi="Times New Roman"/>
          <w:color w:val="000000"/>
          <w:sz w:val="24"/>
          <w:szCs w:val="24"/>
        </w:rPr>
        <w:t xml:space="preserve"> /mouse) and were subsequently injected into mice via tail-veins. In the second setting, unsorted PC3M cells transfected with </w:t>
      </w:r>
      <w:proofErr w:type="spellStart"/>
      <w:r w:rsidRPr="00720191">
        <w:rPr>
          <w:rFonts w:ascii="Times New Roman" w:hAnsi="Times New Roman"/>
          <w:color w:val="000000"/>
          <w:sz w:val="24"/>
          <w:szCs w:val="24"/>
        </w:rPr>
        <w:t>pMSCV</w:t>
      </w:r>
      <w:proofErr w:type="spellEnd"/>
      <w:r w:rsidRPr="00720191">
        <w:rPr>
          <w:rFonts w:ascii="Times New Roman" w:hAnsi="Times New Roman"/>
          <w:color w:val="000000"/>
          <w:sz w:val="24"/>
          <w:szCs w:val="24"/>
        </w:rPr>
        <w:t xml:space="preserve">- EGFP-cyclin A1 vector or </w:t>
      </w:r>
      <w:proofErr w:type="spellStart"/>
      <w:r w:rsidRPr="00720191">
        <w:rPr>
          <w:rFonts w:ascii="Times New Roman" w:hAnsi="Times New Roman"/>
          <w:color w:val="000000"/>
          <w:sz w:val="24"/>
          <w:szCs w:val="24"/>
        </w:rPr>
        <w:t>pMSCV</w:t>
      </w:r>
      <w:proofErr w:type="spellEnd"/>
      <w:r w:rsidRPr="00720191">
        <w:rPr>
          <w:rFonts w:ascii="Times New Roman" w:hAnsi="Times New Roman"/>
          <w:color w:val="000000"/>
          <w:sz w:val="24"/>
          <w:szCs w:val="24"/>
        </w:rPr>
        <w:t>-EGFP-control vectors (2x10</w:t>
      </w:r>
      <w:r w:rsidRPr="00720191">
        <w:rPr>
          <w:rFonts w:ascii="Times New Roman" w:hAnsi="Times New Roman"/>
          <w:color w:val="000000"/>
          <w:sz w:val="24"/>
          <w:szCs w:val="24"/>
          <w:vertAlign w:val="superscript"/>
        </w:rPr>
        <w:t>6</w:t>
      </w:r>
      <w:r w:rsidRPr="00720191">
        <w:rPr>
          <w:rFonts w:ascii="Times New Roman" w:hAnsi="Times New Roman"/>
          <w:color w:val="000000"/>
          <w:sz w:val="24"/>
          <w:szCs w:val="24"/>
        </w:rPr>
        <w:t xml:space="preserve"> cells/mouse) were suspended in 100µL PBS and were injected into tail vein of nude mice. </w:t>
      </w:r>
      <w:r w:rsidR="00A66E9D" w:rsidRPr="00890F89">
        <w:rPr>
          <w:rFonts w:ascii="Times New Roman" w:hAnsi="Times New Roman"/>
          <w:sz w:val="24"/>
          <w:szCs w:val="24"/>
        </w:rPr>
        <w:t xml:space="preserve">For </w:t>
      </w:r>
      <w:proofErr w:type="spellStart"/>
      <w:r w:rsidR="00A66E9D" w:rsidRPr="00890F89">
        <w:rPr>
          <w:rFonts w:ascii="Times New Roman" w:hAnsi="Times New Roman"/>
          <w:sz w:val="24"/>
          <w:szCs w:val="24"/>
        </w:rPr>
        <w:t>intracardiac</w:t>
      </w:r>
      <w:proofErr w:type="spellEnd"/>
      <w:r w:rsidR="00A66E9D" w:rsidRPr="00890F89">
        <w:rPr>
          <w:rFonts w:ascii="Times New Roman" w:hAnsi="Times New Roman"/>
          <w:sz w:val="24"/>
          <w:szCs w:val="24"/>
        </w:rPr>
        <w:t xml:space="preserve"> injection to introduce tumor cells to bone marrow through systemic circulation without passing through lung and liver, 2x10</w:t>
      </w:r>
      <w:r w:rsidR="00A66E9D" w:rsidRPr="00890F89">
        <w:rPr>
          <w:rFonts w:ascii="Times New Roman" w:hAnsi="Times New Roman"/>
          <w:sz w:val="24"/>
          <w:szCs w:val="24"/>
          <w:vertAlign w:val="superscript"/>
        </w:rPr>
        <w:t>5</w:t>
      </w:r>
      <w:r w:rsidR="00A66E9D" w:rsidRPr="00890F89">
        <w:rPr>
          <w:rFonts w:ascii="Times New Roman" w:hAnsi="Times New Roman"/>
          <w:sz w:val="24"/>
          <w:szCs w:val="24"/>
        </w:rPr>
        <w:t xml:space="preserve"> cells/mouse in 100µL PBS were injected into the left ventricle of anaesthetized mice (1% isoflurane through inhalation).  </w:t>
      </w:r>
      <w:r w:rsidRPr="00890F89">
        <w:rPr>
          <w:rFonts w:ascii="Times New Roman" w:hAnsi="Times New Roman"/>
          <w:sz w:val="24"/>
          <w:szCs w:val="24"/>
        </w:rPr>
        <w:t>The weights of mice were regularly measured and survival was followed.</w:t>
      </w:r>
      <w:r w:rsidR="00720191" w:rsidRPr="00890F89">
        <w:rPr>
          <w:rFonts w:ascii="Times New Roman" w:hAnsi="Times New Roman"/>
          <w:sz w:val="24"/>
          <w:szCs w:val="24"/>
        </w:rPr>
        <w:t xml:space="preserve"> </w:t>
      </w:r>
      <w:r w:rsidR="00154D9A" w:rsidRPr="00890F89">
        <w:rPr>
          <w:rFonts w:ascii="Times New Roman" w:hAnsi="Times New Roman"/>
          <w:sz w:val="24"/>
          <w:szCs w:val="24"/>
        </w:rPr>
        <w:t xml:space="preserve">Mice were examined and photographs were taken using </w:t>
      </w:r>
      <w:r w:rsidR="00154D9A" w:rsidRPr="00890F89">
        <w:rPr>
          <w:rFonts w:ascii="Times New Roman" w:hAnsi="Times New Roman"/>
          <w:i/>
          <w:sz w:val="24"/>
          <w:szCs w:val="24"/>
        </w:rPr>
        <w:t>in vivo</w:t>
      </w:r>
      <w:r w:rsidR="00154D9A" w:rsidRPr="00890F89">
        <w:rPr>
          <w:rFonts w:ascii="Times New Roman" w:hAnsi="Times New Roman"/>
          <w:sz w:val="24"/>
          <w:szCs w:val="24"/>
        </w:rPr>
        <w:t xml:space="preserve"> imaging device (IVIS imaging system, PerkinElmer, Massachusetts).</w:t>
      </w:r>
      <w:r w:rsidR="00154D9A" w:rsidRPr="00890F89">
        <w:rPr>
          <w:rFonts w:ascii="Times New Roman" w:hAnsi="Times New Roman"/>
          <w:sz w:val="24"/>
        </w:rPr>
        <w:t xml:space="preserve"> </w:t>
      </w:r>
      <w:r w:rsidR="00154D9A" w:rsidRPr="00890F89">
        <w:rPr>
          <w:rFonts w:ascii="Times New Roman" w:hAnsi="Times New Roman"/>
          <w:sz w:val="24"/>
          <w:szCs w:val="24"/>
        </w:rPr>
        <w:t>X</w:t>
      </w:r>
      <w:r w:rsidRPr="00890F89">
        <w:rPr>
          <w:rFonts w:ascii="Times New Roman" w:hAnsi="Times New Roman"/>
          <w:sz w:val="24"/>
          <w:szCs w:val="24"/>
        </w:rPr>
        <w:t xml:space="preserve">enograft mice were injected </w:t>
      </w:r>
      <w:r w:rsidR="00D203D5" w:rsidRPr="00890F89">
        <w:rPr>
          <w:rFonts w:ascii="Times New Roman" w:hAnsi="Times New Roman"/>
          <w:sz w:val="24"/>
          <w:szCs w:val="24"/>
        </w:rPr>
        <w:t>IP with 30ug of</w:t>
      </w:r>
      <w:r w:rsidRPr="00890F89">
        <w:rPr>
          <w:rFonts w:ascii="Times New Roman" w:hAnsi="Times New Roman"/>
          <w:sz w:val="24"/>
          <w:szCs w:val="24"/>
        </w:rPr>
        <w:t xml:space="preserve"> HLA-ABC antibody conjugated with 680 </w:t>
      </w:r>
      <w:proofErr w:type="spellStart"/>
      <w:r w:rsidRPr="00890F89">
        <w:rPr>
          <w:rFonts w:ascii="Times New Roman" w:hAnsi="Times New Roman"/>
          <w:sz w:val="24"/>
          <w:szCs w:val="24"/>
        </w:rPr>
        <w:t>DyLight</w:t>
      </w:r>
      <w:proofErr w:type="spellEnd"/>
      <w:r w:rsidRPr="00890F89">
        <w:rPr>
          <w:rFonts w:ascii="Times New Roman" w:hAnsi="Times New Roman"/>
          <w:sz w:val="24"/>
          <w:szCs w:val="24"/>
        </w:rPr>
        <w:t xml:space="preserve"> NHS-ester (</w:t>
      </w:r>
      <w:proofErr w:type="spellStart"/>
      <w:r w:rsidRPr="00890F89">
        <w:rPr>
          <w:rFonts w:ascii="Times New Roman" w:hAnsi="Times New Roman"/>
          <w:sz w:val="24"/>
          <w:szCs w:val="24"/>
        </w:rPr>
        <w:t>LifeTechnologies</w:t>
      </w:r>
      <w:proofErr w:type="spellEnd"/>
      <w:r w:rsidRPr="00890F89">
        <w:rPr>
          <w:rFonts w:ascii="Times New Roman" w:hAnsi="Times New Roman"/>
          <w:sz w:val="24"/>
          <w:szCs w:val="24"/>
        </w:rPr>
        <w:t>, Stockholm, Sweden)</w:t>
      </w:r>
      <w:r w:rsidR="009C757E" w:rsidRPr="00890F89">
        <w:rPr>
          <w:rFonts w:ascii="Times New Roman" w:hAnsi="Times New Roman"/>
          <w:sz w:val="24"/>
          <w:szCs w:val="24"/>
        </w:rPr>
        <w:t xml:space="preserve"> and the imaging was examined at the time course between 2 hours and 16 hours post-injection of the antibody as described</w:t>
      </w:r>
      <w:r w:rsidR="005E648A" w:rsidRPr="00890F89">
        <w:rPr>
          <w:rFonts w:ascii="Times New Roman" w:hAnsi="Times New Roman"/>
          <w:sz w:val="24"/>
          <w:szCs w:val="24"/>
        </w:rPr>
        <w:t xml:space="preserve"> (55)</w:t>
      </w:r>
      <w:r w:rsidR="009C757E" w:rsidRPr="00890F89">
        <w:rPr>
          <w:rFonts w:ascii="Times New Roman" w:hAnsi="Times New Roman"/>
          <w:sz w:val="24"/>
          <w:szCs w:val="24"/>
        </w:rPr>
        <w:t xml:space="preserve">. </w:t>
      </w:r>
      <w:r w:rsidR="00E52ED7" w:rsidRPr="00890F89">
        <w:rPr>
          <w:rFonts w:ascii="Times New Roman" w:hAnsi="Times New Roman"/>
          <w:sz w:val="24"/>
          <w:szCs w:val="24"/>
        </w:rPr>
        <w:t xml:space="preserve">The end point of the animal experiments using </w:t>
      </w:r>
      <w:proofErr w:type="spellStart"/>
      <w:r w:rsidR="00E52ED7" w:rsidRPr="00890F89">
        <w:rPr>
          <w:rFonts w:ascii="Times New Roman" w:hAnsi="Times New Roman"/>
          <w:sz w:val="24"/>
          <w:szCs w:val="24"/>
        </w:rPr>
        <w:t>intracardiac</w:t>
      </w:r>
      <w:proofErr w:type="spellEnd"/>
      <w:r w:rsidR="00E52ED7" w:rsidRPr="00890F89">
        <w:rPr>
          <w:rFonts w:ascii="Times New Roman" w:hAnsi="Times New Roman"/>
          <w:sz w:val="24"/>
          <w:szCs w:val="24"/>
        </w:rPr>
        <w:t xml:space="preserve"> injection was </w:t>
      </w:r>
      <w:r w:rsidR="00791871" w:rsidRPr="00890F89">
        <w:rPr>
          <w:rFonts w:ascii="Times New Roman" w:hAnsi="Times New Roman"/>
          <w:sz w:val="24"/>
          <w:szCs w:val="24"/>
        </w:rPr>
        <w:t>33 days</w:t>
      </w:r>
      <w:r w:rsidR="00736ABC" w:rsidRPr="00890F89">
        <w:rPr>
          <w:rFonts w:ascii="Times New Roman" w:hAnsi="Times New Roman"/>
          <w:sz w:val="24"/>
          <w:szCs w:val="24"/>
        </w:rPr>
        <w:t xml:space="preserve">. </w:t>
      </w:r>
      <w:r w:rsidR="001E6170" w:rsidRPr="00890F89">
        <w:rPr>
          <w:rFonts w:ascii="Times New Roman" w:hAnsi="Times New Roman"/>
          <w:sz w:val="24"/>
          <w:szCs w:val="24"/>
        </w:rPr>
        <w:t xml:space="preserve">The animal welfare and guidelines of Swedish Regional Ethical Committee were strictly followed. </w:t>
      </w:r>
      <w:r w:rsidR="00482A07" w:rsidRPr="00890F89">
        <w:rPr>
          <w:rFonts w:ascii="Times New Roman" w:hAnsi="Times New Roman"/>
          <w:sz w:val="24"/>
          <w:szCs w:val="24"/>
        </w:rPr>
        <w:t xml:space="preserve"> </w:t>
      </w:r>
    </w:p>
    <w:p w:rsidR="003E01F9" w:rsidRPr="00890F89" w:rsidRDefault="005E4BFA" w:rsidP="005E4BFA">
      <w:pPr>
        <w:tabs>
          <w:tab w:val="left" w:pos="2070"/>
        </w:tabs>
        <w:spacing w:after="0" w:line="480" w:lineRule="auto"/>
        <w:jc w:val="both"/>
        <w:rPr>
          <w:rFonts w:ascii="Times New Roman" w:hAnsi="Times New Roman"/>
          <w:sz w:val="24"/>
          <w:szCs w:val="24"/>
        </w:rPr>
      </w:pPr>
      <w:r w:rsidRPr="00890F89">
        <w:rPr>
          <w:rFonts w:ascii="Times New Roman" w:hAnsi="Times New Roman"/>
          <w:sz w:val="24"/>
          <w:szCs w:val="24"/>
        </w:rPr>
        <w:tab/>
      </w:r>
    </w:p>
    <w:p w:rsidR="003E01F9" w:rsidRPr="00890F89" w:rsidRDefault="003E01F9" w:rsidP="003E01F9">
      <w:pPr>
        <w:spacing w:after="0" w:line="480" w:lineRule="auto"/>
        <w:jc w:val="both"/>
        <w:rPr>
          <w:rFonts w:ascii="Times New Roman" w:hAnsi="Times New Roman"/>
          <w:i/>
          <w:sz w:val="24"/>
          <w:szCs w:val="24"/>
        </w:rPr>
      </w:pPr>
      <w:r w:rsidRPr="00890F89">
        <w:rPr>
          <w:rFonts w:ascii="Times New Roman" w:hAnsi="Times New Roman"/>
          <w:i/>
          <w:sz w:val="24"/>
          <w:szCs w:val="24"/>
        </w:rPr>
        <w:t xml:space="preserve">Identification of metastatic </w:t>
      </w:r>
      <w:proofErr w:type="spellStart"/>
      <w:r w:rsidRPr="00890F89">
        <w:rPr>
          <w:rFonts w:ascii="Times New Roman" w:hAnsi="Times New Roman"/>
          <w:i/>
          <w:sz w:val="24"/>
          <w:szCs w:val="24"/>
        </w:rPr>
        <w:t>PCa</w:t>
      </w:r>
      <w:proofErr w:type="spellEnd"/>
      <w:r w:rsidRPr="00890F89">
        <w:rPr>
          <w:rFonts w:ascii="Times New Roman" w:hAnsi="Times New Roman"/>
          <w:i/>
          <w:sz w:val="24"/>
          <w:szCs w:val="24"/>
        </w:rPr>
        <w:t xml:space="preserve"> cells in the bone marrow of mice by FACS</w:t>
      </w:r>
    </w:p>
    <w:p w:rsidR="003E01F9" w:rsidRPr="00890F89" w:rsidRDefault="003E01F9" w:rsidP="003E01F9">
      <w:pPr>
        <w:spacing w:after="0" w:line="480" w:lineRule="auto"/>
        <w:jc w:val="both"/>
        <w:rPr>
          <w:rFonts w:ascii="Times New Roman" w:hAnsi="Times New Roman"/>
          <w:sz w:val="24"/>
          <w:szCs w:val="24"/>
        </w:rPr>
      </w:pPr>
      <w:r w:rsidRPr="00890F89">
        <w:rPr>
          <w:rFonts w:ascii="Times New Roman" w:hAnsi="Times New Roman"/>
          <w:sz w:val="24"/>
          <w:szCs w:val="24"/>
          <w:lang w:val="en-GB" w:eastAsia="sv-SE"/>
        </w:rPr>
        <w:lastRenderedPageBreak/>
        <w:t xml:space="preserve">To identify metastatic </w:t>
      </w:r>
      <w:proofErr w:type="spellStart"/>
      <w:r w:rsidRPr="00890F89">
        <w:rPr>
          <w:rFonts w:ascii="Times New Roman" w:hAnsi="Times New Roman"/>
          <w:sz w:val="24"/>
          <w:szCs w:val="24"/>
          <w:lang w:val="en-GB" w:eastAsia="sv-SE"/>
        </w:rPr>
        <w:t>PCa</w:t>
      </w:r>
      <w:proofErr w:type="spellEnd"/>
      <w:r w:rsidRPr="00890F89">
        <w:rPr>
          <w:rFonts w:ascii="Times New Roman" w:hAnsi="Times New Roman"/>
          <w:sz w:val="24"/>
          <w:szCs w:val="24"/>
          <w:lang w:val="en-GB" w:eastAsia="sv-SE"/>
        </w:rPr>
        <w:t xml:space="preserve"> cells </w:t>
      </w:r>
      <w:r w:rsidR="005E648A" w:rsidRPr="00890F89">
        <w:rPr>
          <w:rFonts w:ascii="Times New Roman" w:hAnsi="Times New Roman"/>
          <w:sz w:val="24"/>
          <w:szCs w:val="24"/>
          <w:lang w:val="en-GB" w:eastAsia="sv-SE"/>
        </w:rPr>
        <w:t>in the bone marrow of recipients after im</w:t>
      </w:r>
      <w:r w:rsidRPr="00890F89">
        <w:rPr>
          <w:rFonts w:ascii="Times New Roman" w:hAnsi="Times New Roman"/>
          <w:sz w:val="24"/>
          <w:szCs w:val="24"/>
          <w:lang w:val="en-GB" w:eastAsia="sv-SE"/>
        </w:rPr>
        <w:t>plantation</w:t>
      </w:r>
      <w:r w:rsidR="005E648A" w:rsidRPr="00890F89">
        <w:rPr>
          <w:rFonts w:ascii="Times New Roman" w:hAnsi="Times New Roman"/>
          <w:sz w:val="24"/>
          <w:szCs w:val="24"/>
          <w:lang w:val="en-GB" w:eastAsia="sv-SE"/>
        </w:rPr>
        <w:t xml:space="preserve"> of </w:t>
      </w:r>
      <w:proofErr w:type="spellStart"/>
      <w:r w:rsidR="005E648A" w:rsidRPr="00890F89">
        <w:rPr>
          <w:rFonts w:ascii="Times New Roman" w:hAnsi="Times New Roman"/>
          <w:sz w:val="24"/>
          <w:szCs w:val="24"/>
          <w:lang w:val="en-GB" w:eastAsia="sv-SE"/>
        </w:rPr>
        <w:t>tumor</w:t>
      </w:r>
      <w:proofErr w:type="spellEnd"/>
      <w:r w:rsidR="005E648A" w:rsidRPr="00890F89">
        <w:rPr>
          <w:rFonts w:ascii="Times New Roman" w:hAnsi="Times New Roman"/>
          <w:sz w:val="24"/>
          <w:szCs w:val="24"/>
          <w:lang w:val="en-GB" w:eastAsia="sv-SE"/>
        </w:rPr>
        <w:t xml:space="preserve"> cells</w:t>
      </w:r>
      <w:r w:rsidRPr="00890F89">
        <w:rPr>
          <w:rFonts w:ascii="Times New Roman" w:hAnsi="Times New Roman"/>
          <w:sz w:val="24"/>
          <w:szCs w:val="24"/>
          <w:lang w:val="en-GB" w:eastAsia="sv-SE"/>
        </w:rPr>
        <w:t xml:space="preserve">, </w:t>
      </w:r>
      <w:r w:rsidRPr="00890F89">
        <w:rPr>
          <w:rFonts w:ascii="Times New Roman" w:hAnsi="Times New Roman"/>
          <w:sz w:val="24"/>
          <w:szCs w:val="24"/>
        </w:rPr>
        <w:t xml:space="preserve">bone marrow </w:t>
      </w:r>
      <w:r w:rsidRPr="00890F89">
        <w:rPr>
          <w:rFonts w:ascii="Times New Roman" w:hAnsi="Times New Roman"/>
          <w:sz w:val="24"/>
          <w:szCs w:val="24"/>
          <w:lang w:val="en-GB" w:eastAsia="sv-SE"/>
        </w:rPr>
        <w:t xml:space="preserve">cells from long bones of the recipient mice were isolated </w:t>
      </w:r>
      <w:r w:rsidR="005E648A" w:rsidRPr="00890F89">
        <w:rPr>
          <w:rFonts w:ascii="Times New Roman" w:hAnsi="Times New Roman"/>
          <w:sz w:val="24"/>
          <w:szCs w:val="24"/>
          <w:lang w:val="en-GB" w:eastAsia="sv-SE"/>
        </w:rPr>
        <w:t xml:space="preserve">and were subjected to FACS analysis </w:t>
      </w:r>
      <w:r w:rsidRPr="00890F89">
        <w:rPr>
          <w:rFonts w:ascii="Times New Roman" w:hAnsi="Times New Roman"/>
          <w:sz w:val="24"/>
          <w:szCs w:val="24"/>
          <w:lang w:val="en-GB" w:eastAsia="sv-SE"/>
        </w:rPr>
        <w:t xml:space="preserve">as described </w:t>
      </w:r>
      <w:r w:rsidRPr="00890F89">
        <w:rPr>
          <w:rFonts w:ascii="Times New Roman" w:hAnsi="Times New Roman"/>
          <w:sz w:val="24"/>
          <w:szCs w:val="24"/>
          <w:lang w:val="en-GB" w:eastAsia="sv-SE"/>
        </w:rPr>
        <w:fldChar w:fldCharType="begin"/>
      </w:r>
      <w:r w:rsidRPr="00890F89">
        <w:rPr>
          <w:rFonts w:ascii="Times New Roman" w:hAnsi="Times New Roman"/>
          <w:sz w:val="24"/>
          <w:szCs w:val="24"/>
          <w:lang w:val="en-GB" w:eastAsia="sv-SE"/>
        </w:rPr>
        <w:instrText xml:space="preserve"> ADDIN EN.CITE &lt;EndNote&gt;&lt;Cite&gt;&lt;Author&gt;Miftakhova&lt;/Author&gt;&lt;Year&gt;2015&lt;/Year&gt;&lt;RecNum&gt;55&lt;/RecNum&gt;&lt;DisplayText&gt;(50)&lt;/DisplayText&gt;&lt;record&gt;&lt;rec-number&gt;55&lt;/rec-number&gt;&lt;foreign-keys&gt;&lt;key app="EN" db-id="5vdwp20z8srafree0d850a2xsd9stxa90fed" timestamp="1439752944"&gt;55&lt;/key&gt;&lt;/foreign-keys&gt;&lt;ref-type name="Journal Article"&gt;17&lt;/ref-type&gt;&lt;contributors&gt;&lt;authors&gt;&lt;author&gt;Miftakhova, R.&lt;/author&gt;&lt;author&gt;Hedblom, A.&lt;/author&gt;&lt;author&gt;Batkiewicz, L.&lt;/author&gt;&lt;author&gt;Anagnosaki, L.&lt;/author&gt;&lt;author&gt;Zhang, Y.&lt;/author&gt;&lt;author&gt;Sjolander, A.&lt;/author&gt;&lt;author&gt;Wingren, A. G.&lt;/author&gt;&lt;author&gt;Wolgemuth, D. J.&lt;/author&gt;&lt;author&gt;Persson, J. L.&lt;/author&gt;&lt;/authors&gt;&lt;/contributors&gt;&lt;auth-address&gt;a Division of Experimental Cancer Research; Department of Translational Medicine; Clinical Research Center; Lund University ; Malmo , Sweden.&lt;/auth-address&gt;&lt;titles&gt;&lt;title&gt;Cyclin A1 regulates the interactions between mouse haematopoietic stem and progenitor cells and their niches&lt;/title&gt;&lt;secondary-title&gt;Cell Cycle&lt;/secondary-title&gt;&lt;/titles&gt;&lt;periodical&gt;&lt;full-title&gt;Cell Cycle&lt;/full-title&gt;&lt;/periodical&gt;&lt;pages&gt;1948-60&lt;/pages&gt;&lt;volume&gt;14&lt;/volume&gt;&lt;number&gt;12&lt;/number&gt;&lt;edition&gt;2015/03/19&lt;/edition&gt;&lt;dates&gt;&lt;year&gt;2015&lt;/year&gt;&lt;pub-dates&gt;&lt;date&gt;Jun 18&lt;/date&gt;&lt;/pub-dates&gt;&lt;/dates&gt;&lt;isbn&gt;1551-4005 (Electronic)&amp;#xD;1551-4005 (Linking)&lt;/isbn&gt;&lt;accession-num&gt;25785996&lt;/accession-num&gt;&lt;urls&gt;&lt;related-urls&gt;&lt;url&gt;http://www.ncbi.nlm.nih.gov/pubmed/25785996&lt;/url&gt;&lt;/related-urls&gt;&lt;/urls&gt;&lt;electronic-resource-num&gt;10.1080/15384101.2015.1026513&lt;/electronic-resource-num&gt;&lt;language&gt;eng&lt;/language&gt;&lt;/record&gt;&lt;/Cite&gt;&lt;/EndNote&gt;</w:instrText>
      </w:r>
      <w:r w:rsidRPr="00890F89">
        <w:rPr>
          <w:rFonts w:ascii="Times New Roman" w:hAnsi="Times New Roman"/>
          <w:sz w:val="24"/>
          <w:szCs w:val="24"/>
          <w:lang w:val="en-GB" w:eastAsia="sv-SE"/>
        </w:rPr>
        <w:fldChar w:fldCharType="separate"/>
      </w:r>
      <w:r w:rsidRPr="00890F89">
        <w:rPr>
          <w:rFonts w:ascii="Times New Roman" w:hAnsi="Times New Roman"/>
          <w:noProof/>
          <w:sz w:val="24"/>
          <w:szCs w:val="24"/>
          <w:lang w:val="en-GB" w:eastAsia="sv-SE"/>
        </w:rPr>
        <w:t>(</w:t>
      </w:r>
      <w:hyperlink w:anchor="_ENREF_50" w:tooltip="Miftakhova, 2015 #55" w:history="1">
        <w:r w:rsidRPr="00890F89">
          <w:rPr>
            <w:rFonts w:ascii="Times New Roman" w:hAnsi="Times New Roman"/>
            <w:noProof/>
            <w:sz w:val="24"/>
            <w:szCs w:val="24"/>
            <w:lang w:val="en-GB" w:eastAsia="sv-SE"/>
          </w:rPr>
          <w:t>50</w:t>
        </w:r>
      </w:hyperlink>
      <w:r w:rsidRPr="00890F89">
        <w:rPr>
          <w:rFonts w:ascii="Times New Roman" w:hAnsi="Times New Roman"/>
          <w:noProof/>
          <w:sz w:val="24"/>
          <w:szCs w:val="24"/>
          <w:lang w:val="en-GB" w:eastAsia="sv-SE"/>
        </w:rPr>
        <w:t>)</w:t>
      </w:r>
      <w:r w:rsidRPr="00890F89">
        <w:rPr>
          <w:rFonts w:ascii="Times New Roman" w:hAnsi="Times New Roman"/>
          <w:sz w:val="24"/>
          <w:szCs w:val="24"/>
          <w:lang w:val="en-GB" w:eastAsia="sv-SE"/>
        </w:rPr>
        <w:fldChar w:fldCharType="end"/>
      </w:r>
      <w:r w:rsidRPr="00890F89">
        <w:rPr>
          <w:rFonts w:ascii="Times New Roman" w:hAnsi="Times New Roman"/>
          <w:sz w:val="24"/>
          <w:szCs w:val="24"/>
          <w:lang w:val="en-GB" w:eastAsia="sv-SE"/>
        </w:rPr>
        <w:t xml:space="preserve">. </w:t>
      </w:r>
      <w:r w:rsidRPr="00890F89">
        <w:rPr>
          <w:rFonts w:ascii="Times New Roman" w:hAnsi="Times New Roman"/>
          <w:sz w:val="24"/>
          <w:szCs w:val="24"/>
        </w:rPr>
        <w:t xml:space="preserve">To further distinguish metastatic </w:t>
      </w:r>
      <w:proofErr w:type="spellStart"/>
      <w:r w:rsidRPr="00890F89">
        <w:rPr>
          <w:rFonts w:ascii="Times New Roman" w:hAnsi="Times New Roman"/>
          <w:sz w:val="24"/>
          <w:szCs w:val="24"/>
        </w:rPr>
        <w:t>PCa</w:t>
      </w:r>
      <w:proofErr w:type="spellEnd"/>
      <w:r w:rsidRPr="00890F89">
        <w:rPr>
          <w:rFonts w:ascii="Times New Roman" w:hAnsi="Times New Roman"/>
          <w:sz w:val="24"/>
          <w:szCs w:val="24"/>
        </w:rPr>
        <w:t xml:space="preserve"> cells from hematopoietic stem and progenitor cells (HSPC) in the bone marrow, the bone marrow cells were stained with HLA-ABC conjugated with</w:t>
      </w:r>
      <w:r w:rsidRPr="00890F89">
        <w:rPr>
          <w:rFonts w:ascii="Times New Roman" w:hAnsi="Times New Roman"/>
          <w:sz w:val="24"/>
          <w:szCs w:val="24"/>
          <w:lang w:bidi="he-IL"/>
        </w:rPr>
        <w:t xml:space="preserve"> </w:t>
      </w:r>
      <w:proofErr w:type="spellStart"/>
      <w:r w:rsidRPr="00890F89">
        <w:rPr>
          <w:rFonts w:ascii="Times New Roman" w:hAnsi="Times New Roman"/>
          <w:sz w:val="24"/>
          <w:szCs w:val="24"/>
          <w:lang w:bidi="he-IL"/>
        </w:rPr>
        <w:t>fluorescin</w:t>
      </w:r>
      <w:proofErr w:type="spellEnd"/>
      <w:r w:rsidRPr="00890F89">
        <w:rPr>
          <w:rFonts w:ascii="Times New Roman" w:hAnsi="Times New Roman"/>
          <w:sz w:val="24"/>
          <w:szCs w:val="24"/>
          <w:lang w:bidi="he-IL"/>
        </w:rPr>
        <w:t xml:space="preserve"> </w:t>
      </w:r>
      <w:proofErr w:type="spellStart"/>
      <w:r w:rsidRPr="00890F89">
        <w:rPr>
          <w:rFonts w:ascii="Times New Roman" w:hAnsi="Times New Roman"/>
          <w:sz w:val="24"/>
          <w:szCs w:val="24"/>
          <w:lang w:bidi="he-IL"/>
        </w:rPr>
        <w:t>isothiocyanate</w:t>
      </w:r>
      <w:proofErr w:type="spellEnd"/>
      <w:r w:rsidRPr="00890F89">
        <w:rPr>
          <w:rFonts w:ascii="Times New Roman" w:hAnsi="Times New Roman"/>
          <w:sz w:val="24"/>
          <w:szCs w:val="24"/>
          <w:lang w:bidi="he-IL"/>
        </w:rPr>
        <w:t xml:space="preserve"> (FITC), APC-conjugated </w:t>
      </w:r>
      <w:proofErr w:type="spellStart"/>
      <w:r w:rsidRPr="00890F89">
        <w:rPr>
          <w:rFonts w:ascii="Times New Roman" w:hAnsi="Times New Roman"/>
          <w:sz w:val="24"/>
          <w:szCs w:val="24"/>
          <w:lang w:bidi="he-IL"/>
        </w:rPr>
        <w:t>Annexin</w:t>
      </w:r>
      <w:proofErr w:type="spellEnd"/>
      <w:r w:rsidRPr="00890F89">
        <w:rPr>
          <w:rFonts w:ascii="Times New Roman" w:hAnsi="Times New Roman"/>
          <w:sz w:val="24"/>
          <w:szCs w:val="24"/>
          <w:lang w:bidi="he-IL"/>
        </w:rPr>
        <w:t xml:space="preserve"> V and 7AAD </w:t>
      </w:r>
      <w:r w:rsidRPr="00890F89">
        <w:rPr>
          <w:rFonts w:ascii="Times New Roman" w:hAnsi="Times New Roman"/>
          <w:sz w:val="24"/>
          <w:szCs w:val="24"/>
        </w:rPr>
        <w:t xml:space="preserve">(BD </w:t>
      </w:r>
      <w:proofErr w:type="spellStart"/>
      <w:r w:rsidRPr="00890F89">
        <w:rPr>
          <w:rFonts w:ascii="Times New Roman" w:hAnsi="Times New Roman"/>
          <w:sz w:val="24"/>
          <w:szCs w:val="24"/>
        </w:rPr>
        <w:t>Pharmingen</w:t>
      </w:r>
      <w:proofErr w:type="spellEnd"/>
      <w:r w:rsidRPr="00890F89">
        <w:rPr>
          <w:rFonts w:ascii="Times New Roman" w:hAnsi="Times New Roman"/>
          <w:sz w:val="24"/>
          <w:szCs w:val="24"/>
        </w:rPr>
        <w:t xml:space="preserve"> of </w:t>
      </w:r>
      <w:r w:rsidRPr="00890F89">
        <w:rPr>
          <w:rFonts w:ascii="Times New Roman" w:hAnsi="Times New Roman"/>
          <w:sz w:val="24"/>
          <w:szCs w:val="24"/>
          <w:lang w:bidi="he-IL"/>
        </w:rPr>
        <w:t>BD Biosciences, San Jose, CA, USA</w:t>
      </w:r>
      <w:r w:rsidRPr="00890F89">
        <w:rPr>
          <w:rFonts w:ascii="Times New Roman" w:hAnsi="Times New Roman"/>
          <w:sz w:val="24"/>
          <w:szCs w:val="24"/>
        </w:rPr>
        <w:t xml:space="preserve">). The cells enriched with HLA-ABC </w:t>
      </w:r>
      <w:r w:rsidRPr="00890F89">
        <w:rPr>
          <w:rFonts w:ascii="Times New Roman" w:hAnsi="Times New Roman"/>
          <w:sz w:val="24"/>
          <w:szCs w:val="24"/>
          <w:lang w:val="en-GB" w:eastAsia="sv-SE"/>
        </w:rPr>
        <w:t xml:space="preserve">were identified. Human xenograft prostate </w:t>
      </w:r>
      <w:proofErr w:type="spellStart"/>
      <w:r w:rsidRPr="00890F89">
        <w:rPr>
          <w:rFonts w:ascii="Times New Roman" w:hAnsi="Times New Roman"/>
          <w:sz w:val="24"/>
          <w:szCs w:val="24"/>
          <w:lang w:val="en-GB" w:eastAsia="sv-SE"/>
        </w:rPr>
        <w:t>tumor</w:t>
      </w:r>
      <w:proofErr w:type="spellEnd"/>
      <w:r w:rsidRPr="00890F89">
        <w:rPr>
          <w:rFonts w:ascii="Times New Roman" w:hAnsi="Times New Roman"/>
          <w:sz w:val="24"/>
          <w:szCs w:val="24"/>
          <w:lang w:val="en-GB" w:eastAsia="sv-SE"/>
        </w:rPr>
        <w:t xml:space="preserve"> cells, metastatic </w:t>
      </w:r>
      <w:proofErr w:type="spellStart"/>
      <w:r w:rsidRPr="00890F89">
        <w:rPr>
          <w:rFonts w:ascii="Times New Roman" w:hAnsi="Times New Roman"/>
          <w:sz w:val="24"/>
          <w:szCs w:val="24"/>
          <w:lang w:val="en-GB" w:eastAsia="sv-SE"/>
        </w:rPr>
        <w:t>PCa</w:t>
      </w:r>
      <w:proofErr w:type="spellEnd"/>
      <w:r w:rsidRPr="00890F89">
        <w:rPr>
          <w:rFonts w:ascii="Times New Roman" w:hAnsi="Times New Roman"/>
          <w:sz w:val="24"/>
          <w:szCs w:val="24"/>
          <w:lang w:val="en-GB" w:eastAsia="sv-SE"/>
        </w:rPr>
        <w:t xml:space="preserve"> from xenograft mice or normal bone marrow from nude mice were used as positive or negative controls for setting the gates. </w:t>
      </w:r>
      <w:r w:rsidRPr="00890F89">
        <w:rPr>
          <w:rFonts w:ascii="Times New Roman" w:hAnsi="Times New Roman"/>
          <w:sz w:val="24"/>
          <w:szCs w:val="24"/>
        </w:rPr>
        <w:t xml:space="preserve">The proportion of the cells and cell viability were assessed by flow cytometry on </w:t>
      </w:r>
      <w:proofErr w:type="spellStart"/>
      <w:r w:rsidRPr="00890F89">
        <w:rPr>
          <w:rFonts w:ascii="Times New Roman" w:hAnsi="Times New Roman"/>
          <w:sz w:val="24"/>
          <w:szCs w:val="24"/>
        </w:rPr>
        <w:t>CyAn</w:t>
      </w:r>
      <w:proofErr w:type="spellEnd"/>
      <w:r w:rsidRPr="00890F89">
        <w:rPr>
          <w:rFonts w:ascii="Times New Roman" w:hAnsi="Times New Roman"/>
          <w:sz w:val="24"/>
          <w:szCs w:val="24"/>
        </w:rPr>
        <w:t>™ ADP</w:t>
      </w:r>
      <w:r w:rsidRPr="00890F89" w:rsidDel="00126E3D">
        <w:rPr>
          <w:rFonts w:ascii="Times New Roman" w:hAnsi="Times New Roman"/>
          <w:sz w:val="24"/>
          <w:szCs w:val="24"/>
        </w:rPr>
        <w:t xml:space="preserve"> </w:t>
      </w:r>
      <w:r w:rsidRPr="00890F89">
        <w:rPr>
          <w:rFonts w:ascii="Times New Roman" w:hAnsi="Times New Roman"/>
          <w:sz w:val="24"/>
          <w:szCs w:val="24"/>
        </w:rPr>
        <w:t>flow cytometer (Becton Coulter</w:t>
      </w:r>
      <w:r w:rsidRPr="00890F89">
        <w:rPr>
          <w:rFonts w:ascii="Times New Roman" w:hAnsi="Times New Roman"/>
          <w:sz w:val="24"/>
          <w:szCs w:val="24"/>
          <w:lang w:bidi="he-IL"/>
        </w:rPr>
        <w:t>,</w:t>
      </w:r>
      <w:r w:rsidRPr="00890F89">
        <w:rPr>
          <w:rFonts w:ascii="Times New Roman" w:hAnsi="Times New Roman"/>
          <w:sz w:val="24"/>
          <w:szCs w:val="24"/>
        </w:rPr>
        <w:t xml:space="preserve"> </w:t>
      </w:r>
      <w:r w:rsidRPr="00890F89">
        <w:rPr>
          <w:rStyle w:val="st"/>
          <w:rFonts w:ascii="Times New Roman" w:hAnsi="Times New Roman"/>
          <w:sz w:val="24"/>
          <w:szCs w:val="24"/>
        </w:rPr>
        <w:t>Miami, FL, USA</w:t>
      </w:r>
      <w:r w:rsidRPr="00890F89">
        <w:rPr>
          <w:rFonts w:ascii="Times New Roman" w:hAnsi="Times New Roman"/>
          <w:sz w:val="24"/>
          <w:szCs w:val="24"/>
        </w:rPr>
        <w:t>)</w:t>
      </w:r>
      <w:r w:rsidR="00CF28DE" w:rsidRPr="00890F89">
        <w:rPr>
          <w:rFonts w:ascii="Times New Roman" w:hAnsi="Times New Roman"/>
          <w:sz w:val="24"/>
          <w:szCs w:val="24"/>
        </w:rPr>
        <w:t xml:space="preserve"> or FACS Aria (BD biosci</w:t>
      </w:r>
      <w:r w:rsidR="00CD1779" w:rsidRPr="00890F89">
        <w:rPr>
          <w:rFonts w:ascii="Times New Roman" w:hAnsi="Times New Roman"/>
          <w:sz w:val="24"/>
          <w:szCs w:val="24"/>
        </w:rPr>
        <w:t>ences)</w:t>
      </w:r>
      <w:r w:rsidRPr="00890F89">
        <w:rPr>
          <w:rFonts w:ascii="Times New Roman" w:hAnsi="Times New Roman"/>
          <w:sz w:val="24"/>
          <w:szCs w:val="24"/>
          <w:lang w:val="en-GB"/>
        </w:rPr>
        <w:t xml:space="preserve">. </w:t>
      </w:r>
      <w:r w:rsidRPr="00890F89">
        <w:rPr>
          <w:rFonts w:ascii="Times New Roman" w:hAnsi="Times New Roman"/>
          <w:sz w:val="24"/>
          <w:szCs w:val="24"/>
        </w:rPr>
        <w:t>FACS data were analyzed with FCS Express software (</w:t>
      </w:r>
      <w:proofErr w:type="spellStart"/>
      <w:r w:rsidRPr="00890F89">
        <w:rPr>
          <w:rFonts w:ascii="Times New Roman" w:hAnsi="Times New Roman"/>
          <w:sz w:val="24"/>
          <w:szCs w:val="24"/>
        </w:rPr>
        <w:t>DeNovo</w:t>
      </w:r>
      <w:proofErr w:type="spellEnd"/>
      <w:r w:rsidRPr="00890F89">
        <w:rPr>
          <w:rFonts w:ascii="Times New Roman" w:hAnsi="Times New Roman"/>
          <w:sz w:val="24"/>
          <w:szCs w:val="24"/>
        </w:rPr>
        <w:t xml:space="preserve"> Software, Los Angeles, CA).</w:t>
      </w:r>
    </w:p>
    <w:p w:rsidR="003E01F9" w:rsidRPr="00890F89" w:rsidRDefault="003E01F9" w:rsidP="003E01F9">
      <w:pPr>
        <w:tabs>
          <w:tab w:val="left" w:pos="2070"/>
        </w:tabs>
        <w:spacing w:after="0" w:line="480" w:lineRule="auto"/>
        <w:jc w:val="both"/>
        <w:rPr>
          <w:rFonts w:ascii="Times New Roman" w:hAnsi="Times New Roman"/>
          <w:sz w:val="24"/>
          <w:szCs w:val="24"/>
        </w:rPr>
      </w:pPr>
    </w:p>
    <w:p w:rsidR="003E01F9" w:rsidRPr="00890F89" w:rsidRDefault="003E01F9" w:rsidP="003E01F9">
      <w:pPr>
        <w:spacing w:after="0" w:line="480" w:lineRule="auto"/>
        <w:rPr>
          <w:rFonts w:ascii="Times New Roman" w:hAnsi="Times New Roman"/>
          <w:sz w:val="24"/>
          <w:szCs w:val="24"/>
          <w:lang w:bidi="he-IL"/>
        </w:rPr>
      </w:pPr>
      <w:r w:rsidRPr="00890F89">
        <w:rPr>
          <w:rFonts w:ascii="Times New Roman" w:hAnsi="Times New Roman"/>
          <w:i/>
          <w:sz w:val="24"/>
          <w:szCs w:val="24"/>
        </w:rPr>
        <w:t>Evaluation of ability of single cells from metastatic tumors of mice to form colony-forming unit using methylcellulose-based medium</w:t>
      </w:r>
      <w:r w:rsidRPr="00890F89">
        <w:rPr>
          <w:rFonts w:ascii="Times New Roman" w:hAnsi="Times New Roman"/>
          <w:sz w:val="24"/>
          <w:szCs w:val="24"/>
        </w:rPr>
        <w:t xml:space="preserve"> </w:t>
      </w:r>
    </w:p>
    <w:p w:rsidR="003E01F9" w:rsidRPr="00890F89" w:rsidRDefault="003E01F9" w:rsidP="003E01F9">
      <w:pPr>
        <w:spacing w:after="0" w:line="480" w:lineRule="auto"/>
        <w:jc w:val="both"/>
        <w:rPr>
          <w:rFonts w:ascii="Times New Roman" w:hAnsi="Times New Roman"/>
          <w:sz w:val="24"/>
          <w:szCs w:val="24"/>
        </w:rPr>
      </w:pPr>
      <w:r w:rsidRPr="00890F89">
        <w:rPr>
          <w:rFonts w:ascii="Times New Roman" w:hAnsi="Times New Roman"/>
          <w:sz w:val="24"/>
          <w:szCs w:val="24"/>
          <w:lang w:bidi="he-IL"/>
        </w:rPr>
        <w:t xml:space="preserve">To assess the repopulating ability and differentiation potential of the BM progenitor cells or metastatic </w:t>
      </w:r>
      <w:proofErr w:type="spellStart"/>
      <w:r w:rsidRPr="00890F89">
        <w:rPr>
          <w:rFonts w:ascii="Times New Roman" w:hAnsi="Times New Roman"/>
          <w:sz w:val="24"/>
          <w:szCs w:val="24"/>
          <w:lang w:bidi="he-IL"/>
        </w:rPr>
        <w:t>PCa</w:t>
      </w:r>
      <w:proofErr w:type="spellEnd"/>
      <w:r w:rsidRPr="00890F89">
        <w:rPr>
          <w:rFonts w:ascii="Times New Roman" w:hAnsi="Times New Roman"/>
          <w:sz w:val="24"/>
          <w:szCs w:val="24"/>
          <w:lang w:bidi="he-IL"/>
        </w:rPr>
        <w:t xml:space="preserve"> cells in the bone marrow, we used a </w:t>
      </w:r>
      <w:r w:rsidRPr="00890F89">
        <w:rPr>
          <w:rFonts w:ascii="Times New Roman" w:hAnsi="Times New Roman"/>
          <w:sz w:val="24"/>
          <w:szCs w:val="24"/>
        </w:rPr>
        <w:t xml:space="preserve">methylcellulose-based </w:t>
      </w:r>
      <w:r w:rsidRPr="00890F89">
        <w:rPr>
          <w:rFonts w:ascii="Times New Roman" w:hAnsi="Times New Roman"/>
          <w:sz w:val="24"/>
          <w:szCs w:val="24"/>
          <w:lang w:bidi="he-IL"/>
        </w:rPr>
        <w:t>colony-forming assay according to the manufacturer’s description (</w:t>
      </w:r>
      <w:proofErr w:type="spellStart"/>
      <w:r w:rsidRPr="00890F89">
        <w:rPr>
          <w:rFonts w:ascii="Times New Roman" w:hAnsi="Times New Roman"/>
          <w:sz w:val="24"/>
          <w:szCs w:val="24"/>
        </w:rPr>
        <w:fldChar w:fldCharType="begin"/>
      </w:r>
      <w:r w:rsidRPr="00890F89">
        <w:rPr>
          <w:rFonts w:ascii="Times New Roman" w:hAnsi="Times New Roman"/>
          <w:sz w:val="24"/>
          <w:szCs w:val="24"/>
        </w:rPr>
        <w:instrText xml:space="preserve"> HYPERLINK "http://www.stemcell.com/en/Products/All-Products/MethoCult-GF-M3434.aspx" </w:instrText>
      </w:r>
      <w:r w:rsidRPr="00890F89">
        <w:rPr>
          <w:rFonts w:ascii="Times New Roman" w:hAnsi="Times New Roman"/>
          <w:sz w:val="24"/>
          <w:szCs w:val="24"/>
        </w:rPr>
        <w:fldChar w:fldCharType="separate"/>
      </w:r>
      <w:r w:rsidRPr="00890F89">
        <w:rPr>
          <w:rStyle w:val="Hyperlink"/>
          <w:rFonts w:ascii="Times New Roman" w:hAnsi="Times New Roman"/>
          <w:color w:val="auto"/>
          <w:sz w:val="24"/>
          <w:szCs w:val="24"/>
          <w:u w:val="none"/>
        </w:rPr>
        <w:t>MethoCult</w:t>
      </w:r>
      <w:proofErr w:type="spellEnd"/>
      <w:r w:rsidRPr="00890F89">
        <w:rPr>
          <w:rStyle w:val="Hyperlink"/>
          <w:rFonts w:ascii="Times New Roman" w:hAnsi="Times New Roman"/>
          <w:color w:val="auto"/>
          <w:sz w:val="24"/>
          <w:szCs w:val="24"/>
          <w:u w:val="none"/>
        </w:rPr>
        <w:t xml:space="preserve">™ GF </w:t>
      </w:r>
      <w:r w:rsidRPr="00890F89">
        <w:rPr>
          <w:rStyle w:val="Emphasis"/>
          <w:rFonts w:ascii="Times New Roman" w:hAnsi="Times New Roman"/>
          <w:sz w:val="24"/>
          <w:szCs w:val="24"/>
        </w:rPr>
        <w:t>M3434</w:t>
      </w:r>
      <w:r w:rsidRPr="00890F89">
        <w:rPr>
          <w:rFonts w:ascii="Times New Roman" w:hAnsi="Times New Roman"/>
          <w:sz w:val="24"/>
          <w:szCs w:val="24"/>
        </w:rPr>
        <w:fldChar w:fldCharType="end"/>
      </w:r>
      <w:r w:rsidRPr="00890F89">
        <w:rPr>
          <w:rFonts w:ascii="Times New Roman" w:hAnsi="Times New Roman"/>
          <w:sz w:val="24"/>
          <w:szCs w:val="24"/>
          <w:lang w:bidi="he-IL"/>
        </w:rPr>
        <w:t xml:space="preserve">, Stem Cell Technologies, </w:t>
      </w:r>
      <w:proofErr w:type="gramStart"/>
      <w:r w:rsidRPr="00890F89">
        <w:rPr>
          <w:rFonts w:ascii="Times New Roman" w:hAnsi="Times New Roman"/>
          <w:sz w:val="24"/>
          <w:szCs w:val="24"/>
        </w:rPr>
        <w:t>Vancouver</w:t>
      </w:r>
      <w:proofErr w:type="gramEnd"/>
      <w:r w:rsidRPr="00890F89">
        <w:rPr>
          <w:rFonts w:ascii="Times New Roman" w:hAnsi="Times New Roman"/>
          <w:sz w:val="24"/>
          <w:szCs w:val="24"/>
        </w:rPr>
        <w:t>, British Columbia, Canada</w:t>
      </w:r>
      <w:r w:rsidRPr="00890F89">
        <w:rPr>
          <w:rFonts w:ascii="Times New Roman" w:hAnsi="Times New Roman"/>
          <w:sz w:val="24"/>
          <w:szCs w:val="24"/>
          <w:lang w:bidi="he-IL"/>
        </w:rPr>
        <w:t xml:space="preserve">). </w:t>
      </w:r>
      <w:r w:rsidR="00981196" w:rsidRPr="00890F89">
        <w:rPr>
          <w:rFonts w:ascii="Times New Roman" w:hAnsi="Times New Roman"/>
          <w:sz w:val="24"/>
          <w:szCs w:val="24"/>
          <w:lang w:bidi="he-IL"/>
        </w:rPr>
        <w:t xml:space="preserve">Single cell </w:t>
      </w:r>
      <w:proofErr w:type="gramStart"/>
      <w:r w:rsidR="00981196" w:rsidRPr="00890F89">
        <w:rPr>
          <w:rFonts w:ascii="Times New Roman" w:hAnsi="Times New Roman"/>
          <w:sz w:val="24"/>
          <w:szCs w:val="24"/>
          <w:lang w:bidi="he-IL"/>
        </w:rPr>
        <w:t>suspension were</w:t>
      </w:r>
      <w:proofErr w:type="gramEnd"/>
      <w:r w:rsidR="00981196" w:rsidRPr="00890F89">
        <w:rPr>
          <w:rFonts w:ascii="Times New Roman" w:hAnsi="Times New Roman"/>
          <w:sz w:val="24"/>
          <w:szCs w:val="24"/>
          <w:lang w:bidi="he-IL"/>
        </w:rPr>
        <w:t xml:space="preserve"> prepared as the following. </w:t>
      </w:r>
      <w:r w:rsidRPr="00890F89">
        <w:rPr>
          <w:rFonts w:ascii="Times New Roman" w:hAnsi="Times New Roman"/>
          <w:sz w:val="24"/>
          <w:szCs w:val="24"/>
        </w:rPr>
        <w:t xml:space="preserve">Briefly, </w:t>
      </w:r>
      <w:r w:rsidR="00981196" w:rsidRPr="00890F89">
        <w:rPr>
          <w:rFonts w:ascii="Times New Roman" w:hAnsi="Times New Roman"/>
          <w:sz w:val="24"/>
          <w:szCs w:val="24"/>
        </w:rPr>
        <w:t xml:space="preserve">the femur bones in 1XPBS </w:t>
      </w:r>
      <w:r w:rsidR="00981196" w:rsidRPr="00890F89">
        <w:rPr>
          <w:rFonts w:ascii="Times New Roman" w:hAnsi="Times New Roman"/>
          <w:sz w:val="24"/>
          <w:szCs w:val="24"/>
          <w:lang w:eastAsia="sv-SE"/>
        </w:rPr>
        <w:t xml:space="preserve">were crushed and subsequently pass through the filtered Cell Strainer with pore size of 80 µm (BD biosciences). </w:t>
      </w:r>
      <w:r w:rsidR="00981196" w:rsidRPr="00890F89">
        <w:rPr>
          <w:rFonts w:ascii="Times New Roman" w:hAnsi="Times New Roman"/>
          <w:sz w:val="24"/>
          <w:szCs w:val="24"/>
        </w:rPr>
        <w:t xml:space="preserve">Single </w:t>
      </w:r>
      <w:r w:rsidR="007D3AD7" w:rsidRPr="00890F89">
        <w:rPr>
          <w:rFonts w:ascii="Times New Roman" w:hAnsi="Times New Roman"/>
          <w:sz w:val="24"/>
          <w:szCs w:val="24"/>
        </w:rPr>
        <w:t xml:space="preserve">cells were </w:t>
      </w:r>
      <w:r w:rsidR="00981196" w:rsidRPr="00890F89">
        <w:rPr>
          <w:rFonts w:ascii="Times New Roman" w:hAnsi="Times New Roman"/>
          <w:sz w:val="24"/>
          <w:szCs w:val="24"/>
        </w:rPr>
        <w:t xml:space="preserve">dispersed </w:t>
      </w:r>
      <w:r w:rsidR="00BA7850" w:rsidRPr="00890F89">
        <w:rPr>
          <w:rFonts w:ascii="Times New Roman" w:hAnsi="Times New Roman"/>
          <w:sz w:val="24"/>
          <w:szCs w:val="24"/>
        </w:rPr>
        <w:t>by</w:t>
      </w:r>
      <w:r w:rsidR="00981196" w:rsidRPr="00890F89">
        <w:rPr>
          <w:rFonts w:ascii="Times New Roman" w:hAnsi="Times New Roman"/>
          <w:sz w:val="24"/>
          <w:szCs w:val="24"/>
        </w:rPr>
        <w:t xml:space="preserve"> run</w:t>
      </w:r>
      <w:r w:rsidR="00BA7850" w:rsidRPr="00890F89">
        <w:rPr>
          <w:rFonts w:ascii="Times New Roman" w:hAnsi="Times New Roman"/>
          <w:sz w:val="24"/>
          <w:szCs w:val="24"/>
        </w:rPr>
        <w:t>ning</w:t>
      </w:r>
      <w:r w:rsidR="00981196" w:rsidRPr="00890F89">
        <w:rPr>
          <w:rFonts w:ascii="Times New Roman" w:hAnsi="Times New Roman"/>
          <w:sz w:val="24"/>
          <w:szCs w:val="24"/>
        </w:rPr>
        <w:t xml:space="preserve"> through the </w:t>
      </w:r>
      <w:r w:rsidR="00BA7850" w:rsidRPr="00890F89">
        <w:rPr>
          <w:rFonts w:ascii="Times New Roman" w:hAnsi="Times New Roman"/>
          <w:sz w:val="24"/>
          <w:szCs w:val="24"/>
        </w:rPr>
        <w:t xml:space="preserve">filtered Cell Strainer. </w:t>
      </w:r>
      <w:r w:rsidRPr="00890F89">
        <w:rPr>
          <w:rFonts w:ascii="Times New Roman" w:hAnsi="Times New Roman"/>
          <w:sz w:val="24"/>
          <w:szCs w:val="24"/>
        </w:rPr>
        <w:t xml:space="preserve">Cells were re-suspended in 1 ml of Ham’s F-12 media with 50% of FBS (PAA Laboratories, </w:t>
      </w:r>
      <w:proofErr w:type="spellStart"/>
      <w:r w:rsidRPr="00890F89">
        <w:rPr>
          <w:rStyle w:val="st"/>
          <w:rFonts w:ascii="Times New Roman" w:hAnsi="Times New Roman"/>
          <w:sz w:val="24"/>
          <w:szCs w:val="24"/>
        </w:rPr>
        <w:t>Pasching</w:t>
      </w:r>
      <w:proofErr w:type="spellEnd"/>
      <w:r w:rsidRPr="00890F89">
        <w:rPr>
          <w:rStyle w:val="st"/>
          <w:rFonts w:ascii="Times New Roman" w:hAnsi="Times New Roman"/>
          <w:sz w:val="24"/>
          <w:szCs w:val="24"/>
        </w:rPr>
        <w:t>, Austria</w:t>
      </w:r>
      <w:r w:rsidRPr="00890F89">
        <w:rPr>
          <w:rFonts w:ascii="Times New Roman" w:hAnsi="Times New Roman"/>
          <w:sz w:val="24"/>
          <w:szCs w:val="24"/>
        </w:rPr>
        <w:t>) and 8% of DMSO (Sigma-Aldrich, Stockholm, Sweden). Cells from the total bone marrow (5x10</w:t>
      </w:r>
      <w:r w:rsidRPr="00890F89">
        <w:rPr>
          <w:rFonts w:ascii="Times New Roman" w:hAnsi="Times New Roman"/>
          <w:sz w:val="24"/>
          <w:szCs w:val="24"/>
          <w:vertAlign w:val="superscript"/>
        </w:rPr>
        <w:t>4</w:t>
      </w:r>
      <w:r w:rsidRPr="00890F89">
        <w:rPr>
          <w:rFonts w:ascii="Times New Roman" w:hAnsi="Times New Roman"/>
          <w:sz w:val="24"/>
          <w:szCs w:val="24"/>
        </w:rPr>
        <w:t>) or xenograft tumor cells at various amount (from 1x10</w:t>
      </w:r>
      <w:r w:rsidRPr="00890F89">
        <w:rPr>
          <w:rFonts w:ascii="Times New Roman" w:hAnsi="Times New Roman"/>
          <w:sz w:val="24"/>
          <w:szCs w:val="24"/>
          <w:vertAlign w:val="superscript"/>
        </w:rPr>
        <w:t>4</w:t>
      </w:r>
      <w:r w:rsidRPr="00890F89">
        <w:rPr>
          <w:rFonts w:ascii="Times New Roman" w:hAnsi="Times New Roman"/>
          <w:sz w:val="24"/>
          <w:szCs w:val="24"/>
        </w:rPr>
        <w:t xml:space="preserve"> to 1.25 x 10</w:t>
      </w:r>
      <w:r w:rsidRPr="00890F89">
        <w:rPr>
          <w:rFonts w:ascii="Times New Roman" w:hAnsi="Times New Roman"/>
          <w:sz w:val="24"/>
          <w:szCs w:val="24"/>
          <w:vertAlign w:val="superscript"/>
        </w:rPr>
        <w:t>6</w:t>
      </w:r>
      <w:r w:rsidRPr="00890F89">
        <w:rPr>
          <w:rFonts w:ascii="Times New Roman" w:hAnsi="Times New Roman"/>
          <w:sz w:val="24"/>
          <w:szCs w:val="24"/>
        </w:rPr>
        <w:t xml:space="preserve"> cells) were added to 2 ml </w:t>
      </w:r>
      <w:r w:rsidRPr="00890F89">
        <w:rPr>
          <w:rFonts w:ascii="Times New Roman" w:hAnsi="Times New Roman"/>
          <w:sz w:val="24"/>
          <w:szCs w:val="24"/>
        </w:rPr>
        <w:lastRenderedPageBreak/>
        <w:t>of semisolid methylcellulose-based medium containing: stem cell factor, IL-3, IL-6, and erythropoietin. Duplicate aliquots of the cell-containing media were dispensed into 35-mm dishes. Colonies containing 30 and more cells were scored after 14 days. Photographs of colonies were taken every 3 days.</w:t>
      </w:r>
    </w:p>
    <w:p w:rsidR="003E01F9" w:rsidRPr="00890F89" w:rsidRDefault="003E01F9" w:rsidP="003E01F9">
      <w:pPr>
        <w:spacing w:after="0" w:line="480" w:lineRule="auto"/>
        <w:jc w:val="both"/>
        <w:rPr>
          <w:rFonts w:ascii="Times New Roman" w:hAnsi="Times New Roman"/>
          <w:sz w:val="24"/>
          <w:szCs w:val="24"/>
        </w:rPr>
      </w:pPr>
      <w:r w:rsidRPr="00890F89">
        <w:rPr>
          <w:rFonts w:ascii="Times New Roman" w:hAnsi="Times New Roman"/>
          <w:sz w:val="24"/>
          <w:szCs w:val="24"/>
        </w:rPr>
        <w:t xml:space="preserve">  </w:t>
      </w:r>
    </w:p>
    <w:p w:rsidR="003E01F9" w:rsidRPr="00890F89" w:rsidRDefault="003E01F9" w:rsidP="003E01F9">
      <w:pPr>
        <w:spacing w:after="0" w:line="480" w:lineRule="auto"/>
        <w:jc w:val="both"/>
        <w:rPr>
          <w:rFonts w:ascii="Times New Roman" w:eastAsia="Times New Roman" w:hAnsi="Times New Roman"/>
          <w:bCs/>
          <w:i/>
          <w:sz w:val="24"/>
          <w:szCs w:val="24"/>
          <w:lang w:eastAsia="sv-SE"/>
        </w:rPr>
      </w:pPr>
      <w:r w:rsidRPr="00890F89">
        <w:rPr>
          <w:rFonts w:ascii="Times New Roman" w:hAnsi="Times New Roman"/>
          <w:i/>
          <w:sz w:val="24"/>
          <w:szCs w:val="24"/>
        </w:rPr>
        <w:t>P</w:t>
      </w:r>
      <w:r w:rsidRPr="00890F89">
        <w:rPr>
          <w:rFonts w:ascii="Times New Roman" w:eastAsia="Times New Roman" w:hAnsi="Times New Roman"/>
          <w:bCs/>
          <w:i/>
          <w:sz w:val="24"/>
          <w:szCs w:val="24"/>
          <w:lang w:eastAsia="sv-SE"/>
        </w:rPr>
        <w:t xml:space="preserve">reparation of single cell suspensions from xenograft tumors </w:t>
      </w:r>
    </w:p>
    <w:p w:rsidR="003E01F9" w:rsidRPr="00890F89" w:rsidRDefault="003E01F9" w:rsidP="003E01F9">
      <w:pPr>
        <w:spacing w:after="0" w:line="480" w:lineRule="auto"/>
        <w:jc w:val="both"/>
        <w:rPr>
          <w:rFonts w:ascii="Times New Roman" w:hAnsi="Times New Roman"/>
          <w:sz w:val="24"/>
          <w:szCs w:val="24"/>
        </w:rPr>
      </w:pPr>
      <w:r w:rsidRPr="00890F89">
        <w:rPr>
          <w:rFonts w:ascii="Times New Roman" w:hAnsi="Times New Roman"/>
          <w:sz w:val="24"/>
          <w:szCs w:val="24"/>
        </w:rPr>
        <w:t>Tumors of 5 mm</w:t>
      </w:r>
      <w:r w:rsidRPr="00890F89">
        <w:rPr>
          <w:rFonts w:ascii="Times New Roman" w:hAnsi="Times New Roman"/>
          <w:sz w:val="24"/>
          <w:szCs w:val="24"/>
          <w:vertAlign w:val="superscript"/>
        </w:rPr>
        <w:t>3</w:t>
      </w:r>
      <w:r w:rsidRPr="00890F89">
        <w:rPr>
          <w:rFonts w:ascii="Times New Roman" w:hAnsi="Times New Roman"/>
          <w:sz w:val="24"/>
          <w:szCs w:val="24"/>
        </w:rPr>
        <w:t xml:space="preserve"> in size were cut into small pieces, and placed in solution containing  300 U/ml of collagenase, 100 U/ml of hyaluronidase, 5 mg/ml of </w:t>
      </w:r>
      <w:proofErr w:type="spellStart"/>
      <w:r w:rsidRPr="00890F89">
        <w:rPr>
          <w:rFonts w:ascii="Times New Roman" w:hAnsi="Times New Roman"/>
          <w:sz w:val="24"/>
          <w:szCs w:val="24"/>
        </w:rPr>
        <w:t>dispase</w:t>
      </w:r>
      <w:proofErr w:type="spellEnd"/>
      <w:r w:rsidRPr="00890F89">
        <w:rPr>
          <w:rFonts w:ascii="Times New Roman" w:hAnsi="Times New Roman"/>
          <w:sz w:val="24"/>
          <w:szCs w:val="24"/>
        </w:rPr>
        <w:t xml:space="preserve"> and 1mg/ml </w:t>
      </w:r>
      <w:proofErr w:type="spellStart"/>
      <w:r w:rsidRPr="00890F89">
        <w:rPr>
          <w:rFonts w:ascii="Times New Roman" w:hAnsi="Times New Roman"/>
          <w:sz w:val="24"/>
          <w:szCs w:val="24"/>
        </w:rPr>
        <w:t>DNAseI</w:t>
      </w:r>
      <w:proofErr w:type="spellEnd"/>
      <w:r w:rsidRPr="00890F89">
        <w:rPr>
          <w:rFonts w:ascii="Times New Roman" w:hAnsi="Times New Roman"/>
          <w:sz w:val="24"/>
          <w:szCs w:val="24"/>
        </w:rPr>
        <w:t xml:space="preserve"> (Stem Cell Technologies, Vancouver, British Columbia, Canada) followed by incubation on a shaker for 8 hours at 37 ºC.  </w:t>
      </w:r>
      <w:r w:rsidRPr="00890F89">
        <w:rPr>
          <w:rFonts w:ascii="Times New Roman" w:eastAsia="Times New Roman" w:hAnsi="Times New Roman"/>
          <w:sz w:val="24"/>
          <w:szCs w:val="24"/>
          <w:lang w:eastAsia="sv-SE"/>
        </w:rPr>
        <w:t xml:space="preserve">At the end of the incubation, cells were filtered through a 75 </w:t>
      </w:r>
      <w:r w:rsidRPr="00890F89">
        <w:rPr>
          <w:rFonts w:ascii="Symbol" w:eastAsia="Times New Roman" w:hAnsi="Symbol"/>
          <w:sz w:val="24"/>
          <w:szCs w:val="24"/>
          <w:lang w:eastAsia="sv-SE"/>
        </w:rPr>
        <w:t></w:t>
      </w:r>
      <w:r w:rsidRPr="00890F89">
        <w:rPr>
          <w:rFonts w:ascii="Times New Roman" w:eastAsia="Times New Roman" w:hAnsi="Times New Roman"/>
          <w:sz w:val="24"/>
          <w:szCs w:val="24"/>
          <w:lang w:eastAsia="sv-SE"/>
        </w:rPr>
        <w:t xml:space="preserve">m filter and were washed </w:t>
      </w:r>
      <w:r w:rsidRPr="00890F89">
        <w:rPr>
          <w:rFonts w:ascii="Times New Roman" w:hAnsi="Times New Roman"/>
          <w:sz w:val="24"/>
          <w:szCs w:val="24"/>
        </w:rPr>
        <w:t xml:space="preserve">in Ham’s F-12 media (PAA Laboratories, </w:t>
      </w:r>
      <w:proofErr w:type="spellStart"/>
      <w:r w:rsidRPr="00890F89">
        <w:rPr>
          <w:rStyle w:val="st"/>
          <w:rFonts w:ascii="Times New Roman" w:hAnsi="Times New Roman"/>
          <w:sz w:val="24"/>
          <w:szCs w:val="24"/>
        </w:rPr>
        <w:t>Pasching</w:t>
      </w:r>
      <w:proofErr w:type="spellEnd"/>
      <w:r w:rsidRPr="00890F89">
        <w:rPr>
          <w:rStyle w:val="st"/>
          <w:rFonts w:ascii="Times New Roman" w:hAnsi="Times New Roman"/>
          <w:sz w:val="24"/>
          <w:szCs w:val="24"/>
        </w:rPr>
        <w:t>, Austria</w:t>
      </w:r>
      <w:r w:rsidRPr="00890F89">
        <w:rPr>
          <w:rFonts w:ascii="Times New Roman" w:hAnsi="Times New Roman"/>
          <w:sz w:val="24"/>
          <w:szCs w:val="24"/>
        </w:rPr>
        <w:t xml:space="preserve">) containing 20% of FBS (PAA Laboratories, </w:t>
      </w:r>
      <w:proofErr w:type="spellStart"/>
      <w:r w:rsidRPr="00890F89">
        <w:rPr>
          <w:rStyle w:val="st"/>
          <w:rFonts w:ascii="Times New Roman" w:hAnsi="Times New Roman"/>
          <w:sz w:val="24"/>
          <w:szCs w:val="24"/>
        </w:rPr>
        <w:t>Pasching</w:t>
      </w:r>
      <w:proofErr w:type="spellEnd"/>
      <w:r w:rsidRPr="00890F89">
        <w:rPr>
          <w:rStyle w:val="st"/>
          <w:rFonts w:ascii="Times New Roman" w:hAnsi="Times New Roman"/>
          <w:sz w:val="24"/>
          <w:szCs w:val="24"/>
        </w:rPr>
        <w:t>, Austria</w:t>
      </w:r>
      <w:r w:rsidRPr="00890F89">
        <w:rPr>
          <w:rFonts w:ascii="Times New Roman" w:hAnsi="Times New Roman"/>
          <w:sz w:val="24"/>
          <w:szCs w:val="24"/>
        </w:rPr>
        <w:t xml:space="preserve">) to yield a single cell suspension. </w:t>
      </w:r>
    </w:p>
    <w:p w:rsidR="003E01F9" w:rsidRPr="00890F89" w:rsidRDefault="003E01F9" w:rsidP="003E01F9">
      <w:pPr>
        <w:spacing w:after="0" w:line="480" w:lineRule="auto"/>
        <w:jc w:val="both"/>
        <w:rPr>
          <w:rFonts w:ascii="Times New Roman" w:hAnsi="Times New Roman"/>
          <w:sz w:val="24"/>
          <w:szCs w:val="24"/>
        </w:rPr>
      </w:pPr>
    </w:p>
    <w:p w:rsidR="003E01F9" w:rsidRPr="00890F89" w:rsidRDefault="003E01F9" w:rsidP="003E01F9">
      <w:pPr>
        <w:spacing w:after="0" w:line="480" w:lineRule="auto"/>
        <w:rPr>
          <w:rFonts w:ascii="Times New Roman" w:hAnsi="Times New Roman"/>
          <w:i/>
          <w:sz w:val="24"/>
          <w:szCs w:val="24"/>
        </w:rPr>
      </w:pPr>
      <w:r w:rsidRPr="00890F89">
        <w:rPr>
          <w:rFonts w:ascii="Times New Roman" w:hAnsi="Times New Roman"/>
          <w:i/>
          <w:sz w:val="24"/>
          <w:szCs w:val="24"/>
        </w:rPr>
        <w:t xml:space="preserve">Immunoblot analysis and source of antibodies </w:t>
      </w:r>
    </w:p>
    <w:p w:rsidR="003E01F9" w:rsidRPr="00890F89" w:rsidRDefault="003E01F9" w:rsidP="003E01F9">
      <w:pPr>
        <w:spacing w:after="0" w:line="480" w:lineRule="auto"/>
        <w:jc w:val="both"/>
        <w:rPr>
          <w:rFonts w:ascii="Times New Roman" w:hAnsi="Times New Roman"/>
          <w:i/>
          <w:sz w:val="24"/>
          <w:szCs w:val="24"/>
        </w:rPr>
      </w:pPr>
      <w:r w:rsidRPr="00890F89">
        <w:rPr>
          <w:rFonts w:ascii="Times New Roman" w:hAnsi="Times New Roman"/>
          <w:sz w:val="24"/>
          <w:szCs w:val="24"/>
        </w:rPr>
        <w:t xml:space="preserve">Protein lysates were prepared from PC3M or PC3 cells before or after transfection or treatment. Cells were lysed in ice-cold lysis buffer (150 </w:t>
      </w:r>
      <w:proofErr w:type="spellStart"/>
      <w:r w:rsidRPr="00890F89">
        <w:rPr>
          <w:rFonts w:ascii="Times New Roman" w:hAnsi="Times New Roman"/>
          <w:sz w:val="24"/>
          <w:szCs w:val="24"/>
        </w:rPr>
        <w:t>mM</w:t>
      </w:r>
      <w:proofErr w:type="spellEnd"/>
      <w:r w:rsidRPr="00890F89">
        <w:rPr>
          <w:rFonts w:ascii="Times New Roman" w:hAnsi="Times New Roman"/>
          <w:sz w:val="24"/>
          <w:szCs w:val="24"/>
        </w:rPr>
        <w:t xml:space="preserve"> </w:t>
      </w:r>
      <w:proofErr w:type="spellStart"/>
      <w:r w:rsidRPr="00890F89">
        <w:rPr>
          <w:rFonts w:ascii="Times New Roman" w:hAnsi="Times New Roman"/>
          <w:sz w:val="24"/>
          <w:szCs w:val="24"/>
        </w:rPr>
        <w:t>NaCl</w:t>
      </w:r>
      <w:proofErr w:type="spellEnd"/>
      <w:r w:rsidRPr="00890F89">
        <w:rPr>
          <w:rFonts w:ascii="Times New Roman" w:hAnsi="Times New Roman"/>
          <w:sz w:val="24"/>
          <w:szCs w:val="24"/>
        </w:rPr>
        <w:t xml:space="preserve">, 50 </w:t>
      </w:r>
      <w:proofErr w:type="spellStart"/>
      <w:r w:rsidRPr="00890F89">
        <w:rPr>
          <w:rFonts w:ascii="Times New Roman" w:hAnsi="Times New Roman"/>
          <w:sz w:val="24"/>
          <w:szCs w:val="24"/>
        </w:rPr>
        <w:t>mM</w:t>
      </w:r>
      <w:proofErr w:type="spellEnd"/>
      <w:r w:rsidRPr="00890F89">
        <w:rPr>
          <w:rFonts w:ascii="Times New Roman" w:hAnsi="Times New Roman"/>
          <w:sz w:val="24"/>
          <w:szCs w:val="24"/>
        </w:rPr>
        <w:t xml:space="preserve"> </w:t>
      </w:r>
      <w:proofErr w:type="spellStart"/>
      <w:r w:rsidRPr="00890F89">
        <w:rPr>
          <w:rFonts w:ascii="Times New Roman" w:hAnsi="Times New Roman"/>
          <w:sz w:val="24"/>
          <w:szCs w:val="24"/>
        </w:rPr>
        <w:t>Tris</w:t>
      </w:r>
      <w:proofErr w:type="spellEnd"/>
      <w:r w:rsidRPr="00890F89">
        <w:rPr>
          <w:rFonts w:ascii="Times New Roman" w:hAnsi="Times New Roman"/>
          <w:sz w:val="24"/>
          <w:szCs w:val="24"/>
        </w:rPr>
        <w:t xml:space="preserve">-HCL pH 7.5, 1% Triton X-100, 50 </w:t>
      </w:r>
      <w:proofErr w:type="spellStart"/>
      <w:r w:rsidRPr="00890F89">
        <w:rPr>
          <w:rFonts w:ascii="Times New Roman" w:hAnsi="Times New Roman"/>
          <w:sz w:val="24"/>
          <w:szCs w:val="24"/>
        </w:rPr>
        <w:t>mM</w:t>
      </w:r>
      <w:proofErr w:type="spellEnd"/>
      <w:r w:rsidRPr="00890F89">
        <w:rPr>
          <w:rFonts w:ascii="Times New Roman" w:hAnsi="Times New Roman"/>
          <w:sz w:val="24"/>
          <w:szCs w:val="24"/>
        </w:rPr>
        <w:t xml:space="preserve"> </w:t>
      </w:r>
      <w:proofErr w:type="spellStart"/>
      <w:r w:rsidRPr="00890F89">
        <w:rPr>
          <w:rFonts w:ascii="Times New Roman" w:hAnsi="Times New Roman"/>
          <w:sz w:val="24"/>
          <w:szCs w:val="24"/>
        </w:rPr>
        <w:t>NaF</w:t>
      </w:r>
      <w:proofErr w:type="spellEnd"/>
      <w:r w:rsidRPr="00890F89">
        <w:rPr>
          <w:rFonts w:ascii="Times New Roman" w:hAnsi="Times New Roman"/>
          <w:sz w:val="24"/>
          <w:szCs w:val="24"/>
        </w:rPr>
        <w:t xml:space="preserve">, 0.1mM Na3VO4, 10 </w:t>
      </w:r>
      <w:proofErr w:type="spellStart"/>
      <w:r w:rsidRPr="00890F89">
        <w:rPr>
          <w:rFonts w:ascii="Times New Roman" w:hAnsi="Times New Roman"/>
          <w:sz w:val="24"/>
          <w:szCs w:val="24"/>
        </w:rPr>
        <w:t>mM</w:t>
      </w:r>
      <w:proofErr w:type="spellEnd"/>
      <w:r w:rsidRPr="00890F89">
        <w:rPr>
          <w:rFonts w:ascii="Times New Roman" w:hAnsi="Times New Roman"/>
          <w:sz w:val="24"/>
          <w:szCs w:val="24"/>
        </w:rPr>
        <w:t xml:space="preserve"> </w:t>
      </w:r>
      <w:proofErr w:type="spellStart"/>
      <w:r w:rsidRPr="00890F89">
        <w:rPr>
          <w:rFonts w:ascii="Times New Roman" w:hAnsi="Times New Roman"/>
          <w:sz w:val="24"/>
          <w:szCs w:val="24"/>
        </w:rPr>
        <w:t>phenylmethylsulfonyl</w:t>
      </w:r>
      <w:proofErr w:type="spellEnd"/>
      <w:r w:rsidRPr="00890F89">
        <w:rPr>
          <w:rFonts w:ascii="Times New Roman" w:hAnsi="Times New Roman"/>
          <w:sz w:val="24"/>
          <w:szCs w:val="24"/>
        </w:rPr>
        <w:t xml:space="preserve"> fluoride (PMSF)) and Complete Mini protease inhibitor cocktail (Roche, Basel, Switzerland).  Protein samples (20-40 µg) were loaded and samples were separated on 12% SDS-PAGE gels and transferred onto nitrocellulose membranes (</w:t>
      </w:r>
      <w:proofErr w:type="spellStart"/>
      <w:r w:rsidRPr="00890F89">
        <w:rPr>
          <w:rFonts w:ascii="Times New Roman" w:hAnsi="Times New Roman"/>
          <w:sz w:val="24"/>
          <w:szCs w:val="24"/>
        </w:rPr>
        <w:t>Hybond</w:t>
      </w:r>
      <w:proofErr w:type="spellEnd"/>
      <w:r w:rsidRPr="00890F89">
        <w:rPr>
          <w:rFonts w:ascii="Times New Roman" w:hAnsi="Times New Roman"/>
          <w:sz w:val="24"/>
          <w:szCs w:val="24"/>
        </w:rPr>
        <w:t xml:space="preserve"> ECL, </w:t>
      </w:r>
      <w:proofErr w:type="spellStart"/>
      <w:r w:rsidRPr="00890F89">
        <w:rPr>
          <w:rFonts w:ascii="Times New Roman" w:hAnsi="Times New Roman"/>
          <w:sz w:val="24"/>
          <w:szCs w:val="24"/>
        </w:rPr>
        <w:t>Amersham</w:t>
      </w:r>
      <w:proofErr w:type="spellEnd"/>
      <w:r w:rsidRPr="00890F89">
        <w:rPr>
          <w:rFonts w:ascii="Times New Roman" w:hAnsi="Times New Roman"/>
          <w:sz w:val="24"/>
          <w:szCs w:val="24"/>
        </w:rPr>
        <w:t xml:space="preserve"> Pharmacia Biotech, Buckinghamshire, UK). The membranes were incubated with primary antibodies, followed by horseradish peroxidase (HRP)–conjugated secondary antibodies (</w:t>
      </w:r>
      <w:proofErr w:type="spellStart"/>
      <w:r w:rsidRPr="00890F89">
        <w:rPr>
          <w:rFonts w:ascii="Times New Roman" w:hAnsi="Times New Roman"/>
          <w:sz w:val="24"/>
          <w:szCs w:val="24"/>
        </w:rPr>
        <w:t>Amersham</w:t>
      </w:r>
      <w:proofErr w:type="spellEnd"/>
      <w:r w:rsidRPr="00890F89">
        <w:rPr>
          <w:rFonts w:ascii="Times New Roman" w:hAnsi="Times New Roman"/>
          <w:sz w:val="24"/>
          <w:szCs w:val="24"/>
        </w:rPr>
        <w:t xml:space="preserve"> Life Science, </w:t>
      </w:r>
      <w:proofErr w:type="spellStart"/>
      <w:r w:rsidRPr="00890F89">
        <w:rPr>
          <w:rFonts w:ascii="Times New Roman" w:hAnsi="Times New Roman"/>
          <w:sz w:val="24"/>
          <w:szCs w:val="24"/>
        </w:rPr>
        <w:t>Alesbury</w:t>
      </w:r>
      <w:proofErr w:type="spellEnd"/>
      <w:r w:rsidRPr="00890F89">
        <w:rPr>
          <w:rFonts w:ascii="Times New Roman" w:hAnsi="Times New Roman"/>
          <w:sz w:val="24"/>
          <w:szCs w:val="24"/>
        </w:rPr>
        <w:t xml:space="preserve">, UK). Signals were visualized using the Enhanced </w:t>
      </w:r>
      <w:proofErr w:type="spellStart"/>
      <w:r w:rsidRPr="00890F89">
        <w:rPr>
          <w:rFonts w:ascii="Times New Roman" w:hAnsi="Times New Roman"/>
          <w:sz w:val="24"/>
          <w:szCs w:val="24"/>
        </w:rPr>
        <w:t>ChemiLuminescence</w:t>
      </w:r>
      <w:proofErr w:type="spellEnd"/>
      <w:r w:rsidRPr="00890F89">
        <w:rPr>
          <w:rFonts w:ascii="Times New Roman" w:hAnsi="Times New Roman"/>
          <w:sz w:val="24"/>
          <w:szCs w:val="24"/>
        </w:rPr>
        <w:t xml:space="preserve"> HRP substrate (Millipore Corp Sweden, </w:t>
      </w:r>
      <w:proofErr w:type="spellStart"/>
      <w:r w:rsidRPr="00890F89">
        <w:rPr>
          <w:rFonts w:ascii="Times New Roman" w:hAnsi="Times New Roman"/>
          <w:sz w:val="24"/>
          <w:szCs w:val="24"/>
        </w:rPr>
        <w:t>Solna</w:t>
      </w:r>
      <w:proofErr w:type="spellEnd"/>
      <w:r w:rsidRPr="00890F89">
        <w:rPr>
          <w:rFonts w:ascii="Times New Roman" w:hAnsi="Times New Roman"/>
          <w:sz w:val="24"/>
          <w:szCs w:val="24"/>
        </w:rPr>
        <w:t xml:space="preserve">, Sweden). The following antibodies were used in </w:t>
      </w:r>
      <w:r w:rsidRPr="00890F89">
        <w:rPr>
          <w:rFonts w:ascii="Times New Roman" w:hAnsi="Times New Roman"/>
          <w:sz w:val="24"/>
          <w:szCs w:val="24"/>
        </w:rPr>
        <w:lastRenderedPageBreak/>
        <w:t xml:space="preserve">this study: For cyclin A1, monoclonal anti-cyclin A1, (BD </w:t>
      </w:r>
      <w:proofErr w:type="spellStart"/>
      <w:r w:rsidRPr="00890F89">
        <w:rPr>
          <w:rFonts w:ascii="Times New Roman" w:hAnsi="Times New Roman"/>
          <w:sz w:val="24"/>
          <w:szCs w:val="24"/>
        </w:rPr>
        <w:t>Pharmingen</w:t>
      </w:r>
      <w:proofErr w:type="spellEnd"/>
      <w:r w:rsidRPr="00890F89">
        <w:rPr>
          <w:rFonts w:ascii="Times New Roman" w:hAnsi="Times New Roman"/>
          <w:sz w:val="24"/>
          <w:szCs w:val="24"/>
        </w:rPr>
        <w:t xml:space="preserve">, and San Diego, CA), or polyclonal anti-cyclin A1 (Santa Cruz Biotechnology, Santa Cruz, CA), anti-β-actin (Santa Cruz Biotechnology, CA). </w:t>
      </w:r>
    </w:p>
    <w:p w:rsidR="003E01F9" w:rsidRPr="00890F89" w:rsidRDefault="003E01F9" w:rsidP="003E01F9">
      <w:pPr>
        <w:spacing w:after="0" w:line="480" w:lineRule="auto"/>
        <w:jc w:val="both"/>
        <w:rPr>
          <w:rFonts w:ascii="Times New Roman" w:hAnsi="Times New Roman"/>
          <w:sz w:val="24"/>
          <w:szCs w:val="24"/>
        </w:rPr>
      </w:pPr>
    </w:p>
    <w:p w:rsidR="003E01F9" w:rsidRPr="00890F89" w:rsidRDefault="003E01F9" w:rsidP="003E01F9">
      <w:pPr>
        <w:spacing w:after="0" w:line="480" w:lineRule="auto"/>
        <w:rPr>
          <w:rFonts w:ascii="Times New Roman" w:hAnsi="Times New Roman"/>
          <w:i/>
          <w:sz w:val="24"/>
          <w:szCs w:val="24"/>
          <w:lang w:bidi="th-TH"/>
        </w:rPr>
      </w:pPr>
      <w:r w:rsidRPr="00890F89">
        <w:rPr>
          <w:rFonts w:ascii="Times New Roman" w:hAnsi="Times New Roman"/>
          <w:i/>
          <w:sz w:val="24"/>
          <w:szCs w:val="24"/>
          <w:lang w:bidi="th-TH"/>
        </w:rPr>
        <w:t xml:space="preserve">Immunofluorescence analysis </w:t>
      </w:r>
    </w:p>
    <w:p w:rsidR="003E01F9" w:rsidRPr="00890F89" w:rsidRDefault="003E01F9" w:rsidP="003E01F9">
      <w:pPr>
        <w:spacing w:after="0" w:line="480" w:lineRule="auto"/>
        <w:jc w:val="both"/>
        <w:rPr>
          <w:rFonts w:ascii="Times New Roman" w:hAnsi="Times New Roman"/>
          <w:sz w:val="24"/>
          <w:szCs w:val="24"/>
        </w:rPr>
      </w:pPr>
      <w:r w:rsidRPr="00890F89">
        <w:rPr>
          <w:rFonts w:ascii="Times New Roman" w:hAnsi="Times New Roman"/>
          <w:sz w:val="24"/>
          <w:szCs w:val="24"/>
        </w:rPr>
        <w:t xml:space="preserve">For </w:t>
      </w:r>
      <w:r w:rsidRPr="00890F89">
        <w:rPr>
          <w:rFonts w:ascii="Times New Roman" w:hAnsi="Times New Roman"/>
          <w:sz w:val="24"/>
          <w:szCs w:val="24"/>
          <w:lang w:bidi="th-TH"/>
        </w:rPr>
        <w:t>immunofluorescence</w:t>
      </w:r>
      <w:r w:rsidRPr="00890F89">
        <w:rPr>
          <w:rFonts w:ascii="Times New Roman" w:hAnsi="Times New Roman"/>
          <w:sz w:val="24"/>
          <w:szCs w:val="24"/>
        </w:rPr>
        <w:t xml:space="preserve"> analysis, cell suspensions were fixed on slides in 4% paraformaldehyde (Merck </w:t>
      </w:r>
      <w:proofErr w:type="spellStart"/>
      <w:r w:rsidRPr="00890F89">
        <w:rPr>
          <w:rFonts w:ascii="Times New Roman" w:hAnsi="Times New Roman"/>
          <w:sz w:val="24"/>
          <w:szCs w:val="24"/>
        </w:rPr>
        <w:t>KGaA</w:t>
      </w:r>
      <w:proofErr w:type="spellEnd"/>
      <w:r w:rsidRPr="00890F89">
        <w:rPr>
          <w:rFonts w:ascii="Times New Roman" w:hAnsi="Times New Roman"/>
          <w:sz w:val="24"/>
          <w:szCs w:val="24"/>
        </w:rPr>
        <w:t xml:space="preserve">, Darmstadt, Germany) for 15 minutes at room temperature (RT).  The slides were washed in 1x PBS twice and </w:t>
      </w:r>
      <w:proofErr w:type="spellStart"/>
      <w:r w:rsidRPr="00890F89">
        <w:rPr>
          <w:rFonts w:ascii="Times New Roman" w:hAnsi="Times New Roman"/>
          <w:sz w:val="24"/>
          <w:szCs w:val="24"/>
        </w:rPr>
        <w:t>permeabilized</w:t>
      </w:r>
      <w:proofErr w:type="spellEnd"/>
      <w:r w:rsidRPr="00890F89">
        <w:rPr>
          <w:rFonts w:ascii="Times New Roman" w:hAnsi="Times New Roman"/>
          <w:sz w:val="24"/>
          <w:szCs w:val="24"/>
        </w:rPr>
        <w:t xml:space="preserve"> in 0.5 % Triton X-100 (Sigma-Aldrich, Stockholm, Sweden) for 10 minutes at room temperature (RT). Non-specific staining was blocked by applying </w:t>
      </w:r>
      <w:r w:rsidRPr="00890F89">
        <w:rPr>
          <w:rStyle w:val="Emphasis"/>
          <w:rFonts w:ascii="Times New Roman" w:hAnsi="Times New Roman"/>
          <w:i w:val="0"/>
          <w:sz w:val="24"/>
          <w:szCs w:val="24"/>
        </w:rPr>
        <w:t>serum</w:t>
      </w:r>
      <w:r w:rsidRPr="00890F89">
        <w:rPr>
          <w:rStyle w:val="st"/>
          <w:rFonts w:ascii="Times New Roman" w:hAnsi="Times New Roman"/>
          <w:sz w:val="24"/>
          <w:szCs w:val="24"/>
        </w:rPr>
        <w:t xml:space="preserve"> </w:t>
      </w:r>
      <w:r w:rsidRPr="00890F89">
        <w:rPr>
          <w:rFonts w:ascii="Times New Roman" w:hAnsi="Times New Roman"/>
          <w:sz w:val="24"/>
          <w:szCs w:val="24"/>
        </w:rPr>
        <w:t xml:space="preserve">for 30 minutes at RT. The cells were then incubated with primary antibodies diluted in 1% BSA in PBST (0.05% Tween-20 in 1x PBS) at 4 </w:t>
      </w:r>
      <w:r w:rsidRPr="00890F89">
        <w:rPr>
          <w:rFonts w:ascii="Times New Roman" w:hAnsi="Times New Roman"/>
          <w:sz w:val="24"/>
          <w:szCs w:val="24"/>
          <w:vertAlign w:val="superscript"/>
        </w:rPr>
        <w:t>º</w:t>
      </w:r>
      <w:r w:rsidRPr="00890F89">
        <w:rPr>
          <w:rFonts w:ascii="Times New Roman" w:hAnsi="Times New Roman"/>
          <w:sz w:val="24"/>
          <w:szCs w:val="24"/>
        </w:rPr>
        <w:t>C in a moist chamber overnight followed by the incubation with secondary antibodies. Secondary anti-rabbit conjugated to Alexa Fluor 488 (Invitrogen, Stockholm, Sweden) and anti-donkey conjugated to Rhodamine (</w:t>
      </w:r>
      <w:proofErr w:type="spellStart"/>
      <w:r w:rsidRPr="00890F89">
        <w:rPr>
          <w:rFonts w:ascii="Times New Roman" w:hAnsi="Times New Roman"/>
          <w:sz w:val="24"/>
          <w:szCs w:val="24"/>
        </w:rPr>
        <w:t>Chemicon</w:t>
      </w:r>
      <w:proofErr w:type="spellEnd"/>
      <w:r w:rsidRPr="00890F89">
        <w:rPr>
          <w:rFonts w:ascii="Times New Roman" w:hAnsi="Times New Roman"/>
          <w:sz w:val="24"/>
          <w:szCs w:val="24"/>
        </w:rPr>
        <w:t xml:space="preserve"> International </w:t>
      </w:r>
      <w:proofErr w:type="spellStart"/>
      <w:r w:rsidRPr="00890F89">
        <w:rPr>
          <w:rFonts w:ascii="Times New Roman" w:hAnsi="Times New Roman"/>
          <w:sz w:val="24"/>
          <w:szCs w:val="24"/>
        </w:rPr>
        <w:t>Inc</w:t>
      </w:r>
      <w:proofErr w:type="spellEnd"/>
      <w:r w:rsidRPr="00890F89">
        <w:rPr>
          <w:rFonts w:ascii="Times New Roman" w:hAnsi="Times New Roman"/>
          <w:sz w:val="24"/>
          <w:szCs w:val="24"/>
        </w:rPr>
        <w:t>, Temecula, CA) or anti-goat conjugated to FITC antibodies (Invitrogen, Stockholm, Sweden) were used. Cells were counterstained with DAPI (4'</w:t>
      </w:r>
      <w:proofErr w:type="gramStart"/>
      <w:r w:rsidRPr="00890F89">
        <w:rPr>
          <w:rFonts w:ascii="Times New Roman" w:hAnsi="Times New Roman"/>
          <w:sz w:val="24"/>
          <w:szCs w:val="24"/>
        </w:rPr>
        <w:t>,6</w:t>
      </w:r>
      <w:proofErr w:type="gramEnd"/>
      <w:r w:rsidRPr="00890F89">
        <w:rPr>
          <w:rFonts w:ascii="Times New Roman" w:hAnsi="Times New Roman"/>
          <w:sz w:val="24"/>
          <w:szCs w:val="24"/>
        </w:rPr>
        <w:t xml:space="preserve">-Diamidino-2-Phenylindole, </w:t>
      </w:r>
      <w:proofErr w:type="spellStart"/>
      <w:r w:rsidRPr="00890F89">
        <w:rPr>
          <w:rFonts w:ascii="Times New Roman" w:hAnsi="Times New Roman"/>
          <w:sz w:val="24"/>
          <w:szCs w:val="24"/>
        </w:rPr>
        <w:t>Dihydrochloride</w:t>
      </w:r>
      <w:proofErr w:type="spellEnd"/>
      <w:r w:rsidRPr="00890F89">
        <w:rPr>
          <w:rFonts w:ascii="Times New Roman" w:hAnsi="Times New Roman"/>
          <w:sz w:val="24"/>
          <w:szCs w:val="24"/>
        </w:rPr>
        <w:t xml:space="preserve">) (SERVA Electrophoresis GmbH, Heidelberg, Germany). Primary antibodies including </w:t>
      </w:r>
      <w:r w:rsidRPr="00890F89">
        <w:rPr>
          <w:rFonts w:ascii="Times New Roman" w:hAnsi="Times New Roman"/>
          <w:sz w:val="24"/>
          <w:szCs w:val="24"/>
          <w:lang w:val="en-GB"/>
        </w:rPr>
        <w:t>anti-</w:t>
      </w:r>
      <w:r w:rsidRPr="00890F89">
        <w:rPr>
          <w:rFonts w:ascii="Times New Roman" w:hAnsi="Times New Roman"/>
          <w:sz w:val="24"/>
          <w:szCs w:val="24"/>
        </w:rPr>
        <w:t>HLA (</w:t>
      </w:r>
      <w:proofErr w:type="spellStart"/>
      <w:r w:rsidRPr="00890F89">
        <w:rPr>
          <w:rFonts w:ascii="Times New Roman" w:hAnsi="Times New Roman"/>
          <w:sz w:val="24"/>
          <w:szCs w:val="24"/>
        </w:rPr>
        <w:t>Biosite</w:t>
      </w:r>
      <w:proofErr w:type="spellEnd"/>
      <w:r w:rsidRPr="00890F89">
        <w:rPr>
          <w:rFonts w:ascii="Times New Roman" w:hAnsi="Times New Roman"/>
          <w:sz w:val="24"/>
          <w:szCs w:val="24"/>
        </w:rPr>
        <w:t xml:space="preserve">) </w:t>
      </w:r>
      <w:r w:rsidRPr="00890F89">
        <w:rPr>
          <w:rFonts w:ascii="Times New Roman" w:hAnsi="Times New Roman"/>
          <w:sz w:val="24"/>
          <w:szCs w:val="24"/>
          <w:lang w:val="en-GB"/>
        </w:rPr>
        <w:t xml:space="preserve">and anti-cyclin A1 (BD </w:t>
      </w:r>
      <w:proofErr w:type="spellStart"/>
      <w:r w:rsidRPr="00890F89">
        <w:rPr>
          <w:rFonts w:ascii="Times New Roman" w:hAnsi="Times New Roman"/>
          <w:sz w:val="24"/>
          <w:szCs w:val="24"/>
          <w:lang w:val="en-GB"/>
        </w:rPr>
        <w:t>Pharmingen</w:t>
      </w:r>
      <w:proofErr w:type="spellEnd"/>
      <w:r w:rsidRPr="00890F89">
        <w:rPr>
          <w:rFonts w:ascii="Times New Roman" w:hAnsi="Times New Roman"/>
          <w:sz w:val="24"/>
          <w:szCs w:val="24"/>
          <w:lang w:val="en-GB"/>
        </w:rPr>
        <w:t>) were used. The cells were</w:t>
      </w:r>
      <w:r w:rsidRPr="00890F89">
        <w:rPr>
          <w:rFonts w:ascii="Times New Roman" w:hAnsi="Times New Roman"/>
          <w:sz w:val="24"/>
          <w:szCs w:val="24"/>
        </w:rPr>
        <w:t xml:space="preserve"> examined under an Olympus AX70 microscope (Lund, Sweden) equipped with a Nikon DS-U1 camera (Stockholm, Sweden). The microphotographs were taken and accessed using software ACT2U version 1.5. </w:t>
      </w:r>
    </w:p>
    <w:p w:rsidR="003E01F9" w:rsidRPr="00890F89" w:rsidRDefault="003E01F9" w:rsidP="003E01F9">
      <w:pPr>
        <w:tabs>
          <w:tab w:val="left" w:pos="1014"/>
        </w:tabs>
        <w:spacing w:after="0" w:line="480" w:lineRule="auto"/>
        <w:jc w:val="both"/>
        <w:rPr>
          <w:rFonts w:ascii="Times New Roman" w:hAnsi="Times New Roman"/>
          <w:sz w:val="24"/>
          <w:szCs w:val="24"/>
          <w:lang w:val="en-GB"/>
        </w:rPr>
      </w:pPr>
      <w:r w:rsidRPr="00890F89">
        <w:rPr>
          <w:rFonts w:ascii="Times New Roman" w:hAnsi="Times New Roman"/>
          <w:sz w:val="24"/>
          <w:szCs w:val="24"/>
          <w:lang w:val="en-GB"/>
        </w:rPr>
        <w:tab/>
      </w:r>
    </w:p>
    <w:p w:rsidR="003E01F9" w:rsidRPr="00890F89" w:rsidRDefault="003E01F9" w:rsidP="003E01F9">
      <w:pPr>
        <w:autoSpaceDE w:val="0"/>
        <w:autoSpaceDN w:val="0"/>
        <w:adjustRightInd w:val="0"/>
        <w:spacing w:after="0" w:line="480" w:lineRule="auto"/>
        <w:jc w:val="both"/>
        <w:rPr>
          <w:rFonts w:ascii="Times New Roman" w:eastAsia="Arial-BoldMT" w:hAnsi="Times New Roman"/>
          <w:bCs/>
          <w:i/>
          <w:sz w:val="24"/>
          <w:szCs w:val="24"/>
          <w:lang w:eastAsia="sv-SE"/>
        </w:rPr>
      </w:pPr>
      <w:r w:rsidRPr="00890F89">
        <w:rPr>
          <w:rFonts w:ascii="Times New Roman" w:eastAsia="Arial-BoldMT" w:hAnsi="Times New Roman"/>
          <w:bCs/>
          <w:i/>
          <w:sz w:val="24"/>
          <w:szCs w:val="24"/>
          <w:lang w:eastAsia="sv-SE"/>
        </w:rPr>
        <w:t xml:space="preserve">Treatment of </w:t>
      </w:r>
      <w:proofErr w:type="spellStart"/>
      <w:r w:rsidRPr="00890F89">
        <w:rPr>
          <w:rFonts w:ascii="Times New Roman" w:eastAsia="Arial-BoldMT" w:hAnsi="Times New Roman"/>
          <w:bCs/>
          <w:i/>
          <w:sz w:val="24"/>
          <w:szCs w:val="24"/>
          <w:lang w:eastAsia="sv-SE"/>
        </w:rPr>
        <w:t>ALDH</w:t>
      </w:r>
      <w:r w:rsidRPr="00890F89">
        <w:rPr>
          <w:rFonts w:ascii="Times New Roman" w:eastAsia="Arial-BoldMT" w:hAnsi="Times New Roman"/>
          <w:bCs/>
          <w:i/>
          <w:sz w:val="24"/>
          <w:szCs w:val="24"/>
          <w:vertAlign w:val="superscript"/>
          <w:lang w:eastAsia="sv-SE"/>
        </w:rPr>
        <w:t>high</w:t>
      </w:r>
      <w:proofErr w:type="spellEnd"/>
      <w:r w:rsidRPr="00890F89">
        <w:rPr>
          <w:rFonts w:ascii="Times New Roman" w:eastAsia="Arial-BoldMT" w:hAnsi="Times New Roman"/>
          <w:bCs/>
          <w:i/>
          <w:sz w:val="24"/>
          <w:szCs w:val="24"/>
          <w:lang w:eastAsia="sv-SE"/>
        </w:rPr>
        <w:t xml:space="preserve"> or </w:t>
      </w:r>
      <w:proofErr w:type="spellStart"/>
      <w:r w:rsidRPr="00890F89">
        <w:rPr>
          <w:rFonts w:ascii="Times New Roman" w:eastAsia="Arial-BoldMT" w:hAnsi="Times New Roman"/>
          <w:bCs/>
          <w:i/>
          <w:sz w:val="24"/>
          <w:szCs w:val="24"/>
          <w:lang w:eastAsia="sv-SE"/>
        </w:rPr>
        <w:t>ALDH</w:t>
      </w:r>
      <w:r w:rsidRPr="00890F89">
        <w:rPr>
          <w:rFonts w:ascii="Times New Roman" w:eastAsia="Arial-BoldMT" w:hAnsi="Times New Roman"/>
          <w:bCs/>
          <w:i/>
          <w:sz w:val="24"/>
          <w:szCs w:val="24"/>
          <w:vertAlign w:val="superscript"/>
          <w:lang w:eastAsia="sv-SE"/>
        </w:rPr>
        <w:t>low</w:t>
      </w:r>
      <w:proofErr w:type="spellEnd"/>
      <w:r w:rsidRPr="00890F89">
        <w:rPr>
          <w:rFonts w:ascii="Times New Roman" w:eastAsia="Arial-BoldMT" w:hAnsi="Times New Roman"/>
          <w:bCs/>
          <w:i/>
          <w:sz w:val="24"/>
          <w:szCs w:val="24"/>
          <w:lang w:eastAsia="sv-SE"/>
        </w:rPr>
        <w:t xml:space="preserve"> cells with </w:t>
      </w:r>
      <w:r w:rsidRPr="00890F89">
        <w:rPr>
          <w:rFonts w:ascii="Times New Roman" w:eastAsia="ArialMT" w:hAnsi="Times New Roman"/>
          <w:i/>
          <w:sz w:val="24"/>
          <w:szCs w:val="24"/>
          <w:lang w:eastAsia="sv-SE"/>
        </w:rPr>
        <w:t>17-</w:t>
      </w:r>
      <w:r w:rsidRPr="00890F89">
        <w:rPr>
          <w:rFonts w:ascii="Times New Roman" w:eastAsia="ArialMT" w:hAnsi="Times New Roman"/>
          <w:i/>
          <w:sz w:val="24"/>
          <w:szCs w:val="24"/>
          <w:lang w:val="sv-SE" w:eastAsia="sv-SE"/>
        </w:rPr>
        <w:t>β</w:t>
      </w:r>
      <w:r w:rsidRPr="00890F89">
        <w:rPr>
          <w:rFonts w:ascii="Times New Roman" w:eastAsia="ArialMT" w:hAnsi="Times New Roman"/>
          <w:i/>
          <w:sz w:val="24"/>
          <w:szCs w:val="24"/>
          <w:lang w:eastAsia="sv-SE"/>
        </w:rPr>
        <w:t>-estradiol or</w:t>
      </w:r>
      <w:r w:rsidRPr="00890F89">
        <w:rPr>
          <w:rFonts w:ascii="Times New Roman" w:eastAsia="Arial-BoldMT" w:hAnsi="Times New Roman"/>
          <w:bCs/>
          <w:i/>
          <w:sz w:val="24"/>
          <w:szCs w:val="24"/>
          <w:lang w:eastAsia="sv-SE"/>
        </w:rPr>
        <w:t xml:space="preserve"> DTH </w:t>
      </w:r>
    </w:p>
    <w:p w:rsidR="003E01F9" w:rsidRPr="00890F89" w:rsidRDefault="003E01F9" w:rsidP="003E01F9">
      <w:pPr>
        <w:autoSpaceDE w:val="0"/>
        <w:autoSpaceDN w:val="0"/>
        <w:adjustRightInd w:val="0"/>
        <w:spacing w:after="0" w:line="480" w:lineRule="auto"/>
        <w:jc w:val="both"/>
        <w:rPr>
          <w:rFonts w:ascii="Times New Roman" w:eastAsia="ArialMT" w:hAnsi="Times New Roman"/>
          <w:sz w:val="24"/>
          <w:szCs w:val="24"/>
          <w:lang w:eastAsia="sv-SE"/>
        </w:rPr>
      </w:pPr>
      <w:r w:rsidRPr="00890F89">
        <w:rPr>
          <w:rFonts w:ascii="Times New Roman" w:eastAsia="ArialMT" w:hAnsi="Times New Roman"/>
          <w:sz w:val="24"/>
          <w:szCs w:val="24"/>
          <w:lang w:eastAsia="sv-SE"/>
        </w:rPr>
        <w:t xml:space="preserve">For estrogen treatment, </w:t>
      </w:r>
      <w:proofErr w:type="spellStart"/>
      <w:r w:rsidRPr="00890F89">
        <w:rPr>
          <w:rFonts w:ascii="Times New Roman" w:eastAsia="ArialMT" w:hAnsi="Times New Roman"/>
          <w:sz w:val="24"/>
          <w:szCs w:val="24"/>
          <w:lang w:eastAsia="sv-SE"/>
        </w:rPr>
        <w:t>ALDH</w:t>
      </w:r>
      <w:r w:rsidRPr="00890F89">
        <w:rPr>
          <w:rFonts w:ascii="Times New Roman" w:eastAsia="ArialMT" w:hAnsi="Times New Roman"/>
          <w:sz w:val="24"/>
          <w:szCs w:val="24"/>
          <w:vertAlign w:val="superscript"/>
          <w:lang w:eastAsia="sv-SE"/>
        </w:rPr>
        <w:t>high</w:t>
      </w:r>
      <w:proofErr w:type="spellEnd"/>
      <w:r w:rsidRPr="00890F89">
        <w:rPr>
          <w:rFonts w:ascii="Times New Roman" w:eastAsia="ArialMT" w:hAnsi="Times New Roman"/>
          <w:sz w:val="24"/>
          <w:szCs w:val="24"/>
          <w:lang w:eastAsia="sv-SE"/>
        </w:rPr>
        <w:t xml:space="preserve"> or </w:t>
      </w:r>
      <w:proofErr w:type="spellStart"/>
      <w:r w:rsidRPr="00890F89">
        <w:rPr>
          <w:rFonts w:ascii="Times New Roman" w:eastAsia="ArialMT" w:hAnsi="Times New Roman"/>
          <w:sz w:val="24"/>
          <w:szCs w:val="24"/>
          <w:lang w:eastAsia="sv-SE"/>
        </w:rPr>
        <w:t>ALDH</w:t>
      </w:r>
      <w:r w:rsidRPr="00890F89">
        <w:rPr>
          <w:rFonts w:ascii="Times New Roman" w:eastAsia="ArialMT" w:hAnsi="Times New Roman"/>
          <w:sz w:val="24"/>
          <w:szCs w:val="24"/>
          <w:vertAlign w:val="superscript"/>
          <w:lang w:eastAsia="sv-SE"/>
        </w:rPr>
        <w:t>low</w:t>
      </w:r>
      <w:proofErr w:type="spellEnd"/>
      <w:r w:rsidRPr="00890F89">
        <w:rPr>
          <w:rFonts w:ascii="Times New Roman" w:eastAsia="ArialMT" w:hAnsi="Times New Roman"/>
          <w:sz w:val="24"/>
          <w:szCs w:val="24"/>
          <w:lang w:eastAsia="sv-SE"/>
        </w:rPr>
        <w:t xml:space="preserve"> populations were sorted from PC3M cells and were maintained in 10% charcoal stripped medium (CSS) (</w:t>
      </w:r>
      <w:proofErr w:type="spellStart"/>
      <w:r w:rsidRPr="00890F89">
        <w:rPr>
          <w:rFonts w:ascii="Times New Roman" w:eastAsia="ArialMT" w:hAnsi="Times New Roman"/>
          <w:sz w:val="24"/>
          <w:szCs w:val="24"/>
          <w:lang w:eastAsia="sv-SE"/>
        </w:rPr>
        <w:t>Gibco</w:t>
      </w:r>
      <w:proofErr w:type="spellEnd"/>
      <w:r w:rsidRPr="00890F89">
        <w:rPr>
          <w:rFonts w:ascii="Times New Roman" w:eastAsia="ArialMT" w:hAnsi="Times New Roman"/>
          <w:sz w:val="24"/>
          <w:szCs w:val="24"/>
          <w:lang w:eastAsia="sv-SE"/>
        </w:rPr>
        <w:t xml:space="preserve">, Life Technologies </w:t>
      </w:r>
      <w:r w:rsidRPr="00890F89">
        <w:rPr>
          <w:rFonts w:ascii="Times New Roman" w:eastAsia="ArialMT" w:hAnsi="Times New Roman"/>
          <w:sz w:val="24"/>
          <w:szCs w:val="24"/>
          <w:lang w:eastAsia="sv-SE"/>
        </w:rPr>
        <w:lastRenderedPageBreak/>
        <w:t>Corporation, Stockholm, Sweden) for 24 hour prior to treatment with 17-</w:t>
      </w:r>
      <w:r w:rsidRPr="00890F89">
        <w:rPr>
          <w:rFonts w:ascii="Times New Roman" w:eastAsia="ArialMT" w:hAnsi="Times New Roman"/>
          <w:sz w:val="24"/>
          <w:szCs w:val="24"/>
          <w:lang w:val="sv-SE" w:eastAsia="sv-SE"/>
        </w:rPr>
        <w:t>β</w:t>
      </w:r>
      <w:r w:rsidRPr="00890F89">
        <w:rPr>
          <w:rFonts w:ascii="Times New Roman" w:eastAsia="ArialMT" w:hAnsi="Times New Roman"/>
          <w:sz w:val="24"/>
          <w:szCs w:val="24"/>
          <w:lang w:eastAsia="sv-SE"/>
        </w:rPr>
        <w:t xml:space="preserve">-estradiol at 10 </w:t>
      </w:r>
      <w:proofErr w:type="spellStart"/>
      <w:r w:rsidRPr="00890F89">
        <w:rPr>
          <w:rFonts w:ascii="Times New Roman" w:eastAsia="ArialMT" w:hAnsi="Times New Roman"/>
          <w:sz w:val="24"/>
          <w:szCs w:val="24"/>
          <w:lang w:eastAsia="sv-SE"/>
        </w:rPr>
        <w:t>nM</w:t>
      </w:r>
      <w:proofErr w:type="spellEnd"/>
      <w:r w:rsidRPr="00890F89">
        <w:rPr>
          <w:rFonts w:ascii="Times New Roman" w:eastAsia="ArialMT" w:hAnsi="Times New Roman"/>
          <w:sz w:val="24"/>
          <w:szCs w:val="24"/>
          <w:lang w:eastAsia="sv-SE"/>
        </w:rPr>
        <w:t xml:space="preserve"> and DTH at 5 </w:t>
      </w:r>
      <w:proofErr w:type="spellStart"/>
      <w:r w:rsidRPr="00890F89">
        <w:rPr>
          <w:rFonts w:ascii="Times New Roman" w:eastAsia="ArialMT" w:hAnsi="Times New Roman"/>
          <w:sz w:val="24"/>
          <w:szCs w:val="24"/>
          <w:lang w:eastAsia="sv-SE"/>
        </w:rPr>
        <w:t>nM</w:t>
      </w:r>
      <w:proofErr w:type="spellEnd"/>
      <w:r w:rsidRPr="00890F89">
        <w:rPr>
          <w:rFonts w:ascii="Times New Roman" w:eastAsia="ArialMT" w:hAnsi="Times New Roman"/>
          <w:sz w:val="24"/>
          <w:szCs w:val="24"/>
          <w:lang w:eastAsia="sv-SE"/>
        </w:rPr>
        <w:t xml:space="preserve"> (Sigma-Aldrich </w:t>
      </w:r>
      <w:proofErr w:type="spellStart"/>
      <w:r w:rsidRPr="00890F89">
        <w:rPr>
          <w:rFonts w:ascii="Times New Roman" w:eastAsia="ArialMT" w:hAnsi="Times New Roman"/>
          <w:sz w:val="24"/>
          <w:szCs w:val="24"/>
          <w:lang w:eastAsia="sv-SE"/>
        </w:rPr>
        <w:t>Inc</w:t>
      </w:r>
      <w:proofErr w:type="spellEnd"/>
      <w:r w:rsidRPr="00890F89">
        <w:rPr>
          <w:rFonts w:ascii="Times New Roman" w:eastAsia="ArialMT" w:hAnsi="Times New Roman"/>
          <w:sz w:val="24"/>
          <w:szCs w:val="24"/>
          <w:lang w:eastAsia="sv-SE"/>
        </w:rPr>
        <w:t xml:space="preserve">, Stockholm, Sweden). </w:t>
      </w:r>
    </w:p>
    <w:p w:rsidR="003E01F9" w:rsidRPr="00890F89" w:rsidRDefault="003E01F9" w:rsidP="003E01F9">
      <w:pPr>
        <w:autoSpaceDE w:val="0"/>
        <w:autoSpaceDN w:val="0"/>
        <w:adjustRightInd w:val="0"/>
        <w:spacing w:after="0" w:line="480" w:lineRule="auto"/>
        <w:jc w:val="both"/>
        <w:rPr>
          <w:rFonts w:ascii="Times New Roman" w:eastAsia="ArialMT" w:hAnsi="Times New Roman"/>
          <w:sz w:val="24"/>
          <w:szCs w:val="24"/>
          <w:lang w:eastAsia="sv-SE"/>
        </w:rPr>
      </w:pPr>
    </w:p>
    <w:p w:rsidR="00257C10" w:rsidRPr="00890F89" w:rsidRDefault="003E01F9" w:rsidP="00257C10">
      <w:pPr>
        <w:autoSpaceDE w:val="0"/>
        <w:autoSpaceDN w:val="0"/>
        <w:adjustRightInd w:val="0"/>
        <w:spacing w:after="0" w:line="480" w:lineRule="auto"/>
        <w:jc w:val="both"/>
        <w:rPr>
          <w:rFonts w:ascii="Times New Roman" w:eastAsia="ArialMT" w:hAnsi="Times New Roman"/>
          <w:i/>
          <w:sz w:val="24"/>
          <w:szCs w:val="24"/>
          <w:lang w:eastAsia="sv-SE"/>
        </w:rPr>
      </w:pPr>
      <w:r w:rsidRPr="00890F89">
        <w:rPr>
          <w:rFonts w:ascii="Times New Roman" w:eastAsia="ArialMT" w:hAnsi="Times New Roman"/>
          <w:i/>
          <w:sz w:val="24"/>
          <w:szCs w:val="24"/>
          <w:lang w:eastAsia="sv-SE"/>
        </w:rPr>
        <w:t xml:space="preserve">Co-culture of </w:t>
      </w:r>
      <w:proofErr w:type="spellStart"/>
      <w:r w:rsidRPr="00890F89">
        <w:rPr>
          <w:rFonts w:ascii="Times New Roman" w:eastAsia="ArialMT" w:hAnsi="Times New Roman"/>
          <w:i/>
          <w:sz w:val="24"/>
          <w:szCs w:val="24"/>
          <w:lang w:eastAsia="sv-SE"/>
        </w:rPr>
        <w:t>ALDH</w:t>
      </w:r>
      <w:r w:rsidRPr="00890F89">
        <w:rPr>
          <w:rFonts w:ascii="Times New Roman" w:eastAsia="ArialMT" w:hAnsi="Times New Roman"/>
          <w:i/>
          <w:sz w:val="24"/>
          <w:szCs w:val="24"/>
          <w:vertAlign w:val="superscript"/>
          <w:lang w:eastAsia="sv-SE"/>
        </w:rPr>
        <w:t>high</w:t>
      </w:r>
      <w:proofErr w:type="spellEnd"/>
      <w:r w:rsidRPr="00890F89">
        <w:rPr>
          <w:rFonts w:ascii="Times New Roman" w:eastAsia="ArialMT" w:hAnsi="Times New Roman"/>
          <w:i/>
          <w:sz w:val="24"/>
          <w:szCs w:val="24"/>
          <w:lang w:eastAsia="sv-SE"/>
        </w:rPr>
        <w:t xml:space="preserve"> or </w:t>
      </w:r>
      <w:proofErr w:type="spellStart"/>
      <w:r w:rsidRPr="00890F89">
        <w:rPr>
          <w:rFonts w:ascii="Times New Roman" w:eastAsia="ArialMT" w:hAnsi="Times New Roman"/>
          <w:i/>
          <w:sz w:val="24"/>
          <w:szCs w:val="24"/>
          <w:lang w:eastAsia="sv-SE"/>
        </w:rPr>
        <w:t>ALDH</w:t>
      </w:r>
      <w:r w:rsidRPr="00890F89">
        <w:rPr>
          <w:rFonts w:ascii="Times New Roman" w:eastAsia="ArialMT" w:hAnsi="Times New Roman"/>
          <w:i/>
          <w:sz w:val="24"/>
          <w:szCs w:val="24"/>
          <w:vertAlign w:val="superscript"/>
          <w:lang w:eastAsia="sv-SE"/>
        </w:rPr>
        <w:t>low</w:t>
      </w:r>
      <w:proofErr w:type="spellEnd"/>
      <w:r w:rsidRPr="00890F89">
        <w:rPr>
          <w:rFonts w:ascii="Times New Roman" w:eastAsia="ArialMT" w:hAnsi="Times New Roman"/>
          <w:i/>
          <w:sz w:val="24"/>
          <w:szCs w:val="24"/>
          <w:lang w:eastAsia="sv-SE"/>
        </w:rPr>
        <w:t xml:space="preserve"> cells with the bone marrow </w:t>
      </w:r>
      <w:r w:rsidR="00257C10" w:rsidRPr="00890F89">
        <w:rPr>
          <w:rFonts w:ascii="Times New Roman" w:eastAsia="ArialMT" w:hAnsi="Times New Roman"/>
          <w:i/>
          <w:sz w:val="24"/>
          <w:szCs w:val="24"/>
          <w:lang w:eastAsia="sv-SE"/>
        </w:rPr>
        <w:t>and measurement of estradiol production</w:t>
      </w:r>
    </w:p>
    <w:p w:rsidR="000A1C4E" w:rsidRPr="00890F89" w:rsidRDefault="00BA7850" w:rsidP="000A1C4E">
      <w:pPr>
        <w:spacing w:after="0" w:line="480" w:lineRule="auto"/>
        <w:jc w:val="both"/>
        <w:rPr>
          <w:rFonts w:ascii="Times New Roman" w:eastAsia="Times New Roman" w:hAnsi="Times New Roman"/>
          <w:sz w:val="24"/>
          <w:szCs w:val="24"/>
          <w:lang w:eastAsia="sv-SE"/>
        </w:rPr>
      </w:pPr>
      <w:r w:rsidRPr="00890F89">
        <w:rPr>
          <w:rFonts w:ascii="Times New Roman" w:eastAsia="ArialMT" w:hAnsi="Times New Roman"/>
          <w:sz w:val="24"/>
          <w:szCs w:val="24"/>
          <w:lang w:eastAsia="sv-SE"/>
        </w:rPr>
        <w:t xml:space="preserve">For measurement of MTS, </w:t>
      </w:r>
      <w:proofErr w:type="spellStart"/>
      <w:r w:rsidR="003E01F9" w:rsidRPr="00890F89">
        <w:rPr>
          <w:rFonts w:ascii="Times New Roman" w:eastAsia="ArialMT" w:hAnsi="Times New Roman"/>
          <w:sz w:val="24"/>
          <w:szCs w:val="24"/>
          <w:lang w:eastAsia="sv-SE"/>
        </w:rPr>
        <w:t>ALDH</w:t>
      </w:r>
      <w:r w:rsidR="003E01F9" w:rsidRPr="00890F89">
        <w:rPr>
          <w:rFonts w:ascii="Times New Roman" w:eastAsia="ArialMT" w:hAnsi="Times New Roman"/>
          <w:sz w:val="24"/>
          <w:szCs w:val="24"/>
          <w:vertAlign w:val="superscript"/>
          <w:lang w:eastAsia="sv-SE"/>
        </w:rPr>
        <w:t>high</w:t>
      </w:r>
      <w:proofErr w:type="spellEnd"/>
      <w:r w:rsidR="003E01F9" w:rsidRPr="00890F89">
        <w:rPr>
          <w:rFonts w:ascii="Times New Roman" w:eastAsia="ArialMT" w:hAnsi="Times New Roman"/>
          <w:sz w:val="24"/>
          <w:szCs w:val="24"/>
          <w:lang w:eastAsia="sv-SE"/>
        </w:rPr>
        <w:t xml:space="preserve"> or </w:t>
      </w:r>
      <w:proofErr w:type="spellStart"/>
      <w:r w:rsidR="003E01F9" w:rsidRPr="00890F89">
        <w:rPr>
          <w:rFonts w:ascii="Times New Roman" w:eastAsia="ArialMT" w:hAnsi="Times New Roman"/>
          <w:sz w:val="24"/>
          <w:szCs w:val="24"/>
          <w:lang w:eastAsia="sv-SE"/>
        </w:rPr>
        <w:t>ALDH</w:t>
      </w:r>
      <w:r w:rsidR="003E01F9" w:rsidRPr="00890F89">
        <w:rPr>
          <w:rFonts w:ascii="Times New Roman" w:eastAsia="ArialMT" w:hAnsi="Times New Roman"/>
          <w:sz w:val="24"/>
          <w:szCs w:val="24"/>
          <w:vertAlign w:val="superscript"/>
          <w:lang w:eastAsia="sv-SE"/>
        </w:rPr>
        <w:t>low</w:t>
      </w:r>
      <w:proofErr w:type="spellEnd"/>
      <w:r w:rsidR="003E01F9" w:rsidRPr="00890F89">
        <w:rPr>
          <w:rFonts w:ascii="Times New Roman" w:eastAsia="ArialMT" w:hAnsi="Times New Roman"/>
          <w:sz w:val="24"/>
          <w:szCs w:val="24"/>
          <w:lang w:eastAsia="sv-SE"/>
        </w:rPr>
        <w:t xml:space="preserve"> cells were cultured with serum-free medium containing 50% of the bone marrow extracts prepared from the bone marrow cells of the long bones of NMRI-nude mice. The cells were cultured for 48 hours and were subjected for MTS assay.</w:t>
      </w:r>
      <w:r w:rsidR="00257C10" w:rsidRPr="00890F89">
        <w:rPr>
          <w:rFonts w:ascii="Times New Roman" w:eastAsia="ArialMT" w:hAnsi="Times New Roman"/>
          <w:sz w:val="24"/>
          <w:szCs w:val="24"/>
          <w:lang w:eastAsia="sv-SE"/>
        </w:rPr>
        <w:t xml:space="preserve"> </w:t>
      </w:r>
      <w:r w:rsidRPr="00890F89">
        <w:rPr>
          <w:rFonts w:ascii="Times New Roman" w:eastAsia="ArialMT" w:hAnsi="Times New Roman"/>
          <w:sz w:val="24"/>
          <w:szCs w:val="24"/>
          <w:lang w:eastAsia="sv-SE"/>
        </w:rPr>
        <w:t xml:space="preserve">For </w:t>
      </w:r>
      <w:r w:rsidR="0008030F" w:rsidRPr="00890F89">
        <w:rPr>
          <w:rFonts w:ascii="Times New Roman" w:eastAsia="ArialMT" w:hAnsi="Times New Roman"/>
          <w:sz w:val="24"/>
          <w:szCs w:val="24"/>
          <w:lang w:eastAsia="sv-SE"/>
        </w:rPr>
        <w:t xml:space="preserve">measurement of </w:t>
      </w:r>
      <w:r w:rsidR="006E4482" w:rsidRPr="00890F89">
        <w:rPr>
          <w:rFonts w:ascii="Times New Roman" w:eastAsia="ArialMT" w:hAnsi="Times New Roman"/>
          <w:sz w:val="24"/>
          <w:szCs w:val="24"/>
          <w:lang w:eastAsia="sv-SE"/>
        </w:rPr>
        <w:t xml:space="preserve">estradiol in </w:t>
      </w:r>
      <w:proofErr w:type="spellStart"/>
      <w:r w:rsidR="006E4482" w:rsidRPr="00890F89">
        <w:rPr>
          <w:rFonts w:ascii="Times New Roman" w:eastAsia="ArialMT" w:hAnsi="Times New Roman"/>
          <w:sz w:val="24"/>
          <w:szCs w:val="24"/>
          <w:lang w:eastAsia="sv-SE"/>
        </w:rPr>
        <w:t>ALDH</w:t>
      </w:r>
      <w:r w:rsidR="006E4482" w:rsidRPr="00890F89">
        <w:rPr>
          <w:rFonts w:ascii="Times New Roman" w:eastAsia="ArialMT" w:hAnsi="Times New Roman"/>
          <w:sz w:val="24"/>
          <w:szCs w:val="24"/>
          <w:vertAlign w:val="superscript"/>
          <w:lang w:eastAsia="sv-SE"/>
        </w:rPr>
        <w:t>high</w:t>
      </w:r>
      <w:proofErr w:type="spellEnd"/>
      <w:r w:rsidR="006E4482" w:rsidRPr="00890F89">
        <w:rPr>
          <w:rFonts w:ascii="Times New Roman" w:eastAsia="ArialMT" w:hAnsi="Times New Roman"/>
          <w:sz w:val="24"/>
          <w:szCs w:val="24"/>
          <w:lang w:eastAsia="sv-SE"/>
        </w:rPr>
        <w:t xml:space="preserve"> cells, bone marrow cells or </w:t>
      </w:r>
      <w:proofErr w:type="spellStart"/>
      <w:r w:rsidRPr="00890F89">
        <w:rPr>
          <w:rFonts w:ascii="Times New Roman" w:eastAsia="ArialMT" w:hAnsi="Times New Roman"/>
          <w:sz w:val="24"/>
          <w:szCs w:val="24"/>
          <w:lang w:eastAsia="sv-SE"/>
        </w:rPr>
        <w:t>coculture</w:t>
      </w:r>
      <w:proofErr w:type="spellEnd"/>
      <w:r w:rsidRPr="00890F89">
        <w:rPr>
          <w:rFonts w:ascii="Times New Roman" w:eastAsia="ArialMT" w:hAnsi="Times New Roman"/>
          <w:sz w:val="24"/>
          <w:szCs w:val="24"/>
          <w:lang w:eastAsia="sv-SE"/>
        </w:rPr>
        <w:t xml:space="preserve"> of </w:t>
      </w:r>
      <w:proofErr w:type="spellStart"/>
      <w:r w:rsidRPr="00890F89">
        <w:rPr>
          <w:rFonts w:ascii="Times New Roman" w:eastAsia="ArialMT" w:hAnsi="Times New Roman"/>
          <w:sz w:val="24"/>
          <w:szCs w:val="24"/>
          <w:lang w:eastAsia="sv-SE"/>
        </w:rPr>
        <w:t>ALDH</w:t>
      </w:r>
      <w:r w:rsidRPr="00890F89">
        <w:rPr>
          <w:rFonts w:ascii="Times New Roman" w:eastAsia="ArialMT" w:hAnsi="Times New Roman"/>
          <w:sz w:val="24"/>
          <w:szCs w:val="24"/>
          <w:vertAlign w:val="superscript"/>
          <w:lang w:eastAsia="sv-SE"/>
        </w:rPr>
        <w:t>high</w:t>
      </w:r>
      <w:proofErr w:type="spellEnd"/>
      <w:r w:rsidRPr="00890F89">
        <w:rPr>
          <w:rFonts w:ascii="Times New Roman" w:eastAsia="ArialMT" w:hAnsi="Times New Roman"/>
          <w:sz w:val="24"/>
          <w:szCs w:val="24"/>
          <w:lang w:eastAsia="sv-SE"/>
        </w:rPr>
        <w:t xml:space="preserve"> and bone marrow cells, </w:t>
      </w:r>
      <w:r w:rsidR="006E4482" w:rsidRPr="00890F89">
        <w:rPr>
          <w:rFonts w:ascii="Times New Roman" w:eastAsia="ArialMT" w:hAnsi="Times New Roman"/>
          <w:sz w:val="24"/>
          <w:szCs w:val="24"/>
          <w:lang w:eastAsia="sv-SE"/>
        </w:rPr>
        <w:t xml:space="preserve">cells were cultured in </w:t>
      </w:r>
      <w:r w:rsidR="00D716D4" w:rsidRPr="00890F89">
        <w:rPr>
          <w:rFonts w:ascii="Times New Roman" w:eastAsia="ArialMT" w:hAnsi="Times New Roman"/>
          <w:sz w:val="24"/>
          <w:szCs w:val="24"/>
          <w:lang w:eastAsia="sv-SE"/>
        </w:rPr>
        <w:t xml:space="preserve">phenol red free </w:t>
      </w:r>
      <w:r w:rsidR="006E4482" w:rsidRPr="00890F89">
        <w:rPr>
          <w:rFonts w:ascii="Times New Roman" w:eastAsia="ArialMT" w:hAnsi="Times New Roman"/>
          <w:sz w:val="24"/>
          <w:szCs w:val="24"/>
          <w:lang w:eastAsia="sv-SE"/>
        </w:rPr>
        <w:t>RPMI 1640 supplemented with 10% serum</w:t>
      </w:r>
      <w:r w:rsidR="00CC10CF" w:rsidRPr="00890F89">
        <w:rPr>
          <w:rFonts w:ascii="Times New Roman" w:eastAsia="ArialMT" w:hAnsi="Times New Roman"/>
          <w:sz w:val="24"/>
          <w:szCs w:val="24"/>
          <w:lang w:eastAsia="sv-SE"/>
        </w:rPr>
        <w:t xml:space="preserve"> for 24 hours</w:t>
      </w:r>
      <w:r w:rsidR="002503F3" w:rsidRPr="00890F89">
        <w:rPr>
          <w:rFonts w:ascii="Times New Roman" w:eastAsia="ArialMT" w:hAnsi="Times New Roman"/>
          <w:sz w:val="24"/>
          <w:szCs w:val="24"/>
          <w:lang w:eastAsia="sv-SE"/>
        </w:rPr>
        <w:t>, t</w:t>
      </w:r>
      <w:r w:rsidR="006E4482" w:rsidRPr="00890F89">
        <w:rPr>
          <w:rFonts w:ascii="Times New Roman" w:eastAsia="ArialMT" w:hAnsi="Times New Roman"/>
          <w:sz w:val="24"/>
          <w:szCs w:val="24"/>
          <w:lang w:eastAsia="sv-SE"/>
        </w:rPr>
        <w:t xml:space="preserve">he </w:t>
      </w:r>
      <w:r w:rsidR="00CC10CF" w:rsidRPr="00890F89">
        <w:rPr>
          <w:rFonts w:ascii="Times New Roman" w:eastAsia="ArialMT" w:hAnsi="Times New Roman"/>
          <w:sz w:val="24"/>
          <w:szCs w:val="24"/>
          <w:lang w:eastAsia="sv-SE"/>
        </w:rPr>
        <w:t xml:space="preserve">ratio of </w:t>
      </w:r>
      <w:proofErr w:type="spellStart"/>
      <w:r w:rsidR="006E4482" w:rsidRPr="00890F89">
        <w:rPr>
          <w:rFonts w:ascii="Times New Roman" w:eastAsia="Arial-BoldMT" w:hAnsi="Times New Roman"/>
          <w:bCs/>
          <w:sz w:val="24"/>
          <w:szCs w:val="24"/>
          <w:lang w:eastAsia="sv-SE"/>
        </w:rPr>
        <w:t>ALDH</w:t>
      </w:r>
      <w:r w:rsidR="006E4482" w:rsidRPr="00890F89">
        <w:rPr>
          <w:rFonts w:ascii="Times New Roman" w:eastAsia="Arial-BoldMT" w:hAnsi="Times New Roman"/>
          <w:bCs/>
          <w:sz w:val="24"/>
          <w:szCs w:val="24"/>
          <w:vertAlign w:val="superscript"/>
          <w:lang w:eastAsia="sv-SE"/>
        </w:rPr>
        <w:t>high</w:t>
      </w:r>
      <w:proofErr w:type="spellEnd"/>
      <w:r w:rsidR="006E4482" w:rsidRPr="00890F89">
        <w:rPr>
          <w:rFonts w:ascii="Times New Roman" w:eastAsia="ArialMT" w:hAnsi="Times New Roman"/>
          <w:sz w:val="24"/>
          <w:szCs w:val="24"/>
          <w:lang w:eastAsia="sv-SE"/>
        </w:rPr>
        <w:t xml:space="preserve"> cells</w:t>
      </w:r>
      <w:r w:rsidR="00CC10CF" w:rsidRPr="00890F89">
        <w:rPr>
          <w:rFonts w:ascii="Times New Roman" w:eastAsia="ArialMT" w:hAnsi="Times New Roman"/>
          <w:sz w:val="24"/>
          <w:szCs w:val="24"/>
          <w:lang w:eastAsia="sv-SE"/>
        </w:rPr>
        <w:t xml:space="preserve"> : bone marrow cells in the </w:t>
      </w:r>
      <w:proofErr w:type="spellStart"/>
      <w:r w:rsidR="00CC10CF" w:rsidRPr="00890F89">
        <w:rPr>
          <w:rFonts w:ascii="Times New Roman" w:eastAsia="ArialMT" w:hAnsi="Times New Roman"/>
          <w:sz w:val="24"/>
          <w:szCs w:val="24"/>
          <w:lang w:eastAsia="sv-SE"/>
        </w:rPr>
        <w:t>coculure</w:t>
      </w:r>
      <w:proofErr w:type="spellEnd"/>
      <w:r w:rsidR="00CC10CF" w:rsidRPr="00890F89">
        <w:rPr>
          <w:rFonts w:ascii="Times New Roman" w:eastAsia="ArialMT" w:hAnsi="Times New Roman"/>
          <w:sz w:val="24"/>
          <w:szCs w:val="24"/>
          <w:lang w:eastAsia="sv-SE"/>
        </w:rPr>
        <w:t xml:space="preserve"> was</w:t>
      </w:r>
      <w:r w:rsidR="006E4482" w:rsidRPr="00890F89">
        <w:rPr>
          <w:rFonts w:ascii="Times New Roman" w:eastAsia="ArialMT" w:hAnsi="Times New Roman"/>
          <w:sz w:val="24"/>
          <w:szCs w:val="24"/>
          <w:lang w:eastAsia="sv-SE"/>
        </w:rPr>
        <w:t xml:space="preserve"> 6:1000 ratio.</w:t>
      </w:r>
      <w:r w:rsidR="00CC10CF" w:rsidRPr="00890F89">
        <w:rPr>
          <w:rFonts w:ascii="Times New Roman" w:eastAsia="ArialMT" w:hAnsi="Times New Roman"/>
          <w:sz w:val="24"/>
          <w:szCs w:val="24"/>
          <w:lang w:eastAsia="sv-SE"/>
        </w:rPr>
        <w:t xml:space="preserve"> The </w:t>
      </w:r>
      <w:r w:rsidR="000A1C4E" w:rsidRPr="00890F89">
        <w:rPr>
          <w:rFonts w:ascii="Times New Roman" w:eastAsia="ArialMT" w:hAnsi="Times New Roman"/>
          <w:sz w:val="24"/>
          <w:szCs w:val="24"/>
          <w:lang w:eastAsia="sv-SE"/>
        </w:rPr>
        <w:t>ce</w:t>
      </w:r>
      <w:r w:rsidR="00CC10CF" w:rsidRPr="00890F89">
        <w:rPr>
          <w:rFonts w:ascii="Times New Roman" w:eastAsia="ArialMT" w:hAnsi="Times New Roman"/>
          <w:sz w:val="24"/>
          <w:szCs w:val="24"/>
          <w:lang w:eastAsia="sv-SE"/>
        </w:rPr>
        <w:t xml:space="preserve">ll culture </w:t>
      </w:r>
      <w:proofErr w:type="spellStart"/>
      <w:r w:rsidR="00CC10CF" w:rsidRPr="00890F89">
        <w:rPr>
          <w:rFonts w:ascii="Times New Roman" w:eastAsia="ArialMT" w:hAnsi="Times New Roman"/>
          <w:sz w:val="24"/>
          <w:szCs w:val="24"/>
          <w:lang w:eastAsia="sv-SE"/>
        </w:rPr>
        <w:t>supernates</w:t>
      </w:r>
      <w:proofErr w:type="spellEnd"/>
      <w:r w:rsidR="000A1C4E" w:rsidRPr="00890F89">
        <w:rPr>
          <w:rFonts w:ascii="Times New Roman" w:eastAsia="ArialMT" w:hAnsi="Times New Roman"/>
          <w:sz w:val="24"/>
          <w:szCs w:val="24"/>
          <w:lang w:eastAsia="sv-SE"/>
        </w:rPr>
        <w:t xml:space="preserve"> </w:t>
      </w:r>
      <w:r w:rsidR="00CC10CF" w:rsidRPr="00890F89">
        <w:rPr>
          <w:rFonts w:ascii="Times New Roman" w:eastAsia="ArialMT" w:hAnsi="Times New Roman"/>
          <w:sz w:val="24"/>
          <w:szCs w:val="24"/>
          <w:lang w:eastAsia="sv-SE"/>
        </w:rPr>
        <w:t>from each sample</w:t>
      </w:r>
      <w:r w:rsidR="00C92673" w:rsidRPr="00890F89">
        <w:rPr>
          <w:rFonts w:ascii="Times New Roman" w:eastAsia="ArialMT" w:hAnsi="Times New Roman"/>
          <w:sz w:val="24"/>
          <w:szCs w:val="24"/>
          <w:lang w:eastAsia="sv-SE"/>
        </w:rPr>
        <w:t xml:space="preserve"> were measured using</w:t>
      </w:r>
      <w:r w:rsidR="00CC10CF" w:rsidRPr="00890F89">
        <w:rPr>
          <w:rFonts w:ascii="Times New Roman" w:eastAsia="ArialMT" w:hAnsi="Times New Roman"/>
          <w:sz w:val="24"/>
          <w:szCs w:val="24"/>
          <w:lang w:eastAsia="sv-SE"/>
        </w:rPr>
        <w:t xml:space="preserve"> </w:t>
      </w:r>
      <w:r w:rsidR="00CC10CF" w:rsidRPr="00890F89">
        <w:rPr>
          <w:rFonts w:ascii="Times New Roman" w:eastAsia="Times New Roman" w:hAnsi="Times New Roman"/>
          <w:sz w:val="24"/>
          <w:szCs w:val="24"/>
          <w:lang w:eastAsia="sv-SE"/>
        </w:rPr>
        <w:t xml:space="preserve">an immunoassay from Roche Diagnostics (Estradiol III) on a </w:t>
      </w:r>
      <w:proofErr w:type="spellStart"/>
      <w:r w:rsidR="00CC10CF" w:rsidRPr="00890F89">
        <w:rPr>
          <w:rFonts w:ascii="Times New Roman" w:eastAsia="Times New Roman" w:hAnsi="Times New Roman"/>
          <w:sz w:val="24"/>
          <w:szCs w:val="24"/>
          <w:lang w:eastAsia="sv-SE"/>
        </w:rPr>
        <w:t>Cobas</w:t>
      </w:r>
      <w:proofErr w:type="spellEnd"/>
      <w:r w:rsidR="00CC10CF" w:rsidRPr="00890F89">
        <w:rPr>
          <w:rFonts w:ascii="Times New Roman" w:eastAsia="Times New Roman" w:hAnsi="Times New Roman"/>
          <w:sz w:val="24"/>
          <w:szCs w:val="24"/>
          <w:lang w:eastAsia="sv-SE"/>
        </w:rPr>
        <w:t xml:space="preserve"> 6000 Analyzer (Roche Diagnostics, USA). </w:t>
      </w:r>
      <w:r w:rsidR="00AA68C2" w:rsidRPr="00890F89">
        <w:rPr>
          <w:rFonts w:ascii="Times New Roman" w:eastAsia="Times New Roman" w:hAnsi="Times New Roman"/>
          <w:sz w:val="24"/>
          <w:szCs w:val="24"/>
          <w:lang w:eastAsia="sv-SE"/>
        </w:rPr>
        <w:t>To examine</w:t>
      </w:r>
      <w:r w:rsidR="009B5E79" w:rsidRPr="00890F89">
        <w:rPr>
          <w:rFonts w:ascii="Times New Roman" w:eastAsia="Times New Roman" w:hAnsi="Times New Roman"/>
          <w:sz w:val="24"/>
          <w:szCs w:val="24"/>
          <w:lang w:eastAsia="sv-SE"/>
        </w:rPr>
        <w:t xml:space="preserve"> the effect of aromatase inhibitor in </w:t>
      </w:r>
      <w:proofErr w:type="spellStart"/>
      <w:r w:rsidR="009B5E79" w:rsidRPr="00890F89">
        <w:rPr>
          <w:rFonts w:ascii="Times New Roman" w:eastAsia="Arial-BoldMT" w:hAnsi="Times New Roman"/>
          <w:bCs/>
          <w:sz w:val="24"/>
          <w:szCs w:val="24"/>
          <w:lang w:eastAsia="sv-SE"/>
        </w:rPr>
        <w:t>ALDH</w:t>
      </w:r>
      <w:r w:rsidR="009B5E79" w:rsidRPr="00890F89">
        <w:rPr>
          <w:rFonts w:ascii="Times New Roman" w:eastAsia="Arial-BoldMT" w:hAnsi="Times New Roman"/>
          <w:bCs/>
          <w:sz w:val="24"/>
          <w:szCs w:val="24"/>
          <w:vertAlign w:val="superscript"/>
          <w:lang w:eastAsia="sv-SE"/>
        </w:rPr>
        <w:t>high</w:t>
      </w:r>
      <w:proofErr w:type="spellEnd"/>
      <w:r w:rsidR="009B5E79" w:rsidRPr="00890F89">
        <w:rPr>
          <w:rFonts w:ascii="Times New Roman" w:eastAsia="ArialMT" w:hAnsi="Times New Roman"/>
          <w:sz w:val="24"/>
          <w:szCs w:val="24"/>
          <w:lang w:eastAsia="sv-SE"/>
        </w:rPr>
        <w:t xml:space="preserve"> cells</w:t>
      </w:r>
      <w:r w:rsidR="00AA68C2" w:rsidRPr="00890F89">
        <w:rPr>
          <w:rFonts w:ascii="Times New Roman" w:eastAsia="ArialMT" w:hAnsi="Times New Roman"/>
          <w:sz w:val="24"/>
          <w:szCs w:val="24"/>
          <w:lang w:eastAsia="sv-SE"/>
        </w:rPr>
        <w:t xml:space="preserve"> and bone marrow cells, </w:t>
      </w:r>
      <w:proofErr w:type="spellStart"/>
      <w:r w:rsidR="0077040C" w:rsidRPr="00890F89">
        <w:rPr>
          <w:rFonts w:ascii="Times New Roman" w:eastAsia="Arial-BoldMT" w:hAnsi="Times New Roman"/>
          <w:bCs/>
          <w:sz w:val="24"/>
          <w:szCs w:val="24"/>
          <w:lang w:eastAsia="sv-SE"/>
        </w:rPr>
        <w:t>ALDH</w:t>
      </w:r>
      <w:r w:rsidR="0077040C" w:rsidRPr="00890F89">
        <w:rPr>
          <w:rFonts w:ascii="Times New Roman" w:eastAsia="Arial-BoldMT" w:hAnsi="Times New Roman"/>
          <w:bCs/>
          <w:sz w:val="24"/>
          <w:szCs w:val="24"/>
          <w:vertAlign w:val="superscript"/>
          <w:lang w:eastAsia="sv-SE"/>
        </w:rPr>
        <w:t>high</w:t>
      </w:r>
      <w:proofErr w:type="spellEnd"/>
      <w:r w:rsidR="0077040C" w:rsidRPr="00890F89">
        <w:rPr>
          <w:rFonts w:ascii="Times New Roman" w:eastAsia="ArialMT" w:hAnsi="Times New Roman"/>
          <w:sz w:val="24"/>
          <w:szCs w:val="24"/>
          <w:lang w:eastAsia="sv-SE"/>
        </w:rPr>
        <w:t xml:space="preserve"> cells were seeded in serum-free medium RPMI1640</w:t>
      </w:r>
      <w:r w:rsidR="005363F1" w:rsidRPr="00890F89">
        <w:rPr>
          <w:rFonts w:ascii="Times New Roman" w:eastAsia="ArialMT" w:hAnsi="Times New Roman"/>
          <w:sz w:val="24"/>
          <w:szCs w:val="24"/>
          <w:lang w:eastAsia="sv-SE"/>
        </w:rPr>
        <w:t xml:space="preserve"> and allow</w:t>
      </w:r>
      <w:r w:rsidR="0077040C" w:rsidRPr="00890F89">
        <w:rPr>
          <w:rFonts w:ascii="Times New Roman" w:eastAsia="ArialMT" w:hAnsi="Times New Roman"/>
          <w:sz w:val="24"/>
          <w:szCs w:val="24"/>
          <w:lang w:eastAsia="sv-SE"/>
        </w:rPr>
        <w:t xml:space="preserve"> attach</w:t>
      </w:r>
      <w:r w:rsidR="005363F1" w:rsidRPr="00890F89">
        <w:rPr>
          <w:rFonts w:ascii="Times New Roman" w:eastAsia="ArialMT" w:hAnsi="Times New Roman"/>
          <w:sz w:val="24"/>
          <w:szCs w:val="24"/>
          <w:lang w:eastAsia="sv-SE"/>
        </w:rPr>
        <w:t>ing to</w:t>
      </w:r>
      <w:r w:rsidR="0077040C" w:rsidRPr="00890F89">
        <w:rPr>
          <w:rFonts w:ascii="Times New Roman" w:eastAsia="ArialMT" w:hAnsi="Times New Roman"/>
          <w:sz w:val="24"/>
          <w:szCs w:val="24"/>
          <w:lang w:eastAsia="sv-SE"/>
        </w:rPr>
        <w:t xml:space="preserve"> the plates. Cells were pretreated with 100 </w:t>
      </w:r>
      <w:proofErr w:type="spellStart"/>
      <w:r w:rsidR="0077040C" w:rsidRPr="00890F89">
        <w:rPr>
          <w:rFonts w:ascii="Times New Roman" w:eastAsia="ArialMT" w:hAnsi="Times New Roman"/>
          <w:sz w:val="24"/>
          <w:szCs w:val="24"/>
          <w:lang w:eastAsia="sv-SE"/>
        </w:rPr>
        <w:t>nM</w:t>
      </w:r>
      <w:proofErr w:type="spellEnd"/>
      <w:r w:rsidR="0077040C" w:rsidRPr="00890F89">
        <w:rPr>
          <w:rFonts w:ascii="Times New Roman" w:eastAsia="ArialMT" w:hAnsi="Times New Roman"/>
          <w:sz w:val="24"/>
          <w:szCs w:val="24"/>
          <w:lang w:eastAsia="sv-SE"/>
        </w:rPr>
        <w:t xml:space="preserve"> </w:t>
      </w:r>
      <w:r w:rsidR="0077040C" w:rsidRPr="00890F89">
        <w:rPr>
          <w:rFonts w:ascii="Times New Roman" w:eastAsia="Times New Roman" w:hAnsi="Times New Roman"/>
          <w:sz w:val="24"/>
          <w:szCs w:val="24"/>
          <w:lang w:eastAsia="sv-SE"/>
        </w:rPr>
        <w:t xml:space="preserve">Type I aromatase inhibitor (Merck Millipore, Darmstadt, Germany) for </w:t>
      </w:r>
      <w:r w:rsidR="005363F1" w:rsidRPr="00890F89">
        <w:rPr>
          <w:rFonts w:ascii="Times New Roman" w:eastAsia="Times New Roman" w:hAnsi="Times New Roman"/>
          <w:sz w:val="24"/>
          <w:szCs w:val="24"/>
          <w:lang w:eastAsia="sv-SE"/>
        </w:rPr>
        <w:t>2</w:t>
      </w:r>
      <w:r w:rsidR="0077040C" w:rsidRPr="00890F89">
        <w:rPr>
          <w:rFonts w:ascii="Times New Roman" w:eastAsia="Times New Roman" w:hAnsi="Times New Roman"/>
          <w:sz w:val="24"/>
          <w:szCs w:val="24"/>
          <w:lang w:eastAsia="sv-SE"/>
        </w:rPr>
        <w:t xml:space="preserve"> hours and the medium were</w:t>
      </w:r>
      <w:r w:rsidR="001F1BA0" w:rsidRPr="00890F89">
        <w:rPr>
          <w:rFonts w:ascii="Times New Roman" w:eastAsia="Times New Roman" w:hAnsi="Times New Roman"/>
          <w:sz w:val="24"/>
          <w:szCs w:val="24"/>
          <w:lang w:eastAsia="sv-SE"/>
        </w:rPr>
        <w:t xml:space="preserve"> replaced with bone marrow cells in</w:t>
      </w:r>
      <w:r w:rsidR="0077040C" w:rsidRPr="00890F89">
        <w:rPr>
          <w:rFonts w:ascii="Times New Roman" w:eastAsia="Times New Roman" w:hAnsi="Times New Roman"/>
          <w:sz w:val="24"/>
          <w:szCs w:val="24"/>
          <w:lang w:eastAsia="sv-SE"/>
        </w:rPr>
        <w:t xml:space="preserve"> the serum-free </w:t>
      </w:r>
      <w:r w:rsidR="00D716D4" w:rsidRPr="00890F89">
        <w:rPr>
          <w:rFonts w:ascii="Times New Roman" w:eastAsia="Times New Roman" w:hAnsi="Times New Roman"/>
          <w:sz w:val="24"/>
          <w:szCs w:val="24"/>
          <w:lang w:eastAsia="sv-SE"/>
        </w:rPr>
        <w:t xml:space="preserve">and phenol red free </w:t>
      </w:r>
      <w:r w:rsidR="001F1BA0" w:rsidRPr="00890F89">
        <w:rPr>
          <w:rFonts w:ascii="Times New Roman" w:eastAsia="Times New Roman" w:hAnsi="Times New Roman"/>
          <w:sz w:val="24"/>
          <w:szCs w:val="24"/>
          <w:lang w:eastAsia="sv-SE"/>
        </w:rPr>
        <w:t>RPMI1640</w:t>
      </w:r>
      <w:r w:rsidR="006B6AA7" w:rsidRPr="00890F89">
        <w:rPr>
          <w:rFonts w:ascii="Times New Roman" w:eastAsia="Times New Roman" w:hAnsi="Times New Roman"/>
          <w:sz w:val="24"/>
          <w:szCs w:val="24"/>
          <w:lang w:eastAsia="sv-SE"/>
        </w:rPr>
        <w:t xml:space="preserve"> and cultured for 24</w:t>
      </w:r>
      <w:r w:rsidR="001F1BA0" w:rsidRPr="00890F89">
        <w:rPr>
          <w:rFonts w:ascii="Times New Roman" w:eastAsia="Times New Roman" w:hAnsi="Times New Roman"/>
          <w:sz w:val="24"/>
          <w:szCs w:val="24"/>
          <w:lang w:eastAsia="sv-SE"/>
        </w:rPr>
        <w:t>.</w:t>
      </w:r>
      <w:r w:rsidR="0077040C" w:rsidRPr="00890F89">
        <w:rPr>
          <w:rFonts w:ascii="Times New Roman" w:eastAsia="Times New Roman" w:hAnsi="Times New Roman"/>
          <w:sz w:val="24"/>
          <w:szCs w:val="24"/>
          <w:lang w:eastAsia="sv-SE"/>
        </w:rPr>
        <w:t xml:space="preserve"> </w:t>
      </w:r>
      <w:r w:rsidR="00C92673" w:rsidRPr="00890F89">
        <w:rPr>
          <w:rFonts w:ascii="Times New Roman" w:eastAsia="Times New Roman" w:hAnsi="Times New Roman"/>
          <w:sz w:val="24"/>
          <w:szCs w:val="24"/>
          <w:lang w:eastAsia="sv-SE"/>
        </w:rPr>
        <w:t>The concentration</w:t>
      </w:r>
      <w:r w:rsidR="001F1BA0" w:rsidRPr="00890F89">
        <w:rPr>
          <w:rFonts w:ascii="Times New Roman" w:eastAsia="Times New Roman" w:hAnsi="Times New Roman"/>
          <w:sz w:val="24"/>
          <w:szCs w:val="24"/>
          <w:lang w:eastAsia="sv-SE"/>
        </w:rPr>
        <w:t>s</w:t>
      </w:r>
      <w:r w:rsidR="00C92673" w:rsidRPr="00890F89">
        <w:rPr>
          <w:rFonts w:ascii="Times New Roman" w:eastAsia="Times New Roman" w:hAnsi="Times New Roman"/>
          <w:sz w:val="24"/>
          <w:szCs w:val="24"/>
          <w:lang w:eastAsia="sv-SE"/>
        </w:rPr>
        <w:t xml:space="preserve"> of </w:t>
      </w:r>
      <w:r w:rsidR="001F1BA0" w:rsidRPr="00890F89">
        <w:rPr>
          <w:rFonts w:ascii="Times New Roman" w:eastAsia="Times New Roman" w:hAnsi="Times New Roman"/>
          <w:sz w:val="24"/>
          <w:szCs w:val="24"/>
          <w:lang w:eastAsia="sv-SE"/>
        </w:rPr>
        <w:t xml:space="preserve">estradiol in </w:t>
      </w:r>
      <w:proofErr w:type="spellStart"/>
      <w:r w:rsidR="001F1BA0" w:rsidRPr="00890F89">
        <w:rPr>
          <w:rFonts w:ascii="Times New Roman" w:eastAsia="Times New Roman" w:hAnsi="Times New Roman"/>
          <w:sz w:val="24"/>
          <w:szCs w:val="24"/>
          <w:lang w:eastAsia="sv-SE"/>
        </w:rPr>
        <w:t>supernates</w:t>
      </w:r>
      <w:proofErr w:type="spellEnd"/>
      <w:r w:rsidR="001F1BA0" w:rsidRPr="00890F89">
        <w:rPr>
          <w:rFonts w:ascii="Times New Roman" w:eastAsia="Times New Roman" w:hAnsi="Times New Roman"/>
          <w:sz w:val="24"/>
          <w:szCs w:val="24"/>
          <w:lang w:eastAsia="sv-SE"/>
        </w:rPr>
        <w:t xml:space="preserve"> </w:t>
      </w:r>
      <w:r w:rsidR="000A1C4E" w:rsidRPr="00890F89">
        <w:rPr>
          <w:rFonts w:ascii="Times New Roman" w:eastAsia="ArialMT" w:hAnsi="Times New Roman"/>
          <w:sz w:val="24"/>
          <w:szCs w:val="24"/>
          <w:lang w:eastAsia="sv-SE"/>
        </w:rPr>
        <w:t xml:space="preserve">were determined </w:t>
      </w:r>
      <w:r w:rsidR="000A1C4E" w:rsidRPr="00890F89">
        <w:rPr>
          <w:rFonts w:ascii="Times New Roman" w:eastAsia="Times New Roman" w:hAnsi="Times New Roman"/>
          <w:sz w:val="24"/>
          <w:szCs w:val="24"/>
          <w:lang w:eastAsia="sv-SE"/>
        </w:rPr>
        <w:t xml:space="preserve">by </w:t>
      </w:r>
      <w:r w:rsidR="00AB3D69" w:rsidRPr="00890F89">
        <w:rPr>
          <w:rFonts w:ascii="Times New Roman" w:eastAsia="ArialMT" w:hAnsi="Times New Roman"/>
          <w:sz w:val="24"/>
          <w:szCs w:val="24"/>
          <w:lang w:eastAsia="sv-SE"/>
        </w:rPr>
        <w:t xml:space="preserve">Estradiol Assay kit (R&amp;D Systems, Europe, Ltd, Abingdon, UK) according to manufacturer’s protocols. </w:t>
      </w:r>
      <w:r w:rsidR="00AB3D69" w:rsidRPr="00890F89">
        <w:rPr>
          <w:rFonts w:ascii="Times New Roman" w:eastAsia="Times New Roman" w:hAnsi="Times New Roman"/>
          <w:sz w:val="24"/>
          <w:szCs w:val="24"/>
          <w:lang w:eastAsia="sv-SE"/>
        </w:rPr>
        <w:t>The absorbance values were determined on</w:t>
      </w:r>
      <w:r w:rsidR="000A1C4E" w:rsidRPr="00890F89">
        <w:rPr>
          <w:rFonts w:ascii="Times New Roman" w:eastAsia="Times New Roman" w:hAnsi="Times New Roman"/>
          <w:sz w:val="24"/>
          <w:szCs w:val="24"/>
          <w:lang w:eastAsia="sv-SE"/>
        </w:rPr>
        <w:t xml:space="preserve"> an Infinite M200 multimode microplate reader (</w:t>
      </w:r>
      <w:proofErr w:type="spellStart"/>
      <w:r w:rsidR="000A1C4E" w:rsidRPr="00890F89">
        <w:rPr>
          <w:rFonts w:ascii="Times New Roman" w:eastAsia="Times New Roman" w:hAnsi="Times New Roman"/>
          <w:sz w:val="24"/>
          <w:szCs w:val="24"/>
          <w:lang w:eastAsia="sv-SE"/>
        </w:rPr>
        <w:t>Tecan</w:t>
      </w:r>
      <w:proofErr w:type="spellEnd"/>
      <w:r w:rsidR="000A1C4E" w:rsidRPr="00890F89">
        <w:rPr>
          <w:rFonts w:ascii="Times New Roman" w:eastAsia="Times New Roman" w:hAnsi="Times New Roman"/>
          <w:sz w:val="24"/>
          <w:szCs w:val="24"/>
          <w:lang w:eastAsia="sv-SE"/>
        </w:rPr>
        <w:t xml:space="preserve"> Sunrise).</w:t>
      </w:r>
      <w:r w:rsidR="000A1C4E" w:rsidRPr="00890F89">
        <w:rPr>
          <w:rFonts w:ascii="Times New Roman" w:eastAsia="ArialMT" w:hAnsi="Times New Roman"/>
          <w:sz w:val="24"/>
          <w:szCs w:val="24"/>
          <w:lang w:eastAsia="sv-SE"/>
        </w:rPr>
        <w:t xml:space="preserve"> </w:t>
      </w:r>
    </w:p>
    <w:p w:rsidR="003E01F9" w:rsidRPr="00890F89" w:rsidRDefault="003E01F9" w:rsidP="003E01F9">
      <w:pPr>
        <w:autoSpaceDE w:val="0"/>
        <w:autoSpaceDN w:val="0"/>
        <w:adjustRightInd w:val="0"/>
        <w:spacing w:after="0" w:line="480" w:lineRule="auto"/>
        <w:jc w:val="both"/>
        <w:rPr>
          <w:rFonts w:ascii="Times New Roman" w:eastAsia="ArialMT" w:hAnsi="Times New Roman"/>
          <w:sz w:val="24"/>
          <w:szCs w:val="24"/>
          <w:lang w:eastAsia="sv-SE"/>
        </w:rPr>
      </w:pPr>
    </w:p>
    <w:p w:rsidR="003E01F9" w:rsidRPr="00890F89" w:rsidRDefault="003E01F9" w:rsidP="003E01F9">
      <w:pPr>
        <w:autoSpaceDE w:val="0"/>
        <w:autoSpaceDN w:val="0"/>
        <w:adjustRightInd w:val="0"/>
        <w:spacing w:after="0" w:line="480" w:lineRule="auto"/>
        <w:rPr>
          <w:rFonts w:ascii="Times New Roman" w:eastAsia="Times New Roman" w:hAnsi="Times New Roman"/>
          <w:i/>
          <w:sz w:val="24"/>
          <w:szCs w:val="24"/>
          <w:lang w:eastAsia="sv-SE"/>
        </w:rPr>
      </w:pPr>
      <w:r w:rsidRPr="00890F89">
        <w:rPr>
          <w:rFonts w:ascii="Times New Roman" w:eastAsia="Times New Roman" w:hAnsi="Times New Roman"/>
          <w:i/>
          <w:sz w:val="24"/>
          <w:szCs w:val="24"/>
          <w:lang w:eastAsia="sv-SE"/>
        </w:rPr>
        <w:t xml:space="preserve">MTS Proliferation Assay </w:t>
      </w:r>
    </w:p>
    <w:p w:rsidR="003E01F9" w:rsidRPr="00890F89" w:rsidRDefault="003E01F9" w:rsidP="003E01F9">
      <w:pPr>
        <w:autoSpaceDE w:val="0"/>
        <w:autoSpaceDN w:val="0"/>
        <w:adjustRightInd w:val="0"/>
        <w:spacing w:after="0" w:line="480" w:lineRule="auto"/>
        <w:jc w:val="both"/>
        <w:rPr>
          <w:rFonts w:ascii="Times New Roman" w:eastAsia="Times New Roman" w:hAnsi="Times New Roman"/>
          <w:sz w:val="24"/>
          <w:szCs w:val="24"/>
          <w:lang w:eastAsia="sv-SE"/>
        </w:rPr>
      </w:pPr>
      <w:r w:rsidRPr="00890F89">
        <w:rPr>
          <w:rFonts w:ascii="Times New Roman" w:eastAsia="Times New Roman" w:hAnsi="Times New Roman"/>
          <w:sz w:val="24"/>
          <w:szCs w:val="24"/>
          <w:lang w:eastAsia="sv-SE"/>
        </w:rPr>
        <w:lastRenderedPageBreak/>
        <w:t xml:space="preserve">The effects of </w:t>
      </w:r>
      <w:r w:rsidRPr="00890F89">
        <w:rPr>
          <w:rFonts w:ascii="Times New Roman" w:eastAsia="ArialMT" w:hAnsi="Times New Roman"/>
          <w:sz w:val="24"/>
          <w:szCs w:val="24"/>
          <w:lang w:eastAsia="sv-SE"/>
        </w:rPr>
        <w:t>17-</w:t>
      </w:r>
      <w:r w:rsidRPr="00890F89">
        <w:rPr>
          <w:rFonts w:ascii="Times New Roman" w:eastAsia="ArialMT" w:hAnsi="Times New Roman"/>
          <w:sz w:val="24"/>
          <w:szCs w:val="24"/>
          <w:lang w:val="sv-SE" w:eastAsia="sv-SE"/>
        </w:rPr>
        <w:t>β</w:t>
      </w:r>
      <w:r w:rsidRPr="00890F89">
        <w:rPr>
          <w:rFonts w:ascii="Times New Roman" w:eastAsia="ArialMT" w:hAnsi="Times New Roman"/>
          <w:sz w:val="24"/>
          <w:szCs w:val="24"/>
          <w:lang w:eastAsia="sv-SE"/>
        </w:rPr>
        <w:t>-estradiol or</w:t>
      </w:r>
      <w:r w:rsidRPr="00890F89">
        <w:rPr>
          <w:rFonts w:ascii="Times New Roman" w:eastAsia="Arial-BoldMT" w:hAnsi="Times New Roman"/>
          <w:bCs/>
          <w:sz w:val="24"/>
          <w:szCs w:val="24"/>
          <w:lang w:eastAsia="sv-SE"/>
        </w:rPr>
        <w:t xml:space="preserve"> DTH or bone marrow on</w:t>
      </w:r>
      <w:r w:rsidRPr="00890F89">
        <w:rPr>
          <w:rFonts w:ascii="Times New Roman" w:eastAsia="Times New Roman" w:hAnsi="Times New Roman"/>
          <w:sz w:val="24"/>
          <w:szCs w:val="24"/>
          <w:lang w:eastAsia="sv-SE"/>
        </w:rPr>
        <w:t xml:space="preserve"> </w:t>
      </w:r>
      <w:proofErr w:type="spellStart"/>
      <w:r w:rsidRPr="00890F89">
        <w:rPr>
          <w:rFonts w:ascii="Times New Roman" w:eastAsia="ArialMT" w:hAnsi="Times New Roman"/>
          <w:sz w:val="24"/>
          <w:szCs w:val="24"/>
          <w:lang w:eastAsia="sv-SE"/>
        </w:rPr>
        <w:t>ALDH</w:t>
      </w:r>
      <w:r w:rsidRPr="00890F89">
        <w:rPr>
          <w:rFonts w:ascii="Times New Roman" w:eastAsia="ArialMT" w:hAnsi="Times New Roman"/>
          <w:sz w:val="24"/>
          <w:szCs w:val="24"/>
          <w:vertAlign w:val="superscript"/>
          <w:lang w:eastAsia="sv-SE"/>
        </w:rPr>
        <w:t>high</w:t>
      </w:r>
      <w:proofErr w:type="spellEnd"/>
      <w:r w:rsidRPr="00890F89">
        <w:rPr>
          <w:rFonts w:ascii="Times New Roman" w:eastAsia="ArialMT" w:hAnsi="Times New Roman"/>
          <w:sz w:val="24"/>
          <w:szCs w:val="24"/>
          <w:lang w:eastAsia="sv-SE"/>
        </w:rPr>
        <w:t xml:space="preserve"> or </w:t>
      </w:r>
      <w:proofErr w:type="spellStart"/>
      <w:r w:rsidRPr="00890F89">
        <w:rPr>
          <w:rFonts w:ascii="Times New Roman" w:eastAsia="ArialMT" w:hAnsi="Times New Roman"/>
          <w:sz w:val="24"/>
          <w:szCs w:val="24"/>
          <w:lang w:eastAsia="sv-SE"/>
        </w:rPr>
        <w:t>ALDH</w:t>
      </w:r>
      <w:r w:rsidRPr="00890F89">
        <w:rPr>
          <w:rFonts w:ascii="Times New Roman" w:eastAsia="ArialMT" w:hAnsi="Times New Roman"/>
          <w:sz w:val="24"/>
          <w:szCs w:val="24"/>
          <w:vertAlign w:val="superscript"/>
          <w:lang w:eastAsia="sv-SE"/>
        </w:rPr>
        <w:t>low</w:t>
      </w:r>
      <w:proofErr w:type="spellEnd"/>
      <w:r w:rsidRPr="00890F89">
        <w:rPr>
          <w:rFonts w:ascii="Times New Roman" w:eastAsia="ArialMT" w:hAnsi="Times New Roman"/>
          <w:sz w:val="24"/>
          <w:szCs w:val="24"/>
          <w:lang w:eastAsia="sv-SE"/>
        </w:rPr>
        <w:t xml:space="preserve"> cells</w:t>
      </w:r>
      <w:r w:rsidRPr="00890F89">
        <w:rPr>
          <w:rFonts w:ascii="Times New Roman" w:eastAsia="Times New Roman" w:hAnsi="Times New Roman"/>
          <w:sz w:val="24"/>
          <w:szCs w:val="24"/>
          <w:lang w:eastAsia="sv-SE"/>
        </w:rPr>
        <w:t xml:space="preserve"> were determined using the nonradioactive tetrazolium dye-based proliferation assay (MTS) proliferation assay (</w:t>
      </w:r>
      <w:proofErr w:type="spellStart"/>
      <w:r w:rsidRPr="00890F89">
        <w:rPr>
          <w:rFonts w:ascii="Times New Roman" w:eastAsia="Times New Roman" w:hAnsi="Times New Roman"/>
          <w:sz w:val="24"/>
          <w:szCs w:val="24"/>
          <w:lang w:eastAsia="sv-SE"/>
        </w:rPr>
        <w:t>Promega</w:t>
      </w:r>
      <w:proofErr w:type="spellEnd"/>
      <w:r w:rsidRPr="00890F89">
        <w:rPr>
          <w:rFonts w:ascii="Times New Roman" w:eastAsia="Times New Roman" w:hAnsi="Times New Roman"/>
          <w:sz w:val="24"/>
          <w:szCs w:val="24"/>
          <w:lang w:eastAsia="sv-SE"/>
        </w:rPr>
        <w:t xml:space="preserve"> Biotech) according to the manufacturer’s protocol. Viability was determined by measuring the absorbance at 490-nm wavelength, on an Infinite M200 multimode microplate reader (</w:t>
      </w:r>
      <w:proofErr w:type="spellStart"/>
      <w:r w:rsidRPr="00890F89">
        <w:rPr>
          <w:rFonts w:ascii="Times New Roman" w:eastAsia="Times New Roman" w:hAnsi="Times New Roman"/>
          <w:sz w:val="24"/>
          <w:szCs w:val="24"/>
          <w:lang w:eastAsia="sv-SE"/>
        </w:rPr>
        <w:t>Tecan</w:t>
      </w:r>
      <w:proofErr w:type="spellEnd"/>
      <w:r w:rsidRPr="00890F89">
        <w:rPr>
          <w:rFonts w:ascii="Times New Roman" w:eastAsia="Times New Roman" w:hAnsi="Times New Roman"/>
          <w:sz w:val="24"/>
          <w:szCs w:val="24"/>
          <w:lang w:eastAsia="sv-SE"/>
        </w:rPr>
        <w:t xml:space="preserve"> Sunrise).</w:t>
      </w:r>
      <w:r w:rsidR="00FE361C" w:rsidRPr="00890F89">
        <w:rPr>
          <w:rFonts w:ascii="Times New Roman" w:eastAsia="Times New Roman" w:hAnsi="Times New Roman"/>
          <w:sz w:val="24"/>
          <w:szCs w:val="24"/>
          <w:lang w:eastAsia="sv-SE"/>
        </w:rPr>
        <w:t xml:space="preserve"> </w:t>
      </w:r>
      <w:r w:rsidR="00FE361C" w:rsidRPr="00890F89">
        <w:rPr>
          <w:rFonts w:ascii="Times New Roman" w:eastAsia="ArialMT" w:hAnsi="Times New Roman"/>
          <w:sz w:val="24"/>
          <w:szCs w:val="24"/>
          <w:lang w:eastAsia="sv-SE"/>
        </w:rPr>
        <w:t xml:space="preserve">100 </w:t>
      </w:r>
      <w:proofErr w:type="spellStart"/>
      <w:r w:rsidR="00FE361C" w:rsidRPr="00890F89">
        <w:rPr>
          <w:rFonts w:ascii="Times New Roman" w:eastAsia="ArialMT" w:hAnsi="Times New Roman"/>
          <w:sz w:val="24"/>
          <w:szCs w:val="24"/>
          <w:lang w:eastAsia="sv-SE"/>
        </w:rPr>
        <w:t>nM</w:t>
      </w:r>
      <w:proofErr w:type="spellEnd"/>
      <w:r w:rsidR="00FE361C" w:rsidRPr="00890F89">
        <w:rPr>
          <w:rFonts w:ascii="Times New Roman" w:eastAsia="ArialMT" w:hAnsi="Times New Roman"/>
          <w:sz w:val="24"/>
          <w:szCs w:val="24"/>
          <w:lang w:eastAsia="sv-SE"/>
        </w:rPr>
        <w:t xml:space="preserve"> </w:t>
      </w:r>
      <w:r w:rsidR="00FE361C" w:rsidRPr="00890F89">
        <w:rPr>
          <w:rFonts w:ascii="Times New Roman" w:eastAsia="Times New Roman" w:hAnsi="Times New Roman"/>
          <w:sz w:val="24"/>
          <w:szCs w:val="24"/>
          <w:lang w:eastAsia="sv-SE"/>
        </w:rPr>
        <w:t xml:space="preserve">Type I aromatase inhibitor (Merck Millipore, Darmstadt, Germany) </w:t>
      </w:r>
      <w:r w:rsidR="00B17185" w:rsidRPr="00890F89">
        <w:rPr>
          <w:rFonts w:ascii="Times New Roman" w:eastAsia="Times New Roman" w:hAnsi="Times New Roman"/>
          <w:sz w:val="24"/>
          <w:szCs w:val="24"/>
          <w:lang w:eastAsia="sv-SE"/>
        </w:rPr>
        <w:t xml:space="preserve">was used </w:t>
      </w:r>
      <w:r w:rsidR="00FE361C" w:rsidRPr="00890F89">
        <w:rPr>
          <w:rFonts w:ascii="Times New Roman" w:eastAsia="Times New Roman" w:hAnsi="Times New Roman"/>
          <w:sz w:val="24"/>
          <w:szCs w:val="24"/>
          <w:lang w:eastAsia="sv-SE"/>
        </w:rPr>
        <w:t>for inhibition of aromatase.</w:t>
      </w:r>
    </w:p>
    <w:p w:rsidR="003E01F9" w:rsidRPr="00890F89" w:rsidRDefault="003E01F9" w:rsidP="003E01F9">
      <w:pPr>
        <w:spacing w:after="0" w:line="480" w:lineRule="auto"/>
        <w:jc w:val="both"/>
        <w:rPr>
          <w:rFonts w:ascii="Times New Roman" w:hAnsi="Times New Roman"/>
          <w:sz w:val="24"/>
          <w:szCs w:val="24"/>
        </w:rPr>
      </w:pPr>
    </w:p>
    <w:p w:rsidR="003E01F9" w:rsidRPr="00890F89" w:rsidRDefault="003E01F9" w:rsidP="003E01F9">
      <w:pPr>
        <w:spacing w:after="0" w:line="480" w:lineRule="auto"/>
        <w:rPr>
          <w:rFonts w:ascii="Times New Roman" w:hAnsi="Times New Roman"/>
          <w:i/>
          <w:sz w:val="24"/>
          <w:szCs w:val="24"/>
        </w:rPr>
      </w:pPr>
      <w:r w:rsidRPr="00890F89">
        <w:rPr>
          <w:rFonts w:ascii="Times New Roman" w:hAnsi="Times New Roman"/>
          <w:i/>
          <w:sz w:val="24"/>
          <w:szCs w:val="24"/>
        </w:rPr>
        <w:t>Statistical analysis</w:t>
      </w:r>
    </w:p>
    <w:p w:rsidR="003E01F9" w:rsidRPr="00890F89" w:rsidRDefault="003E01F9" w:rsidP="003E01F9">
      <w:pPr>
        <w:spacing w:after="0" w:line="480" w:lineRule="auto"/>
        <w:jc w:val="both"/>
        <w:rPr>
          <w:rFonts w:ascii="Times New Roman" w:hAnsi="Times New Roman"/>
          <w:i/>
          <w:sz w:val="24"/>
          <w:szCs w:val="24"/>
        </w:rPr>
      </w:pPr>
      <w:r w:rsidRPr="00890F89">
        <w:rPr>
          <w:rFonts w:ascii="Times New Roman" w:hAnsi="Times New Roman"/>
          <w:sz w:val="24"/>
          <w:szCs w:val="24"/>
        </w:rPr>
        <w:t xml:space="preserve">Statistical analysis was performed using the paired Student </w:t>
      </w:r>
      <w:r w:rsidRPr="00890F89">
        <w:rPr>
          <w:rFonts w:ascii="Times New Roman" w:hAnsi="Times New Roman"/>
          <w:i/>
          <w:iCs/>
          <w:sz w:val="24"/>
          <w:szCs w:val="24"/>
        </w:rPr>
        <w:t>t</w:t>
      </w:r>
      <w:r w:rsidRPr="00890F89">
        <w:rPr>
          <w:rFonts w:ascii="Times New Roman" w:hAnsi="Times New Roman"/>
          <w:sz w:val="24"/>
          <w:szCs w:val="24"/>
        </w:rPr>
        <w:t xml:space="preserve"> test (</w:t>
      </w:r>
      <w:proofErr w:type="spellStart"/>
      <w:r w:rsidRPr="00890F89">
        <w:rPr>
          <w:rFonts w:ascii="Times New Roman" w:hAnsi="Times New Roman"/>
          <w:sz w:val="24"/>
          <w:szCs w:val="24"/>
        </w:rPr>
        <w:t>Graphpad</w:t>
      </w:r>
      <w:proofErr w:type="spellEnd"/>
      <w:r w:rsidRPr="00890F89">
        <w:rPr>
          <w:rFonts w:ascii="Times New Roman" w:hAnsi="Times New Roman"/>
          <w:sz w:val="24"/>
          <w:szCs w:val="24"/>
        </w:rPr>
        <w:t xml:space="preserve"> Prism Software, </w:t>
      </w:r>
      <w:r w:rsidRPr="00890F89">
        <w:rPr>
          <w:rStyle w:val="purplerain"/>
          <w:rFonts w:ascii="Times New Roman" w:hAnsi="Times New Roman"/>
          <w:sz w:val="24"/>
          <w:szCs w:val="24"/>
        </w:rPr>
        <w:t>San Diego, CA</w:t>
      </w:r>
      <w:r w:rsidRPr="00890F89">
        <w:rPr>
          <w:rFonts w:ascii="Times New Roman" w:hAnsi="Times New Roman"/>
          <w:sz w:val="24"/>
          <w:szCs w:val="24"/>
        </w:rPr>
        <w:t xml:space="preserve">); a </w:t>
      </w:r>
      <w:r w:rsidRPr="00890F89">
        <w:rPr>
          <w:rFonts w:ascii="Times New Roman" w:hAnsi="Times New Roman"/>
          <w:i/>
          <w:sz w:val="24"/>
          <w:szCs w:val="24"/>
        </w:rPr>
        <w:t>P</w:t>
      </w:r>
      <w:r w:rsidRPr="00890F89">
        <w:rPr>
          <w:rFonts w:ascii="Times New Roman" w:hAnsi="Times New Roman"/>
          <w:iCs/>
          <w:sz w:val="24"/>
          <w:szCs w:val="24"/>
        </w:rPr>
        <w:t xml:space="preserve"> value</w:t>
      </w:r>
      <w:r w:rsidRPr="00890F89">
        <w:rPr>
          <w:rFonts w:ascii="Times New Roman" w:hAnsi="Times New Roman"/>
          <w:sz w:val="24"/>
          <w:szCs w:val="24"/>
        </w:rPr>
        <w:t xml:space="preserve"> of &lt;0.05 was considered significant. </w:t>
      </w:r>
      <w:r w:rsidRPr="00890F89">
        <w:rPr>
          <w:rFonts w:ascii="Times New Roman" w:hAnsi="Times New Roman"/>
          <w:sz w:val="24"/>
          <w:szCs w:val="24"/>
          <w:lang w:val="en-GB" w:eastAsia="sv-SE"/>
        </w:rPr>
        <w:t>Distribution of overall survival (OS) was estimated by the method of Kaplan-Meier, with 95% confidence intervals. Differences between survival curves were calculated using the log-rank test using statistical program (SPSS, 16.0).</w:t>
      </w:r>
    </w:p>
    <w:p w:rsidR="003E01F9" w:rsidRPr="00890F89" w:rsidRDefault="003E01F9" w:rsidP="00EE34F0">
      <w:pPr>
        <w:autoSpaceDE w:val="0"/>
        <w:autoSpaceDN w:val="0"/>
        <w:adjustRightInd w:val="0"/>
        <w:spacing w:after="0" w:line="480" w:lineRule="auto"/>
        <w:jc w:val="both"/>
        <w:rPr>
          <w:rFonts w:ascii="Times New Roman" w:hAnsi="Times New Roman"/>
          <w:b/>
          <w:sz w:val="24"/>
          <w:szCs w:val="24"/>
        </w:rPr>
      </w:pPr>
    </w:p>
    <w:p w:rsidR="005A2BA4" w:rsidRPr="00890F89" w:rsidRDefault="005A2BA4" w:rsidP="005A2BA4">
      <w:pPr>
        <w:pStyle w:val="ListParagraph"/>
        <w:numPr>
          <w:ilvl w:val="0"/>
          <w:numId w:val="1"/>
        </w:numPr>
        <w:autoSpaceDE w:val="0"/>
        <w:autoSpaceDN w:val="0"/>
        <w:adjustRightInd w:val="0"/>
        <w:spacing w:after="0" w:line="480" w:lineRule="auto"/>
        <w:jc w:val="both"/>
        <w:rPr>
          <w:rFonts w:ascii="Times New Roman" w:hAnsi="Times New Roman"/>
          <w:b/>
          <w:bCs/>
          <w:sz w:val="24"/>
          <w:szCs w:val="24"/>
        </w:rPr>
      </w:pPr>
      <w:r w:rsidRPr="00890F89">
        <w:rPr>
          <w:rFonts w:ascii="Times New Roman" w:hAnsi="Times New Roman"/>
          <w:b/>
          <w:bCs/>
          <w:sz w:val="24"/>
          <w:szCs w:val="24"/>
        </w:rPr>
        <w:t>Supplemental Figure legends</w:t>
      </w:r>
    </w:p>
    <w:p w:rsidR="00EE34F0" w:rsidRPr="00890F89" w:rsidRDefault="00EE34F0" w:rsidP="005A2BA4">
      <w:pPr>
        <w:autoSpaceDE w:val="0"/>
        <w:autoSpaceDN w:val="0"/>
        <w:adjustRightInd w:val="0"/>
        <w:spacing w:after="0" w:line="480" w:lineRule="auto"/>
        <w:jc w:val="both"/>
        <w:rPr>
          <w:rFonts w:ascii="Times New Roman" w:hAnsi="Times New Roman"/>
          <w:bCs/>
          <w:sz w:val="24"/>
          <w:szCs w:val="24"/>
        </w:rPr>
      </w:pPr>
      <w:r w:rsidRPr="00890F89">
        <w:rPr>
          <w:rFonts w:ascii="Times New Roman" w:hAnsi="Times New Roman"/>
          <w:b/>
          <w:sz w:val="24"/>
          <w:szCs w:val="24"/>
        </w:rPr>
        <w:t xml:space="preserve">Supplemental Figure 1. PC3M cells overexpressing cyclin A1 initiated macro-metastases in distant organs in xenograft mice. </w:t>
      </w:r>
      <w:r w:rsidRPr="00890F89">
        <w:rPr>
          <w:rFonts w:ascii="Times New Roman" w:hAnsi="Times New Roman"/>
          <w:sz w:val="24"/>
          <w:szCs w:val="24"/>
        </w:rPr>
        <w:t xml:space="preserve">(A). </w:t>
      </w:r>
      <w:r w:rsidRPr="00890F89">
        <w:rPr>
          <w:rFonts w:ascii="Times New Roman" w:eastAsia="Times New Roman" w:hAnsi="Times New Roman"/>
          <w:sz w:val="24"/>
          <w:szCs w:val="24"/>
          <w:lang w:eastAsia="sv-SE"/>
        </w:rPr>
        <w:t xml:space="preserve">Kaplan-Meier survival analysis shows overall survival of two groups of mice which received </w:t>
      </w:r>
      <w:r w:rsidRPr="00890F89">
        <w:rPr>
          <w:rFonts w:ascii="Times New Roman" w:hAnsi="Times New Roman"/>
          <w:sz w:val="24"/>
          <w:szCs w:val="24"/>
          <w:lang w:eastAsia="sv-SE"/>
        </w:rPr>
        <w:t xml:space="preserve">PC3M cells expressing </w:t>
      </w:r>
      <w:r w:rsidRPr="00890F89">
        <w:rPr>
          <w:rFonts w:ascii="Times New Roman" w:hAnsi="Times New Roman"/>
          <w:sz w:val="24"/>
          <w:szCs w:val="24"/>
        </w:rPr>
        <w:t>pMSCV-EGFP-A1</w:t>
      </w:r>
      <w:r w:rsidRPr="00890F89">
        <w:rPr>
          <w:rFonts w:ascii="Times New Roman" w:eastAsia="Times New Roman" w:hAnsi="Times New Roman"/>
          <w:sz w:val="24"/>
          <w:szCs w:val="24"/>
          <w:lang w:eastAsia="sv-SE"/>
        </w:rPr>
        <w:t xml:space="preserve"> or </w:t>
      </w:r>
      <w:proofErr w:type="spellStart"/>
      <w:r w:rsidRPr="00890F89">
        <w:rPr>
          <w:rFonts w:ascii="Times New Roman" w:hAnsi="Times New Roman"/>
          <w:sz w:val="24"/>
          <w:szCs w:val="24"/>
        </w:rPr>
        <w:t>pMSCV</w:t>
      </w:r>
      <w:proofErr w:type="spellEnd"/>
      <w:r w:rsidRPr="00890F89">
        <w:rPr>
          <w:rFonts w:ascii="Times New Roman" w:hAnsi="Times New Roman"/>
          <w:sz w:val="24"/>
          <w:szCs w:val="24"/>
        </w:rPr>
        <w:t xml:space="preserve">-EGFP. </w:t>
      </w:r>
      <w:r w:rsidRPr="00890F89">
        <w:rPr>
          <w:rFonts w:ascii="Times New Roman" w:eastAsia="Times New Roman" w:hAnsi="Times New Roman"/>
          <w:sz w:val="24"/>
          <w:szCs w:val="24"/>
          <w:lang w:eastAsia="sv-SE"/>
        </w:rPr>
        <w:t>Differences in overall survivals between two groups were</w:t>
      </w:r>
      <w:r w:rsidRPr="00890F89">
        <w:rPr>
          <w:rFonts w:ascii="Times New Roman" w:hAnsi="Times New Roman"/>
          <w:sz w:val="24"/>
          <w:szCs w:val="24"/>
        </w:rPr>
        <w:t xml:space="preserve"> </w:t>
      </w:r>
      <w:r w:rsidRPr="00890F89">
        <w:rPr>
          <w:rFonts w:ascii="Times New Roman" w:eastAsia="Times New Roman" w:hAnsi="Times New Roman"/>
          <w:sz w:val="24"/>
          <w:szCs w:val="24"/>
          <w:lang w:eastAsia="sv-SE"/>
        </w:rPr>
        <w:t>calculated using the log–rank test.</w:t>
      </w:r>
      <w:r w:rsidRPr="00890F89">
        <w:rPr>
          <w:rFonts w:ascii="Times New Roman" w:hAnsi="Times New Roman"/>
          <w:sz w:val="24"/>
          <w:szCs w:val="24"/>
        </w:rPr>
        <w:t xml:space="preserve"> </w:t>
      </w:r>
      <w:r w:rsidRPr="00890F89">
        <w:rPr>
          <w:rFonts w:ascii="Times New Roman" w:hAnsi="Times New Roman"/>
          <w:sz w:val="24"/>
          <w:szCs w:val="24"/>
          <w:lang w:eastAsia="sv-SE"/>
        </w:rPr>
        <w:t>(B). Metastatic tumors obtained from mice received PC3M cells expressing pMSCV-EGFP-A1 or</w:t>
      </w:r>
      <w:r w:rsidRPr="00890F89">
        <w:rPr>
          <w:rFonts w:ascii="Times New Roman" w:hAnsi="Times New Roman"/>
          <w:sz w:val="24"/>
          <w:szCs w:val="24"/>
        </w:rPr>
        <w:t xml:space="preserve"> </w:t>
      </w:r>
      <w:proofErr w:type="spellStart"/>
      <w:r w:rsidRPr="00890F89">
        <w:rPr>
          <w:rFonts w:ascii="Times New Roman" w:hAnsi="Times New Roman"/>
          <w:sz w:val="24"/>
          <w:szCs w:val="24"/>
        </w:rPr>
        <w:t>pMSCV</w:t>
      </w:r>
      <w:proofErr w:type="spellEnd"/>
      <w:r w:rsidRPr="00890F89">
        <w:rPr>
          <w:rFonts w:ascii="Times New Roman" w:hAnsi="Times New Roman"/>
          <w:sz w:val="24"/>
          <w:szCs w:val="24"/>
        </w:rPr>
        <w:t>-EGFP</w:t>
      </w:r>
      <w:r w:rsidRPr="00890F89">
        <w:rPr>
          <w:rFonts w:ascii="Times New Roman" w:hAnsi="Times New Roman"/>
          <w:sz w:val="24"/>
          <w:szCs w:val="24"/>
          <w:lang w:eastAsia="sv-SE"/>
        </w:rPr>
        <w:t xml:space="preserve">. </w:t>
      </w:r>
      <w:r w:rsidRPr="00890F89">
        <w:rPr>
          <w:rFonts w:ascii="Times New Roman" w:hAnsi="Times New Roman"/>
          <w:bCs/>
          <w:sz w:val="24"/>
          <w:szCs w:val="24"/>
        </w:rPr>
        <w:t>Histology pictures and microphotographs of tumor sections of metastatic tumors in prostate, liver and lung and the control organs are shown.</w:t>
      </w:r>
      <w:r w:rsidRPr="00890F89">
        <w:rPr>
          <w:rFonts w:ascii="Times New Roman" w:hAnsi="Times New Roman"/>
          <w:sz w:val="24"/>
          <w:szCs w:val="24"/>
          <w:lang w:eastAsia="sv-SE"/>
        </w:rPr>
        <w:t xml:space="preserve"> </w:t>
      </w:r>
    </w:p>
    <w:p w:rsidR="00EE34F0" w:rsidRPr="00890F89" w:rsidRDefault="00EE34F0" w:rsidP="00A664AA">
      <w:pPr>
        <w:pStyle w:val="Heading2"/>
        <w:ind w:firstLine="1304"/>
        <w:rPr>
          <w:color w:val="auto"/>
        </w:rPr>
      </w:pPr>
    </w:p>
    <w:p w:rsidR="00A664AA" w:rsidRPr="00890F89" w:rsidRDefault="00A664AA" w:rsidP="00A664AA">
      <w:pPr>
        <w:autoSpaceDE w:val="0"/>
        <w:autoSpaceDN w:val="0"/>
        <w:adjustRightInd w:val="0"/>
        <w:spacing w:after="0" w:line="480" w:lineRule="auto"/>
        <w:jc w:val="both"/>
        <w:rPr>
          <w:rFonts w:ascii="Times New Roman" w:hAnsi="Times New Roman"/>
          <w:sz w:val="24"/>
          <w:szCs w:val="24"/>
        </w:rPr>
      </w:pPr>
      <w:proofErr w:type="gramStart"/>
      <w:r w:rsidRPr="00890F89">
        <w:rPr>
          <w:rFonts w:ascii="Times New Roman" w:hAnsi="Times New Roman"/>
          <w:b/>
          <w:sz w:val="24"/>
          <w:szCs w:val="24"/>
          <w:lang w:val="en-GB" w:eastAsia="x-none" w:bidi="th-TH"/>
        </w:rPr>
        <w:t>Supplemental Figure 2.</w:t>
      </w:r>
      <w:proofErr w:type="gramEnd"/>
      <w:r w:rsidRPr="00890F89">
        <w:rPr>
          <w:rFonts w:ascii="Times New Roman" w:hAnsi="Times New Roman"/>
          <w:b/>
          <w:sz w:val="24"/>
          <w:szCs w:val="24"/>
          <w:lang w:val="en-GB" w:eastAsia="x-none" w:bidi="th-TH"/>
        </w:rPr>
        <w:t xml:space="preserve"> </w:t>
      </w:r>
      <w:r w:rsidRPr="00890F89">
        <w:rPr>
          <w:rFonts w:ascii="Times New Roman" w:hAnsi="Times New Roman"/>
          <w:b/>
          <w:bCs/>
          <w:sz w:val="24"/>
          <w:szCs w:val="24"/>
        </w:rPr>
        <w:t xml:space="preserve">Evaluate bone marrow metastasis initiated by PC3M cells via </w:t>
      </w:r>
      <w:proofErr w:type="spellStart"/>
      <w:r w:rsidRPr="00890F89">
        <w:rPr>
          <w:rFonts w:ascii="Times New Roman" w:hAnsi="Times New Roman"/>
          <w:b/>
          <w:bCs/>
          <w:sz w:val="24"/>
          <w:szCs w:val="24"/>
        </w:rPr>
        <w:t>intracardiac</w:t>
      </w:r>
      <w:proofErr w:type="spellEnd"/>
      <w:r w:rsidRPr="00890F89">
        <w:rPr>
          <w:rFonts w:ascii="Times New Roman" w:hAnsi="Times New Roman"/>
          <w:b/>
          <w:bCs/>
          <w:sz w:val="24"/>
          <w:szCs w:val="24"/>
        </w:rPr>
        <w:t xml:space="preserve"> injection of tumor cells into mice</w:t>
      </w:r>
      <w:r w:rsidR="006810B9" w:rsidRPr="00890F89">
        <w:rPr>
          <w:rFonts w:ascii="Times New Roman" w:hAnsi="Times New Roman"/>
          <w:b/>
          <w:bCs/>
          <w:sz w:val="24"/>
          <w:szCs w:val="24"/>
        </w:rPr>
        <w:t>.</w:t>
      </w:r>
      <w:r w:rsidRPr="00890F89">
        <w:rPr>
          <w:rFonts w:ascii="Times New Roman" w:hAnsi="Times New Roman"/>
          <w:b/>
          <w:bCs/>
          <w:sz w:val="24"/>
          <w:szCs w:val="24"/>
        </w:rPr>
        <w:t xml:space="preserve"> </w:t>
      </w:r>
      <w:r w:rsidRPr="00890F89">
        <w:rPr>
          <w:rFonts w:ascii="Times New Roman" w:hAnsi="Times New Roman"/>
          <w:bCs/>
          <w:sz w:val="24"/>
          <w:szCs w:val="24"/>
        </w:rPr>
        <w:t xml:space="preserve">(A). A schematic chart depicts the </w:t>
      </w:r>
      <w:r w:rsidRPr="00890F89">
        <w:rPr>
          <w:rFonts w:ascii="Times New Roman" w:hAnsi="Times New Roman"/>
          <w:bCs/>
          <w:sz w:val="24"/>
          <w:szCs w:val="24"/>
        </w:rPr>
        <w:lastRenderedPageBreak/>
        <w:t xml:space="preserve">experimental procedure of </w:t>
      </w:r>
      <w:r w:rsidR="00410DB8" w:rsidRPr="00890F89">
        <w:rPr>
          <w:rFonts w:ascii="Times New Roman" w:hAnsi="Times New Roman"/>
          <w:bCs/>
          <w:sz w:val="24"/>
          <w:szCs w:val="24"/>
        </w:rPr>
        <w:t xml:space="preserve">cardiac injection of PC3M cells expressing control EGFP or EGFP-cyclin A1 vector into nude mice. The tumor cells were induced systemically into the circulation. (B). </w:t>
      </w:r>
      <w:r w:rsidR="0058134B" w:rsidRPr="00890F89">
        <w:rPr>
          <w:rFonts w:ascii="Times New Roman" w:eastAsia="Times New Roman" w:hAnsi="Times New Roman"/>
          <w:sz w:val="24"/>
          <w:szCs w:val="24"/>
          <w:lang w:eastAsia="sv-SE"/>
        </w:rPr>
        <w:t xml:space="preserve">Representative images of the bioluminescent </w:t>
      </w:r>
      <w:r w:rsidR="0058134B" w:rsidRPr="00890F89">
        <w:rPr>
          <w:rFonts w:ascii="Times New Roman" w:eastAsia="Times New Roman" w:hAnsi="Times New Roman"/>
          <w:i/>
          <w:sz w:val="24"/>
          <w:szCs w:val="24"/>
          <w:lang w:eastAsia="sv-SE"/>
        </w:rPr>
        <w:t>in vivo</w:t>
      </w:r>
      <w:r w:rsidR="0058134B" w:rsidRPr="00890F89">
        <w:rPr>
          <w:rFonts w:ascii="Times New Roman" w:eastAsia="Times New Roman" w:hAnsi="Times New Roman"/>
          <w:sz w:val="24"/>
          <w:szCs w:val="24"/>
          <w:lang w:eastAsia="sv-SE"/>
        </w:rPr>
        <w:t xml:space="preserve"> imaging to visualize the mice received PC3M cells expressing EGFP or PC3M cells expressing EGFP-A1</w:t>
      </w:r>
      <w:r w:rsidR="0058134B" w:rsidRPr="00890F89">
        <w:rPr>
          <w:rFonts w:ascii="Times New Roman" w:hAnsi="Times New Roman"/>
          <w:sz w:val="24"/>
          <w:szCs w:val="24"/>
        </w:rPr>
        <w:t xml:space="preserve"> using IVIS imaging device. </w:t>
      </w:r>
      <w:r w:rsidR="0058134B" w:rsidRPr="00890F89">
        <w:rPr>
          <w:rFonts w:ascii="Times New Roman" w:eastAsia="Times New Roman" w:hAnsi="Times New Roman"/>
          <w:sz w:val="24"/>
          <w:szCs w:val="24"/>
          <w:lang w:eastAsia="sv-SE"/>
        </w:rPr>
        <w:t>The tumors were visualized under CCD camera in imaging device.</w:t>
      </w:r>
      <w:r w:rsidR="0058134B" w:rsidRPr="00890F89">
        <w:rPr>
          <w:rFonts w:ascii="Times New Roman" w:hAnsi="Times New Roman"/>
          <w:bCs/>
          <w:sz w:val="24"/>
          <w:szCs w:val="24"/>
        </w:rPr>
        <w:t xml:space="preserve"> </w:t>
      </w:r>
      <w:r w:rsidR="005A193B" w:rsidRPr="00890F89">
        <w:rPr>
          <w:rFonts w:ascii="Times New Roman" w:hAnsi="Times New Roman"/>
          <w:bCs/>
          <w:sz w:val="24"/>
          <w:szCs w:val="24"/>
        </w:rPr>
        <w:t xml:space="preserve">(C). </w:t>
      </w:r>
      <w:r w:rsidR="00BF3400" w:rsidRPr="00890F89">
        <w:rPr>
          <w:rFonts w:ascii="Times New Roman" w:hAnsi="Times New Roman"/>
          <w:bCs/>
          <w:sz w:val="24"/>
          <w:szCs w:val="24"/>
        </w:rPr>
        <w:t xml:space="preserve">Representative FACS plots show that the percentage of </w:t>
      </w:r>
      <w:r w:rsidR="00BF3400" w:rsidRPr="00890F89">
        <w:rPr>
          <w:rFonts w:ascii="Times New Roman" w:hAnsi="Times New Roman"/>
          <w:sz w:val="24"/>
          <w:szCs w:val="24"/>
        </w:rPr>
        <w:t xml:space="preserve">HLA-ABC-positive </w:t>
      </w:r>
      <w:r w:rsidR="00BF3400" w:rsidRPr="00890F89">
        <w:rPr>
          <w:rFonts w:ascii="Times New Roman" w:hAnsi="Times New Roman"/>
          <w:bCs/>
          <w:sz w:val="24"/>
          <w:szCs w:val="24"/>
        </w:rPr>
        <w:t xml:space="preserve">metastatic </w:t>
      </w:r>
      <w:proofErr w:type="spellStart"/>
      <w:r w:rsidR="00BF3400" w:rsidRPr="00890F89">
        <w:rPr>
          <w:rFonts w:ascii="Times New Roman" w:hAnsi="Times New Roman"/>
          <w:bCs/>
          <w:sz w:val="24"/>
          <w:szCs w:val="24"/>
        </w:rPr>
        <w:t>PCa</w:t>
      </w:r>
      <w:proofErr w:type="spellEnd"/>
      <w:r w:rsidR="00BF3400" w:rsidRPr="00890F89">
        <w:rPr>
          <w:rFonts w:ascii="Times New Roman" w:hAnsi="Times New Roman"/>
          <w:bCs/>
          <w:sz w:val="24"/>
          <w:szCs w:val="24"/>
        </w:rPr>
        <w:t xml:space="preserve"> cells in the bone marrow of the two groups of mice. The FACS settings using mouse bone marrow or PC3M tumors alone or together were performed. </w:t>
      </w:r>
      <w:r w:rsidR="00E45C3F" w:rsidRPr="00890F89">
        <w:rPr>
          <w:rFonts w:ascii="Times New Roman" w:hAnsi="Times New Roman"/>
          <w:bCs/>
          <w:sz w:val="24"/>
          <w:szCs w:val="24"/>
        </w:rPr>
        <w:t>Representative FACS plot</w:t>
      </w:r>
      <w:r w:rsidR="00922FE9" w:rsidRPr="00890F89">
        <w:rPr>
          <w:rFonts w:ascii="Times New Roman" w:hAnsi="Times New Roman"/>
          <w:bCs/>
          <w:sz w:val="24"/>
          <w:szCs w:val="24"/>
        </w:rPr>
        <w:t>s</w:t>
      </w:r>
      <w:r w:rsidR="00E45C3F" w:rsidRPr="00890F89">
        <w:rPr>
          <w:rFonts w:ascii="Times New Roman" w:hAnsi="Times New Roman"/>
          <w:bCs/>
          <w:sz w:val="24"/>
          <w:szCs w:val="24"/>
        </w:rPr>
        <w:t xml:space="preserve"> of the bone marrow from mice which did not receive PC3M tumor cells </w:t>
      </w:r>
      <w:r w:rsidR="00922FE9" w:rsidRPr="00890F89">
        <w:rPr>
          <w:rFonts w:ascii="Times New Roman" w:hAnsi="Times New Roman"/>
          <w:bCs/>
          <w:sz w:val="24"/>
          <w:szCs w:val="24"/>
        </w:rPr>
        <w:t>or mice which received PC3M cells expressing EGFP or EGFP-A1 are</w:t>
      </w:r>
      <w:r w:rsidR="00E45C3F" w:rsidRPr="00890F89">
        <w:rPr>
          <w:rFonts w:ascii="Times New Roman" w:hAnsi="Times New Roman"/>
          <w:bCs/>
          <w:sz w:val="24"/>
          <w:szCs w:val="24"/>
        </w:rPr>
        <w:t xml:space="preserve"> shown</w:t>
      </w:r>
      <w:r w:rsidR="00922FE9" w:rsidRPr="00890F89">
        <w:rPr>
          <w:rFonts w:ascii="Times New Roman" w:hAnsi="Times New Roman"/>
          <w:bCs/>
          <w:sz w:val="24"/>
          <w:szCs w:val="24"/>
        </w:rPr>
        <w:t xml:space="preserve">. (D). </w:t>
      </w:r>
      <w:r w:rsidR="00BF3400" w:rsidRPr="00890F89">
        <w:rPr>
          <w:rFonts w:ascii="Times New Roman" w:hAnsi="Times New Roman"/>
          <w:sz w:val="24"/>
          <w:szCs w:val="24"/>
        </w:rPr>
        <w:t xml:space="preserve">Percentages of HLA-ABC-positive </w:t>
      </w:r>
      <w:proofErr w:type="spellStart"/>
      <w:r w:rsidR="00BF3400" w:rsidRPr="00890F89">
        <w:rPr>
          <w:rFonts w:ascii="Times New Roman" w:hAnsi="Times New Roman"/>
          <w:bCs/>
          <w:sz w:val="24"/>
          <w:szCs w:val="24"/>
        </w:rPr>
        <w:t>PCa</w:t>
      </w:r>
      <w:proofErr w:type="spellEnd"/>
      <w:r w:rsidR="00BF3400" w:rsidRPr="00890F89">
        <w:rPr>
          <w:rFonts w:ascii="Times New Roman" w:hAnsi="Times New Roman"/>
          <w:bCs/>
          <w:sz w:val="24"/>
          <w:szCs w:val="24"/>
        </w:rPr>
        <w:t xml:space="preserve"> cells expressing EGFP or EGFP-A1 in the bone marrow</w:t>
      </w:r>
      <w:r w:rsidR="00BF3400" w:rsidRPr="00890F89">
        <w:rPr>
          <w:rFonts w:ascii="Times New Roman" w:hAnsi="Times New Roman"/>
          <w:sz w:val="24"/>
          <w:szCs w:val="24"/>
        </w:rPr>
        <w:t xml:space="preserve"> of mice as determine</w:t>
      </w:r>
      <w:r w:rsidR="00657F00" w:rsidRPr="00890F89">
        <w:rPr>
          <w:rFonts w:ascii="Times New Roman" w:hAnsi="Times New Roman"/>
          <w:sz w:val="24"/>
          <w:szCs w:val="24"/>
        </w:rPr>
        <w:t>d by FACS are shown</w:t>
      </w:r>
      <w:r w:rsidR="00BF3400" w:rsidRPr="00890F89">
        <w:rPr>
          <w:rFonts w:ascii="Times New Roman" w:hAnsi="Times New Roman"/>
          <w:sz w:val="24"/>
          <w:szCs w:val="24"/>
        </w:rPr>
        <w:t xml:space="preserve">. SD± values </w:t>
      </w:r>
      <w:r w:rsidR="00E45C3F" w:rsidRPr="00890F89">
        <w:rPr>
          <w:rFonts w:ascii="Times New Roman" w:hAnsi="Times New Roman"/>
          <w:sz w:val="24"/>
          <w:szCs w:val="24"/>
        </w:rPr>
        <w:t xml:space="preserve">indicate means of samples from </w:t>
      </w:r>
      <w:r w:rsidR="00525734" w:rsidRPr="00890F89">
        <w:rPr>
          <w:rFonts w:ascii="Times New Roman" w:hAnsi="Times New Roman"/>
          <w:sz w:val="24"/>
          <w:szCs w:val="24"/>
        </w:rPr>
        <w:t xml:space="preserve">5 </w:t>
      </w:r>
      <w:r w:rsidR="00BF3400" w:rsidRPr="00890F89">
        <w:rPr>
          <w:rFonts w:ascii="Times New Roman" w:hAnsi="Times New Roman"/>
          <w:sz w:val="24"/>
          <w:szCs w:val="24"/>
        </w:rPr>
        <w:t>mice/group</w:t>
      </w:r>
      <w:r w:rsidR="00823CE6" w:rsidRPr="00890F89">
        <w:rPr>
          <w:rFonts w:ascii="Times New Roman" w:hAnsi="Times New Roman"/>
          <w:sz w:val="24"/>
          <w:szCs w:val="24"/>
        </w:rPr>
        <w:t xml:space="preserve"> (</w:t>
      </w:r>
      <w:r w:rsidR="00823CE6" w:rsidRPr="00890F89">
        <w:rPr>
          <w:rFonts w:ascii="Times New Roman" w:hAnsi="Times New Roman"/>
          <w:i/>
          <w:sz w:val="24"/>
          <w:szCs w:val="24"/>
        </w:rPr>
        <w:t>P</w:t>
      </w:r>
      <w:r w:rsidR="00823CE6" w:rsidRPr="00890F89">
        <w:rPr>
          <w:rFonts w:ascii="Times New Roman" w:hAnsi="Times New Roman"/>
          <w:sz w:val="24"/>
          <w:szCs w:val="24"/>
        </w:rPr>
        <w:t>=0.359)</w:t>
      </w:r>
      <w:r w:rsidR="00BF3400" w:rsidRPr="00890F89">
        <w:rPr>
          <w:rFonts w:ascii="Times New Roman" w:hAnsi="Times New Roman"/>
          <w:sz w:val="24"/>
          <w:szCs w:val="24"/>
        </w:rPr>
        <w:t xml:space="preserve">. </w:t>
      </w:r>
    </w:p>
    <w:p w:rsidR="00A664AA" w:rsidRPr="00890F89" w:rsidRDefault="00A664AA" w:rsidP="00A664AA">
      <w:pPr>
        <w:rPr>
          <w:rFonts w:ascii="Times New Roman" w:hAnsi="Times New Roman"/>
          <w:b/>
          <w:sz w:val="24"/>
          <w:szCs w:val="24"/>
          <w:lang w:eastAsia="x-none" w:bidi="th-TH"/>
        </w:rPr>
      </w:pPr>
    </w:p>
    <w:p w:rsidR="00114460" w:rsidRPr="00890F89" w:rsidRDefault="006810B9">
      <w:pPr>
        <w:rPr>
          <w:rFonts w:ascii="Times New Roman" w:hAnsi="Times New Roman"/>
          <w:b/>
          <w:sz w:val="24"/>
          <w:szCs w:val="24"/>
          <w:lang w:val="en-GB"/>
        </w:rPr>
      </w:pPr>
      <w:proofErr w:type="gramStart"/>
      <w:r w:rsidRPr="00890F89">
        <w:rPr>
          <w:rFonts w:ascii="Times New Roman" w:hAnsi="Times New Roman"/>
          <w:b/>
          <w:sz w:val="24"/>
          <w:szCs w:val="24"/>
          <w:lang w:val="en-GB"/>
        </w:rPr>
        <w:t>Supplemental Figure 3.</w:t>
      </w:r>
      <w:proofErr w:type="gramEnd"/>
      <w:r w:rsidRPr="00890F89">
        <w:rPr>
          <w:rFonts w:ascii="Times New Roman" w:hAnsi="Times New Roman"/>
          <w:b/>
          <w:sz w:val="24"/>
          <w:szCs w:val="24"/>
          <w:lang w:val="en-GB"/>
        </w:rPr>
        <w:t xml:space="preserve"> </w:t>
      </w:r>
      <w:r w:rsidR="00564BD2" w:rsidRPr="00890F89">
        <w:rPr>
          <w:rFonts w:ascii="Times New Roman" w:hAnsi="Times New Roman"/>
          <w:b/>
          <w:sz w:val="24"/>
          <w:szCs w:val="24"/>
          <w:lang w:val="en-GB"/>
        </w:rPr>
        <w:t xml:space="preserve"> </w:t>
      </w:r>
      <w:r w:rsidR="00564BD2" w:rsidRPr="00890F89">
        <w:rPr>
          <w:rFonts w:ascii="Times New Roman" w:hAnsi="Times New Roman"/>
          <w:b/>
          <w:bCs/>
          <w:sz w:val="24"/>
          <w:szCs w:val="24"/>
        </w:rPr>
        <w:t xml:space="preserve">Evaluate bone marrow metastasis initiated by PC3M cells via </w:t>
      </w:r>
      <w:proofErr w:type="spellStart"/>
      <w:r w:rsidR="00564BD2" w:rsidRPr="00890F89">
        <w:rPr>
          <w:rFonts w:ascii="Times New Roman" w:hAnsi="Times New Roman"/>
          <w:b/>
          <w:bCs/>
          <w:sz w:val="24"/>
          <w:szCs w:val="24"/>
        </w:rPr>
        <w:t>intracardiac</w:t>
      </w:r>
      <w:proofErr w:type="spellEnd"/>
      <w:r w:rsidR="00564BD2" w:rsidRPr="00890F89">
        <w:rPr>
          <w:rFonts w:ascii="Times New Roman" w:hAnsi="Times New Roman"/>
          <w:b/>
          <w:bCs/>
          <w:sz w:val="24"/>
          <w:szCs w:val="24"/>
        </w:rPr>
        <w:t xml:space="preserve"> injection of tumor cells into mice.</w:t>
      </w:r>
    </w:p>
    <w:p w:rsidR="006810B9" w:rsidRPr="00890F89" w:rsidRDefault="009D4D25" w:rsidP="009D4D25">
      <w:pPr>
        <w:autoSpaceDE w:val="0"/>
        <w:autoSpaceDN w:val="0"/>
        <w:adjustRightInd w:val="0"/>
        <w:spacing w:after="0" w:line="480" w:lineRule="auto"/>
        <w:jc w:val="both"/>
        <w:rPr>
          <w:rFonts w:ascii="Times New Roman" w:eastAsia="Times New Roman" w:hAnsi="Times New Roman"/>
          <w:b/>
          <w:sz w:val="24"/>
          <w:szCs w:val="24"/>
          <w:lang w:eastAsia="sv-SE"/>
        </w:rPr>
      </w:pPr>
      <w:proofErr w:type="gramStart"/>
      <w:r w:rsidRPr="00890F89">
        <w:rPr>
          <w:rFonts w:ascii="Times New Roman" w:hAnsi="Times New Roman"/>
          <w:sz w:val="24"/>
          <w:szCs w:val="24"/>
        </w:rPr>
        <w:t>(A and B).</w:t>
      </w:r>
      <w:proofErr w:type="gramEnd"/>
      <w:r w:rsidRPr="00890F89">
        <w:rPr>
          <w:rFonts w:ascii="Times New Roman" w:hAnsi="Times New Roman"/>
          <w:sz w:val="24"/>
          <w:szCs w:val="24"/>
        </w:rPr>
        <w:t xml:space="preserve"> Representative</w:t>
      </w:r>
      <w:r w:rsidR="006810B9" w:rsidRPr="00890F89">
        <w:rPr>
          <w:rFonts w:ascii="Times New Roman" w:hAnsi="Times New Roman"/>
          <w:sz w:val="24"/>
          <w:szCs w:val="24"/>
        </w:rPr>
        <w:t xml:space="preserve"> microphotographs of </w:t>
      </w:r>
      <w:r w:rsidRPr="00890F89">
        <w:rPr>
          <w:rFonts w:ascii="Times New Roman" w:hAnsi="Times New Roman"/>
          <w:sz w:val="24"/>
          <w:szCs w:val="24"/>
        </w:rPr>
        <w:t xml:space="preserve">the bone marrow sections </w:t>
      </w:r>
      <w:r w:rsidR="006810B9" w:rsidRPr="00890F89">
        <w:rPr>
          <w:rFonts w:ascii="Times New Roman" w:hAnsi="Times New Roman"/>
          <w:sz w:val="24"/>
          <w:szCs w:val="24"/>
        </w:rPr>
        <w:t>stained with antibodies against c</w:t>
      </w:r>
      <w:r w:rsidRPr="00890F89">
        <w:rPr>
          <w:rFonts w:ascii="Times New Roman" w:hAnsi="Times New Roman"/>
          <w:sz w:val="24"/>
          <w:szCs w:val="24"/>
        </w:rPr>
        <w:t xml:space="preserve">ytokeratin 5 (CK5). </w:t>
      </w:r>
      <w:r w:rsidR="006810B9" w:rsidRPr="00890F89">
        <w:rPr>
          <w:rFonts w:ascii="Times New Roman" w:hAnsi="Times New Roman"/>
          <w:sz w:val="24"/>
          <w:szCs w:val="24"/>
        </w:rPr>
        <w:t xml:space="preserve">The representative </w:t>
      </w:r>
      <w:r w:rsidRPr="00890F89">
        <w:rPr>
          <w:rFonts w:ascii="Times New Roman" w:hAnsi="Times New Roman"/>
          <w:sz w:val="24"/>
          <w:szCs w:val="24"/>
        </w:rPr>
        <w:t>metastatic lesions positive to the antibody against CK5</w:t>
      </w:r>
      <w:r w:rsidR="006810B9" w:rsidRPr="00890F89">
        <w:rPr>
          <w:rFonts w:ascii="Times New Roman" w:hAnsi="Times New Roman"/>
          <w:sz w:val="24"/>
          <w:szCs w:val="24"/>
        </w:rPr>
        <w:t xml:space="preserve"> are indicated by the arrows. </w:t>
      </w:r>
      <w:r w:rsidRPr="00890F89">
        <w:rPr>
          <w:rFonts w:ascii="Times New Roman" w:hAnsi="Times New Roman"/>
          <w:sz w:val="24"/>
          <w:szCs w:val="24"/>
        </w:rPr>
        <w:t xml:space="preserve">Percentage of CK5-positive cells in the bone marrow from xenograft mice </w:t>
      </w:r>
      <w:r w:rsidRPr="00890F89">
        <w:rPr>
          <w:rFonts w:ascii="Times New Roman" w:hAnsi="Times New Roman"/>
          <w:bCs/>
          <w:sz w:val="24"/>
          <w:szCs w:val="24"/>
        </w:rPr>
        <w:t xml:space="preserve">received PC3M cells expressing </w:t>
      </w:r>
      <w:r w:rsidRPr="00890F89">
        <w:rPr>
          <w:rFonts w:ascii="Times New Roman" w:hAnsi="Times New Roman"/>
          <w:sz w:val="24"/>
          <w:szCs w:val="24"/>
        </w:rPr>
        <w:t>EGFP</w:t>
      </w:r>
      <w:r w:rsidRPr="00890F89">
        <w:rPr>
          <w:rFonts w:ascii="Times New Roman" w:hAnsi="Times New Roman"/>
          <w:sz w:val="24"/>
          <w:szCs w:val="24"/>
          <w:lang w:eastAsia="sv-SE"/>
        </w:rPr>
        <w:t xml:space="preserve"> or</w:t>
      </w:r>
      <w:r w:rsidRPr="00890F89">
        <w:rPr>
          <w:rFonts w:ascii="Times New Roman" w:hAnsi="Times New Roman"/>
          <w:sz w:val="24"/>
          <w:szCs w:val="24"/>
        </w:rPr>
        <w:t xml:space="preserve"> EGFP-A1 were evaluated.</w:t>
      </w:r>
      <w:r w:rsidR="00460698" w:rsidRPr="00890F89">
        <w:rPr>
          <w:rFonts w:ascii="Times New Roman" w:hAnsi="Times New Roman"/>
          <w:sz w:val="24"/>
          <w:szCs w:val="24"/>
        </w:rPr>
        <w:t xml:space="preserve"> </w:t>
      </w:r>
      <w:r w:rsidR="002F66D7" w:rsidRPr="00890F89">
        <w:rPr>
          <w:rFonts w:ascii="Times New Roman" w:hAnsi="Times New Roman"/>
          <w:sz w:val="24"/>
          <w:szCs w:val="24"/>
        </w:rPr>
        <w:t>*</w:t>
      </w:r>
      <w:r w:rsidR="002F66D7" w:rsidRPr="00890F89">
        <w:rPr>
          <w:rFonts w:ascii="Times New Roman" w:hAnsi="Times New Roman"/>
          <w:i/>
          <w:sz w:val="24"/>
          <w:szCs w:val="24"/>
        </w:rPr>
        <w:t xml:space="preserve"> P</w:t>
      </w:r>
      <w:r w:rsidR="002F66D7" w:rsidRPr="00890F89">
        <w:rPr>
          <w:rFonts w:ascii="Times New Roman" w:hAnsi="Times New Roman"/>
          <w:sz w:val="24"/>
          <w:szCs w:val="24"/>
        </w:rPr>
        <w:t xml:space="preserve">= 0.016. </w:t>
      </w:r>
      <w:r w:rsidRPr="00890F89">
        <w:rPr>
          <w:rFonts w:ascii="Times New Roman" w:hAnsi="Times New Roman"/>
          <w:sz w:val="24"/>
          <w:szCs w:val="24"/>
        </w:rPr>
        <w:t xml:space="preserve">(C and D). Representative microphotographs of the bone marrow sections stained with antibodies against cytokeratin 20 (CK20). The representative metastatic lesions positive to the antibody against CK20 are indicated by the arrows. Percentage of CK20-positive cells in the bone marrow from xenograft mice </w:t>
      </w:r>
      <w:r w:rsidRPr="00890F89">
        <w:rPr>
          <w:rFonts w:ascii="Times New Roman" w:hAnsi="Times New Roman"/>
          <w:bCs/>
          <w:sz w:val="24"/>
          <w:szCs w:val="24"/>
        </w:rPr>
        <w:t xml:space="preserve">received PC3M cells expressing </w:t>
      </w:r>
      <w:r w:rsidRPr="00890F89">
        <w:rPr>
          <w:rFonts w:ascii="Times New Roman" w:hAnsi="Times New Roman"/>
          <w:sz w:val="24"/>
          <w:szCs w:val="24"/>
        </w:rPr>
        <w:t>EGFP</w:t>
      </w:r>
      <w:r w:rsidRPr="00890F89">
        <w:rPr>
          <w:rFonts w:ascii="Times New Roman" w:hAnsi="Times New Roman"/>
          <w:sz w:val="24"/>
          <w:szCs w:val="24"/>
          <w:lang w:eastAsia="sv-SE"/>
        </w:rPr>
        <w:t xml:space="preserve"> or</w:t>
      </w:r>
      <w:r w:rsidRPr="00890F89">
        <w:rPr>
          <w:rFonts w:ascii="Times New Roman" w:hAnsi="Times New Roman"/>
          <w:sz w:val="24"/>
          <w:szCs w:val="24"/>
        </w:rPr>
        <w:t xml:space="preserve"> EGFP-A1 were evaluated.</w:t>
      </w:r>
      <w:r w:rsidR="002F66D7" w:rsidRPr="00890F89">
        <w:rPr>
          <w:rFonts w:ascii="Times New Roman" w:hAnsi="Times New Roman"/>
          <w:sz w:val="24"/>
          <w:szCs w:val="24"/>
        </w:rPr>
        <w:t xml:space="preserve"> **</w:t>
      </w:r>
      <w:r w:rsidR="002F66D7" w:rsidRPr="00890F89">
        <w:rPr>
          <w:rFonts w:ascii="Times New Roman" w:hAnsi="Times New Roman"/>
          <w:i/>
          <w:sz w:val="24"/>
          <w:szCs w:val="24"/>
        </w:rPr>
        <w:t xml:space="preserve"> P</w:t>
      </w:r>
      <w:r w:rsidR="002F66D7" w:rsidRPr="00890F89">
        <w:rPr>
          <w:rFonts w:ascii="Times New Roman" w:hAnsi="Times New Roman"/>
          <w:sz w:val="24"/>
          <w:szCs w:val="24"/>
        </w:rPr>
        <w:t>= 0.0014.</w:t>
      </w:r>
    </w:p>
    <w:sectPr w:rsidR="006810B9" w:rsidRPr="00890F89" w:rsidSect="0002492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64" w:rsidRDefault="00F96B64">
      <w:pPr>
        <w:spacing w:after="0" w:line="240" w:lineRule="auto"/>
      </w:pPr>
      <w:r>
        <w:separator/>
      </w:r>
    </w:p>
  </w:endnote>
  <w:endnote w:type="continuationSeparator" w:id="0">
    <w:p w:rsidR="00F96B64" w:rsidRDefault="00F96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5A" w:rsidRDefault="00EE34F0">
    <w:pPr>
      <w:pStyle w:val="Footer"/>
      <w:jc w:val="right"/>
    </w:pPr>
    <w:r>
      <w:fldChar w:fldCharType="begin"/>
    </w:r>
    <w:r>
      <w:instrText xml:space="preserve"> PAGE   \* MERGEFORMAT </w:instrText>
    </w:r>
    <w:r>
      <w:fldChar w:fldCharType="separate"/>
    </w:r>
    <w:r w:rsidR="00544A21">
      <w:rPr>
        <w:noProof/>
      </w:rPr>
      <w:t>1</w:t>
    </w:r>
    <w:r>
      <w:fldChar w:fldCharType="end"/>
    </w:r>
  </w:p>
  <w:p w:rsidR="00B3675A" w:rsidRDefault="00F9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64" w:rsidRDefault="00F96B64">
      <w:pPr>
        <w:spacing w:after="0" w:line="240" w:lineRule="auto"/>
      </w:pPr>
      <w:r>
        <w:separator/>
      </w:r>
    </w:p>
  </w:footnote>
  <w:footnote w:type="continuationSeparator" w:id="0">
    <w:p w:rsidR="00F96B64" w:rsidRDefault="00F96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C7E8E"/>
    <w:multiLevelType w:val="hybridMultilevel"/>
    <w:tmpl w:val="27DC67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7C5"/>
    <w:rsid w:val="0008030F"/>
    <w:rsid w:val="000A1C4E"/>
    <w:rsid w:val="000C385A"/>
    <w:rsid w:val="00114460"/>
    <w:rsid w:val="00154D9A"/>
    <w:rsid w:val="001E6170"/>
    <w:rsid w:val="001F1BA0"/>
    <w:rsid w:val="002408FB"/>
    <w:rsid w:val="002503F3"/>
    <w:rsid w:val="00257C10"/>
    <w:rsid w:val="002F66D7"/>
    <w:rsid w:val="003E01F9"/>
    <w:rsid w:val="00401BD1"/>
    <w:rsid w:val="00410DB8"/>
    <w:rsid w:val="00460698"/>
    <w:rsid w:val="00482A07"/>
    <w:rsid w:val="00525734"/>
    <w:rsid w:val="005363F1"/>
    <w:rsid w:val="00544A21"/>
    <w:rsid w:val="00564BD2"/>
    <w:rsid w:val="0058134B"/>
    <w:rsid w:val="005A193B"/>
    <w:rsid w:val="005A2BA4"/>
    <w:rsid w:val="005D7924"/>
    <w:rsid w:val="005E4BFA"/>
    <w:rsid w:val="005E648A"/>
    <w:rsid w:val="005E77DC"/>
    <w:rsid w:val="006433BE"/>
    <w:rsid w:val="00657F00"/>
    <w:rsid w:val="00675ED1"/>
    <w:rsid w:val="006810B9"/>
    <w:rsid w:val="006B6AA7"/>
    <w:rsid w:val="006D5F21"/>
    <w:rsid w:val="006E4482"/>
    <w:rsid w:val="00720191"/>
    <w:rsid w:val="00736ABC"/>
    <w:rsid w:val="0077040C"/>
    <w:rsid w:val="00791871"/>
    <w:rsid w:val="007D3AD7"/>
    <w:rsid w:val="00823CE6"/>
    <w:rsid w:val="00890F89"/>
    <w:rsid w:val="008A15CD"/>
    <w:rsid w:val="008C3417"/>
    <w:rsid w:val="00906C1E"/>
    <w:rsid w:val="00922FE9"/>
    <w:rsid w:val="00974251"/>
    <w:rsid w:val="00981196"/>
    <w:rsid w:val="009A3417"/>
    <w:rsid w:val="009B5E79"/>
    <w:rsid w:val="009C038E"/>
    <w:rsid w:val="009C757E"/>
    <w:rsid w:val="009D4D25"/>
    <w:rsid w:val="00A664AA"/>
    <w:rsid w:val="00A66956"/>
    <w:rsid w:val="00A66E9D"/>
    <w:rsid w:val="00A727C5"/>
    <w:rsid w:val="00AA68C2"/>
    <w:rsid w:val="00AB3D69"/>
    <w:rsid w:val="00B17185"/>
    <w:rsid w:val="00B43CF7"/>
    <w:rsid w:val="00B61A86"/>
    <w:rsid w:val="00BA7850"/>
    <w:rsid w:val="00BC70C9"/>
    <w:rsid w:val="00BF3400"/>
    <w:rsid w:val="00C610AC"/>
    <w:rsid w:val="00C92673"/>
    <w:rsid w:val="00CA239E"/>
    <w:rsid w:val="00CC10CF"/>
    <w:rsid w:val="00CD1779"/>
    <w:rsid w:val="00CF28DE"/>
    <w:rsid w:val="00D203D5"/>
    <w:rsid w:val="00D716D4"/>
    <w:rsid w:val="00D92771"/>
    <w:rsid w:val="00DB2574"/>
    <w:rsid w:val="00DB3705"/>
    <w:rsid w:val="00DB37A8"/>
    <w:rsid w:val="00E20907"/>
    <w:rsid w:val="00E45C3F"/>
    <w:rsid w:val="00E52ED7"/>
    <w:rsid w:val="00E75CD9"/>
    <w:rsid w:val="00EE34F0"/>
    <w:rsid w:val="00EE636B"/>
    <w:rsid w:val="00F96B64"/>
    <w:rsid w:val="00FE36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C5"/>
    <w:rPr>
      <w:rFonts w:ascii="Calibri" w:eastAsia="Calibri" w:hAnsi="Calibri" w:cs="Times New Roman"/>
      <w:lang w:val="en-US"/>
    </w:rPr>
  </w:style>
  <w:style w:type="paragraph" w:styleId="Heading1">
    <w:name w:val="heading 1"/>
    <w:basedOn w:val="Normal"/>
    <w:next w:val="Normal"/>
    <w:link w:val="Heading1Char"/>
    <w:uiPriority w:val="9"/>
    <w:qFormat/>
    <w:rsid w:val="003E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autoRedefine/>
    <w:uiPriority w:val="9"/>
    <w:qFormat/>
    <w:rsid w:val="00A727C5"/>
    <w:pPr>
      <w:keepNext/>
      <w:keepLines/>
      <w:spacing w:after="0" w:line="480" w:lineRule="auto"/>
      <w:jc w:val="both"/>
      <w:outlineLvl w:val="1"/>
    </w:pPr>
    <w:rPr>
      <w:rFonts w:ascii="Times New Roman" w:eastAsia="Times New Roman" w:hAnsi="Times New Roman"/>
      <w:b/>
      <w:bCs/>
      <w:color w:val="000000"/>
      <w:sz w:val="24"/>
      <w:szCs w:val="24"/>
      <w:lang w:val="en-GB"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727C5"/>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rsid w:val="00A727C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727C5"/>
    <w:rPr>
      <w:rFonts w:ascii="Calibri" w:eastAsia="Calibri" w:hAnsi="Calibri" w:cs="Times New Roman"/>
      <w:lang w:val="x-none" w:eastAsia="x-none"/>
    </w:rPr>
  </w:style>
  <w:style w:type="character" w:customStyle="1" w:styleId="Heading2Char1">
    <w:name w:val="Heading 2 Char1"/>
    <w:link w:val="Heading2"/>
    <w:uiPriority w:val="9"/>
    <w:rsid w:val="00A727C5"/>
    <w:rPr>
      <w:rFonts w:ascii="Times New Roman" w:eastAsia="Times New Roman" w:hAnsi="Times New Roman" w:cs="Times New Roman"/>
      <w:b/>
      <w:bCs/>
      <w:color w:val="000000"/>
      <w:sz w:val="24"/>
      <w:szCs w:val="24"/>
      <w:lang w:val="en-GB" w:eastAsia="x-none" w:bidi="th-TH"/>
    </w:rPr>
  </w:style>
  <w:style w:type="character" w:customStyle="1" w:styleId="Heading1Char">
    <w:name w:val="Heading 1 Char"/>
    <w:basedOn w:val="DefaultParagraphFont"/>
    <w:link w:val="Heading1"/>
    <w:uiPriority w:val="9"/>
    <w:rsid w:val="003E01F9"/>
    <w:rPr>
      <w:rFonts w:asciiTheme="majorHAnsi" w:eastAsiaTheme="majorEastAsia" w:hAnsiTheme="majorHAnsi" w:cstheme="majorBidi"/>
      <w:b/>
      <w:bCs/>
      <w:color w:val="365F91" w:themeColor="accent1" w:themeShade="BF"/>
      <w:sz w:val="28"/>
      <w:szCs w:val="28"/>
      <w:lang w:val="en-US"/>
    </w:rPr>
  </w:style>
  <w:style w:type="character" w:customStyle="1" w:styleId="purplerain">
    <w:name w:val="purple rain"/>
    <w:rsid w:val="003E01F9"/>
  </w:style>
  <w:style w:type="character" w:styleId="Hyperlink">
    <w:name w:val="Hyperlink"/>
    <w:rsid w:val="003E01F9"/>
    <w:rPr>
      <w:color w:val="0000FF"/>
      <w:u w:val="single"/>
    </w:rPr>
  </w:style>
  <w:style w:type="character" w:customStyle="1" w:styleId="mb">
    <w:name w:val="mb"/>
    <w:rsid w:val="003E01F9"/>
  </w:style>
  <w:style w:type="character" w:customStyle="1" w:styleId="st">
    <w:name w:val="st"/>
    <w:basedOn w:val="DefaultParagraphFont"/>
    <w:rsid w:val="003E01F9"/>
  </w:style>
  <w:style w:type="character" w:styleId="Emphasis">
    <w:name w:val="Emphasis"/>
    <w:uiPriority w:val="20"/>
    <w:qFormat/>
    <w:rsid w:val="003E01F9"/>
    <w:rPr>
      <w:i/>
      <w:iCs/>
    </w:rPr>
  </w:style>
  <w:style w:type="character" w:customStyle="1" w:styleId="normalchar1">
    <w:name w:val="normal__char1"/>
    <w:rsid w:val="003E01F9"/>
    <w:rPr>
      <w:rFonts w:ascii="Times New Roman" w:hAnsi="Times New Roman" w:cs="Times New Roman" w:hint="default"/>
      <w:sz w:val="24"/>
      <w:szCs w:val="24"/>
    </w:rPr>
  </w:style>
  <w:style w:type="paragraph" w:styleId="ListParagraph">
    <w:name w:val="List Paragraph"/>
    <w:basedOn w:val="Normal"/>
    <w:uiPriority w:val="34"/>
    <w:qFormat/>
    <w:rsid w:val="005A2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7C5"/>
    <w:rPr>
      <w:rFonts w:ascii="Calibri" w:eastAsia="Calibri" w:hAnsi="Calibri" w:cs="Times New Roman"/>
      <w:lang w:val="en-US"/>
    </w:rPr>
  </w:style>
  <w:style w:type="paragraph" w:styleId="Heading1">
    <w:name w:val="heading 1"/>
    <w:basedOn w:val="Normal"/>
    <w:next w:val="Normal"/>
    <w:link w:val="Heading1Char"/>
    <w:uiPriority w:val="9"/>
    <w:qFormat/>
    <w:rsid w:val="003E0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autoRedefine/>
    <w:uiPriority w:val="9"/>
    <w:qFormat/>
    <w:rsid w:val="00A727C5"/>
    <w:pPr>
      <w:keepNext/>
      <w:keepLines/>
      <w:spacing w:after="0" w:line="480" w:lineRule="auto"/>
      <w:jc w:val="both"/>
      <w:outlineLvl w:val="1"/>
    </w:pPr>
    <w:rPr>
      <w:rFonts w:ascii="Times New Roman" w:eastAsia="Times New Roman" w:hAnsi="Times New Roman"/>
      <w:b/>
      <w:bCs/>
      <w:color w:val="000000"/>
      <w:sz w:val="24"/>
      <w:szCs w:val="24"/>
      <w:lang w:val="en-GB"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727C5"/>
    <w:rPr>
      <w:rFonts w:asciiTheme="majorHAnsi" w:eastAsiaTheme="majorEastAsia" w:hAnsiTheme="majorHAnsi" w:cstheme="majorBidi"/>
      <w:b/>
      <w:bCs/>
      <w:color w:val="4F81BD" w:themeColor="accent1"/>
      <w:sz w:val="26"/>
      <w:szCs w:val="26"/>
      <w:lang w:val="en-US"/>
    </w:rPr>
  </w:style>
  <w:style w:type="paragraph" w:styleId="Footer">
    <w:name w:val="footer"/>
    <w:basedOn w:val="Normal"/>
    <w:link w:val="FooterChar"/>
    <w:uiPriority w:val="99"/>
    <w:rsid w:val="00A727C5"/>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727C5"/>
    <w:rPr>
      <w:rFonts w:ascii="Calibri" w:eastAsia="Calibri" w:hAnsi="Calibri" w:cs="Times New Roman"/>
      <w:lang w:val="x-none" w:eastAsia="x-none"/>
    </w:rPr>
  </w:style>
  <w:style w:type="character" w:customStyle="1" w:styleId="Heading2Char1">
    <w:name w:val="Heading 2 Char1"/>
    <w:link w:val="Heading2"/>
    <w:uiPriority w:val="9"/>
    <w:rsid w:val="00A727C5"/>
    <w:rPr>
      <w:rFonts w:ascii="Times New Roman" w:eastAsia="Times New Roman" w:hAnsi="Times New Roman" w:cs="Times New Roman"/>
      <w:b/>
      <w:bCs/>
      <w:color w:val="000000"/>
      <w:sz w:val="24"/>
      <w:szCs w:val="24"/>
      <w:lang w:val="en-GB" w:eastAsia="x-none" w:bidi="th-TH"/>
    </w:rPr>
  </w:style>
  <w:style w:type="character" w:customStyle="1" w:styleId="Heading1Char">
    <w:name w:val="Heading 1 Char"/>
    <w:basedOn w:val="DefaultParagraphFont"/>
    <w:link w:val="Heading1"/>
    <w:uiPriority w:val="9"/>
    <w:rsid w:val="003E01F9"/>
    <w:rPr>
      <w:rFonts w:asciiTheme="majorHAnsi" w:eastAsiaTheme="majorEastAsia" w:hAnsiTheme="majorHAnsi" w:cstheme="majorBidi"/>
      <w:b/>
      <w:bCs/>
      <w:color w:val="365F91" w:themeColor="accent1" w:themeShade="BF"/>
      <w:sz w:val="28"/>
      <w:szCs w:val="28"/>
      <w:lang w:val="en-US"/>
    </w:rPr>
  </w:style>
  <w:style w:type="character" w:customStyle="1" w:styleId="purplerain">
    <w:name w:val="purple rain"/>
    <w:rsid w:val="003E01F9"/>
  </w:style>
  <w:style w:type="character" w:styleId="Hyperlink">
    <w:name w:val="Hyperlink"/>
    <w:rsid w:val="003E01F9"/>
    <w:rPr>
      <w:color w:val="0000FF"/>
      <w:u w:val="single"/>
    </w:rPr>
  </w:style>
  <w:style w:type="character" w:customStyle="1" w:styleId="mb">
    <w:name w:val="mb"/>
    <w:rsid w:val="003E01F9"/>
  </w:style>
  <w:style w:type="character" w:customStyle="1" w:styleId="st">
    <w:name w:val="st"/>
    <w:basedOn w:val="DefaultParagraphFont"/>
    <w:rsid w:val="003E01F9"/>
  </w:style>
  <w:style w:type="character" w:styleId="Emphasis">
    <w:name w:val="Emphasis"/>
    <w:uiPriority w:val="20"/>
    <w:qFormat/>
    <w:rsid w:val="003E01F9"/>
    <w:rPr>
      <w:i/>
      <w:iCs/>
    </w:rPr>
  </w:style>
  <w:style w:type="character" w:customStyle="1" w:styleId="normalchar1">
    <w:name w:val="normal__char1"/>
    <w:rsid w:val="003E01F9"/>
    <w:rPr>
      <w:rFonts w:ascii="Times New Roman" w:hAnsi="Times New Roman" w:cs="Times New Roman" w:hint="default"/>
      <w:sz w:val="24"/>
      <w:szCs w:val="24"/>
    </w:rPr>
  </w:style>
  <w:style w:type="paragraph" w:styleId="ListParagraph">
    <w:name w:val="List Paragraph"/>
    <w:basedOn w:val="Normal"/>
    <w:uiPriority w:val="34"/>
    <w:qFormat/>
    <w:rsid w:val="005A2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3502</Words>
  <Characters>18562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Medicinska fakulteten</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 Persson</dc:creator>
  <cp:lastModifiedBy>Jenny L Persson</cp:lastModifiedBy>
  <cp:revision>68</cp:revision>
  <dcterms:created xsi:type="dcterms:W3CDTF">2015-09-01T21:27:00Z</dcterms:created>
  <dcterms:modified xsi:type="dcterms:W3CDTF">2016-01-27T14:06:00Z</dcterms:modified>
</cp:coreProperties>
</file>