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3D" w:rsidRPr="00616836" w:rsidRDefault="00AE113D" w:rsidP="00AE113D">
      <w:pPr>
        <w:spacing w:line="480" w:lineRule="auto"/>
        <w:rPr>
          <w:rFonts w:ascii="Times New Roman" w:hAnsi="Times New Roman" w:cs="Times New Roman"/>
          <w:b/>
          <w:sz w:val="24"/>
          <w:szCs w:val="24"/>
        </w:rPr>
      </w:pPr>
      <w:r>
        <w:rPr>
          <w:rFonts w:ascii="Times New Roman" w:hAnsi="Times New Roman" w:cs="Times New Roman"/>
          <w:b/>
          <w:sz w:val="24"/>
          <w:szCs w:val="24"/>
        </w:rPr>
        <w:t>SUPPLEMENTARY</w:t>
      </w:r>
      <w:r w:rsidRPr="00616836">
        <w:rPr>
          <w:rFonts w:ascii="Times New Roman" w:hAnsi="Times New Roman" w:cs="Times New Roman"/>
          <w:b/>
          <w:sz w:val="24"/>
          <w:szCs w:val="24"/>
        </w:rPr>
        <w:t xml:space="preserve"> MATERIALS AND METHODS</w:t>
      </w:r>
    </w:p>
    <w:p w:rsidR="00AE113D" w:rsidRPr="00DB3F75" w:rsidRDefault="00AE113D" w:rsidP="00AE113D">
      <w:pPr>
        <w:spacing w:line="480" w:lineRule="auto"/>
        <w:rPr>
          <w:rFonts w:ascii="Times New Roman" w:hAnsi="Times New Roman" w:cs="Times New Roman"/>
          <w:sz w:val="24"/>
          <w:szCs w:val="24"/>
        </w:rPr>
      </w:pPr>
      <w:r w:rsidRPr="00DB3F75">
        <w:rPr>
          <w:rFonts w:ascii="Times New Roman" w:hAnsi="Times New Roman" w:cs="Times New Roman"/>
          <w:b/>
          <w:i/>
          <w:sz w:val="24"/>
          <w:szCs w:val="24"/>
        </w:rPr>
        <w:t>Cell culture and Reagents</w:t>
      </w:r>
    </w:p>
    <w:p w:rsidR="00AE113D" w:rsidRDefault="00AE113D" w:rsidP="00AE113D">
      <w:pPr>
        <w:spacing w:line="480" w:lineRule="auto"/>
        <w:rPr>
          <w:rFonts w:ascii="Times New Roman" w:eastAsia="AdvTTe4bfdd46" w:hAnsi="Times New Roman" w:cs="Times New Roman"/>
          <w:kern w:val="0"/>
          <w:sz w:val="24"/>
          <w:szCs w:val="24"/>
        </w:rPr>
      </w:pPr>
      <w:r w:rsidRPr="00DB3F75">
        <w:rPr>
          <w:rFonts w:ascii="Times New Roman" w:eastAsia="AdvEPSTIM" w:hAnsi="Times New Roman" w:cs="Times New Roman"/>
          <w:kern w:val="0"/>
          <w:sz w:val="24"/>
          <w:szCs w:val="24"/>
        </w:rPr>
        <w:t xml:space="preserve">MC38 and Luciferase-expressing MC38 cells (MC38/Luc) were </w:t>
      </w:r>
      <w:r w:rsidR="00497F40">
        <w:rPr>
          <w:rFonts w:ascii="Times New Roman" w:eastAsia="AdvEPSTIM" w:hAnsi="Times New Roman" w:cs="Times New Roman"/>
          <w:kern w:val="0"/>
          <w:sz w:val="24"/>
          <w:szCs w:val="24"/>
        </w:rPr>
        <w:t>obtained from</w:t>
      </w:r>
      <w:r w:rsidRPr="00DB3F75">
        <w:rPr>
          <w:rFonts w:ascii="Times New Roman" w:eastAsia="AdvEPSTIM" w:hAnsi="Times New Roman" w:cs="Times New Roman"/>
          <w:kern w:val="0"/>
          <w:sz w:val="24"/>
          <w:szCs w:val="24"/>
        </w:rPr>
        <w:t xml:space="preserve"> Dr.</w:t>
      </w:r>
      <w:r w:rsidR="00497F40">
        <w:rPr>
          <w:rFonts w:ascii="Times New Roman" w:eastAsia="AdvEPSTIM" w:hAnsi="Times New Roman" w:cs="Times New Roman"/>
          <w:kern w:val="0"/>
          <w:sz w:val="24"/>
          <w:szCs w:val="24"/>
        </w:rPr>
        <w:t xml:space="preserve"> Michael </w:t>
      </w:r>
      <w:proofErr w:type="spellStart"/>
      <w:r w:rsidR="00497F40">
        <w:rPr>
          <w:rFonts w:ascii="Times New Roman" w:eastAsia="AdvEPSTIM" w:hAnsi="Times New Roman" w:cs="Times New Roman"/>
          <w:kern w:val="0"/>
          <w:sz w:val="24"/>
          <w:szCs w:val="24"/>
        </w:rPr>
        <w:t>Lotze</w:t>
      </w:r>
      <w:proofErr w:type="spellEnd"/>
      <w:r w:rsidR="00497F40">
        <w:rPr>
          <w:rFonts w:ascii="Times New Roman" w:eastAsia="AdvEPSTIM" w:hAnsi="Times New Roman" w:cs="Times New Roman"/>
          <w:kern w:val="0"/>
          <w:sz w:val="24"/>
          <w:szCs w:val="24"/>
        </w:rPr>
        <w:t xml:space="preserve"> </w:t>
      </w:r>
      <w:r w:rsidRPr="00DB3F75">
        <w:rPr>
          <w:rFonts w:ascii="Times New Roman" w:eastAsia="AdvEPSTIM" w:hAnsi="Times New Roman" w:cs="Times New Roman"/>
          <w:kern w:val="0"/>
          <w:sz w:val="24"/>
          <w:szCs w:val="24"/>
        </w:rPr>
        <w:t>(</w:t>
      </w:r>
      <w:r w:rsidR="00497F40">
        <w:rPr>
          <w:rFonts w:ascii="Times New Roman" w:eastAsia="AdvEPSTIM" w:hAnsi="Times New Roman" w:cs="Times New Roman"/>
          <w:kern w:val="0"/>
          <w:sz w:val="24"/>
          <w:szCs w:val="24"/>
        </w:rPr>
        <w:t>University of Pittsburgh, Pittsburgh, PA</w:t>
      </w:r>
      <w:r w:rsidRPr="00DB3F75">
        <w:rPr>
          <w:rFonts w:ascii="Times New Roman" w:eastAsia="AdvEPSTIM" w:hAnsi="Times New Roman" w:cs="Times New Roman"/>
          <w:kern w:val="0"/>
          <w:sz w:val="24"/>
          <w:szCs w:val="24"/>
        </w:rPr>
        <w:t>)</w:t>
      </w:r>
      <w:r w:rsidR="00C40FBB">
        <w:rPr>
          <w:rFonts w:ascii="Times New Roman" w:eastAsia="AdvEPSTIM" w:hAnsi="Times New Roman" w:cs="Times New Roman"/>
          <w:kern w:val="0"/>
          <w:sz w:val="24"/>
          <w:szCs w:val="24"/>
        </w:rPr>
        <w:t xml:space="preserve">. </w:t>
      </w:r>
      <w:bookmarkStart w:id="0" w:name="_GoBack"/>
      <w:bookmarkEnd w:id="0"/>
      <w:r w:rsidRPr="00DB3F75">
        <w:rPr>
          <w:rFonts w:ascii="Times New Roman" w:eastAsia="AdvEPSTIM" w:hAnsi="Times New Roman" w:cs="Times New Roman"/>
          <w:kern w:val="0"/>
          <w:sz w:val="24"/>
          <w:szCs w:val="24"/>
        </w:rPr>
        <w:t xml:space="preserve">Hepa1-6 cell lines were purchased from ATCC (Manassas, VA). </w:t>
      </w:r>
      <w:r w:rsidRPr="00DB3F75">
        <w:rPr>
          <w:rFonts w:ascii="Times New Roman" w:hAnsi="Times New Roman" w:cs="Times New Roman"/>
          <w:sz w:val="24"/>
          <w:szCs w:val="24"/>
        </w:rPr>
        <w:t>The cells were grown in Dulbecco’s modified Eagle’s m</w:t>
      </w:r>
      <w:r w:rsidRPr="00DB3F75">
        <w:rPr>
          <w:rFonts w:ascii="Times New Roman" w:eastAsia="AdvEPSTIM" w:hAnsi="Times New Roman" w:cs="Times New Roman"/>
          <w:kern w:val="0"/>
          <w:sz w:val="24"/>
          <w:szCs w:val="24"/>
        </w:rPr>
        <w:t xml:space="preserve">edium (DMEM) containing 10% fetal bovine serum (FBS), 100 U/ml penicillin G, and 100μg/ml streptomycin, </w:t>
      </w:r>
      <w:r w:rsidRPr="00DB3F75">
        <w:rPr>
          <w:rFonts w:ascii="Times New Roman" w:hAnsi="Times New Roman" w:cs="Times New Roman"/>
          <w:sz w:val="24"/>
          <w:szCs w:val="24"/>
        </w:rPr>
        <w:t xml:space="preserve">15mmol/L HEPES, 200mmol/L L-Glutamine, and </w:t>
      </w:r>
      <w:r w:rsidRPr="00DB3F75">
        <w:rPr>
          <w:rFonts w:ascii="Times New Roman" w:eastAsia="AdvTTe4bfdd46" w:hAnsi="Times New Roman" w:cs="Times New Roman"/>
          <w:kern w:val="0"/>
          <w:sz w:val="24"/>
          <w:szCs w:val="24"/>
        </w:rPr>
        <w:t>incubated at 37</w:t>
      </w:r>
      <w:r w:rsidRPr="00DB3F75">
        <w:rPr>
          <w:rFonts w:ascii="Times New Roman" w:eastAsia="AdvTTf1d513f8" w:hAnsi="Times New Roman" w:cs="Times New Roman"/>
          <w:kern w:val="0"/>
          <w:sz w:val="24"/>
          <w:szCs w:val="24"/>
          <w:vertAlign w:val="superscript"/>
        </w:rPr>
        <w:t>o</w:t>
      </w:r>
      <w:r w:rsidRPr="00DB3F75">
        <w:rPr>
          <w:rFonts w:ascii="Times New Roman" w:eastAsia="AdvTTe4bfdd46" w:hAnsi="Times New Roman" w:cs="Times New Roman"/>
          <w:kern w:val="0"/>
          <w:sz w:val="24"/>
          <w:szCs w:val="24"/>
        </w:rPr>
        <w:t>C in a humidified incubator containing 5% CO</w:t>
      </w:r>
      <w:r w:rsidRPr="00DB3F75">
        <w:rPr>
          <w:rFonts w:ascii="Times New Roman" w:eastAsia="AdvTTe4bfdd46" w:hAnsi="Times New Roman" w:cs="Times New Roman"/>
          <w:kern w:val="0"/>
          <w:sz w:val="24"/>
          <w:szCs w:val="24"/>
          <w:vertAlign w:val="subscript"/>
        </w:rPr>
        <w:t>2</w:t>
      </w:r>
      <w:r w:rsidRPr="00DB3F75">
        <w:rPr>
          <w:rFonts w:ascii="Times New Roman" w:eastAsia="AdvTTe4bfdd46" w:hAnsi="Times New Roman" w:cs="Times New Roman"/>
          <w:kern w:val="0"/>
          <w:sz w:val="24"/>
          <w:szCs w:val="24"/>
        </w:rPr>
        <w:t>. In some experiments, c</w:t>
      </w:r>
      <w:r w:rsidRPr="00DB3F75">
        <w:rPr>
          <w:rFonts w:ascii="Times New Roman" w:hAnsi="Times New Roman" w:cs="Times New Roman"/>
          <w:sz w:val="24"/>
          <w:szCs w:val="24"/>
        </w:rPr>
        <w:t>ancer cells were rendered either necrotic by incubation at 60°C for 60 minutes or hypoxic by placing in hypoxia chamber with 1% O</w:t>
      </w:r>
      <w:r w:rsidRPr="00DB3F75">
        <w:rPr>
          <w:rFonts w:ascii="Times New Roman" w:hAnsi="Times New Roman" w:cs="Times New Roman"/>
          <w:sz w:val="24"/>
          <w:szCs w:val="24"/>
          <w:vertAlign w:val="subscript"/>
        </w:rPr>
        <w:t>2</w:t>
      </w:r>
      <w:r w:rsidRPr="00DB3F75">
        <w:rPr>
          <w:rFonts w:ascii="Times New Roman" w:hAnsi="Times New Roman" w:cs="Times New Roman"/>
          <w:sz w:val="24"/>
          <w:szCs w:val="24"/>
        </w:rPr>
        <w:t xml:space="preserve"> for 12 hours. Supernatants from necrotic or hypoxic cancer cells were harvested and ere used as conditions media to stimulate neutrophils in subsequent assays. The reagents and antibodies used for Western Blots were as follows: anti-p38/p-p38, anti-p65/p-p65, anti-Stat3/p-Stat3 (Cell Signaling)</w:t>
      </w:r>
      <w:r w:rsidRPr="00DB3F75">
        <w:rPr>
          <w:rFonts w:ascii="Times New Roman" w:eastAsia="AdvTTe4bfdd46" w:hAnsi="Times New Roman" w:cs="Times New Roman"/>
          <w:kern w:val="0"/>
          <w:sz w:val="24"/>
          <w:szCs w:val="24"/>
        </w:rPr>
        <w:t>; anti-actin (Sigma)</w:t>
      </w:r>
      <w:r>
        <w:rPr>
          <w:rFonts w:ascii="Times New Roman" w:eastAsia="AdvTTe4bfdd46" w:hAnsi="Times New Roman" w:cs="Times New Roman"/>
          <w:kern w:val="0"/>
          <w:sz w:val="24"/>
          <w:szCs w:val="24"/>
        </w:rPr>
        <w:t>; anti HIF-1-alpha (</w:t>
      </w:r>
      <w:proofErr w:type="spellStart"/>
      <w:r>
        <w:rPr>
          <w:rFonts w:ascii="Times New Roman" w:eastAsia="AdvTTe4bfdd46" w:hAnsi="Times New Roman" w:cs="Times New Roman"/>
          <w:kern w:val="0"/>
          <w:sz w:val="24"/>
          <w:szCs w:val="24"/>
        </w:rPr>
        <w:t>Abcam</w:t>
      </w:r>
      <w:proofErr w:type="spellEnd"/>
      <w:r>
        <w:rPr>
          <w:rFonts w:ascii="Times New Roman" w:eastAsia="AdvTTe4bfdd46" w:hAnsi="Times New Roman" w:cs="Times New Roman"/>
          <w:kern w:val="0"/>
          <w:sz w:val="24"/>
          <w:szCs w:val="24"/>
        </w:rPr>
        <w:t>)</w:t>
      </w:r>
      <w:r w:rsidRPr="00DB3F75">
        <w:rPr>
          <w:rFonts w:ascii="Times New Roman" w:eastAsia="AdvTTe4bfdd46" w:hAnsi="Times New Roman" w:cs="Times New Roman"/>
          <w:kern w:val="0"/>
          <w:sz w:val="24"/>
          <w:szCs w:val="24"/>
        </w:rPr>
        <w:t>. TLR9 shRNA plasmids (Sigma-Aldrich) and TLR9 agonist (ODN 1668,</w:t>
      </w:r>
      <w:r w:rsidRPr="00DB3F75">
        <w:rPr>
          <w:rFonts w:ascii="Times New Roman" w:hAnsi="Times New Roman" w:cs="Times New Roman"/>
          <w:color w:val="403838"/>
          <w:sz w:val="24"/>
          <w:szCs w:val="24"/>
        </w:rPr>
        <w:t xml:space="preserve"> 1μM</w:t>
      </w:r>
      <w:r w:rsidRPr="00DB3F75">
        <w:rPr>
          <w:rFonts w:ascii="Times New Roman" w:eastAsia="AdvTTe4bfdd46" w:hAnsi="Times New Roman" w:cs="Times New Roman"/>
          <w:kern w:val="0"/>
          <w:sz w:val="24"/>
          <w:szCs w:val="24"/>
        </w:rPr>
        <w:t xml:space="preserve">) were purchased from </w:t>
      </w:r>
      <w:proofErr w:type="spellStart"/>
      <w:r w:rsidRPr="00DB3F75">
        <w:rPr>
          <w:rFonts w:ascii="Times New Roman" w:eastAsia="AdvTTe4bfdd46" w:hAnsi="Times New Roman" w:cs="Times New Roman"/>
          <w:kern w:val="0"/>
          <w:sz w:val="24"/>
          <w:szCs w:val="24"/>
        </w:rPr>
        <w:t>InvivoGen</w:t>
      </w:r>
      <w:proofErr w:type="spellEnd"/>
      <w:r w:rsidRPr="00DB3F75">
        <w:rPr>
          <w:rFonts w:ascii="Times New Roman" w:eastAsia="AdvTTe4bfdd46" w:hAnsi="Times New Roman" w:cs="Times New Roman"/>
          <w:kern w:val="0"/>
          <w:sz w:val="24"/>
          <w:szCs w:val="24"/>
        </w:rPr>
        <w:t xml:space="preserve">. HMGB1 neutralizing antibody used at 10 </w:t>
      </w:r>
      <w:proofErr w:type="spellStart"/>
      <w:r w:rsidRPr="00DB3F75">
        <w:rPr>
          <w:rFonts w:ascii="Times New Roman" w:eastAsia="AdvTTe4bfdd46" w:hAnsi="Times New Roman" w:cs="Times New Roman"/>
          <w:kern w:val="0"/>
          <w:sz w:val="24"/>
          <w:szCs w:val="24"/>
        </w:rPr>
        <w:t>μg</w:t>
      </w:r>
      <w:proofErr w:type="spellEnd"/>
      <w:r w:rsidRPr="00DB3F75">
        <w:rPr>
          <w:rFonts w:ascii="Times New Roman" w:eastAsia="AdvTTe4bfdd46" w:hAnsi="Times New Roman" w:cs="Times New Roman"/>
          <w:kern w:val="0"/>
          <w:sz w:val="24"/>
          <w:szCs w:val="24"/>
        </w:rPr>
        <w:t xml:space="preserve">/ml was gifted by Dr. Billiar (University of Pittsburgh, Pittsburgh, PA). </w:t>
      </w:r>
    </w:p>
    <w:p w:rsidR="00AE113D" w:rsidRPr="00616836" w:rsidRDefault="00AE113D" w:rsidP="00AE113D">
      <w:pPr>
        <w:spacing w:line="480" w:lineRule="auto"/>
        <w:rPr>
          <w:rFonts w:ascii="Times New Roman" w:hAnsi="Times New Roman" w:cs="Times New Roman"/>
          <w:b/>
          <w:i/>
          <w:sz w:val="24"/>
          <w:szCs w:val="24"/>
        </w:rPr>
      </w:pPr>
      <w:r w:rsidRPr="00616836">
        <w:rPr>
          <w:rFonts w:ascii="Times New Roman" w:hAnsi="Times New Roman" w:cs="Times New Roman"/>
          <w:b/>
          <w:i/>
          <w:sz w:val="24"/>
          <w:szCs w:val="24"/>
        </w:rPr>
        <w:t>Immunoblotting</w:t>
      </w:r>
    </w:p>
    <w:p w:rsidR="00AE113D" w:rsidRPr="00DB3F75" w:rsidRDefault="00AE113D" w:rsidP="00AE113D">
      <w:pPr>
        <w:spacing w:line="480" w:lineRule="auto"/>
        <w:rPr>
          <w:rFonts w:ascii="Times New Roman" w:hAnsi="Times New Roman" w:cs="Times New Roman"/>
          <w:sz w:val="24"/>
          <w:szCs w:val="24"/>
        </w:rPr>
      </w:pPr>
      <w:r w:rsidRPr="00DB3F75">
        <w:rPr>
          <w:rFonts w:ascii="Times New Roman" w:hAnsi="Times New Roman" w:cs="Times New Roman"/>
          <w:sz w:val="24"/>
          <w:szCs w:val="24"/>
        </w:rPr>
        <w:t xml:space="preserve"> Western blot assays were performed using whole cell lysates from either liver tissue or cell lines. Membranes were incubated overnight using the above mentioned antibodies. </w:t>
      </w:r>
    </w:p>
    <w:p w:rsidR="00AE113D" w:rsidRPr="00DB3F75" w:rsidRDefault="00AE113D" w:rsidP="00AE113D">
      <w:pPr>
        <w:spacing w:line="480" w:lineRule="auto"/>
        <w:rPr>
          <w:rFonts w:ascii="Times New Roman" w:hAnsi="Times New Roman" w:cs="Times New Roman"/>
          <w:sz w:val="24"/>
          <w:szCs w:val="24"/>
        </w:rPr>
      </w:pPr>
      <w:r w:rsidRPr="00DB3F75">
        <w:rPr>
          <w:rFonts w:ascii="Times New Roman" w:hAnsi="Times New Roman" w:cs="Times New Roman"/>
          <w:b/>
          <w:i/>
          <w:sz w:val="24"/>
          <w:szCs w:val="24"/>
        </w:rPr>
        <w:t>Cell Proliferation Assays</w:t>
      </w:r>
    </w:p>
    <w:p w:rsidR="00AE113D" w:rsidRPr="00DB3F75" w:rsidRDefault="00AE113D" w:rsidP="00AE113D">
      <w:pPr>
        <w:spacing w:line="480" w:lineRule="auto"/>
        <w:rPr>
          <w:rFonts w:ascii="Times New Roman" w:hAnsi="Times New Roman" w:cs="Times New Roman"/>
          <w:sz w:val="24"/>
          <w:szCs w:val="24"/>
        </w:rPr>
      </w:pPr>
      <w:r w:rsidRPr="00DB3F75">
        <w:rPr>
          <w:rFonts w:ascii="Times New Roman" w:hAnsi="Times New Roman" w:cs="Times New Roman"/>
          <w:sz w:val="24"/>
          <w:szCs w:val="24"/>
        </w:rPr>
        <w:t>Cell proliferation was assessed using an MTT assay. Cells (1 × 10</w:t>
      </w:r>
      <w:r w:rsidRPr="00DB3F75">
        <w:rPr>
          <w:rFonts w:ascii="Times New Roman" w:hAnsi="Times New Roman" w:cs="Times New Roman"/>
          <w:sz w:val="24"/>
          <w:szCs w:val="24"/>
          <w:vertAlign w:val="superscript"/>
        </w:rPr>
        <w:t>3</w:t>
      </w:r>
      <w:r w:rsidRPr="00DB3F75">
        <w:rPr>
          <w:rFonts w:ascii="Times New Roman" w:hAnsi="Times New Roman" w:cs="Times New Roman"/>
          <w:sz w:val="24"/>
          <w:szCs w:val="24"/>
        </w:rPr>
        <w:t> cells/well) were seeded on 96-well plates. Regular culture media, PMA-stimulated neutrophil media, PMA-stimu</w:t>
      </w:r>
      <w:r>
        <w:rPr>
          <w:rFonts w:ascii="Times New Roman" w:hAnsi="Times New Roman" w:cs="Times New Roman"/>
          <w:sz w:val="24"/>
          <w:szCs w:val="24"/>
        </w:rPr>
        <w:t>lated neutrophil media + DNAse</w:t>
      </w:r>
      <w:r w:rsidRPr="00DB3F75">
        <w:rPr>
          <w:rFonts w:ascii="Times New Roman" w:hAnsi="Times New Roman" w:cs="Times New Roman"/>
          <w:sz w:val="24"/>
          <w:szCs w:val="24"/>
        </w:rPr>
        <w:t xml:space="preserve"> (250U/well), or HMGB1 neutralizing antibody were added to each well.</w:t>
      </w:r>
      <w:r>
        <w:rPr>
          <w:rFonts w:ascii="Times New Roman" w:hAnsi="Times New Roman" w:cs="Times New Roman"/>
          <w:sz w:val="24"/>
          <w:szCs w:val="24"/>
        </w:rPr>
        <w:t xml:space="preserve"> At a series of time points, 10</w:t>
      </w:r>
      <w:r w:rsidRPr="00DB3F75">
        <w:rPr>
          <w:rFonts w:ascii="Times New Roman" w:hAnsi="Times New Roman" w:cs="Times New Roman"/>
          <w:sz w:val="24"/>
          <w:szCs w:val="24"/>
        </w:rPr>
        <w:t xml:space="preserve">μl of MTT was added to each well and the cells were incubated at 37°C </w:t>
      </w:r>
      <w:r w:rsidRPr="00DB3F75">
        <w:rPr>
          <w:rFonts w:ascii="Times New Roman" w:hAnsi="Times New Roman" w:cs="Times New Roman"/>
          <w:sz w:val="24"/>
          <w:szCs w:val="24"/>
        </w:rPr>
        <w:lastRenderedPageBreak/>
        <w:t xml:space="preserve">for 4 h. Then, 100μl </w:t>
      </w:r>
      <w:proofErr w:type="spellStart"/>
      <w:r w:rsidRPr="00DB3F75">
        <w:rPr>
          <w:rFonts w:ascii="Times New Roman" w:hAnsi="Times New Roman" w:cs="Times New Roman"/>
          <w:sz w:val="24"/>
          <w:szCs w:val="24"/>
        </w:rPr>
        <w:t>dimethylsulfoxide</w:t>
      </w:r>
      <w:proofErr w:type="spellEnd"/>
      <w:r>
        <w:rPr>
          <w:rFonts w:ascii="Times New Roman" w:hAnsi="Times New Roman" w:cs="Times New Roman"/>
          <w:sz w:val="24"/>
          <w:szCs w:val="24"/>
        </w:rPr>
        <w:t xml:space="preserve"> </w:t>
      </w:r>
      <w:r w:rsidRPr="00DB3F75">
        <w:rPr>
          <w:rFonts w:ascii="Times New Roman" w:hAnsi="Times New Roman" w:cs="Times New Roman"/>
          <w:sz w:val="24"/>
          <w:szCs w:val="24"/>
        </w:rPr>
        <w:t xml:space="preserve">was added to each well and mix thoroughly to dissolve the dark blue crystals overnight. The optical density (OD) was measured at 550 nm using a microplate reader (Bio-Rad Model 690, Richmond, CA, USA). </w:t>
      </w:r>
    </w:p>
    <w:p w:rsidR="0017490D" w:rsidRPr="00DB3F75" w:rsidRDefault="0017490D" w:rsidP="0017490D">
      <w:pPr>
        <w:spacing w:line="480" w:lineRule="auto"/>
        <w:rPr>
          <w:rFonts w:ascii="Times New Roman" w:hAnsi="Times New Roman" w:cs="Times New Roman"/>
          <w:b/>
          <w:i/>
          <w:sz w:val="24"/>
          <w:szCs w:val="24"/>
        </w:rPr>
      </w:pPr>
      <w:r w:rsidRPr="00DB3F75">
        <w:rPr>
          <w:rFonts w:ascii="Times New Roman" w:hAnsi="Times New Roman" w:cs="Times New Roman"/>
          <w:b/>
          <w:i/>
          <w:sz w:val="24"/>
          <w:szCs w:val="24"/>
        </w:rPr>
        <w:t>Adhesion, migration and invasion assays</w:t>
      </w:r>
    </w:p>
    <w:p w:rsidR="0017490D" w:rsidRPr="00DB3F75" w:rsidRDefault="0017490D" w:rsidP="0017490D">
      <w:pPr>
        <w:spacing w:line="480" w:lineRule="auto"/>
        <w:rPr>
          <w:rFonts w:ascii="Times New Roman" w:hAnsi="Times New Roman" w:cs="Times New Roman"/>
          <w:sz w:val="24"/>
          <w:szCs w:val="24"/>
        </w:rPr>
      </w:pPr>
      <w:r w:rsidRPr="00DB3F75">
        <w:rPr>
          <w:rFonts w:ascii="Times New Roman" w:hAnsi="Times New Roman" w:cs="Times New Roman"/>
          <w:sz w:val="24"/>
          <w:szCs w:val="24"/>
        </w:rPr>
        <w:t>For the adhesion studies, 5x10</w:t>
      </w:r>
      <w:r w:rsidRPr="00DB3F75">
        <w:rPr>
          <w:rFonts w:ascii="Times New Roman" w:hAnsi="Times New Roman" w:cs="Times New Roman"/>
          <w:sz w:val="24"/>
          <w:szCs w:val="24"/>
          <w:vertAlign w:val="superscript"/>
        </w:rPr>
        <w:t>5</w:t>
      </w:r>
      <w:r w:rsidRPr="00DB3F75">
        <w:rPr>
          <w:rFonts w:ascii="Times New Roman" w:hAnsi="Times New Roman" w:cs="Times New Roman"/>
          <w:sz w:val="24"/>
          <w:szCs w:val="24"/>
        </w:rPr>
        <w:t xml:space="preserve"> neutrophils were plated in a 24-well tissue and allowed to adhere for 1 hour at 37</w:t>
      </w:r>
      <w:r w:rsidRPr="00DB3F75">
        <w:rPr>
          <w:rFonts w:ascii="Times New Roman" w:hAnsi="Times New Roman" w:cs="Times New Roman"/>
          <w:sz w:val="24"/>
          <w:szCs w:val="24"/>
          <w:vertAlign w:val="superscript"/>
        </w:rPr>
        <w:t>o</w:t>
      </w:r>
      <w:r w:rsidRPr="00DB3F75">
        <w:rPr>
          <w:rFonts w:ascii="Times New Roman" w:hAnsi="Times New Roman" w:cs="Times New Roman"/>
          <w:sz w:val="24"/>
          <w:szCs w:val="24"/>
        </w:rPr>
        <w:t>C 5% CO</w:t>
      </w:r>
      <w:r w:rsidRPr="00DB3F75">
        <w:rPr>
          <w:rFonts w:ascii="Times New Roman" w:hAnsi="Times New Roman" w:cs="Times New Roman"/>
          <w:sz w:val="24"/>
          <w:szCs w:val="24"/>
          <w:vertAlign w:val="subscript"/>
        </w:rPr>
        <w:t>2</w:t>
      </w:r>
      <w:r w:rsidRPr="00DB3F75">
        <w:rPr>
          <w:rFonts w:ascii="Times New Roman" w:hAnsi="Times New Roman" w:cs="Times New Roman"/>
          <w:sz w:val="24"/>
          <w:szCs w:val="24"/>
        </w:rPr>
        <w:t>. MC38 cells were stained with CFSE (Molecular Probes) for ten minutes and then 1x10</w:t>
      </w:r>
      <w:r w:rsidRPr="00DB3F75">
        <w:rPr>
          <w:rFonts w:ascii="Times New Roman" w:hAnsi="Times New Roman" w:cs="Times New Roman"/>
          <w:sz w:val="24"/>
          <w:szCs w:val="24"/>
          <w:vertAlign w:val="superscript"/>
        </w:rPr>
        <w:t>5</w:t>
      </w:r>
      <w:r w:rsidRPr="00DB3F75">
        <w:rPr>
          <w:rFonts w:ascii="Times New Roman" w:hAnsi="Times New Roman" w:cs="Times New Roman"/>
          <w:sz w:val="24"/>
          <w:szCs w:val="24"/>
        </w:rPr>
        <w:t xml:space="preserve"> MC38 cells were added to the wells containing neutrophils with 100nM P</w:t>
      </w:r>
      <w:r>
        <w:rPr>
          <w:rFonts w:ascii="Times New Roman" w:hAnsi="Times New Roman" w:cs="Times New Roman"/>
          <w:sz w:val="24"/>
          <w:szCs w:val="24"/>
        </w:rPr>
        <w:t>MA with or without 1000U DNAse</w:t>
      </w:r>
      <w:r w:rsidRPr="00DB3F75">
        <w:rPr>
          <w:rFonts w:ascii="Times New Roman" w:hAnsi="Times New Roman" w:cs="Times New Roman"/>
          <w:sz w:val="24"/>
          <w:szCs w:val="24"/>
        </w:rPr>
        <w:t>. MC38 cells added to the wells containing neutrophils without PMA served as control. Following incubation for 4 hours at 37</w:t>
      </w:r>
      <w:r w:rsidRPr="00DB3F75">
        <w:rPr>
          <w:rFonts w:ascii="Times New Roman" w:hAnsi="Times New Roman" w:cs="Times New Roman"/>
          <w:sz w:val="24"/>
          <w:szCs w:val="24"/>
          <w:vertAlign w:val="superscript"/>
        </w:rPr>
        <w:t>o</w:t>
      </w:r>
      <w:r w:rsidRPr="00DB3F75">
        <w:rPr>
          <w:rFonts w:ascii="Times New Roman" w:hAnsi="Times New Roman" w:cs="Times New Roman"/>
          <w:sz w:val="24"/>
          <w:szCs w:val="24"/>
        </w:rPr>
        <w:t>C 5% CO</w:t>
      </w:r>
      <w:r w:rsidRPr="00DB3F75">
        <w:rPr>
          <w:rFonts w:ascii="Times New Roman" w:hAnsi="Times New Roman" w:cs="Times New Roman"/>
          <w:sz w:val="24"/>
          <w:szCs w:val="24"/>
          <w:vertAlign w:val="subscript"/>
        </w:rPr>
        <w:t>2</w:t>
      </w:r>
      <w:r w:rsidRPr="00DB3F75">
        <w:rPr>
          <w:rFonts w:ascii="Times New Roman" w:hAnsi="Times New Roman" w:cs="Times New Roman"/>
          <w:sz w:val="24"/>
          <w:szCs w:val="24"/>
        </w:rPr>
        <w:t xml:space="preserve">, wells were washed with PBS and fives with 4% PFA. Using Olympus </w:t>
      </w:r>
      <w:proofErr w:type="spellStart"/>
      <w:r w:rsidRPr="00DB3F75">
        <w:rPr>
          <w:rFonts w:ascii="Times New Roman" w:hAnsi="Times New Roman" w:cs="Times New Roman"/>
          <w:sz w:val="24"/>
          <w:szCs w:val="24"/>
        </w:rPr>
        <w:t>Floview</w:t>
      </w:r>
      <w:proofErr w:type="spellEnd"/>
      <w:r w:rsidRPr="00DB3F75">
        <w:rPr>
          <w:rFonts w:ascii="Times New Roman" w:hAnsi="Times New Roman" w:cs="Times New Roman"/>
          <w:sz w:val="24"/>
          <w:szCs w:val="24"/>
        </w:rPr>
        <w:t xml:space="preserve"> 500 microscope, adhesion was quantified as the number of CFSE-labeled MC38 cells in 4 random </w:t>
      </w:r>
      <w:proofErr w:type="spellStart"/>
      <w:r w:rsidRPr="00DB3F75">
        <w:rPr>
          <w:rFonts w:ascii="Times New Roman" w:hAnsi="Times New Roman" w:cs="Times New Roman"/>
          <w:sz w:val="24"/>
          <w:szCs w:val="24"/>
        </w:rPr>
        <w:t>hpf</w:t>
      </w:r>
      <w:proofErr w:type="spellEnd"/>
      <w:r w:rsidRPr="00DB3F75">
        <w:rPr>
          <w:rFonts w:ascii="Times New Roman" w:hAnsi="Times New Roman" w:cs="Times New Roman"/>
          <w:sz w:val="24"/>
          <w:szCs w:val="24"/>
        </w:rPr>
        <w:t xml:space="preserve"> at x20.</w:t>
      </w:r>
    </w:p>
    <w:p w:rsidR="0017490D" w:rsidRDefault="0017490D" w:rsidP="0017490D">
      <w:pPr>
        <w:spacing w:line="480" w:lineRule="auto"/>
        <w:ind w:firstLine="720"/>
        <w:rPr>
          <w:rFonts w:ascii="Times New Roman" w:hAnsi="Times New Roman" w:cs="Times New Roman"/>
          <w:sz w:val="24"/>
          <w:szCs w:val="24"/>
        </w:rPr>
      </w:pPr>
      <w:r w:rsidRPr="00DB3F75">
        <w:rPr>
          <w:rFonts w:ascii="Times New Roman" w:hAnsi="Times New Roman" w:cs="Times New Roman"/>
          <w:sz w:val="24"/>
          <w:szCs w:val="24"/>
        </w:rPr>
        <w:t xml:space="preserve">Cell migration and invasion was studied using 6.5-mm Costar </w:t>
      </w:r>
      <w:proofErr w:type="spellStart"/>
      <w:r w:rsidRPr="00DB3F75">
        <w:rPr>
          <w:rFonts w:ascii="Times New Roman" w:hAnsi="Times New Roman" w:cs="Times New Roman"/>
          <w:sz w:val="24"/>
          <w:szCs w:val="24"/>
        </w:rPr>
        <w:t>Transwell</w:t>
      </w:r>
      <w:proofErr w:type="spellEnd"/>
      <w:r w:rsidRPr="00DB3F75">
        <w:rPr>
          <w:rFonts w:ascii="Times New Roman" w:hAnsi="Times New Roman" w:cs="Times New Roman"/>
          <w:sz w:val="24"/>
          <w:szCs w:val="24"/>
        </w:rPr>
        <w:t xml:space="preserve"> chambers with 8-μm pores (Corning). Invasion assays differed in that ECM gel (Sigma) was placed in the upper chamber. Cancer cells were </w:t>
      </w:r>
      <w:proofErr w:type="spellStart"/>
      <w:r w:rsidRPr="00DB3F75">
        <w:rPr>
          <w:rFonts w:ascii="Times New Roman" w:hAnsi="Times New Roman" w:cs="Times New Roman"/>
          <w:sz w:val="24"/>
          <w:szCs w:val="24"/>
        </w:rPr>
        <w:t>trypsinized</w:t>
      </w:r>
      <w:proofErr w:type="spellEnd"/>
      <w:r w:rsidRPr="00DB3F75">
        <w:rPr>
          <w:rFonts w:ascii="Times New Roman" w:hAnsi="Times New Roman" w:cs="Times New Roman"/>
          <w:sz w:val="24"/>
          <w:szCs w:val="24"/>
        </w:rPr>
        <w:t xml:space="preserve"> and </w:t>
      </w:r>
      <w:proofErr w:type="spellStart"/>
      <w:r w:rsidRPr="00DB3F75">
        <w:rPr>
          <w:rFonts w:ascii="Times New Roman" w:hAnsi="Times New Roman" w:cs="Times New Roman"/>
          <w:sz w:val="24"/>
          <w:szCs w:val="24"/>
        </w:rPr>
        <w:t>resuspended</w:t>
      </w:r>
      <w:proofErr w:type="spellEnd"/>
      <w:r w:rsidRPr="00DB3F75">
        <w:rPr>
          <w:rFonts w:ascii="Times New Roman" w:hAnsi="Times New Roman" w:cs="Times New Roman"/>
          <w:sz w:val="24"/>
          <w:szCs w:val="24"/>
        </w:rPr>
        <w:t xml:space="preserve"> in 0.1% serum containing DMEM media with 0.5% bovine serum albumin. A total of 2.5x10</w:t>
      </w:r>
      <w:r w:rsidRPr="00DB3F75">
        <w:rPr>
          <w:rFonts w:ascii="Times New Roman" w:hAnsi="Times New Roman" w:cs="Times New Roman"/>
          <w:sz w:val="24"/>
          <w:szCs w:val="24"/>
          <w:vertAlign w:val="superscript"/>
        </w:rPr>
        <w:t>5</w:t>
      </w:r>
      <w:r w:rsidRPr="00DB3F75">
        <w:rPr>
          <w:rFonts w:ascii="Times New Roman" w:hAnsi="Times New Roman" w:cs="Times New Roman"/>
          <w:sz w:val="24"/>
          <w:szCs w:val="24"/>
        </w:rPr>
        <w:t> cells were plated in the upper chambers in duplicate filters. DMEM medium with 10% serum was used as a chemoattractant in the lower chamber. Tumor cell suspension in the upper chamber were treated with neutrophil media collected from PMA-stimulated neutrophils, PMA-stimulated neutro</w:t>
      </w:r>
      <w:r>
        <w:rPr>
          <w:rFonts w:ascii="Times New Roman" w:hAnsi="Times New Roman" w:cs="Times New Roman"/>
          <w:sz w:val="24"/>
          <w:szCs w:val="24"/>
        </w:rPr>
        <w:t>phil media and 1000U of DNAse</w:t>
      </w:r>
      <w:r w:rsidRPr="00DB3F75">
        <w:rPr>
          <w:rFonts w:ascii="Times New Roman" w:hAnsi="Times New Roman" w:cs="Times New Roman"/>
          <w:sz w:val="24"/>
          <w:szCs w:val="24"/>
        </w:rPr>
        <w:t xml:space="preserve">, PMA-stimulated neutrophil media and </w:t>
      </w:r>
      <w:r w:rsidRPr="00DB3F75">
        <w:rPr>
          <w:rFonts w:ascii="Times New Roman" w:eastAsia="AdvTTe4bfdd46" w:hAnsi="Times New Roman" w:cs="Times New Roman"/>
          <w:kern w:val="0"/>
          <w:sz w:val="24"/>
          <w:szCs w:val="24"/>
        </w:rPr>
        <w:t xml:space="preserve">10 </w:t>
      </w:r>
      <w:proofErr w:type="spellStart"/>
      <w:r w:rsidRPr="00DB3F75">
        <w:rPr>
          <w:rFonts w:ascii="Times New Roman" w:eastAsia="Arial Unicode MS" w:hAnsi="Times New Roman" w:cs="Times New Roman"/>
          <w:kern w:val="0"/>
          <w:sz w:val="24"/>
          <w:szCs w:val="24"/>
        </w:rPr>
        <w:t>μ</w:t>
      </w:r>
      <w:r w:rsidRPr="00DB3F75">
        <w:rPr>
          <w:rFonts w:ascii="Times New Roman" w:eastAsia="AdvTTe4bfdd46" w:hAnsi="Times New Roman" w:cs="Times New Roman"/>
          <w:kern w:val="0"/>
          <w:sz w:val="24"/>
          <w:szCs w:val="24"/>
        </w:rPr>
        <w:t>g</w:t>
      </w:r>
      <w:proofErr w:type="spellEnd"/>
      <w:r w:rsidRPr="00DB3F75">
        <w:rPr>
          <w:rFonts w:ascii="Times New Roman" w:eastAsia="AdvTTe4bfdd46" w:hAnsi="Times New Roman" w:cs="Times New Roman"/>
          <w:kern w:val="0"/>
          <w:sz w:val="24"/>
          <w:szCs w:val="24"/>
        </w:rPr>
        <w:t>/ml</w:t>
      </w:r>
      <w:r w:rsidRPr="00DB3F75">
        <w:rPr>
          <w:rFonts w:ascii="Times New Roman" w:hAnsi="Times New Roman" w:cs="Times New Roman"/>
          <w:sz w:val="24"/>
          <w:szCs w:val="24"/>
        </w:rPr>
        <w:t xml:space="preserve"> HMGB-1 neutralizing antibodies, or culture media alone. </w:t>
      </w:r>
      <w:r w:rsidR="003655C9">
        <w:rPr>
          <w:rFonts w:ascii="Times New Roman" w:hAnsi="Times New Roman" w:cs="Times New Roman"/>
          <w:sz w:val="24"/>
          <w:szCs w:val="24"/>
        </w:rPr>
        <w:t xml:space="preserve">For PAD4 inhibition with YW4-03, neutrophils were </w:t>
      </w:r>
      <w:proofErr w:type="spellStart"/>
      <w:r w:rsidR="003655C9">
        <w:rPr>
          <w:rFonts w:ascii="Times New Roman" w:hAnsi="Times New Roman" w:cs="Times New Roman"/>
          <w:sz w:val="24"/>
          <w:szCs w:val="24"/>
        </w:rPr>
        <w:t>preincubated</w:t>
      </w:r>
      <w:proofErr w:type="spellEnd"/>
      <w:r w:rsidR="003655C9">
        <w:rPr>
          <w:rFonts w:ascii="Times New Roman" w:hAnsi="Times New Roman" w:cs="Times New Roman"/>
          <w:sz w:val="24"/>
          <w:szCs w:val="24"/>
        </w:rPr>
        <w:t xml:space="preserve"> with 8µm YW4-03 prior to PMA stimulation. </w:t>
      </w:r>
      <w:r w:rsidRPr="00DB3F75">
        <w:rPr>
          <w:rFonts w:ascii="Times New Roman" w:hAnsi="Times New Roman" w:cs="Times New Roman"/>
          <w:sz w:val="24"/>
          <w:szCs w:val="24"/>
        </w:rPr>
        <w:t>After 24 h incubation at 37</w:t>
      </w:r>
      <w:r w:rsidRPr="00DB3F75">
        <w:rPr>
          <w:rFonts w:ascii="Times New Roman" w:hAnsi="Times New Roman" w:cs="Times New Roman"/>
          <w:sz w:val="24"/>
          <w:szCs w:val="24"/>
          <w:vertAlign w:val="superscript"/>
        </w:rPr>
        <w:t>o</w:t>
      </w:r>
      <w:r w:rsidRPr="00DB3F75">
        <w:rPr>
          <w:rFonts w:ascii="Times New Roman" w:hAnsi="Times New Roman" w:cs="Times New Roman"/>
          <w:sz w:val="24"/>
          <w:szCs w:val="24"/>
        </w:rPr>
        <w:t>C 5% CO</w:t>
      </w:r>
      <w:r w:rsidRPr="00DB3F75">
        <w:rPr>
          <w:rFonts w:ascii="Times New Roman" w:hAnsi="Times New Roman" w:cs="Times New Roman"/>
          <w:sz w:val="24"/>
          <w:szCs w:val="24"/>
          <w:vertAlign w:val="subscript"/>
        </w:rPr>
        <w:t>2</w:t>
      </w:r>
      <w:r w:rsidRPr="00DB3F75">
        <w:rPr>
          <w:rFonts w:ascii="Times New Roman" w:hAnsi="Times New Roman" w:cs="Times New Roman"/>
          <w:sz w:val="24"/>
          <w:szCs w:val="24"/>
        </w:rPr>
        <w:t>, the contents of the upper chambers were aspirated and washed with PBS and the non</w:t>
      </w:r>
      <w:r>
        <w:rPr>
          <w:rFonts w:ascii="Times New Roman" w:hAnsi="Times New Roman" w:cs="Times New Roman"/>
          <w:sz w:val="24"/>
          <w:szCs w:val="24"/>
        </w:rPr>
        <w:t>-</w:t>
      </w:r>
      <w:r w:rsidRPr="00DB3F75">
        <w:rPr>
          <w:rFonts w:ascii="Times New Roman" w:hAnsi="Times New Roman" w:cs="Times New Roman"/>
          <w:sz w:val="24"/>
          <w:szCs w:val="24"/>
        </w:rPr>
        <w:t xml:space="preserve">migrating cells were removed by a cotton swab. </w:t>
      </w:r>
      <w:proofErr w:type="spellStart"/>
      <w:r w:rsidRPr="00DB3F75">
        <w:rPr>
          <w:rFonts w:ascii="Times New Roman" w:hAnsi="Times New Roman" w:cs="Times New Roman"/>
          <w:sz w:val="24"/>
          <w:szCs w:val="24"/>
        </w:rPr>
        <w:t>Transwell</w:t>
      </w:r>
      <w:proofErr w:type="spellEnd"/>
      <w:r w:rsidRPr="00DB3F75">
        <w:rPr>
          <w:rFonts w:ascii="Times New Roman" w:hAnsi="Times New Roman" w:cs="Times New Roman"/>
          <w:sz w:val="24"/>
          <w:szCs w:val="24"/>
        </w:rPr>
        <w:t xml:space="preserve"> membranes were then stained with crystal violet. Cells that migrated </w:t>
      </w:r>
      <w:r w:rsidRPr="00DB3F75">
        <w:rPr>
          <w:rFonts w:ascii="Times New Roman" w:hAnsi="Times New Roman" w:cs="Times New Roman"/>
          <w:sz w:val="24"/>
          <w:szCs w:val="24"/>
        </w:rPr>
        <w:lastRenderedPageBreak/>
        <w:t xml:space="preserve">through the membrane to the lower surface were quantified in 4 random </w:t>
      </w:r>
      <w:proofErr w:type="spellStart"/>
      <w:r w:rsidRPr="00DB3F75">
        <w:rPr>
          <w:rFonts w:ascii="Times New Roman" w:hAnsi="Times New Roman" w:cs="Times New Roman"/>
          <w:sz w:val="24"/>
          <w:szCs w:val="24"/>
        </w:rPr>
        <w:t>hpf</w:t>
      </w:r>
      <w:proofErr w:type="spellEnd"/>
      <w:r w:rsidRPr="00DB3F75">
        <w:rPr>
          <w:rFonts w:ascii="Times New Roman" w:hAnsi="Times New Roman" w:cs="Times New Roman"/>
          <w:sz w:val="24"/>
          <w:szCs w:val="24"/>
        </w:rPr>
        <w:t xml:space="preserve"> by light microscopy and representative images were taken. </w:t>
      </w:r>
    </w:p>
    <w:p w:rsidR="00215403" w:rsidRPr="00DB3F75" w:rsidRDefault="00215403" w:rsidP="00215403">
      <w:pPr>
        <w:spacing w:line="480" w:lineRule="auto"/>
        <w:rPr>
          <w:rFonts w:ascii="Times New Roman" w:hAnsi="Times New Roman" w:cs="Times New Roman"/>
          <w:sz w:val="24"/>
          <w:szCs w:val="24"/>
        </w:rPr>
      </w:pPr>
    </w:p>
    <w:p w:rsidR="00215403" w:rsidRPr="00DB3F75" w:rsidRDefault="00215403" w:rsidP="00215403">
      <w:pPr>
        <w:spacing w:line="480" w:lineRule="auto"/>
        <w:rPr>
          <w:rFonts w:ascii="Times New Roman" w:hAnsi="Times New Roman" w:cs="Times New Roman"/>
          <w:b/>
          <w:i/>
          <w:sz w:val="24"/>
          <w:szCs w:val="24"/>
        </w:rPr>
      </w:pPr>
      <w:r w:rsidRPr="00DB3F75">
        <w:rPr>
          <w:rFonts w:ascii="Times New Roman" w:hAnsi="Times New Roman" w:cs="Times New Roman"/>
          <w:b/>
          <w:i/>
          <w:sz w:val="24"/>
          <w:szCs w:val="24"/>
        </w:rPr>
        <w:t>Tumor Burden Analysis</w:t>
      </w:r>
    </w:p>
    <w:p w:rsidR="00215403" w:rsidRDefault="00215403" w:rsidP="00215403">
      <w:pPr>
        <w:spacing w:line="480" w:lineRule="auto"/>
        <w:rPr>
          <w:rFonts w:ascii="Times New Roman" w:hAnsi="Times New Roman" w:cs="Times New Roman"/>
          <w:kern w:val="0"/>
          <w:sz w:val="24"/>
          <w:szCs w:val="24"/>
        </w:rPr>
      </w:pPr>
      <w:r>
        <w:rPr>
          <w:rFonts w:ascii="Times New Roman" w:hAnsi="Times New Roman" w:cs="Times New Roman"/>
          <w:kern w:val="0"/>
          <w:sz w:val="24"/>
          <w:szCs w:val="24"/>
        </w:rPr>
        <w:t xml:space="preserve">Mice were sacrificed at desired </w:t>
      </w:r>
      <w:proofErr w:type="spellStart"/>
      <w:r>
        <w:rPr>
          <w:rFonts w:ascii="Times New Roman" w:hAnsi="Times New Roman" w:cs="Times New Roman"/>
          <w:kern w:val="0"/>
          <w:sz w:val="24"/>
          <w:szCs w:val="24"/>
        </w:rPr>
        <w:t>timepoints</w:t>
      </w:r>
      <w:proofErr w:type="spellEnd"/>
      <w:r w:rsidRPr="00DB3F75">
        <w:rPr>
          <w:rFonts w:ascii="Times New Roman" w:hAnsi="Times New Roman" w:cs="Times New Roman"/>
          <w:kern w:val="0"/>
          <w:sz w:val="24"/>
          <w:szCs w:val="24"/>
        </w:rPr>
        <w:t xml:space="preserve"> and the livers were harvested in </w:t>
      </w:r>
      <w:proofErr w:type="spellStart"/>
      <w:r w:rsidRPr="00DB3F75">
        <w:rPr>
          <w:rFonts w:ascii="Times New Roman" w:hAnsi="Times New Roman" w:cs="Times New Roman"/>
          <w:kern w:val="0"/>
          <w:sz w:val="24"/>
          <w:szCs w:val="24"/>
        </w:rPr>
        <w:t>toto</w:t>
      </w:r>
      <w:proofErr w:type="spellEnd"/>
      <w:r w:rsidRPr="00DB3F75">
        <w:rPr>
          <w:rFonts w:ascii="Times New Roman" w:hAnsi="Times New Roman" w:cs="Times New Roman"/>
          <w:kern w:val="0"/>
          <w:sz w:val="24"/>
          <w:szCs w:val="24"/>
        </w:rPr>
        <w:t xml:space="preserve"> for analysis. Liver and mice weights and gross metastatic surf</w:t>
      </w:r>
      <w:r>
        <w:rPr>
          <w:rFonts w:ascii="Times New Roman" w:hAnsi="Times New Roman" w:cs="Times New Roman"/>
          <w:kern w:val="0"/>
          <w:sz w:val="24"/>
          <w:szCs w:val="24"/>
        </w:rPr>
        <w:t>ace nodules were assessed. Intra</w:t>
      </w:r>
      <w:r w:rsidRPr="00DB3F75">
        <w:rPr>
          <w:rFonts w:ascii="Times New Roman" w:hAnsi="Times New Roman" w:cs="Times New Roman"/>
          <w:kern w:val="0"/>
          <w:sz w:val="24"/>
          <w:szCs w:val="24"/>
        </w:rPr>
        <w:t xml:space="preserve">hepatic tumor burden was assessed by calculating the percentage of hepatic tissue replaced by tumor i.e. the hepatic replacement area (HRA) </w:t>
      </w:r>
      <w:r w:rsidRPr="00DB3F75">
        <w:rPr>
          <w:rFonts w:ascii="Times New Roman" w:hAnsi="Times New Roman" w:cs="Times New Roman"/>
          <w:kern w:val="0"/>
          <w:sz w:val="24"/>
          <w:szCs w:val="24"/>
        </w:rPr>
        <w:fldChar w:fldCharType="begin">
          <w:fldData xml:space="preserve">PEVuZE5vdGU+PENpdGU+PEF1dGhvcj50ZSBWZWxkZTwvQXV0aG9yPjxZZWFyPjIwMDI8L1llYXI+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YWw+PHBhZ2VzPjEzMDItOTwvcGFnZXM+PHZvbHVtZT44OTwvdm9sdW1lPjxudW1iZXI+MTA8L251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</w:fldData>
        </w:fldChar>
      </w:r>
      <w:r w:rsidR="009276E7">
        <w:rPr>
          <w:rFonts w:ascii="Times New Roman" w:hAnsi="Times New Roman" w:cs="Times New Roman"/>
          <w:kern w:val="0"/>
          <w:sz w:val="24"/>
          <w:szCs w:val="24"/>
        </w:rPr>
        <w:instrText xml:space="preserve"> ADDIN EN.CITE </w:instrText>
      </w:r>
      <w:r w:rsidR="009276E7">
        <w:rPr>
          <w:rFonts w:ascii="Times New Roman" w:hAnsi="Times New Roman" w:cs="Times New Roman"/>
          <w:kern w:val="0"/>
          <w:sz w:val="24"/>
          <w:szCs w:val="24"/>
        </w:rPr>
        <w:fldChar w:fldCharType="begin">
          <w:fldData xml:space="preserve">PEVuZE5vdGU+PENpdGU+PEF1dGhvcj50ZSBWZWxkZTwvQXV0aG9yPjxZZWFyPjIwMDI8L1llYXI+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</w:fldData>
        </w:fldChar>
      </w:r>
      <w:r w:rsidR="009276E7">
        <w:rPr>
          <w:rFonts w:ascii="Times New Roman" w:hAnsi="Times New Roman" w:cs="Times New Roman"/>
          <w:kern w:val="0"/>
          <w:sz w:val="24"/>
          <w:szCs w:val="24"/>
        </w:rPr>
        <w:instrText xml:space="preserve"> ADDIN EN.CITE.DATA </w:instrText>
      </w:r>
      <w:r w:rsidR="009276E7">
        <w:rPr>
          <w:rFonts w:ascii="Times New Roman" w:hAnsi="Times New Roman" w:cs="Times New Roman"/>
          <w:kern w:val="0"/>
          <w:sz w:val="24"/>
          <w:szCs w:val="24"/>
        </w:rPr>
      </w:r>
      <w:r w:rsidR="009276E7">
        <w:rPr>
          <w:rFonts w:ascii="Times New Roman" w:hAnsi="Times New Roman" w:cs="Times New Roman"/>
          <w:kern w:val="0"/>
          <w:sz w:val="24"/>
          <w:szCs w:val="24"/>
        </w:rPr>
        <w:fldChar w:fldCharType="end"/>
      </w:r>
      <w:r w:rsidRPr="00DB3F75">
        <w:rPr>
          <w:rFonts w:ascii="Times New Roman" w:hAnsi="Times New Roman" w:cs="Times New Roman"/>
          <w:kern w:val="0"/>
          <w:sz w:val="24"/>
          <w:szCs w:val="24"/>
        </w:rPr>
      </w:r>
      <w:r w:rsidRPr="00DB3F75">
        <w:rPr>
          <w:rFonts w:ascii="Times New Roman" w:hAnsi="Times New Roman" w:cs="Times New Roman"/>
          <w:kern w:val="0"/>
          <w:sz w:val="24"/>
          <w:szCs w:val="24"/>
        </w:rPr>
        <w:fldChar w:fldCharType="separate"/>
      </w:r>
      <w:r w:rsidR="009276E7">
        <w:rPr>
          <w:rFonts w:ascii="Times New Roman" w:hAnsi="Times New Roman" w:cs="Times New Roman"/>
          <w:noProof/>
          <w:kern w:val="0"/>
          <w:sz w:val="24"/>
          <w:szCs w:val="24"/>
        </w:rPr>
        <w:t>(</w:t>
      </w:r>
      <w:hyperlink w:anchor="_ENREF_1" w:tooltip="te Velde, 2002 #21" w:history="1">
        <w:r w:rsidR="009276E7">
          <w:rPr>
            <w:rFonts w:ascii="Times New Roman" w:hAnsi="Times New Roman" w:cs="Times New Roman"/>
            <w:noProof/>
            <w:kern w:val="0"/>
            <w:sz w:val="24"/>
            <w:szCs w:val="24"/>
          </w:rPr>
          <w:t>1</w:t>
        </w:r>
      </w:hyperlink>
      <w:r w:rsidR="009276E7">
        <w:rPr>
          <w:rFonts w:ascii="Times New Roman" w:hAnsi="Times New Roman" w:cs="Times New Roman"/>
          <w:noProof/>
          <w:kern w:val="0"/>
          <w:sz w:val="24"/>
          <w:szCs w:val="24"/>
        </w:rPr>
        <w:t>)</w:t>
      </w:r>
      <w:r w:rsidRPr="00DB3F75">
        <w:rPr>
          <w:rFonts w:ascii="Times New Roman" w:hAnsi="Times New Roman" w:cs="Times New Roman"/>
          <w:kern w:val="0"/>
          <w:sz w:val="24"/>
          <w:szCs w:val="24"/>
        </w:rPr>
        <w:fldChar w:fldCharType="end"/>
      </w:r>
      <w:r w:rsidRPr="00DB3F75">
        <w:rPr>
          <w:rFonts w:ascii="Times New Roman" w:hAnsi="Times New Roman" w:cs="Times New Roman"/>
          <w:kern w:val="0"/>
          <w:sz w:val="24"/>
          <w:szCs w:val="24"/>
        </w:rPr>
        <w:t>. On H&amp;E stained histologic</w:t>
      </w:r>
      <w:r>
        <w:rPr>
          <w:rFonts w:ascii="Times New Roman" w:hAnsi="Times New Roman" w:cs="Times New Roman"/>
          <w:kern w:val="0"/>
          <w:sz w:val="24"/>
          <w:szCs w:val="24"/>
        </w:rPr>
        <w:t>al sections at 40x</w:t>
      </w:r>
      <w:r w:rsidRPr="00DB3F75">
        <w:rPr>
          <w:rFonts w:ascii="Times New Roman" w:hAnsi="Times New Roman" w:cs="Times New Roman"/>
          <w:kern w:val="0"/>
          <w:sz w:val="24"/>
          <w:szCs w:val="24"/>
        </w:rPr>
        <w:t xml:space="preserve"> magnification, the tumor occupied area was quantitatively assessed by Image J (NIH). Results were presented as the mean of the percentage of tumor occupying area (mm</w:t>
      </w:r>
      <w:r w:rsidRPr="00DB3F75">
        <w:rPr>
          <w:rFonts w:ascii="Times New Roman" w:hAnsi="Times New Roman" w:cs="Times New Roman"/>
          <w:kern w:val="0"/>
          <w:sz w:val="24"/>
          <w:szCs w:val="24"/>
          <w:vertAlign w:val="superscript"/>
        </w:rPr>
        <w:t>2</w:t>
      </w:r>
      <w:r w:rsidRPr="00DB3F75">
        <w:rPr>
          <w:rFonts w:ascii="Times New Roman" w:hAnsi="Times New Roman" w:cs="Times New Roman"/>
          <w:kern w:val="0"/>
          <w:sz w:val="24"/>
          <w:szCs w:val="24"/>
        </w:rPr>
        <w:t>) with respect to the entire area of one capture (mm</w:t>
      </w:r>
      <w:r w:rsidRPr="00DB3F75">
        <w:rPr>
          <w:rFonts w:ascii="Times New Roman" w:hAnsi="Times New Roman" w:cs="Times New Roman"/>
          <w:kern w:val="0"/>
          <w:sz w:val="24"/>
          <w:szCs w:val="24"/>
          <w:vertAlign w:val="superscript"/>
        </w:rPr>
        <w:t>2</w:t>
      </w:r>
      <w:r w:rsidRPr="00DB3F75">
        <w:rPr>
          <w:rFonts w:ascii="Times New Roman" w:hAnsi="Times New Roman" w:cs="Times New Roman"/>
          <w:kern w:val="0"/>
          <w:sz w:val="24"/>
          <w:szCs w:val="24"/>
        </w:rPr>
        <w:t xml:space="preserve">). </w:t>
      </w:r>
    </w:p>
    <w:p w:rsidR="00AE113D" w:rsidRPr="00DB3F75" w:rsidRDefault="00AE113D" w:rsidP="00AE113D">
      <w:pPr>
        <w:spacing w:line="480" w:lineRule="auto"/>
        <w:rPr>
          <w:rFonts w:ascii="Times New Roman" w:hAnsi="Times New Roman" w:cs="Times New Roman"/>
          <w:sz w:val="24"/>
          <w:szCs w:val="24"/>
        </w:rPr>
      </w:pPr>
      <w:r w:rsidRPr="00DB3F75">
        <w:rPr>
          <w:rFonts w:ascii="Times New Roman" w:hAnsi="Times New Roman" w:cs="Times New Roman"/>
          <w:b/>
          <w:i/>
          <w:sz w:val="24"/>
          <w:szCs w:val="24"/>
        </w:rPr>
        <w:t xml:space="preserve">ELISA </w:t>
      </w:r>
    </w:p>
    <w:p w:rsidR="00AE113D" w:rsidRPr="00DB3F75" w:rsidRDefault="00AE113D" w:rsidP="00AE113D">
      <w:pPr>
        <w:spacing w:line="480" w:lineRule="auto"/>
        <w:rPr>
          <w:rFonts w:ascii="Times New Roman" w:hAnsi="Times New Roman" w:cs="Times New Roman"/>
          <w:sz w:val="24"/>
          <w:szCs w:val="24"/>
        </w:rPr>
      </w:pPr>
      <w:r w:rsidRPr="00DB3F75">
        <w:rPr>
          <w:rFonts w:ascii="Times New Roman" w:hAnsi="Times New Roman" w:cs="Times New Roman"/>
          <w:sz w:val="24"/>
          <w:szCs w:val="24"/>
        </w:rPr>
        <w:t xml:space="preserve">HMGB1 levels were measured in the media from stimulated neutrophils using an ELISA kit (IBL International). </w:t>
      </w:r>
    </w:p>
    <w:p w:rsidR="00AE113D" w:rsidRPr="00DB3F75" w:rsidRDefault="00AE113D" w:rsidP="00AE113D">
      <w:pPr>
        <w:autoSpaceDE w:val="0"/>
        <w:autoSpaceDN w:val="0"/>
        <w:adjustRightInd w:val="0"/>
        <w:spacing w:line="480" w:lineRule="auto"/>
        <w:rPr>
          <w:rFonts w:ascii="Times New Roman" w:hAnsi="Times New Roman" w:cs="Times New Roman"/>
          <w:b/>
          <w:bCs/>
          <w:i/>
          <w:sz w:val="24"/>
          <w:szCs w:val="24"/>
        </w:rPr>
      </w:pPr>
      <w:r w:rsidRPr="00DB3F75">
        <w:rPr>
          <w:rFonts w:ascii="Times New Roman" w:hAnsi="Times New Roman" w:cs="Times New Roman"/>
          <w:b/>
          <w:bCs/>
          <w:i/>
          <w:sz w:val="24"/>
          <w:szCs w:val="24"/>
        </w:rPr>
        <w:t>Establishment of TLR9 Stable Knockdown Cells</w:t>
      </w:r>
    </w:p>
    <w:p w:rsidR="00AE113D" w:rsidRPr="00DB3F75" w:rsidRDefault="00AE113D" w:rsidP="00AE113D">
      <w:pPr>
        <w:autoSpaceDE w:val="0"/>
        <w:autoSpaceDN w:val="0"/>
        <w:adjustRightInd w:val="0"/>
        <w:spacing w:line="480" w:lineRule="auto"/>
        <w:rPr>
          <w:rFonts w:ascii="Times New Roman" w:hAnsi="Times New Roman" w:cs="Times New Roman"/>
          <w:bCs/>
          <w:sz w:val="24"/>
          <w:szCs w:val="24"/>
        </w:rPr>
      </w:pPr>
      <w:r w:rsidRPr="00DB3F75">
        <w:rPr>
          <w:rStyle w:val="Emphasis"/>
          <w:sz w:val="24"/>
          <w:szCs w:val="24"/>
        </w:rPr>
        <w:t xml:space="preserve"> </w:t>
      </w:r>
      <w:r w:rsidRPr="00DB3F75">
        <w:rPr>
          <w:rFonts w:ascii="Times New Roman" w:hAnsi="Times New Roman" w:cs="Times New Roman"/>
          <w:bCs/>
          <w:sz w:val="24"/>
          <w:szCs w:val="24"/>
        </w:rPr>
        <w:t>One day before transfection, 2</w:t>
      </w:r>
      <w:r w:rsidRPr="00DB3F75">
        <w:rPr>
          <w:rFonts w:ascii="Times New Roman" w:hAnsi="Times New Roman" w:cs="Times New Roman"/>
          <w:sz w:val="24"/>
          <w:szCs w:val="24"/>
        </w:rPr>
        <w:t>×</w:t>
      </w:r>
      <w:r w:rsidRPr="00DB3F75">
        <w:rPr>
          <w:rFonts w:ascii="Times New Roman" w:hAnsi="Times New Roman" w:cs="Times New Roman"/>
          <w:bCs/>
          <w:sz w:val="24"/>
          <w:szCs w:val="24"/>
        </w:rPr>
        <w:t>10</w:t>
      </w:r>
      <w:r w:rsidRPr="00DB3F75">
        <w:rPr>
          <w:rFonts w:ascii="Times New Roman" w:hAnsi="Times New Roman" w:cs="Times New Roman"/>
          <w:bCs/>
          <w:sz w:val="24"/>
          <w:szCs w:val="24"/>
          <w:vertAlign w:val="superscript"/>
        </w:rPr>
        <w:t xml:space="preserve">5 </w:t>
      </w:r>
      <w:r w:rsidRPr="00DB3F75">
        <w:rPr>
          <w:rFonts w:ascii="Times New Roman" w:hAnsi="Times New Roman" w:cs="Times New Roman"/>
          <w:bCs/>
          <w:sz w:val="24"/>
          <w:szCs w:val="24"/>
        </w:rPr>
        <w:t xml:space="preserve">cells were seeded onto 6-well plates. TLR9 shRNA was transfected into cells with </w:t>
      </w:r>
      <w:proofErr w:type="spellStart"/>
      <w:r w:rsidRPr="00DB3F75">
        <w:rPr>
          <w:rFonts w:ascii="Times New Roman" w:hAnsi="Times New Roman" w:cs="Times New Roman"/>
          <w:bCs/>
          <w:sz w:val="24"/>
          <w:szCs w:val="24"/>
        </w:rPr>
        <w:t>Lipofectin</w:t>
      </w:r>
      <w:proofErr w:type="spellEnd"/>
      <w:r w:rsidRPr="00DB3F75">
        <w:rPr>
          <w:rFonts w:ascii="Times New Roman" w:hAnsi="Times New Roman" w:cs="Times New Roman"/>
          <w:bCs/>
          <w:sz w:val="24"/>
          <w:szCs w:val="24"/>
        </w:rPr>
        <w:t xml:space="preserve"> 2000. After 24 h, transfected cells were spread onto 100-mm culture dish at 1:100 dilution. To select for stable </w:t>
      </w:r>
      <w:proofErr w:type="spellStart"/>
      <w:r w:rsidRPr="00DB3F75">
        <w:rPr>
          <w:rFonts w:ascii="Times New Roman" w:hAnsi="Times New Roman" w:cs="Times New Roman"/>
          <w:bCs/>
          <w:sz w:val="24"/>
          <w:szCs w:val="24"/>
        </w:rPr>
        <w:t>transfectants</w:t>
      </w:r>
      <w:proofErr w:type="spellEnd"/>
      <w:r w:rsidRPr="00DB3F75">
        <w:rPr>
          <w:rFonts w:ascii="Times New Roman" w:hAnsi="Times New Roman" w:cs="Times New Roman"/>
          <w:bCs/>
          <w:sz w:val="24"/>
          <w:szCs w:val="24"/>
        </w:rPr>
        <w:t xml:space="preserve">, cells were cultured in DMEM with 10 µg/ml </w:t>
      </w:r>
      <w:proofErr w:type="spellStart"/>
      <w:r w:rsidRPr="00DB3F75">
        <w:rPr>
          <w:rFonts w:ascii="Times New Roman" w:hAnsi="Times New Roman" w:cs="Times New Roman"/>
          <w:bCs/>
          <w:sz w:val="24"/>
          <w:szCs w:val="24"/>
        </w:rPr>
        <w:t>puromycin</w:t>
      </w:r>
      <w:proofErr w:type="spellEnd"/>
      <w:r w:rsidRPr="00DB3F75">
        <w:rPr>
          <w:rFonts w:ascii="Times New Roman" w:hAnsi="Times New Roman" w:cs="Times New Roman"/>
          <w:bCs/>
          <w:sz w:val="24"/>
          <w:szCs w:val="24"/>
        </w:rPr>
        <w:t xml:space="preserve"> (Sigma-Aldrich) for 4 weeks. Clones with </w:t>
      </w:r>
      <w:proofErr w:type="spellStart"/>
      <w:r w:rsidRPr="00DB3F75">
        <w:rPr>
          <w:rFonts w:ascii="Times New Roman" w:hAnsi="Times New Roman" w:cs="Times New Roman"/>
          <w:bCs/>
          <w:sz w:val="24"/>
          <w:szCs w:val="24"/>
        </w:rPr>
        <w:t>puromycin</w:t>
      </w:r>
      <w:proofErr w:type="spellEnd"/>
      <w:r w:rsidRPr="00DB3F75">
        <w:rPr>
          <w:rFonts w:ascii="Times New Roman" w:hAnsi="Times New Roman" w:cs="Times New Roman"/>
          <w:bCs/>
          <w:sz w:val="24"/>
          <w:szCs w:val="24"/>
        </w:rPr>
        <w:t xml:space="preserve"> resistance were selected and expanded </w:t>
      </w:r>
      <w:r w:rsidRPr="00DB3F75">
        <w:rPr>
          <w:rFonts w:ascii="Times New Roman" w:hAnsi="Times New Roman" w:cs="Times New Roman"/>
          <w:bCs/>
          <w:sz w:val="24"/>
          <w:szCs w:val="24"/>
        </w:rPr>
        <w:fldChar w:fldCharType="begin">
          <w:fldData xml:space="preserve">PEVuZE5vdGU+PENpdGU+PEF1dGhvcj5MaXU8L0F1dGhvcj48WWVhcj4yMDE1PC9ZZWFyPjxSZWNO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b2d5PC9hYmJyLTE+PC9hbHQtcGVyaW9kaWNhbD48ZGF0ZXM+PHllYXI+MjAxNTwveWVhcj48cHVi
LWRhdGVzPjxkYXRlPkZlYiAxMTwvZGF0ZT48L3B1Yi1kYXRlcz48L2RhdGVzPjxpc2JuPjE2MDAt
MDY0MSAoRWxlY3Ryb25pYykmI3hEOzAxNjgtODI3OCAoTGlua2luZyk8L2lzYm4+PGFjY2Vzc2lv
bi1udW0+MjU2ODE1NTM8L2FjY2Vzc2lvbi1udW0+PHVybHM+PHJlbGF0ZWQtdXJscz48dXJsPmh0
dHA6Ly93d3cubmNiaS5ubG0ubmloLmdvdi9wdWJtZWQvMjU2ODE1NTM8L3VybD48L3JlbGF0ZWQt
dXJscz48L3VybHM+PGVsZWN0cm9uaWMtcmVzb3VyY2UtbnVtPjEwLjEwMTYvai5qaGVwLjIwMTUu
MDIuMDA5PC9lbGVjdHJvbmljLXJlc291cmNlLW51bT48L3JlY29yZD48L0NpdGU+PC9FbmROb3Rl
PgB=
</w:fldData>
        </w:fldChar>
      </w:r>
      <w:r w:rsidR="009276E7">
        <w:rPr>
          <w:rFonts w:ascii="Times New Roman" w:hAnsi="Times New Roman" w:cs="Times New Roman"/>
          <w:bCs/>
          <w:sz w:val="24"/>
          <w:szCs w:val="24"/>
        </w:rPr>
        <w:instrText xml:space="preserve"> ADDIN EN.CITE </w:instrText>
      </w:r>
      <w:r w:rsidR="009276E7">
        <w:rPr>
          <w:rFonts w:ascii="Times New Roman" w:hAnsi="Times New Roman" w:cs="Times New Roman"/>
          <w:bCs/>
          <w:sz w:val="24"/>
          <w:szCs w:val="24"/>
        </w:rPr>
        <w:fldChar w:fldCharType="begin">
          <w:fldData xml:space="preserve">PEVuZE5vdGU+PENpdGU+PEF1dGhvcj5MaXU8L0F1dGhvcj48WWVhcj4yMDE1PC9ZZWFyPjxSZWNO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b2d5PC9hYmJyLTE+PC9hbHQtcGVyaW9kaWNhbD48ZGF0ZXM+PHllYXI+MjAxNTwveWVhcj48cHVi
LWRhdGVzPjxkYXRlPkZlYiAxMTwvZGF0ZT48L3B1Yi1kYXRlcz48L2RhdGVzPjxpc2JuPjE2MDAt
MDY0MSAoRWxlY3Ryb25pYykmI3hEOzAxNjgtODI3OCAoTGlua2luZyk8L2lzYm4+PGFjY2Vzc2lv
bi1udW0+MjU2ODE1NTM8L2FjY2Vzc2lvbi1udW0+PHVybHM+PHJlbGF0ZWQtdXJscz48dXJsPmh0
dHA6Ly93d3cubmNiaS5ubG0ubmloLmdvdi9wdWJtZWQvMjU2ODE1NTM8L3VybD48L3JlbGF0ZWQt
dXJscz48L3VybHM+PGVsZWN0cm9uaWMtcmVzb3VyY2UtbnVtPjEwLjEwMTYvai5qaGVwLjIwMTUu
MDIuMDA5PC9lbGVjdHJvbmljLXJlc291cmNlLW51bT48L3JlY29yZD48L0NpdGU+PC9FbmROb3Rl
PgB=
</w:fldData>
        </w:fldChar>
      </w:r>
      <w:r w:rsidR="009276E7">
        <w:rPr>
          <w:rFonts w:ascii="Times New Roman" w:hAnsi="Times New Roman" w:cs="Times New Roman"/>
          <w:bCs/>
          <w:sz w:val="24"/>
          <w:szCs w:val="24"/>
        </w:rPr>
        <w:instrText xml:space="preserve"> ADDIN EN.CITE.DATA </w:instrText>
      </w:r>
      <w:r w:rsidR="009276E7">
        <w:rPr>
          <w:rFonts w:ascii="Times New Roman" w:hAnsi="Times New Roman" w:cs="Times New Roman"/>
          <w:bCs/>
          <w:sz w:val="24"/>
          <w:szCs w:val="24"/>
        </w:rPr>
      </w:r>
      <w:r w:rsidR="009276E7">
        <w:rPr>
          <w:rFonts w:ascii="Times New Roman" w:hAnsi="Times New Roman" w:cs="Times New Roman"/>
          <w:bCs/>
          <w:sz w:val="24"/>
          <w:szCs w:val="24"/>
        </w:rPr>
        <w:fldChar w:fldCharType="end"/>
      </w:r>
      <w:r w:rsidRPr="00DB3F75">
        <w:rPr>
          <w:rFonts w:ascii="Times New Roman" w:hAnsi="Times New Roman" w:cs="Times New Roman"/>
          <w:bCs/>
          <w:sz w:val="24"/>
          <w:szCs w:val="24"/>
        </w:rPr>
      </w:r>
      <w:r w:rsidRPr="00DB3F75">
        <w:rPr>
          <w:rFonts w:ascii="Times New Roman" w:hAnsi="Times New Roman" w:cs="Times New Roman"/>
          <w:bCs/>
          <w:sz w:val="24"/>
          <w:szCs w:val="24"/>
        </w:rPr>
        <w:fldChar w:fldCharType="separate"/>
      </w:r>
      <w:r w:rsidR="009276E7">
        <w:rPr>
          <w:rFonts w:ascii="Times New Roman" w:hAnsi="Times New Roman" w:cs="Times New Roman"/>
          <w:bCs/>
          <w:noProof/>
          <w:sz w:val="24"/>
          <w:szCs w:val="24"/>
        </w:rPr>
        <w:t>(</w:t>
      </w:r>
      <w:hyperlink w:anchor="_ENREF_2" w:tooltip="Liu, 2015 #22" w:history="1">
        <w:r w:rsidR="009276E7">
          <w:rPr>
            <w:rFonts w:ascii="Times New Roman" w:hAnsi="Times New Roman" w:cs="Times New Roman"/>
            <w:bCs/>
            <w:noProof/>
            <w:sz w:val="24"/>
            <w:szCs w:val="24"/>
          </w:rPr>
          <w:t>2</w:t>
        </w:r>
      </w:hyperlink>
      <w:r w:rsidR="009276E7">
        <w:rPr>
          <w:rFonts w:ascii="Times New Roman" w:hAnsi="Times New Roman" w:cs="Times New Roman"/>
          <w:bCs/>
          <w:noProof/>
          <w:sz w:val="24"/>
          <w:szCs w:val="24"/>
        </w:rPr>
        <w:t>)</w:t>
      </w:r>
      <w:r w:rsidRPr="00DB3F75">
        <w:rPr>
          <w:rFonts w:ascii="Times New Roman" w:hAnsi="Times New Roman" w:cs="Times New Roman"/>
          <w:bCs/>
          <w:sz w:val="24"/>
          <w:szCs w:val="24"/>
        </w:rPr>
        <w:fldChar w:fldCharType="end"/>
      </w:r>
      <w:r w:rsidRPr="00DB3F75">
        <w:rPr>
          <w:rFonts w:ascii="Times New Roman" w:hAnsi="Times New Roman" w:cs="Times New Roman"/>
          <w:bCs/>
          <w:sz w:val="24"/>
          <w:szCs w:val="24"/>
        </w:rPr>
        <w:t>.</w:t>
      </w:r>
    </w:p>
    <w:p w:rsidR="00443334" w:rsidRPr="00DB3F75" w:rsidRDefault="00443334" w:rsidP="00443334">
      <w:pPr>
        <w:spacing w:line="480" w:lineRule="auto"/>
        <w:rPr>
          <w:rFonts w:ascii="Times New Roman" w:hAnsi="Times New Roman" w:cs="Times New Roman"/>
          <w:sz w:val="24"/>
          <w:szCs w:val="24"/>
        </w:rPr>
      </w:pPr>
      <w:r w:rsidRPr="00DB3F75">
        <w:rPr>
          <w:rFonts w:ascii="Times New Roman" w:hAnsi="Times New Roman" w:cs="Times New Roman"/>
          <w:b/>
          <w:i/>
          <w:sz w:val="24"/>
          <w:szCs w:val="24"/>
        </w:rPr>
        <w:t>Quantification of NETs</w:t>
      </w:r>
    </w:p>
    <w:p w:rsidR="00443334" w:rsidRDefault="00443334" w:rsidP="00443334">
      <w:pPr>
        <w:spacing w:line="480" w:lineRule="auto"/>
        <w:rPr>
          <w:rFonts w:ascii="Times New Roman" w:hAnsi="Times New Roman" w:cs="Times New Roman"/>
          <w:sz w:val="24"/>
          <w:szCs w:val="24"/>
        </w:rPr>
      </w:pPr>
      <w:r w:rsidRPr="00DB3F75">
        <w:rPr>
          <w:rFonts w:ascii="Times New Roman" w:hAnsi="Times New Roman" w:cs="Times New Roman"/>
          <w:sz w:val="24"/>
          <w:szCs w:val="24"/>
        </w:rPr>
        <w:t xml:space="preserve">To quantify NETs in cell culture supernatant and in mouse and human sera, a capture ELISA myeloperoxidase (MPO) associated with DNA was performed as described previously </w:t>
      </w:r>
      <w:r w:rsidRPr="00DB3F75">
        <w:rPr>
          <w:rFonts w:ascii="Times New Roman" w:hAnsi="Times New Roman" w:cs="Times New Roman"/>
          <w:sz w:val="24"/>
          <w:szCs w:val="24"/>
        </w:rPr>
        <w:fldChar w:fldCharType="begin"/>
      </w:r>
      <w:r w:rsidR="009276E7">
        <w:rPr>
          <w:rFonts w:ascii="Times New Roman" w:hAnsi="Times New Roman" w:cs="Times New Roman"/>
          <w:sz w:val="24"/>
          <w:szCs w:val="24"/>
        </w:rPr>
        <w:instrText xml:space="preserve"> ADDIN EN.CITE &lt;EndNote&gt;&lt;Cite&gt;&lt;Author&gt;Kessenbrock&lt;/Author&gt;&lt;Year&gt;2009&lt;/Year&gt;&lt;RecNum&gt;23&lt;/RecNum&gt;&lt;DisplayText&gt;(3)&lt;/DisplayText&gt;&lt;record&gt;&lt;rec-number&gt;23&lt;/rec-number&gt;&lt;foreign-keys&gt;&lt;key app="EN" db-id="fxx0rxa5cvxxa0evfzh5xp9x02fdsvdxvdft"&gt;23&lt;/key&gt;&lt;/foreign-keys&gt;&lt;ref-type name="Journal Article"&gt;17&lt;/ref-type&gt;&lt;contributors&gt;&lt;authors&gt;&lt;author&gt;Kessenbrock, K.&lt;/author&gt;&lt;author&gt;Krumbholz, M.&lt;/author&gt;&lt;author&gt;Schonermarck, U.&lt;/author&gt;&lt;author&gt;Back, W.&lt;/author&gt;&lt;author&gt;Gross, W. L.&lt;/author&gt;&lt;author&gt;Werb, Z.&lt;/author&gt;&lt;author&gt;Grone, H. J.&lt;/author&gt;&lt;author&gt;Brinkmann, V.&lt;/author&gt;&lt;author&gt;Jenne, D. E.&lt;/author&gt;&lt;/authors&gt;&lt;/contributors&gt;&lt;auth-address&gt;Department of Neuroimmunology,Max-Planck-Institute of Neurobiology, Martinsried, Germany. kai.kessenbrock@ucsf.edu&lt;/auth-address&gt;&lt;titles&gt;&lt;title&gt;Netting neutrophils in autoimmune small-vessel vasculitis&lt;/title&gt;&lt;secondary-title&gt;Nat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medicine&lt;/abbr-1&gt;&lt;/alt-periodical&gt;&lt;pages&gt;623-5&lt;/pages&gt;&lt;volume&gt;15&lt;/volume&gt;&lt;number&gt;6&lt;/number&gt;&lt;keywords&gt;&lt;keyword&gt;Autoantigens/immunology&lt;/keyword&gt;&lt;keyword&gt;Autoimmune Diseases/*immunology&lt;/keyword&gt;&lt;keyword&gt;Microcirculation/*immunology&lt;/keyword&gt;&lt;keyword&gt;Myeloblastin/metabolism&lt;/keyword&gt;&lt;keyword&gt;Neutrophils/*immunology&lt;/keyword&gt;&lt;keyword&gt;Vasculitis/*immunology&lt;/keyword&gt;&lt;/keywords&gt;&lt;dates&gt;&lt;year&gt;2009&lt;/year&gt;&lt;pub-dates&gt;&lt;date&gt;Jun&lt;/date&gt;&lt;/pub-dates&gt;&lt;/dates&gt;&lt;isbn&gt;1546-170X (Electronic)&amp;#xD;1078-8956 (Linking)&lt;/isbn&gt;&lt;accession-num&gt;19448636&lt;/accession-num&gt;&lt;urls&gt;&lt;related-urls&gt;&lt;url&gt;http://www.ncbi.nlm.nih.gov/pubmed/19448636&lt;/url&gt;&lt;/related-urls&gt;&lt;/urls&gt;&lt;custom2&gt;2760083&lt;/custom2&gt;&lt;electronic-resource-num&gt;10.1038/nm.1959&lt;/electronic-resource-num&gt;&lt;/record&gt;&lt;/Cite&gt;&lt;/EndNote&gt;</w:instrText>
      </w:r>
      <w:r w:rsidRPr="00DB3F75">
        <w:rPr>
          <w:rFonts w:ascii="Times New Roman" w:hAnsi="Times New Roman" w:cs="Times New Roman"/>
          <w:sz w:val="24"/>
          <w:szCs w:val="24"/>
        </w:rPr>
        <w:fldChar w:fldCharType="separate"/>
      </w:r>
      <w:r w:rsidR="009276E7">
        <w:rPr>
          <w:rFonts w:ascii="Times New Roman" w:hAnsi="Times New Roman" w:cs="Times New Roman"/>
          <w:noProof/>
          <w:sz w:val="24"/>
          <w:szCs w:val="24"/>
        </w:rPr>
        <w:t>(</w:t>
      </w:r>
      <w:hyperlink w:anchor="_ENREF_3" w:tooltip="Kessenbrock, 2009 #23" w:history="1">
        <w:r w:rsidR="009276E7">
          <w:rPr>
            <w:rFonts w:ascii="Times New Roman" w:hAnsi="Times New Roman" w:cs="Times New Roman"/>
            <w:noProof/>
            <w:sz w:val="24"/>
            <w:szCs w:val="24"/>
          </w:rPr>
          <w:t>3</w:t>
        </w:r>
      </w:hyperlink>
      <w:r w:rsidR="009276E7">
        <w:rPr>
          <w:rFonts w:ascii="Times New Roman" w:hAnsi="Times New Roman" w:cs="Times New Roman"/>
          <w:noProof/>
          <w:sz w:val="24"/>
          <w:szCs w:val="24"/>
        </w:rPr>
        <w:t>)</w:t>
      </w:r>
      <w:r w:rsidRPr="00DB3F75">
        <w:rPr>
          <w:rFonts w:ascii="Times New Roman" w:hAnsi="Times New Roman" w:cs="Times New Roman"/>
          <w:sz w:val="24"/>
          <w:szCs w:val="24"/>
        </w:rPr>
        <w:fldChar w:fldCharType="end"/>
      </w:r>
      <w:r w:rsidRPr="00DB3F75">
        <w:rPr>
          <w:rFonts w:ascii="Times New Roman" w:hAnsi="Times New Roman" w:cs="Times New Roman"/>
          <w:sz w:val="24"/>
          <w:szCs w:val="24"/>
        </w:rPr>
        <w:t xml:space="preserve">. Briefly, </w:t>
      </w:r>
      <w:r w:rsidRPr="00DB3F75">
        <w:rPr>
          <w:rFonts w:ascii="Times New Roman" w:hAnsi="Times New Roman" w:cs="Times New Roman"/>
          <w:sz w:val="24"/>
          <w:szCs w:val="24"/>
        </w:rPr>
        <w:lastRenderedPageBreak/>
        <w:t>to show that circulating nucleosomes in sera are derived from NETs, we tested myeloperoxidase, a prominent granular component of neutrophils, attached to nucleosomes. MPO-DNA complexes were identified using a capture ELISA. For the capture antibody, Mouse MPO ELISA kit (</w:t>
      </w:r>
      <w:proofErr w:type="spellStart"/>
      <w:r w:rsidRPr="00DB3F75">
        <w:rPr>
          <w:rFonts w:ascii="Times New Roman" w:hAnsi="Times New Roman" w:cs="Times New Roman"/>
          <w:sz w:val="24"/>
          <w:szCs w:val="24"/>
        </w:rPr>
        <w:t>Hycult</w:t>
      </w:r>
      <w:proofErr w:type="spellEnd"/>
      <w:r w:rsidRPr="00DB3F75">
        <w:rPr>
          <w:rFonts w:ascii="Times New Roman" w:hAnsi="Times New Roman" w:cs="Times New Roman"/>
          <w:sz w:val="24"/>
          <w:szCs w:val="24"/>
        </w:rPr>
        <w:t xml:space="preserve"> biotech, HK210-01) was used according to the manufacturer’s directions. 100μl of sample was added to the wells and incubated for 1 hour. After washing three times (300μl each), 100μl incubation buffer containing a peroxidase-labeled anti-DNA </w:t>
      </w:r>
      <w:proofErr w:type="spellStart"/>
      <w:r w:rsidRPr="00DB3F75">
        <w:rPr>
          <w:rFonts w:ascii="Times New Roman" w:hAnsi="Times New Roman" w:cs="Times New Roman"/>
          <w:sz w:val="24"/>
          <w:szCs w:val="24"/>
        </w:rPr>
        <w:t>mAb</w:t>
      </w:r>
      <w:proofErr w:type="spellEnd"/>
      <w:r w:rsidRPr="00DB3F75">
        <w:rPr>
          <w:rFonts w:ascii="Times New Roman" w:hAnsi="Times New Roman" w:cs="Times New Roman"/>
          <w:sz w:val="24"/>
          <w:szCs w:val="24"/>
        </w:rPr>
        <w:t xml:space="preserve"> (component No.2, Cell Death ELISA</w:t>
      </w:r>
      <w:r w:rsidRPr="00DB3F75">
        <w:rPr>
          <w:rFonts w:ascii="Times New Roman" w:hAnsi="Times New Roman" w:cs="Times New Roman"/>
          <w:sz w:val="24"/>
          <w:szCs w:val="24"/>
          <w:vertAlign w:val="superscript"/>
        </w:rPr>
        <w:t>PLUS</w:t>
      </w:r>
      <w:r w:rsidRPr="00DB3F75">
        <w:rPr>
          <w:rFonts w:ascii="Times New Roman" w:hAnsi="Times New Roman" w:cs="Times New Roman"/>
          <w:sz w:val="24"/>
          <w:szCs w:val="24"/>
        </w:rPr>
        <w:t xml:space="preserve">, Roche; Cat. No: 11774424001) was used. Values for soluble NET formation are expressed as percentage increase in absorbance above control. Serum nucleosome quantification was performed using Cell Death Kit (Roche). </w:t>
      </w:r>
    </w:p>
    <w:p w:rsidR="00AE113D" w:rsidRPr="00DB3F75" w:rsidRDefault="00AE113D" w:rsidP="00AE113D">
      <w:pPr>
        <w:spacing w:line="480" w:lineRule="auto"/>
        <w:rPr>
          <w:rFonts w:ascii="Times New Roman" w:hAnsi="Times New Roman" w:cs="Times New Roman"/>
          <w:sz w:val="24"/>
          <w:szCs w:val="24"/>
        </w:rPr>
      </w:pPr>
      <w:r w:rsidRPr="00DB3F75">
        <w:rPr>
          <w:rFonts w:ascii="Times New Roman" w:hAnsi="Times New Roman" w:cs="Times New Roman"/>
          <w:b/>
          <w:i/>
          <w:sz w:val="24"/>
          <w:szCs w:val="24"/>
        </w:rPr>
        <w:t>Quantitative real-time PCR</w:t>
      </w:r>
    </w:p>
    <w:p w:rsidR="00AE113D" w:rsidRPr="00DB3F75" w:rsidRDefault="00AE113D" w:rsidP="00AE113D">
      <w:pPr>
        <w:spacing w:line="480" w:lineRule="auto"/>
        <w:rPr>
          <w:rFonts w:ascii="Times New Roman" w:hAnsi="Times New Roman" w:cs="Times New Roman"/>
          <w:bCs/>
          <w:sz w:val="24"/>
          <w:szCs w:val="24"/>
        </w:rPr>
      </w:pPr>
      <w:r w:rsidRPr="00DB3F75">
        <w:rPr>
          <w:rFonts w:ascii="Times New Roman" w:hAnsi="Times New Roman" w:cs="Times New Roman"/>
          <w:sz w:val="24"/>
          <w:szCs w:val="24"/>
        </w:rPr>
        <w:t>Total RNA was extracted from the cell using the RNeasy Mini Kit (</w:t>
      </w:r>
      <w:proofErr w:type="spellStart"/>
      <w:r w:rsidRPr="00DB3F75">
        <w:rPr>
          <w:rFonts w:ascii="Times New Roman" w:hAnsi="Times New Roman" w:cs="Times New Roman"/>
          <w:sz w:val="24"/>
          <w:szCs w:val="24"/>
        </w:rPr>
        <w:t>Qiagen</w:t>
      </w:r>
      <w:proofErr w:type="spellEnd"/>
      <w:r w:rsidRPr="00DB3F75">
        <w:rPr>
          <w:rFonts w:ascii="Times New Roman" w:hAnsi="Times New Roman" w:cs="Times New Roman"/>
          <w:sz w:val="24"/>
          <w:szCs w:val="24"/>
        </w:rPr>
        <w:t>) according to the manufacturer’s instruction. mRNA for the cytokines of interest and β-actin were quantified in duplicate by SYBR Green two-step, real-time reverse transcription polymerase chain reaction (RT-PCR). After removal of potent</w:t>
      </w:r>
      <w:r>
        <w:rPr>
          <w:rFonts w:ascii="Times New Roman" w:hAnsi="Times New Roman" w:cs="Times New Roman"/>
          <w:sz w:val="24"/>
          <w:szCs w:val="24"/>
        </w:rPr>
        <w:t>ially contaminating DNA with DNA</w:t>
      </w:r>
      <w:r w:rsidRPr="00DB3F75">
        <w:rPr>
          <w:rFonts w:ascii="Times New Roman" w:hAnsi="Times New Roman" w:cs="Times New Roman"/>
          <w:sz w:val="24"/>
          <w:szCs w:val="24"/>
        </w:rPr>
        <w:t>se</w:t>
      </w:r>
      <w:r>
        <w:rPr>
          <w:rFonts w:ascii="Times New Roman" w:hAnsi="Times New Roman" w:cs="Times New Roman"/>
          <w:sz w:val="24"/>
          <w:szCs w:val="24"/>
        </w:rPr>
        <w:t xml:space="preserve"> </w:t>
      </w:r>
      <w:r w:rsidRPr="00DB3F75">
        <w:rPr>
          <w:rFonts w:ascii="Times New Roman" w:hAnsi="Times New Roman" w:cs="Times New Roman"/>
          <w:sz w:val="24"/>
          <w:szCs w:val="24"/>
        </w:rPr>
        <w:t xml:space="preserve">I (Life Technologies), 2 </w:t>
      </w:r>
      <w:proofErr w:type="spellStart"/>
      <w:r w:rsidRPr="00DB3F75">
        <w:rPr>
          <w:rFonts w:ascii="Times New Roman" w:hAnsi="Times New Roman" w:cs="Times New Roman"/>
          <w:sz w:val="24"/>
          <w:szCs w:val="24"/>
        </w:rPr>
        <w:t>μg</w:t>
      </w:r>
      <w:proofErr w:type="spellEnd"/>
      <w:r w:rsidRPr="00DB3F75">
        <w:rPr>
          <w:rFonts w:ascii="Times New Roman" w:hAnsi="Times New Roman" w:cs="Times New Roman"/>
          <w:sz w:val="24"/>
          <w:szCs w:val="24"/>
        </w:rPr>
        <w:t xml:space="preserve"> of total RNA from each sample was used for </w:t>
      </w:r>
      <w:proofErr w:type="spellStart"/>
      <w:r w:rsidRPr="00DB3F75">
        <w:rPr>
          <w:rFonts w:ascii="Times New Roman" w:hAnsi="Times New Roman" w:cs="Times New Roman"/>
          <w:sz w:val="24"/>
          <w:szCs w:val="24"/>
        </w:rPr>
        <w:t>Clontech</w:t>
      </w:r>
      <w:proofErr w:type="spellEnd"/>
      <w:r w:rsidRPr="00DB3F75">
        <w:rPr>
          <w:rFonts w:ascii="Times New Roman" w:hAnsi="Times New Roman" w:cs="Times New Roman"/>
          <w:sz w:val="24"/>
          <w:szCs w:val="24"/>
        </w:rPr>
        <w:t xml:space="preserve"> cDNA synthesis kit (</w:t>
      </w:r>
      <w:proofErr w:type="spellStart"/>
      <w:r w:rsidRPr="00DB3F75">
        <w:rPr>
          <w:rFonts w:ascii="Times New Roman" w:hAnsi="Times New Roman" w:cs="Times New Roman"/>
          <w:sz w:val="24"/>
          <w:szCs w:val="24"/>
        </w:rPr>
        <w:t>Clontech</w:t>
      </w:r>
      <w:proofErr w:type="spellEnd"/>
      <w:r w:rsidRPr="00DB3F75">
        <w:rPr>
          <w:rFonts w:ascii="Times New Roman" w:hAnsi="Times New Roman" w:cs="Times New Roman"/>
          <w:sz w:val="24"/>
          <w:szCs w:val="24"/>
        </w:rPr>
        <w:t>) to generate first-strand cDNA. PCR reaction mixture was prepared using SYBR Green PCR Master Mix (PE Applied Biosystems). Thermal cycling conditions were 10 min at 95</w:t>
      </w:r>
      <w:r w:rsidRPr="00DB3F75">
        <w:rPr>
          <w:rFonts w:ascii="Times New Roman" w:hAnsi="Times New Roman" w:cs="Times New Roman"/>
          <w:bCs/>
          <w:sz w:val="24"/>
          <w:szCs w:val="24"/>
        </w:rPr>
        <w:t>°C</w:t>
      </w:r>
      <w:r w:rsidRPr="00DB3F75">
        <w:rPr>
          <w:rFonts w:ascii="Times New Roman" w:hAnsi="Times New Roman" w:cs="Times New Roman"/>
          <w:sz w:val="24"/>
          <w:szCs w:val="24"/>
        </w:rPr>
        <w:t xml:space="preserve"> followed by 40 cycles of 95</w:t>
      </w:r>
      <w:r w:rsidRPr="00DB3F75">
        <w:rPr>
          <w:rFonts w:ascii="Times New Roman" w:hAnsi="Times New Roman" w:cs="Times New Roman"/>
          <w:bCs/>
          <w:sz w:val="24"/>
          <w:szCs w:val="24"/>
        </w:rPr>
        <w:t>°C</w:t>
      </w:r>
      <w:r w:rsidRPr="00DB3F75">
        <w:rPr>
          <w:rFonts w:ascii="Times New Roman" w:hAnsi="Times New Roman" w:cs="Times New Roman"/>
          <w:sz w:val="24"/>
          <w:szCs w:val="24"/>
        </w:rPr>
        <w:t xml:space="preserve"> for 15 s and 60</w:t>
      </w:r>
      <w:r w:rsidRPr="00DB3F75">
        <w:rPr>
          <w:rFonts w:ascii="Times New Roman" w:hAnsi="Times New Roman" w:cs="Times New Roman"/>
          <w:bCs/>
          <w:sz w:val="24"/>
          <w:szCs w:val="24"/>
        </w:rPr>
        <w:t>°C for 1 min on an ABI PRISM 7000 Sequence Detection System (PE Applied Biosystems). Each gene expression was normalized with β-actin mRNA content.</w:t>
      </w:r>
    </w:p>
    <w:p w:rsidR="00AE113D" w:rsidRPr="00DB3F75" w:rsidRDefault="00AE113D" w:rsidP="00AE113D">
      <w:pPr>
        <w:spacing w:line="480" w:lineRule="auto"/>
        <w:rPr>
          <w:rFonts w:ascii="Times New Roman" w:hAnsi="Times New Roman" w:cs="Times New Roman"/>
          <w:b/>
          <w:bCs/>
          <w:i/>
          <w:sz w:val="24"/>
          <w:szCs w:val="24"/>
        </w:rPr>
      </w:pPr>
      <w:r w:rsidRPr="00DB3F75">
        <w:rPr>
          <w:rFonts w:ascii="Times New Roman" w:hAnsi="Times New Roman" w:cs="Times New Roman"/>
          <w:b/>
          <w:bCs/>
          <w:i/>
          <w:sz w:val="24"/>
          <w:szCs w:val="24"/>
        </w:rPr>
        <w:t>Confocal microscopy</w:t>
      </w:r>
    </w:p>
    <w:p w:rsidR="00AE113D" w:rsidRDefault="00AE113D" w:rsidP="00AE113D">
      <w:pPr>
        <w:spacing w:line="480" w:lineRule="auto"/>
        <w:rPr>
          <w:rFonts w:ascii="Times New Roman" w:hAnsi="Times New Roman" w:cs="Times New Roman"/>
          <w:sz w:val="24"/>
          <w:szCs w:val="24"/>
        </w:rPr>
      </w:pPr>
      <w:r w:rsidRPr="00DB3F75">
        <w:rPr>
          <w:rFonts w:ascii="Times New Roman" w:hAnsi="Times New Roman" w:cs="Times New Roman"/>
          <w:sz w:val="24"/>
          <w:szCs w:val="24"/>
        </w:rPr>
        <w:t>For immunofluorescence staining, liver sections were fixed, stained, and imaged using confocal microscopy as previously described</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PEVuZE5vdGU+PENpdGU+PEF1dGhvcj5IdWFuZzwvQXV0aG9yPjxZZWFyPjIwMTQ8L1llYXI+PFJl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PC9hbHQtcGVyaW9kaWNhbD48cGFnZXM+MTk4NC05NzwvcGFnZXM+PHZvbHVtZT41OTwvdm9sdW1l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</w:fldData>
        </w:fldChar>
      </w:r>
      <w:r w:rsidR="009276E7">
        <w:rPr>
          <w:rFonts w:ascii="Times New Roman" w:hAnsi="Times New Roman" w:cs="Times New Roman"/>
          <w:sz w:val="24"/>
          <w:szCs w:val="24"/>
        </w:rPr>
        <w:instrText xml:space="preserve"> ADDIN EN.CITE </w:instrText>
      </w:r>
      <w:r w:rsidR="009276E7">
        <w:rPr>
          <w:rFonts w:ascii="Times New Roman" w:hAnsi="Times New Roman" w:cs="Times New Roman"/>
          <w:sz w:val="24"/>
          <w:szCs w:val="24"/>
        </w:rPr>
        <w:fldChar w:fldCharType="begin">
          <w:fldData xml:space="preserve">PEVuZE5vdGU+PENpdGU+PEF1dGhvcj5IdWFuZzwvQXV0aG9yPjxZZWFyPjIwMTQ8L1llYXI+PFJl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</w:fldData>
        </w:fldChar>
      </w:r>
      <w:r w:rsidR="009276E7">
        <w:rPr>
          <w:rFonts w:ascii="Times New Roman" w:hAnsi="Times New Roman" w:cs="Times New Roman"/>
          <w:sz w:val="24"/>
          <w:szCs w:val="24"/>
        </w:rPr>
        <w:instrText xml:space="preserve"> ADDIN EN.CITE.DATA </w:instrText>
      </w:r>
      <w:r w:rsidR="009276E7">
        <w:rPr>
          <w:rFonts w:ascii="Times New Roman" w:hAnsi="Times New Roman" w:cs="Times New Roman"/>
          <w:sz w:val="24"/>
          <w:szCs w:val="24"/>
        </w:rPr>
      </w:r>
      <w:r w:rsidR="009276E7">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276E7">
        <w:rPr>
          <w:rFonts w:ascii="Times New Roman" w:hAnsi="Times New Roman" w:cs="Times New Roman"/>
          <w:noProof/>
          <w:sz w:val="24"/>
          <w:szCs w:val="24"/>
        </w:rPr>
        <w:t>(</w:t>
      </w:r>
      <w:hyperlink w:anchor="_ENREF_4" w:tooltip="Huang, 2014 #68" w:history="1">
        <w:r w:rsidR="009276E7">
          <w:rPr>
            <w:rFonts w:ascii="Times New Roman" w:hAnsi="Times New Roman" w:cs="Times New Roman"/>
            <w:noProof/>
            <w:sz w:val="24"/>
            <w:szCs w:val="24"/>
          </w:rPr>
          <w:t>4</w:t>
        </w:r>
      </w:hyperlink>
      <w:r w:rsidR="009276E7">
        <w:rPr>
          <w:rFonts w:ascii="Times New Roman" w:hAnsi="Times New Roman" w:cs="Times New Roman"/>
          <w:noProof/>
          <w:sz w:val="24"/>
          <w:szCs w:val="24"/>
        </w:rPr>
        <w:t>)</w:t>
      </w:r>
      <w:r>
        <w:rPr>
          <w:rFonts w:ascii="Times New Roman" w:hAnsi="Times New Roman" w:cs="Times New Roman"/>
          <w:sz w:val="24"/>
          <w:szCs w:val="24"/>
        </w:rPr>
        <w:fldChar w:fldCharType="end"/>
      </w:r>
      <w:r w:rsidRPr="00DB3F75">
        <w:rPr>
          <w:rFonts w:ascii="Times New Roman" w:hAnsi="Times New Roman" w:cs="Times New Roman"/>
          <w:sz w:val="24"/>
          <w:szCs w:val="24"/>
        </w:rPr>
        <w:t xml:space="preserve">. Liver tissue or neutrophils were incubated with the specific primary antibodies for Ly6G (1:100, BD Bioscience), citrullinated-histone H3 (Cit-H3 </w:t>
      </w:r>
      <w:r w:rsidRPr="00DB3F75">
        <w:rPr>
          <w:rFonts w:ascii="Times New Roman" w:hAnsi="Times New Roman" w:cs="Times New Roman"/>
          <w:sz w:val="24"/>
          <w:szCs w:val="24"/>
        </w:rPr>
        <w:lastRenderedPageBreak/>
        <w:t xml:space="preserve">1:50; </w:t>
      </w:r>
      <w:proofErr w:type="spellStart"/>
      <w:r w:rsidRPr="00DB3F75">
        <w:rPr>
          <w:rFonts w:ascii="Times New Roman" w:hAnsi="Times New Roman" w:cs="Times New Roman"/>
          <w:sz w:val="24"/>
          <w:szCs w:val="24"/>
        </w:rPr>
        <w:t>Abcam</w:t>
      </w:r>
      <w:proofErr w:type="spellEnd"/>
      <w:r w:rsidRPr="00DB3F75">
        <w:rPr>
          <w:rFonts w:ascii="Times New Roman" w:hAnsi="Times New Roman" w:cs="Times New Roman"/>
          <w:sz w:val="24"/>
          <w:szCs w:val="24"/>
        </w:rPr>
        <w:t xml:space="preserve">), or histone H2A.X (1:800, </w:t>
      </w:r>
      <w:proofErr w:type="spellStart"/>
      <w:r w:rsidRPr="00DB3F75">
        <w:rPr>
          <w:rFonts w:ascii="Times New Roman" w:hAnsi="Times New Roman" w:cs="Times New Roman"/>
          <w:sz w:val="24"/>
          <w:szCs w:val="24"/>
        </w:rPr>
        <w:t>Abcam</w:t>
      </w:r>
      <w:proofErr w:type="spellEnd"/>
      <w:r w:rsidRPr="00DB3F75">
        <w:rPr>
          <w:rFonts w:ascii="Times New Roman" w:hAnsi="Times New Roman" w:cs="Times New Roman"/>
          <w:sz w:val="24"/>
          <w:szCs w:val="24"/>
        </w:rPr>
        <w:t xml:space="preserve">). All slides were scanned under the same conditions for magnification, exposure time, lamp intensity and camera gain. Confocal images were acquired using Olympus </w:t>
      </w:r>
      <w:proofErr w:type="spellStart"/>
      <w:r w:rsidRPr="00DB3F75">
        <w:rPr>
          <w:rFonts w:ascii="Times New Roman" w:hAnsi="Times New Roman" w:cs="Times New Roman"/>
          <w:sz w:val="24"/>
          <w:szCs w:val="24"/>
        </w:rPr>
        <w:t>Fluoview</w:t>
      </w:r>
      <w:proofErr w:type="spellEnd"/>
      <w:r w:rsidRPr="00DB3F75">
        <w:rPr>
          <w:rFonts w:ascii="Times New Roman" w:hAnsi="Times New Roman" w:cs="Times New Roman"/>
          <w:sz w:val="24"/>
          <w:szCs w:val="24"/>
        </w:rPr>
        <w:t xml:space="preserve"> 1000 microscope with a </w:t>
      </w:r>
      <w:proofErr w:type="spellStart"/>
      <w:r w:rsidRPr="00DB3F75">
        <w:rPr>
          <w:rFonts w:ascii="Times New Roman" w:hAnsi="Times New Roman" w:cs="Times New Roman"/>
          <w:sz w:val="24"/>
          <w:szCs w:val="24"/>
        </w:rPr>
        <w:t>PlanApo</w:t>
      </w:r>
      <w:proofErr w:type="spellEnd"/>
      <w:r w:rsidRPr="00DB3F75">
        <w:rPr>
          <w:rFonts w:ascii="Times New Roman" w:hAnsi="Times New Roman" w:cs="Times New Roman"/>
          <w:sz w:val="24"/>
          <w:szCs w:val="24"/>
        </w:rPr>
        <w:t xml:space="preserve"> N (×40 with and without a 2.5 digital zoom). Sequential scanning was applied for acquiring individual emission channels when multiple fluorophores were involved. The thickness of the sections were imaged by focusing on the top of the section, setting the Z-axis to 0, and then refocusing to the bottom of the section, an average of 14 sections were acquired. Data images were acquired using FV10-ASW software and imported into </w:t>
      </w:r>
      <w:proofErr w:type="spellStart"/>
      <w:r w:rsidRPr="00DB3F75">
        <w:rPr>
          <w:rFonts w:ascii="Times New Roman" w:hAnsi="Times New Roman" w:cs="Times New Roman"/>
          <w:sz w:val="24"/>
          <w:szCs w:val="24"/>
        </w:rPr>
        <w:t>Imaris</w:t>
      </w:r>
      <w:proofErr w:type="spellEnd"/>
      <w:r w:rsidRPr="00DB3F75">
        <w:rPr>
          <w:rFonts w:ascii="Times New Roman" w:hAnsi="Times New Roman" w:cs="Times New Roman"/>
          <w:sz w:val="24"/>
          <w:szCs w:val="24"/>
        </w:rPr>
        <w:t xml:space="preserve"> (BITPLANE) for 3D volume reconstruction. </w:t>
      </w:r>
    </w:p>
    <w:p w:rsidR="00D2351E" w:rsidRPr="00DB3F75" w:rsidRDefault="00D2351E" w:rsidP="00D2351E">
      <w:pPr>
        <w:spacing w:line="480" w:lineRule="auto"/>
        <w:rPr>
          <w:rFonts w:ascii="Times New Roman" w:hAnsi="Times New Roman" w:cs="Times New Roman"/>
          <w:b/>
          <w:sz w:val="24"/>
          <w:szCs w:val="24"/>
        </w:rPr>
      </w:pPr>
      <w:r w:rsidRPr="00DB3F75">
        <w:rPr>
          <w:rFonts w:ascii="Times New Roman" w:hAnsi="Times New Roman" w:cs="Times New Roman"/>
          <w:b/>
          <w:i/>
          <w:sz w:val="24"/>
          <w:szCs w:val="24"/>
        </w:rPr>
        <w:t>Bioluminescent imaging</w:t>
      </w:r>
      <w:r w:rsidRPr="00DB3F75">
        <w:rPr>
          <w:rFonts w:ascii="Times New Roman" w:hAnsi="Times New Roman" w:cs="Times New Roman"/>
          <w:b/>
          <w:sz w:val="24"/>
          <w:szCs w:val="24"/>
        </w:rPr>
        <w:t xml:space="preserve"> </w:t>
      </w:r>
    </w:p>
    <w:p w:rsidR="00D2351E" w:rsidRDefault="00D2351E" w:rsidP="00AE113D">
      <w:pPr>
        <w:spacing w:line="480" w:lineRule="auto"/>
        <w:rPr>
          <w:rFonts w:ascii="Times New Roman" w:hAnsi="Times New Roman" w:cs="Times New Roman"/>
          <w:sz w:val="24"/>
          <w:szCs w:val="24"/>
        </w:rPr>
      </w:pPr>
      <w:r w:rsidRPr="00DB3F75">
        <w:rPr>
          <w:rFonts w:ascii="Times New Roman" w:hAnsi="Times New Roman" w:cs="Times New Roman"/>
          <w:sz w:val="24"/>
          <w:szCs w:val="24"/>
        </w:rPr>
        <w:t>Bioluminescent imaging was also used to monitor tumor burden at 7 day intervals in a nonlethal manner. Prior to imaging, mice were anesthetized using Isofluorane followed by i.p. injection of luciferin at a concentration of 300 mg/kg in 0.1ml PBS 8 min before imaging. The mice were then placed in the chamber for an IVIS 200 optical imaging system (Xenogen Corp., Hopkinton, MA, USA). Photon emission in the region of interest over the tumor sites was quantified using Living Image software v. 3.0 (Xenogen Corp.) and quantified as total photon counts.</w:t>
      </w:r>
    </w:p>
    <w:p w:rsidR="00AE113D" w:rsidRDefault="00AE113D"/>
    <w:p w:rsidR="00AE113D" w:rsidRPr="00AE113D" w:rsidRDefault="00AE113D">
      <w:pPr>
        <w:rPr>
          <w:b/>
        </w:rPr>
      </w:pPr>
      <w:r w:rsidRPr="00AE113D">
        <w:rPr>
          <w:b/>
        </w:rPr>
        <w:t>References</w:t>
      </w:r>
    </w:p>
    <w:p w:rsidR="00AE113D" w:rsidRDefault="00AE113D"/>
    <w:p w:rsidR="009276E7" w:rsidRPr="009276E7" w:rsidRDefault="00AE113D" w:rsidP="009276E7">
      <w:pPr>
        <w:ind w:left="720" w:hanging="720"/>
        <w:rPr>
          <w:rFonts w:ascii="Calibri" w:hAnsi="Calibri"/>
          <w:noProof/>
          <w:sz w:val="20"/>
        </w:rPr>
      </w:pPr>
      <w:r>
        <w:fldChar w:fldCharType="begin"/>
      </w:r>
      <w:r>
        <w:instrText xml:space="preserve"> ADDIN EN.REFLIST </w:instrText>
      </w:r>
      <w:r>
        <w:fldChar w:fldCharType="separate"/>
      </w:r>
      <w:bookmarkStart w:id="1" w:name="_ENREF_1"/>
      <w:r w:rsidR="009276E7" w:rsidRPr="009276E7">
        <w:rPr>
          <w:rFonts w:ascii="Calibri" w:hAnsi="Calibri"/>
          <w:noProof/>
          <w:sz w:val="20"/>
        </w:rPr>
        <w:t>1.</w:t>
      </w:r>
      <w:r w:rsidR="009276E7" w:rsidRPr="009276E7">
        <w:rPr>
          <w:rFonts w:ascii="Calibri" w:hAnsi="Calibri"/>
          <w:noProof/>
          <w:sz w:val="20"/>
        </w:rPr>
        <w:tab/>
        <w:t xml:space="preserve">te Velde, E.A., Vogten, J.M., Gebbink, M.F., van Gorp, J.M., Voest, E.E., and Borel Rinkes, I.H. 2002. Enhanced antitumour efficacy by combining conventional chemotherapy with angiostatin or endostatin in a liver metastasis model. </w:t>
      </w:r>
      <w:r w:rsidR="009276E7" w:rsidRPr="009276E7">
        <w:rPr>
          <w:rFonts w:ascii="Calibri" w:hAnsi="Calibri"/>
          <w:i/>
          <w:noProof/>
          <w:sz w:val="20"/>
        </w:rPr>
        <w:t>Br J Surg</w:t>
      </w:r>
      <w:r w:rsidR="009276E7" w:rsidRPr="009276E7">
        <w:rPr>
          <w:rFonts w:ascii="Calibri" w:hAnsi="Calibri"/>
          <w:noProof/>
          <w:sz w:val="20"/>
        </w:rPr>
        <w:t xml:space="preserve"> 89:1302-1309.</w:t>
      </w:r>
      <w:bookmarkEnd w:id="1"/>
    </w:p>
    <w:p w:rsidR="009276E7" w:rsidRPr="009276E7" w:rsidRDefault="009276E7" w:rsidP="009276E7">
      <w:pPr>
        <w:ind w:left="720" w:hanging="720"/>
        <w:rPr>
          <w:rFonts w:ascii="Calibri" w:hAnsi="Calibri"/>
          <w:noProof/>
          <w:sz w:val="20"/>
        </w:rPr>
      </w:pPr>
      <w:bookmarkStart w:id="2" w:name="_ENREF_2"/>
      <w:r w:rsidRPr="009276E7">
        <w:rPr>
          <w:rFonts w:ascii="Calibri" w:hAnsi="Calibri"/>
          <w:noProof/>
          <w:sz w:val="20"/>
        </w:rPr>
        <w:t>2.</w:t>
      </w:r>
      <w:r w:rsidRPr="009276E7">
        <w:rPr>
          <w:rFonts w:ascii="Calibri" w:hAnsi="Calibri"/>
          <w:noProof/>
          <w:sz w:val="20"/>
        </w:rPr>
        <w:tab/>
        <w:t xml:space="preserve">Liu, Y., Yan, W., Tohme, S., Chen, M., Fu, Y., Tian, D., Lotze, M., Tang, D., and Tsung, A. 2015. Hypoxia induced HMGB1 and mitochondrial DNA interactions mediate tumor growth in hepatocellular carcinoma through Toll Like Receptor 9. </w:t>
      </w:r>
      <w:r w:rsidRPr="009276E7">
        <w:rPr>
          <w:rFonts w:ascii="Calibri" w:hAnsi="Calibri"/>
          <w:i/>
          <w:noProof/>
          <w:sz w:val="20"/>
        </w:rPr>
        <w:t>J Hepatol</w:t>
      </w:r>
      <w:r w:rsidRPr="009276E7">
        <w:rPr>
          <w:rFonts w:ascii="Calibri" w:hAnsi="Calibri"/>
          <w:noProof/>
          <w:sz w:val="20"/>
        </w:rPr>
        <w:t>.</w:t>
      </w:r>
      <w:bookmarkEnd w:id="2"/>
    </w:p>
    <w:p w:rsidR="009276E7" w:rsidRPr="009276E7" w:rsidRDefault="009276E7" w:rsidP="009276E7">
      <w:pPr>
        <w:ind w:left="720" w:hanging="720"/>
        <w:rPr>
          <w:rFonts w:ascii="Calibri" w:hAnsi="Calibri"/>
          <w:noProof/>
          <w:sz w:val="20"/>
        </w:rPr>
      </w:pPr>
      <w:bookmarkStart w:id="3" w:name="_ENREF_3"/>
      <w:r w:rsidRPr="009276E7">
        <w:rPr>
          <w:rFonts w:ascii="Calibri" w:hAnsi="Calibri"/>
          <w:noProof/>
          <w:sz w:val="20"/>
        </w:rPr>
        <w:t>3.</w:t>
      </w:r>
      <w:r w:rsidRPr="009276E7">
        <w:rPr>
          <w:rFonts w:ascii="Calibri" w:hAnsi="Calibri"/>
          <w:noProof/>
          <w:sz w:val="20"/>
        </w:rPr>
        <w:tab/>
        <w:t xml:space="preserve">Kessenbrock, K., Krumbholz, M., Schonermarck, U., Back, W., Gross, W.L., Werb, Z., Grone, H.J., Brinkmann, V., and Jenne, D.E. 2009. Netting neutrophils in autoimmune small-vessel vasculitis. </w:t>
      </w:r>
      <w:r w:rsidRPr="009276E7">
        <w:rPr>
          <w:rFonts w:ascii="Calibri" w:hAnsi="Calibri"/>
          <w:i/>
          <w:noProof/>
          <w:sz w:val="20"/>
        </w:rPr>
        <w:t>Nat Med</w:t>
      </w:r>
      <w:r w:rsidRPr="009276E7">
        <w:rPr>
          <w:rFonts w:ascii="Calibri" w:hAnsi="Calibri"/>
          <w:noProof/>
          <w:sz w:val="20"/>
        </w:rPr>
        <w:t xml:space="preserve"> 15:623-625.</w:t>
      </w:r>
      <w:bookmarkEnd w:id="3"/>
    </w:p>
    <w:p w:rsidR="009276E7" w:rsidRPr="009276E7" w:rsidRDefault="009276E7" w:rsidP="009276E7">
      <w:pPr>
        <w:ind w:left="720" w:hanging="720"/>
        <w:rPr>
          <w:rFonts w:ascii="Calibri" w:hAnsi="Calibri"/>
          <w:noProof/>
          <w:sz w:val="20"/>
        </w:rPr>
      </w:pPr>
      <w:bookmarkStart w:id="4" w:name="_ENREF_4"/>
      <w:r w:rsidRPr="009276E7">
        <w:rPr>
          <w:rFonts w:ascii="Calibri" w:hAnsi="Calibri"/>
          <w:noProof/>
          <w:sz w:val="20"/>
        </w:rPr>
        <w:t>4.</w:t>
      </w:r>
      <w:r w:rsidRPr="009276E7">
        <w:rPr>
          <w:rFonts w:ascii="Calibri" w:hAnsi="Calibri"/>
          <w:noProof/>
          <w:sz w:val="20"/>
        </w:rPr>
        <w:tab/>
        <w:t xml:space="preserve">Huang, H., Nace, G.W., McDonald, K.A., Tai, S., Klune, J.R., Rosborough, B.R., Ding, Q., Loughran, P., Zhu, X., Beer-Stolz, D., et al. 2014. Hepatocyte-specific high-mobility group box 1 deletion worsens the injury in liver ischemia/reperfusion: a role for intracellular high-mobility group box 1 in cellular protection. </w:t>
      </w:r>
      <w:r w:rsidRPr="009276E7">
        <w:rPr>
          <w:rFonts w:ascii="Calibri" w:hAnsi="Calibri"/>
          <w:i/>
          <w:noProof/>
          <w:sz w:val="20"/>
        </w:rPr>
        <w:t>Hepatology</w:t>
      </w:r>
      <w:r w:rsidRPr="009276E7">
        <w:rPr>
          <w:rFonts w:ascii="Calibri" w:hAnsi="Calibri"/>
          <w:noProof/>
          <w:sz w:val="20"/>
        </w:rPr>
        <w:t xml:space="preserve"> 59:1984-1997.</w:t>
      </w:r>
      <w:bookmarkEnd w:id="4"/>
    </w:p>
    <w:p w:rsidR="009276E7" w:rsidRDefault="009276E7" w:rsidP="009276E7">
      <w:pPr>
        <w:rPr>
          <w:rFonts w:ascii="Calibri" w:hAnsi="Calibri"/>
          <w:noProof/>
          <w:sz w:val="20"/>
        </w:rPr>
      </w:pPr>
    </w:p>
    <w:p w:rsidR="00781160" w:rsidRDefault="00AE113D">
      <w:r>
        <w:fldChar w:fldCharType="end"/>
      </w:r>
    </w:p>
    <w:sectPr w:rsidR="0078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vEPSTIM">
    <w:altName w:val="Arial Unicode MS"/>
    <w:panose1 w:val="00000000000000000000"/>
    <w:charset w:val="86"/>
    <w:family w:val="auto"/>
    <w:notTrueType/>
    <w:pitch w:val="default"/>
    <w:sig w:usb0="00000000" w:usb1="080E0000" w:usb2="00000010" w:usb3="00000000" w:csb0="00040000" w:csb1="00000000"/>
  </w:font>
  <w:font w:name="AdvTTe4bfdd46">
    <w:altName w:val="Arial Unicode MS"/>
    <w:panose1 w:val="00000000000000000000"/>
    <w:charset w:val="86"/>
    <w:family w:val="auto"/>
    <w:notTrueType/>
    <w:pitch w:val="default"/>
    <w:sig w:usb0="00000001" w:usb1="080E0000" w:usb2="00000010" w:usb3="00000000" w:csb0="00040000" w:csb1="00000000"/>
  </w:font>
  <w:font w:name="AdvTTf1d513f8">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 Clinical Investigation&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x0rxa5cvxxa0evfzh5xp9x02fdsvdxvdft&quot;&gt;IR NETs&lt;record-ids&gt;&lt;item&gt;21&lt;/item&gt;&lt;item&gt;22&lt;/item&gt;&lt;item&gt;23&lt;/item&gt;&lt;item&gt;68&lt;/item&gt;&lt;/record-ids&gt;&lt;/item&gt;&lt;/Libraries&gt;"/>
  </w:docVars>
  <w:rsids>
    <w:rsidRoot w:val="00AE113D"/>
    <w:rsid w:val="00004836"/>
    <w:rsid w:val="00011134"/>
    <w:rsid w:val="000125A6"/>
    <w:rsid w:val="000154EC"/>
    <w:rsid w:val="00017185"/>
    <w:rsid w:val="00024595"/>
    <w:rsid w:val="0002616D"/>
    <w:rsid w:val="00034C30"/>
    <w:rsid w:val="00041848"/>
    <w:rsid w:val="00042423"/>
    <w:rsid w:val="00046434"/>
    <w:rsid w:val="00050BBA"/>
    <w:rsid w:val="00051FB4"/>
    <w:rsid w:val="00055093"/>
    <w:rsid w:val="00055D9F"/>
    <w:rsid w:val="00063DDD"/>
    <w:rsid w:val="000651EF"/>
    <w:rsid w:val="000654D3"/>
    <w:rsid w:val="00082339"/>
    <w:rsid w:val="00082A42"/>
    <w:rsid w:val="00084EB7"/>
    <w:rsid w:val="00087246"/>
    <w:rsid w:val="000947E3"/>
    <w:rsid w:val="000A0589"/>
    <w:rsid w:val="000A11A0"/>
    <w:rsid w:val="000A516A"/>
    <w:rsid w:val="000A5CC0"/>
    <w:rsid w:val="000A5D9C"/>
    <w:rsid w:val="000B7236"/>
    <w:rsid w:val="000C30F6"/>
    <w:rsid w:val="000C60FC"/>
    <w:rsid w:val="000D3494"/>
    <w:rsid w:val="000E0E8E"/>
    <w:rsid w:val="000E2D67"/>
    <w:rsid w:val="000E54A8"/>
    <w:rsid w:val="000E56C2"/>
    <w:rsid w:val="000E73F2"/>
    <w:rsid w:val="000F154D"/>
    <w:rsid w:val="000F15F0"/>
    <w:rsid w:val="000F361C"/>
    <w:rsid w:val="000F5B1A"/>
    <w:rsid w:val="001017EE"/>
    <w:rsid w:val="00105A62"/>
    <w:rsid w:val="00107015"/>
    <w:rsid w:val="00107332"/>
    <w:rsid w:val="0012083E"/>
    <w:rsid w:val="0012101A"/>
    <w:rsid w:val="0012213C"/>
    <w:rsid w:val="00123463"/>
    <w:rsid w:val="001236AD"/>
    <w:rsid w:val="00125FF4"/>
    <w:rsid w:val="0013126D"/>
    <w:rsid w:val="00137911"/>
    <w:rsid w:val="00137D15"/>
    <w:rsid w:val="001426B7"/>
    <w:rsid w:val="0014722C"/>
    <w:rsid w:val="001502CB"/>
    <w:rsid w:val="001561DB"/>
    <w:rsid w:val="00165AFD"/>
    <w:rsid w:val="00166640"/>
    <w:rsid w:val="001710EB"/>
    <w:rsid w:val="00171E5C"/>
    <w:rsid w:val="0017490D"/>
    <w:rsid w:val="001756EB"/>
    <w:rsid w:val="00181E3A"/>
    <w:rsid w:val="001824BA"/>
    <w:rsid w:val="00183C24"/>
    <w:rsid w:val="001842B6"/>
    <w:rsid w:val="00193D66"/>
    <w:rsid w:val="001A144D"/>
    <w:rsid w:val="001A50A5"/>
    <w:rsid w:val="001A6297"/>
    <w:rsid w:val="001A72EE"/>
    <w:rsid w:val="001A74B5"/>
    <w:rsid w:val="001B3CBB"/>
    <w:rsid w:val="001C12D2"/>
    <w:rsid w:val="001C2591"/>
    <w:rsid w:val="001C2802"/>
    <w:rsid w:val="001C4424"/>
    <w:rsid w:val="001C4AA5"/>
    <w:rsid w:val="001C780F"/>
    <w:rsid w:val="001D15A6"/>
    <w:rsid w:val="001E4A8F"/>
    <w:rsid w:val="001E5E76"/>
    <w:rsid w:val="001F0469"/>
    <w:rsid w:val="001F51A0"/>
    <w:rsid w:val="001F6B91"/>
    <w:rsid w:val="001F7022"/>
    <w:rsid w:val="002044EE"/>
    <w:rsid w:val="002100BF"/>
    <w:rsid w:val="00215403"/>
    <w:rsid w:val="00215643"/>
    <w:rsid w:val="00216D7F"/>
    <w:rsid w:val="00217B95"/>
    <w:rsid w:val="0022132E"/>
    <w:rsid w:val="002248B1"/>
    <w:rsid w:val="00225667"/>
    <w:rsid w:val="00227D0B"/>
    <w:rsid w:val="0023269F"/>
    <w:rsid w:val="00232CB8"/>
    <w:rsid w:val="002367EC"/>
    <w:rsid w:val="00245B6B"/>
    <w:rsid w:val="00251B88"/>
    <w:rsid w:val="0026222A"/>
    <w:rsid w:val="002635E6"/>
    <w:rsid w:val="00265BD3"/>
    <w:rsid w:val="002739E3"/>
    <w:rsid w:val="00276ED5"/>
    <w:rsid w:val="00277504"/>
    <w:rsid w:val="00277C87"/>
    <w:rsid w:val="00285BE9"/>
    <w:rsid w:val="00287DD7"/>
    <w:rsid w:val="00292393"/>
    <w:rsid w:val="002954DA"/>
    <w:rsid w:val="00296C51"/>
    <w:rsid w:val="002A0675"/>
    <w:rsid w:val="002A17A3"/>
    <w:rsid w:val="002A3DEF"/>
    <w:rsid w:val="002A6D18"/>
    <w:rsid w:val="002B24C8"/>
    <w:rsid w:val="002B60C6"/>
    <w:rsid w:val="002D0EEB"/>
    <w:rsid w:val="002D2B99"/>
    <w:rsid w:val="002D3679"/>
    <w:rsid w:val="002D6F98"/>
    <w:rsid w:val="002D7830"/>
    <w:rsid w:val="002E5B09"/>
    <w:rsid w:val="002E6FA0"/>
    <w:rsid w:val="00301DBA"/>
    <w:rsid w:val="00303AC8"/>
    <w:rsid w:val="00310727"/>
    <w:rsid w:val="00312606"/>
    <w:rsid w:val="00312850"/>
    <w:rsid w:val="0031471A"/>
    <w:rsid w:val="00314DD6"/>
    <w:rsid w:val="00320FFB"/>
    <w:rsid w:val="00322C4C"/>
    <w:rsid w:val="00326F8A"/>
    <w:rsid w:val="00332C04"/>
    <w:rsid w:val="00341EC2"/>
    <w:rsid w:val="00347A5B"/>
    <w:rsid w:val="00351DA4"/>
    <w:rsid w:val="00352889"/>
    <w:rsid w:val="003568F5"/>
    <w:rsid w:val="003573C7"/>
    <w:rsid w:val="003631F4"/>
    <w:rsid w:val="003655C9"/>
    <w:rsid w:val="00366C64"/>
    <w:rsid w:val="003746B2"/>
    <w:rsid w:val="0038416D"/>
    <w:rsid w:val="0038522E"/>
    <w:rsid w:val="00385E32"/>
    <w:rsid w:val="0039361D"/>
    <w:rsid w:val="003936DF"/>
    <w:rsid w:val="0039568F"/>
    <w:rsid w:val="00396584"/>
    <w:rsid w:val="003A5F92"/>
    <w:rsid w:val="003B739A"/>
    <w:rsid w:val="003C3A01"/>
    <w:rsid w:val="003C6134"/>
    <w:rsid w:val="003C7848"/>
    <w:rsid w:val="003D0696"/>
    <w:rsid w:val="003D20BB"/>
    <w:rsid w:val="003D3168"/>
    <w:rsid w:val="003D3850"/>
    <w:rsid w:val="003D5652"/>
    <w:rsid w:val="003E3A33"/>
    <w:rsid w:val="003F42DD"/>
    <w:rsid w:val="00400D15"/>
    <w:rsid w:val="004034AC"/>
    <w:rsid w:val="00403A31"/>
    <w:rsid w:val="00405281"/>
    <w:rsid w:val="004061BB"/>
    <w:rsid w:val="00406D52"/>
    <w:rsid w:val="00413AAF"/>
    <w:rsid w:val="00415102"/>
    <w:rsid w:val="0042132F"/>
    <w:rsid w:val="0042518B"/>
    <w:rsid w:val="004261D3"/>
    <w:rsid w:val="00431831"/>
    <w:rsid w:val="00433A1E"/>
    <w:rsid w:val="00433A36"/>
    <w:rsid w:val="004340B4"/>
    <w:rsid w:val="00437E5A"/>
    <w:rsid w:val="00442AB6"/>
    <w:rsid w:val="00443334"/>
    <w:rsid w:val="00446B5F"/>
    <w:rsid w:val="00450CE0"/>
    <w:rsid w:val="00457DB1"/>
    <w:rsid w:val="0046024B"/>
    <w:rsid w:val="004631E7"/>
    <w:rsid w:val="004635F5"/>
    <w:rsid w:val="00467AE8"/>
    <w:rsid w:val="004766B9"/>
    <w:rsid w:val="00480850"/>
    <w:rsid w:val="00485013"/>
    <w:rsid w:val="00490E93"/>
    <w:rsid w:val="00491568"/>
    <w:rsid w:val="00492CB7"/>
    <w:rsid w:val="00494A08"/>
    <w:rsid w:val="00497F40"/>
    <w:rsid w:val="004A3B31"/>
    <w:rsid w:val="004A6403"/>
    <w:rsid w:val="004B4ED4"/>
    <w:rsid w:val="004C2A06"/>
    <w:rsid w:val="004C2E73"/>
    <w:rsid w:val="004C30DC"/>
    <w:rsid w:val="004C38D1"/>
    <w:rsid w:val="004C4F1B"/>
    <w:rsid w:val="004D059B"/>
    <w:rsid w:val="004D200A"/>
    <w:rsid w:val="004D531E"/>
    <w:rsid w:val="004E0873"/>
    <w:rsid w:val="004E1952"/>
    <w:rsid w:val="004E1D2E"/>
    <w:rsid w:val="004E4BA5"/>
    <w:rsid w:val="004E5766"/>
    <w:rsid w:val="004E6500"/>
    <w:rsid w:val="004E7897"/>
    <w:rsid w:val="004F0660"/>
    <w:rsid w:val="00500DE6"/>
    <w:rsid w:val="005015AB"/>
    <w:rsid w:val="0050385A"/>
    <w:rsid w:val="005073F0"/>
    <w:rsid w:val="0051273E"/>
    <w:rsid w:val="00515787"/>
    <w:rsid w:val="005163D7"/>
    <w:rsid w:val="00522352"/>
    <w:rsid w:val="00523A89"/>
    <w:rsid w:val="00525E89"/>
    <w:rsid w:val="00530B4F"/>
    <w:rsid w:val="00537F9F"/>
    <w:rsid w:val="00540916"/>
    <w:rsid w:val="00543AB5"/>
    <w:rsid w:val="00543ADC"/>
    <w:rsid w:val="005451B9"/>
    <w:rsid w:val="00546C84"/>
    <w:rsid w:val="00553C65"/>
    <w:rsid w:val="0055443A"/>
    <w:rsid w:val="00556FCC"/>
    <w:rsid w:val="005577D3"/>
    <w:rsid w:val="005700C8"/>
    <w:rsid w:val="005708B9"/>
    <w:rsid w:val="00580E99"/>
    <w:rsid w:val="00591B52"/>
    <w:rsid w:val="00596648"/>
    <w:rsid w:val="005A6E86"/>
    <w:rsid w:val="005C23DD"/>
    <w:rsid w:val="005C64FE"/>
    <w:rsid w:val="005D3047"/>
    <w:rsid w:val="005D42F1"/>
    <w:rsid w:val="005D4E77"/>
    <w:rsid w:val="005D5971"/>
    <w:rsid w:val="005D74B7"/>
    <w:rsid w:val="005D7BC2"/>
    <w:rsid w:val="005E0130"/>
    <w:rsid w:val="005E7F6B"/>
    <w:rsid w:val="005F04CA"/>
    <w:rsid w:val="005F18CD"/>
    <w:rsid w:val="005F7B6A"/>
    <w:rsid w:val="00601BB7"/>
    <w:rsid w:val="00605802"/>
    <w:rsid w:val="00605911"/>
    <w:rsid w:val="00611D99"/>
    <w:rsid w:val="006162A2"/>
    <w:rsid w:val="006177A0"/>
    <w:rsid w:val="00623E9E"/>
    <w:rsid w:val="006242AD"/>
    <w:rsid w:val="00625540"/>
    <w:rsid w:val="00626DBE"/>
    <w:rsid w:val="006273B0"/>
    <w:rsid w:val="00627691"/>
    <w:rsid w:val="006304AE"/>
    <w:rsid w:val="00637290"/>
    <w:rsid w:val="00643CA5"/>
    <w:rsid w:val="0064406F"/>
    <w:rsid w:val="0064602B"/>
    <w:rsid w:val="00653B34"/>
    <w:rsid w:val="006540F3"/>
    <w:rsid w:val="00660752"/>
    <w:rsid w:val="00664382"/>
    <w:rsid w:val="006760D0"/>
    <w:rsid w:val="00681A49"/>
    <w:rsid w:val="00693508"/>
    <w:rsid w:val="006949FB"/>
    <w:rsid w:val="006958CB"/>
    <w:rsid w:val="006A10B3"/>
    <w:rsid w:val="006A4113"/>
    <w:rsid w:val="006A5719"/>
    <w:rsid w:val="006B1963"/>
    <w:rsid w:val="006B3EF2"/>
    <w:rsid w:val="006C1E64"/>
    <w:rsid w:val="006C442D"/>
    <w:rsid w:val="006C5B3A"/>
    <w:rsid w:val="006D3D67"/>
    <w:rsid w:val="006D6122"/>
    <w:rsid w:val="006D7529"/>
    <w:rsid w:val="006E0B42"/>
    <w:rsid w:val="006E4A1F"/>
    <w:rsid w:val="006E4C1E"/>
    <w:rsid w:val="006E7E43"/>
    <w:rsid w:val="006F1D14"/>
    <w:rsid w:val="007014ED"/>
    <w:rsid w:val="0070343E"/>
    <w:rsid w:val="00706DEF"/>
    <w:rsid w:val="00711FD8"/>
    <w:rsid w:val="00726766"/>
    <w:rsid w:val="00730207"/>
    <w:rsid w:val="007317DE"/>
    <w:rsid w:val="0073237F"/>
    <w:rsid w:val="0073293C"/>
    <w:rsid w:val="00737319"/>
    <w:rsid w:val="00740C28"/>
    <w:rsid w:val="007601B0"/>
    <w:rsid w:val="00761FD5"/>
    <w:rsid w:val="00763551"/>
    <w:rsid w:val="007700B8"/>
    <w:rsid w:val="007700E2"/>
    <w:rsid w:val="00777602"/>
    <w:rsid w:val="007804AF"/>
    <w:rsid w:val="00781160"/>
    <w:rsid w:val="00783105"/>
    <w:rsid w:val="00786416"/>
    <w:rsid w:val="00792EB5"/>
    <w:rsid w:val="007942C9"/>
    <w:rsid w:val="007969C4"/>
    <w:rsid w:val="007A01B9"/>
    <w:rsid w:val="007A60F6"/>
    <w:rsid w:val="007B19AD"/>
    <w:rsid w:val="007C577F"/>
    <w:rsid w:val="007C7EF7"/>
    <w:rsid w:val="007D0AD0"/>
    <w:rsid w:val="007D0FAE"/>
    <w:rsid w:val="007E4436"/>
    <w:rsid w:val="007E47D9"/>
    <w:rsid w:val="007E686D"/>
    <w:rsid w:val="007F4AB4"/>
    <w:rsid w:val="007F750F"/>
    <w:rsid w:val="007F7AD4"/>
    <w:rsid w:val="00806000"/>
    <w:rsid w:val="008062AB"/>
    <w:rsid w:val="00806DD7"/>
    <w:rsid w:val="008124FE"/>
    <w:rsid w:val="00815E68"/>
    <w:rsid w:val="00816852"/>
    <w:rsid w:val="008259CA"/>
    <w:rsid w:val="00825A41"/>
    <w:rsid w:val="008272DE"/>
    <w:rsid w:val="00837469"/>
    <w:rsid w:val="008378B8"/>
    <w:rsid w:val="0084361E"/>
    <w:rsid w:val="008503EF"/>
    <w:rsid w:val="00850431"/>
    <w:rsid w:val="00850E45"/>
    <w:rsid w:val="008527E2"/>
    <w:rsid w:val="00854AA9"/>
    <w:rsid w:val="00855CE2"/>
    <w:rsid w:val="00855E86"/>
    <w:rsid w:val="0085716B"/>
    <w:rsid w:val="008629C0"/>
    <w:rsid w:val="0087029D"/>
    <w:rsid w:val="0087227E"/>
    <w:rsid w:val="008839BA"/>
    <w:rsid w:val="008840B9"/>
    <w:rsid w:val="00884E86"/>
    <w:rsid w:val="008876C1"/>
    <w:rsid w:val="008877D7"/>
    <w:rsid w:val="0089185B"/>
    <w:rsid w:val="00892C2B"/>
    <w:rsid w:val="00893505"/>
    <w:rsid w:val="008A11AC"/>
    <w:rsid w:val="008A1233"/>
    <w:rsid w:val="008A2597"/>
    <w:rsid w:val="008A2E08"/>
    <w:rsid w:val="008A49CF"/>
    <w:rsid w:val="008A6B2E"/>
    <w:rsid w:val="008A7E49"/>
    <w:rsid w:val="008B0AE5"/>
    <w:rsid w:val="008B6891"/>
    <w:rsid w:val="008C4FBE"/>
    <w:rsid w:val="008C78E8"/>
    <w:rsid w:val="008D0684"/>
    <w:rsid w:val="008D541A"/>
    <w:rsid w:val="008E33E2"/>
    <w:rsid w:val="008F1E4C"/>
    <w:rsid w:val="008F3414"/>
    <w:rsid w:val="00905050"/>
    <w:rsid w:val="00905FFE"/>
    <w:rsid w:val="0090647F"/>
    <w:rsid w:val="0090687D"/>
    <w:rsid w:val="00906CFE"/>
    <w:rsid w:val="00916709"/>
    <w:rsid w:val="00924C72"/>
    <w:rsid w:val="00925B83"/>
    <w:rsid w:val="009276E7"/>
    <w:rsid w:val="00934E09"/>
    <w:rsid w:val="00936F08"/>
    <w:rsid w:val="0094350B"/>
    <w:rsid w:val="00945756"/>
    <w:rsid w:val="00965612"/>
    <w:rsid w:val="0097108A"/>
    <w:rsid w:val="00976D90"/>
    <w:rsid w:val="009774CE"/>
    <w:rsid w:val="00981DEF"/>
    <w:rsid w:val="00993E10"/>
    <w:rsid w:val="00994CFA"/>
    <w:rsid w:val="009974C5"/>
    <w:rsid w:val="0099765B"/>
    <w:rsid w:val="00997B02"/>
    <w:rsid w:val="009A1046"/>
    <w:rsid w:val="009B01A7"/>
    <w:rsid w:val="009B47DF"/>
    <w:rsid w:val="009B54DF"/>
    <w:rsid w:val="009B703F"/>
    <w:rsid w:val="009C5423"/>
    <w:rsid w:val="009D798D"/>
    <w:rsid w:val="009E1AB3"/>
    <w:rsid w:val="009E5CD0"/>
    <w:rsid w:val="009E684E"/>
    <w:rsid w:val="009E7718"/>
    <w:rsid w:val="009E7781"/>
    <w:rsid w:val="009F7A19"/>
    <w:rsid w:val="00A02254"/>
    <w:rsid w:val="00A10949"/>
    <w:rsid w:val="00A10C5A"/>
    <w:rsid w:val="00A12851"/>
    <w:rsid w:val="00A15F25"/>
    <w:rsid w:val="00A161EC"/>
    <w:rsid w:val="00A174CC"/>
    <w:rsid w:val="00A25BC7"/>
    <w:rsid w:val="00A26009"/>
    <w:rsid w:val="00A313BE"/>
    <w:rsid w:val="00A40539"/>
    <w:rsid w:val="00A457F3"/>
    <w:rsid w:val="00A53CED"/>
    <w:rsid w:val="00A56C06"/>
    <w:rsid w:val="00A625F6"/>
    <w:rsid w:val="00A63E07"/>
    <w:rsid w:val="00A64B8B"/>
    <w:rsid w:val="00A65A3F"/>
    <w:rsid w:val="00A65F08"/>
    <w:rsid w:val="00A710FF"/>
    <w:rsid w:val="00A725C8"/>
    <w:rsid w:val="00A72CF8"/>
    <w:rsid w:val="00A81675"/>
    <w:rsid w:val="00A822F5"/>
    <w:rsid w:val="00A874CD"/>
    <w:rsid w:val="00AA08F5"/>
    <w:rsid w:val="00AA0B51"/>
    <w:rsid w:val="00AB0BB8"/>
    <w:rsid w:val="00AB507A"/>
    <w:rsid w:val="00AC0CDC"/>
    <w:rsid w:val="00AC0CEE"/>
    <w:rsid w:val="00AC2ADC"/>
    <w:rsid w:val="00AC6CC6"/>
    <w:rsid w:val="00AD0B1E"/>
    <w:rsid w:val="00AD1197"/>
    <w:rsid w:val="00AE1011"/>
    <w:rsid w:val="00AE113D"/>
    <w:rsid w:val="00AF1AA4"/>
    <w:rsid w:val="00B04ABA"/>
    <w:rsid w:val="00B10A1E"/>
    <w:rsid w:val="00B217A4"/>
    <w:rsid w:val="00B22121"/>
    <w:rsid w:val="00B251BC"/>
    <w:rsid w:val="00B2598F"/>
    <w:rsid w:val="00B37D05"/>
    <w:rsid w:val="00B53A7A"/>
    <w:rsid w:val="00B55383"/>
    <w:rsid w:val="00B60047"/>
    <w:rsid w:val="00B6681A"/>
    <w:rsid w:val="00B74573"/>
    <w:rsid w:val="00B823C8"/>
    <w:rsid w:val="00B85685"/>
    <w:rsid w:val="00B85869"/>
    <w:rsid w:val="00B86081"/>
    <w:rsid w:val="00B93620"/>
    <w:rsid w:val="00B9594B"/>
    <w:rsid w:val="00BA4FD3"/>
    <w:rsid w:val="00BA6728"/>
    <w:rsid w:val="00BB08FF"/>
    <w:rsid w:val="00BB3E19"/>
    <w:rsid w:val="00BB6750"/>
    <w:rsid w:val="00BB6B96"/>
    <w:rsid w:val="00BB72EF"/>
    <w:rsid w:val="00BC03F6"/>
    <w:rsid w:val="00BC0BAC"/>
    <w:rsid w:val="00BC5413"/>
    <w:rsid w:val="00BC5D5D"/>
    <w:rsid w:val="00BD0814"/>
    <w:rsid w:val="00BD7E49"/>
    <w:rsid w:val="00BE5422"/>
    <w:rsid w:val="00BE5D2E"/>
    <w:rsid w:val="00BF15F5"/>
    <w:rsid w:val="00C102C5"/>
    <w:rsid w:val="00C111A2"/>
    <w:rsid w:val="00C20710"/>
    <w:rsid w:val="00C3733C"/>
    <w:rsid w:val="00C40FBB"/>
    <w:rsid w:val="00C47407"/>
    <w:rsid w:val="00C51DBE"/>
    <w:rsid w:val="00C55A65"/>
    <w:rsid w:val="00C6064F"/>
    <w:rsid w:val="00C64D48"/>
    <w:rsid w:val="00C66B3D"/>
    <w:rsid w:val="00C71FB8"/>
    <w:rsid w:val="00C72604"/>
    <w:rsid w:val="00C760DB"/>
    <w:rsid w:val="00C83FEC"/>
    <w:rsid w:val="00C94515"/>
    <w:rsid w:val="00C97A59"/>
    <w:rsid w:val="00CA0FAF"/>
    <w:rsid w:val="00CA3FE3"/>
    <w:rsid w:val="00CA4130"/>
    <w:rsid w:val="00CB37E5"/>
    <w:rsid w:val="00CB66CA"/>
    <w:rsid w:val="00CD4CE7"/>
    <w:rsid w:val="00CD5377"/>
    <w:rsid w:val="00CE2C58"/>
    <w:rsid w:val="00CE7547"/>
    <w:rsid w:val="00CE78D5"/>
    <w:rsid w:val="00CF0FEB"/>
    <w:rsid w:val="00D00A1C"/>
    <w:rsid w:val="00D04B93"/>
    <w:rsid w:val="00D06A39"/>
    <w:rsid w:val="00D10AC3"/>
    <w:rsid w:val="00D15277"/>
    <w:rsid w:val="00D15D61"/>
    <w:rsid w:val="00D168E7"/>
    <w:rsid w:val="00D2351E"/>
    <w:rsid w:val="00D30274"/>
    <w:rsid w:val="00D30FC7"/>
    <w:rsid w:val="00D31ACE"/>
    <w:rsid w:val="00D3377D"/>
    <w:rsid w:val="00D34A37"/>
    <w:rsid w:val="00D35D80"/>
    <w:rsid w:val="00D40E95"/>
    <w:rsid w:val="00D51B8C"/>
    <w:rsid w:val="00D6178F"/>
    <w:rsid w:val="00D71F02"/>
    <w:rsid w:val="00D74411"/>
    <w:rsid w:val="00D753C9"/>
    <w:rsid w:val="00D767C4"/>
    <w:rsid w:val="00D81D60"/>
    <w:rsid w:val="00D8573A"/>
    <w:rsid w:val="00D94CA7"/>
    <w:rsid w:val="00D952DD"/>
    <w:rsid w:val="00DA74C1"/>
    <w:rsid w:val="00DB3EBE"/>
    <w:rsid w:val="00DB50AD"/>
    <w:rsid w:val="00DB6B45"/>
    <w:rsid w:val="00DB7A01"/>
    <w:rsid w:val="00DC0441"/>
    <w:rsid w:val="00DC1471"/>
    <w:rsid w:val="00DC16C6"/>
    <w:rsid w:val="00DC2F6C"/>
    <w:rsid w:val="00DD06A3"/>
    <w:rsid w:val="00DD1398"/>
    <w:rsid w:val="00DD36FE"/>
    <w:rsid w:val="00DD7B0E"/>
    <w:rsid w:val="00DE3793"/>
    <w:rsid w:val="00DE44F8"/>
    <w:rsid w:val="00DE743F"/>
    <w:rsid w:val="00DF42A3"/>
    <w:rsid w:val="00E0160F"/>
    <w:rsid w:val="00E02513"/>
    <w:rsid w:val="00E05E21"/>
    <w:rsid w:val="00E06B76"/>
    <w:rsid w:val="00E0702D"/>
    <w:rsid w:val="00E12346"/>
    <w:rsid w:val="00E15B76"/>
    <w:rsid w:val="00E17292"/>
    <w:rsid w:val="00E172D4"/>
    <w:rsid w:val="00E23500"/>
    <w:rsid w:val="00E23A5C"/>
    <w:rsid w:val="00E23B24"/>
    <w:rsid w:val="00E25A4B"/>
    <w:rsid w:val="00E25C5B"/>
    <w:rsid w:val="00E319D8"/>
    <w:rsid w:val="00E327A9"/>
    <w:rsid w:val="00E33D6A"/>
    <w:rsid w:val="00E354DF"/>
    <w:rsid w:val="00E43CD8"/>
    <w:rsid w:val="00E5300D"/>
    <w:rsid w:val="00E57E82"/>
    <w:rsid w:val="00E60A72"/>
    <w:rsid w:val="00E616AF"/>
    <w:rsid w:val="00E70077"/>
    <w:rsid w:val="00E70390"/>
    <w:rsid w:val="00E76964"/>
    <w:rsid w:val="00E7726C"/>
    <w:rsid w:val="00E77940"/>
    <w:rsid w:val="00E84E85"/>
    <w:rsid w:val="00E8560E"/>
    <w:rsid w:val="00E85CB5"/>
    <w:rsid w:val="00E87B64"/>
    <w:rsid w:val="00E907E5"/>
    <w:rsid w:val="00E9123A"/>
    <w:rsid w:val="00E91A55"/>
    <w:rsid w:val="00E97890"/>
    <w:rsid w:val="00EA3FB1"/>
    <w:rsid w:val="00EB59A5"/>
    <w:rsid w:val="00EC69E0"/>
    <w:rsid w:val="00ED0DF1"/>
    <w:rsid w:val="00ED1A0B"/>
    <w:rsid w:val="00ED2968"/>
    <w:rsid w:val="00ED494C"/>
    <w:rsid w:val="00ED670A"/>
    <w:rsid w:val="00EF023C"/>
    <w:rsid w:val="00EF618C"/>
    <w:rsid w:val="00EF7709"/>
    <w:rsid w:val="00F03CEA"/>
    <w:rsid w:val="00F06E43"/>
    <w:rsid w:val="00F07492"/>
    <w:rsid w:val="00F1145E"/>
    <w:rsid w:val="00F16FE6"/>
    <w:rsid w:val="00F1741D"/>
    <w:rsid w:val="00F2336A"/>
    <w:rsid w:val="00F32E58"/>
    <w:rsid w:val="00F3653C"/>
    <w:rsid w:val="00F37704"/>
    <w:rsid w:val="00F445FC"/>
    <w:rsid w:val="00F47A87"/>
    <w:rsid w:val="00F52F4D"/>
    <w:rsid w:val="00F569A5"/>
    <w:rsid w:val="00F60FFE"/>
    <w:rsid w:val="00F610A5"/>
    <w:rsid w:val="00F81132"/>
    <w:rsid w:val="00F9370E"/>
    <w:rsid w:val="00FA1043"/>
    <w:rsid w:val="00FA78C5"/>
    <w:rsid w:val="00FB2FA1"/>
    <w:rsid w:val="00FB4ECD"/>
    <w:rsid w:val="00FD20D4"/>
    <w:rsid w:val="00FD465B"/>
    <w:rsid w:val="00FD7332"/>
    <w:rsid w:val="00FE2A8B"/>
    <w:rsid w:val="00FE3EA2"/>
    <w:rsid w:val="00FE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FD67"/>
  <w15:chartTrackingRefBased/>
  <w15:docId w15:val="{33ECF73E-6994-47E3-93ED-20FECBCA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3D"/>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AE113D"/>
    <w:rPr>
      <w:rFonts w:ascii="Times New Roman" w:hAnsi="Times New Roman" w:cs="Times New Roman" w:hint="default"/>
      <w:b/>
      <w:bCs/>
      <w:i w:val="0"/>
      <w:iCs w:val="0"/>
    </w:rPr>
  </w:style>
  <w:style w:type="character" w:styleId="Hyperlink">
    <w:name w:val="Hyperlink"/>
    <w:basedOn w:val="DefaultParagraphFont"/>
    <w:uiPriority w:val="99"/>
    <w:unhideWhenUsed/>
    <w:rsid w:val="00AE11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TOHME</dc:creator>
  <cp:keywords/>
  <dc:description/>
  <cp:lastModifiedBy>Samer TOHME</cp:lastModifiedBy>
  <cp:revision>6</cp:revision>
  <dcterms:created xsi:type="dcterms:W3CDTF">2015-09-14T12:40:00Z</dcterms:created>
  <dcterms:modified xsi:type="dcterms:W3CDTF">2015-11-19T20:01:00Z</dcterms:modified>
</cp:coreProperties>
</file>