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657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7307B9" w14:paraId="0A910E1B" w14:textId="77777777" w:rsidTr="00987D0E">
        <w:tc>
          <w:tcPr>
            <w:tcW w:w="3823" w:type="dxa"/>
            <w:tcBorders>
              <w:right w:val="nil"/>
            </w:tcBorders>
          </w:tcPr>
          <w:p w14:paraId="03D6EF79" w14:textId="77777777" w:rsidR="007307B9" w:rsidRPr="00987D0E" w:rsidRDefault="007307B9" w:rsidP="000E5A7F">
            <w:pPr>
              <w:jc w:val="left"/>
              <w:rPr>
                <w:rFonts w:ascii="Calibri" w:hAnsi="Calibri"/>
                <w:b/>
                <w:sz w:val="22"/>
              </w:rPr>
            </w:pPr>
            <w:r w:rsidRPr="00987D0E">
              <w:rPr>
                <w:rFonts w:ascii="Calibri" w:hAnsi="Calibri"/>
                <w:b/>
                <w:sz w:val="22"/>
              </w:rPr>
              <w:t>Antibody</w:t>
            </w:r>
          </w:p>
        </w:tc>
        <w:tc>
          <w:tcPr>
            <w:tcW w:w="4671" w:type="dxa"/>
            <w:tcBorders>
              <w:left w:val="nil"/>
              <w:right w:val="nil"/>
            </w:tcBorders>
          </w:tcPr>
          <w:p w14:paraId="67AD9DF1" w14:textId="77777777" w:rsidR="007307B9" w:rsidRPr="00987D0E" w:rsidRDefault="007307B9" w:rsidP="009306B5">
            <w:pPr>
              <w:ind w:leftChars="153" w:left="321"/>
              <w:jc w:val="left"/>
              <w:rPr>
                <w:rFonts w:ascii="Calibri" w:hAnsi="Calibri"/>
                <w:b/>
                <w:sz w:val="22"/>
              </w:rPr>
            </w:pPr>
            <w:r w:rsidRPr="00987D0E">
              <w:rPr>
                <w:rFonts w:ascii="Calibri" w:hAnsi="Calibri"/>
                <w:b/>
                <w:sz w:val="22"/>
              </w:rPr>
              <w:t>Suppliers (Address)</w:t>
            </w:r>
          </w:p>
        </w:tc>
      </w:tr>
      <w:tr w:rsidR="007307B9" w14:paraId="3149B2A9" w14:textId="77777777" w:rsidTr="00987D0E">
        <w:tc>
          <w:tcPr>
            <w:tcW w:w="3823" w:type="dxa"/>
            <w:tcBorders>
              <w:right w:val="nil"/>
            </w:tcBorders>
          </w:tcPr>
          <w:p w14:paraId="67BAD367" w14:textId="4C98A0DA" w:rsidR="00987D0E" w:rsidRPr="00987D0E" w:rsidRDefault="000E5A7F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EGFR</w:t>
            </w:r>
          </w:p>
          <w:p w14:paraId="763A391B" w14:textId="77777777" w:rsidR="00987D0E" w:rsidRDefault="000E5A7F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phospho-EGFR</w:t>
            </w:r>
            <w:r w:rsidR="00987D0E" w:rsidRPr="00987D0E">
              <w:rPr>
                <w:rFonts w:ascii="Calibri" w:hAnsi="Calibri" w:cs="Times New Roman"/>
                <w:sz w:val="22"/>
              </w:rPr>
              <w:t xml:space="preserve"> (Tyr1068) </w:t>
            </w:r>
          </w:p>
          <w:p w14:paraId="5CD092C5" w14:textId="32ADA896" w:rsidR="00987D0E" w:rsidRP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phospho-HER3 (Tyr1289)</w:t>
            </w:r>
            <w:r w:rsidR="000E5A7F" w:rsidRPr="00987D0E">
              <w:rPr>
                <w:rFonts w:ascii="Calibri" w:hAnsi="Calibri" w:cs="Times New Roman"/>
                <w:sz w:val="22"/>
              </w:rPr>
              <w:t xml:space="preserve"> </w:t>
            </w:r>
          </w:p>
          <w:p w14:paraId="36E7D777" w14:textId="77777777" w:rsidR="00987D0E" w:rsidRP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IGF-1R</w:t>
            </w:r>
          </w:p>
          <w:p w14:paraId="092EC9B6" w14:textId="5E43DAAF" w:rsidR="00987D0E" w:rsidRP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phospho-IGF-1R (Tyr1135/1136)</w:t>
            </w:r>
          </w:p>
          <w:p w14:paraId="284349A4" w14:textId="77777777" w:rsidR="00987D0E" w:rsidRPr="00987D0E" w:rsidRDefault="000E5A7F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</w:t>
            </w:r>
            <w:r w:rsidR="00987D0E" w:rsidRPr="00987D0E">
              <w:rPr>
                <w:rFonts w:ascii="Calibri" w:hAnsi="Calibri" w:cs="Times New Roman"/>
                <w:sz w:val="22"/>
              </w:rPr>
              <w:t>ospho-MET (Tyr1234/1235) (D26)</w:t>
            </w:r>
          </w:p>
          <w:p w14:paraId="442460FF" w14:textId="5F762FDF" w:rsidR="00987D0E" w:rsidRP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phospho-ALK (Tyr1604)</w:t>
            </w:r>
          </w:p>
          <w:p w14:paraId="0A5556BF" w14:textId="77777777" w:rsid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A</w:t>
            </w:r>
            <w:r>
              <w:rPr>
                <w:rFonts w:ascii="Calibri" w:hAnsi="Calibri" w:cs="Times New Roman"/>
                <w:sz w:val="22"/>
              </w:rPr>
              <w:t>KT</w:t>
            </w:r>
          </w:p>
          <w:p w14:paraId="6531250E" w14:textId="77777777" w:rsid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 xml:space="preserve">phospho-AKT (Ser473) </w:t>
            </w:r>
          </w:p>
          <w:p w14:paraId="27D8AC3F" w14:textId="29677CA7" w:rsidR="00987D0E" w:rsidRPr="00987D0E" w:rsidRDefault="00987D0E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ERK1/2</w:t>
            </w:r>
          </w:p>
          <w:p w14:paraId="3596F553" w14:textId="77777777" w:rsidR="00987D0E" w:rsidRPr="00987D0E" w:rsidRDefault="000E5A7F" w:rsidP="000E5A7F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phos</w:t>
            </w:r>
            <w:r w:rsidR="00987D0E" w:rsidRPr="00987D0E">
              <w:rPr>
                <w:rFonts w:ascii="Calibri" w:hAnsi="Calibri" w:cs="Times New Roman"/>
                <w:sz w:val="22"/>
              </w:rPr>
              <w:t>pho-ERK1/2 (Thr202/Tyr204)</w:t>
            </w:r>
          </w:p>
          <w:p w14:paraId="79D6D655" w14:textId="7F9A6433" w:rsidR="007307B9" w:rsidRPr="00987D0E" w:rsidRDefault="000E5A7F" w:rsidP="00987D0E">
            <w:pPr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GAPDH</w:t>
            </w:r>
          </w:p>
        </w:tc>
        <w:tc>
          <w:tcPr>
            <w:tcW w:w="4671" w:type="dxa"/>
            <w:tcBorders>
              <w:left w:val="nil"/>
              <w:right w:val="nil"/>
            </w:tcBorders>
          </w:tcPr>
          <w:p w14:paraId="0DDB825D" w14:textId="77777777" w:rsidR="00987D0E" w:rsidRPr="00987D0E" w:rsidRDefault="000E5A7F" w:rsidP="009306B5">
            <w:pPr>
              <w:ind w:leftChars="153" w:left="321"/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 xml:space="preserve">Cell Signaling Technology </w:t>
            </w:r>
          </w:p>
          <w:p w14:paraId="41E96162" w14:textId="3924DB77" w:rsidR="007307B9" w:rsidRPr="00987D0E" w:rsidRDefault="000E5A7F" w:rsidP="009306B5">
            <w:pPr>
              <w:ind w:leftChars="153" w:left="321"/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(Danvers, MA, USA)</w:t>
            </w:r>
            <w:bookmarkStart w:id="0" w:name="_GoBack"/>
            <w:bookmarkEnd w:id="0"/>
          </w:p>
        </w:tc>
      </w:tr>
      <w:tr w:rsidR="007307B9" w14:paraId="6416AE5A" w14:textId="77777777" w:rsidTr="00987D0E">
        <w:tc>
          <w:tcPr>
            <w:tcW w:w="3823" w:type="dxa"/>
            <w:tcBorders>
              <w:right w:val="nil"/>
            </w:tcBorders>
          </w:tcPr>
          <w:p w14:paraId="7357D0DD" w14:textId="165FB78B" w:rsidR="007307B9" w:rsidRPr="00987D0E" w:rsidRDefault="000E5A7F" w:rsidP="007307B9">
            <w:pPr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ALK</w:t>
            </w:r>
          </w:p>
        </w:tc>
        <w:tc>
          <w:tcPr>
            <w:tcW w:w="4671" w:type="dxa"/>
            <w:tcBorders>
              <w:left w:val="nil"/>
              <w:right w:val="nil"/>
            </w:tcBorders>
          </w:tcPr>
          <w:p w14:paraId="0AF49577" w14:textId="77777777" w:rsidR="007307B9" w:rsidRPr="00987D0E" w:rsidRDefault="000E5A7F" w:rsidP="009306B5">
            <w:pPr>
              <w:ind w:leftChars="153" w:left="321"/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Invitrogen (Carlsbad, CA, USA)</w:t>
            </w:r>
          </w:p>
        </w:tc>
      </w:tr>
      <w:tr w:rsidR="007307B9" w14:paraId="27DE60B5" w14:textId="77777777" w:rsidTr="00987D0E">
        <w:tc>
          <w:tcPr>
            <w:tcW w:w="3823" w:type="dxa"/>
            <w:tcBorders>
              <w:right w:val="nil"/>
            </w:tcBorders>
          </w:tcPr>
          <w:p w14:paraId="15EA4B57" w14:textId="58590C7D" w:rsidR="00987D0E" w:rsidRPr="00987D0E" w:rsidRDefault="00987D0E" w:rsidP="007307B9">
            <w:pPr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MET</w:t>
            </w:r>
          </w:p>
          <w:p w14:paraId="552B8E68" w14:textId="48CFC2CB" w:rsidR="007307B9" w:rsidRPr="00987D0E" w:rsidRDefault="000E5A7F" w:rsidP="00987D0E">
            <w:pPr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 xml:space="preserve">HER3 </w:t>
            </w:r>
          </w:p>
        </w:tc>
        <w:tc>
          <w:tcPr>
            <w:tcW w:w="4671" w:type="dxa"/>
            <w:tcBorders>
              <w:left w:val="nil"/>
              <w:right w:val="nil"/>
            </w:tcBorders>
          </w:tcPr>
          <w:p w14:paraId="03031236" w14:textId="77777777" w:rsidR="007307B9" w:rsidRPr="00987D0E" w:rsidRDefault="000E5A7F" w:rsidP="009306B5">
            <w:pPr>
              <w:ind w:leftChars="153" w:left="321"/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Santa Cruz Biotechnology (Dallas, TX, USA)</w:t>
            </w:r>
          </w:p>
        </w:tc>
      </w:tr>
      <w:tr w:rsidR="007307B9" w14:paraId="156EACCC" w14:textId="77777777" w:rsidTr="00987D0E">
        <w:tc>
          <w:tcPr>
            <w:tcW w:w="3823" w:type="dxa"/>
            <w:tcBorders>
              <w:right w:val="nil"/>
            </w:tcBorders>
          </w:tcPr>
          <w:p w14:paraId="1930D75A" w14:textId="6570D1DE" w:rsidR="007307B9" w:rsidRPr="00987D0E" w:rsidRDefault="000E5A7F" w:rsidP="00987D0E">
            <w:pPr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HGF</w:t>
            </w:r>
          </w:p>
        </w:tc>
        <w:tc>
          <w:tcPr>
            <w:tcW w:w="4671" w:type="dxa"/>
            <w:tcBorders>
              <w:left w:val="nil"/>
              <w:right w:val="nil"/>
            </w:tcBorders>
          </w:tcPr>
          <w:p w14:paraId="01C248C7" w14:textId="23F3B322" w:rsidR="007307B9" w:rsidRPr="00987D0E" w:rsidRDefault="00987D0E" w:rsidP="009306B5">
            <w:pPr>
              <w:ind w:leftChars="153" w:left="321"/>
              <w:jc w:val="left"/>
              <w:rPr>
                <w:rFonts w:ascii="Calibri" w:hAnsi="Calibri" w:cs="Times New Roman"/>
                <w:sz w:val="22"/>
              </w:rPr>
            </w:pPr>
            <w:r w:rsidRPr="00987D0E">
              <w:rPr>
                <w:rFonts w:ascii="Calibri" w:hAnsi="Calibri" w:cs="Times New Roman"/>
                <w:sz w:val="22"/>
              </w:rPr>
              <w:t>R&amp;D Systems (Minneapolis, MN,</w:t>
            </w:r>
            <w:r w:rsidR="000E5A7F" w:rsidRPr="00987D0E">
              <w:rPr>
                <w:rFonts w:ascii="Calibri" w:hAnsi="Calibri" w:cs="Times New Roman"/>
                <w:sz w:val="22"/>
              </w:rPr>
              <w:t xml:space="preserve"> USA )</w:t>
            </w:r>
          </w:p>
        </w:tc>
      </w:tr>
    </w:tbl>
    <w:p w14:paraId="35FAADD8" w14:textId="1D7D5441" w:rsidR="006878C5" w:rsidRDefault="00987D0E" w:rsidP="00987D0E">
      <w:pPr>
        <w:jc w:val="center"/>
        <w:rPr>
          <w:rFonts w:ascii="Calibri" w:eastAsia="ＭＳ Ｐゴシック" w:hAnsi="Calibri" w:cs="ＭＳ Ｐゴシック"/>
          <w:b/>
          <w:bCs/>
          <w:sz w:val="22"/>
        </w:rPr>
      </w:pPr>
      <w:r w:rsidRPr="00F45B5B">
        <w:rPr>
          <w:rFonts w:ascii="Calibri" w:eastAsia="ＭＳ Ｐゴシック" w:hAnsi="Calibri" w:cs="ＭＳ Ｐゴシック"/>
          <w:b/>
          <w:bCs/>
          <w:sz w:val="22"/>
        </w:rPr>
        <w:t>Table S</w:t>
      </w:r>
      <w:r>
        <w:rPr>
          <w:rFonts w:ascii="Calibri" w:eastAsia="ＭＳ Ｐゴシック" w:hAnsi="Calibri" w:cs="ＭＳ Ｐゴシック"/>
          <w:b/>
          <w:bCs/>
          <w:sz w:val="22"/>
        </w:rPr>
        <w:t>1</w:t>
      </w:r>
      <w:r w:rsidRPr="00F45B5B">
        <w:rPr>
          <w:rFonts w:ascii="Calibri" w:eastAsia="ＭＳ Ｐゴシック" w:hAnsi="Calibri" w:cs="ＭＳ Ｐゴシック"/>
          <w:b/>
          <w:bCs/>
          <w:sz w:val="22"/>
        </w:rPr>
        <w:t xml:space="preserve">. </w:t>
      </w:r>
      <w:r>
        <w:rPr>
          <w:rFonts w:ascii="Calibri" w:eastAsia="ＭＳ Ｐゴシック" w:hAnsi="Calibri" w:cs="ＭＳ Ｐゴシック"/>
          <w:b/>
          <w:bCs/>
          <w:sz w:val="22"/>
        </w:rPr>
        <w:t>Antibodies</w:t>
      </w:r>
    </w:p>
    <w:p w14:paraId="2CF04BDE" w14:textId="77777777" w:rsidR="006504B2" w:rsidRDefault="006504B2" w:rsidP="00987D0E">
      <w:pPr>
        <w:jc w:val="center"/>
        <w:rPr>
          <w:rFonts w:ascii="Calibri" w:eastAsia="ＭＳ Ｐゴシック" w:hAnsi="Calibri" w:cs="ＭＳ Ｐゴシック"/>
          <w:b/>
          <w:bCs/>
          <w:sz w:val="22"/>
        </w:rPr>
      </w:pPr>
    </w:p>
    <w:p w14:paraId="2A9839DB" w14:textId="77777777" w:rsidR="006504B2" w:rsidRDefault="006504B2" w:rsidP="00987D0E">
      <w:pPr>
        <w:jc w:val="center"/>
      </w:pPr>
    </w:p>
    <w:sectPr w:rsidR="00650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BDFF" w14:textId="77777777" w:rsidR="005226DB" w:rsidRDefault="005226DB" w:rsidP="006504B2">
      <w:r>
        <w:separator/>
      </w:r>
    </w:p>
  </w:endnote>
  <w:endnote w:type="continuationSeparator" w:id="0">
    <w:p w14:paraId="5D8B5948" w14:textId="77777777" w:rsidR="005226DB" w:rsidRDefault="005226DB" w:rsidP="006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6E07" w14:textId="77777777" w:rsidR="005226DB" w:rsidRDefault="005226DB" w:rsidP="006504B2">
      <w:r>
        <w:separator/>
      </w:r>
    </w:p>
  </w:footnote>
  <w:footnote w:type="continuationSeparator" w:id="0">
    <w:p w14:paraId="411CC036" w14:textId="77777777" w:rsidR="005226DB" w:rsidRDefault="005226DB" w:rsidP="0065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B9"/>
    <w:rsid w:val="000E5A7F"/>
    <w:rsid w:val="0015568A"/>
    <w:rsid w:val="00272135"/>
    <w:rsid w:val="005226DB"/>
    <w:rsid w:val="006504B2"/>
    <w:rsid w:val="006878C5"/>
    <w:rsid w:val="007307B9"/>
    <w:rsid w:val="007A72A9"/>
    <w:rsid w:val="009306B5"/>
    <w:rsid w:val="00955AF3"/>
    <w:rsid w:val="00987D0E"/>
    <w:rsid w:val="00C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A516"/>
  <w15:chartTrackingRefBased/>
  <w15:docId w15:val="{7CD8DE03-C4C8-44F5-B5D3-A9791D9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7307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307B9"/>
    <w:pPr>
      <w:widowControl/>
      <w:jc w:val="left"/>
    </w:pPr>
    <w:rPr>
      <w:rFonts w:ascii="Times New Roman" w:eastAsia="ＭＳ ゴシック" w:hAnsi="Times New Roman" w:cs="Times New Roman"/>
      <w:color w:val="000000"/>
      <w:kern w:val="0"/>
      <w:sz w:val="20"/>
      <w:szCs w:val="20"/>
      <w:lang w:val="x-none" w:eastAsia="x-none"/>
    </w:rPr>
  </w:style>
  <w:style w:type="character" w:customStyle="1" w:styleId="a6">
    <w:name w:val="コメント文字列 (文字)"/>
    <w:basedOn w:val="a0"/>
    <w:link w:val="a5"/>
    <w:uiPriority w:val="99"/>
    <w:rsid w:val="007307B9"/>
    <w:rPr>
      <w:rFonts w:ascii="Times New Roman" w:eastAsia="ＭＳ ゴシック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8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D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0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4B2"/>
  </w:style>
  <w:style w:type="paragraph" w:styleId="ab">
    <w:name w:val="footer"/>
    <w:basedOn w:val="a"/>
    <w:link w:val="ac"/>
    <w:uiPriority w:val="99"/>
    <w:unhideWhenUsed/>
    <w:rsid w:val="006504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木浦勝行</dc:creator>
  <cp:keywords/>
  <dc:description/>
  <cp:lastModifiedBy>hideko isozaki</cp:lastModifiedBy>
  <cp:revision>5</cp:revision>
  <dcterms:created xsi:type="dcterms:W3CDTF">2015-08-29T15:18:00Z</dcterms:created>
  <dcterms:modified xsi:type="dcterms:W3CDTF">2015-08-29T19:37:00Z</dcterms:modified>
</cp:coreProperties>
</file>