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2F" w:rsidRDefault="008B5D2F" w:rsidP="005A2CAC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Tables</w:t>
      </w:r>
    </w:p>
    <w:p w:rsidR="008B5D2F" w:rsidRDefault="008B5D2F" w:rsidP="005A2CAC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613" w:rsidRPr="005A2CAC" w:rsidRDefault="00FF5613" w:rsidP="005A2CAC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14C">
        <w:rPr>
          <w:rFonts w:ascii="Times New Roman" w:hAnsi="Times New Roman" w:cs="Times New Roman"/>
          <w:b/>
          <w:sz w:val="24"/>
          <w:szCs w:val="24"/>
        </w:rPr>
        <w:t>Table S1. Classification of mutations and definition of different classes.</w:t>
      </w:r>
    </w:p>
    <w:tbl>
      <w:tblPr>
        <w:tblStyle w:val="PlainTable21"/>
        <w:tblW w:w="10098" w:type="dxa"/>
        <w:tblLook w:val="04A0" w:firstRow="1" w:lastRow="0" w:firstColumn="1" w:lastColumn="0" w:noHBand="0" w:noVBand="1"/>
      </w:tblPr>
      <w:tblGrid>
        <w:gridCol w:w="2044"/>
        <w:gridCol w:w="2482"/>
        <w:gridCol w:w="2303"/>
        <w:gridCol w:w="1559"/>
        <w:gridCol w:w="1710"/>
      </w:tblGrid>
      <w:tr w:rsidR="00FF5613" w:rsidTr="00705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F5613" w:rsidRPr="00211DD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DD6">
              <w:rPr>
                <w:rFonts w:ascii="Times New Roman" w:hAnsi="Times New Roman" w:cs="Times New Roman"/>
                <w:sz w:val="24"/>
                <w:szCs w:val="24"/>
              </w:rPr>
              <w:t xml:space="preserve">Mutations </w:t>
            </w:r>
          </w:p>
        </w:tc>
        <w:tc>
          <w:tcPr>
            <w:tcW w:w="2482" w:type="dxa"/>
          </w:tcPr>
          <w:p w:rsidR="00FF5613" w:rsidRPr="00275FCE" w:rsidRDefault="00FF5613" w:rsidP="00705B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CE">
              <w:rPr>
                <w:rFonts w:ascii="Times New Roman" w:hAnsi="Times New Roman" w:cs="Times New Roman"/>
                <w:sz w:val="24"/>
                <w:szCs w:val="24"/>
              </w:rPr>
              <w:t>Classification</w:t>
            </w:r>
            <w:r w:rsidR="00357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parameter</w:t>
            </w:r>
          </w:p>
        </w:tc>
        <w:tc>
          <w:tcPr>
            <w:tcW w:w="2303" w:type="dxa"/>
          </w:tcPr>
          <w:p w:rsidR="00FF5613" w:rsidRPr="00275FCE" w:rsidRDefault="00FF5613" w:rsidP="00705B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CE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559" w:type="dxa"/>
          </w:tcPr>
          <w:p w:rsidR="00FF5613" w:rsidRPr="00275FCE" w:rsidRDefault="00FF5613" w:rsidP="00705B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CE">
              <w:rPr>
                <w:rFonts w:ascii="Times New Roman" w:hAnsi="Times New Roman" w:cs="Times New Roman"/>
                <w:sz w:val="24"/>
                <w:szCs w:val="24"/>
              </w:rPr>
              <w:t>Class name</w:t>
            </w:r>
          </w:p>
        </w:tc>
        <w:tc>
          <w:tcPr>
            <w:tcW w:w="1710" w:type="dxa"/>
          </w:tcPr>
          <w:p w:rsidR="00FF5613" w:rsidRPr="00275FCE" w:rsidRDefault="00FF5613" w:rsidP="00705B2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FCE">
              <w:rPr>
                <w:rFonts w:ascii="Times New Roman" w:hAnsi="Times New Roman" w:cs="Times New Roman"/>
                <w:sz w:val="24"/>
                <w:szCs w:val="24"/>
              </w:rPr>
              <w:t># of mutations</w:t>
            </w:r>
          </w:p>
        </w:tc>
      </w:tr>
      <w:tr w:rsidR="00FF5613" w:rsidTr="0070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Merge w:val="restart"/>
          </w:tcPr>
          <w:p w:rsidR="00F36B08" w:rsidRDefault="00FF5613" w:rsidP="00705B2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103 somatic cancer mutations from COSMIC database V68 </w:t>
            </w:r>
          </w:p>
          <w:p w:rsidR="00FF5613" w:rsidRDefault="00FF5613" w:rsidP="00705B2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“</w:t>
            </w:r>
            <w:r w:rsidR="00F36B0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All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Cancer”</w:t>
            </w:r>
          </w:p>
        </w:tc>
        <w:tc>
          <w:tcPr>
            <w:tcW w:w="2482" w:type="dxa"/>
            <w:vMerge w:val="restart"/>
          </w:tcPr>
          <w:p w:rsidR="00FF5613" w:rsidRPr="0042257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422571">
              <w:rPr>
                <w:rFonts w:ascii="Times New Roman" w:hAnsi="Times New Roman" w:cs="Times New Roman"/>
                <w:sz w:val="24"/>
                <w:szCs w:val="24"/>
              </w:rPr>
              <w:t>requency of observed samples</w:t>
            </w:r>
          </w:p>
        </w:tc>
        <w:tc>
          <w:tcPr>
            <w:tcW w:w="2303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43">
              <w:rPr>
                <w:rFonts w:ascii="Times New Roman" w:hAnsi="Times New Roman" w:cs="Times New Roman"/>
                <w:sz w:val="24"/>
                <w:szCs w:val="24"/>
              </w:rPr>
              <w:t>One sample</w:t>
            </w:r>
          </w:p>
        </w:tc>
        <w:tc>
          <w:tcPr>
            <w:tcW w:w="1559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710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4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F5613" w:rsidTr="00705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Merge/>
          </w:tcPr>
          <w:p w:rsidR="00FF5613" w:rsidRDefault="00FF5613" w:rsidP="00705B2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FF5613" w:rsidRPr="00422571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613" w:rsidRPr="006D4A43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43">
              <w:rPr>
                <w:rFonts w:ascii="Times New Roman" w:hAnsi="Times New Roman" w:cs="Times New Roman"/>
                <w:sz w:val="24"/>
                <w:szCs w:val="24"/>
              </w:rPr>
              <w:t>Two or more samples</w:t>
            </w:r>
          </w:p>
        </w:tc>
        <w:tc>
          <w:tcPr>
            <w:tcW w:w="1559" w:type="dxa"/>
          </w:tcPr>
          <w:p w:rsidR="00FF5613" w:rsidRPr="006D4A43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Reccurent</w:t>
            </w:r>
            <w:proofErr w:type="spellEnd"/>
          </w:p>
        </w:tc>
        <w:tc>
          <w:tcPr>
            <w:tcW w:w="1710" w:type="dxa"/>
          </w:tcPr>
          <w:p w:rsidR="00FF5613" w:rsidRPr="006D4A43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4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F5613" w:rsidTr="0070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Merge/>
          </w:tcPr>
          <w:p w:rsidR="00FF5613" w:rsidRDefault="00FF5613" w:rsidP="00705B2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</w:tcPr>
          <w:p w:rsidR="00FF5613" w:rsidRPr="00422571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571">
              <w:rPr>
                <w:rFonts w:ascii="Times New Roman" w:hAnsi="Times New Roman" w:cs="Times New Roman"/>
                <w:sz w:val="24"/>
                <w:szCs w:val="24"/>
              </w:rPr>
              <w:t>Zygosity</w:t>
            </w:r>
            <w:proofErr w:type="spellEnd"/>
          </w:p>
        </w:tc>
        <w:tc>
          <w:tcPr>
            <w:tcW w:w="2303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D4A43">
              <w:rPr>
                <w:rFonts w:ascii="Times New Roman" w:hAnsi="Times New Roman" w:cs="Times New Roman"/>
                <w:sz w:val="24"/>
                <w:szCs w:val="24"/>
              </w:rPr>
              <w:t>omozygous</w:t>
            </w:r>
          </w:p>
        </w:tc>
        <w:tc>
          <w:tcPr>
            <w:tcW w:w="1559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</w:p>
        </w:tc>
        <w:tc>
          <w:tcPr>
            <w:tcW w:w="1710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4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F5613" w:rsidTr="00705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Merge/>
          </w:tcPr>
          <w:p w:rsidR="00FF5613" w:rsidRDefault="00FF5613" w:rsidP="00705B2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FF5613" w:rsidRPr="00422571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613" w:rsidRPr="006D4A43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D4A43">
              <w:rPr>
                <w:rFonts w:ascii="Times New Roman" w:hAnsi="Times New Roman" w:cs="Times New Roman"/>
                <w:sz w:val="24"/>
                <w:szCs w:val="24"/>
              </w:rPr>
              <w:t>eterozygous</w:t>
            </w:r>
          </w:p>
        </w:tc>
        <w:tc>
          <w:tcPr>
            <w:tcW w:w="1559" w:type="dxa"/>
          </w:tcPr>
          <w:p w:rsidR="00FF5613" w:rsidRPr="006D4A43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Hetero</w:t>
            </w:r>
          </w:p>
        </w:tc>
        <w:tc>
          <w:tcPr>
            <w:tcW w:w="1710" w:type="dxa"/>
          </w:tcPr>
          <w:p w:rsidR="00FF5613" w:rsidRPr="006D4A43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4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FF5613" w:rsidTr="0070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Merge/>
          </w:tcPr>
          <w:p w:rsidR="00FF5613" w:rsidRDefault="00FF5613" w:rsidP="00705B2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</w:tcPr>
          <w:p w:rsidR="00FF5613" w:rsidRPr="00422571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571">
              <w:rPr>
                <w:rFonts w:ascii="Times New Roman" w:hAnsi="Times New Roman" w:cs="Times New Roman"/>
                <w:sz w:val="24"/>
                <w:szCs w:val="24"/>
              </w:rPr>
              <w:t>Types of cancer</w:t>
            </w:r>
          </w:p>
        </w:tc>
        <w:tc>
          <w:tcPr>
            <w:tcW w:w="2303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Leukemia</w:t>
            </w:r>
          </w:p>
        </w:tc>
        <w:tc>
          <w:tcPr>
            <w:tcW w:w="1559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Leukemia</w:t>
            </w:r>
          </w:p>
        </w:tc>
        <w:tc>
          <w:tcPr>
            <w:tcW w:w="1710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4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5613" w:rsidTr="00705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Merge/>
          </w:tcPr>
          <w:p w:rsidR="00FF5613" w:rsidRDefault="00FF5613" w:rsidP="00705B2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FF5613" w:rsidRPr="00422571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613" w:rsidRPr="006D4A43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Sarcoma</w:t>
            </w:r>
          </w:p>
        </w:tc>
        <w:tc>
          <w:tcPr>
            <w:tcW w:w="1559" w:type="dxa"/>
          </w:tcPr>
          <w:p w:rsidR="00FF5613" w:rsidRPr="006D4A43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Sarcoma</w:t>
            </w:r>
          </w:p>
        </w:tc>
        <w:tc>
          <w:tcPr>
            <w:tcW w:w="1710" w:type="dxa"/>
          </w:tcPr>
          <w:p w:rsidR="00FF5613" w:rsidRPr="006D4A43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4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F5613" w:rsidTr="0070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Merge/>
          </w:tcPr>
          <w:p w:rsidR="00FF5613" w:rsidRDefault="00FF5613" w:rsidP="00705B2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2" w:type="dxa"/>
            <w:vMerge w:val="restart"/>
          </w:tcPr>
          <w:p w:rsidR="00FF5613" w:rsidRPr="0042257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22571">
              <w:rPr>
                <w:rFonts w:ascii="Times New Roman" w:hAnsi="Times New Roman" w:cs="Times New Roman"/>
                <w:sz w:val="24"/>
                <w:szCs w:val="24"/>
              </w:rPr>
              <w:t>he involvement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mutations in Zn-Coordination</w:t>
            </w:r>
          </w:p>
        </w:tc>
        <w:tc>
          <w:tcPr>
            <w:tcW w:w="2303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Zn-Coordination</w:t>
            </w:r>
          </w:p>
        </w:tc>
        <w:tc>
          <w:tcPr>
            <w:tcW w:w="1559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1710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4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F5613" w:rsidTr="00705B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  <w:vMerge/>
          </w:tcPr>
          <w:p w:rsidR="00FF5613" w:rsidRDefault="00FF5613" w:rsidP="00705B2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82" w:type="dxa"/>
            <w:vMerge/>
          </w:tcPr>
          <w:p w:rsidR="00FF5613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613" w:rsidRPr="006D4A43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involved in Zn-Coordination</w:t>
            </w:r>
          </w:p>
        </w:tc>
        <w:tc>
          <w:tcPr>
            <w:tcW w:w="1559" w:type="dxa"/>
          </w:tcPr>
          <w:p w:rsidR="00FF5613" w:rsidRPr="006D4A43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onZn</w:t>
            </w:r>
            <w:proofErr w:type="spellEnd"/>
          </w:p>
        </w:tc>
        <w:tc>
          <w:tcPr>
            <w:tcW w:w="1710" w:type="dxa"/>
          </w:tcPr>
          <w:p w:rsidR="00FF5613" w:rsidRPr="006D4A43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4A4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F5613" w:rsidTr="0070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4" w:type="dxa"/>
          </w:tcPr>
          <w:p w:rsidR="00FF5613" w:rsidRDefault="00FF5613" w:rsidP="00705B21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All possible single nucleotide substitutions</w:t>
            </w:r>
          </w:p>
        </w:tc>
        <w:tc>
          <w:tcPr>
            <w:tcW w:w="2482" w:type="dxa"/>
          </w:tcPr>
          <w:p w:rsidR="00FF561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set</w:t>
            </w:r>
          </w:p>
        </w:tc>
        <w:tc>
          <w:tcPr>
            <w:tcW w:w="1559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</w:t>
            </w:r>
          </w:p>
        </w:tc>
        <w:tc>
          <w:tcPr>
            <w:tcW w:w="1710" w:type="dxa"/>
          </w:tcPr>
          <w:p w:rsidR="00FF5613" w:rsidRPr="006D4A43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</w:p>
        </w:tc>
      </w:tr>
    </w:tbl>
    <w:p w:rsidR="00FF5613" w:rsidRDefault="00FF5613" w:rsidP="00FF56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613" w:rsidRPr="00487BF6" w:rsidRDefault="00FF5613" w:rsidP="00FF56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487B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S2. P-values </w:t>
      </w:r>
      <w:r w:rsidR="00081A94" w:rsidRPr="00487BF6">
        <w:rPr>
          <w:rFonts w:ascii="Times New Roman" w:hAnsi="Times New Roman" w:cs="Times New Roman"/>
          <w:b/>
          <w:sz w:val="24"/>
          <w:szCs w:val="24"/>
        </w:rPr>
        <w:t>for different null hypotheses calculated by t</w:t>
      </w:r>
      <w:r w:rsidRPr="00487BF6">
        <w:rPr>
          <w:rFonts w:ascii="Times New Roman" w:hAnsi="Times New Roman" w:cs="Times New Roman"/>
          <w:b/>
          <w:sz w:val="24"/>
          <w:szCs w:val="24"/>
        </w:rPr>
        <w:t xml:space="preserve">wo-sample </w:t>
      </w:r>
      <w:r w:rsidRPr="00487BF6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487BF6">
        <w:rPr>
          <w:rFonts w:ascii="Times New Roman" w:hAnsi="Times New Roman" w:cs="Times New Roman"/>
          <w:b/>
          <w:sz w:val="24"/>
          <w:szCs w:val="24"/>
        </w:rPr>
        <w:t xml:space="preserve">-test. </w:t>
      </w:r>
    </w:p>
    <w:p w:rsidR="00FF5613" w:rsidRPr="00CE6680" w:rsidRDefault="00081A94" w:rsidP="00FF56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P-values of less than</w:t>
      </w:r>
      <w:r w:rsidR="00FF5613">
        <w:rPr>
          <w:rFonts w:ascii="Times New Roman" w:hAnsi="Times New Roman" w:cs="Times New Roman"/>
          <w:b/>
          <w:sz w:val="24"/>
          <w:szCs w:val="24"/>
        </w:rPr>
        <w:t xml:space="preserve"> 0.01 indicates that mean</w:t>
      </w:r>
      <w:r>
        <w:rPr>
          <w:rFonts w:ascii="Times New Roman" w:hAnsi="Times New Roman" w:cs="Times New Roman"/>
          <w:b/>
          <w:sz w:val="24"/>
          <w:szCs w:val="24"/>
        </w:rPr>
        <w:t xml:space="preserve"> values of distributions of changes in unfolding (binding) energies</w:t>
      </w:r>
      <w:r w:rsidR="00FF5613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034CBD">
        <w:rPr>
          <w:rFonts w:ascii="Times New Roman" w:hAnsi="Times New Roman" w:cs="Times New Roman"/>
          <w:b/>
          <w:sz w:val="24"/>
          <w:szCs w:val="24"/>
        </w:rPr>
        <w:t xml:space="preserve">different </w:t>
      </w:r>
      <w:r w:rsidR="00034CBD" w:rsidRPr="00F72FB0">
        <w:rPr>
          <w:rFonts w:ascii="Times New Roman" w:hAnsi="Times New Roman" w:cs="Times New Roman"/>
          <w:b/>
          <w:sz w:val="24"/>
          <w:szCs w:val="24"/>
        </w:rPr>
        <w:t>classes</w:t>
      </w:r>
      <w:r w:rsidR="00034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D5">
        <w:rPr>
          <w:rFonts w:ascii="Times New Roman" w:hAnsi="Times New Roman" w:cs="Times New Roman"/>
          <w:b/>
          <w:sz w:val="24"/>
          <w:szCs w:val="24"/>
        </w:rPr>
        <w:t>of mutations are statistically significant</w:t>
      </w:r>
      <w:r w:rsidR="00141A74">
        <w:rPr>
          <w:rFonts w:ascii="Times New Roman" w:hAnsi="Times New Roman" w:cs="Times New Roman"/>
          <w:b/>
          <w:sz w:val="24"/>
          <w:szCs w:val="24"/>
        </w:rPr>
        <w:t>ly</w:t>
      </w:r>
      <w:r w:rsidR="000121D5">
        <w:rPr>
          <w:rFonts w:ascii="Times New Roman" w:hAnsi="Times New Roman" w:cs="Times New Roman"/>
          <w:b/>
          <w:sz w:val="24"/>
          <w:szCs w:val="24"/>
        </w:rPr>
        <w:t xml:space="preserve"> greater </w:t>
      </w:r>
      <w:r w:rsidR="00034CBD">
        <w:rPr>
          <w:rFonts w:ascii="Times New Roman" w:hAnsi="Times New Roman" w:cs="Times New Roman"/>
          <w:b/>
          <w:sz w:val="24"/>
          <w:szCs w:val="24"/>
        </w:rPr>
        <w:t xml:space="preserve">than </w:t>
      </w:r>
      <w:r w:rsidR="009741CF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andom</w:t>
      </w:r>
      <w:r w:rsidR="000F7191">
        <w:rPr>
          <w:rFonts w:ascii="Times New Roman" w:hAnsi="Times New Roman" w:cs="Times New Roman"/>
          <w:b/>
          <w:sz w:val="24"/>
          <w:szCs w:val="24"/>
        </w:rPr>
        <w:t xml:space="preserve"> mutations.</w:t>
      </w:r>
    </w:p>
    <w:tbl>
      <w:tblPr>
        <w:tblStyle w:val="PlainTable21"/>
        <w:tblW w:w="10620" w:type="dxa"/>
        <w:tblLook w:val="0420" w:firstRow="1" w:lastRow="0" w:firstColumn="0" w:lastColumn="0" w:noHBand="0" w:noVBand="1"/>
      </w:tblPr>
      <w:tblGrid>
        <w:gridCol w:w="1098"/>
        <w:gridCol w:w="843"/>
        <w:gridCol w:w="1269"/>
        <w:gridCol w:w="858"/>
        <w:gridCol w:w="923"/>
        <w:gridCol w:w="1243"/>
        <w:gridCol w:w="1123"/>
        <w:gridCol w:w="1031"/>
        <w:gridCol w:w="937"/>
        <w:gridCol w:w="1295"/>
      </w:tblGrid>
      <w:tr w:rsidR="00FF5613" w:rsidRPr="008F7626" w:rsidTr="00C80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tcW w:w="1098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P-values</w:t>
            </w:r>
          </w:p>
        </w:tc>
        <w:tc>
          <w:tcPr>
            <w:tcW w:w="843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1269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Recurrent</w:t>
            </w:r>
          </w:p>
        </w:tc>
        <w:tc>
          <w:tcPr>
            <w:tcW w:w="858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Homo</w:t>
            </w:r>
          </w:p>
        </w:tc>
        <w:tc>
          <w:tcPr>
            <w:tcW w:w="923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Hetero</w:t>
            </w:r>
          </w:p>
        </w:tc>
        <w:tc>
          <w:tcPr>
            <w:tcW w:w="1243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Leuke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</w:p>
        </w:tc>
        <w:tc>
          <w:tcPr>
            <w:tcW w:w="1123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Sarco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031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</w:p>
        </w:tc>
        <w:tc>
          <w:tcPr>
            <w:tcW w:w="937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</w:p>
        </w:tc>
        <w:tc>
          <w:tcPr>
            <w:tcW w:w="1295" w:type="dxa"/>
            <w:hideMark/>
          </w:tcPr>
          <w:p w:rsidR="00FF5613" w:rsidRPr="008F7626" w:rsidRDefault="00F36B08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="00FF5613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</w:tr>
      <w:tr w:rsidR="00FF5613" w:rsidRPr="008F7626" w:rsidTr="00C80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tcW w:w="1098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nCBL</w:t>
            </w:r>
            <w:proofErr w:type="spellEnd"/>
          </w:p>
        </w:tc>
        <w:tc>
          <w:tcPr>
            <w:tcW w:w="843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7B2D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9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58" w:type="dxa"/>
            <w:hideMark/>
          </w:tcPr>
          <w:p w:rsidR="00FF5613" w:rsidRPr="008F7626" w:rsidRDefault="00C839D0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23" w:type="dxa"/>
            <w:hideMark/>
          </w:tcPr>
          <w:p w:rsidR="00FF5613" w:rsidRPr="008F7626" w:rsidRDefault="00C839D0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243" w:type="dxa"/>
            <w:hideMark/>
          </w:tcPr>
          <w:p w:rsidR="00FF5613" w:rsidRPr="008F7626" w:rsidRDefault="00C839D0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23" w:type="dxa"/>
            <w:hideMark/>
          </w:tcPr>
          <w:p w:rsidR="00FF5613" w:rsidRPr="008F7626" w:rsidRDefault="0030211C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0.314</w:t>
            </w:r>
          </w:p>
        </w:tc>
        <w:tc>
          <w:tcPr>
            <w:tcW w:w="1031" w:type="dxa"/>
            <w:hideMark/>
          </w:tcPr>
          <w:p w:rsidR="00FF5613" w:rsidRPr="008F7626" w:rsidRDefault="0030211C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37" w:type="dxa"/>
            <w:hideMark/>
          </w:tcPr>
          <w:p w:rsidR="00FF5613" w:rsidRPr="008F7626" w:rsidRDefault="0030211C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0.233</w:t>
            </w:r>
          </w:p>
        </w:tc>
        <w:tc>
          <w:tcPr>
            <w:tcW w:w="1295" w:type="dxa"/>
            <w:hideMark/>
          </w:tcPr>
          <w:p w:rsidR="00FF5613" w:rsidRPr="008F7626" w:rsidRDefault="0030211C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FF5613" w:rsidRPr="008F7626" w:rsidTr="00C80B94">
        <w:trPr>
          <w:trHeight w:val="396"/>
        </w:trPr>
        <w:tc>
          <w:tcPr>
            <w:tcW w:w="1098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CBL-S</w:t>
            </w:r>
          </w:p>
        </w:tc>
        <w:tc>
          <w:tcPr>
            <w:tcW w:w="843" w:type="dxa"/>
            <w:hideMark/>
          </w:tcPr>
          <w:p w:rsidR="00FF5613" w:rsidRPr="008F7626" w:rsidRDefault="0030211C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  <w:tc>
          <w:tcPr>
            <w:tcW w:w="1269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858" w:type="dxa"/>
            <w:hideMark/>
          </w:tcPr>
          <w:p w:rsidR="00FF5613" w:rsidRPr="008F7626" w:rsidRDefault="0030211C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923" w:type="dxa"/>
            <w:hideMark/>
          </w:tcPr>
          <w:p w:rsidR="00FF5613" w:rsidRPr="008F7626" w:rsidRDefault="00535625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  <w:tc>
          <w:tcPr>
            <w:tcW w:w="1243" w:type="dxa"/>
            <w:hideMark/>
          </w:tcPr>
          <w:p w:rsidR="00FF5613" w:rsidRPr="008F7626" w:rsidRDefault="00535625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23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55A32">
              <w:rPr>
                <w:rFonts w:ascii="Times New Roman" w:hAnsi="Times New Roman" w:cs="Times New Roman"/>
                <w:sz w:val="24"/>
                <w:szCs w:val="24"/>
              </w:rPr>
              <w:t>.478</w:t>
            </w:r>
          </w:p>
        </w:tc>
        <w:tc>
          <w:tcPr>
            <w:tcW w:w="1031" w:type="dxa"/>
            <w:hideMark/>
          </w:tcPr>
          <w:p w:rsidR="00FF5613" w:rsidRPr="008F7626" w:rsidRDefault="00855A32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37" w:type="dxa"/>
            <w:hideMark/>
          </w:tcPr>
          <w:p w:rsidR="00FF5613" w:rsidRPr="008F7626" w:rsidRDefault="00855A32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0.368</w:t>
            </w:r>
          </w:p>
        </w:tc>
        <w:tc>
          <w:tcPr>
            <w:tcW w:w="1295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FF5613" w:rsidRPr="008F7626" w:rsidTr="00C80B94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CBL-E2-S</w:t>
            </w:r>
          </w:p>
        </w:tc>
        <w:tc>
          <w:tcPr>
            <w:tcW w:w="843" w:type="dxa"/>
            <w:hideMark/>
          </w:tcPr>
          <w:p w:rsidR="00FF5613" w:rsidRPr="008F7626" w:rsidRDefault="002A59E6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0.452</w:t>
            </w:r>
          </w:p>
        </w:tc>
        <w:tc>
          <w:tcPr>
            <w:tcW w:w="1269" w:type="dxa"/>
            <w:hideMark/>
          </w:tcPr>
          <w:p w:rsidR="00FF5613" w:rsidRPr="008F7626" w:rsidRDefault="002A59E6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58" w:type="dxa"/>
            <w:hideMark/>
          </w:tcPr>
          <w:p w:rsidR="00FF5613" w:rsidRPr="008F7626" w:rsidRDefault="002A59E6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923" w:type="dxa"/>
            <w:hideMark/>
          </w:tcPr>
          <w:p w:rsidR="00FF5613" w:rsidRPr="008F7626" w:rsidRDefault="002A59E6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0.104</w:t>
            </w:r>
          </w:p>
        </w:tc>
        <w:tc>
          <w:tcPr>
            <w:tcW w:w="1243" w:type="dxa"/>
            <w:hideMark/>
          </w:tcPr>
          <w:p w:rsidR="00FF5613" w:rsidRPr="008F7626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23" w:type="dxa"/>
            <w:hideMark/>
          </w:tcPr>
          <w:p w:rsidR="00FF5613" w:rsidRPr="008F7626" w:rsidRDefault="009C582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0.502</w:t>
            </w:r>
          </w:p>
        </w:tc>
        <w:tc>
          <w:tcPr>
            <w:tcW w:w="1031" w:type="dxa"/>
            <w:hideMark/>
          </w:tcPr>
          <w:p w:rsidR="00FF5613" w:rsidRPr="008F7626" w:rsidRDefault="009C582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37" w:type="dxa"/>
            <w:hideMark/>
          </w:tcPr>
          <w:p w:rsidR="00FF5613" w:rsidRPr="008F7626" w:rsidRDefault="009C582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0.209</w:t>
            </w:r>
          </w:p>
        </w:tc>
        <w:tc>
          <w:tcPr>
            <w:tcW w:w="1295" w:type="dxa"/>
            <w:hideMark/>
          </w:tcPr>
          <w:p w:rsidR="00FF5613" w:rsidRPr="008F7626" w:rsidRDefault="00FF5613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FF5613" w:rsidRPr="008F7626" w:rsidTr="00C80B94">
        <w:tblPrEx>
          <w:tblLook w:val="04A0" w:firstRow="1" w:lastRow="0" w:firstColumn="1" w:lastColumn="0" w:noHBand="0" w:noVBand="1"/>
        </w:tblPrEx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pCBL-E2-S</w:t>
            </w:r>
          </w:p>
        </w:tc>
        <w:tc>
          <w:tcPr>
            <w:tcW w:w="843" w:type="dxa"/>
            <w:hideMark/>
          </w:tcPr>
          <w:p w:rsidR="00FF5613" w:rsidRPr="008F7626" w:rsidRDefault="00A84BEE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269" w:type="dxa"/>
            <w:hideMark/>
          </w:tcPr>
          <w:p w:rsidR="00FF5613" w:rsidRPr="008F7626" w:rsidRDefault="00A84BEE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858" w:type="dxa"/>
            <w:hideMark/>
          </w:tcPr>
          <w:p w:rsidR="00FF5613" w:rsidRPr="008F7626" w:rsidRDefault="00363666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923" w:type="dxa"/>
            <w:hideMark/>
          </w:tcPr>
          <w:p w:rsidR="00FF5613" w:rsidRPr="008F7626" w:rsidRDefault="00363666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243" w:type="dxa"/>
            <w:hideMark/>
          </w:tcPr>
          <w:p w:rsidR="00FF5613" w:rsidRPr="008F7626" w:rsidRDefault="00363666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123" w:type="dxa"/>
            <w:hideMark/>
          </w:tcPr>
          <w:p w:rsidR="00FF5613" w:rsidRPr="008F7626" w:rsidRDefault="00B40DE1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  <w:tc>
          <w:tcPr>
            <w:tcW w:w="1031" w:type="dxa"/>
            <w:hideMark/>
          </w:tcPr>
          <w:p w:rsidR="00FF5613" w:rsidRPr="008F7626" w:rsidRDefault="00B40DE1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937" w:type="dxa"/>
            <w:hideMark/>
          </w:tcPr>
          <w:p w:rsidR="00FF5613" w:rsidRPr="008F7626" w:rsidRDefault="00B40DE1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295" w:type="dxa"/>
            <w:hideMark/>
          </w:tcPr>
          <w:p w:rsidR="00FF5613" w:rsidRPr="008F7626" w:rsidRDefault="00B40DE1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:rsidR="00FF5613" w:rsidRDefault="00FF5613" w:rsidP="00FF56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613" w:rsidRPr="00F72FB0" w:rsidRDefault="00081A94" w:rsidP="00FF56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P-values of less than 0.01 indicate that mean values of distributions of changes in unfolding (binding) energies </w:t>
      </w:r>
      <w:r w:rsidR="009F4BC6">
        <w:rPr>
          <w:rFonts w:ascii="Times New Roman" w:hAnsi="Times New Roman" w:cs="Times New Roman"/>
          <w:b/>
          <w:sz w:val="24"/>
          <w:szCs w:val="24"/>
        </w:rPr>
        <w:t>for “Recurrent”</w:t>
      </w:r>
      <w:r w:rsidR="00222425">
        <w:rPr>
          <w:rFonts w:ascii="Times New Roman" w:hAnsi="Times New Roman" w:cs="Times New Roman"/>
          <w:b/>
          <w:sz w:val="24"/>
          <w:szCs w:val="24"/>
        </w:rPr>
        <w:t>,</w:t>
      </w:r>
      <w:r w:rsidR="00222425" w:rsidRPr="002224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425">
        <w:rPr>
          <w:rFonts w:ascii="Times New Roman" w:hAnsi="Times New Roman" w:cs="Times New Roman"/>
          <w:b/>
          <w:sz w:val="24"/>
          <w:szCs w:val="24"/>
        </w:rPr>
        <w:t>“H</w:t>
      </w:r>
      <w:r w:rsidR="0060370F">
        <w:rPr>
          <w:rFonts w:ascii="Times New Roman" w:hAnsi="Times New Roman" w:cs="Times New Roman"/>
          <w:b/>
          <w:sz w:val="24"/>
          <w:szCs w:val="24"/>
        </w:rPr>
        <w:t>omo</w:t>
      </w:r>
      <w:r w:rsidR="00222425">
        <w:rPr>
          <w:rFonts w:ascii="Times New Roman" w:hAnsi="Times New Roman" w:cs="Times New Roman"/>
          <w:b/>
          <w:sz w:val="24"/>
          <w:szCs w:val="24"/>
        </w:rPr>
        <w:t xml:space="preserve">”, “Leukemia” and “Zn” </w:t>
      </w:r>
      <w:r w:rsidR="000F7191" w:rsidRPr="00F72FB0">
        <w:rPr>
          <w:rFonts w:ascii="Times New Roman" w:hAnsi="Times New Roman" w:cs="Times New Roman"/>
          <w:b/>
          <w:sz w:val="24"/>
          <w:szCs w:val="24"/>
        </w:rPr>
        <w:t>mutations</w:t>
      </w:r>
      <w:r w:rsidR="000F71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BC6">
        <w:rPr>
          <w:rFonts w:ascii="Times New Roman" w:hAnsi="Times New Roman" w:cs="Times New Roman"/>
          <w:b/>
          <w:sz w:val="24"/>
          <w:szCs w:val="24"/>
        </w:rPr>
        <w:t>are statistically significant</w:t>
      </w:r>
      <w:r w:rsidR="00141A74">
        <w:rPr>
          <w:rFonts w:ascii="Times New Roman" w:hAnsi="Times New Roman" w:cs="Times New Roman"/>
          <w:b/>
          <w:sz w:val="24"/>
          <w:szCs w:val="24"/>
        </w:rPr>
        <w:t>ly</w:t>
      </w:r>
      <w:r w:rsidR="009F4BC6">
        <w:rPr>
          <w:rFonts w:ascii="Times New Roman" w:hAnsi="Times New Roman" w:cs="Times New Roman"/>
          <w:b/>
          <w:sz w:val="24"/>
          <w:szCs w:val="24"/>
        </w:rPr>
        <w:t xml:space="preserve"> greater</w:t>
      </w:r>
      <w:r w:rsidR="00FF56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BC6">
        <w:rPr>
          <w:rFonts w:ascii="Times New Roman" w:hAnsi="Times New Roman" w:cs="Times New Roman"/>
          <w:b/>
          <w:sz w:val="24"/>
          <w:szCs w:val="24"/>
        </w:rPr>
        <w:t xml:space="preserve">than </w:t>
      </w:r>
      <w:r w:rsidR="00FF5613">
        <w:rPr>
          <w:rFonts w:ascii="Times New Roman" w:hAnsi="Times New Roman" w:cs="Times New Roman"/>
          <w:b/>
          <w:sz w:val="24"/>
          <w:szCs w:val="24"/>
        </w:rPr>
        <w:t>“Single”</w:t>
      </w:r>
      <w:r w:rsidR="0060370F">
        <w:rPr>
          <w:rFonts w:ascii="Times New Roman" w:hAnsi="Times New Roman" w:cs="Times New Roman"/>
          <w:b/>
          <w:sz w:val="24"/>
          <w:szCs w:val="24"/>
        </w:rPr>
        <w:t>,</w:t>
      </w:r>
      <w:r w:rsidR="00FF5613" w:rsidRPr="00301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70F">
        <w:rPr>
          <w:rFonts w:ascii="Times New Roman" w:hAnsi="Times New Roman" w:cs="Times New Roman"/>
          <w:b/>
          <w:sz w:val="24"/>
          <w:szCs w:val="24"/>
        </w:rPr>
        <w:t xml:space="preserve">“Hetero”, </w:t>
      </w:r>
      <w:r w:rsidR="00644453">
        <w:rPr>
          <w:rFonts w:ascii="Times New Roman" w:hAnsi="Times New Roman" w:cs="Times New Roman"/>
          <w:b/>
          <w:sz w:val="24"/>
          <w:szCs w:val="24"/>
        </w:rPr>
        <w:t xml:space="preserve">“Sarcoma” </w:t>
      </w:r>
      <w:r w:rsidR="0060370F">
        <w:rPr>
          <w:rFonts w:ascii="Times New Roman" w:hAnsi="Times New Roman" w:cs="Times New Roman"/>
          <w:b/>
          <w:sz w:val="24"/>
          <w:szCs w:val="24"/>
        </w:rPr>
        <w:t>and “</w:t>
      </w:r>
      <w:proofErr w:type="spellStart"/>
      <w:r w:rsidR="0060370F">
        <w:rPr>
          <w:rFonts w:ascii="Times New Roman" w:hAnsi="Times New Roman" w:cs="Times New Roman"/>
          <w:b/>
          <w:sz w:val="24"/>
          <w:szCs w:val="24"/>
        </w:rPr>
        <w:t>NonZn</w:t>
      </w:r>
      <w:proofErr w:type="spellEnd"/>
      <w:r w:rsidR="0060370F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9741CF">
        <w:rPr>
          <w:rFonts w:ascii="Times New Roman" w:hAnsi="Times New Roman" w:cs="Times New Roman"/>
          <w:b/>
          <w:sz w:val="24"/>
          <w:szCs w:val="24"/>
        </w:rPr>
        <w:t xml:space="preserve">mutations, </w:t>
      </w:r>
      <w:r w:rsidR="000F7191">
        <w:rPr>
          <w:rFonts w:ascii="Times New Roman" w:hAnsi="Times New Roman" w:cs="Times New Roman"/>
          <w:b/>
          <w:sz w:val="24"/>
          <w:szCs w:val="24"/>
        </w:rPr>
        <w:t xml:space="preserve">respectively. </w:t>
      </w:r>
    </w:p>
    <w:tbl>
      <w:tblPr>
        <w:tblStyle w:val="PlainTable21"/>
        <w:tblW w:w="8556" w:type="dxa"/>
        <w:tblLook w:val="0420" w:firstRow="1" w:lastRow="0" w:firstColumn="0" w:lastColumn="0" w:noHBand="0" w:noVBand="1"/>
      </w:tblPr>
      <w:tblGrid>
        <w:gridCol w:w="1098"/>
        <w:gridCol w:w="2022"/>
        <w:gridCol w:w="1616"/>
        <w:gridCol w:w="2403"/>
        <w:gridCol w:w="1417"/>
      </w:tblGrid>
      <w:tr w:rsidR="00FF5613" w:rsidRPr="008F7626" w:rsidTr="00705B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tcW w:w="1098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P-values</w:t>
            </w:r>
          </w:p>
        </w:tc>
        <w:tc>
          <w:tcPr>
            <w:tcW w:w="2022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Recurrent</w:t>
            </w:r>
            <w:r w:rsidR="00565B2B">
              <w:rPr>
                <w:rFonts w:ascii="Times New Roman" w:hAnsi="Times New Roman" w:cs="Times New Roman"/>
                <w:sz w:val="24"/>
                <w:szCs w:val="24"/>
              </w:rPr>
              <w:t>/Single</w:t>
            </w:r>
          </w:p>
        </w:tc>
        <w:tc>
          <w:tcPr>
            <w:tcW w:w="1616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Homo/Hetero</w:t>
            </w:r>
          </w:p>
        </w:tc>
        <w:tc>
          <w:tcPr>
            <w:tcW w:w="2403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Leuke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/Sarco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1417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Zn/</w:t>
            </w:r>
            <w:proofErr w:type="spellStart"/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Zn</w:t>
            </w:r>
            <w:proofErr w:type="spellEnd"/>
          </w:p>
        </w:tc>
      </w:tr>
      <w:tr w:rsidR="00FF5613" w:rsidRPr="008F7626" w:rsidTr="00705B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tcW w:w="1098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nCBL</w:t>
            </w:r>
            <w:proofErr w:type="spellEnd"/>
          </w:p>
        </w:tc>
        <w:tc>
          <w:tcPr>
            <w:tcW w:w="2022" w:type="dxa"/>
            <w:hideMark/>
          </w:tcPr>
          <w:p w:rsidR="00FF5613" w:rsidRPr="008F7626" w:rsidRDefault="00754705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616" w:type="dxa"/>
            <w:hideMark/>
          </w:tcPr>
          <w:p w:rsidR="00FF5613" w:rsidRPr="008F7626" w:rsidRDefault="00754705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2403" w:type="dxa"/>
            <w:hideMark/>
          </w:tcPr>
          <w:p w:rsidR="00FF5613" w:rsidRPr="008F7626" w:rsidRDefault="00754705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417" w:type="dxa"/>
            <w:hideMark/>
          </w:tcPr>
          <w:p w:rsidR="00FF5613" w:rsidRPr="008F7626" w:rsidRDefault="00B478D0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FF5613" w:rsidRPr="008F7626" w:rsidTr="00705B21">
        <w:trPr>
          <w:trHeight w:val="532"/>
        </w:trPr>
        <w:tc>
          <w:tcPr>
            <w:tcW w:w="1098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CBL-S</w:t>
            </w:r>
          </w:p>
        </w:tc>
        <w:tc>
          <w:tcPr>
            <w:tcW w:w="2022" w:type="dxa"/>
            <w:hideMark/>
          </w:tcPr>
          <w:p w:rsidR="00FF5613" w:rsidRPr="008F7626" w:rsidRDefault="0020205E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</w:t>
            </w:r>
          </w:p>
        </w:tc>
        <w:tc>
          <w:tcPr>
            <w:tcW w:w="1616" w:type="dxa"/>
            <w:hideMark/>
          </w:tcPr>
          <w:p w:rsidR="00FF5613" w:rsidRPr="008F7626" w:rsidRDefault="0020205E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2403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417" w:type="dxa"/>
            <w:hideMark/>
          </w:tcPr>
          <w:p w:rsidR="00FF5613" w:rsidRPr="008F7626" w:rsidRDefault="00B478D0" w:rsidP="00705B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FF5613" w:rsidRPr="008F7626" w:rsidTr="00705B21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CBL-E2-S</w:t>
            </w:r>
          </w:p>
        </w:tc>
        <w:tc>
          <w:tcPr>
            <w:tcW w:w="2022" w:type="dxa"/>
            <w:hideMark/>
          </w:tcPr>
          <w:p w:rsidR="00FF5613" w:rsidRPr="008F7626" w:rsidRDefault="00BA7335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616" w:type="dxa"/>
            <w:hideMark/>
          </w:tcPr>
          <w:p w:rsidR="00FF5613" w:rsidRPr="008F7626" w:rsidRDefault="00BA7335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  <w:tc>
          <w:tcPr>
            <w:tcW w:w="2403" w:type="dxa"/>
            <w:hideMark/>
          </w:tcPr>
          <w:p w:rsidR="00FF5613" w:rsidRPr="008F7626" w:rsidRDefault="00BC5FE2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  <w:tc>
          <w:tcPr>
            <w:tcW w:w="1417" w:type="dxa"/>
            <w:hideMark/>
          </w:tcPr>
          <w:p w:rsidR="00FF5613" w:rsidRPr="008F7626" w:rsidRDefault="00BC5FE2" w:rsidP="00705B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FF5613" w:rsidRPr="008F7626" w:rsidTr="00705B21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hideMark/>
          </w:tcPr>
          <w:p w:rsidR="00FF5613" w:rsidRPr="008F7626" w:rsidRDefault="00FF5613" w:rsidP="00705B21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pCBL-E2-S</w:t>
            </w:r>
          </w:p>
        </w:tc>
        <w:tc>
          <w:tcPr>
            <w:tcW w:w="2022" w:type="dxa"/>
            <w:hideMark/>
          </w:tcPr>
          <w:p w:rsidR="00FF5613" w:rsidRPr="008F7626" w:rsidRDefault="00FF5613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762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616" w:type="dxa"/>
            <w:hideMark/>
          </w:tcPr>
          <w:p w:rsidR="00FF5613" w:rsidRPr="008F7626" w:rsidRDefault="00144506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0.035</w:t>
            </w:r>
          </w:p>
        </w:tc>
        <w:tc>
          <w:tcPr>
            <w:tcW w:w="2403" w:type="dxa"/>
            <w:hideMark/>
          </w:tcPr>
          <w:p w:rsidR="00FF5613" w:rsidRPr="008F7626" w:rsidRDefault="00E44505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417" w:type="dxa"/>
            <w:hideMark/>
          </w:tcPr>
          <w:p w:rsidR="00FF5613" w:rsidRPr="008F7626" w:rsidRDefault="00E44505" w:rsidP="00705B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</w:tbl>
    <w:p w:rsidR="00FF5613" w:rsidRDefault="00FF5613" w:rsidP="00FF56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613" w:rsidRPr="00856B53" w:rsidRDefault="00FF5613" w:rsidP="00FF56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613" w:rsidRDefault="00FF5613" w:rsidP="00FF56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613" w:rsidRDefault="00FF5613" w:rsidP="00FF56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613" w:rsidRPr="00081A94" w:rsidRDefault="00FF5613" w:rsidP="00FF56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081A94">
        <w:rPr>
          <w:rFonts w:ascii="Times New Roman" w:hAnsi="Times New Roman" w:cs="Times New Roman"/>
          <w:b/>
          <w:sz w:val="24"/>
          <w:szCs w:val="24"/>
        </w:rPr>
        <w:lastRenderedPageBreak/>
        <w:t>Table S3. Top 25% cancer mutations with the largest en</w:t>
      </w:r>
      <w:r w:rsidR="00081A94" w:rsidRPr="00081A94">
        <w:rPr>
          <w:rFonts w:ascii="Times New Roman" w:hAnsi="Times New Roman" w:cs="Times New Roman"/>
          <w:b/>
          <w:sz w:val="24"/>
          <w:szCs w:val="24"/>
        </w:rPr>
        <w:t>ergy changes</w:t>
      </w:r>
      <w:r w:rsidRPr="00081A94">
        <w:rPr>
          <w:rFonts w:ascii="Times New Roman" w:hAnsi="Times New Roman" w:cs="Times New Roman"/>
          <w:b/>
          <w:sz w:val="24"/>
          <w:szCs w:val="24"/>
        </w:rPr>
        <w:t xml:space="preserve"> for each state in CBL activation cycle.</w:t>
      </w:r>
    </w:p>
    <w:tbl>
      <w:tblPr>
        <w:tblStyle w:val="PlainTable21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890"/>
        <w:gridCol w:w="1890"/>
      </w:tblGrid>
      <w:tr w:rsidR="009A130C" w:rsidRPr="009A130C" w:rsidTr="00D61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proofErr w:type="spellStart"/>
            <w:r w:rsidRPr="009A130C">
              <w:rPr>
                <w:rFonts w:ascii="Times" w:eastAsia="Calibri" w:hAnsi="Times" w:cs="Times New Roman"/>
                <w:i/>
                <w:sz w:val="24"/>
                <w:szCs w:val="24"/>
              </w:rPr>
              <w:t>ΔΔG</w:t>
            </w:r>
            <w:r w:rsidRPr="009A130C">
              <w:rPr>
                <w:rFonts w:ascii="Times" w:eastAsia="Calibri" w:hAnsi="Times" w:cs="Times New Roman"/>
                <w:sz w:val="24"/>
                <w:szCs w:val="24"/>
                <w:vertAlign w:val="subscript"/>
              </w:rPr>
              <w:t>fold</w:t>
            </w:r>
            <w:proofErr w:type="spellEnd"/>
          </w:p>
        </w:tc>
        <w:tc>
          <w:tcPr>
            <w:tcW w:w="3780" w:type="dxa"/>
            <w:gridSpan w:val="2"/>
          </w:tcPr>
          <w:p w:rsidR="009A130C" w:rsidRPr="009A130C" w:rsidRDefault="009A130C" w:rsidP="009A130C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proofErr w:type="spellStart"/>
            <w:r w:rsidRPr="009A130C">
              <w:rPr>
                <w:rFonts w:ascii="Times" w:eastAsia="Calibri" w:hAnsi="Times" w:cs="Times New Roman"/>
                <w:i/>
                <w:sz w:val="24"/>
                <w:szCs w:val="24"/>
              </w:rPr>
              <w:t>ΔΔG</w:t>
            </w:r>
            <w:r w:rsidRPr="009A130C">
              <w:rPr>
                <w:rFonts w:ascii="Times" w:eastAsia="Calibri" w:hAnsi="Times" w:cs="Times New Roman"/>
                <w:sz w:val="24"/>
                <w:szCs w:val="24"/>
                <w:vertAlign w:val="subscript"/>
              </w:rPr>
              <w:t>bind</w:t>
            </w:r>
            <w:proofErr w:type="spellEnd"/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proofErr w:type="spellStart"/>
            <w:r w:rsidRPr="009A130C">
              <w:rPr>
                <w:rFonts w:ascii="Times" w:eastAsia="Calibri" w:hAnsi="Times" w:cs="Times New Roman"/>
                <w:i/>
                <w:iCs/>
                <w:color w:val="000000"/>
                <w:sz w:val="24"/>
                <w:szCs w:val="24"/>
              </w:rPr>
              <w:t>nCBL</w:t>
            </w:r>
            <w:proofErr w:type="spellEnd"/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b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i/>
                <w:iCs/>
                <w:color w:val="000000"/>
                <w:sz w:val="24"/>
                <w:szCs w:val="24"/>
              </w:rPr>
              <w:t>CBL-S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b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i/>
                <w:iCs/>
                <w:color w:val="000000"/>
                <w:sz w:val="24"/>
                <w:szCs w:val="24"/>
              </w:rPr>
              <w:t>CBL-E2-S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b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i/>
                <w:iCs/>
                <w:color w:val="000000"/>
                <w:sz w:val="24"/>
                <w:szCs w:val="24"/>
              </w:rPr>
              <w:t>pCBL-E2-S</w:t>
            </w:r>
          </w:p>
        </w:tc>
      </w:tr>
      <w:tr w:rsidR="009A130C" w:rsidRPr="009A130C" w:rsidTr="00D6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C381Y</w:t>
            </w: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 xml:space="preserve">  #&amp; 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C416W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C404R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+ !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W408S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&amp; !</w:t>
            </w:r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C381R</w:t>
            </w: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 xml:space="preserve">  #+ 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 xml:space="preserve">C381Y 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C384R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&amp; !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 xml:space="preserve">C404Y 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+  !</w:t>
            </w:r>
          </w:p>
        </w:tc>
      </w:tr>
      <w:tr w:rsidR="009A130C" w:rsidRPr="009A130C" w:rsidTr="00D6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C416Y  #+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C416Y   #+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G413R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!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W408R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+ !</w:t>
            </w:r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C416W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 xml:space="preserve">C381R 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C381R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+ !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C384R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&amp; !</w:t>
            </w:r>
          </w:p>
        </w:tc>
      </w:tr>
      <w:tr w:rsidR="009A130C" w:rsidRPr="009A130C" w:rsidTr="00D6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C404Y</w:t>
            </w: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 xml:space="preserve">  #+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S376F   *+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C404Y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+ !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C404R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+ !</w:t>
            </w:r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C416R</w:t>
            </w: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 xml:space="preserve">  *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C416R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W408R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+ !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W408C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+ !</w:t>
            </w:r>
          </w:p>
        </w:tc>
      </w:tr>
      <w:tr w:rsidR="009A130C" w:rsidRPr="009A130C" w:rsidTr="00D6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C396Y  #+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 xml:space="preserve">C404Y 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#+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W408S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&amp; !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G413R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!</w:t>
            </w:r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G415V  *+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C396Y  #+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C381G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*&amp; 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C381R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#+</w:t>
            </w:r>
          </w:p>
        </w:tc>
      </w:tr>
      <w:tr w:rsidR="009A130C" w:rsidRPr="009A130C" w:rsidTr="00D6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C401R</w:t>
            </w: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 xml:space="preserve">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L405P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C401R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W408L  *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!</w:t>
            </w:r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H398Y  *+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M400R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C381Y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G375P  *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!</w:t>
            </w:r>
          </w:p>
        </w:tc>
      </w:tr>
      <w:tr w:rsidR="009A130C" w:rsidRPr="009A130C" w:rsidTr="00D6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C401Y  #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C401Y  #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C384Y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&amp; !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R420G  *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!</w:t>
            </w:r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C401F </w:t>
            </w: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H398P  *+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C404S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+ !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R420P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+ !</w:t>
            </w:r>
          </w:p>
        </w:tc>
      </w:tr>
      <w:tr w:rsidR="009A130C" w:rsidRPr="009A130C" w:rsidTr="00D6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M400R</w:t>
            </w: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 xml:space="preserve">  *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C401R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C416R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 xml:space="preserve">C381G 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*&amp;</w:t>
            </w:r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C404R </w:t>
            </w: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 xml:space="preserve">  #+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C401F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C401S  #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C401R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#&amp;</w:t>
            </w:r>
          </w:p>
        </w:tc>
      </w:tr>
      <w:tr w:rsidR="009A130C" w:rsidRPr="009A130C" w:rsidTr="00D6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C381G</w:t>
            </w: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 xml:space="preserve">  *&amp;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C404R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W408C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+ !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C416R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</w:t>
            </w:r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C384Y</w:t>
            </w: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 xml:space="preserve">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C381G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L405P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G375S  *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!</w:t>
            </w:r>
          </w:p>
        </w:tc>
      </w:tr>
      <w:tr w:rsidR="009A130C" w:rsidRPr="009A130C" w:rsidTr="00D6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H398P  *+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C396R  #+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C401F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 xml:space="preserve">C384Y 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&amp; !</w:t>
            </w:r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G415S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 xml:space="preserve">C384Y 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M400R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C404S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* !</w:t>
            </w:r>
          </w:p>
        </w:tc>
      </w:tr>
      <w:tr w:rsidR="009A130C" w:rsidRPr="009A130C" w:rsidTr="00D6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C384R</w:t>
            </w: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 xml:space="preserve">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H398Y  *+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C401Y  #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R420L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&amp; !</w:t>
            </w:r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H398Q  *&amp;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C416S  *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Y371S  *+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P417R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* !</w:t>
            </w:r>
          </w:p>
        </w:tc>
      </w:tr>
      <w:tr w:rsidR="009A130C" w:rsidRPr="009A130C" w:rsidTr="00D6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C416S   *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C396G  *+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F418S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+ !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F418S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* !</w:t>
            </w:r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H398R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H398Q  *&amp;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Y371D  #+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M400R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</w:t>
            </w:r>
          </w:p>
        </w:tc>
      </w:tr>
      <w:tr w:rsidR="009A130C" w:rsidRPr="009A130C" w:rsidTr="00D6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C419R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C384R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I98T  *&amp;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C381Y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#&amp;</w:t>
            </w:r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L405P</w:t>
            </w: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 xml:space="preserve">  *&amp;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H398R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P417R  #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+ !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proofErr w:type="gramStart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P417S  *</w:t>
            </w:r>
            <w:proofErr w:type="gramEnd"/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!</w:t>
            </w:r>
          </w:p>
        </w:tc>
      </w:tr>
      <w:tr w:rsidR="009A130C" w:rsidRPr="009A130C" w:rsidTr="00D613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G413R  #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C419R  #&amp;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C416Y  #+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Calibri" w:hAnsi="Times" w:cs="Times New Roman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L405P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*&amp;</w:t>
            </w:r>
          </w:p>
        </w:tc>
      </w:tr>
      <w:tr w:rsidR="009A130C" w:rsidRPr="009A130C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</w:tcPr>
          <w:p w:rsidR="009A130C" w:rsidRPr="009A130C" w:rsidRDefault="009A130C" w:rsidP="009A130C">
            <w:pPr>
              <w:spacing w:after="0" w:line="240" w:lineRule="auto"/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 w:val="0"/>
                <w:color w:val="000000"/>
                <w:sz w:val="24"/>
                <w:szCs w:val="24"/>
              </w:rPr>
              <w:t>Y371D  #+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color w:val="00000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Y371D  *+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color w:val="00000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>Y371N  #</w:t>
            </w:r>
          </w:p>
        </w:tc>
        <w:tc>
          <w:tcPr>
            <w:tcW w:w="1890" w:type="dxa"/>
          </w:tcPr>
          <w:p w:rsidR="009A130C" w:rsidRPr="009A130C" w:rsidRDefault="009A130C" w:rsidP="009A130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Calibri" w:hAnsi="Times" w:cs="Times New Roman"/>
                <w:color w:val="000000"/>
                <w:sz w:val="24"/>
                <w:szCs w:val="24"/>
              </w:rPr>
            </w:pPr>
            <w:r w:rsidRPr="009A130C">
              <w:rPr>
                <w:rFonts w:ascii="Times" w:eastAsia="Calibri" w:hAnsi="Times" w:cs="Times New Roman"/>
                <w:b/>
                <w:color w:val="000000"/>
                <w:sz w:val="24"/>
                <w:szCs w:val="24"/>
              </w:rPr>
              <w:t>C401F</w:t>
            </w:r>
            <w:r w:rsidRPr="009A130C">
              <w:rPr>
                <w:rFonts w:ascii="Times" w:eastAsia="Calibri" w:hAnsi="Times" w:cs="Times New Roman"/>
                <w:color w:val="000000"/>
                <w:sz w:val="24"/>
                <w:szCs w:val="24"/>
              </w:rPr>
              <w:t xml:space="preserve">  *</w:t>
            </w:r>
          </w:p>
        </w:tc>
      </w:tr>
    </w:tbl>
    <w:p w:rsidR="00FF5613" w:rsidRPr="008C15C7" w:rsidRDefault="00FF5613" w:rsidP="00FF5613">
      <w:pPr>
        <w:rPr>
          <w:rFonts w:ascii="Times" w:hAnsi="Times"/>
          <w:bCs/>
          <w:sz w:val="24"/>
          <w:szCs w:val="24"/>
        </w:rPr>
      </w:pPr>
      <w:r w:rsidRPr="008C15C7">
        <w:rPr>
          <w:rFonts w:ascii="Times" w:hAnsi="Times"/>
          <w:bCs/>
          <w:sz w:val="24"/>
          <w:szCs w:val="24"/>
        </w:rPr>
        <w:t>“*</w:t>
      </w:r>
      <w:r>
        <w:rPr>
          <w:rFonts w:ascii="Times" w:hAnsi="Times"/>
          <w:bCs/>
          <w:sz w:val="24"/>
          <w:szCs w:val="24"/>
        </w:rPr>
        <w:t xml:space="preserve">”: </w:t>
      </w:r>
      <w:r w:rsidR="00627189">
        <w:rPr>
          <w:rFonts w:ascii="Times" w:hAnsi="Times"/>
          <w:bCs/>
          <w:sz w:val="24"/>
          <w:szCs w:val="24"/>
        </w:rPr>
        <w:t>“</w:t>
      </w:r>
      <w:r>
        <w:rPr>
          <w:rFonts w:ascii="Times" w:hAnsi="Times"/>
          <w:bCs/>
          <w:sz w:val="24"/>
          <w:szCs w:val="24"/>
        </w:rPr>
        <w:t>Single</w:t>
      </w:r>
      <w:r w:rsidR="00627189">
        <w:rPr>
          <w:rFonts w:ascii="Times" w:hAnsi="Times"/>
          <w:bCs/>
          <w:sz w:val="24"/>
          <w:szCs w:val="24"/>
        </w:rPr>
        <w:t>”</w:t>
      </w:r>
      <w:r w:rsidRPr="008C15C7">
        <w:rPr>
          <w:rFonts w:ascii="Times" w:hAnsi="Times"/>
          <w:bCs/>
          <w:sz w:val="24"/>
          <w:szCs w:val="24"/>
        </w:rPr>
        <w:t>;</w:t>
      </w:r>
      <w:r>
        <w:rPr>
          <w:rFonts w:ascii="Times" w:hAnsi="Times"/>
          <w:bCs/>
          <w:sz w:val="24"/>
          <w:szCs w:val="24"/>
        </w:rPr>
        <w:t xml:space="preserve"> </w:t>
      </w:r>
      <w:r w:rsidRPr="008C15C7">
        <w:rPr>
          <w:rFonts w:ascii="Times" w:hAnsi="Times"/>
          <w:bCs/>
          <w:sz w:val="24"/>
          <w:szCs w:val="24"/>
        </w:rPr>
        <w:t>“#</w:t>
      </w:r>
      <w:r>
        <w:rPr>
          <w:rFonts w:ascii="Times" w:hAnsi="Times"/>
          <w:bCs/>
          <w:sz w:val="24"/>
          <w:szCs w:val="24"/>
        </w:rPr>
        <w:t xml:space="preserve">”: </w:t>
      </w:r>
      <w:r w:rsidR="00627189">
        <w:rPr>
          <w:rFonts w:ascii="Times" w:hAnsi="Times"/>
          <w:bCs/>
          <w:sz w:val="24"/>
          <w:szCs w:val="24"/>
        </w:rPr>
        <w:t>“</w:t>
      </w:r>
      <w:r>
        <w:rPr>
          <w:rFonts w:ascii="Times" w:hAnsi="Times"/>
          <w:bCs/>
          <w:sz w:val="24"/>
          <w:szCs w:val="24"/>
        </w:rPr>
        <w:t>Recurrent</w:t>
      </w:r>
      <w:r w:rsidR="00627189">
        <w:rPr>
          <w:rFonts w:ascii="Times" w:hAnsi="Times"/>
          <w:bCs/>
          <w:sz w:val="24"/>
          <w:szCs w:val="24"/>
        </w:rPr>
        <w:t>”</w:t>
      </w:r>
      <w:r w:rsidRPr="008C15C7">
        <w:rPr>
          <w:rFonts w:ascii="Times" w:hAnsi="Times"/>
          <w:bCs/>
          <w:sz w:val="24"/>
          <w:szCs w:val="24"/>
        </w:rPr>
        <w:t>;</w:t>
      </w:r>
      <w:r>
        <w:rPr>
          <w:rFonts w:ascii="Times" w:hAnsi="Times"/>
          <w:bCs/>
          <w:sz w:val="24"/>
          <w:szCs w:val="24"/>
        </w:rPr>
        <w:t xml:space="preserve"> </w:t>
      </w:r>
      <w:r w:rsidRPr="008C15C7">
        <w:rPr>
          <w:rFonts w:ascii="Times" w:hAnsi="Times"/>
          <w:bCs/>
          <w:sz w:val="24"/>
          <w:szCs w:val="24"/>
        </w:rPr>
        <w:t xml:space="preserve">“+”: </w:t>
      </w:r>
      <w:r w:rsidR="00627189">
        <w:rPr>
          <w:rFonts w:ascii="Times" w:hAnsi="Times"/>
          <w:bCs/>
          <w:sz w:val="24"/>
          <w:szCs w:val="24"/>
        </w:rPr>
        <w:t>“</w:t>
      </w:r>
      <w:r w:rsidRPr="008C15C7">
        <w:rPr>
          <w:rFonts w:ascii="Times" w:hAnsi="Times"/>
          <w:bCs/>
          <w:sz w:val="24"/>
          <w:szCs w:val="24"/>
        </w:rPr>
        <w:t>Hom</w:t>
      </w:r>
      <w:r>
        <w:rPr>
          <w:rFonts w:ascii="Times" w:hAnsi="Times"/>
          <w:bCs/>
          <w:sz w:val="24"/>
          <w:szCs w:val="24"/>
        </w:rPr>
        <w:t>o</w:t>
      </w:r>
      <w:r w:rsidR="00627189">
        <w:rPr>
          <w:rFonts w:ascii="Times" w:hAnsi="Times"/>
          <w:bCs/>
          <w:sz w:val="24"/>
          <w:szCs w:val="24"/>
        </w:rPr>
        <w:t>”</w:t>
      </w:r>
      <w:r w:rsidRPr="008C15C7">
        <w:rPr>
          <w:rFonts w:ascii="Times" w:hAnsi="Times"/>
          <w:bCs/>
          <w:sz w:val="24"/>
          <w:szCs w:val="24"/>
        </w:rPr>
        <w:t>;</w:t>
      </w:r>
      <w:r>
        <w:rPr>
          <w:rFonts w:ascii="Times" w:hAnsi="Times"/>
          <w:bCs/>
          <w:sz w:val="24"/>
          <w:szCs w:val="24"/>
        </w:rPr>
        <w:t xml:space="preserve"> </w:t>
      </w:r>
      <w:r w:rsidRPr="008C15C7">
        <w:rPr>
          <w:rFonts w:ascii="Times" w:hAnsi="Times"/>
          <w:bCs/>
          <w:sz w:val="24"/>
          <w:szCs w:val="24"/>
        </w:rPr>
        <w:t xml:space="preserve">“&amp;”: </w:t>
      </w:r>
      <w:r w:rsidR="00627189">
        <w:rPr>
          <w:rFonts w:ascii="Times" w:hAnsi="Times"/>
          <w:bCs/>
          <w:sz w:val="24"/>
          <w:szCs w:val="24"/>
        </w:rPr>
        <w:t>“</w:t>
      </w:r>
      <w:r w:rsidRPr="008C15C7">
        <w:rPr>
          <w:rFonts w:ascii="Times" w:hAnsi="Times"/>
          <w:bCs/>
          <w:sz w:val="24"/>
          <w:szCs w:val="24"/>
        </w:rPr>
        <w:t>Het</w:t>
      </w:r>
      <w:r>
        <w:rPr>
          <w:rFonts w:ascii="Times" w:hAnsi="Times"/>
          <w:bCs/>
          <w:sz w:val="24"/>
          <w:szCs w:val="24"/>
        </w:rPr>
        <w:t>ero</w:t>
      </w:r>
      <w:r w:rsidR="00627189">
        <w:rPr>
          <w:rFonts w:ascii="Times" w:hAnsi="Times"/>
          <w:bCs/>
          <w:sz w:val="24"/>
          <w:szCs w:val="24"/>
        </w:rPr>
        <w:t>”</w:t>
      </w:r>
      <w:r w:rsidRPr="008C15C7">
        <w:rPr>
          <w:rFonts w:ascii="Times" w:hAnsi="Times"/>
          <w:bCs/>
          <w:sz w:val="24"/>
          <w:szCs w:val="24"/>
        </w:rPr>
        <w:t xml:space="preserve">; </w:t>
      </w:r>
      <w:r>
        <w:rPr>
          <w:rFonts w:ascii="Times" w:hAnsi="Times"/>
          <w:bCs/>
          <w:sz w:val="24"/>
          <w:szCs w:val="24"/>
        </w:rPr>
        <w:t xml:space="preserve">“!”: Interface; </w:t>
      </w:r>
      <w:r w:rsidRPr="008C15C7">
        <w:rPr>
          <w:rFonts w:ascii="Times" w:hAnsi="Times"/>
          <w:bCs/>
          <w:sz w:val="24"/>
          <w:szCs w:val="24"/>
        </w:rPr>
        <w:t>Bold: Mutations appear in all</w:t>
      </w:r>
      <w:r>
        <w:rPr>
          <w:rFonts w:ascii="Times" w:hAnsi="Times"/>
          <w:bCs/>
          <w:sz w:val="24"/>
          <w:szCs w:val="24"/>
        </w:rPr>
        <w:t xml:space="preserve"> states</w:t>
      </w:r>
      <w:r w:rsidRPr="008C15C7">
        <w:rPr>
          <w:rFonts w:ascii="Times" w:hAnsi="Times"/>
          <w:bCs/>
          <w:sz w:val="24"/>
          <w:szCs w:val="24"/>
        </w:rPr>
        <w:t>.</w:t>
      </w:r>
      <w:r w:rsidR="001B1E1C">
        <w:rPr>
          <w:rFonts w:ascii="Times" w:hAnsi="Times"/>
          <w:bCs/>
          <w:sz w:val="24"/>
          <w:szCs w:val="24"/>
        </w:rPr>
        <w:t xml:space="preserve"> </w:t>
      </w:r>
      <w:r w:rsidR="001B1E1C" w:rsidRPr="001B1E1C">
        <w:rPr>
          <w:rFonts w:ascii="Times New Roman" w:hAnsi="Times New Roman" w:cs="Times New Roman"/>
        </w:rPr>
        <w:t xml:space="preserve">Each </w:t>
      </w:r>
      <w:r w:rsidR="00141A74">
        <w:rPr>
          <w:rFonts w:ascii="Times New Roman" w:hAnsi="Times New Roman" w:cs="Times New Roman"/>
        </w:rPr>
        <w:t>mutation</w:t>
      </w:r>
      <w:r w:rsidR="001B1E1C" w:rsidRPr="001B1E1C">
        <w:rPr>
          <w:rFonts w:ascii="Times New Roman" w:hAnsi="Times New Roman" w:cs="Times New Roman"/>
        </w:rPr>
        <w:t xml:space="preserve"> is listed from the </w:t>
      </w:r>
      <w:r w:rsidR="001B1E1C">
        <w:rPr>
          <w:rFonts w:ascii="Times New Roman" w:hAnsi="Times New Roman" w:cs="Times New Roman"/>
        </w:rPr>
        <w:t>largest to smallest</w:t>
      </w:r>
      <w:r w:rsidR="001B1E1C" w:rsidRPr="001B1E1C">
        <w:rPr>
          <w:rFonts w:ascii="Times New Roman" w:hAnsi="Times New Roman" w:cs="Times New Roman"/>
        </w:rPr>
        <w:t xml:space="preserve"> </w:t>
      </w:r>
      <w:r w:rsidR="00627189">
        <w:rPr>
          <w:rFonts w:ascii="Times New Roman" w:hAnsi="Times New Roman" w:cs="Times New Roman"/>
        </w:rPr>
        <w:t xml:space="preserve">energy </w:t>
      </w:r>
      <w:r w:rsidR="001B1E1C" w:rsidRPr="001B1E1C">
        <w:rPr>
          <w:rFonts w:ascii="Times New Roman" w:hAnsi="Times New Roman" w:cs="Times New Roman"/>
        </w:rPr>
        <w:t>changes.</w:t>
      </w:r>
    </w:p>
    <w:p w:rsidR="00FF5613" w:rsidRDefault="00FF5613" w:rsidP="00FF5613">
      <w:r>
        <w:br w:type="page"/>
      </w:r>
    </w:p>
    <w:p w:rsidR="00FF5613" w:rsidRPr="00081A94" w:rsidRDefault="00FF5613" w:rsidP="00FF56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A9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Table S4. </w:t>
      </w:r>
      <w:r w:rsidR="0064129A" w:rsidRPr="00081A9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081A94">
        <w:rPr>
          <w:rFonts w:ascii="Times New Roman" w:hAnsi="Times New Roman" w:cs="Times New Roman"/>
          <w:b/>
          <w:bCs/>
          <w:sz w:val="24"/>
          <w:szCs w:val="24"/>
        </w:rPr>
        <w:t xml:space="preserve">inding free energy for </w:t>
      </w:r>
      <w:r w:rsidR="008C03AF">
        <w:rPr>
          <w:rFonts w:ascii="Times New Roman" w:hAnsi="Times New Roman" w:cs="Times New Roman"/>
          <w:b/>
          <w:bCs/>
          <w:sz w:val="24"/>
          <w:szCs w:val="24"/>
        </w:rPr>
        <w:t>wild-</w:t>
      </w:r>
      <w:r w:rsidR="00081A94" w:rsidRPr="00081A94">
        <w:rPr>
          <w:rFonts w:ascii="Times New Roman" w:hAnsi="Times New Roman" w:cs="Times New Roman"/>
          <w:b/>
          <w:bCs/>
          <w:sz w:val="24"/>
          <w:szCs w:val="24"/>
        </w:rPr>
        <w:t xml:space="preserve">type </w:t>
      </w:r>
      <w:r w:rsidRPr="00081A94">
        <w:rPr>
          <w:rFonts w:ascii="Times New Roman" w:hAnsi="Times New Roman" w:cs="Times New Roman"/>
          <w:b/>
          <w:bCs/>
          <w:sz w:val="24"/>
          <w:szCs w:val="24"/>
        </w:rPr>
        <w:t>CBL-E2-S and pCBL-E2-S state</w:t>
      </w:r>
      <w:r w:rsidR="00081A94" w:rsidRPr="00081A9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81A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F5613" w:rsidRPr="0099134A" w:rsidRDefault="00FF5613" w:rsidP="00FF5613">
      <w:pPr>
        <w:spacing w:after="0" w:line="240" w:lineRule="auto"/>
        <w:rPr>
          <w:rFonts w:ascii="Times" w:eastAsia="Times New Roman" w:hAnsi="Times" w:cs="Arial"/>
          <w:b/>
          <w:bCs/>
          <w:kern w:val="24"/>
        </w:rPr>
      </w:pPr>
    </w:p>
    <w:tbl>
      <w:tblPr>
        <w:tblStyle w:val="PlainTable21"/>
        <w:tblW w:w="3557" w:type="dxa"/>
        <w:tblLook w:val="0420" w:firstRow="1" w:lastRow="0" w:firstColumn="0" w:lastColumn="0" w:noHBand="0" w:noVBand="1"/>
      </w:tblPr>
      <w:tblGrid>
        <w:gridCol w:w="1745"/>
        <w:gridCol w:w="1812"/>
      </w:tblGrid>
      <w:tr w:rsidR="0064129A" w:rsidRPr="00BE307D" w:rsidTr="00D613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</w:trPr>
        <w:tc>
          <w:tcPr>
            <w:tcW w:w="1745" w:type="dxa"/>
            <w:hideMark/>
          </w:tcPr>
          <w:p w:rsidR="0064129A" w:rsidRPr="00BE307D" w:rsidRDefault="0064129A" w:rsidP="00081A94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8"/>
                <w:szCs w:val="28"/>
              </w:rPr>
            </w:pPr>
          </w:p>
        </w:tc>
        <w:tc>
          <w:tcPr>
            <w:tcW w:w="1812" w:type="dxa"/>
            <w:hideMark/>
          </w:tcPr>
          <w:p w:rsidR="0064129A" w:rsidRPr="00BE307D" w:rsidRDefault="0064129A" w:rsidP="00BE307D">
            <w:pPr>
              <w:spacing w:after="0" w:line="240" w:lineRule="auto"/>
              <w:rPr>
                <w:rFonts w:ascii="Times" w:eastAsia="Times New Roman" w:hAnsi="Times" w:cs="Arial"/>
                <w:bCs w:val="0"/>
                <w:color w:val="000000"/>
                <w:kern w:val="24"/>
                <w:sz w:val="28"/>
                <w:szCs w:val="28"/>
              </w:rPr>
            </w:pPr>
            <w:proofErr w:type="spellStart"/>
            <w:r w:rsidRPr="00BE307D">
              <w:rPr>
                <w:rFonts w:ascii="Times" w:eastAsia="Times New Roman" w:hAnsi="Times" w:cs="Arial"/>
                <w:bCs w:val="0"/>
                <w:color w:val="000000"/>
                <w:kern w:val="24"/>
                <w:sz w:val="28"/>
                <w:szCs w:val="28"/>
              </w:rPr>
              <w:t>Δ</w:t>
            </w:r>
            <w:r w:rsidRPr="00BE307D">
              <w:rPr>
                <w:rFonts w:ascii="Times" w:eastAsia="Times New Roman" w:hAnsi="Times" w:cs="Arial"/>
                <w:i/>
                <w:color w:val="000000"/>
                <w:kern w:val="24"/>
                <w:sz w:val="28"/>
                <w:szCs w:val="28"/>
              </w:rPr>
              <w:t>G</w:t>
            </w:r>
            <w:r w:rsidRPr="00BE307D">
              <w:rPr>
                <w:rFonts w:ascii="Times" w:eastAsia="Times New Roman" w:hAnsi="Times" w:cs="Arial"/>
                <w:i/>
                <w:color w:val="000000"/>
                <w:kern w:val="24"/>
                <w:sz w:val="28"/>
                <w:szCs w:val="28"/>
                <w:vertAlign w:val="subscript"/>
              </w:rPr>
              <w:t>bind</w:t>
            </w:r>
            <w:proofErr w:type="spellEnd"/>
          </w:p>
          <w:p w:rsidR="0064129A" w:rsidRPr="00BE307D" w:rsidRDefault="0064129A" w:rsidP="00BE307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8"/>
                <w:szCs w:val="28"/>
              </w:rPr>
            </w:pPr>
            <w:r w:rsidRPr="00BE307D">
              <w:rPr>
                <w:rFonts w:ascii="Times" w:eastAsia="Times New Roman" w:hAnsi="Times" w:cs="Arial"/>
                <w:bCs w:val="0"/>
                <w:color w:val="000000"/>
                <w:kern w:val="24"/>
                <w:sz w:val="28"/>
                <w:szCs w:val="28"/>
              </w:rPr>
              <w:t>(kcal mol</w:t>
            </w:r>
            <w:r w:rsidRPr="00BE307D">
              <w:rPr>
                <w:rFonts w:ascii="Times" w:eastAsia="Times New Roman" w:hAnsi="Times" w:cs="Arial"/>
                <w:bCs w:val="0"/>
                <w:color w:val="000000"/>
                <w:kern w:val="24"/>
                <w:sz w:val="28"/>
                <w:szCs w:val="28"/>
                <w:vertAlign w:val="superscript"/>
              </w:rPr>
              <w:t>-1</w:t>
            </w:r>
            <w:r w:rsidRPr="00BE307D">
              <w:rPr>
                <w:rFonts w:ascii="Times" w:eastAsia="Times New Roman" w:hAnsi="Times" w:cs="Arial"/>
                <w:bCs w:val="0"/>
                <w:color w:val="000000"/>
                <w:kern w:val="24"/>
                <w:sz w:val="28"/>
                <w:szCs w:val="28"/>
              </w:rPr>
              <w:t>)</w:t>
            </w:r>
          </w:p>
        </w:tc>
      </w:tr>
      <w:tr w:rsidR="0064129A" w:rsidRPr="00BE307D" w:rsidTr="00D613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1745" w:type="dxa"/>
            <w:hideMark/>
          </w:tcPr>
          <w:p w:rsidR="0064129A" w:rsidRPr="00BE307D" w:rsidRDefault="0064129A" w:rsidP="00BE307D">
            <w:pPr>
              <w:spacing w:after="0" w:line="240" w:lineRule="auto"/>
              <w:rPr>
                <w:rFonts w:ascii="Times" w:eastAsia="Times New Roman" w:hAnsi="Times" w:cs="Arial"/>
                <w:b/>
                <w:color w:val="000000"/>
                <w:kern w:val="24"/>
                <w:sz w:val="28"/>
                <w:szCs w:val="28"/>
              </w:rPr>
            </w:pPr>
            <w:r w:rsidRPr="00BE307D">
              <w:rPr>
                <w:rFonts w:ascii="Times" w:eastAsia="Calibri" w:hAnsi="Times" w:cs="Times New Roman"/>
                <w:b/>
                <w:bCs/>
                <w:color w:val="000000"/>
                <w:sz w:val="28"/>
                <w:szCs w:val="28"/>
              </w:rPr>
              <w:t>CBL-E2-S</w:t>
            </w:r>
          </w:p>
        </w:tc>
        <w:tc>
          <w:tcPr>
            <w:tcW w:w="1812" w:type="dxa"/>
            <w:hideMark/>
          </w:tcPr>
          <w:p w:rsidR="0064129A" w:rsidRPr="00BE307D" w:rsidRDefault="0064129A" w:rsidP="00BE307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8"/>
                <w:szCs w:val="28"/>
              </w:rPr>
            </w:pPr>
            <w:r w:rsidRPr="00BE307D">
              <w:rPr>
                <w:rFonts w:ascii="Times" w:eastAsia="Times New Roman" w:hAnsi="Times" w:cs="Arial"/>
                <w:color w:val="000000"/>
                <w:sz w:val="28"/>
                <w:szCs w:val="28"/>
              </w:rPr>
              <w:t>-14.20</w:t>
            </w:r>
          </w:p>
        </w:tc>
      </w:tr>
      <w:tr w:rsidR="0064129A" w:rsidRPr="00BE307D" w:rsidTr="00D613D7">
        <w:trPr>
          <w:trHeight w:val="367"/>
        </w:trPr>
        <w:tc>
          <w:tcPr>
            <w:tcW w:w="1745" w:type="dxa"/>
            <w:hideMark/>
          </w:tcPr>
          <w:p w:rsidR="0064129A" w:rsidRPr="00BE307D" w:rsidRDefault="0064129A" w:rsidP="00BE307D">
            <w:pPr>
              <w:spacing w:after="0" w:line="240" w:lineRule="auto"/>
              <w:rPr>
                <w:rFonts w:ascii="Times" w:eastAsia="Times New Roman" w:hAnsi="Times" w:cs="Arial"/>
                <w:b/>
                <w:color w:val="000000"/>
                <w:kern w:val="24"/>
                <w:sz w:val="28"/>
                <w:szCs w:val="28"/>
              </w:rPr>
            </w:pPr>
            <w:r w:rsidRPr="00BE307D">
              <w:rPr>
                <w:rFonts w:ascii="Times" w:eastAsia="Calibri" w:hAnsi="Times" w:cs="Times New Roman"/>
                <w:b/>
                <w:bCs/>
                <w:color w:val="000000"/>
                <w:sz w:val="28"/>
                <w:szCs w:val="28"/>
              </w:rPr>
              <w:t>pCBL-E2-S</w:t>
            </w:r>
            <w:r w:rsidRPr="00BE307D">
              <w:rPr>
                <w:rFonts w:ascii="Times" w:eastAsia="Times New Roman" w:hAnsi="Times" w:cs="Arial"/>
                <w:b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812" w:type="dxa"/>
            <w:hideMark/>
          </w:tcPr>
          <w:p w:rsidR="0064129A" w:rsidRPr="00BE307D" w:rsidRDefault="0064129A" w:rsidP="00BE307D">
            <w:pPr>
              <w:spacing w:after="0" w:line="240" w:lineRule="auto"/>
              <w:rPr>
                <w:rFonts w:ascii="Times" w:eastAsia="Times New Roman" w:hAnsi="Times" w:cs="Arial"/>
                <w:color w:val="000000"/>
                <w:sz w:val="28"/>
                <w:szCs w:val="28"/>
              </w:rPr>
            </w:pPr>
            <w:r w:rsidRPr="00BE307D">
              <w:rPr>
                <w:rFonts w:ascii="Times" w:eastAsia="Times New Roman" w:hAnsi="Times" w:cs="Arial"/>
                <w:color w:val="000000"/>
                <w:sz w:val="28"/>
                <w:szCs w:val="28"/>
              </w:rPr>
              <w:t>-15.13</w:t>
            </w:r>
          </w:p>
        </w:tc>
      </w:tr>
    </w:tbl>
    <w:p w:rsidR="00FF5613" w:rsidRDefault="00FF5613" w:rsidP="00FF5613">
      <w:pPr>
        <w:rPr>
          <w:b/>
          <w:bCs/>
        </w:rPr>
      </w:pPr>
    </w:p>
    <w:p w:rsidR="00FF5613" w:rsidRDefault="00FF5613" w:rsidP="00FF5613">
      <w:pPr>
        <w:jc w:val="both"/>
      </w:pPr>
      <w:r>
        <w:t xml:space="preserve"> </w:t>
      </w:r>
    </w:p>
    <w:p w:rsidR="00FF5613" w:rsidRDefault="00FF5613" w:rsidP="00FF5613"/>
    <w:p w:rsidR="00FF5613" w:rsidRDefault="00FF5613" w:rsidP="00FF5613"/>
    <w:p w:rsidR="00FF5613" w:rsidRDefault="00FF5613" w:rsidP="00FF5613"/>
    <w:p w:rsidR="00FF5613" w:rsidRDefault="00FF5613" w:rsidP="00FF5613"/>
    <w:p w:rsidR="00FF5613" w:rsidRDefault="00FF5613" w:rsidP="00FF5613">
      <w:pPr>
        <w:sectPr w:rsidR="00FF5613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5613" w:rsidRPr="00487BF6" w:rsidRDefault="00FF5613" w:rsidP="00FF5613">
      <w:pPr>
        <w:jc w:val="both"/>
        <w:rPr>
          <w:sz w:val="24"/>
          <w:szCs w:val="24"/>
        </w:rPr>
      </w:pPr>
      <w:r w:rsidRPr="00487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Table S5. </w:t>
      </w:r>
      <w:r w:rsidR="00960600" w:rsidRPr="00487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Pearson c</w:t>
      </w:r>
      <w:r w:rsidRPr="00487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orrelation coefficients</w:t>
      </w:r>
      <w:r w:rsidR="00960600" w:rsidRPr="00487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(R)</w:t>
      </w:r>
      <w:r w:rsidRPr="00487BF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between</w:t>
      </w:r>
      <w:r w:rsidRPr="00487B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7BF6">
        <w:rPr>
          <w:rFonts w:ascii="Times New Roman" w:hAnsi="Times New Roman" w:cs="Times New Roman"/>
          <w:b/>
          <w:sz w:val="24"/>
          <w:szCs w:val="24"/>
        </w:rPr>
        <w:t xml:space="preserve">experimental </w:t>
      </w:r>
      <w:r w:rsidRPr="00487BF6">
        <w:rPr>
          <w:rFonts w:ascii="Times New Roman" w:hAnsi="Times New Roman" w:cs="Times New Roman"/>
          <w:b/>
          <w:bCs/>
          <w:sz w:val="24"/>
          <w:szCs w:val="24"/>
        </w:rPr>
        <w:t>densitometry</w:t>
      </w:r>
      <w:r w:rsidRPr="00487BF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87BF6">
        <w:rPr>
          <w:rFonts w:ascii="Times New Roman" w:hAnsi="Times New Roman" w:cs="Times New Roman"/>
          <w:b/>
          <w:bCs/>
          <w:sz w:val="24"/>
          <w:szCs w:val="24"/>
        </w:rPr>
        <w:t xml:space="preserve">values and predicted changes in stability and binding affinity. </w:t>
      </w:r>
      <w:r w:rsidR="00960600" w:rsidRPr="00487BF6">
        <w:rPr>
          <w:rFonts w:ascii="Times New Roman" w:hAnsi="Times New Roman" w:cs="Times New Roman"/>
          <w:bCs/>
          <w:sz w:val="24"/>
          <w:szCs w:val="24"/>
        </w:rPr>
        <w:t xml:space="preserve">For comparison, several alternative methods are listed which </w:t>
      </w:r>
      <w:r w:rsidR="002D4F23" w:rsidRPr="00487BF6">
        <w:rPr>
          <w:rFonts w:ascii="Times New Roman" w:hAnsi="Times New Roman" w:cs="Times New Roman"/>
          <w:bCs/>
          <w:sz w:val="24"/>
          <w:szCs w:val="24"/>
        </w:rPr>
        <w:t>predict</w:t>
      </w:r>
      <w:r w:rsidR="00960600" w:rsidRPr="00487BF6">
        <w:rPr>
          <w:rFonts w:ascii="Times New Roman" w:hAnsi="Times New Roman" w:cs="Times New Roman"/>
          <w:bCs/>
          <w:sz w:val="24"/>
          <w:szCs w:val="24"/>
        </w:rPr>
        <w:t xml:space="preserve"> the effects of mutations on protein function </w:t>
      </w:r>
      <w:r w:rsidRPr="00487BF6">
        <w:rPr>
          <w:rFonts w:ascii="Times New Roman" w:hAnsi="Times New Roman" w:cs="Times New Roman"/>
          <w:bCs/>
          <w:sz w:val="24"/>
          <w:szCs w:val="24"/>
        </w:rPr>
        <w:t xml:space="preserve">(PROVEAN, PolyPhen-2, </w:t>
      </w:r>
      <w:proofErr w:type="spellStart"/>
      <w:r w:rsidRPr="00487BF6">
        <w:rPr>
          <w:rFonts w:ascii="Times New Roman" w:hAnsi="Times New Roman" w:cs="Times New Roman"/>
          <w:bCs/>
          <w:sz w:val="24"/>
          <w:szCs w:val="24"/>
        </w:rPr>
        <w:t>MutationAssessor</w:t>
      </w:r>
      <w:proofErr w:type="spellEnd"/>
      <w:r w:rsidRPr="00487BF6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487BF6">
        <w:rPr>
          <w:rFonts w:ascii="Times New Roman" w:hAnsi="Times New Roman" w:cs="Times New Roman"/>
          <w:bCs/>
          <w:sz w:val="24"/>
          <w:szCs w:val="24"/>
        </w:rPr>
        <w:t>InCa</w:t>
      </w:r>
      <w:proofErr w:type="spellEnd"/>
      <w:r w:rsidRPr="00487BF6">
        <w:rPr>
          <w:rFonts w:ascii="Times New Roman" w:hAnsi="Times New Roman" w:cs="Times New Roman"/>
          <w:bCs/>
          <w:sz w:val="24"/>
          <w:szCs w:val="24"/>
        </w:rPr>
        <w:t xml:space="preserve">) and on unfolding free energy (Eris, Rosetta </w:t>
      </w:r>
      <w:r w:rsidR="0064129A" w:rsidRPr="00487BF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="0064129A" w:rsidRPr="00487BF6">
        <w:rPr>
          <w:rFonts w:ascii="Times New Roman" w:hAnsi="Times New Roman" w:cs="Times New Roman"/>
          <w:bCs/>
          <w:sz w:val="24"/>
          <w:szCs w:val="24"/>
        </w:rPr>
        <w:t>PoPMuSiC</w:t>
      </w:r>
      <w:proofErr w:type="spellEnd"/>
      <w:r w:rsidRPr="00487BF6">
        <w:rPr>
          <w:rFonts w:ascii="Times New Roman" w:hAnsi="Times New Roman" w:cs="Times New Roman"/>
          <w:bCs/>
          <w:sz w:val="24"/>
          <w:szCs w:val="24"/>
        </w:rPr>
        <w:t xml:space="preserve">) for 15 </w:t>
      </w:r>
      <w:r w:rsidR="00960600" w:rsidRPr="00487BF6">
        <w:rPr>
          <w:rFonts w:ascii="Times New Roman" w:hAnsi="Times New Roman" w:cs="Times New Roman"/>
          <w:bCs/>
          <w:sz w:val="24"/>
          <w:szCs w:val="24"/>
        </w:rPr>
        <w:t>experimentally tested mutant</w:t>
      </w:r>
      <w:r w:rsidRPr="00487BF6">
        <w:rPr>
          <w:rFonts w:ascii="Times New Roman" w:hAnsi="Times New Roman" w:cs="Times New Roman"/>
          <w:bCs/>
          <w:sz w:val="24"/>
          <w:szCs w:val="24"/>
        </w:rPr>
        <w:t>s.</w:t>
      </w:r>
      <w:r w:rsidRPr="00487B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0600" w:rsidRPr="00487BF6">
        <w:rPr>
          <w:rFonts w:ascii="Times New Roman" w:hAnsi="Times New Roman" w:cs="Times New Roman"/>
          <w:sz w:val="24"/>
          <w:szCs w:val="24"/>
        </w:rPr>
        <w:t>The ch</w:t>
      </w:r>
      <w:r w:rsidR="002D4F23">
        <w:rPr>
          <w:rFonts w:ascii="Times New Roman" w:hAnsi="Times New Roman" w:cs="Times New Roman"/>
          <w:sz w:val="24"/>
          <w:szCs w:val="24"/>
        </w:rPr>
        <w:t>ange in absorption between wild-</w:t>
      </w:r>
      <w:r w:rsidR="00960600" w:rsidRPr="00487BF6">
        <w:rPr>
          <w:rFonts w:ascii="Times New Roman" w:hAnsi="Times New Roman" w:cs="Times New Roman"/>
          <w:sz w:val="24"/>
          <w:szCs w:val="24"/>
        </w:rPr>
        <w:t xml:space="preserve">type and mutant proteins is measured as D = </w:t>
      </w:r>
      <w:proofErr w:type="spellStart"/>
      <w:r w:rsidR="00960600" w:rsidRPr="00487BF6">
        <w:rPr>
          <w:rFonts w:ascii="Times New Roman" w:hAnsi="Times New Roman" w:cs="Times New Roman"/>
          <w:sz w:val="24"/>
          <w:szCs w:val="24"/>
        </w:rPr>
        <w:t>D</w:t>
      </w:r>
      <w:r w:rsidR="00960600" w:rsidRPr="00487BF6">
        <w:rPr>
          <w:rFonts w:ascii="Times New Roman" w:hAnsi="Times New Roman" w:cs="Times New Roman"/>
          <w:sz w:val="24"/>
          <w:szCs w:val="24"/>
          <w:vertAlign w:val="subscript"/>
        </w:rPr>
        <w:t>m</w:t>
      </w:r>
      <w:proofErr w:type="spellEnd"/>
      <w:r w:rsidR="00960600" w:rsidRPr="00487BF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60600" w:rsidRPr="00487BF6">
        <w:rPr>
          <w:rFonts w:ascii="Times New Roman" w:hAnsi="Times New Roman" w:cs="Times New Roman"/>
          <w:sz w:val="24"/>
          <w:szCs w:val="24"/>
        </w:rPr>
        <w:t>D</w:t>
      </w:r>
      <w:r w:rsidR="00960600" w:rsidRPr="00487BF6">
        <w:rPr>
          <w:rFonts w:ascii="Times New Roman" w:hAnsi="Times New Roman" w:cs="Times New Roman"/>
          <w:sz w:val="24"/>
          <w:szCs w:val="24"/>
          <w:vertAlign w:val="subscript"/>
        </w:rPr>
        <w:t>w</w:t>
      </w:r>
      <w:proofErr w:type="spellEnd"/>
      <w:r w:rsidR="00960600" w:rsidRPr="00487BF6">
        <w:rPr>
          <w:rFonts w:ascii="Times New Roman" w:hAnsi="Times New Roman" w:cs="Times New Roman"/>
          <w:sz w:val="24"/>
          <w:szCs w:val="24"/>
        </w:rPr>
        <w:t xml:space="preserve"> (D – densitometry) which refers to a fraction of active mutants. The relationship between densitometry and changes in energy can be described by the Boltzmann equation relating the probability of a state with the energy of this state as D ~ </w:t>
      </w:r>
      <w:proofErr w:type="spellStart"/>
      <w:r w:rsidR="00960600" w:rsidRPr="00487BF6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="00960600" w:rsidRPr="00487BF6">
        <w:rPr>
          <w:rFonts w:ascii="Times New Roman" w:hAnsi="Times New Roman" w:cs="Times New Roman"/>
          <w:sz w:val="24"/>
          <w:szCs w:val="24"/>
        </w:rPr>
        <w:t xml:space="preserve"> (- (</w:t>
      </w:r>
      <w:proofErr w:type="spellStart"/>
      <w:r w:rsidR="00960600" w:rsidRPr="00487BF6">
        <w:rPr>
          <w:rFonts w:ascii="Times New Roman" w:hAnsi="Times New Roman" w:cs="Times New Roman"/>
          <w:sz w:val="24"/>
          <w:szCs w:val="24"/>
        </w:rPr>
        <w:t>ΔG</w:t>
      </w:r>
      <w:r w:rsidR="00960600" w:rsidRPr="00487BF6">
        <w:rPr>
          <w:rFonts w:ascii="Times New Roman" w:hAnsi="Times New Roman" w:cs="Times New Roman"/>
          <w:sz w:val="24"/>
          <w:szCs w:val="24"/>
          <w:vertAlign w:val="subscript"/>
        </w:rPr>
        <w:t>mut</w:t>
      </w:r>
      <w:proofErr w:type="spellEnd"/>
      <w:r w:rsidR="00960600" w:rsidRPr="00487BF6">
        <w:rPr>
          <w:rFonts w:ascii="Times New Roman" w:hAnsi="Times New Roman" w:cs="Times New Roman"/>
          <w:sz w:val="24"/>
          <w:szCs w:val="24"/>
        </w:rPr>
        <w:t xml:space="preserve"> –ΔG</w:t>
      </w:r>
      <w:r w:rsidR="00960600" w:rsidRPr="00487BF6">
        <w:rPr>
          <w:rFonts w:ascii="Times New Roman" w:hAnsi="Times New Roman" w:cs="Times New Roman"/>
          <w:sz w:val="24"/>
          <w:szCs w:val="24"/>
          <w:vertAlign w:val="subscript"/>
        </w:rPr>
        <w:t>WT</w:t>
      </w:r>
      <w:r w:rsidR="00960600" w:rsidRPr="00487BF6">
        <w:rPr>
          <w:rFonts w:ascii="Times New Roman" w:hAnsi="Times New Roman" w:cs="Times New Roman"/>
          <w:sz w:val="24"/>
          <w:szCs w:val="24"/>
        </w:rPr>
        <w:t>)/RT)</w:t>
      </w:r>
      <w:r w:rsidRPr="00487BF6">
        <w:rPr>
          <w:rFonts w:ascii="Times New Roman" w:hAnsi="Times New Roman" w:cs="Times New Roman"/>
          <w:bCs/>
          <w:sz w:val="24"/>
          <w:szCs w:val="24"/>
        </w:rPr>
        <w:t xml:space="preserve">. P-values were calculated to test the hypothesis about the equality of correlation coefficients to zero. If P-value is less than </w:t>
      </w:r>
      <w:r w:rsidR="00960600" w:rsidRPr="00487BF6">
        <w:rPr>
          <w:rFonts w:ascii="Times New Roman" w:hAnsi="Times New Roman" w:cs="Times New Roman"/>
          <w:bCs/>
          <w:sz w:val="24"/>
          <w:szCs w:val="24"/>
        </w:rPr>
        <w:t>0.01</w:t>
      </w:r>
      <w:r w:rsidR="00F36B08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Pr="00487BF6">
        <w:rPr>
          <w:rFonts w:ascii="Times New Roman" w:hAnsi="Times New Roman" w:cs="Times New Roman"/>
          <w:bCs/>
          <w:sz w:val="24"/>
          <w:szCs w:val="24"/>
        </w:rPr>
        <w:t>0.05 the correlation is statistically significant.</w:t>
      </w:r>
      <w:r w:rsidR="00487BF6" w:rsidRPr="00487B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B08">
        <w:rPr>
          <w:rFonts w:ascii="Times New Roman" w:hAnsi="Times New Roman" w:cs="Times New Roman"/>
          <w:bCs/>
          <w:sz w:val="24"/>
          <w:szCs w:val="24"/>
        </w:rPr>
        <w:t xml:space="preserve">For alternative methods we list their best linear correlation coefficients. </w:t>
      </w:r>
    </w:p>
    <w:tbl>
      <w:tblPr>
        <w:tblStyle w:val="PlainTable21"/>
        <w:tblW w:w="14215" w:type="dxa"/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630"/>
        <w:gridCol w:w="630"/>
        <w:gridCol w:w="720"/>
        <w:gridCol w:w="630"/>
        <w:gridCol w:w="630"/>
        <w:gridCol w:w="720"/>
        <w:gridCol w:w="810"/>
        <w:gridCol w:w="630"/>
        <w:gridCol w:w="1170"/>
        <w:gridCol w:w="1260"/>
        <w:gridCol w:w="990"/>
        <w:gridCol w:w="720"/>
        <w:gridCol w:w="720"/>
        <w:gridCol w:w="900"/>
        <w:gridCol w:w="1417"/>
      </w:tblGrid>
      <w:tr w:rsidR="00B8126E" w:rsidRPr="00E07FE1" w:rsidTr="00B81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 w:val="restart"/>
            <w:hideMark/>
          </w:tcPr>
          <w:p w:rsidR="001F1705" w:rsidRPr="00E07FE1" w:rsidRDefault="001F1705" w:rsidP="0070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hideMark/>
          </w:tcPr>
          <w:p w:rsidR="001F1705" w:rsidRPr="001F1705" w:rsidRDefault="001F1705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1F1705">
              <w:rPr>
                <w:rFonts w:ascii="Times New Roman" w:hAnsi="Times New Roman" w:cs="Times New Roman"/>
                <w:i/>
                <w:sz w:val="20"/>
                <w:szCs w:val="20"/>
              </w:rPr>
              <w:t>ΔΔG</w:t>
            </w:r>
            <w:r w:rsidRPr="001F170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fold</w:t>
            </w:r>
            <w:proofErr w:type="spellEnd"/>
            <w:r w:rsidRPr="001F17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(kcal mol</w:t>
            </w:r>
            <w:r w:rsidRPr="001F170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-1</w:t>
            </w:r>
            <w:r w:rsidRPr="001F170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1705" w:rsidRPr="001F1705" w:rsidRDefault="001F1705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F1705">
              <w:rPr>
                <w:rFonts w:ascii="Times New Roman" w:hAnsi="Times New Roman" w:cs="Times New Roman"/>
                <w:i/>
                <w:sz w:val="20"/>
                <w:szCs w:val="20"/>
              </w:rPr>
              <w:t>Boltzmann model</w:t>
            </w:r>
          </w:p>
        </w:tc>
        <w:tc>
          <w:tcPr>
            <w:tcW w:w="1980" w:type="dxa"/>
            <w:gridSpan w:val="3"/>
          </w:tcPr>
          <w:p w:rsidR="001F1705" w:rsidRPr="001F1705" w:rsidRDefault="001F1705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1F1705">
              <w:rPr>
                <w:rFonts w:ascii="Times New Roman" w:hAnsi="Times New Roman" w:cs="Times New Roman"/>
                <w:i/>
                <w:sz w:val="20"/>
                <w:szCs w:val="20"/>
              </w:rPr>
              <w:t>ΔΔG</w:t>
            </w:r>
            <w:r w:rsidRPr="001F170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fold</w:t>
            </w:r>
            <w:proofErr w:type="spellEnd"/>
            <w:r w:rsidRPr="001F17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(kcal mol</w:t>
            </w:r>
            <w:r w:rsidRPr="001F170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-1</w:t>
            </w:r>
            <w:r w:rsidRPr="001F170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1705" w:rsidRPr="001F1705" w:rsidRDefault="001F1705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F1705">
              <w:rPr>
                <w:rFonts w:ascii="Times New Roman" w:hAnsi="Times New Roman" w:cs="Times New Roman"/>
                <w:i/>
                <w:sz w:val="20"/>
                <w:szCs w:val="20"/>
              </w:rPr>
              <w:t>Linear model</w:t>
            </w:r>
          </w:p>
        </w:tc>
        <w:tc>
          <w:tcPr>
            <w:tcW w:w="2160" w:type="dxa"/>
            <w:gridSpan w:val="3"/>
            <w:hideMark/>
          </w:tcPr>
          <w:p w:rsidR="001F1705" w:rsidRPr="001F1705" w:rsidRDefault="001F1705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1F1705">
              <w:rPr>
                <w:rFonts w:ascii="Times New Roman" w:hAnsi="Times New Roman" w:cs="Times New Roman"/>
                <w:i/>
                <w:sz w:val="20"/>
                <w:szCs w:val="20"/>
              </w:rPr>
              <w:t>ΔΔG</w:t>
            </w:r>
            <w:r w:rsidRPr="001F170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bind</w:t>
            </w:r>
            <w:proofErr w:type="spellEnd"/>
            <w:r w:rsidRPr="001F17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(kcal mol</w:t>
            </w:r>
            <w:r w:rsidRPr="001F1705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-1</w:t>
            </w:r>
            <w:r w:rsidRPr="001F170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1705" w:rsidRPr="001F1705" w:rsidRDefault="001F1705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1F1705">
              <w:rPr>
                <w:rFonts w:ascii="Times New Roman" w:hAnsi="Times New Roman" w:cs="Times New Roman"/>
                <w:i/>
                <w:sz w:val="20"/>
                <w:szCs w:val="20"/>
              </w:rPr>
              <w:t>Linear model</w:t>
            </w:r>
          </w:p>
        </w:tc>
        <w:tc>
          <w:tcPr>
            <w:tcW w:w="1170" w:type="dxa"/>
            <w:vMerge w:val="restart"/>
            <w:hideMark/>
          </w:tcPr>
          <w:p w:rsidR="009F5729" w:rsidRPr="00CF2125" w:rsidRDefault="009F5729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F1705" w:rsidRPr="00CF2125" w:rsidRDefault="00B8126E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PROVEAN</w:t>
            </w:r>
          </w:p>
        </w:tc>
        <w:tc>
          <w:tcPr>
            <w:tcW w:w="1260" w:type="dxa"/>
            <w:vMerge w:val="restart"/>
          </w:tcPr>
          <w:p w:rsidR="009F5729" w:rsidRPr="00CF2125" w:rsidRDefault="009F5729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F1705" w:rsidRPr="00CF2125" w:rsidRDefault="00B8126E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PolyPhen-2</w:t>
            </w:r>
          </w:p>
        </w:tc>
        <w:tc>
          <w:tcPr>
            <w:tcW w:w="990" w:type="dxa"/>
            <w:vMerge w:val="restart"/>
          </w:tcPr>
          <w:p w:rsidR="009F5729" w:rsidRPr="00CF2125" w:rsidRDefault="009F5729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F1705" w:rsidRPr="00CF2125" w:rsidRDefault="001F1705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CF2125">
              <w:rPr>
                <w:rFonts w:ascii="Times New Roman" w:hAnsi="Times New Roman" w:cs="Times New Roman"/>
                <w:i/>
                <w:sz w:val="20"/>
                <w:szCs w:val="20"/>
              </w:rPr>
              <w:t>MutationAssessor</w:t>
            </w:r>
            <w:proofErr w:type="spellEnd"/>
            <w:r w:rsidRPr="00CF21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9F5729" w:rsidRPr="00CF2125" w:rsidRDefault="009F5729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F1705" w:rsidRPr="00CF2125" w:rsidRDefault="001F1705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CF2125">
              <w:rPr>
                <w:rFonts w:ascii="Times New Roman" w:hAnsi="Times New Roman" w:cs="Times New Roman"/>
                <w:i/>
                <w:sz w:val="20"/>
                <w:szCs w:val="20"/>
              </w:rPr>
              <w:t>InCa</w:t>
            </w:r>
            <w:proofErr w:type="spellEnd"/>
          </w:p>
        </w:tc>
        <w:tc>
          <w:tcPr>
            <w:tcW w:w="720" w:type="dxa"/>
            <w:hideMark/>
          </w:tcPr>
          <w:p w:rsidR="009F5729" w:rsidRPr="00CF2125" w:rsidRDefault="009F5729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F1705" w:rsidRPr="00CF2125" w:rsidRDefault="001F1705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CF2125">
              <w:rPr>
                <w:rFonts w:ascii="Times New Roman" w:hAnsi="Times New Roman" w:cs="Times New Roman"/>
                <w:i/>
                <w:sz w:val="20"/>
                <w:szCs w:val="20"/>
              </w:rPr>
              <w:t>Eris</w:t>
            </w:r>
          </w:p>
        </w:tc>
        <w:tc>
          <w:tcPr>
            <w:tcW w:w="900" w:type="dxa"/>
            <w:hideMark/>
          </w:tcPr>
          <w:p w:rsidR="009F5729" w:rsidRPr="00CF2125" w:rsidRDefault="009F5729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F1705" w:rsidRPr="00CF2125" w:rsidRDefault="001F1705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CF2125">
              <w:rPr>
                <w:rFonts w:ascii="Times New Roman" w:hAnsi="Times New Roman" w:cs="Times New Roman"/>
                <w:i/>
                <w:sz w:val="20"/>
                <w:szCs w:val="20"/>
              </w:rPr>
              <w:t>Rosetta</w:t>
            </w:r>
          </w:p>
        </w:tc>
        <w:tc>
          <w:tcPr>
            <w:tcW w:w="1417" w:type="dxa"/>
            <w:hideMark/>
          </w:tcPr>
          <w:p w:rsidR="009F5729" w:rsidRPr="00CF2125" w:rsidRDefault="009F5729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  <w:p w:rsidR="001F1705" w:rsidRPr="00CF2125" w:rsidRDefault="001F1705" w:rsidP="00705B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proofErr w:type="spellStart"/>
            <w:r w:rsidRPr="00CF2125">
              <w:rPr>
                <w:rFonts w:ascii="Times New Roman" w:hAnsi="Times New Roman" w:cs="Times New Roman"/>
                <w:i/>
                <w:sz w:val="20"/>
                <w:szCs w:val="20"/>
              </w:rPr>
              <w:t>PoPMuSiC</w:t>
            </w:r>
            <w:proofErr w:type="spellEnd"/>
          </w:p>
        </w:tc>
      </w:tr>
      <w:tr w:rsidR="00B8126E" w:rsidRPr="00E07FE1" w:rsidTr="0051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/>
            <w:hideMark/>
          </w:tcPr>
          <w:p w:rsidR="001F1705" w:rsidRPr="00E07FE1" w:rsidRDefault="001F1705" w:rsidP="00705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705">
              <w:rPr>
                <w:rFonts w:ascii="Times New Roman" w:hAnsi="Times New Roman" w:cs="Times New Roman"/>
                <w:sz w:val="20"/>
                <w:szCs w:val="20"/>
              </w:rPr>
              <w:t>nCBL</w:t>
            </w:r>
            <w:proofErr w:type="spellEnd"/>
          </w:p>
        </w:tc>
        <w:tc>
          <w:tcPr>
            <w:tcW w:w="630" w:type="dxa"/>
            <w:hideMark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05">
              <w:rPr>
                <w:rFonts w:ascii="Times New Roman" w:hAnsi="Times New Roman" w:cs="Times New Roman"/>
                <w:sz w:val="20"/>
                <w:szCs w:val="20"/>
              </w:rPr>
              <w:t>CBL-S</w:t>
            </w:r>
          </w:p>
        </w:tc>
        <w:tc>
          <w:tcPr>
            <w:tcW w:w="630" w:type="dxa"/>
            <w:hideMark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0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720" w:type="dxa"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705">
              <w:rPr>
                <w:rFonts w:ascii="Times New Roman" w:hAnsi="Times New Roman" w:cs="Times New Roman"/>
                <w:sz w:val="20"/>
                <w:szCs w:val="20"/>
              </w:rPr>
              <w:t>nCBL</w:t>
            </w:r>
            <w:proofErr w:type="spellEnd"/>
          </w:p>
        </w:tc>
        <w:tc>
          <w:tcPr>
            <w:tcW w:w="630" w:type="dxa"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05">
              <w:rPr>
                <w:rFonts w:ascii="Times New Roman" w:hAnsi="Times New Roman" w:cs="Times New Roman"/>
                <w:sz w:val="20"/>
                <w:szCs w:val="20"/>
              </w:rPr>
              <w:t>CBL-S</w:t>
            </w:r>
          </w:p>
        </w:tc>
        <w:tc>
          <w:tcPr>
            <w:tcW w:w="630" w:type="dxa"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0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720" w:type="dxa"/>
            <w:hideMark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05">
              <w:rPr>
                <w:rFonts w:ascii="Times New Roman" w:hAnsi="Times New Roman" w:cs="Times New Roman"/>
                <w:sz w:val="20"/>
                <w:szCs w:val="20"/>
              </w:rPr>
              <w:t>CBL-E2-S</w:t>
            </w:r>
          </w:p>
        </w:tc>
        <w:tc>
          <w:tcPr>
            <w:tcW w:w="810" w:type="dxa"/>
            <w:hideMark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05">
              <w:rPr>
                <w:rFonts w:ascii="Times New Roman" w:hAnsi="Times New Roman" w:cs="Times New Roman"/>
                <w:sz w:val="20"/>
                <w:szCs w:val="20"/>
              </w:rPr>
              <w:t>pCBL-E2-S</w:t>
            </w:r>
          </w:p>
        </w:tc>
        <w:tc>
          <w:tcPr>
            <w:tcW w:w="630" w:type="dxa"/>
            <w:hideMark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1705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170" w:type="dxa"/>
            <w:vMerge/>
            <w:hideMark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hideMark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hideMark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hideMark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hideMark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705">
              <w:rPr>
                <w:rFonts w:ascii="Times New Roman" w:hAnsi="Times New Roman" w:cs="Times New Roman"/>
                <w:sz w:val="20"/>
                <w:szCs w:val="20"/>
              </w:rPr>
              <w:t>nCBL</w:t>
            </w:r>
            <w:proofErr w:type="spellEnd"/>
          </w:p>
        </w:tc>
        <w:tc>
          <w:tcPr>
            <w:tcW w:w="900" w:type="dxa"/>
            <w:hideMark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705">
              <w:rPr>
                <w:rFonts w:ascii="Times New Roman" w:hAnsi="Times New Roman" w:cs="Times New Roman"/>
                <w:sz w:val="20"/>
                <w:szCs w:val="20"/>
              </w:rPr>
              <w:t>nCBL</w:t>
            </w:r>
            <w:proofErr w:type="spellEnd"/>
          </w:p>
        </w:tc>
        <w:tc>
          <w:tcPr>
            <w:tcW w:w="1417" w:type="dxa"/>
            <w:hideMark/>
          </w:tcPr>
          <w:p w:rsidR="001F1705" w:rsidRPr="001F1705" w:rsidRDefault="001F1705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1705">
              <w:rPr>
                <w:rFonts w:ascii="Times New Roman" w:hAnsi="Times New Roman" w:cs="Times New Roman"/>
                <w:sz w:val="20"/>
                <w:szCs w:val="20"/>
              </w:rPr>
              <w:t>nCBL</w:t>
            </w:r>
            <w:proofErr w:type="spellEnd"/>
          </w:p>
        </w:tc>
      </w:tr>
      <w:tr w:rsidR="00B8126E" w:rsidRPr="00E07FE1" w:rsidTr="00512531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hideMark/>
          </w:tcPr>
          <w:p w:rsidR="00FF5613" w:rsidRPr="00E07FE1" w:rsidRDefault="00487BF6" w:rsidP="0070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20" w:type="dxa"/>
            <w:hideMark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630" w:type="dxa"/>
            <w:hideMark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630" w:type="dxa"/>
            <w:hideMark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720" w:type="dxa"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630" w:type="dxa"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630" w:type="dxa"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720" w:type="dxa"/>
            <w:hideMark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  <w:tc>
          <w:tcPr>
            <w:tcW w:w="810" w:type="dxa"/>
            <w:hideMark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630" w:type="dxa"/>
            <w:hideMark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1170" w:type="dxa"/>
            <w:hideMark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8126E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0" w:type="dxa"/>
            <w:hideMark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8126E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0" w:type="dxa"/>
            <w:hideMark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720" w:type="dxa"/>
            <w:hideMark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720" w:type="dxa"/>
            <w:hideMark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900" w:type="dxa"/>
            <w:hideMark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417" w:type="dxa"/>
            <w:hideMark/>
          </w:tcPr>
          <w:p w:rsidR="00FF5613" w:rsidRPr="00E07FE1" w:rsidRDefault="00FF5613" w:rsidP="00705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B8126E" w:rsidRPr="00E07FE1" w:rsidTr="005125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hideMark/>
          </w:tcPr>
          <w:p w:rsidR="00FF5613" w:rsidRPr="00E07FE1" w:rsidRDefault="00FF5613" w:rsidP="00705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 xml:space="preserve">-value </w:t>
            </w:r>
          </w:p>
        </w:tc>
        <w:tc>
          <w:tcPr>
            <w:tcW w:w="720" w:type="dxa"/>
            <w:hideMark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30" w:type="dxa"/>
            <w:hideMark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30" w:type="dxa"/>
            <w:hideMark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0" w:type="dxa"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30" w:type="dxa"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630" w:type="dxa"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20" w:type="dxa"/>
            <w:hideMark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810" w:type="dxa"/>
            <w:hideMark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630" w:type="dxa"/>
            <w:hideMark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1170" w:type="dxa"/>
            <w:hideMark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8126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hideMark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8126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90" w:type="dxa"/>
            <w:hideMark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720" w:type="dxa"/>
            <w:hideMark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720" w:type="dxa"/>
            <w:hideMark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00" w:type="dxa"/>
            <w:hideMark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417" w:type="dxa"/>
            <w:hideMark/>
          </w:tcPr>
          <w:p w:rsidR="00FF5613" w:rsidRPr="00E07FE1" w:rsidRDefault="00FF5613" w:rsidP="00705B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7FE1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</w:tbl>
    <w:p w:rsidR="00B811B2" w:rsidRDefault="00B811B2" w:rsidP="00FF5613"/>
    <w:p w:rsidR="00B811B2" w:rsidRDefault="00B811B2">
      <w:pPr>
        <w:spacing w:after="160" w:line="259" w:lineRule="auto"/>
      </w:pPr>
      <w:r>
        <w:br w:type="page"/>
      </w:r>
    </w:p>
    <w:p w:rsidR="00B811B2" w:rsidRPr="00487BF6" w:rsidRDefault="00B811B2" w:rsidP="00B811B2">
      <w:pPr>
        <w:jc w:val="both"/>
        <w:rPr>
          <w:sz w:val="24"/>
          <w:szCs w:val="24"/>
        </w:rPr>
      </w:pPr>
      <w:r w:rsidRPr="00487BF6">
        <w:rPr>
          <w:rFonts w:ascii="Times" w:hAnsi="Times"/>
          <w:b/>
          <w:bCs/>
          <w:sz w:val="24"/>
          <w:szCs w:val="24"/>
        </w:rPr>
        <w:lastRenderedPageBreak/>
        <w:t xml:space="preserve">Table S6. True positive rates are listed corresponding to different false positive rates. </w:t>
      </w:r>
    </w:p>
    <w:tbl>
      <w:tblPr>
        <w:tblStyle w:val="PlainTable21"/>
        <w:tblW w:w="10638" w:type="dxa"/>
        <w:tblLayout w:type="fixed"/>
        <w:tblLook w:val="04A0" w:firstRow="1" w:lastRow="0" w:firstColumn="1" w:lastColumn="0" w:noHBand="0" w:noVBand="1"/>
      </w:tblPr>
      <w:tblGrid>
        <w:gridCol w:w="715"/>
        <w:gridCol w:w="1193"/>
        <w:gridCol w:w="990"/>
        <w:gridCol w:w="1260"/>
        <w:gridCol w:w="1440"/>
        <w:gridCol w:w="1417"/>
        <w:gridCol w:w="1440"/>
        <w:gridCol w:w="1260"/>
        <w:gridCol w:w="923"/>
      </w:tblGrid>
      <w:tr w:rsidR="00B811B2" w:rsidRPr="007C0988" w:rsidTr="006F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11B2" w:rsidRPr="007C0988" w:rsidRDefault="00B811B2" w:rsidP="006F1C29">
            <w:pPr>
              <w:rPr>
                <w:rFonts w:ascii="Times" w:hAnsi="Time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83" w:type="dxa"/>
            <w:gridSpan w:val="2"/>
          </w:tcPr>
          <w:p w:rsidR="00B811B2" w:rsidRPr="00545FA0" w:rsidRDefault="00B811B2" w:rsidP="006F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FA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ΔΔ</w:t>
            </w:r>
            <w:r w:rsidRPr="00545FA0">
              <w:rPr>
                <w:rFonts w:ascii="Times" w:hAnsi="Times" w:cs="Times New Roman"/>
                <w:i/>
                <w:color w:val="000000" w:themeColor="text1"/>
                <w:sz w:val="24"/>
                <w:szCs w:val="24"/>
              </w:rPr>
              <w:t>G</w:t>
            </w:r>
            <w:r w:rsidRPr="00545FA0">
              <w:rPr>
                <w:rFonts w:ascii="Times" w:hAnsi="Times" w:cs="Times New Roman"/>
                <w:i/>
                <w:color w:val="000000" w:themeColor="text1"/>
                <w:sz w:val="24"/>
                <w:szCs w:val="24"/>
                <w:vertAlign w:val="subscript"/>
              </w:rPr>
              <w:t>fold</w:t>
            </w:r>
            <w:proofErr w:type="spellEnd"/>
            <w:r w:rsidRPr="00545FA0">
              <w:rPr>
                <w:rFonts w:ascii="Times" w:hAnsi="Times" w:cs="Times New Roman"/>
                <w:i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545FA0">
              <w:rPr>
                <w:rFonts w:ascii="Times New Roman" w:hAnsi="Times New Roman" w:cs="Times New Roman"/>
                <w:i/>
                <w:sz w:val="24"/>
                <w:szCs w:val="24"/>
              </w:rPr>
              <w:t>(kcal mol</w:t>
            </w:r>
            <w:r w:rsidRPr="00545FA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-1</w:t>
            </w:r>
            <w:r w:rsidRPr="00545F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700" w:type="dxa"/>
            <w:gridSpan w:val="2"/>
          </w:tcPr>
          <w:p w:rsidR="00B811B2" w:rsidRPr="00545FA0" w:rsidRDefault="00B811B2" w:rsidP="006F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45FA0">
              <w:rPr>
                <w:rFonts w:ascii="Times" w:hAnsi="Times" w:cs="Times New Roman"/>
                <w:color w:val="000000" w:themeColor="text1"/>
                <w:sz w:val="24"/>
                <w:szCs w:val="24"/>
              </w:rPr>
              <w:t>ΔΔ</w:t>
            </w:r>
            <w:r w:rsidRPr="00545FA0">
              <w:rPr>
                <w:rFonts w:ascii="Times" w:hAnsi="Times" w:cs="Times New Roman"/>
                <w:i/>
                <w:color w:val="000000" w:themeColor="text1"/>
                <w:sz w:val="24"/>
                <w:szCs w:val="24"/>
              </w:rPr>
              <w:t>G</w:t>
            </w:r>
            <w:r w:rsidRPr="00545FA0">
              <w:rPr>
                <w:rFonts w:ascii="Times" w:hAnsi="Times" w:cs="Times New Roman"/>
                <w:i/>
                <w:color w:val="000000" w:themeColor="text1"/>
                <w:sz w:val="24"/>
                <w:szCs w:val="24"/>
                <w:vertAlign w:val="subscript"/>
              </w:rPr>
              <w:t>bind</w:t>
            </w:r>
            <w:proofErr w:type="spellEnd"/>
            <w:r w:rsidRPr="00545FA0">
              <w:rPr>
                <w:rFonts w:ascii="Times" w:hAnsi="Times" w:cs="Times New Roman"/>
                <w:i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545FA0">
              <w:rPr>
                <w:rFonts w:ascii="Times New Roman" w:hAnsi="Times New Roman" w:cs="Times New Roman"/>
                <w:i/>
                <w:sz w:val="24"/>
                <w:szCs w:val="24"/>
              </w:rPr>
              <w:t>(kcal mol</w:t>
            </w:r>
            <w:r w:rsidRPr="00545FA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-1</w:t>
            </w:r>
            <w:r w:rsidRPr="00545FA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</w:tcPr>
          <w:p w:rsidR="00B811B2" w:rsidRPr="007C0988" w:rsidRDefault="00B811B2" w:rsidP="006F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i/>
                <w:iCs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i/>
                <w:iCs/>
                <w:color w:val="000000"/>
                <w:sz w:val="24"/>
                <w:szCs w:val="24"/>
              </w:rPr>
              <w:t>PROVEAN</w:t>
            </w:r>
          </w:p>
        </w:tc>
        <w:tc>
          <w:tcPr>
            <w:tcW w:w="1440" w:type="dxa"/>
            <w:vMerge w:val="restart"/>
          </w:tcPr>
          <w:p w:rsidR="00B811B2" w:rsidRPr="007C0988" w:rsidRDefault="00B811B2" w:rsidP="006F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i/>
                <w:iCs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i/>
                <w:iCs/>
                <w:color w:val="000000"/>
                <w:sz w:val="24"/>
                <w:szCs w:val="24"/>
              </w:rPr>
              <w:t>PolyPhen-2</w:t>
            </w:r>
          </w:p>
        </w:tc>
        <w:tc>
          <w:tcPr>
            <w:tcW w:w="1260" w:type="dxa"/>
            <w:vMerge w:val="restart"/>
          </w:tcPr>
          <w:p w:rsidR="00B811B2" w:rsidRPr="007C0988" w:rsidRDefault="00B811B2" w:rsidP="006F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C0988">
              <w:rPr>
                <w:rFonts w:ascii="Times" w:hAnsi="Times"/>
                <w:i/>
                <w:iCs/>
                <w:color w:val="000000"/>
                <w:sz w:val="24"/>
                <w:szCs w:val="24"/>
              </w:rPr>
              <w:t>MutationAssessor</w:t>
            </w:r>
            <w:proofErr w:type="spellEnd"/>
          </w:p>
        </w:tc>
        <w:tc>
          <w:tcPr>
            <w:tcW w:w="923" w:type="dxa"/>
            <w:vMerge w:val="restart"/>
          </w:tcPr>
          <w:p w:rsidR="00B811B2" w:rsidRPr="007C0988" w:rsidRDefault="00B811B2" w:rsidP="006F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C0988">
              <w:rPr>
                <w:rFonts w:ascii="Times" w:hAnsi="Times"/>
                <w:i/>
                <w:iCs/>
                <w:color w:val="000000"/>
                <w:sz w:val="24"/>
                <w:szCs w:val="24"/>
              </w:rPr>
              <w:t>InCa</w:t>
            </w:r>
            <w:proofErr w:type="spellEnd"/>
          </w:p>
        </w:tc>
      </w:tr>
      <w:tr w:rsidR="00B811B2" w:rsidRPr="007C0988" w:rsidTr="006F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11B2" w:rsidRPr="007C0988" w:rsidRDefault="00B811B2" w:rsidP="006F1C29">
            <w:pPr>
              <w:rPr>
                <w:rFonts w:ascii="Times" w:hAnsi="Times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3" w:type="dxa"/>
          </w:tcPr>
          <w:p w:rsidR="00B811B2" w:rsidRPr="00CF2125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proofErr w:type="spellStart"/>
            <w:r w:rsidRPr="00CF2125">
              <w:rPr>
                <w:rFonts w:ascii="Times" w:hAnsi="Times"/>
                <w:iCs/>
                <w:color w:val="000000"/>
                <w:sz w:val="24"/>
                <w:szCs w:val="24"/>
              </w:rPr>
              <w:t>nCBL</w:t>
            </w:r>
            <w:proofErr w:type="spellEnd"/>
          </w:p>
        </w:tc>
        <w:tc>
          <w:tcPr>
            <w:tcW w:w="990" w:type="dxa"/>
          </w:tcPr>
          <w:p w:rsidR="00B811B2" w:rsidRPr="00CF2125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CF2125">
              <w:rPr>
                <w:rFonts w:ascii="Times" w:hAnsi="Times"/>
                <w:iCs/>
                <w:color w:val="000000"/>
                <w:sz w:val="24"/>
                <w:szCs w:val="24"/>
              </w:rPr>
              <w:t>CBL-S</w:t>
            </w:r>
          </w:p>
        </w:tc>
        <w:tc>
          <w:tcPr>
            <w:tcW w:w="1260" w:type="dxa"/>
          </w:tcPr>
          <w:p w:rsidR="00B811B2" w:rsidRPr="00CF2125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CF2125">
              <w:rPr>
                <w:rFonts w:ascii="Times" w:hAnsi="Times"/>
                <w:iCs/>
                <w:color w:val="000000"/>
                <w:sz w:val="24"/>
                <w:szCs w:val="24"/>
              </w:rPr>
              <w:t>CBL-E2-S</w:t>
            </w:r>
          </w:p>
        </w:tc>
        <w:tc>
          <w:tcPr>
            <w:tcW w:w="1440" w:type="dxa"/>
          </w:tcPr>
          <w:p w:rsidR="00B811B2" w:rsidRPr="00CF2125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Cs/>
                <w:sz w:val="24"/>
                <w:szCs w:val="24"/>
              </w:rPr>
            </w:pPr>
            <w:r w:rsidRPr="00CF2125">
              <w:rPr>
                <w:rFonts w:ascii="Times" w:hAnsi="Times"/>
                <w:iCs/>
                <w:color w:val="000000"/>
                <w:sz w:val="24"/>
                <w:szCs w:val="24"/>
              </w:rPr>
              <w:t>pCBL-E2-S</w:t>
            </w:r>
          </w:p>
        </w:tc>
        <w:tc>
          <w:tcPr>
            <w:tcW w:w="1417" w:type="dxa"/>
            <w:vMerge/>
          </w:tcPr>
          <w:p w:rsidR="00B811B2" w:rsidRPr="007C0988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B811B2" w:rsidRPr="007C0988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811B2" w:rsidRPr="007C0988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:rsidR="00B811B2" w:rsidRPr="007C0988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</w:p>
        </w:tc>
      </w:tr>
      <w:tr w:rsidR="00B811B2" w:rsidRPr="007C0988" w:rsidTr="006F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11B2" w:rsidRPr="007C0988" w:rsidRDefault="00B811B2" w:rsidP="006F1C29">
            <w:pPr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93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990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1260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1440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417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440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260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23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0.46</w:t>
            </w:r>
          </w:p>
        </w:tc>
      </w:tr>
      <w:tr w:rsidR="00B811B2" w:rsidRPr="007C0988" w:rsidTr="006F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11B2" w:rsidRPr="007C0988" w:rsidRDefault="00B811B2" w:rsidP="006F1C2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93" w:type="dxa"/>
          </w:tcPr>
          <w:p w:rsidR="00B811B2" w:rsidRPr="007C0988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90" w:type="dxa"/>
          </w:tcPr>
          <w:p w:rsidR="00B811B2" w:rsidRPr="007C0988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260" w:type="dxa"/>
          </w:tcPr>
          <w:p w:rsidR="00B811B2" w:rsidRPr="007C0988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440" w:type="dxa"/>
          </w:tcPr>
          <w:p w:rsidR="00B811B2" w:rsidRPr="007C0988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417" w:type="dxa"/>
          </w:tcPr>
          <w:p w:rsidR="00B811B2" w:rsidRPr="007C0988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440" w:type="dxa"/>
          </w:tcPr>
          <w:p w:rsidR="00B811B2" w:rsidRPr="007C0988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260" w:type="dxa"/>
          </w:tcPr>
          <w:p w:rsidR="00B811B2" w:rsidRPr="007C0988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923" w:type="dxa"/>
          </w:tcPr>
          <w:p w:rsidR="00B811B2" w:rsidRPr="007C0988" w:rsidRDefault="00B811B2" w:rsidP="006F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0.52</w:t>
            </w:r>
          </w:p>
        </w:tc>
      </w:tr>
      <w:tr w:rsidR="00B811B2" w:rsidRPr="007C0988" w:rsidTr="006F1C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B811B2" w:rsidRPr="007C0988" w:rsidRDefault="00B811B2" w:rsidP="006F1C29">
            <w:pPr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193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90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1260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440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417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440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NS</w:t>
            </w:r>
          </w:p>
        </w:tc>
        <w:tc>
          <w:tcPr>
            <w:tcW w:w="1260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23" w:type="dxa"/>
          </w:tcPr>
          <w:p w:rsidR="00B811B2" w:rsidRPr="007C0988" w:rsidRDefault="00B811B2" w:rsidP="006F1C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color w:val="000000"/>
                <w:sz w:val="24"/>
                <w:szCs w:val="24"/>
              </w:rPr>
            </w:pPr>
            <w:r w:rsidRPr="007C0988">
              <w:rPr>
                <w:rFonts w:ascii="Times" w:hAnsi="Times"/>
                <w:color w:val="000000"/>
                <w:sz w:val="24"/>
                <w:szCs w:val="24"/>
              </w:rPr>
              <w:t>0.60</w:t>
            </w:r>
          </w:p>
        </w:tc>
      </w:tr>
    </w:tbl>
    <w:p w:rsidR="00B811B2" w:rsidRPr="00E46A08" w:rsidRDefault="00B811B2" w:rsidP="00B811B2">
      <w:pPr>
        <w:spacing w:line="240" w:lineRule="auto"/>
        <w:jc w:val="both"/>
        <w:rPr>
          <w:rFonts w:ascii="Times" w:hAnsi="Times"/>
          <w:b/>
          <w:sz w:val="24"/>
          <w:szCs w:val="24"/>
        </w:rPr>
      </w:pPr>
      <w:r w:rsidRPr="00E46A08">
        <w:rPr>
          <w:rFonts w:ascii="Times" w:eastAsia="Times New Roman" w:hAnsi="Times" w:cs="Times New Roman"/>
          <w:color w:val="000000"/>
          <w:sz w:val="24"/>
          <w:szCs w:val="24"/>
        </w:rPr>
        <w:t>103 cancer mutations are assumed to be positive;</w:t>
      </w:r>
      <w:r w:rsidRPr="00E46A08">
        <w:rPr>
          <w:rFonts w:ascii="Times" w:hAnsi="Times"/>
          <w:sz w:val="24"/>
          <w:szCs w:val="24"/>
        </w:rPr>
        <w:t xml:space="preserve"> </w:t>
      </w:r>
      <w:r w:rsidRPr="00E46A08">
        <w:rPr>
          <w:rFonts w:ascii="Times" w:eastAsia="Times New Roman" w:hAnsi="Times" w:cs="Times New Roman"/>
          <w:color w:val="000000"/>
          <w:sz w:val="24"/>
          <w:szCs w:val="24"/>
        </w:rPr>
        <w:t xml:space="preserve">2102 random mutations are assumed to be negative. </w:t>
      </w:r>
      <w:r w:rsidRPr="00E46A08">
        <w:rPr>
          <w:rFonts w:ascii="Times" w:hAnsi="Times" w:cs="Times New Roman"/>
          <w:color w:val="000000" w:themeColor="text1"/>
          <w:sz w:val="24"/>
          <w:szCs w:val="24"/>
          <w:shd w:val="clear" w:color="auto" w:fill="FFFFFF"/>
        </w:rPr>
        <w:t>True positive rate (</w:t>
      </w:r>
      <w:r w:rsidRPr="00E46A08">
        <w:rPr>
          <w:rFonts w:ascii="Times" w:hAnsi="Times" w:cs="Times New Roman"/>
          <w:sz w:val="24"/>
          <w:szCs w:val="24"/>
        </w:rPr>
        <w:t>TP</w:t>
      </w:r>
      <w:proofErr w:type="gramStart"/>
      <w:r w:rsidRPr="00E46A08">
        <w:rPr>
          <w:rFonts w:ascii="Times" w:hAnsi="Times" w:cs="Times New Roman"/>
          <w:sz w:val="24"/>
          <w:szCs w:val="24"/>
        </w:rPr>
        <w:t>/(</w:t>
      </w:r>
      <w:proofErr w:type="gramEnd"/>
      <w:r w:rsidRPr="00E46A08">
        <w:rPr>
          <w:rFonts w:ascii="Times" w:hAnsi="Times" w:cs="Times New Roman"/>
          <w:sz w:val="24"/>
          <w:szCs w:val="24"/>
        </w:rPr>
        <w:t>TP + FN)</w:t>
      </w:r>
      <w:r w:rsidRPr="00E46A08">
        <w:rPr>
          <w:rFonts w:ascii="Times" w:hAnsi="Times" w:cs="Times New Roman"/>
          <w:color w:val="000000" w:themeColor="text1"/>
          <w:sz w:val="24"/>
          <w:szCs w:val="24"/>
          <w:shd w:val="clear" w:color="auto" w:fill="FFFFFF"/>
        </w:rPr>
        <w:t>) is</w:t>
      </w:r>
      <w:r w:rsidRPr="00E46A08">
        <w:rPr>
          <w:rFonts w:ascii="Times" w:hAnsi="Times" w:cs="Times New Roman"/>
          <w:sz w:val="24"/>
          <w:szCs w:val="24"/>
        </w:rPr>
        <w:t xml:space="preserve"> defined as the number of true positive (TP) divided by the sum of true positive and false negative (FN). False positive rate (FP</w:t>
      </w:r>
      <w:proofErr w:type="gramStart"/>
      <w:r w:rsidRPr="00E46A08">
        <w:rPr>
          <w:rFonts w:ascii="Times" w:hAnsi="Times" w:cs="Times New Roman"/>
          <w:sz w:val="24"/>
          <w:szCs w:val="24"/>
        </w:rPr>
        <w:t>/(</w:t>
      </w:r>
      <w:proofErr w:type="gramEnd"/>
      <w:r w:rsidRPr="00E46A08">
        <w:rPr>
          <w:rFonts w:ascii="Times" w:hAnsi="Times" w:cs="Times New Roman"/>
          <w:sz w:val="24"/>
          <w:szCs w:val="24"/>
        </w:rPr>
        <w:t>FP+TN)) is defined as the number of false positive (FP) divided by the sum of false positive and true negative (TN).</w:t>
      </w:r>
    </w:p>
    <w:p w:rsidR="006C76F1" w:rsidRDefault="006C76F1" w:rsidP="00AA6F41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C76F1" w:rsidRDefault="006C76F1" w:rsidP="00AA6F41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C76F1" w:rsidRDefault="006C76F1" w:rsidP="00AA6F41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C76F1" w:rsidRDefault="006C76F1" w:rsidP="00AA6F41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C76F1" w:rsidRDefault="006C76F1" w:rsidP="00AA6F41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C76F1" w:rsidRDefault="006C76F1" w:rsidP="00AA6F41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C76F1" w:rsidRDefault="006C76F1" w:rsidP="00AA6F41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C76F1" w:rsidRDefault="006C76F1" w:rsidP="00AA6F41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C76F1" w:rsidRDefault="006C76F1" w:rsidP="00AA6F41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C76F1" w:rsidRDefault="006C76F1" w:rsidP="00AA6F41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C76F1" w:rsidRDefault="006C76F1" w:rsidP="00AA6F41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C76F1" w:rsidRPr="00987CCE" w:rsidRDefault="006C76F1" w:rsidP="006C76F1">
      <w:pPr>
        <w:jc w:val="both"/>
        <w:rPr>
          <w:rFonts w:ascii="Tmes" w:hAnsi="Tmes"/>
          <w:b/>
          <w:bCs/>
          <w:sz w:val="24"/>
          <w:szCs w:val="24"/>
        </w:rPr>
      </w:pPr>
      <w:r w:rsidRPr="00987CCE">
        <w:rPr>
          <w:rFonts w:ascii="Times New Roman" w:hAnsi="Times New Roman" w:cs="Times New Roman"/>
          <w:b/>
          <w:sz w:val="24"/>
          <w:szCs w:val="24"/>
        </w:rPr>
        <w:lastRenderedPageBreak/>
        <w:t>Table S7. Experimental relative densitometry values</w:t>
      </w:r>
      <w:r>
        <w:rPr>
          <w:rFonts w:ascii="Times New Roman" w:hAnsi="Times New Roman" w:cs="Times New Roman"/>
          <w:b/>
          <w:sz w:val="24"/>
          <w:szCs w:val="24"/>
        </w:rPr>
        <w:t xml:space="preserve"> for HEK293T cell line</w:t>
      </w:r>
      <w:r w:rsidRPr="00987C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87CCE">
        <w:rPr>
          <w:rFonts w:ascii="Times New Roman" w:hAnsi="Times New Roman" w:cs="Times New Roman"/>
          <w:b/>
          <w:bCs/>
          <w:sz w:val="24"/>
          <w:szCs w:val="24"/>
        </w:rPr>
        <w:t>predicted changes in stability (</w:t>
      </w:r>
      <w:proofErr w:type="spellStart"/>
      <w:r w:rsidRPr="00987CCE">
        <w:rPr>
          <w:rFonts w:ascii="Tmes" w:hAnsi="Tmes"/>
          <w:b/>
          <w:bCs/>
          <w:sz w:val="24"/>
          <w:szCs w:val="24"/>
        </w:rPr>
        <w:t>ΔΔ</w:t>
      </w:r>
      <w:r w:rsidRPr="00987CCE">
        <w:rPr>
          <w:rFonts w:ascii="Tmes" w:hAnsi="Tmes"/>
          <w:b/>
          <w:bCs/>
          <w:i/>
          <w:sz w:val="24"/>
          <w:szCs w:val="24"/>
        </w:rPr>
        <w:t>G</w:t>
      </w:r>
      <w:r w:rsidRPr="00987CCE">
        <w:rPr>
          <w:rFonts w:ascii="Tmes" w:hAnsi="Tmes"/>
          <w:b/>
          <w:bCs/>
          <w:sz w:val="24"/>
          <w:szCs w:val="24"/>
          <w:vertAlign w:val="subscript"/>
        </w:rPr>
        <w:t>fold</w:t>
      </w:r>
      <w:proofErr w:type="spellEnd"/>
      <w:r w:rsidRPr="00987CCE">
        <w:rPr>
          <w:rFonts w:ascii="Times" w:hAnsi="Times"/>
          <w:b/>
          <w:sz w:val="24"/>
          <w:szCs w:val="24"/>
        </w:rPr>
        <w:t xml:space="preserve"> kcal mol</w:t>
      </w:r>
      <w:r w:rsidRPr="00987CCE">
        <w:rPr>
          <w:rFonts w:ascii="Times" w:hAnsi="Times"/>
          <w:b/>
          <w:sz w:val="24"/>
          <w:szCs w:val="24"/>
          <w:vertAlign w:val="superscript"/>
        </w:rPr>
        <w:t>-1</w:t>
      </w:r>
      <w:r w:rsidRPr="00987CCE">
        <w:rPr>
          <w:rFonts w:ascii="Times New Roman" w:hAnsi="Times New Roman" w:cs="Times New Roman"/>
          <w:b/>
          <w:bCs/>
          <w:sz w:val="24"/>
          <w:szCs w:val="24"/>
        </w:rPr>
        <w:t>), binding affinity (</w:t>
      </w:r>
      <w:proofErr w:type="spellStart"/>
      <w:r w:rsidRPr="00987CCE">
        <w:rPr>
          <w:rFonts w:ascii="Tmes" w:hAnsi="Tmes"/>
          <w:b/>
          <w:bCs/>
          <w:sz w:val="24"/>
          <w:szCs w:val="24"/>
        </w:rPr>
        <w:t>ΔΔ</w:t>
      </w:r>
      <w:r w:rsidRPr="00987CCE">
        <w:rPr>
          <w:rFonts w:ascii="Tmes" w:hAnsi="Tmes"/>
          <w:b/>
          <w:bCs/>
          <w:i/>
          <w:sz w:val="24"/>
          <w:szCs w:val="24"/>
        </w:rPr>
        <w:t>G</w:t>
      </w:r>
      <w:r w:rsidRPr="00987CCE">
        <w:rPr>
          <w:rFonts w:ascii="Tmes" w:hAnsi="Tmes"/>
          <w:b/>
          <w:bCs/>
          <w:sz w:val="24"/>
          <w:szCs w:val="24"/>
          <w:vertAlign w:val="subscript"/>
        </w:rPr>
        <w:t>bind</w:t>
      </w:r>
      <w:proofErr w:type="spellEnd"/>
      <w:r w:rsidRPr="00987CCE">
        <w:rPr>
          <w:rFonts w:ascii="Tmes" w:hAnsi="Tmes"/>
          <w:b/>
          <w:bCs/>
          <w:sz w:val="24"/>
          <w:szCs w:val="24"/>
          <w:vertAlign w:val="subscript"/>
        </w:rPr>
        <w:t xml:space="preserve"> </w:t>
      </w:r>
      <w:r w:rsidRPr="00987CCE">
        <w:rPr>
          <w:rFonts w:ascii="Times" w:hAnsi="Times"/>
          <w:b/>
          <w:sz w:val="24"/>
          <w:szCs w:val="24"/>
        </w:rPr>
        <w:t>kcal mol</w:t>
      </w:r>
      <w:r w:rsidRPr="00987CCE">
        <w:rPr>
          <w:rFonts w:ascii="Times" w:hAnsi="Times"/>
          <w:b/>
          <w:sz w:val="24"/>
          <w:szCs w:val="24"/>
          <w:vertAlign w:val="superscript"/>
        </w:rPr>
        <w:t>-1</w:t>
      </w:r>
      <w:r w:rsidRPr="00987CC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87CCE">
        <w:rPr>
          <w:rFonts w:ascii="Times" w:hAnsi="Times"/>
          <w:b/>
          <w:sz w:val="24"/>
          <w:szCs w:val="24"/>
        </w:rPr>
        <w:t xml:space="preserve"> </w:t>
      </w:r>
      <w:r w:rsidRPr="00987CCE">
        <w:rPr>
          <w:rFonts w:ascii="Times New Roman" w:hAnsi="Times New Roman" w:cs="Times New Roman"/>
          <w:b/>
          <w:bCs/>
          <w:sz w:val="24"/>
          <w:szCs w:val="24"/>
        </w:rPr>
        <w:t>and comparison with other methods for 15 experimentally tested mutations.</w:t>
      </w:r>
    </w:p>
    <w:tbl>
      <w:tblPr>
        <w:tblStyle w:val="PlainTable22"/>
        <w:tblW w:w="13410" w:type="dxa"/>
        <w:tblLayout w:type="fixed"/>
        <w:tblLook w:val="04A0" w:firstRow="1" w:lastRow="0" w:firstColumn="1" w:lastColumn="0" w:noHBand="0" w:noVBand="1"/>
      </w:tblPr>
      <w:tblGrid>
        <w:gridCol w:w="1354"/>
        <w:gridCol w:w="1614"/>
        <w:gridCol w:w="1260"/>
        <w:gridCol w:w="1260"/>
        <w:gridCol w:w="1350"/>
        <w:gridCol w:w="1440"/>
        <w:gridCol w:w="1440"/>
        <w:gridCol w:w="1440"/>
        <w:gridCol w:w="1262"/>
        <w:gridCol w:w="990"/>
      </w:tblGrid>
      <w:tr w:rsidR="006C76F1" w:rsidRPr="00641808" w:rsidTr="00B46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Merge w:val="restart"/>
          </w:tcPr>
          <w:p w:rsidR="006C76F1" w:rsidRPr="00641808" w:rsidRDefault="006C76F1" w:rsidP="00B46154">
            <w:pPr>
              <w:pStyle w:val="NoSpacing"/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641808">
              <w:rPr>
                <w:rFonts w:ascii="Times" w:hAnsi="Times"/>
                <w:color w:val="000000" w:themeColor="text1"/>
                <w:sz w:val="24"/>
                <w:szCs w:val="24"/>
              </w:rPr>
              <w:t>Mutations</w:t>
            </w:r>
          </w:p>
        </w:tc>
        <w:tc>
          <w:tcPr>
            <w:tcW w:w="1614" w:type="dxa"/>
            <w:vMerge w:val="restart"/>
          </w:tcPr>
          <w:p w:rsidR="006C76F1" w:rsidRPr="00641808" w:rsidRDefault="006C76F1" w:rsidP="00B46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sz w:val="24"/>
                <w:szCs w:val="24"/>
              </w:rPr>
            </w:pPr>
            <w:r w:rsidRPr="00641808">
              <w:rPr>
                <w:rFonts w:ascii="Times" w:hAnsi="Times"/>
                <w:sz w:val="24"/>
                <w:szCs w:val="24"/>
              </w:rPr>
              <w:t>Densitometry</w:t>
            </w:r>
          </w:p>
          <w:p w:rsidR="006C76F1" w:rsidRPr="00641808" w:rsidRDefault="006C76F1" w:rsidP="00B461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6C76F1" w:rsidRPr="00641808" w:rsidRDefault="006C76F1" w:rsidP="00B46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641808">
              <w:rPr>
                <w:rFonts w:ascii="Times" w:hAnsi="Times"/>
                <w:sz w:val="24"/>
                <w:szCs w:val="24"/>
              </w:rPr>
              <w:t>Stability</w:t>
            </w:r>
          </w:p>
        </w:tc>
        <w:tc>
          <w:tcPr>
            <w:tcW w:w="2790" w:type="dxa"/>
            <w:gridSpan w:val="2"/>
          </w:tcPr>
          <w:p w:rsidR="006C76F1" w:rsidRPr="00641808" w:rsidRDefault="006C76F1" w:rsidP="00B46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641808">
              <w:rPr>
                <w:rFonts w:ascii="Times" w:hAnsi="Times"/>
                <w:sz w:val="24"/>
                <w:szCs w:val="24"/>
              </w:rPr>
              <w:t>Binding affinity</w:t>
            </w:r>
          </w:p>
        </w:tc>
        <w:tc>
          <w:tcPr>
            <w:tcW w:w="1440" w:type="dxa"/>
            <w:vMerge w:val="restart"/>
          </w:tcPr>
          <w:p w:rsidR="006C76F1" w:rsidRPr="00641808" w:rsidRDefault="006C76F1" w:rsidP="00B461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913649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PROVEAN</w:t>
            </w:r>
          </w:p>
        </w:tc>
        <w:tc>
          <w:tcPr>
            <w:tcW w:w="1440" w:type="dxa"/>
            <w:vMerge w:val="restart"/>
          </w:tcPr>
          <w:p w:rsidR="006C76F1" w:rsidRPr="00641808" w:rsidRDefault="006C76F1" w:rsidP="00B461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PolyPhen-2</w:t>
            </w:r>
          </w:p>
        </w:tc>
        <w:tc>
          <w:tcPr>
            <w:tcW w:w="1262" w:type="dxa"/>
            <w:vMerge w:val="restart"/>
          </w:tcPr>
          <w:p w:rsidR="006C76F1" w:rsidRPr="00641808" w:rsidRDefault="006C76F1" w:rsidP="00B461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 w:val="0"/>
                <w:color w:val="000000" w:themeColor="text1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Mutation</w:t>
            </w:r>
          </w:p>
          <w:p w:rsidR="006C76F1" w:rsidRPr="00641808" w:rsidRDefault="006C76F1" w:rsidP="00B461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Assessor</w:t>
            </w:r>
          </w:p>
        </w:tc>
        <w:tc>
          <w:tcPr>
            <w:tcW w:w="990" w:type="dxa"/>
            <w:vMerge w:val="restart"/>
          </w:tcPr>
          <w:p w:rsidR="006C76F1" w:rsidRPr="00641808" w:rsidRDefault="006C76F1" w:rsidP="00B461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proofErr w:type="spellStart"/>
            <w:r w:rsidRPr="00641808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InCa</w:t>
            </w:r>
            <w:proofErr w:type="spellEnd"/>
          </w:p>
        </w:tc>
      </w:tr>
      <w:tr w:rsidR="006C76F1" w:rsidRPr="00641808" w:rsidTr="00B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  <w:vMerge/>
          </w:tcPr>
          <w:p w:rsidR="006C76F1" w:rsidRPr="00641808" w:rsidRDefault="006C76F1" w:rsidP="00B46154">
            <w:pPr>
              <w:pStyle w:val="NoSpacing"/>
              <w:rPr>
                <w:rFonts w:ascii="Times" w:hAnsi="Times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641808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nCBL</w:t>
            </w:r>
            <w:proofErr w:type="spellEnd"/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CBL-S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CBL-E2-S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pCBL-E2-S</w:t>
            </w:r>
          </w:p>
        </w:tc>
        <w:tc>
          <w:tcPr>
            <w:tcW w:w="1440" w:type="dxa"/>
            <w:vMerge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color w:val="000000" w:themeColor="text1"/>
                <w:sz w:val="24"/>
                <w:szCs w:val="24"/>
              </w:rPr>
            </w:pPr>
          </w:p>
        </w:tc>
      </w:tr>
      <w:tr w:rsidR="006C76F1" w:rsidRPr="00641808" w:rsidTr="00B46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641808" w:rsidRDefault="006C76F1" w:rsidP="00B46154">
            <w:pPr>
              <w:pStyle w:val="NoSpacing"/>
              <w:rPr>
                <w:rFonts w:ascii="Times" w:hAnsi="Times"/>
                <w:b w:val="0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C396R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0.03</w:t>
            </w:r>
            <w:r w:rsidRPr="0064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±0.007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4.65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8.57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0.98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0.99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</w:tr>
      <w:tr w:rsidR="006C76F1" w:rsidRPr="00641808" w:rsidTr="00B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641808" w:rsidRDefault="006C76F1" w:rsidP="00B46154">
            <w:pPr>
              <w:pStyle w:val="NoSpacing"/>
              <w:rPr>
                <w:rFonts w:ascii="Times" w:hAnsi="Times"/>
                <w:b w:val="0"/>
                <w:color w:val="000000" w:themeColor="text1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H398Q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0.04</w:t>
            </w:r>
            <w:r w:rsidRPr="0064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±0.019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7.28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7.34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0.79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</w:tr>
      <w:tr w:rsidR="006C76F1" w:rsidRPr="00641808" w:rsidTr="00B46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641808" w:rsidRDefault="006C76F1" w:rsidP="00B46154">
            <w:pPr>
              <w:pStyle w:val="NoSpacing"/>
              <w:rPr>
                <w:rFonts w:ascii="Times" w:hAnsi="Times"/>
                <w:b w:val="0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Y371H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0.06</w:t>
            </w:r>
            <w:r w:rsidRPr="0064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±0.038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3.58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3.43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0.98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1.04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Med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</w:tr>
      <w:tr w:rsidR="006C76F1" w:rsidRPr="00641808" w:rsidTr="00B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641808" w:rsidRDefault="006C76F1" w:rsidP="00B46154">
            <w:pPr>
              <w:pStyle w:val="NoSpacing"/>
              <w:rPr>
                <w:rFonts w:ascii="Times" w:hAnsi="Times"/>
                <w:b w:val="0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K382E+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0.07</w:t>
            </w:r>
            <w:r w:rsidRPr="0064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±0.016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2.30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0.56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0.82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Med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</w:tr>
      <w:tr w:rsidR="006C76F1" w:rsidRPr="00641808" w:rsidTr="00B46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641808" w:rsidRDefault="006C76F1" w:rsidP="00B46154">
            <w:pPr>
              <w:pStyle w:val="NoSpacing"/>
              <w:rPr>
                <w:rFonts w:ascii="Times" w:hAnsi="Times"/>
                <w:b w:val="0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color w:val="000000" w:themeColor="text1"/>
                <w:sz w:val="24"/>
                <w:szCs w:val="24"/>
              </w:rPr>
              <w:t>C381A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0.09</w:t>
            </w:r>
            <w:r w:rsidRPr="00641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±0.028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8.36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7.55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hAnsi="Times"/>
                <w:b/>
                <w:sz w:val="24"/>
                <w:szCs w:val="24"/>
              </w:rPr>
              <w:t>2.29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hAnsi="Times"/>
                <w:b/>
                <w:sz w:val="24"/>
                <w:szCs w:val="24"/>
              </w:rPr>
              <w:t>1.83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i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Med</w:t>
            </w:r>
          </w:p>
        </w:tc>
      </w:tr>
      <w:tr w:rsidR="006C76F1" w:rsidRPr="00641808" w:rsidTr="00B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A17769" w:rsidRDefault="006C76F1" w:rsidP="00B46154">
            <w:pPr>
              <w:pStyle w:val="NoSpacing"/>
              <w:rPr>
                <w:rFonts w:ascii="Times" w:hAnsi="Times"/>
                <w:b w:val="0"/>
                <w:i/>
                <w:sz w:val="24"/>
                <w:szCs w:val="24"/>
              </w:rPr>
            </w:pPr>
            <w:r w:rsidRPr="00A17769">
              <w:rPr>
                <w:rFonts w:ascii="Times" w:eastAsia="Times New Roman" w:hAnsi="Times" w:cs="Times New Roman"/>
                <w:b w:val="0"/>
                <w:i/>
                <w:sz w:val="24"/>
                <w:szCs w:val="24"/>
              </w:rPr>
              <w:t>L399V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0.24</w:t>
            </w:r>
            <w:r w:rsidRPr="00641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±0.051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1.64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0.22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0.80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0.90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Med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Neu</w:t>
            </w:r>
            <w:proofErr w:type="spellEnd"/>
          </w:p>
        </w:tc>
      </w:tr>
      <w:tr w:rsidR="006C76F1" w:rsidRPr="00641808" w:rsidTr="00B46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A17769" w:rsidRDefault="006C76F1" w:rsidP="00B46154">
            <w:pPr>
              <w:pStyle w:val="NoSpacing"/>
              <w:rPr>
                <w:rFonts w:ascii="Times" w:hAnsi="Times"/>
                <w:b w:val="0"/>
                <w:i/>
                <w:sz w:val="24"/>
                <w:szCs w:val="24"/>
              </w:rPr>
            </w:pPr>
            <w:r w:rsidRPr="00A17769">
              <w:rPr>
                <w:rFonts w:ascii="Times" w:eastAsia="Times New Roman" w:hAnsi="Times" w:cs="Times New Roman"/>
                <w:b w:val="0"/>
                <w:i/>
                <w:sz w:val="24"/>
                <w:szCs w:val="24"/>
              </w:rPr>
              <w:t>G375P+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iCs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0.27</w:t>
            </w:r>
            <w:r w:rsidRPr="00641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±0.094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Cs/>
                <w:sz w:val="24"/>
                <w:szCs w:val="24"/>
              </w:rPr>
              <w:t>-0.19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iCs/>
                <w:sz w:val="24"/>
                <w:szCs w:val="24"/>
              </w:rPr>
              <w:t>5.00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0.67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Med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</w:tr>
      <w:tr w:rsidR="006C76F1" w:rsidRPr="00641808" w:rsidTr="00B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A17769" w:rsidRDefault="006C76F1" w:rsidP="00B46154">
            <w:pPr>
              <w:pStyle w:val="NoSpacing"/>
              <w:rPr>
                <w:rFonts w:ascii="Times" w:hAnsi="Times"/>
                <w:b w:val="0"/>
                <w:i/>
                <w:sz w:val="24"/>
                <w:szCs w:val="24"/>
              </w:rPr>
            </w:pPr>
            <w:r w:rsidRPr="00A17769">
              <w:rPr>
                <w:rFonts w:ascii="Times" w:eastAsia="Times New Roman" w:hAnsi="Times" w:cs="Times New Roman"/>
                <w:b w:val="0"/>
                <w:i/>
                <w:sz w:val="24"/>
                <w:szCs w:val="24"/>
              </w:rPr>
              <w:t>P395A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i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0.46</w:t>
            </w:r>
            <w:r w:rsidRPr="00641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±0.138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1.97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2.93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0.66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1.15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Med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Neu</w:t>
            </w:r>
            <w:proofErr w:type="spellEnd"/>
          </w:p>
        </w:tc>
      </w:tr>
      <w:tr w:rsidR="006C76F1" w:rsidRPr="00641808" w:rsidTr="00B46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A17769" w:rsidRDefault="006C76F1" w:rsidP="00B46154">
            <w:pPr>
              <w:pStyle w:val="NoSpacing"/>
              <w:rPr>
                <w:rFonts w:ascii="Times" w:hAnsi="Times"/>
                <w:b w:val="0"/>
                <w:i/>
                <w:sz w:val="24"/>
                <w:szCs w:val="24"/>
              </w:rPr>
            </w:pPr>
            <w:r w:rsidRPr="00A17769">
              <w:rPr>
                <w:rFonts w:ascii="Times" w:eastAsia="Times New Roman" w:hAnsi="Times" w:cs="Times New Roman"/>
                <w:b w:val="0"/>
                <w:i/>
                <w:sz w:val="24"/>
                <w:szCs w:val="24"/>
              </w:rPr>
              <w:t>V391I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0.56</w:t>
            </w:r>
            <w:r w:rsidRPr="0064180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±0.185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-0.14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-0.01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0.81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0.79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proofErr w:type="spellStart"/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</w:tr>
      <w:tr w:rsidR="006C76F1" w:rsidRPr="00641808" w:rsidTr="00B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A17769" w:rsidRDefault="006C76F1" w:rsidP="00B46154">
            <w:pPr>
              <w:pStyle w:val="NoSpacing"/>
              <w:rPr>
                <w:rFonts w:ascii="Times" w:hAnsi="Times"/>
                <w:b w:val="0"/>
                <w:sz w:val="24"/>
                <w:szCs w:val="24"/>
              </w:rPr>
            </w:pPr>
            <w:r w:rsidRPr="00A17769">
              <w:rPr>
                <w:rFonts w:ascii="Times" w:eastAsia="Times New Roman" w:hAnsi="Times" w:cs="Times New Roman"/>
                <w:b w:val="0"/>
                <w:sz w:val="24"/>
                <w:szCs w:val="24"/>
              </w:rPr>
              <w:t>M374V+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0.88</w:t>
            </w:r>
            <w:r w:rsidRPr="0064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±0.104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1.36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0.87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0.81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0.90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Med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proofErr w:type="spellStart"/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Neu</w:t>
            </w:r>
            <w:proofErr w:type="spellEnd"/>
          </w:p>
        </w:tc>
      </w:tr>
      <w:tr w:rsidR="006C76F1" w:rsidRPr="00641808" w:rsidTr="00B4615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A17769" w:rsidRDefault="006C76F1" w:rsidP="00B46154">
            <w:pPr>
              <w:rPr>
                <w:rFonts w:ascii="Times" w:hAnsi="Times"/>
                <w:b w:val="0"/>
                <w:bCs w:val="0"/>
                <w:sz w:val="24"/>
                <w:szCs w:val="24"/>
              </w:rPr>
            </w:pPr>
            <w:r w:rsidRPr="00A17769">
              <w:rPr>
                <w:rFonts w:ascii="Times" w:eastAsia="Times New Roman" w:hAnsi="Times" w:cs="Times New Roman"/>
                <w:b w:val="0"/>
                <w:sz w:val="24"/>
                <w:szCs w:val="24"/>
              </w:rPr>
              <w:t>V430M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1.03</w:t>
            </w:r>
            <w:r w:rsidRPr="0064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±0.150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-0.04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-1.15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0.87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i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1.00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4"/>
                <w:szCs w:val="24"/>
              </w:rPr>
            </w:pPr>
            <w:proofErr w:type="spellStart"/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Neu</w:t>
            </w:r>
            <w:proofErr w:type="spellEnd"/>
          </w:p>
        </w:tc>
        <w:tc>
          <w:tcPr>
            <w:tcW w:w="1440" w:type="dxa"/>
          </w:tcPr>
          <w:p w:rsidR="006C76F1" w:rsidRPr="00641808" w:rsidRDefault="006C76F1" w:rsidP="00B46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Med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bCs/>
                <w:sz w:val="24"/>
                <w:szCs w:val="24"/>
              </w:rPr>
            </w:pPr>
            <w:proofErr w:type="spellStart"/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Neu</w:t>
            </w:r>
            <w:proofErr w:type="spellEnd"/>
          </w:p>
        </w:tc>
      </w:tr>
      <w:tr w:rsidR="006C76F1" w:rsidRPr="00641808" w:rsidTr="00B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A17769" w:rsidRDefault="006C76F1" w:rsidP="00B46154">
            <w:pPr>
              <w:pStyle w:val="NoSpacing"/>
              <w:rPr>
                <w:rFonts w:ascii="Times" w:hAnsi="Times"/>
                <w:b w:val="0"/>
                <w:sz w:val="24"/>
                <w:szCs w:val="24"/>
              </w:rPr>
            </w:pPr>
            <w:r w:rsidRPr="00A17769">
              <w:rPr>
                <w:rFonts w:ascii="Times" w:eastAsia="Times New Roman" w:hAnsi="Times" w:cs="Times New Roman"/>
                <w:b w:val="0"/>
                <w:sz w:val="24"/>
                <w:szCs w:val="24"/>
              </w:rPr>
              <w:t>P428L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1.04</w:t>
            </w:r>
            <w:r w:rsidRPr="0064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±0.059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0.80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0.99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0.85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0.70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Med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Med</w:t>
            </w:r>
          </w:p>
        </w:tc>
      </w:tr>
      <w:tr w:rsidR="006C76F1" w:rsidRPr="00641808" w:rsidTr="00B46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A17769" w:rsidRDefault="006C76F1" w:rsidP="00B46154">
            <w:pPr>
              <w:pStyle w:val="NoSpacing"/>
              <w:rPr>
                <w:rFonts w:ascii="Times" w:hAnsi="Times"/>
                <w:b w:val="0"/>
                <w:sz w:val="24"/>
                <w:szCs w:val="24"/>
              </w:rPr>
            </w:pPr>
            <w:r w:rsidRPr="00A17769">
              <w:rPr>
                <w:rFonts w:ascii="Times" w:eastAsia="Times New Roman" w:hAnsi="Times" w:cs="Times New Roman"/>
                <w:b w:val="0"/>
                <w:sz w:val="24"/>
                <w:szCs w:val="24"/>
              </w:rPr>
              <w:t>S80N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iCs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1.08</w:t>
            </w:r>
            <w:r w:rsidRPr="0064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±0.115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Cs/>
                <w:sz w:val="24"/>
                <w:szCs w:val="24"/>
              </w:rPr>
              <w:t>-0.42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Cs/>
                <w:sz w:val="24"/>
                <w:szCs w:val="24"/>
              </w:rPr>
              <w:t>-0.5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0.71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0.86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Med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</w:tr>
      <w:tr w:rsidR="006C76F1" w:rsidRPr="00641808" w:rsidTr="00B46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A17769" w:rsidRDefault="006C76F1" w:rsidP="00B46154">
            <w:pPr>
              <w:pStyle w:val="NoSpacing"/>
              <w:rPr>
                <w:rFonts w:ascii="Times" w:hAnsi="Times"/>
                <w:b w:val="0"/>
                <w:sz w:val="24"/>
                <w:szCs w:val="24"/>
              </w:rPr>
            </w:pPr>
            <w:r w:rsidRPr="00A17769">
              <w:rPr>
                <w:rFonts w:ascii="Times" w:eastAsia="Times New Roman" w:hAnsi="Times" w:cs="Times New Roman"/>
                <w:b w:val="0"/>
                <w:sz w:val="24"/>
                <w:szCs w:val="24"/>
              </w:rPr>
              <w:t>H94Y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Cs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1.08</w:t>
            </w:r>
            <w:r w:rsidRPr="0064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±0.115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Cs/>
                <w:sz w:val="24"/>
                <w:szCs w:val="24"/>
              </w:rPr>
              <w:t>-1.00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Cs/>
                <w:sz w:val="24"/>
                <w:szCs w:val="24"/>
              </w:rPr>
              <w:t>-0.2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0.80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0.77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Med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</w:tr>
      <w:tr w:rsidR="006C76F1" w:rsidRPr="00641808" w:rsidTr="00B46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A17769" w:rsidRDefault="006C76F1" w:rsidP="00B46154">
            <w:pPr>
              <w:pStyle w:val="NoSpacing"/>
              <w:rPr>
                <w:rFonts w:ascii="Times" w:hAnsi="Times"/>
                <w:b w:val="0"/>
                <w:sz w:val="24"/>
                <w:szCs w:val="24"/>
              </w:rPr>
            </w:pPr>
            <w:r w:rsidRPr="00A17769">
              <w:rPr>
                <w:rFonts w:ascii="Times" w:eastAsia="Times New Roman" w:hAnsi="Times" w:cs="Times New Roman"/>
                <w:b w:val="0"/>
                <w:sz w:val="24"/>
                <w:szCs w:val="24"/>
              </w:rPr>
              <w:t>Q249E</w:t>
            </w:r>
          </w:p>
        </w:tc>
        <w:tc>
          <w:tcPr>
            <w:tcW w:w="1614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1.33</w:t>
            </w:r>
            <w:r w:rsidRPr="00641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±0.077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0.88</w:t>
            </w:r>
          </w:p>
        </w:tc>
        <w:tc>
          <w:tcPr>
            <w:tcW w:w="126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1.16</w:t>
            </w:r>
          </w:p>
        </w:tc>
        <w:tc>
          <w:tcPr>
            <w:tcW w:w="135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0.79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sz w:val="24"/>
                <w:szCs w:val="24"/>
              </w:rPr>
              <w:t>0.86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44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  <w:tc>
          <w:tcPr>
            <w:tcW w:w="1262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i/>
                <w:sz w:val="24"/>
                <w:szCs w:val="24"/>
              </w:rPr>
              <w:t>Med</w:t>
            </w:r>
          </w:p>
        </w:tc>
        <w:tc>
          <w:tcPr>
            <w:tcW w:w="990" w:type="dxa"/>
          </w:tcPr>
          <w:p w:rsidR="006C76F1" w:rsidRPr="00641808" w:rsidRDefault="006C76F1" w:rsidP="00B4615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b/>
                <w:sz w:val="24"/>
                <w:szCs w:val="24"/>
              </w:rPr>
            </w:pPr>
            <w:r w:rsidRPr="00641808">
              <w:rPr>
                <w:rFonts w:ascii="Times" w:eastAsia="Times New Roman" w:hAnsi="Times" w:cs="Times New Roman"/>
                <w:b/>
                <w:sz w:val="24"/>
                <w:szCs w:val="24"/>
              </w:rPr>
              <w:t>High</w:t>
            </w:r>
          </w:p>
        </w:tc>
      </w:tr>
      <w:tr w:rsidR="006C76F1" w:rsidRPr="00D04FD3" w:rsidTr="00B46154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32" w:type="dxa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6C76F1" w:rsidRPr="00A17769" w:rsidRDefault="006C76F1" w:rsidP="00B46154">
            <w:pPr>
              <w:rPr>
                <w:rFonts w:ascii="Times" w:eastAsia="Times New Roman" w:hAnsi="Times" w:cs="Times New Roman"/>
                <w:b w:val="0"/>
                <w:sz w:val="24"/>
                <w:szCs w:val="24"/>
              </w:rPr>
            </w:pPr>
            <w:r w:rsidRPr="00A17769">
              <w:rPr>
                <w:rFonts w:ascii="Times" w:eastAsia="Times New Roman" w:hAnsi="Times" w:cs="Times New Roman"/>
                <w:b w:val="0"/>
                <w:sz w:val="24"/>
                <w:szCs w:val="24"/>
              </w:rPr>
              <w:t>Cutoff</w:t>
            </w:r>
          </w:p>
        </w:tc>
        <w:tc>
          <w:tcPr>
            <w:tcW w:w="1614" w:type="dxa"/>
          </w:tcPr>
          <w:p w:rsidR="006C76F1" w:rsidRPr="00D04FD3" w:rsidRDefault="006C76F1" w:rsidP="00B46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Cs/>
                <w:sz w:val="24"/>
                <w:szCs w:val="24"/>
              </w:rPr>
            </w:pPr>
          </w:p>
        </w:tc>
        <w:tc>
          <w:tcPr>
            <w:tcW w:w="1260" w:type="dxa"/>
          </w:tcPr>
          <w:p w:rsidR="006C76F1" w:rsidRPr="00D04FD3" w:rsidRDefault="006C76F1" w:rsidP="00B46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Cs/>
                <w:sz w:val="24"/>
                <w:szCs w:val="24"/>
              </w:rPr>
            </w:pPr>
            <w:r w:rsidRPr="00D04FD3">
              <w:rPr>
                <w:rFonts w:ascii="Times" w:eastAsia="Times New Roman" w:hAnsi="Times" w:cs="Times New Roman"/>
                <w:iCs/>
                <w:sz w:val="24"/>
                <w:szCs w:val="24"/>
              </w:rPr>
              <w:t>1.80</w:t>
            </w:r>
          </w:p>
        </w:tc>
        <w:tc>
          <w:tcPr>
            <w:tcW w:w="1260" w:type="dxa"/>
          </w:tcPr>
          <w:p w:rsidR="006C76F1" w:rsidRPr="00D04FD3" w:rsidRDefault="006C76F1" w:rsidP="00B46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iCs/>
                <w:sz w:val="24"/>
                <w:szCs w:val="24"/>
              </w:rPr>
            </w:pPr>
            <w:r w:rsidRPr="00D04FD3">
              <w:rPr>
                <w:rFonts w:ascii="Times" w:eastAsia="Times New Roman" w:hAnsi="Times" w:cs="Times New Roman"/>
                <w:iCs/>
                <w:sz w:val="24"/>
                <w:szCs w:val="24"/>
              </w:rPr>
              <w:t>2.04</w:t>
            </w:r>
          </w:p>
        </w:tc>
        <w:tc>
          <w:tcPr>
            <w:tcW w:w="1350" w:type="dxa"/>
          </w:tcPr>
          <w:p w:rsidR="006C76F1" w:rsidRPr="00D04FD3" w:rsidRDefault="006C76F1" w:rsidP="00B46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D04FD3">
              <w:rPr>
                <w:rFonts w:ascii="Times" w:eastAsia="Times New Roman" w:hAnsi="Times" w:cs="Times New Roman"/>
                <w:sz w:val="24"/>
                <w:szCs w:val="24"/>
              </w:rPr>
              <w:t>0.87</w:t>
            </w:r>
          </w:p>
        </w:tc>
        <w:tc>
          <w:tcPr>
            <w:tcW w:w="1440" w:type="dxa"/>
          </w:tcPr>
          <w:p w:rsidR="006C76F1" w:rsidRPr="00D04FD3" w:rsidRDefault="006C76F1" w:rsidP="00B461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24"/>
                <w:szCs w:val="24"/>
              </w:rPr>
            </w:pPr>
            <w:r w:rsidRPr="00D04FD3">
              <w:rPr>
                <w:rFonts w:ascii="Times" w:eastAsia="Times New Roman" w:hAnsi="Times" w:cs="Times New Roman"/>
                <w:sz w:val="24"/>
                <w:szCs w:val="24"/>
              </w:rPr>
              <w:t>0.95</w:t>
            </w:r>
          </w:p>
        </w:tc>
      </w:tr>
    </w:tbl>
    <w:p w:rsidR="006C76F1" w:rsidRDefault="006C76F1" w:rsidP="006C76F1">
      <w:pPr>
        <w:jc w:val="both"/>
        <w:rPr>
          <w:rFonts w:ascii="Times New Roman" w:hAnsi="Times New Roman" w:cs="Times New Roman"/>
          <w:sz w:val="24"/>
          <w:szCs w:val="24"/>
        </w:rPr>
      </w:pPr>
      <w:r w:rsidRPr="007A0CBF">
        <w:rPr>
          <w:rFonts w:ascii="Times" w:eastAsia="Times New Roman" w:hAnsi="Times" w:cs="Times New Roman"/>
          <w:color w:val="000000"/>
          <w:sz w:val="24"/>
          <w:szCs w:val="24"/>
        </w:rPr>
        <w:t xml:space="preserve">Cutoff: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>is derived from the distribution of random mutations and is equal to the mean value plus standard error</w:t>
      </w:r>
      <w:r w:rsidRPr="007A0CBF">
        <w:rPr>
          <w:rFonts w:ascii="Times" w:eastAsia="Times New Roman" w:hAnsi="Times" w:cs="Times New Roman"/>
          <w:color w:val="000000"/>
          <w:sz w:val="24"/>
          <w:szCs w:val="24"/>
        </w:rPr>
        <w:t xml:space="preserve">. </w:t>
      </w: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Mutation names are in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7A0CBF">
        <w:rPr>
          <w:rFonts w:ascii="Times New Roman" w:hAnsi="Times New Roman" w:cs="Times New Roman"/>
          <w:sz w:val="24"/>
          <w:szCs w:val="24"/>
        </w:rPr>
        <w:t>old</w:t>
      </w:r>
      <w:r>
        <w:rPr>
          <w:rFonts w:ascii="Times New Roman" w:hAnsi="Times New Roman" w:cs="Times New Roman"/>
          <w:sz w:val="24"/>
          <w:szCs w:val="24"/>
        </w:rPr>
        <w:t xml:space="preserve">, italic or regular font if mutants abolished, attenuated or did not affect ligase activity respectively. </w:t>
      </w:r>
      <w:r w:rsidRPr="007A0CBF">
        <w:rPr>
          <w:rFonts w:ascii="Times New Roman" w:hAnsi="Times New Roman" w:cs="Times New Roman"/>
          <w:sz w:val="24"/>
          <w:szCs w:val="24"/>
        </w:rPr>
        <w:t xml:space="preserve">“+” indicates </w:t>
      </w:r>
      <w:r>
        <w:rPr>
          <w:rFonts w:ascii="Times New Roman" w:hAnsi="Times New Roman" w:cs="Times New Roman"/>
          <w:sz w:val="24"/>
          <w:szCs w:val="24"/>
        </w:rPr>
        <w:t>mutant sites</w:t>
      </w:r>
      <w:r w:rsidRPr="007A0CBF">
        <w:rPr>
          <w:rFonts w:ascii="Times New Roman" w:hAnsi="Times New Roman" w:cs="Times New Roman"/>
          <w:sz w:val="24"/>
          <w:szCs w:val="24"/>
        </w:rPr>
        <w:t xml:space="preserve"> located on </w:t>
      </w:r>
      <w:r>
        <w:rPr>
          <w:rFonts w:ascii="Times New Roman" w:hAnsi="Times New Roman" w:cs="Times New Roman"/>
          <w:sz w:val="24"/>
          <w:szCs w:val="24"/>
        </w:rPr>
        <w:t>CBL-E2</w:t>
      </w:r>
      <w:r w:rsidRPr="007A0CBF">
        <w:rPr>
          <w:rFonts w:ascii="Times New Roman" w:hAnsi="Times New Roman" w:cs="Times New Roman"/>
          <w:sz w:val="24"/>
          <w:szCs w:val="24"/>
        </w:rPr>
        <w:t xml:space="preserve"> interface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7A0CBF">
        <w:rPr>
          <w:rFonts w:ascii="Times New Roman" w:hAnsi="Times New Roman" w:cs="Times New Roman"/>
          <w:sz w:val="24"/>
          <w:szCs w:val="24"/>
        </w:rPr>
        <w:t>active state. Experimental data for S80N and H94Y mutation</w:t>
      </w:r>
      <w:r>
        <w:rPr>
          <w:rFonts w:ascii="Times New Roman" w:hAnsi="Times New Roman" w:cs="Times New Roman"/>
          <w:sz w:val="24"/>
          <w:szCs w:val="24"/>
        </w:rPr>
        <w:t>s are</w:t>
      </w:r>
      <w:r w:rsidRPr="007A0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derived </w:t>
      </w:r>
      <w:r w:rsidRPr="007A0CBF">
        <w:rPr>
          <w:rFonts w:ascii="Times New Roman" w:hAnsi="Times New Roman" w:cs="Times New Roman"/>
          <w:sz w:val="24"/>
          <w:szCs w:val="24"/>
        </w:rPr>
        <w:t>from double mutation of S80N/H94Y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041D" w:rsidRDefault="0075041D" w:rsidP="00AA6F41">
      <w:pPr>
        <w:spacing w:after="160" w:line="259" w:lineRule="auto"/>
      </w:pPr>
      <w:bookmarkStart w:id="0" w:name="_GoBack"/>
      <w:bookmarkEnd w:id="0"/>
    </w:p>
    <w:sectPr w:rsidR="0075041D" w:rsidSect="00AA6F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4C4" w:rsidRDefault="001074C4" w:rsidP="002C067E">
      <w:pPr>
        <w:spacing w:after="0" w:line="240" w:lineRule="auto"/>
      </w:pPr>
      <w:r>
        <w:separator/>
      </w:r>
    </w:p>
  </w:endnote>
  <w:endnote w:type="continuationSeparator" w:id="0">
    <w:p w:rsidR="001074C4" w:rsidRDefault="001074C4" w:rsidP="002C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e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964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0A19" w:rsidRDefault="00290A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6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90A19" w:rsidRDefault="00290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4C4" w:rsidRDefault="001074C4" w:rsidP="002C067E">
      <w:pPr>
        <w:spacing w:after="0" w:line="240" w:lineRule="auto"/>
      </w:pPr>
      <w:r>
        <w:separator/>
      </w:r>
    </w:p>
  </w:footnote>
  <w:footnote w:type="continuationSeparator" w:id="0">
    <w:p w:rsidR="001074C4" w:rsidRDefault="001074C4" w:rsidP="002C0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ical Cancer Researc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ppa2epvpetw98e2xfj50tf7xfa00599dvtx&quot;&gt;My EndNote Library&lt;record-ids&gt;&lt;item&gt;91&lt;/item&gt;&lt;item&gt;511&lt;/item&gt;&lt;item&gt;521&lt;/item&gt;&lt;item&gt;541&lt;/item&gt;&lt;item&gt;559&lt;/item&gt;&lt;item&gt;569&lt;/item&gt;&lt;item&gt;574&lt;/item&gt;&lt;item&gt;580&lt;/item&gt;&lt;item&gt;586&lt;/item&gt;&lt;item&gt;587&lt;/item&gt;&lt;item&gt;594&lt;/item&gt;&lt;item&gt;637&lt;/item&gt;&lt;item&gt;742&lt;/item&gt;&lt;item&gt;755&lt;/item&gt;&lt;item&gt;756&lt;/item&gt;&lt;item&gt;757&lt;/item&gt;&lt;item&gt;758&lt;/item&gt;&lt;item&gt;759&lt;/item&gt;&lt;item&gt;760&lt;/item&gt;&lt;item&gt;761&lt;/item&gt;&lt;item&gt;764&lt;/item&gt;&lt;item&gt;765&lt;/item&gt;&lt;item&gt;766&lt;/item&gt;&lt;item&gt;767&lt;/item&gt;&lt;item&gt;787&lt;/item&gt;&lt;item&gt;788&lt;/item&gt;&lt;item&gt;793&lt;/item&gt;&lt;item&gt;800&lt;/item&gt;&lt;item&gt;813&lt;/item&gt;&lt;item&gt;893&lt;/item&gt;&lt;/record-ids&gt;&lt;/item&gt;&lt;/Libraries&gt;"/>
  </w:docVars>
  <w:rsids>
    <w:rsidRoot w:val="00FF5613"/>
    <w:rsid w:val="000121D5"/>
    <w:rsid w:val="00027379"/>
    <w:rsid w:val="0003105E"/>
    <w:rsid w:val="0003288C"/>
    <w:rsid w:val="0003307F"/>
    <w:rsid w:val="00034CBD"/>
    <w:rsid w:val="00037262"/>
    <w:rsid w:val="00041C62"/>
    <w:rsid w:val="00042F4A"/>
    <w:rsid w:val="00044BA2"/>
    <w:rsid w:val="00050622"/>
    <w:rsid w:val="00051558"/>
    <w:rsid w:val="000559F8"/>
    <w:rsid w:val="00062A86"/>
    <w:rsid w:val="00065A3C"/>
    <w:rsid w:val="00067D64"/>
    <w:rsid w:val="00070AC4"/>
    <w:rsid w:val="0007262B"/>
    <w:rsid w:val="00081A94"/>
    <w:rsid w:val="00092311"/>
    <w:rsid w:val="000928CA"/>
    <w:rsid w:val="000A4C5E"/>
    <w:rsid w:val="000C1792"/>
    <w:rsid w:val="000D1138"/>
    <w:rsid w:val="000E45B4"/>
    <w:rsid w:val="000E73D5"/>
    <w:rsid w:val="000F7191"/>
    <w:rsid w:val="0010613F"/>
    <w:rsid w:val="001074C4"/>
    <w:rsid w:val="00126A7F"/>
    <w:rsid w:val="00134B1D"/>
    <w:rsid w:val="00135D0B"/>
    <w:rsid w:val="00141A74"/>
    <w:rsid w:val="001427D9"/>
    <w:rsid w:val="00144506"/>
    <w:rsid w:val="001450B5"/>
    <w:rsid w:val="001450B6"/>
    <w:rsid w:val="00147CF8"/>
    <w:rsid w:val="00153CD9"/>
    <w:rsid w:val="001766AF"/>
    <w:rsid w:val="00186D47"/>
    <w:rsid w:val="00193E31"/>
    <w:rsid w:val="001957E4"/>
    <w:rsid w:val="00196EC1"/>
    <w:rsid w:val="001A141F"/>
    <w:rsid w:val="001B1E1C"/>
    <w:rsid w:val="001C04F5"/>
    <w:rsid w:val="001D60BB"/>
    <w:rsid w:val="001D7F99"/>
    <w:rsid w:val="001E1ED1"/>
    <w:rsid w:val="001E2C72"/>
    <w:rsid w:val="001E6287"/>
    <w:rsid w:val="001F1705"/>
    <w:rsid w:val="001F4D49"/>
    <w:rsid w:val="0020205E"/>
    <w:rsid w:val="002145F2"/>
    <w:rsid w:val="00222425"/>
    <w:rsid w:val="00232FE6"/>
    <w:rsid w:val="00235503"/>
    <w:rsid w:val="00235909"/>
    <w:rsid w:val="0024334B"/>
    <w:rsid w:val="002445C8"/>
    <w:rsid w:val="002448D5"/>
    <w:rsid w:val="0024777F"/>
    <w:rsid w:val="00256A7C"/>
    <w:rsid w:val="00270073"/>
    <w:rsid w:val="0027045D"/>
    <w:rsid w:val="00290A19"/>
    <w:rsid w:val="002A59E6"/>
    <w:rsid w:val="002B1F20"/>
    <w:rsid w:val="002B3A3B"/>
    <w:rsid w:val="002B693E"/>
    <w:rsid w:val="002C067E"/>
    <w:rsid w:val="002C642C"/>
    <w:rsid w:val="002D4F23"/>
    <w:rsid w:val="002D5890"/>
    <w:rsid w:val="002E3787"/>
    <w:rsid w:val="002E5780"/>
    <w:rsid w:val="0030211C"/>
    <w:rsid w:val="0030420A"/>
    <w:rsid w:val="00307A7F"/>
    <w:rsid w:val="00353CE4"/>
    <w:rsid w:val="00357A4E"/>
    <w:rsid w:val="00357D30"/>
    <w:rsid w:val="003605E9"/>
    <w:rsid w:val="00363666"/>
    <w:rsid w:val="00370F4B"/>
    <w:rsid w:val="00373486"/>
    <w:rsid w:val="0037612A"/>
    <w:rsid w:val="00385EB6"/>
    <w:rsid w:val="003C7399"/>
    <w:rsid w:val="003E05DB"/>
    <w:rsid w:val="003E7D38"/>
    <w:rsid w:val="003F2481"/>
    <w:rsid w:val="004378E8"/>
    <w:rsid w:val="00437BB2"/>
    <w:rsid w:val="00442A98"/>
    <w:rsid w:val="004449AE"/>
    <w:rsid w:val="00447D7E"/>
    <w:rsid w:val="00450CD4"/>
    <w:rsid w:val="004526AA"/>
    <w:rsid w:val="00455D67"/>
    <w:rsid w:val="004577DD"/>
    <w:rsid w:val="004723A4"/>
    <w:rsid w:val="0048315E"/>
    <w:rsid w:val="004833A9"/>
    <w:rsid w:val="004854DA"/>
    <w:rsid w:val="00487BF6"/>
    <w:rsid w:val="00487C88"/>
    <w:rsid w:val="004A0ACE"/>
    <w:rsid w:val="004B449B"/>
    <w:rsid w:val="004B4E71"/>
    <w:rsid w:val="004B520C"/>
    <w:rsid w:val="004B6A17"/>
    <w:rsid w:val="004C12AD"/>
    <w:rsid w:val="004C1325"/>
    <w:rsid w:val="004E4BC5"/>
    <w:rsid w:val="004F1302"/>
    <w:rsid w:val="004F28EA"/>
    <w:rsid w:val="00500DC2"/>
    <w:rsid w:val="0050774E"/>
    <w:rsid w:val="00512531"/>
    <w:rsid w:val="0051615B"/>
    <w:rsid w:val="00535625"/>
    <w:rsid w:val="00545FA0"/>
    <w:rsid w:val="00565B2B"/>
    <w:rsid w:val="00582F27"/>
    <w:rsid w:val="00587C4B"/>
    <w:rsid w:val="00593235"/>
    <w:rsid w:val="005A2CAC"/>
    <w:rsid w:val="005A687B"/>
    <w:rsid w:val="005B4018"/>
    <w:rsid w:val="005C5327"/>
    <w:rsid w:val="005C57E6"/>
    <w:rsid w:val="005E1AB2"/>
    <w:rsid w:val="005E3B06"/>
    <w:rsid w:val="005F01E0"/>
    <w:rsid w:val="005F4FDE"/>
    <w:rsid w:val="0060370F"/>
    <w:rsid w:val="006072C5"/>
    <w:rsid w:val="00627189"/>
    <w:rsid w:val="0064129A"/>
    <w:rsid w:val="00644453"/>
    <w:rsid w:val="00652D75"/>
    <w:rsid w:val="00654C06"/>
    <w:rsid w:val="00655F59"/>
    <w:rsid w:val="00656777"/>
    <w:rsid w:val="00664A9F"/>
    <w:rsid w:val="006A44B2"/>
    <w:rsid w:val="006A5521"/>
    <w:rsid w:val="006A656C"/>
    <w:rsid w:val="006B2645"/>
    <w:rsid w:val="006C76F1"/>
    <w:rsid w:val="006E08F6"/>
    <w:rsid w:val="006F1943"/>
    <w:rsid w:val="006F1C29"/>
    <w:rsid w:val="00705B21"/>
    <w:rsid w:val="0071302B"/>
    <w:rsid w:val="0074323F"/>
    <w:rsid w:val="00750339"/>
    <w:rsid w:val="0075041D"/>
    <w:rsid w:val="00754705"/>
    <w:rsid w:val="00774E34"/>
    <w:rsid w:val="00780F2E"/>
    <w:rsid w:val="00781204"/>
    <w:rsid w:val="007924EA"/>
    <w:rsid w:val="00797715"/>
    <w:rsid w:val="007A27EA"/>
    <w:rsid w:val="007A6BDC"/>
    <w:rsid w:val="007B2DA5"/>
    <w:rsid w:val="007B671A"/>
    <w:rsid w:val="007C512C"/>
    <w:rsid w:val="007D5061"/>
    <w:rsid w:val="007E0079"/>
    <w:rsid w:val="008062EF"/>
    <w:rsid w:val="00806783"/>
    <w:rsid w:val="0082785E"/>
    <w:rsid w:val="008347E7"/>
    <w:rsid w:val="00855A32"/>
    <w:rsid w:val="00867F79"/>
    <w:rsid w:val="00871E61"/>
    <w:rsid w:val="00886EAC"/>
    <w:rsid w:val="00887B50"/>
    <w:rsid w:val="008A0217"/>
    <w:rsid w:val="008A40BB"/>
    <w:rsid w:val="008B5D2F"/>
    <w:rsid w:val="008B66C6"/>
    <w:rsid w:val="008C03AF"/>
    <w:rsid w:val="008C3789"/>
    <w:rsid w:val="008F014C"/>
    <w:rsid w:val="008F4008"/>
    <w:rsid w:val="008F740A"/>
    <w:rsid w:val="0092637C"/>
    <w:rsid w:val="00946AAD"/>
    <w:rsid w:val="0096045D"/>
    <w:rsid w:val="00960600"/>
    <w:rsid w:val="00961E2A"/>
    <w:rsid w:val="0096435F"/>
    <w:rsid w:val="00967247"/>
    <w:rsid w:val="009741CF"/>
    <w:rsid w:val="00981E46"/>
    <w:rsid w:val="009861B6"/>
    <w:rsid w:val="00987CCE"/>
    <w:rsid w:val="00997EC4"/>
    <w:rsid w:val="009A130C"/>
    <w:rsid w:val="009A381F"/>
    <w:rsid w:val="009A796F"/>
    <w:rsid w:val="009C3E95"/>
    <w:rsid w:val="009C5823"/>
    <w:rsid w:val="009F1001"/>
    <w:rsid w:val="009F28EF"/>
    <w:rsid w:val="009F4BC6"/>
    <w:rsid w:val="009F5729"/>
    <w:rsid w:val="00A014D9"/>
    <w:rsid w:val="00A11E71"/>
    <w:rsid w:val="00A13316"/>
    <w:rsid w:val="00A15F92"/>
    <w:rsid w:val="00A30CE5"/>
    <w:rsid w:val="00A31C6B"/>
    <w:rsid w:val="00A33DC5"/>
    <w:rsid w:val="00A37092"/>
    <w:rsid w:val="00A448DE"/>
    <w:rsid w:val="00A476D8"/>
    <w:rsid w:val="00A6283C"/>
    <w:rsid w:val="00A77FBC"/>
    <w:rsid w:val="00A8112E"/>
    <w:rsid w:val="00A84BEE"/>
    <w:rsid w:val="00AA4740"/>
    <w:rsid w:val="00AA6F41"/>
    <w:rsid w:val="00AB557E"/>
    <w:rsid w:val="00AC5C30"/>
    <w:rsid w:val="00AE465D"/>
    <w:rsid w:val="00AE69A1"/>
    <w:rsid w:val="00AF2A0D"/>
    <w:rsid w:val="00AF359F"/>
    <w:rsid w:val="00B16770"/>
    <w:rsid w:val="00B20817"/>
    <w:rsid w:val="00B330DF"/>
    <w:rsid w:val="00B40DE1"/>
    <w:rsid w:val="00B439B8"/>
    <w:rsid w:val="00B478D0"/>
    <w:rsid w:val="00B528A9"/>
    <w:rsid w:val="00B538DD"/>
    <w:rsid w:val="00B70F74"/>
    <w:rsid w:val="00B811B2"/>
    <w:rsid w:val="00B8126E"/>
    <w:rsid w:val="00B81AB8"/>
    <w:rsid w:val="00B84DDE"/>
    <w:rsid w:val="00B90F93"/>
    <w:rsid w:val="00BA7335"/>
    <w:rsid w:val="00BB2037"/>
    <w:rsid w:val="00BB641B"/>
    <w:rsid w:val="00BC5FE2"/>
    <w:rsid w:val="00BC73F6"/>
    <w:rsid w:val="00BD225C"/>
    <w:rsid w:val="00BD4ED3"/>
    <w:rsid w:val="00BE307D"/>
    <w:rsid w:val="00BF412F"/>
    <w:rsid w:val="00BF6250"/>
    <w:rsid w:val="00C130D4"/>
    <w:rsid w:val="00C553BD"/>
    <w:rsid w:val="00C650E2"/>
    <w:rsid w:val="00C663CA"/>
    <w:rsid w:val="00C756D7"/>
    <w:rsid w:val="00C80B94"/>
    <w:rsid w:val="00C839D0"/>
    <w:rsid w:val="00CB1095"/>
    <w:rsid w:val="00CD5B00"/>
    <w:rsid w:val="00CE5EB7"/>
    <w:rsid w:val="00CF2125"/>
    <w:rsid w:val="00D12CC4"/>
    <w:rsid w:val="00D14E9E"/>
    <w:rsid w:val="00D16B82"/>
    <w:rsid w:val="00D30577"/>
    <w:rsid w:val="00D31471"/>
    <w:rsid w:val="00D36B46"/>
    <w:rsid w:val="00D50D37"/>
    <w:rsid w:val="00D56BEE"/>
    <w:rsid w:val="00D613D7"/>
    <w:rsid w:val="00D61640"/>
    <w:rsid w:val="00D62405"/>
    <w:rsid w:val="00D676CC"/>
    <w:rsid w:val="00D70600"/>
    <w:rsid w:val="00DA1C46"/>
    <w:rsid w:val="00DB24E6"/>
    <w:rsid w:val="00DC1C96"/>
    <w:rsid w:val="00DD6EB8"/>
    <w:rsid w:val="00DF516B"/>
    <w:rsid w:val="00E04D9F"/>
    <w:rsid w:val="00E07142"/>
    <w:rsid w:val="00E1665E"/>
    <w:rsid w:val="00E21237"/>
    <w:rsid w:val="00E2615F"/>
    <w:rsid w:val="00E26606"/>
    <w:rsid w:val="00E2681F"/>
    <w:rsid w:val="00E26B52"/>
    <w:rsid w:val="00E3083A"/>
    <w:rsid w:val="00E44505"/>
    <w:rsid w:val="00E506A1"/>
    <w:rsid w:val="00E90C12"/>
    <w:rsid w:val="00EA1DA0"/>
    <w:rsid w:val="00EA5E39"/>
    <w:rsid w:val="00EB79BC"/>
    <w:rsid w:val="00ED4BD6"/>
    <w:rsid w:val="00EE4768"/>
    <w:rsid w:val="00EE57BC"/>
    <w:rsid w:val="00EF4240"/>
    <w:rsid w:val="00F226D5"/>
    <w:rsid w:val="00F24324"/>
    <w:rsid w:val="00F264EF"/>
    <w:rsid w:val="00F360BA"/>
    <w:rsid w:val="00F36B08"/>
    <w:rsid w:val="00F43DC7"/>
    <w:rsid w:val="00F52B1D"/>
    <w:rsid w:val="00F5784F"/>
    <w:rsid w:val="00F92C48"/>
    <w:rsid w:val="00F96910"/>
    <w:rsid w:val="00FC0B2E"/>
    <w:rsid w:val="00FC1B12"/>
    <w:rsid w:val="00FC3F8B"/>
    <w:rsid w:val="00FD64A0"/>
    <w:rsid w:val="00FD76F1"/>
    <w:rsid w:val="00FE1916"/>
    <w:rsid w:val="00FE3C0F"/>
    <w:rsid w:val="00FE5E61"/>
    <w:rsid w:val="00FF5613"/>
    <w:rsid w:val="00FF6A5A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F84BC4-33B8-4DCC-9E6B-838A30A0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13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FF5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F56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13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rsid w:val="00FF5613"/>
  </w:style>
  <w:style w:type="table" w:styleId="TableGrid">
    <w:name w:val="Table Grid"/>
    <w:basedOn w:val="TableNormal"/>
    <w:uiPriority w:val="59"/>
    <w:rsid w:val="00FF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F561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FF5613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5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613"/>
    <w:pPr>
      <w:spacing w:line="240" w:lineRule="auto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613"/>
    <w:rPr>
      <w:rFonts w:eastAsia="SimSu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561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F5613"/>
  </w:style>
  <w:style w:type="paragraph" w:customStyle="1" w:styleId="EndNoteBibliographyTitle">
    <w:name w:val="EndNote Bibliography Title"/>
    <w:basedOn w:val="Normal"/>
    <w:link w:val="EndNoteBibliographyTitleChar"/>
    <w:rsid w:val="00FF561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F5613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F561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F5613"/>
    <w:rPr>
      <w:rFonts w:ascii="Calibri" w:hAnsi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613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613"/>
    <w:rPr>
      <w:rFonts w:eastAsia="SimSun"/>
      <w:b/>
      <w:bCs/>
      <w:sz w:val="20"/>
      <w:szCs w:val="20"/>
    </w:rPr>
  </w:style>
  <w:style w:type="paragraph" w:customStyle="1" w:styleId="Default">
    <w:name w:val="Default"/>
    <w:rsid w:val="00FF5613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color w:val="000000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FF56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21">
    <w:name w:val="Plain Table 21"/>
    <w:basedOn w:val="TableNormal"/>
    <w:uiPriority w:val="42"/>
    <w:rsid w:val="00FF561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FF5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FF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12">
    <w:name w:val="Plain Table 12"/>
    <w:basedOn w:val="TableNormal"/>
    <w:uiPriority w:val="99"/>
    <w:rsid w:val="00FF561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1">
    <w:name w:val="Plain Table 211"/>
    <w:basedOn w:val="TableNormal"/>
    <w:uiPriority w:val="42"/>
    <w:rsid w:val="009A130C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12">
    <w:name w:val="Plain Table 212"/>
    <w:basedOn w:val="TableNormal"/>
    <w:uiPriority w:val="42"/>
    <w:rsid w:val="00BE307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qFormat/>
    <w:rsid w:val="005C5327"/>
    <w:pPr>
      <w:spacing w:after="160" w:line="259" w:lineRule="auto"/>
      <w:ind w:left="720"/>
      <w:contextualSpacing/>
    </w:pPr>
  </w:style>
  <w:style w:type="paragraph" w:styleId="Revision">
    <w:name w:val="Revision"/>
    <w:hidden/>
    <w:uiPriority w:val="99"/>
    <w:semiHidden/>
    <w:rsid w:val="00F36B0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F740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7E"/>
  </w:style>
  <w:style w:type="paragraph" w:styleId="Footer">
    <w:name w:val="footer"/>
    <w:basedOn w:val="Normal"/>
    <w:link w:val="FooterChar"/>
    <w:uiPriority w:val="99"/>
    <w:unhideWhenUsed/>
    <w:rsid w:val="002C0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7E"/>
  </w:style>
  <w:style w:type="table" w:customStyle="1" w:styleId="LightShading1">
    <w:name w:val="Light Shading1"/>
    <w:basedOn w:val="TableNormal"/>
    <w:next w:val="LightShading"/>
    <w:uiPriority w:val="60"/>
    <w:rsid w:val="008F4008"/>
    <w:pPr>
      <w:spacing w:after="0" w:line="240" w:lineRule="auto"/>
    </w:pPr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8F40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7C512C"/>
    <w:pPr>
      <w:spacing w:after="0" w:line="240" w:lineRule="auto"/>
    </w:pPr>
    <w:rPr>
      <w:rFonts w:eastAsia="MS Mincho"/>
      <w:color w:val="365F91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C51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PlainTable22">
    <w:name w:val="Plain Table 22"/>
    <w:basedOn w:val="TableNormal"/>
    <w:uiPriority w:val="99"/>
    <w:rsid w:val="00B811B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71AC7-DCFA-4F5F-ABC1-8EF44068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NCBI-NLM-NIH</Company>
  <LinksUpToDate>false</LinksUpToDate>
  <CharactersWithSpaces>7163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Minghui (NIH/NLM/NCBI) [F]</dc:creator>
  <cp:lastModifiedBy>Li, Minghui (NIH/NLM/NCBI) [F]</cp:lastModifiedBy>
  <cp:revision>6</cp:revision>
  <cp:lastPrinted>2014-12-24T18:10:00Z</cp:lastPrinted>
  <dcterms:created xsi:type="dcterms:W3CDTF">2015-10-22T15:39:00Z</dcterms:created>
  <dcterms:modified xsi:type="dcterms:W3CDTF">2015-10-22T18:54:00Z</dcterms:modified>
</cp:coreProperties>
</file>