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7EA3" w:rsidRDefault="00124BFF" w:rsidP="00AA5BE4">
      <w:pPr>
        <w:pStyle w:val="Head"/>
        <w:spacing w:before="0" w:after="0" w:line="360" w:lineRule="auto"/>
      </w:pPr>
      <w:bookmarkStart w:id="0" w:name="OLE_LINK6"/>
      <w:bookmarkStart w:id="1" w:name="OLE_LINK7"/>
      <w:r>
        <w:t>Supplementary data for:</w:t>
      </w:r>
    </w:p>
    <w:p w:rsidR="001D7EA3" w:rsidRDefault="001D7EA3" w:rsidP="00124BFF">
      <w:pPr>
        <w:pStyle w:val="Head"/>
        <w:spacing w:before="0" w:after="0" w:line="360" w:lineRule="auto"/>
      </w:pPr>
    </w:p>
    <w:p w:rsidR="00124BFF" w:rsidRPr="00D34C38" w:rsidRDefault="0086746D" w:rsidP="00D34C38">
      <w:pPr>
        <w:spacing w:line="480" w:lineRule="auto"/>
        <w:jc w:val="center"/>
        <w:rPr>
          <w:rFonts w:ascii="Times New Roman" w:hAnsi="Times New Roman" w:cs="Times New Roman"/>
          <w:b/>
          <w:sz w:val="28"/>
          <w:szCs w:val="28"/>
          <w:lang w:val="en-US"/>
        </w:rPr>
      </w:pPr>
      <w:r w:rsidRPr="0068285A">
        <w:rPr>
          <w:rFonts w:ascii="Times New Roman" w:hAnsi="Times New Roman" w:cs="Times New Roman"/>
          <w:b/>
          <w:sz w:val="28"/>
          <w:szCs w:val="28"/>
          <w:lang w:val="en-US"/>
        </w:rPr>
        <w:t>Pharmacological inhibition of centrosome clustering by slingshot-mediated cofilin activation and actin cortex destabilization</w:t>
      </w:r>
    </w:p>
    <w:p w:rsidR="00124BFF" w:rsidRDefault="00124BFF" w:rsidP="00124BFF">
      <w:pPr>
        <w:pStyle w:val="Teaser"/>
        <w:spacing w:before="0" w:line="360" w:lineRule="auto"/>
        <w:jc w:val="center"/>
      </w:pPr>
      <w:r>
        <w:t xml:space="preserve">Gleb Konotop, Elena Bausch, </w:t>
      </w:r>
      <w:proofErr w:type="spellStart"/>
      <w:r>
        <w:t>Tomoaki</w:t>
      </w:r>
      <w:proofErr w:type="spellEnd"/>
      <w:r>
        <w:t xml:space="preserve"> Nagai, Andrey Turchinovich, Natalia Becker, Axel Benner, Michael Boutros, </w:t>
      </w:r>
      <w:proofErr w:type="spellStart"/>
      <w:r>
        <w:t>Kensaku</w:t>
      </w:r>
      <w:proofErr w:type="spellEnd"/>
      <w:r>
        <w:t xml:space="preserve"> Mizuno</w:t>
      </w:r>
      <w:r w:rsidR="00760089">
        <w:t>,</w:t>
      </w:r>
      <w:r>
        <w:rPr>
          <w:vertAlign w:val="superscript"/>
        </w:rPr>
        <w:t xml:space="preserve"> </w:t>
      </w:r>
      <w:r>
        <w:t xml:space="preserve">Alwin </w:t>
      </w:r>
      <w:r w:rsidR="00672D6B">
        <w:t xml:space="preserve">Krämer and Marc </w:t>
      </w:r>
      <w:r>
        <w:t>Steffen Raab</w:t>
      </w:r>
    </w:p>
    <w:p w:rsidR="00124BFF" w:rsidRPr="00124BFF" w:rsidRDefault="00124BFF" w:rsidP="00124BFF">
      <w:pPr>
        <w:spacing w:after="0" w:line="360" w:lineRule="auto"/>
        <w:jc w:val="center"/>
        <w:rPr>
          <w:rFonts w:ascii="Times New Roman" w:hAnsi="Times New Roman" w:cs="Times New Roman"/>
          <w:b/>
          <w:sz w:val="24"/>
          <w:szCs w:val="24"/>
          <w:lang w:val="en-US"/>
        </w:rPr>
      </w:pPr>
    </w:p>
    <w:p w:rsidR="00124BFF" w:rsidRDefault="00124BFF" w:rsidP="00124BFF">
      <w:pPr>
        <w:spacing w:after="0" w:line="360" w:lineRule="auto"/>
        <w:jc w:val="both"/>
        <w:rPr>
          <w:rFonts w:ascii="Times New Roman" w:hAnsi="Times New Roman" w:cs="Times New Roman"/>
          <w:b/>
          <w:sz w:val="24"/>
          <w:szCs w:val="24"/>
        </w:rPr>
      </w:pPr>
    </w:p>
    <w:p w:rsidR="00124BFF" w:rsidRPr="001512F5" w:rsidRDefault="00124BFF" w:rsidP="00503E69">
      <w:pPr>
        <w:pStyle w:val="Paragraph"/>
        <w:spacing w:before="0" w:line="360" w:lineRule="auto"/>
        <w:ind w:firstLine="0"/>
        <w:jc w:val="both"/>
        <w:rPr>
          <w:b/>
        </w:rPr>
      </w:pPr>
      <w:r>
        <w:rPr>
          <w:b/>
        </w:rPr>
        <w:t xml:space="preserve">Supplementary </w:t>
      </w:r>
      <w:r w:rsidR="00E77935">
        <w:rPr>
          <w:b/>
        </w:rPr>
        <w:t>data</w:t>
      </w:r>
      <w:r>
        <w:rPr>
          <w:b/>
        </w:rPr>
        <w:t xml:space="preserve"> include</w:t>
      </w:r>
      <w:r w:rsidR="00E77935">
        <w:rPr>
          <w:b/>
        </w:rPr>
        <w:t>s</w:t>
      </w:r>
      <w:r>
        <w:rPr>
          <w:b/>
        </w:rPr>
        <w:t>:</w:t>
      </w:r>
    </w:p>
    <w:p w:rsidR="00B334FA" w:rsidRDefault="00B334FA" w:rsidP="00503E69">
      <w:pPr>
        <w:pStyle w:val="Paragraph"/>
        <w:spacing w:before="0" w:line="360" w:lineRule="auto"/>
        <w:ind w:firstLine="0"/>
        <w:jc w:val="both"/>
      </w:pPr>
    </w:p>
    <w:p w:rsidR="00124BFF" w:rsidRDefault="00355D7A" w:rsidP="00503E69">
      <w:pPr>
        <w:pStyle w:val="Paragraph"/>
        <w:spacing w:before="0" w:line="360" w:lineRule="auto"/>
        <w:ind w:firstLine="0"/>
        <w:jc w:val="both"/>
      </w:pPr>
      <w:r>
        <w:t>Extended e</w:t>
      </w:r>
      <w:r w:rsidR="008371AC">
        <w:t>xperimental procedures</w:t>
      </w:r>
    </w:p>
    <w:p w:rsidR="00503E69" w:rsidRPr="00503E69" w:rsidRDefault="00503E69" w:rsidP="00503E69">
      <w:pPr>
        <w:pStyle w:val="Paragraph"/>
        <w:spacing w:before="0" w:line="360" w:lineRule="auto"/>
        <w:ind w:left="1410" w:hanging="1410"/>
        <w:jc w:val="both"/>
      </w:pPr>
      <w:proofErr w:type="gramStart"/>
      <w:r w:rsidRPr="00617BC3">
        <w:t xml:space="preserve">Supplementary </w:t>
      </w:r>
      <w:r>
        <w:t>Fig.</w:t>
      </w:r>
      <w:proofErr w:type="gramEnd"/>
      <w:r>
        <w:t xml:space="preserve"> S1</w:t>
      </w:r>
      <w:r w:rsidRPr="00503E69">
        <w:t>.</w:t>
      </w:r>
      <w:r w:rsidRPr="00503E69">
        <w:rPr>
          <w:bCs/>
          <w:color w:val="000000"/>
        </w:rPr>
        <w:t xml:space="preserve"> </w:t>
      </w:r>
      <w:proofErr w:type="gramStart"/>
      <w:r w:rsidRPr="00503E69">
        <w:rPr>
          <w:bCs/>
          <w:color w:val="000000"/>
        </w:rPr>
        <w:t>Effect of CP-673451 and Crenolanib on centrosome amplification in U2OS cells</w:t>
      </w:r>
      <w:r>
        <w:rPr>
          <w:bCs/>
          <w:color w:val="000000"/>
        </w:rPr>
        <w:t>.</w:t>
      </w:r>
      <w:proofErr w:type="gramEnd"/>
    </w:p>
    <w:p w:rsidR="00124BFF" w:rsidRDefault="00617BC3" w:rsidP="00503E69">
      <w:pPr>
        <w:pStyle w:val="Paragraph"/>
        <w:spacing w:before="0" w:line="360" w:lineRule="auto"/>
        <w:ind w:firstLine="0"/>
        <w:jc w:val="both"/>
      </w:pPr>
      <w:proofErr w:type="gramStart"/>
      <w:r w:rsidRPr="00617BC3">
        <w:t xml:space="preserve">Supplementary </w:t>
      </w:r>
      <w:r w:rsidR="00503E69">
        <w:t>Fig.</w:t>
      </w:r>
      <w:proofErr w:type="gramEnd"/>
      <w:r w:rsidR="00503E69">
        <w:t xml:space="preserve"> S2</w:t>
      </w:r>
      <w:r>
        <w:t xml:space="preserve">. </w:t>
      </w:r>
      <w:r w:rsidR="008974D2">
        <w:t>Crenolanib prolongs of mitotic duration</w:t>
      </w:r>
      <w:r w:rsidR="00124BFF">
        <w:t>.</w:t>
      </w:r>
    </w:p>
    <w:p w:rsidR="00124BFF" w:rsidRDefault="00617BC3" w:rsidP="00503E69">
      <w:pPr>
        <w:pStyle w:val="Paragraph"/>
        <w:spacing w:before="0" w:line="360" w:lineRule="auto"/>
        <w:ind w:left="708" w:hanging="708"/>
        <w:jc w:val="both"/>
      </w:pPr>
      <w:proofErr w:type="gramStart"/>
      <w:r w:rsidRPr="00617BC3">
        <w:t xml:space="preserve">Supplementary </w:t>
      </w:r>
      <w:r w:rsidR="00503E69">
        <w:t>Fig.</w:t>
      </w:r>
      <w:proofErr w:type="gramEnd"/>
      <w:r w:rsidR="00503E69">
        <w:t xml:space="preserve"> S3</w:t>
      </w:r>
      <w:r w:rsidR="00124BFF">
        <w:t>.</w:t>
      </w:r>
      <w:r>
        <w:t xml:space="preserve"> </w:t>
      </w:r>
      <w:r w:rsidR="00124BFF" w:rsidRPr="00E85A42">
        <w:t xml:space="preserve">CP-673451 activates cofilin in a dose-dependent manner in </w:t>
      </w:r>
      <w:r>
        <w:t xml:space="preserve">a variety </w:t>
      </w:r>
      <w:r>
        <w:tab/>
        <w:t>o</w:t>
      </w:r>
      <w:r w:rsidR="000C754E">
        <w:t>f</w:t>
      </w:r>
      <w:r w:rsidR="000C754E" w:rsidRPr="00E85A42">
        <w:t xml:space="preserve"> </w:t>
      </w:r>
      <w:r w:rsidR="00124BFF" w:rsidRPr="00E85A42">
        <w:t>cancer cell lin</w:t>
      </w:r>
      <w:r w:rsidR="00124BFF">
        <w:t>es.</w:t>
      </w:r>
    </w:p>
    <w:p w:rsidR="00124BFF" w:rsidRDefault="00617BC3" w:rsidP="00503E69">
      <w:pPr>
        <w:pStyle w:val="Paragraph"/>
        <w:spacing w:before="0" w:line="360" w:lineRule="auto"/>
        <w:ind w:firstLine="0"/>
        <w:jc w:val="both"/>
      </w:pPr>
      <w:proofErr w:type="gramStart"/>
      <w:r w:rsidRPr="00617BC3">
        <w:t xml:space="preserve">Supplementary </w:t>
      </w:r>
      <w:r w:rsidR="00503E69">
        <w:t>Fig.</w:t>
      </w:r>
      <w:proofErr w:type="gramEnd"/>
      <w:r w:rsidR="00503E69">
        <w:t xml:space="preserve"> S4</w:t>
      </w:r>
      <w:r w:rsidR="00124BFF">
        <w:t>.</w:t>
      </w:r>
      <w:r w:rsidR="006E1A92">
        <w:t xml:space="preserve"> </w:t>
      </w:r>
      <w:proofErr w:type="gramStart"/>
      <w:r w:rsidR="00124BFF" w:rsidRPr="00E85A42">
        <w:t>Inhibition of cofilin phosphorylation by LIMKi3 and Damnacanthal</w:t>
      </w:r>
      <w:r w:rsidR="00124BFF">
        <w:t>.</w:t>
      </w:r>
      <w:proofErr w:type="gramEnd"/>
    </w:p>
    <w:p w:rsidR="00124BFF" w:rsidRDefault="00617BC3" w:rsidP="00503E69">
      <w:pPr>
        <w:pStyle w:val="Paragraph"/>
        <w:spacing w:before="0" w:line="360" w:lineRule="auto"/>
        <w:ind w:left="1410" w:hanging="1410"/>
        <w:jc w:val="both"/>
      </w:pPr>
      <w:proofErr w:type="gramStart"/>
      <w:r w:rsidRPr="00617BC3">
        <w:t xml:space="preserve">Supplementary </w:t>
      </w:r>
      <w:r w:rsidR="00503E69">
        <w:t>Fig.</w:t>
      </w:r>
      <w:proofErr w:type="gramEnd"/>
      <w:r w:rsidR="00503E69">
        <w:t xml:space="preserve"> S5</w:t>
      </w:r>
      <w:r w:rsidR="00124BFF">
        <w:t xml:space="preserve">. </w:t>
      </w:r>
      <w:r w:rsidR="00124BFF" w:rsidRPr="00E85A42">
        <w:t>Immunoblot analysis showing transient overexpression of different cofilin constructs and representative images of transfection efficiencies in U2OS-EGFP-PLK4 cells</w:t>
      </w:r>
      <w:r w:rsidR="00124BFF">
        <w:t>.</w:t>
      </w:r>
    </w:p>
    <w:p w:rsidR="00124BFF" w:rsidRDefault="00617BC3" w:rsidP="00503E69">
      <w:pPr>
        <w:pStyle w:val="Paragraph"/>
        <w:spacing w:before="0" w:line="360" w:lineRule="auto"/>
        <w:ind w:firstLine="0"/>
        <w:jc w:val="both"/>
      </w:pPr>
      <w:proofErr w:type="gramStart"/>
      <w:r w:rsidRPr="00617BC3">
        <w:t xml:space="preserve">Supplementary </w:t>
      </w:r>
      <w:r w:rsidR="00503E69">
        <w:t>Fig.</w:t>
      </w:r>
      <w:proofErr w:type="gramEnd"/>
      <w:r w:rsidR="00503E69">
        <w:t xml:space="preserve"> S6</w:t>
      </w:r>
      <w:r w:rsidR="00124BFF">
        <w:t xml:space="preserve">. </w:t>
      </w:r>
      <w:r w:rsidR="00124BFF" w:rsidRPr="00E85A42">
        <w:t>Validation of SSH knock-down by real-time PCR</w:t>
      </w:r>
      <w:r w:rsidR="00124BFF">
        <w:t>.</w:t>
      </w:r>
    </w:p>
    <w:p w:rsidR="00C36001" w:rsidRDefault="00503E69" w:rsidP="00503E69">
      <w:pPr>
        <w:pStyle w:val="Paragraph"/>
        <w:spacing w:before="0" w:line="360" w:lineRule="auto"/>
        <w:ind w:left="1410" w:hanging="1410"/>
        <w:jc w:val="both"/>
      </w:pPr>
      <w:proofErr w:type="gramStart"/>
      <w:r>
        <w:t>Supplementary Fig.</w:t>
      </w:r>
      <w:proofErr w:type="gramEnd"/>
      <w:r>
        <w:t xml:space="preserve"> S7</w:t>
      </w:r>
      <w:r w:rsidR="00C36001">
        <w:t xml:space="preserve">. </w:t>
      </w:r>
      <w:proofErr w:type="gramStart"/>
      <w:r w:rsidR="00C36001">
        <w:t>Effect of CP-673451 on SSH1 phosphatase activity.</w:t>
      </w:r>
      <w:proofErr w:type="gramEnd"/>
    </w:p>
    <w:p w:rsidR="00124BFF" w:rsidRDefault="00617BC3" w:rsidP="00503E69">
      <w:pPr>
        <w:pStyle w:val="Paragraph"/>
        <w:spacing w:before="0" w:line="360" w:lineRule="auto"/>
        <w:ind w:left="1410" w:hanging="1410"/>
        <w:jc w:val="both"/>
      </w:pPr>
      <w:bookmarkStart w:id="2" w:name="OLE_LINK4"/>
      <w:bookmarkStart w:id="3" w:name="OLE_LINK5"/>
      <w:proofErr w:type="gramStart"/>
      <w:r w:rsidRPr="00617BC3">
        <w:t xml:space="preserve">Supplementary </w:t>
      </w:r>
      <w:r w:rsidR="00503E69">
        <w:t>Fig.</w:t>
      </w:r>
      <w:proofErr w:type="gramEnd"/>
      <w:r w:rsidR="00503E69">
        <w:t xml:space="preserve"> S8</w:t>
      </w:r>
      <w:r w:rsidR="00124BFF">
        <w:t xml:space="preserve">. </w:t>
      </w:r>
      <w:proofErr w:type="gramStart"/>
      <w:r w:rsidR="00124BFF" w:rsidRPr="00E85A42">
        <w:t xml:space="preserve">Immunoblot </w:t>
      </w:r>
      <w:bookmarkEnd w:id="2"/>
      <w:bookmarkEnd w:id="3"/>
      <w:r w:rsidR="00124BFF" w:rsidRPr="00E85A42">
        <w:t>analysis of different cell lines s</w:t>
      </w:r>
      <w:r w:rsidR="008974D2">
        <w:t xml:space="preserve">howing that CP-673451 increases </w:t>
      </w:r>
      <w:proofErr w:type="spellStart"/>
      <w:r>
        <w:t>Akt</w:t>
      </w:r>
      <w:proofErr w:type="spellEnd"/>
      <w:r>
        <w:t xml:space="preserve"> and </w:t>
      </w:r>
      <w:r w:rsidR="00124BFF" w:rsidRPr="00E85A42">
        <w:t>MEK1/2 phosphorylation under normal cultivation conditions</w:t>
      </w:r>
      <w:r w:rsidR="00124BFF">
        <w:t>.</w:t>
      </w:r>
      <w:proofErr w:type="gramEnd"/>
    </w:p>
    <w:p w:rsidR="00124BFF" w:rsidRPr="003F115A" w:rsidRDefault="00617BC3" w:rsidP="00503E69">
      <w:pPr>
        <w:pStyle w:val="Paragraph"/>
        <w:spacing w:before="0" w:line="360" w:lineRule="auto"/>
        <w:ind w:left="1410" w:hanging="1410"/>
        <w:jc w:val="both"/>
      </w:pPr>
      <w:proofErr w:type="gramStart"/>
      <w:r w:rsidRPr="00617BC3">
        <w:t xml:space="preserve">Supplementary </w:t>
      </w:r>
      <w:r w:rsidR="00075A4F">
        <w:t>Table S2</w:t>
      </w:r>
      <w:r w:rsidR="00124BFF">
        <w:t>.</w:t>
      </w:r>
      <w:proofErr w:type="gramEnd"/>
      <w:r w:rsidR="00124BFF">
        <w:t xml:space="preserve"> </w:t>
      </w:r>
      <w:proofErr w:type="gramStart"/>
      <w:r w:rsidR="003F115A" w:rsidRPr="003F115A">
        <w:rPr>
          <w:bCs/>
        </w:rPr>
        <w:t>Average percentages of multipolar t</w:t>
      </w:r>
      <w:r>
        <w:rPr>
          <w:bCs/>
        </w:rPr>
        <w:t xml:space="preserve">elophases in various cell lines </w:t>
      </w:r>
      <w:r w:rsidR="003F115A" w:rsidRPr="003F115A">
        <w:rPr>
          <w:bCs/>
        </w:rPr>
        <w:t>after 24 hours of exposure to CP-673451 or crenolanib</w:t>
      </w:r>
      <w:r w:rsidR="00124BFF" w:rsidRPr="003F115A">
        <w:t>.</w:t>
      </w:r>
      <w:proofErr w:type="gramEnd"/>
    </w:p>
    <w:p w:rsidR="00821CD6" w:rsidRPr="00384200" w:rsidRDefault="00617BC3" w:rsidP="00503E69">
      <w:pPr>
        <w:pStyle w:val="Paragraph"/>
        <w:spacing w:before="0" w:line="360" w:lineRule="auto"/>
        <w:ind w:firstLine="0"/>
        <w:jc w:val="both"/>
      </w:pPr>
      <w:proofErr w:type="gramStart"/>
      <w:r w:rsidRPr="00617BC3">
        <w:t xml:space="preserve">Supplementary </w:t>
      </w:r>
      <w:r w:rsidR="00075A4F">
        <w:t>Table S1</w:t>
      </w:r>
      <w:r w:rsidR="001E227D">
        <w:t xml:space="preserve"> (description)</w:t>
      </w:r>
      <w:r>
        <w:t>.</w:t>
      </w:r>
      <w:proofErr w:type="gramEnd"/>
      <w:r>
        <w:t xml:space="preserve"> </w:t>
      </w:r>
      <w:r w:rsidR="001E227D">
        <w:t>Screen results</w:t>
      </w:r>
      <w:r w:rsidR="003F115A">
        <w:t>.</w:t>
      </w:r>
    </w:p>
    <w:p w:rsidR="00507C30" w:rsidRDefault="00617BC3" w:rsidP="00503E69">
      <w:pPr>
        <w:pStyle w:val="Refhead"/>
        <w:spacing w:before="0" w:after="0" w:line="360" w:lineRule="auto"/>
        <w:ind w:left="1416" w:hanging="1416"/>
        <w:jc w:val="both"/>
        <w:rPr>
          <w:b w:val="0"/>
        </w:rPr>
      </w:pPr>
      <w:r w:rsidRPr="00617BC3">
        <w:rPr>
          <w:b w:val="0"/>
        </w:rPr>
        <w:t xml:space="preserve">Supplementary </w:t>
      </w:r>
      <w:r w:rsidR="00124BFF" w:rsidRPr="00617BC3">
        <w:rPr>
          <w:b w:val="0"/>
        </w:rPr>
        <w:t>M</w:t>
      </w:r>
      <w:r w:rsidR="00124BFF" w:rsidRPr="00F70A8A">
        <w:rPr>
          <w:b w:val="0"/>
        </w:rPr>
        <w:t>ovie S1</w:t>
      </w:r>
      <w:r w:rsidR="00124BFF">
        <w:rPr>
          <w:b w:val="0"/>
        </w:rPr>
        <w:t>-S3</w:t>
      </w:r>
      <w:r w:rsidR="001E227D">
        <w:rPr>
          <w:b w:val="0"/>
        </w:rPr>
        <w:t xml:space="preserve"> (description)</w:t>
      </w:r>
      <w:r w:rsidR="00124BFF" w:rsidRPr="00F70A8A">
        <w:rPr>
          <w:b w:val="0"/>
        </w:rPr>
        <w:t>.</w:t>
      </w:r>
      <w:r>
        <w:rPr>
          <w:b w:val="0"/>
        </w:rPr>
        <w:t xml:space="preserve"> </w:t>
      </w:r>
      <w:r w:rsidR="00124BFF">
        <w:rPr>
          <w:b w:val="0"/>
        </w:rPr>
        <w:t>Mitosis in HeLa cells treated with DMSO, 1 µM or 2µM CP-673451</w:t>
      </w:r>
      <w:r w:rsidR="00124BFF" w:rsidRPr="00F70A8A">
        <w:rPr>
          <w:b w:val="0"/>
        </w:rPr>
        <w:t>.</w:t>
      </w:r>
    </w:p>
    <w:p w:rsidR="008974D2" w:rsidRDefault="008974D2" w:rsidP="006C60A6">
      <w:pPr>
        <w:jc w:val="both"/>
        <w:rPr>
          <w:rFonts w:ascii="Times New Roman" w:hAnsi="Times New Roman" w:cs="Times New Roman"/>
          <w:b/>
          <w:bCs/>
          <w:lang w:val="en-US"/>
        </w:rPr>
      </w:pPr>
      <w:r>
        <w:rPr>
          <w:rFonts w:ascii="Times New Roman" w:hAnsi="Times New Roman" w:cs="Times New Roman"/>
          <w:b/>
          <w:bCs/>
          <w:lang w:val="en-US"/>
        </w:rPr>
        <w:br w:type="page"/>
      </w:r>
    </w:p>
    <w:p w:rsidR="00124BFF" w:rsidRPr="00AA5BE4" w:rsidRDefault="008371AC" w:rsidP="00124BFF">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Extended experimental procedures</w:t>
      </w:r>
    </w:p>
    <w:p w:rsidR="00124BFF" w:rsidRPr="00AA5BE4" w:rsidRDefault="00124BFF" w:rsidP="00124BFF">
      <w:pPr>
        <w:spacing w:after="0" w:line="360" w:lineRule="auto"/>
        <w:jc w:val="both"/>
        <w:rPr>
          <w:rFonts w:ascii="Times New Roman" w:hAnsi="Times New Roman" w:cs="Times New Roman"/>
          <w:b/>
          <w:bCs/>
          <w:sz w:val="24"/>
          <w:szCs w:val="24"/>
          <w:lang w:val="en-US"/>
        </w:rPr>
      </w:pPr>
    </w:p>
    <w:p w:rsidR="00D56B2C" w:rsidRDefault="00124BFF" w:rsidP="00124BFF">
      <w:pPr>
        <w:spacing w:after="0" w:line="360" w:lineRule="auto"/>
        <w:jc w:val="both"/>
        <w:rPr>
          <w:rFonts w:ascii="Times New Roman" w:hAnsi="Times New Roman" w:cs="Times New Roman"/>
          <w:b/>
          <w:bCs/>
          <w:sz w:val="24"/>
          <w:szCs w:val="24"/>
          <w:lang w:val="en-US"/>
        </w:rPr>
      </w:pPr>
      <w:r w:rsidRPr="00AA5BE4">
        <w:rPr>
          <w:rFonts w:ascii="Times New Roman" w:hAnsi="Times New Roman" w:cs="Times New Roman"/>
          <w:b/>
          <w:bCs/>
          <w:sz w:val="24"/>
          <w:szCs w:val="24"/>
          <w:lang w:val="en-US"/>
        </w:rPr>
        <w:t xml:space="preserve">Cell lines </w:t>
      </w:r>
      <w:r w:rsidR="00D56B2C">
        <w:rPr>
          <w:rFonts w:ascii="Times New Roman" w:hAnsi="Times New Roman" w:cs="Times New Roman"/>
          <w:b/>
          <w:bCs/>
          <w:sz w:val="24"/>
          <w:szCs w:val="24"/>
          <w:lang w:val="en-US"/>
        </w:rPr>
        <w:t>(used for supplementary data)</w:t>
      </w:r>
    </w:p>
    <w:p w:rsidR="00F03347" w:rsidRDefault="00124BFF" w:rsidP="00124BFF">
      <w:pPr>
        <w:spacing w:after="0" w:line="360" w:lineRule="auto"/>
        <w:jc w:val="both"/>
        <w:rPr>
          <w:rFonts w:ascii="Times New Roman" w:hAnsi="Times New Roman" w:cs="Times New Roman"/>
          <w:sz w:val="24"/>
          <w:szCs w:val="24"/>
          <w:lang w:val="en-US"/>
        </w:rPr>
      </w:pPr>
      <w:r w:rsidRPr="00AA5BE4">
        <w:rPr>
          <w:rFonts w:ascii="Times New Roman" w:hAnsi="Times New Roman" w:cs="Times New Roman"/>
          <w:sz w:val="24"/>
          <w:szCs w:val="24"/>
          <w:lang w:val="en-US"/>
        </w:rPr>
        <w:t>U2OS (</w:t>
      </w:r>
      <w:proofErr w:type="spellStart"/>
      <w:r w:rsidRPr="00AA5BE4">
        <w:rPr>
          <w:rFonts w:ascii="Times New Roman" w:hAnsi="Times New Roman" w:cs="Times New Roman"/>
          <w:sz w:val="24"/>
          <w:szCs w:val="24"/>
          <w:lang w:val="en-US"/>
        </w:rPr>
        <w:t>wt</w:t>
      </w:r>
      <w:proofErr w:type="spellEnd"/>
      <w:r w:rsidRPr="00AA5BE4">
        <w:rPr>
          <w:rFonts w:ascii="Times New Roman" w:hAnsi="Times New Roman" w:cs="Times New Roman"/>
          <w:sz w:val="24"/>
          <w:szCs w:val="24"/>
          <w:lang w:val="en-US"/>
        </w:rPr>
        <w:t xml:space="preserve">), HeLa, SCC-114, HEK293T and </w:t>
      </w:r>
      <w:r w:rsidRPr="00AA5BE4">
        <w:rPr>
          <w:rFonts w:ascii="Times New Roman" w:hAnsi="Times New Roman" w:cs="Times New Roman"/>
          <w:sz w:val="24"/>
          <w:szCs w:val="24"/>
        </w:rPr>
        <w:t>H2B-mCherry-α-tubulin-EGFP-</w:t>
      </w:r>
      <w:r w:rsidR="00D56B2C">
        <w:rPr>
          <w:rFonts w:ascii="Times New Roman" w:hAnsi="Times New Roman" w:cs="Times New Roman"/>
          <w:sz w:val="24"/>
          <w:szCs w:val="24"/>
        </w:rPr>
        <w:t>HeLa</w:t>
      </w:r>
      <w:r w:rsidRPr="00AA5BE4">
        <w:rPr>
          <w:rFonts w:ascii="Times New Roman" w:hAnsi="Times New Roman" w:cs="Times New Roman"/>
          <w:sz w:val="24"/>
          <w:szCs w:val="24"/>
          <w:lang w:val="en-US"/>
        </w:rPr>
        <w:t xml:space="preserve"> cell lines were cultivated in </w:t>
      </w:r>
      <w:proofErr w:type="spellStart"/>
      <w:r w:rsidRPr="00AA5BE4">
        <w:rPr>
          <w:rFonts w:ascii="Times New Roman" w:hAnsi="Times New Roman" w:cs="Times New Roman"/>
          <w:sz w:val="24"/>
          <w:szCs w:val="24"/>
          <w:lang w:val="en-US"/>
        </w:rPr>
        <w:t>DMEM+GlutaMAX</w:t>
      </w:r>
      <w:proofErr w:type="spellEnd"/>
      <w:r w:rsidRPr="00AA5BE4">
        <w:rPr>
          <w:rFonts w:ascii="Times New Roman" w:hAnsi="Times New Roman" w:cs="Times New Roman"/>
          <w:sz w:val="24"/>
          <w:szCs w:val="24"/>
          <w:lang w:val="en-US"/>
        </w:rPr>
        <w:t>™. LOVO and 3Flag-STIL-HCT116 cells were cultivated in RPMI and McCoy</w:t>
      </w:r>
      <w:r w:rsidR="00973C13" w:rsidRPr="00AA5BE4">
        <w:rPr>
          <w:rFonts w:ascii="Times New Roman" w:hAnsi="Times New Roman" w:cs="Times New Roman"/>
          <w:sz w:val="24"/>
          <w:szCs w:val="24"/>
          <w:lang w:val="en-US"/>
        </w:rPr>
        <w:t>’s</w:t>
      </w:r>
      <w:r w:rsidRPr="00AA5BE4">
        <w:rPr>
          <w:rFonts w:ascii="Times New Roman" w:hAnsi="Times New Roman" w:cs="Times New Roman"/>
          <w:sz w:val="24"/>
          <w:szCs w:val="24"/>
          <w:lang w:val="en-US"/>
        </w:rPr>
        <w:t xml:space="preserve"> media, respectively. MFC10A cells were grown in DMEM/F-12, with 5% horse serum (Life Technologies), 20 ng/ml </w:t>
      </w:r>
      <w:proofErr w:type="spellStart"/>
      <w:r w:rsidRPr="00AA5BE4">
        <w:rPr>
          <w:rFonts w:ascii="Times New Roman" w:hAnsi="Times New Roman" w:cs="Times New Roman"/>
          <w:sz w:val="24"/>
          <w:szCs w:val="24"/>
          <w:lang w:val="en-US"/>
        </w:rPr>
        <w:t>hEGF</w:t>
      </w:r>
      <w:proofErr w:type="spellEnd"/>
      <w:r w:rsidRPr="00AA5BE4">
        <w:rPr>
          <w:rFonts w:ascii="Times New Roman" w:hAnsi="Times New Roman" w:cs="Times New Roman"/>
          <w:sz w:val="24"/>
          <w:szCs w:val="24"/>
          <w:lang w:val="en-US"/>
        </w:rPr>
        <w:t xml:space="preserve"> (Invitrogen</w:t>
      </w:r>
      <w:bookmarkStart w:id="4" w:name="__DdeLink__393_1322659997"/>
      <w:bookmarkEnd w:id="4"/>
      <w:r w:rsidR="008974D2" w:rsidRPr="00AA5BE4">
        <w:rPr>
          <w:rFonts w:ascii="Times New Roman" w:hAnsi="Times New Roman" w:cs="Times New Roman"/>
          <w:sz w:val="24"/>
          <w:szCs w:val="24"/>
          <w:lang w:val="en-US"/>
        </w:rPr>
        <w:t>), 0.</w:t>
      </w:r>
      <w:r w:rsidRPr="00AA5BE4">
        <w:rPr>
          <w:rFonts w:ascii="Times New Roman" w:hAnsi="Times New Roman" w:cs="Times New Roman"/>
          <w:sz w:val="24"/>
          <w:szCs w:val="24"/>
          <w:lang w:val="en-US"/>
        </w:rPr>
        <w:t xml:space="preserve">5 µl/ml hydrocortisone, 100 ng/ml cholera </w:t>
      </w:r>
      <w:proofErr w:type="gramStart"/>
      <w:r w:rsidRPr="00AA5BE4">
        <w:rPr>
          <w:rFonts w:ascii="Times New Roman" w:hAnsi="Times New Roman" w:cs="Times New Roman"/>
          <w:sz w:val="24"/>
          <w:szCs w:val="24"/>
          <w:lang w:val="en-US"/>
        </w:rPr>
        <w:t>toxin</w:t>
      </w:r>
      <w:proofErr w:type="gramEnd"/>
      <w:r w:rsidRPr="00AA5BE4">
        <w:rPr>
          <w:rFonts w:ascii="Times New Roman" w:hAnsi="Times New Roman" w:cs="Times New Roman"/>
          <w:sz w:val="24"/>
          <w:szCs w:val="24"/>
          <w:lang w:val="en-US"/>
        </w:rPr>
        <w:t xml:space="preserve"> and 10 µg/ml bovine insulin (Sigma-Aldrich). BJ fibroblasts were grown in MEM containing 1% sodium pyruvate and 1% non-essential amino acids (Life Technologies).</w:t>
      </w:r>
      <w:r w:rsidR="00370199" w:rsidRPr="00370199">
        <w:rPr>
          <w:rFonts w:ascii="Times New Roman" w:hAnsi="Times New Roman" w:cs="Times New Roman"/>
        </w:rPr>
        <w:t xml:space="preserve"> </w:t>
      </w:r>
      <w:r w:rsidR="00370199" w:rsidRPr="00370199">
        <w:rPr>
          <w:rFonts w:ascii="Times New Roman" w:hAnsi="Times New Roman" w:cs="Times New Roman"/>
          <w:sz w:val="24"/>
          <w:szCs w:val="24"/>
        </w:rPr>
        <w:t>All unmodified cancer cell lines were obtained from ATCC</w:t>
      </w:r>
      <w:r w:rsidR="0077148E">
        <w:rPr>
          <w:rFonts w:ascii="Times New Roman" w:hAnsi="Times New Roman" w:cs="Times New Roman"/>
          <w:sz w:val="24"/>
          <w:szCs w:val="24"/>
        </w:rPr>
        <w:t xml:space="preserve">, validated by </w:t>
      </w:r>
      <w:r w:rsidR="0077148E" w:rsidRPr="0077148E">
        <w:rPr>
          <w:rFonts w:ascii="Times New Roman" w:hAnsi="Times New Roman" w:cs="Times New Roman"/>
          <w:sz w:val="24"/>
          <w:szCs w:val="24"/>
        </w:rPr>
        <w:t>Multiplex human Cell Authentication</w:t>
      </w:r>
      <w:r w:rsidR="0077148E">
        <w:rPr>
          <w:rFonts w:ascii="Times New Roman" w:hAnsi="Times New Roman" w:cs="Times New Roman"/>
          <w:sz w:val="24"/>
          <w:szCs w:val="24"/>
        </w:rPr>
        <w:t xml:space="preserve"> (MCA)</w:t>
      </w:r>
      <w:r w:rsidR="00370199">
        <w:rPr>
          <w:rFonts w:ascii="Times New Roman" w:hAnsi="Times New Roman" w:cs="Times New Roman"/>
          <w:sz w:val="24"/>
          <w:szCs w:val="24"/>
        </w:rPr>
        <w:t xml:space="preserve"> and tested for mycoplasma contamination</w:t>
      </w:r>
      <w:r w:rsidR="00370199" w:rsidRPr="00370199">
        <w:rPr>
          <w:rFonts w:ascii="Times New Roman" w:hAnsi="Times New Roman" w:cs="Times New Roman"/>
          <w:sz w:val="24"/>
          <w:szCs w:val="24"/>
        </w:rPr>
        <w:t>.</w:t>
      </w:r>
      <w:r w:rsidRPr="00370199">
        <w:rPr>
          <w:rFonts w:ascii="Times New Roman" w:hAnsi="Times New Roman" w:cs="Times New Roman"/>
          <w:sz w:val="24"/>
          <w:szCs w:val="24"/>
          <w:lang w:val="en-US"/>
        </w:rPr>
        <w:t xml:space="preserve"> All media (Life Technologies) were supplemented with 1</w:t>
      </w:r>
      <w:r w:rsidRPr="00AA5BE4">
        <w:rPr>
          <w:rFonts w:ascii="Times New Roman" w:hAnsi="Times New Roman" w:cs="Times New Roman"/>
          <w:sz w:val="24"/>
          <w:szCs w:val="24"/>
          <w:lang w:val="en-US"/>
        </w:rPr>
        <w:t>0% FCS (</w:t>
      </w:r>
      <w:proofErr w:type="spellStart"/>
      <w:r w:rsidRPr="00AA5BE4">
        <w:rPr>
          <w:rFonts w:ascii="Times New Roman" w:hAnsi="Times New Roman" w:cs="Times New Roman"/>
          <w:sz w:val="24"/>
          <w:szCs w:val="24"/>
          <w:lang w:val="en-US"/>
        </w:rPr>
        <w:t>Biochrom</w:t>
      </w:r>
      <w:proofErr w:type="spellEnd"/>
      <w:r w:rsidRPr="00AA5BE4">
        <w:rPr>
          <w:rFonts w:ascii="Times New Roman" w:hAnsi="Times New Roman" w:cs="Times New Roman"/>
          <w:sz w:val="24"/>
          <w:szCs w:val="24"/>
          <w:lang w:val="en-US"/>
        </w:rPr>
        <w:t>) unless otherwise indicated. Cell lines were maintained at 37°C and 5% CO</w:t>
      </w:r>
      <w:r w:rsidRPr="00AA5BE4">
        <w:rPr>
          <w:rFonts w:ascii="Times New Roman" w:hAnsi="Times New Roman" w:cs="Times New Roman"/>
          <w:sz w:val="24"/>
          <w:szCs w:val="24"/>
          <w:vertAlign w:val="subscript"/>
          <w:lang w:val="en-US"/>
        </w:rPr>
        <w:t>2</w:t>
      </w:r>
      <w:r w:rsidRPr="00AA5BE4">
        <w:rPr>
          <w:rFonts w:ascii="Times New Roman" w:hAnsi="Times New Roman" w:cs="Times New Roman"/>
          <w:sz w:val="24"/>
          <w:szCs w:val="24"/>
          <w:lang w:val="en-US"/>
        </w:rPr>
        <w:t xml:space="preserve">. </w:t>
      </w:r>
    </w:p>
    <w:p w:rsidR="00D56B2C" w:rsidRPr="00AA5BE4" w:rsidRDefault="00D56B2C" w:rsidP="00124BFF">
      <w:pPr>
        <w:spacing w:after="0" w:line="360" w:lineRule="auto"/>
        <w:jc w:val="both"/>
        <w:rPr>
          <w:rFonts w:ascii="Times New Roman" w:hAnsi="Times New Roman" w:cs="Times New Roman"/>
          <w:b/>
          <w:bCs/>
          <w:sz w:val="24"/>
          <w:szCs w:val="24"/>
          <w:lang w:val="en-US"/>
        </w:rPr>
      </w:pPr>
    </w:p>
    <w:p w:rsidR="00287C9C" w:rsidRPr="00AA5BE4" w:rsidRDefault="00287C9C" w:rsidP="00287C9C">
      <w:pPr>
        <w:spacing w:after="0" w:line="360" w:lineRule="auto"/>
        <w:jc w:val="both"/>
        <w:rPr>
          <w:rFonts w:ascii="Times New Roman" w:hAnsi="Times New Roman" w:cs="Times New Roman"/>
          <w:b/>
          <w:bCs/>
          <w:sz w:val="24"/>
          <w:szCs w:val="24"/>
          <w:lang w:val="en-US"/>
        </w:rPr>
      </w:pPr>
      <w:r w:rsidRPr="00AA5BE4">
        <w:rPr>
          <w:rFonts w:ascii="Times New Roman" w:hAnsi="Times New Roman" w:cs="Times New Roman"/>
          <w:b/>
          <w:bCs/>
          <w:sz w:val="24"/>
          <w:szCs w:val="24"/>
          <w:lang w:val="en-US"/>
        </w:rPr>
        <w:t xml:space="preserve">Small-molecule screening assay and statistical analysis </w:t>
      </w:r>
    </w:p>
    <w:p w:rsidR="00287C9C" w:rsidRPr="00E04E4F" w:rsidRDefault="00287C9C" w:rsidP="00287C9C">
      <w:pPr>
        <w:spacing w:after="0" w:line="360" w:lineRule="auto"/>
        <w:jc w:val="both"/>
        <w:rPr>
          <w:rFonts w:ascii="Times New Roman" w:hAnsi="Times New Roman" w:cs="Times New Roman"/>
          <w:sz w:val="24"/>
          <w:szCs w:val="24"/>
        </w:rPr>
      </w:pPr>
      <w:r w:rsidRPr="00AA5BE4">
        <w:rPr>
          <w:rFonts w:ascii="Times New Roman" w:hAnsi="Times New Roman" w:cs="Times New Roman"/>
          <w:color w:val="000000"/>
          <w:sz w:val="24"/>
          <w:szCs w:val="24"/>
          <w:lang w:val="en-US"/>
        </w:rPr>
        <w:t>Kinase inhibitor (273 molecules) and FDA-approved</w:t>
      </w:r>
      <w:r>
        <w:rPr>
          <w:rFonts w:ascii="Times New Roman" w:hAnsi="Times New Roman" w:cs="Times New Roman"/>
          <w:color w:val="000000"/>
          <w:sz w:val="24"/>
          <w:szCs w:val="24"/>
          <w:lang w:val="en-US"/>
        </w:rPr>
        <w:t xml:space="preserve"> (843</w:t>
      </w:r>
      <w:r w:rsidRPr="00AA5BE4">
        <w:rPr>
          <w:rFonts w:ascii="Times New Roman" w:hAnsi="Times New Roman" w:cs="Times New Roman"/>
          <w:color w:val="000000"/>
          <w:sz w:val="24"/>
          <w:szCs w:val="24"/>
          <w:lang w:val="en-US"/>
        </w:rPr>
        <w:t xml:space="preserve"> molecules) libraries were ordered from </w:t>
      </w:r>
      <w:proofErr w:type="spellStart"/>
      <w:r w:rsidRPr="00AA5BE4">
        <w:rPr>
          <w:rFonts w:ascii="Times New Roman" w:hAnsi="Times New Roman" w:cs="Times New Roman"/>
          <w:color w:val="000000"/>
          <w:sz w:val="24"/>
          <w:szCs w:val="24"/>
          <w:lang w:val="en-US"/>
        </w:rPr>
        <w:t>Selleckchem</w:t>
      </w:r>
      <w:proofErr w:type="spellEnd"/>
      <w:r w:rsidRPr="00AA5BE4">
        <w:rPr>
          <w:rFonts w:ascii="Times New Roman" w:hAnsi="Times New Roman" w:cs="Times New Roman"/>
          <w:color w:val="000000"/>
          <w:sz w:val="24"/>
          <w:szCs w:val="24"/>
          <w:lang w:val="en-US"/>
        </w:rPr>
        <w:t xml:space="preserve">. </w:t>
      </w:r>
      <w:r w:rsidRPr="00AA5BE4">
        <w:rPr>
          <w:rFonts w:ascii="Times New Roman" w:hAnsi="Times New Roman" w:cs="Times New Roman"/>
          <w:sz w:val="24"/>
          <w:szCs w:val="24"/>
          <w:lang w:val="en-US"/>
        </w:rPr>
        <w:t>EGFP-PLK4-U2OS cells were split into two populations: one was treated with 2 µg/ml tetracycline for induction of PLK4 expression, and</w:t>
      </w:r>
      <w:r w:rsidRPr="00AA5BE4">
        <w:rPr>
          <w:rFonts w:ascii="Times New Roman" w:hAnsi="Times New Roman" w:cs="Times New Roman"/>
          <w:color w:val="000000"/>
          <w:sz w:val="24"/>
          <w:szCs w:val="24"/>
          <w:lang w:val="en-US"/>
        </w:rPr>
        <w:t xml:space="preserve"> the other with vehicle only (H</w:t>
      </w:r>
      <w:r w:rsidRPr="00AA5BE4">
        <w:rPr>
          <w:rFonts w:ascii="Times New Roman" w:hAnsi="Times New Roman" w:cs="Times New Roman"/>
          <w:color w:val="000000"/>
          <w:sz w:val="24"/>
          <w:szCs w:val="24"/>
          <w:vertAlign w:val="subscript"/>
          <w:lang w:val="en-US"/>
        </w:rPr>
        <w:t>2</w:t>
      </w:r>
      <w:r w:rsidRPr="00AA5BE4">
        <w:rPr>
          <w:rFonts w:ascii="Times New Roman" w:hAnsi="Times New Roman" w:cs="Times New Roman"/>
          <w:color w:val="000000"/>
          <w:sz w:val="24"/>
          <w:szCs w:val="24"/>
          <w:lang w:val="en-US"/>
        </w:rPr>
        <w:t>O)</w:t>
      </w:r>
      <w:r w:rsidRPr="00AA5BE4">
        <w:rPr>
          <w:rFonts w:ascii="Times New Roman" w:hAnsi="Times New Roman" w:cs="Times New Roman"/>
          <w:sz w:val="24"/>
          <w:szCs w:val="24"/>
          <w:lang w:val="en-US"/>
        </w:rPr>
        <w:t xml:space="preserve">. After induction (48 hours), both populations were </w:t>
      </w:r>
      <w:proofErr w:type="spellStart"/>
      <w:r w:rsidRPr="00AA5BE4">
        <w:rPr>
          <w:rFonts w:ascii="Times New Roman" w:hAnsi="Times New Roman" w:cs="Times New Roman"/>
          <w:sz w:val="24"/>
          <w:szCs w:val="24"/>
          <w:lang w:val="en-US"/>
        </w:rPr>
        <w:t>replated</w:t>
      </w:r>
      <w:proofErr w:type="spellEnd"/>
      <w:r w:rsidRPr="00AA5BE4">
        <w:rPr>
          <w:rFonts w:ascii="Times New Roman" w:hAnsi="Times New Roman" w:cs="Times New Roman"/>
          <w:sz w:val="24"/>
          <w:szCs w:val="24"/>
          <w:lang w:val="en-US"/>
        </w:rPr>
        <w:t xml:space="preserve"> on white bottom 384-well plates (</w:t>
      </w:r>
      <w:proofErr w:type="spellStart"/>
      <w:r w:rsidRPr="00AA5BE4">
        <w:rPr>
          <w:rFonts w:ascii="Times New Roman" w:hAnsi="Times New Roman" w:cs="Times New Roman"/>
          <w:sz w:val="24"/>
          <w:szCs w:val="24"/>
          <w:lang w:val="en-US"/>
        </w:rPr>
        <w:t>Perklin</w:t>
      </w:r>
      <w:proofErr w:type="spellEnd"/>
      <w:r w:rsidRPr="00AA5BE4">
        <w:rPr>
          <w:rFonts w:ascii="Times New Roman" w:hAnsi="Times New Roman" w:cs="Times New Roman"/>
          <w:sz w:val="24"/>
          <w:szCs w:val="24"/>
          <w:lang w:val="en-US"/>
        </w:rPr>
        <w:t xml:space="preserve"> Elmer), using a </w:t>
      </w:r>
      <w:proofErr w:type="spellStart"/>
      <w:r w:rsidRPr="00AA5BE4">
        <w:rPr>
          <w:rFonts w:ascii="Times New Roman" w:hAnsi="Times New Roman" w:cs="Times New Roman"/>
          <w:sz w:val="24"/>
          <w:szCs w:val="24"/>
          <w:lang w:val="en-US"/>
        </w:rPr>
        <w:t>Multidrop</w:t>
      </w:r>
      <w:r w:rsidRPr="00AA5BE4">
        <w:rPr>
          <w:rFonts w:ascii="Times New Roman" w:hAnsi="Times New Roman" w:cs="Times New Roman"/>
          <w:sz w:val="24"/>
          <w:szCs w:val="24"/>
          <w:vertAlign w:val="superscript"/>
          <w:lang w:val="en-US"/>
        </w:rPr>
        <w:t>TM</w:t>
      </w:r>
      <w:proofErr w:type="spellEnd"/>
      <w:r w:rsidRPr="00AA5BE4">
        <w:rPr>
          <w:rFonts w:ascii="Times New Roman" w:hAnsi="Times New Roman" w:cs="Times New Roman"/>
          <w:sz w:val="24"/>
          <w:szCs w:val="24"/>
          <w:lang w:val="en-US"/>
        </w:rPr>
        <w:t xml:space="preserve"> </w:t>
      </w:r>
      <w:proofErr w:type="spellStart"/>
      <w:r w:rsidRPr="00AA5BE4">
        <w:rPr>
          <w:rFonts w:ascii="Times New Roman" w:hAnsi="Times New Roman" w:cs="Times New Roman"/>
          <w:sz w:val="24"/>
          <w:szCs w:val="24"/>
          <w:lang w:val="en-US"/>
        </w:rPr>
        <w:t>Combi</w:t>
      </w:r>
      <w:proofErr w:type="spellEnd"/>
      <w:r w:rsidRPr="00AA5BE4">
        <w:rPr>
          <w:rFonts w:ascii="Times New Roman" w:hAnsi="Times New Roman" w:cs="Times New Roman"/>
          <w:sz w:val="24"/>
          <w:szCs w:val="24"/>
          <w:lang w:val="en-US"/>
        </w:rPr>
        <w:t xml:space="preserve"> Reagent Dispenser (</w:t>
      </w:r>
      <w:proofErr w:type="spellStart"/>
      <w:r w:rsidRPr="00AA5BE4">
        <w:rPr>
          <w:rFonts w:ascii="Times New Roman" w:hAnsi="Times New Roman" w:cs="Times New Roman"/>
          <w:sz w:val="24"/>
          <w:szCs w:val="24"/>
          <w:lang w:val="en-US"/>
        </w:rPr>
        <w:t>Thermo</w:t>
      </w:r>
      <w:proofErr w:type="spellEnd"/>
      <w:r w:rsidRPr="00AA5BE4">
        <w:rPr>
          <w:rFonts w:ascii="Times New Roman" w:hAnsi="Times New Roman" w:cs="Times New Roman"/>
          <w:sz w:val="24"/>
          <w:szCs w:val="24"/>
          <w:lang w:val="en-US"/>
        </w:rPr>
        <w:t xml:space="preserve">). After another 24 hours of rest in fresh medium, libraries were added equally to both cell populations. After 5 days of incubation with the drugs, relative cell </w:t>
      </w:r>
      <w:r w:rsidR="0077148E">
        <w:rPr>
          <w:rFonts w:ascii="Times New Roman" w:hAnsi="Times New Roman" w:cs="Times New Roman"/>
          <w:sz w:val="24"/>
          <w:szCs w:val="24"/>
          <w:lang w:val="en-US"/>
        </w:rPr>
        <w:t>viabilities were determined using</w:t>
      </w:r>
      <w:r w:rsidRPr="00AA5BE4">
        <w:rPr>
          <w:rFonts w:ascii="Times New Roman" w:hAnsi="Times New Roman" w:cs="Times New Roman"/>
          <w:sz w:val="24"/>
          <w:szCs w:val="24"/>
          <w:lang w:val="en-US"/>
        </w:rPr>
        <w:t xml:space="preserve"> </w:t>
      </w:r>
      <w:proofErr w:type="spellStart"/>
      <w:r w:rsidRPr="00AA5BE4">
        <w:rPr>
          <w:rFonts w:ascii="Times New Roman" w:hAnsi="Times New Roman" w:cs="Times New Roman"/>
          <w:sz w:val="24"/>
          <w:szCs w:val="24"/>
          <w:lang w:val="en-US"/>
        </w:rPr>
        <w:t>CellTiter-Glo</w:t>
      </w:r>
      <w:proofErr w:type="spellEnd"/>
      <w:r w:rsidRPr="00AA5BE4">
        <w:rPr>
          <w:rFonts w:ascii="Times New Roman" w:hAnsi="Times New Roman" w:cs="Times New Roman"/>
          <w:sz w:val="24"/>
          <w:szCs w:val="24"/>
          <w:lang w:val="en-US"/>
        </w:rPr>
        <w:t>® Luminescent Cell Viability Assay (</w:t>
      </w:r>
      <w:proofErr w:type="spellStart"/>
      <w:r w:rsidRPr="00AA5BE4">
        <w:rPr>
          <w:rFonts w:ascii="Times New Roman" w:hAnsi="Times New Roman" w:cs="Times New Roman"/>
          <w:sz w:val="24"/>
          <w:szCs w:val="24"/>
          <w:lang w:val="en-US"/>
        </w:rPr>
        <w:t>Promega</w:t>
      </w:r>
      <w:proofErr w:type="spellEnd"/>
      <w:r w:rsidRPr="00AA5BE4">
        <w:rPr>
          <w:rFonts w:ascii="Times New Roman" w:hAnsi="Times New Roman" w:cs="Times New Roman"/>
          <w:sz w:val="24"/>
          <w:szCs w:val="24"/>
          <w:lang w:val="en-US"/>
        </w:rPr>
        <w:t xml:space="preserve">). Library dilution and pipetting was performed on a </w:t>
      </w:r>
      <w:proofErr w:type="spellStart"/>
      <w:r w:rsidRPr="00AA5BE4">
        <w:rPr>
          <w:rFonts w:ascii="Times New Roman" w:hAnsi="Times New Roman" w:cs="Times New Roman"/>
          <w:sz w:val="24"/>
          <w:szCs w:val="24"/>
          <w:lang w:val="en-US"/>
        </w:rPr>
        <w:t>Biomek</w:t>
      </w:r>
      <w:proofErr w:type="spellEnd"/>
      <w:r w:rsidRPr="00AA5BE4">
        <w:rPr>
          <w:rFonts w:ascii="Times New Roman" w:hAnsi="Times New Roman" w:cs="Times New Roman"/>
          <w:sz w:val="24"/>
          <w:szCs w:val="24"/>
          <w:lang w:val="en-US"/>
        </w:rPr>
        <w:t>® FX (</w:t>
      </w:r>
      <w:proofErr w:type="spellStart"/>
      <w:r w:rsidRPr="00AA5BE4">
        <w:rPr>
          <w:rFonts w:ascii="Times New Roman" w:hAnsi="Times New Roman" w:cs="Times New Roman"/>
          <w:sz w:val="24"/>
          <w:szCs w:val="24"/>
          <w:lang w:val="en-US"/>
        </w:rPr>
        <w:t>Beckman&amp;Coulter</w:t>
      </w:r>
      <w:proofErr w:type="spellEnd"/>
      <w:r w:rsidRPr="00AA5BE4">
        <w:rPr>
          <w:rFonts w:ascii="Times New Roman" w:hAnsi="Times New Roman" w:cs="Times New Roman"/>
          <w:sz w:val="24"/>
          <w:szCs w:val="24"/>
          <w:lang w:val="en-US"/>
        </w:rPr>
        <w:t>). Plate incubation and readout was done on a Freedom EVO® robotic platform (</w:t>
      </w:r>
      <w:proofErr w:type="spellStart"/>
      <w:r w:rsidRPr="00AA5BE4">
        <w:rPr>
          <w:rFonts w:ascii="Times New Roman" w:hAnsi="Times New Roman" w:cs="Times New Roman"/>
          <w:sz w:val="24"/>
          <w:szCs w:val="24"/>
          <w:lang w:val="en-US"/>
        </w:rPr>
        <w:t>Tecan</w:t>
      </w:r>
      <w:proofErr w:type="spellEnd"/>
      <w:r w:rsidRPr="00AA5BE4">
        <w:rPr>
          <w:rFonts w:ascii="Times New Roman" w:hAnsi="Times New Roman" w:cs="Times New Roman"/>
          <w:sz w:val="24"/>
          <w:szCs w:val="24"/>
          <w:lang w:val="en-US"/>
        </w:rPr>
        <w:t>) equipped with a LIA-Arm, 2 plate hotels (</w:t>
      </w:r>
      <w:proofErr w:type="spellStart"/>
      <w:r w:rsidRPr="00AA5BE4">
        <w:rPr>
          <w:rFonts w:ascii="Times New Roman" w:hAnsi="Times New Roman" w:cs="Times New Roman"/>
          <w:sz w:val="24"/>
          <w:szCs w:val="24"/>
          <w:lang w:val="en-US"/>
        </w:rPr>
        <w:t>Liconic</w:t>
      </w:r>
      <w:proofErr w:type="spellEnd"/>
      <w:r w:rsidRPr="00AA5BE4">
        <w:rPr>
          <w:rFonts w:ascii="Times New Roman" w:hAnsi="Times New Roman" w:cs="Times New Roman"/>
          <w:sz w:val="24"/>
          <w:szCs w:val="24"/>
          <w:lang w:val="en-US"/>
        </w:rPr>
        <w:t xml:space="preserve">), a </w:t>
      </w:r>
      <w:proofErr w:type="spellStart"/>
      <w:r w:rsidRPr="00AA5BE4">
        <w:rPr>
          <w:rFonts w:ascii="Times New Roman" w:hAnsi="Times New Roman" w:cs="Times New Roman"/>
          <w:sz w:val="24"/>
          <w:szCs w:val="24"/>
          <w:lang w:val="en-US"/>
        </w:rPr>
        <w:t>Multidrop</w:t>
      </w:r>
      <w:r w:rsidRPr="00AA5BE4">
        <w:rPr>
          <w:rFonts w:ascii="Times New Roman" w:hAnsi="Times New Roman" w:cs="Times New Roman"/>
          <w:sz w:val="24"/>
          <w:szCs w:val="24"/>
          <w:vertAlign w:val="superscript"/>
          <w:lang w:val="en-US"/>
        </w:rPr>
        <w:t>TM</w:t>
      </w:r>
      <w:proofErr w:type="spellEnd"/>
      <w:r w:rsidRPr="00AA5BE4">
        <w:rPr>
          <w:rFonts w:ascii="Times New Roman" w:hAnsi="Times New Roman" w:cs="Times New Roman"/>
          <w:sz w:val="24"/>
          <w:szCs w:val="24"/>
          <w:lang w:val="en-US"/>
        </w:rPr>
        <w:t xml:space="preserve"> </w:t>
      </w:r>
      <w:proofErr w:type="spellStart"/>
      <w:r w:rsidRPr="00AA5BE4">
        <w:rPr>
          <w:rFonts w:ascii="Times New Roman" w:hAnsi="Times New Roman" w:cs="Times New Roman"/>
          <w:sz w:val="24"/>
          <w:szCs w:val="24"/>
          <w:lang w:val="en-US"/>
        </w:rPr>
        <w:t>combi</w:t>
      </w:r>
      <w:proofErr w:type="spellEnd"/>
      <w:r w:rsidRPr="00AA5BE4">
        <w:rPr>
          <w:rFonts w:ascii="Times New Roman" w:hAnsi="Times New Roman" w:cs="Times New Roman"/>
          <w:sz w:val="24"/>
          <w:szCs w:val="24"/>
          <w:lang w:val="en-US"/>
        </w:rPr>
        <w:t xml:space="preserve"> reagent </w:t>
      </w:r>
      <w:proofErr w:type="spellStart"/>
      <w:r w:rsidRPr="00AA5BE4">
        <w:rPr>
          <w:rFonts w:ascii="Times New Roman" w:hAnsi="Times New Roman" w:cs="Times New Roman"/>
          <w:sz w:val="24"/>
          <w:szCs w:val="24"/>
          <w:lang w:val="en-US"/>
        </w:rPr>
        <w:t>dispencer</w:t>
      </w:r>
      <w:proofErr w:type="spellEnd"/>
      <w:r w:rsidRPr="00AA5BE4">
        <w:rPr>
          <w:rFonts w:ascii="Times New Roman" w:hAnsi="Times New Roman" w:cs="Times New Roman"/>
          <w:sz w:val="24"/>
          <w:szCs w:val="24"/>
          <w:lang w:val="en-US"/>
        </w:rPr>
        <w:t xml:space="preserve"> (</w:t>
      </w:r>
      <w:proofErr w:type="spellStart"/>
      <w:r w:rsidRPr="00AA5BE4">
        <w:rPr>
          <w:rFonts w:ascii="Times New Roman" w:hAnsi="Times New Roman" w:cs="Times New Roman"/>
          <w:sz w:val="24"/>
          <w:szCs w:val="24"/>
          <w:lang w:val="en-US"/>
        </w:rPr>
        <w:t>Thermo</w:t>
      </w:r>
      <w:proofErr w:type="spellEnd"/>
      <w:r w:rsidRPr="00AA5BE4">
        <w:rPr>
          <w:rFonts w:ascii="Times New Roman" w:hAnsi="Times New Roman" w:cs="Times New Roman"/>
          <w:sz w:val="24"/>
          <w:szCs w:val="24"/>
          <w:lang w:val="en-US"/>
        </w:rPr>
        <w:t>), a micro-plate washer (</w:t>
      </w:r>
      <w:proofErr w:type="spellStart"/>
      <w:r w:rsidRPr="00AA5BE4">
        <w:rPr>
          <w:rFonts w:ascii="Times New Roman" w:hAnsi="Times New Roman" w:cs="Times New Roman"/>
          <w:sz w:val="24"/>
          <w:szCs w:val="24"/>
          <w:lang w:val="en-US"/>
        </w:rPr>
        <w:t>Biotek</w:t>
      </w:r>
      <w:proofErr w:type="spellEnd"/>
      <w:r w:rsidRPr="00AA5BE4">
        <w:rPr>
          <w:rFonts w:ascii="Times New Roman" w:hAnsi="Times New Roman" w:cs="Times New Roman"/>
          <w:sz w:val="24"/>
          <w:szCs w:val="24"/>
          <w:lang w:val="en-US"/>
        </w:rPr>
        <w:t>) and an Infinite F500 plate reader (</w:t>
      </w:r>
      <w:proofErr w:type="spellStart"/>
      <w:r w:rsidRPr="00AA5BE4">
        <w:rPr>
          <w:rFonts w:ascii="Times New Roman" w:hAnsi="Times New Roman" w:cs="Times New Roman"/>
          <w:sz w:val="24"/>
          <w:szCs w:val="24"/>
          <w:lang w:val="en-US"/>
        </w:rPr>
        <w:t>Tecan</w:t>
      </w:r>
      <w:proofErr w:type="spellEnd"/>
      <w:r w:rsidRPr="00AA5BE4">
        <w:rPr>
          <w:rFonts w:ascii="Times New Roman" w:hAnsi="Times New Roman" w:cs="Times New Roman"/>
          <w:sz w:val="24"/>
          <w:szCs w:val="24"/>
          <w:lang w:val="en-US"/>
        </w:rPr>
        <w:t xml:space="preserve">). Induced and non-induced cells were screened in separate plates, in 4 replicates and with at least 60 DMSO-treated wells for each cell population and plate. </w:t>
      </w:r>
      <w:r w:rsidRPr="00AA5BE4">
        <w:rPr>
          <w:rFonts w:ascii="Times New Roman" w:hAnsi="Times New Roman" w:cs="Times New Roman"/>
          <w:color w:val="000000"/>
          <w:sz w:val="24"/>
          <w:szCs w:val="24"/>
          <w:lang w:val="en-US"/>
        </w:rPr>
        <w:t xml:space="preserve">Preparation steps for statistical analysis (reading, configuration, annotation and normalization) were performed separately for each plate layout according to the method described in </w:t>
      </w:r>
      <w:r w:rsidRPr="00AA5BE4">
        <w:rPr>
          <w:rFonts w:ascii="Times New Roman" w:hAnsi="Times New Roman" w:cs="Times New Roman"/>
          <w:sz w:val="24"/>
          <w:szCs w:val="24"/>
          <w:lang w:val="en-US"/>
        </w:rPr>
        <w:t>Boutros et al</w:t>
      </w:r>
      <w:r w:rsidRPr="008622FA">
        <w:rPr>
          <w:rFonts w:ascii="Times New Roman" w:hAnsi="Times New Roman" w:cs="Times New Roman"/>
          <w:sz w:val="24"/>
          <w:szCs w:val="24"/>
          <w:lang w:val="en-US"/>
        </w:rPr>
        <w:t xml:space="preserve">. </w:t>
      </w:r>
      <w:r w:rsidRPr="008622FA">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"10.1186/gb-2006-7-7-R66", "ISSN" : "1474-760X", "PMID" : "16869968", "abstract" : "RNA interference (RNAi) screening is a powerful technology for functional characterization of biological pathways. Interpretation of RNAi screens requires computational and statistical analysis techniques. We describe a method that integrates all steps to generate a scored phenotype list from raw data. It is implemented in an open-source Bioconductor/R package, cellHTS (http://www.dkfz.de/signaling/cellHTS). The method is useful for the analysis and documentation of individual RNAi screens. Moreover, it is a prerequisite for the integration of multiple experiments.", "author" : [ { "dropping-particle" : "", "family" : "Boutros", "given" : "Michael", "non-dropping-particle" : "", "parse-names" : false, "suffix" : "" }, { "dropping-particle" : "", "family" : "Br\u00e1s", "given" : "L\u00edgia P", "non-dropping-particle" : "", "parse-names" : false, "suffix" : "" }, { "dropping-particle" : "", "family" : "Huber", "given" : "Wolfgang", "non-dropping-particle" : "", "parse-names" : false, "suffix" : "" } ], "container-title" : "Genome biology", "id" : "ITEM-1", "issue" : "7", "issued" : { "date-parts" : [ [ "2006", "1" ] ] }, "page" : "R66", "title" : "Analysis of cell-based RNAi screens.", "type" : "article-journal", "volume" : "7" }, "uris" : [ "http://www.mendeley.com/documents/?uuid=5e6bcfa9-d1e6-4b10-a87b-4f4f3595f816" ] } ], "mendeley" : { "formattedCitation" : "&lt;i&gt;(1)&lt;/i&gt;", "manualFormatting" : "(56)", "plainTextFormattedCitation" : "(1)", "previouslyFormattedCitation" : "&lt;i&gt;(2)&lt;/i&gt;" }, "properties" : { "noteIndex" : 0 }, "schema" : "https://github.com/citation-style-language/schema/raw/master/csl-citation.json" }</w:instrText>
      </w:r>
      <w:r w:rsidRPr="008622FA">
        <w:rPr>
          <w:rFonts w:ascii="Times New Roman" w:hAnsi="Times New Roman" w:cs="Times New Roman"/>
          <w:sz w:val="24"/>
          <w:szCs w:val="24"/>
          <w:lang w:val="en-US"/>
        </w:rPr>
        <w:fldChar w:fldCharType="separate"/>
      </w:r>
      <w:r w:rsidRPr="008622FA">
        <w:rPr>
          <w:rFonts w:ascii="Times New Roman" w:hAnsi="Times New Roman" w:cs="Times New Roman"/>
          <w:noProof/>
          <w:sz w:val="24"/>
          <w:szCs w:val="24"/>
          <w:lang w:val="en-US"/>
        </w:rPr>
        <w:t>(56)</w:t>
      </w:r>
      <w:r w:rsidRPr="008622FA">
        <w:rPr>
          <w:rFonts w:ascii="Times New Roman" w:hAnsi="Times New Roman" w:cs="Times New Roman"/>
          <w:sz w:val="24"/>
          <w:szCs w:val="24"/>
          <w:lang w:val="en-US"/>
        </w:rPr>
        <w:fldChar w:fldCharType="end"/>
      </w:r>
      <w:r w:rsidRPr="008622FA">
        <w:rPr>
          <w:rFonts w:ascii="Times New Roman" w:hAnsi="Times New Roman" w:cs="Times New Roman"/>
          <w:sz w:val="24"/>
          <w:szCs w:val="24"/>
          <w:lang w:val="en-US"/>
        </w:rPr>
        <w:t>.</w:t>
      </w:r>
      <w:r w:rsidRPr="00AA5BE4">
        <w:rPr>
          <w:rFonts w:ascii="Times New Roman" w:hAnsi="Times New Roman" w:cs="Times New Roman"/>
          <w:sz w:val="24"/>
          <w:szCs w:val="24"/>
          <w:lang w:val="en-US"/>
        </w:rPr>
        <w:t xml:space="preserve"> “Percent of control” was employed for data normalizations, using D</w:t>
      </w:r>
      <w:r>
        <w:rPr>
          <w:rFonts w:ascii="Times New Roman" w:hAnsi="Times New Roman" w:cs="Times New Roman"/>
          <w:sz w:val="24"/>
          <w:szCs w:val="24"/>
          <w:lang w:val="en-US"/>
        </w:rPr>
        <w:t>MSO-treated cells as reference.</w:t>
      </w:r>
      <w:r w:rsidRPr="00AA5BE4">
        <w:rPr>
          <w:rFonts w:ascii="Times New Roman" w:hAnsi="Times New Roman" w:cs="Times New Roman"/>
          <w:sz w:val="24"/>
          <w:szCs w:val="24"/>
          <w:lang w:val="en-US"/>
        </w:rPr>
        <w:t xml:space="preserve"> For compound-wise comparison between induced and non-induced groups linear regression models were applied. The empirical Bayes </w:t>
      </w:r>
      <w:r w:rsidRPr="008622FA">
        <w:rPr>
          <w:rFonts w:ascii="Times New Roman" w:hAnsi="Times New Roman" w:cs="Times New Roman"/>
          <w:sz w:val="24"/>
          <w:szCs w:val="24"/>
          <w:lang w:val="en-US"/>
        </w:rPr>
        <w:t xml:space="preserve">method </w:t>
      </w:r>
      <w:r w:rsidRPr="008622FA">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"10.2202/1544-6115.1027", "ISSN" : "1544-6115", "PMID" : "16646809", "abstract" : "The problem of identifying differentially expressed genes in designed microarray experiments is considered. Lonnstedt and Speed (2002) derived an expression for the posterior odds of differential expression in a replicated two-color experiment using a simple hierarchical parametric model. The purpose of this paper is to develop the hierarchical model of Lonnstedt and Speed (2002) into a practical approach for general microarray experiments with arbitrary numbers of treatments and RNA samples. The model is reset in the context of general linear models with arbitrary coefficients and contrasts of interest. The approach applies equally well to both single channel and two color microarray experiments. Consistent, closed form estimators are derived for the hyperparameters in the model. The estimators proposed have robust behavior even for small numbers of arrays and allow for incomplete data arising from spot filtering or spot quality weights. The posterior odds statistic is reformulated in terms of a moderated t-statistic in which posterior residual standard deviations are used in place of ordinary standard deviations. The empirical Bayes approach is equivalent to shrinkage of the estimated sample variances towards a pooled estimate, resulting in far more stable inference when the number of arrays is small. The use of moderated t-statistics has the advantage over the posterior odds that the number of hyperparameters which need to estimated is reduced; in particular, knowledge of the non-null prior for the fold changes are not required. The moderated t-statistic is shown to follow a t-distribution with augmented degrees of freedom. The moderated t inferential approach extends to accommodate tests of composite null hypotheses through the use of moderated F-statistics. The performance of the methods is demonstrated in a simulation study. Results are presented for two publicly available data sets.", "author" : [ { "dropping-particle" : "", "family" : "Smyth", "given" : "Gordon K", "non-dropping-particle" : "", "parse-names" : false, "suffix" : "" } ], "container-title" : "Statistical applications in genetics and molecular biology", "id" : "ITEM-1", "issued" : { "date-parts" : [ [ "2004", "1" ] ] }, "page" : "Article3", "title" : "Linear models and empirical bayes methods for assessing differential expression in microarray experiments.", "type" : "article-journal", "volume" : "3" }, "uris" : [ "http://www.mendeley.com/documents/?uuid=44faf8c0-d47d-48f9-8b64-6012ca7009d2" ] } ], "mendeley" : { "formattedCitation" : "&lt;i&gt;(2)&lt;/i&gt;", "manualFormatting" : "(57)", "plainTextFormattedCitation" : "(2)", "previouslyFormattedCitation" : "&lt;i&gt;(3)&lt;/i&gt;" }, "properties" : { "noteIndex" : 0 }, "schema" : "https://github.com/citation-style-language/schema/raw/master/csl-citation.json" }</w:instrText>
      </w:r>
      <w:r w:rsidRPr="008622FA">
        <w:rPr>
          <w:rFonts w:ascii="Times New Roman" w:hAnsi="Times New Roman" w:cs="Times New Roman"/>
          <w:sz w:val="24"/>
          <w:szCs w:val="24"/>
          <w:lang w:val="en-US"/>
        </w:rPr>
        <w:fldChar w:fldCharType="separate"/>
      </w:r>
      <w:r w:rsidRPr="008622FA">
        <w:rPr>
          <w:rFonts w:ascii="Times New Roman" w:hAnsi="Times New Roman" w:cs="Times New Roman"/>
          <w:noProof/>
          <w:sz w:val="24"/>
          <w:szCs w:val="24"/>
          <w:lang w:val="en-US"/>
        </w:rPr>
        <w:t>(57)</w:t>
      </w:r>
      <w:r w:rsidRPr="008622FA">
        <w:rPr>
          <w:rFonts w:ascii="Times New Roman" w:hAnsi="Times New Roman" w:cs="Times New Roman"/>
          <w:sz w:val="24"/>
          <w:szCs w:val="24"/>
          <w:lang w:val="en-US"/>
        </w:rPr>
        <w:fldChar w:fldCharType="end"/>
      </w:r>
      <w:r w:rsidRPr="008622FA">
        <w:rPr>
          <w:rFonts w:ascii="Times New Roman" w:hAnsi="Times New Roman" w:cs="Times New Roman"/>
          <w:sz w:val="24"/>
          <w:szCs w:val="24"/>
          <w:lang w:val="en-US"/>
        </w:rPr>
        <w:t xml:space="preserve"> was</w:t>
      </w:r>
      <w:r w:rsidRPr="00AA5BE4">
        <w:rPr>
          <w:rFonts w:ascii="Times New Roman" w:hAnsi="Times New Roman" w:cs="Times New Roman"/>
          <w:sz w:val="24"/>
          <w:szCs w:val="24"/>
          <w:lang w:val="en-US"/>
        </w:rPr>
        <w:t xml:space="preserve"> used to moderate the standard </w:t>
      </w:r>
      <w:r w:rsidRPr="00AA5BE4">
        <w:rPr>
          <w:rFonts w:ascii="Times New Roman" w:hAnsi="Times New Roman" w:cs="Times New Roman"/>
          <w:sz w:val="24"/>
          <w:szCs w:val="24"/>
          <w:lang w:val="en-US"/>
        </w:rPr>
        <w:lastRenderedPageBreak/>
        <w:t xml:space="preserve">errors of the estimated parameters. </w:t>
      </w:r>
      <w:r w:rsidRPr="00AA5BE4">
        <w:rPr>
          <w:rFonts w:ascii="Times New Roman" w:hAnsi="Times New Roman" w:cs="Times New Roman"/>
          <w:color w:val="000000"/>
          <w:sz w:val="24"/>
          <w:szCs w:val="24"/>
          <w:lang w:val="en-US"/>
        </w:rPr>
        <w:t xml:space="preserve">To account for multiple testing, p values were adjusted by the </w:t>
      </w:r>
      <w:proofErr w:type="spellStart"/>
      <w:r w:rsidRPr="00AA5BE4">
        <w:rPr>
          <w:rFonts w:ascii="Times New Roman" w:hAnsi="Times New Roman" w:cs="Times New Roman"/>
          <w:color w:val="000000"/>
          <w:sz w:val="24"/>
          <w:szCs w:val="24"/>
          <w:lang w:val="en-US"/>
        </w:rPr>
        <w:t>Benjamini</w:t>
      </w:r>
      <w:proofErr w:type="spellEnd"/>
      <w:r w:rsidRPr="00AA5BE4">
        <w:rPr>
          <w:rFonts w:ascii="Times New Roman" w:hAnsi="Times New Roman" w:cs="Times New Roman"/>
          <w:color w:val="000000"/>
          <w:sz w:val="24"/>
          <w:szCs w:val="24"/>
          <w:lang w:val="en-US"/>
        </w:rPr>
        <w:t>-Hochberg procedure to control the false disc</w:t>
      </w:r>
      <w:r>
        <w:rPr>
          <w:rFonts w:ascii="Times New Roman" w:hAnsi="Times New Roman" w:cs="Times New Roman"/>
          <w:color w:val="000000"/>
          <w:sz w:val="24"/>
          <w:szCs w:val="24"/>
          <w:lang w:val="en-US"/>
        </w:rPr>
        <w:t xml:space="preserve">overy rate (FDR) at level 0.05. </w:t>
      </w:r>
      <w:r>
        <w:rPr>
          <w:rFonts w:ascii="Times New Roman" w:hAnsi="Times New Roman" w:cs="Times New Roman"/>
          <w:color w:val="000000"/>
          <w:sz w:val="24"/>
          <w:szCs w:val="24"/>
        </w:rPr>
        <w:t>The c</w:t>
      </w:r>
      <w:r w:rsidRPr="005A1CCD">
        <w:rPr>
          <w:rFonts w:ascii="Times New Roman" w:hAnsi="Times New Roman" w:cs="Times New Roman"/>
          <w:color w:val="000000"/>
          <w:sz w:val="24"/>
          <w:szCs w:val="24"/>
        </w:rPr>
        <w:t>entrosome clustering inhibition (CCI) index is a relative value that reflects how a compound affect</w:t>
      </w:r>
      <w:r>
        <w:rPr>
          <w:rFonts w:ascii="Times New Roman" w:hAnsi="Times New Roman" w:cs="Times New Roman"/>
          <w:color w:val="000000"/>
          <w:sz w:val="24"/>
          <w:szCs w:val="24"/>
        </w:rPr>
        <w:t>s</w:t>
      </w:r>
      <w:r w:rsidRPr="005A1CCD">
        <w:rPr>
          <w:rFonts w:ascii="Times New Roman" w:hAnsi="Times New Roman" w:cs="Times New Roman"/>
          <w:color w:val="000000"/>
          <w:sz w:val="24"/>
          <w:szCs w:val="24"/>
        </w:rPr>
        <w:t xml:space="preserve"> the viability</w:t>
      </w:r>
      <w:r w:rsidR="0077148E">
        <w:rPr>
          <w:rFonts w:ascii="Times New Roman" w:hAnsi="Times New Roman" w:cs="Times New Roman"/>
          <w:color w:val="000000"/>
          <w:sz w:val="24"/>
          <w:szCs w:val="24"/>
        </w:rPr>
        <w:t xml:space="preserve"> of</w:t>
      </w:r>
      <w:r w:rsidRPr="005A1CCD">
        <w:rPr>
          <w:rFonts w:ascii="Times New Roman" w:hAnsi="Times New Roman" w:cs="Times New Roman"/>
          <w:color w:val="000000"/>
          <w:sz w:val="24"/>
          <w:szCs w:val="24"/>
        </w:rPr>
        <w:t xml:space="preserve"> U2OS-EGFP-PLK4 cells with normal centrosome content (</w:t>
      </w:r>
      <w:proofErr w:type="spellStart"/>
      <w:r w:rsidRPr="005A1CCD">
        <w:rPr>
          <w:rFonts w:ascii="Times New Roman" w:hAnsi="Times New Roman" w:cs="Times New Roman"/>
          <w:color w:val="000000"/>
          <w:sz w:val="24"/>
          <w:szCs w:val="24"/>
        </w:rPr>
        <w:t>uninduced</w:t>
      </w:r>
      <w:proofErr w:type="spellEnd"/>
      <w:r w:rsidRPr="005A1CCD">
        <w:rPr>
          <w:rFonts w:ascii="Times New Roman" w:hAnsi="Times New Roman" w:cs="Times New Roman"/>
          <w:color w:val="000000"/>
          <w:sz w:val="24"/>
          <w:szCs w:val="24"/>
        </w:rPr>
        <w:t>)</w:t>
      </w:r>
      <w:r w:rsidRPr="00ED7F1A">
        <w:rPr>
          <w:rFonts w:ascii="Times New Roman" w:hAnsi="Times New Roman" w:cs="Times New Roman"/>
          <w:color w:val="000000"/>
          <w:sz w:val="24"/>
          <w:szCs w:val="24"/>
        </w:rPr>
        <w:t xml:space="preserve"> </w:t>
      </w:r>
      <w:r w:rsidRPr="005A1CCD">
        <w:rPr>
          <w:rFonts w:ascii="Times New Roman" w:hAnsi="Times New Roman" w:cs="Times New Roman"/>
          <w:color w:val="000000"/>
          <w:sz w:val="24"/>
          <w:szCs w:val="24"/>
        </w:rPr>
        <w:t xml:space="preserve">in comparison to their isogenic counterparts with amplified centrosomes (induced). </w:t>
      </w:r>
      <w:r>
        <w:rPr>
          <w:rFonts w:ascii="Times New Roman" w:hAnsi="Times New Roman" w:cs="Times New Roman"/>
          <w:sz w:val="24"/>
          <w:szCs w:val="24"/>
        </w:rPr>
        <w:t xml:space="preserve">During normalization, the raw viability value </w:t>
      </w:r>
      <w:r w:rsidRPr="008513B5">
        <w:rPr>
          <w:rFonts w:ascii="Times New Roman" w:hAnsi="Times New Roman" w:cs="Times New Roman"/>
          <w:i/>
          <w:sz w:val="24"/>
          <w:szCs w:val="24"/>
        </w:rPr>
        <w:t>x</w:t>
      </w:r>
      <w:r>
        <w:rPr>
          <w:rFonts w:ascii="Times New Roman" w:hAnsi="Times New Roman" w:cs="Times New Roman"/>
          <w:sz w:val="24"/>
          <w:szCs w:val="24"/>
        </w:rPr>
        <w:t xml:space="preserve"> of each compound-read in each cell population is</w:t>
      </w:r>
      <w:r w:rsidRPr="00ED7F1A">
        <w:rPr>
          <w:rFonts w:ascii="Times New Roman" w:hAnsi="Times New Roman" w:cs="Times New Roman"/>
          <w:sz w:val="24"/>
          <w:szCs w:val="24"/>
        </w:rPr>
        <w:t xml:space="preserve"> corrected to the median value of each population’s respective viability in the presence of DMSO, whic</w:t>
      </w:r>
      <w:r>
        <w:rPr>
          <w:rFonts w:ascii="Times New Roman" w:hAnsi="Times New Roman" w:cs="Times New Roman"/>
          <w:sz w:val="24"/>
          <w:szCs w:val="24"/>
        </w:rPr>
        <w:t xml:space="preserve">h acts as a negative control. The normalized viability value for each replicate is given as </w:t>
      </w:r>
      <w:proofErr w:type="spellStart"/>
      <w:r w:rsidRPr="00E04E4F">
        <w:rPr>
          <w:rFonts w:ascii="Times New Roman" w:hAnsi="Times New Roman" w:cs="Times New Roman"/>
          <w:i/>
          <w:sz w:val="24"/>
          <w:szCs w:val="24"/>
        </w:rPr>
        <w:t>x</w:t>
      </w:r>
      <w:r w:rsidRPr="00E04E4F">
        <w:rPr>
          <w:rFonts w:ascii="Times New Roman" w:hAnsi="Times New Roman" w:cs="Times New Roman"/>
          <w:i/>
          <w:sz w:val="24"/>
          <w:szCs w:val="24"/>
          <w:vertAlign w:val="subscript"/>
        </w:rPr>
        <w:t>norm</w:t>
      </w:r>
      <w:proofErr w:type="spellEnd"/>
      <w:r>
        <w:rPr>
          <w:rFonts w:ascii="Times New Roman" w:hAnsi="Times New Roman" w:cs="Times New Roman"/>
          <w:sz w:val="24"/>
          <w:szCs w:val="24"/>
        </w:rPr>
        <w:t>, where</w:t>
      </w:r>
    </w:p>
    <w:p w:rsidR="00287C9C" w:rsidRPr="005A1CCD" w:rsidRDefault="00287C9C" w:rsidP="00287C9C">
      <w:pPr>
        <w:jc w:val="center"/>
        <w:rPr>
          <w:rFonts w:ascii="Times New Roman" w:eastAsiaTheme="minorEastAsia" w:hAnsi="Times New Roman" w:cs="Times New Roman"/>
          <w:sz w:val="24"/>
          <w:szCs w:val="24"/>
        </w:rPr>
      </w:pPr>
      <w:r w:rsidRPr="005A1CCD">
        <w:rPr>
          <w:rFonts w:ascii="Times New Roman" w:eastAsiaTheme="minorEastAsia" w:hAnsi="Times New Roman" w:cs="Times New Roman"/>
          <w:position w:val="-30"/>
          <w:sz w:val="24"/>
          <w:szCs w:val="24"/>
        </w:rPr>
        <w:object w:dxaOrig="634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25pt;height:36pt" o:ole="">
            <v:imagedata r:id="rId8" o:title=""/>
          </v:shape>
          <o:OLEObject Type="Embed" ProgID="Equation.3" ShapeID="_x0000_i1025" DrawAspect="Content" ObjectID="_1530007465" r:id="rId9"/>
        </w:object>
      </w:r>
      <w:r>
        <w:rPr>
          <w:rFonts w:ascii="Times New Roman" w:eastAsiaTheme="minorEastAsia" w:hAnsi="Times New Roman" w:cs="Times New Roman"/>
          <w:sz w:val="24"/>
          <w:szCs w:val="24"/>
        </w:rPr>
        <w:t>.</w:t>
      </w:r>
    </w:p>
    <w:p w:rsidR="00287C9C" w:rsidRPr="005A1CCD" w:rsidRDefault="00287C9C" w:rsidP="00287C9C">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w:t>
      </w:r>
      <w:r w:rsidRPr="00064683">
        <w:rPr>
          <w:rFonts w:ascii="Times New Roman" w:eastAsiaTheme="minorEastAsia" w:hAnsi="Times New Roman" w:cs="Times New Roman"/>
          <w:i/>
          <w:sz w:val="24"/>
          <w:szCs w:val="24"/>
        </w:rPr>
        <w:t>CCI</w:t>
      </w:r>
      <w:r>
        <w:rPr>
          <w:rFonts w:ascii="Times New Roman" w:eastAsiaTheme="minorEastAsia" w:hAnsi="Times New Roman" w:cs="Times New Roman"/>
          <w:sz w:val="24"/>
          <w:szCs w:val="24"/>
        </w:rPr>
        <w:t xml:space="preserve"> </w:t>
      </w:r>
      <w:r w:rsidRPr="00064683">
        <w:rPr>
          <w:rFonts w:ascii="Times New Roman" w:eastAsiaTheme="minorEastAsia" w:hAnsi="Times New Roman" w:cs="Times New Roman"/>
          <w:i/>
          <w:sz w:val="24"/>
          <w:szCs w:val="24"/>
        </w:rPr>
        <w:t>index</w:t>
      </w:r>
      <w:r>
        <w:rPr>
          <w:rFonts w:ascii="Times New Roman" w:eastAsiaTheme="minorEastAsia" w:hAnsi="Times New Roman" w:cs="Times New Roman"/>
          <w:sz w:val="24"/>
          <w:szCs w:val="24"/>
        </w:rPr>
        <w:t xml:space="preserve"> is calculated for each compound as a difference between the averages of </w:t>
      </w:r>
      <w:proofErr w:type="spellStart"/>
      <w:r w:rsidRPr="004161A7">
        <w:rPr>
          <w:rFonts w:ascii="Times New Roman" w:eastAsiaTheme="minorEastAsia" w:hAnsi="Times New Roman" w:cs="Times New Roman"/>
          <w:i/>
          <w:sz w:val="24"/>
          <w:szCs w:val="24"/>
        </w:rPr>
        <w:t>x</w:t>
      </w:r>
      <w:r w:rsidRPr="004161A7">
        <w:rPr>
          <w:rFonts w:ascii="Times New Roman" w:eastAsiaTheme="minorEastAsia" w:hAnsi="Times New Roman" w:cs="Times New Roman"/>
          <w:i/>
          <w:sz w:val="24"/>
          <w:szCs w:val="24"/>
          <w:vertAlign w:val="subscript"/>
        </w:rPr>
        <w:t>norm</w:t>
      </w:r>
      <w:proofErr w:type="spellEnd"/>
      <w:r>
        <w:rPr>
          <w:rFonts w:ascii="Times New Roman" w:eastAsiaTheme="minorEastAsia" w:hAnsi="Times New Roman" w:cs="Times New Roman"/>
          <w:sz w:val="24"/>
          <w:szCs w:val="24"/>
        </w:rPr>
        <w:t xml:space="preserve"> of</w:t>
      </w:r>
      <w:r w:rsidRPr="004161A7">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uninduced</w:t>
      </w:r>
      <w:proofErr w:type="spellEnd"/>
      <w:r>
        <w:rPr>
          <w:rFonts w:ascii="Times New Roman" w:eastAsiaTheme="minorEastAsia" w:hAnsi="Times New Roman" w:cs="Times New Roman"/>
          <w:sz w:val="24"/>
          <w:szCs w:val="24"/>
        </w:rPr>
        <w:t xml:space="preserve"> and induced cells:</w:t>
      </w:r>
      <w:r w:rsidRPr="005A1CCD">
        <w:rPr>
          <w:rFonts w:ascii="Times New Roman" w:eastAsiaTheme="minorEastAsia" w:hAnsi="Times New Roman" w:cs="Times New Roman"/>
          <w:sz w:val="24"/>
          <w:szCs w:val="24"/>
        </w:rPr>
        <w:t xml:space="preserve"> </w:t>
      </w:r>
    </w:p>
    <w:p w:rsidR="00287C9C" w:rsidRPr="004161A7" w:rsidRDefault="00287C9C" w:rsidP="00287C9C">
      <w:pPr>
        <w:jc w:val="center"/>
        <w:rPr>
          <w:rFonts w:ascii="Times New Roman" w:eastAsiaTheme="minorEastAsia" w:hAnsi="Times New Roman" w:cs="Times New Roman"/>
          <w:sz w:val="24"/>
          <w:szCs w:val="24"/>
        </w:rPr>
      </w:pPr>
      <w:r w:rsidRPr="004161A7">
        <w:rPr>
          <w:rFonts w:ascii="Times New Roman" w:eastAsiaTheme="minorEastAsia" w:hAnsi="Times New Roman" w:cs="Times New Roman"/>
          <w:position w:val="-10"/>
          <w:sz w:val="24"/>
          <w:szCs w:val="24"/>
        </w:rPr>
        <w:object w:dxaOrig="4560" w:dyaOrig="380">
          <v:shape id="_x0000_i1026" type="#_x0000_t75" style="width:227.25pt;height:18.75pt" o:ole="">
            <v:imagedata r:id="rId10" o:title=""/>
          </v:shape>
          <o:OLEObject Type="Embed" ProgID="Equation.3" ShapeID="_x0000_i1026" DrawAspect="Content" ObjectID="_1530007466" r:id="rId11"/>
        </w:object>
      </w:r>
      <w:r w:rsidRPr="004161A7">
        <w:rPr>
          <w:rFonts w:ascii="Times New Roman" w:eastAsiaTheme="minorEastAsia" w:hAnsi="Times New Roman" w:cs="Times New Roman"/>
          <w:sz w:val="24"/>
          <w:szCs w:val="24"/>
        </w:rPr>
        <w:t>,</w:t>
      </w:r>
    </w:p>
    <w:p w:rsidR="00287C9C" w:rsidRPr="00AA5BE4" w:rsidRDefault="00287C9C" w:rsidP="00287C9C">
      <w:pPr>
        <w:spacing w:after="0" w:line="360" w:lineRule="auto"/>
        <w:jc w:val="both"/>
        <w:rPr>
          <w:rFonts w:ascii="Times New Roman" w:hAnsi="Times New Roman" w:cs="Times New Roman"/>
          <w:b/>
          <w:bCs/>
          <w:sz w:val="24"/>
          <w:szCs w:val="24"/>
        </w:rPr>
      </w:pPr>
      <w:r w:rsidRPr="00AA5BE4">
        <w:rPr>
          <w:rFonts w:ascii="Times New Roman" w:hAnsi="Times New Roman" w:cs="Times New Roman"/>
          <w:color w:val="000000"/>
          <w:sz w:val="24"/>
          <w:szCs w:val="24"/>
        </w:rPr>
        <w:t>(</w:t>
      </w:r>
      <w:proofErr w:type="gramStart"/>
      <w:r w:rsidRPr="00AA5BE4">
        <w:rPr>
          <w:rFonts w:ascii="Times New Roman" w:hAnsi="Times New Roman" w:cs="Times New Roman"/>
          <w:color w:val="000000"/>
          <w:sz w:val="24"/>
          <w:szCs w:val="24"/>
        </w:rPr>
        <w:t>i.e</w:t>
      </w:r>
      <w:proofErr w:type="gramEnd"/>
      <w:r w:rsidRPr="00AA5BE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normalized </w:t>
      </w:r>
      <w:r w:rsidRPr="00AA5BE4">
        <w:rPr>
          <w:rFonts w:ascii="Times New Roman" w:hAnsi="Times New Roman" w:cs="Times New Roman"/>
          <w:color w:val="000000"/>
          <w:sz w:val="24"/>
          <w:szCs w:val="24"/>
        </w:rPr>
        <w:t>viability reduction of induced versus non-induced cells by 10, 20, 30 and 5</w:t>
      </w:r>
      <w:r>
        <w:rPr>
          <w:rFonts w:ascii="Times New Roman" w:hAnsi="Times New Roman" w:cs="Times New Roman"/>
          <w:color w:val="000000"/>
          <w:sz w:val="24"/>
          <w:szCs w:val="24"/>
        </w:rPr>
        <w:t>0</w:t>
      </w:r>
      <w:r w:rsidRPr="00AA5BE4">
        <w:rPr>
          <w:rFonts w:ascii="Times New Roman" w:hAnsi="Times New Roman" w:cs="Times New Roman"/>
          <w:color w:val="000000"/>
          <w:sz w:val="24"/>
          <w:szCs w:val="24"/>
        </w:rPr>
        <w:t>% corresponds to CCI ind</w:t>
      </w:r>
      <w:r>
        <w:rPr>
          <w:rFonts w:ascii="Times New Roman" w:hAnsi="Times New Roman" w:cs="Times New Roman"/>
          <w:color w:val="000000"/>
          <w:sz w:val="24"/>
          <w:szCs w:val="24"/>
        </w:rPr>
        <w:t>ices</w:t>
      </w:r>
      <w:r w:rsidRPr="00AA5BE4">
        <w:rPr>
          <w:rFonts w:ascii="Times New Roman" w:hAnsi="Times New Roman" w:cs="Times New Roman"/>
          <w:color w:val="000000"/>
          <w:sz w:val="24"/>
          <w:szCs w:val="24"/>
        </w:rPr>
        <w:t xml:space="preserve"> of 0.15, 0.32, 0.51, 1, respectively).</w:t>
      </w:r>
      <w:r>
        <w:rPr>
          <w:rFonts w:ascii="Times New Roman" w:hAnsi="Times New Roman" w:cs="Times New Roman"/>
          <w:color w:val="000000"/>
          <w:sz w:val="24"/>
          <w:szCs w:val="24"/>
        </w:rPr>
        <w:t xml:space="preserve"> </w:t>
      </w:r>
      <w:r w:rsidRPr="00AA5BE4">
        <w:rPr>
          <w:rFonts w:ascii="Times New Roman" w:hAnsi="Times New Roman" w:cs="Times New Roman"/>
          <w:sz w:val="24"/>
          <w:szCs w:val="24"/>
        </w:rPr>
        <w:t xml:space="preserve">All statistical analyses were performed within the statistical software environment R (v3.1.2), </w:t>
      </w:r>
      <w:r w:rsidRPr="00AA5BE4">
        <w:rPr>
          <w:rFonts w:ascii="Times New Roman" w:hAnsi="Times New Roman" w:cs="Times New Roman"/>
          <w:color w:val="000000"/>
          <w:sz w:val="24"/>
          <w:szCs w:val="24"/>
        </w:rPr>
        <w:t xml:space="preserve">using the R/Bioconductor packages </w:t>
      </w:r>
      <w:r w:rsidRPr="00AA5BE4">
        <w:rPr>
          <w:rFonts w:ascii="Times New Roman" w:hAnsi="Times New Roman" w:cs="Times New Roman"/>
          <w:sz w:val="24"/>
          <w:szCs w:val="24"/>
        </w:rPr>
        <w:t xml:space="preserve">cellHTS2 (v2_2.24.1) and </w:t>
      </w:r>
      <w:proofErr w:type="spellStart"/>
      <w:r w:rsidRPr="00AA5BE4">
        <w:rPr>
          <w:rFonts w:ascii="Times New Roman" w:hAnsi="Times New Roman" w:cs="Times New Roman"/>
          <w:sz w:val="24"/>
          <w:szCs w:val="24"/>
        </w:rPr>
        <w:t>limma</w:t>
      </w:r>
      <w:proofErr w:type="spellEnd"/>
      <w:r w:rsidRPr="00AA5BE4">
        <w:rPr>
          <w:rFonts w:ascii="Times New Roman" w:hAnsi="Times New Roman" w:cs="Times New Roman"/>
          <w:sz w:val="24"/>
          <w:szCs w:val="24"/>
        </w:rPr>
        <w:t xml:space="preserve"> (v3.16.8)</w:t>
      </w:r>
      <w:r w:rsidRPr="00AA5BE4">
        <w:rPr>
          <w:rFonts w:ascii="Times New Roman" w:hAnsi="Times New Roman" w:cs="Times New Roman"/>
          <w:color w:val="000000"/>
          <w:sz w:val="24"/>
          <w:szCs w:val="24"/>
        </w:rPr>
        <w:t>.</w:t>
      </w:r>
      <w:r w:rsidRPr="00AA5BE4">
        <w:rPr>
          <w:rFonts w:ascii="Times New Roman" w:hAnsi="Times New Roman" w:cs="Times New Roman"/>
          <w:sz w:val="24"/>
          <w:szCs w:val="24"/>
        </w:rPr>
        <w:t xml:space="preserve"> </w:t>
      </w:r>
    </w:p>
    <w:p w:rsidR="00124BFF" w:rsidRPr="00B5281C" w:rsidRDefault="00124BFF" w:rsidP="00124BFF">
      <w:pPr>
        <w:spacing w:after="0" w:line="360" w:lineRule="auto"/>
        <w:jc w:val="both"/>
        <w:rPr>
          <w:rFonts w:ascii="Times New Roman" w:hAnsi="Times New Roman" w:cs="Times New Roman"/>
          <w:b/>
          <w:bCs/>
          <w:sz w:val="24"/>
          <w:szCs w:val="24"/>
        </w:rPr>
      </w:pPr>
    </w:p>
    <w:p w:rsidR="00B4614A" w:rsidRPr="00B4614A" w:rsidRDefault="00B4614A" w:rsidP="00B4614A">
      <w:pPr>
        <w:spacing w:after="0" w:line="360" w:lineRule="auto"/>
        <w:jc w:val="both"/>
        <w:rPr>
          <w:rFonts w:ascii="Times New Roman" w:hAnsi="Times New Roman" w:cs="Times New Roman"/>
          <w:b/>
          <w:bCs/>
          <w:sz w:val="24"/>
          <w:szCs w:val="24"/>
          <w:lang w:val="en-US"/>
        </w:rPr>
      </w:pPr>
      <w:r w:rsidRPr="00B4614A">
        <w:rPr>
          <w:rFonts w:ascii="Times New Roman" w:hAnsi="Times New Roman" w:cs="Times New Roman"/>
          <w:b/>
          <w:bCs/>
          <w:sz w:val="24"/>
          <w:szCs w:val="24"/>
          <w:lang w:val="en-US"/>
        </w:rPr>
        <w:t>Dose-response curves</w:t>
      </w:r>
    </w:p>
    <w:p w:rsidR="00B4614A" w:rsidRDefault="00B4614A" w:rsidP="00B4614A">
      <w:pPr>
        <w:spacing w:after="0" w:line="360" w:lineRule="auto"/>
        <w:jc w:val="both"/>
        <w:rPr>
          <w:rFonts w:ascii="Times New Roman" w:hAnsi="Times New Roman" w:cs="Times New Roman"/>
          <w:sz w:val="24"/>
          <w:szCs w:val="24"/>
          <w:lang w:val="en-US"/>
        </w:rPr>
      </w:pPr>
      <w:r w:rsidRPr="00B4614A">
        <w:rPr>
          <w:rFonts w:ascii="Times New Roman" w:hAnsi="Times New Roman" w:cs="Times New Roman"/>
          <w:sz w:val="24"/>
          <w:szCs w:val="24"/>
          <w:lang w:val="en-US"/>
        </w:rPr>
        <w:t>Dose-response curves were obtained as described (small-molecule screen) in 96-well format. Relative cell viabilities were determined</w:t>
      </w:r>
      <w:r w:rsidR="00F03347">
        <w:rPr>
          <w:rFonts w:ascii="Times New Roman" w:hAnsi="Times New Roman" w:cs="Times New Roman"/>
          <w:sz w:val="24"/>
          <w:szCs w:val="24"/>
          <w:lang w:val="en-US"/>
        </w:rPr>
        <w:t xml:space="preserve"> with </w:t>
      </w:r>
      <w:proofErr w:type="spellStart"/>
      <w:r w:rsidR="00F03347" w:rsidRPr="00AA5BE4">
        <w:rPr>
          <w:rFonts w:ascii="Times New Roman" w:hAnsi="Times New Roman" w:cs="Times New Roman"/>
          <w:sz w:val="24"/>
          <w:szCs w:val="24"/>
          <w:lang w:val="en-US"/>
        </w:rPr>
        <w:t>CellTiter-Glo</w:t>
      </w:r>
      <w:proofErr w:type="spellEnd"/>
      <w:r w:rsidR="00F03347" w:rsidRPr="00AA5BE4">
        <w:rPr>
          <w:rFonts w:ascii="Times New Roman" w:hAnsi="Times New Roman" w:cs="Times New Roman"/>
          <w:sz w:val="24"/>
          <w:szCs w:val="24"/>
          <w:lang w:val="en-US"/>
        </w:rPr>
        <w:t>® Luminescent Cell Viability Assay (</w:t>
      </w:r>
      <w:proofErr w:type="spellStart"/>
      <w:r w:rsidR="00F03347" w:rsidRPr="00AA5BE4">
        <w:rPr>
          <w:rFonts w:ascii="Times New Roman" w:hAnsi="Times New Roman" w:cs="Times New Roman"/>
          <w:sz w:val="24"/>
          <w:szCs w:val="24"/>
          <w:lang w:val="en-US"/>
        </w:rPr>
        <w:t>Promega</w:t>
      </w:r>
      <w:proofErr w:type="spellEnd"/>
      <w:r w:rsidR="00F03347" w:rsidRPr="00AA5BE4">
        <w:rPr>
          <w:rFonts w:ascii="Times New Roman" w:hAnsi="Times New Roman" w:cs="Times New Roman"/>
          <w:sz w:val="24"/>
          <w:szCs w:val="24"/>
          <w:lang w:val="en-US"/>
        </w:rPr>
        <w:t>)</w:t>
      </w:r>
      <w:r w:rsidR="00F03347">
        <w:rPr>
          <w:rFonts w:ascii="Times New Roman" w:hAnsi="Times New Roman" w:cs="Times New Roman"/>
          <w:sz w:val="24"/>
          <w:szCs w:val="24"/>
          <w:lang w:val="en-US"/>
        </w:rPr>
        <w:t>,</w:t>
      </w:r>
      <w:r w:rsidRPr="00B4614A">
        <w:rPr>
          <w:rFonts w:ascii="Times New Roman" w:hAnsi="Times New Roman" w:cs="Times New Roman"/>
          <w:sz w:val="24"/>
          <w:szCs w:val="24"/>
          <w:lang w:val="en-US"/>
        </w:rPr>
        <w:t xml:space="preserve"> by measuring luminescence with an Infinite200 plate reader (</w:t>
      </w:r>
      <w:proofErr w:type="spellStart"/>
      <w:r w:rsidRPr="00B4614A">
        <w:rPr>
          <w:rFonts w:ascii="Times New Roman" w:hAnsi="Times New Roman" w:cs="Times New Roman"/>
          <w:sz w:val="24"/>
          <w:szCs w:val="24"/>
          <w:lang w:val="en-US"/>
        </w:rPr>
        <w:t>Tecan</w:t>
      </w:r>
      <w:proofErr w:type="spellEnd"/>
      <w:r w:rsidRPr="00B4614A">
        <w:rPr>
          <w:rFonts w:ascii="Times New Roman" w:hAnsi="Times New Roman" w:cs="Times New Roman"/>
          <w:sz w:val="24"/>
          <w:szCs w:val="24"/>
          <w:lang w:val="en-US"/>
        </w:rPr>
        <w:t xml:space="preserve">). Each measurement was performed in triplicate. </w:t>
      </w:r>
    </w:p>
    <w:p w:rsidR="00B4614A" w:rsidRPr="00B4614A" w:rsidRDefault="00B4614A" w:rsidP="00B4614A">
      <w:pPr>
        <w:spacing w:after="0" w:line="360" w:lineRule="auto"/>
        <w:rPr>
          <w:rFonts w:ascii="Times New Roman" w:hAnsi="Times New Roman" w:cs="Times New Roman"/>
          <w:sz w:val="24"/>
          <w:szCs w:val="24"/>
          <w:lang w:val="en-US"/>
        </w:rPr>
      </w:pPr>
    </w:p>
    <w:p w:rsidR="00124BFF" w:rsidRPr="00AA5BE4" w:rsidRDefault="00D56B2C" w:rsidP="00124BFF">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Plasmid generation</w:t>
      </w:r>
      <w:r w:rsidR="00124BFF" w:rsidRPr="00AA5BE4">
        <w:rPr>
          <w:rFonts w:ascii="Times New Roman" w:hAnsi="Times New Roman" w:cs="Times New Roman"/>
          <w:b/>
          <w:bCs/>
          <w:sz w:val="24"/>
          <w:szCs w:val="24"/>
          <w:lang w:val="en-US"/>
        </w:rPr>
        <w:t xml:space="preserve"> and siRNA </w:t>
      </w:r>
    </w:p>
    <w:p w:rsidR="00124BFF" w:rsidRPr="00AA5BE4" w:rsidRDefault="00124BFF" w:rsidP="00124BFF">
      <w:pPr>
        <w:spacing w:after="0" w:line="360" w:lineRule="auto"/>
        <w:jc w:val="both"/>
        <w:rPr>
          <w:rFonts w:ascii="Times New Roman" w:hAnsi="Times New Roman" w:cs="Times New Roman"/>
          <w:b/>
          <w:bCs/>
          <w:sz w:val="24"/>
          <w:szCs w:val="24"/>
          <w:lang w:val="en-US"/>
        </w:rPr>
      </w:pPr>
      <w:proofErr w:type="spellStart"/>
      <w:r w:rsidRPr="00AA5BE4">
        <w:rPr>
          <w:rFonts w:ascii="Times New Roman" w:hAnsi="Times New Roman" w:cs="Times New Roman"/>
          <w:sz w:val="24"/>
          <w:szCs w:val="24"/>
          <w:lang w:val="en-US"/>
        </w:rPr>
        <w:t>ToPuro</w:t>
      </w:r>
      <w:proofErr w:type="spellEnd"/>
      <w:r w:rsidRPr="00AA5BE4">
        <w:rPr>
          <w:rFonts w:ascii="Times New Roman" w:hAnsi="Times New Roman" w:cs="Times New Roman"/>
          <w:sz w:val="24"/>
          <w:szCs w:val="24"/>
          <w:lang w:val="en-US"/>
        </w:rPr>
        <w:t xml:space="preserve"> vector was produced by substituting the </w:t>
      </w:r>
      <w:proofErr w:type="spellStart"/>
      <w:r w:rsidRPr="00AA5BE4">
        <w:rPr>
          <w:rFonts w:ascii="Times New Roman" w:hAnsi="Times New Roman" w:cs="Times New Roman"/>
          <w:sz w:val="24"/>
          <w:szCs w:val="24"/>
          <w:lang w:val="en-US"/>
        </w:rPr>
        <w:t>zeozine</w:t>
      </w:r>
      <w:proofErr w:type="spellEnd"/>
      <w:r w:rsidRPr="00AA5BE4">
        <w:rPr>
          <w:rFonts w:ascii="Times New Roman" w:hAnsi="Times New Roman" w:cs="Times New Roman"/>
          <w:sz w:val="24"/>
          <w:szCs w:val="24"/>
          <w:lang w:val="en-US"/>
        </w:rPr>
        <w:t xml:space="preserve"> resistance of pCDNA™4/TO (Life Technologies) for the </w:t>
      </w:r>
      <w:proofErr w:type="spellStart"/>
      <w:r w:rsidRPr="00AA5BE4">
        <w:rPr>
          <w:rFonts w:ascii="Times New Roman" w:hAnsi="Times New Roman" w:cs="Times New Roman"/>
          <w:sz w:val="24"/>
          <w:szCs w:val="24"/>
          <w:lang w:val="en-US"/>
        </w:rPr>
        <w:t>puromycin</w:t>
      </w:r>
      <w:proofErr w:type="spellEnd"/>
      <w:r w:rsidRPr="00AA5BE4">
        <w:rPr>
          <w:rFonts w:ascii="Times New Roman" w:hAnsi="Times New Roman" w:cs="Times New Roman"/>
          <w:sz w:val="24"/>
          <w:szCs w:val="24"/>
          <w:lang w:val="en-US"/>
        </w:rPr>
        <w:t xml:space="preserve"> resistance cassette, using </w:t>
      </w:r>
      <w:proofErr w:type="spellStart"/>
      <w:r w:rsidRPr="00AA5BE4">
        <w:rPr>
          <w:rFonts w:ascii="Times New Roman" w:hAnsi="Times New Roman" w:cs="Times New Roman"/>
          <w:i/>
          <w:sz w:val="24"/>
          <w:szCs w:val="24"/>
          <w:lang w:val="en-US"/>
        </w:rPr>
        <w:t>Stu</w:t>
      </w:r>
      <w:r w:rsidRPr="00AA5BE4">
        <w:rPr>
          <w:rFonts w:ascii="Times New Roman" w:hAnsi="Times New Roman" w:cs="Times New Roman"/>
          <w:sz w:val="24"/>
          <w:szCs w:val="24"/>
          <w:lang w:val="en-US"/>
        </w:rPr>
        <w:t>I</w:t>
      </w:r>
      <w:proofErr w:type="spellEnd"/>
      <w:r w:rsidRPr="00AA5BE4">
        <w:rPr>
          <w:rFonts w:ascii="Times New Roman" w:hAnsi="Times New Roman" w:cs="Times New Roman"/>
          <w:sz w:val="24"/>
          <w:szCs w:val="24"/>
          <w:lang w:val="en-US"/>
        </w:rPr>
        <w:t xml:space="preserve"> and </w:t>
      </w:r>
      <w:proofErr w:type="spellStart"/>
      <w:r w:rsidRPr="00AA5BE4">
        <w:rPr>
          <w:rFonts w:ascii="Times New Roman" w:hAnsi="Times New Roman" w:cs="Times New Roman"/>
          <w:i/>
          <w:sz w:val="24"/>
          <w:szCs w:val="24"/>
          <w:lang w:val="en-US"/>
        </w:rPr>
        <w:t>Sap</w:t>
      </w:r>
      <w:r w:rsidRPr="00AA5BE4">
        <w:rPr>
          <w:rFonts w:ascii="Times New Roman" w:hAnsi="Times New Roman" w:cs="Times New Roman"/>
          <w:sz w:val="24"/>
          <w:szCs w:val="24"/>
          <w:lang w:val="en-US"/>
        </w:rPr>
        <w:t>I</w:t>
      </w:r>
      <w:proofErr w:type="spellEnd"/>
      <w:r w:rsidRPr="00AA5BE4">
        <w:rPr>
          <w:rFonts w:ascii="Times New Roman" w:hAnsi="Times New Roman" w:cs="Times New Roman"/>
          <w:sz w:val="24"/>
          <w:szCs w:val="24"/>
          <w:lang w:val="en-US"/>
        </w:rPr>
        <w:t>. To generate ToPuro-EGFP-PLK4, amplified PLK4 cDNA (</w:t>
      </w:r>
      <w:r w:rsidR="00113A08" w:rsidRPr="00AA5BE4">
        <w:rPr>
          <w:rFonts w:ascii="Times New Roman" w:hAnsi="Times New Roman" w:cs="Times New Roman"/>
          <w:sz w:val="24"/>
          <w:szCs w:val="24"/>
          <w:lang w:val="en-US"/>
        </w:rPr>
        <w:t xml:space="preserve">primers: </w:t>
      </w:r>
      <w:r w:rsidR="00113A08" w:rsidRPr="00AA5BE4">
        <w:rPr>
          <w:rFonts w:ascii="Times New Roman" w:eastAsia="Times New Roman" w:hAnsi="Times New Roman" w:cs="Times New Roman"/>
          <w:color w:val="000000"/>
          <w:sz w:val="24"/>
          <w:szCs w:val="24"/>
          <w:lang w:eastAsia="de-DE"/>
        </w:rPr>
        <w:t>GGACTCGAGAAATGGCGACC</w:t>
      </w:r>
      <w:r w:rsidR="00AA5BE4">
        <w:rPr>
          <w:rFonts w:ascii="Times New Roman" w:eastAsia="Times New Roman" w:hAnsi="Times New Roman" w:cs="Times New Roman"/>
          <w:color w:val="000000"/>
          <w:sz w:val="24"/>
          <w:szCs w:val="24"/>
          <w:lang w:eastAsia="de-DE"/>
        </w:rPr>
        <w:t>-</w:t>
      </w:r>
      <w:r w:rsidR="00113A08" w:rsidRPr="00AA5BE4">
        <w:rPr>
          <w:rFonts w:ascii="Times New Roman" w:eastAsia="Times New Roman" w:hAnsi="Times New Roman" w:cs="Times New Roman"/>
          <w:color w:val="000000"/>
          <w:sz w:val="24"/>
          <w:szCs w:val="24"/>
          <w:lang w:eastAsia="de-DE"/>
        </w:rPr>
        <w:t>TGCATCGG;</w:t>
      </w:r>
      <w:r w:rsidRPr="00AA5BE4">
        <w:rPr>
          <w:rFonts w:ascii="Times New Roman" w:eastAsia="Times New Roman" w:hAnsi="Times New Roman" w:cs="Times New Roman"/>
          <w:color w:val="000000"/>
          <w:sz w:val="24"/>
          <w:szCs w:val="24"/>
          <w:lang w:eastAsia="de-DE"/>
        </w:rPr>
        <w:t xml:space="preserve"> </w:t>
      </w:r>
      <w:r w:rsidRPr="00AA5BE4">
        <w:rPr>
          <w:rFonts w:ascii="Times New Roman" w:eastAsia="Times New Roman" w:hAnsi="Times New Roman" w:cs="Times New Roman"/>
          <w:color w:val="000000"/>
          <w:sz w:val="24"/>
          <w:szCs w:val="24"/>
          <w:lang w:val="en-US" w:eastAsia="de-DE"/>
        </w:rPr>
        <w:t>GGACTCGAGTCAATGAAAATTAGGAGTCGG</w:t>
      </w:r>
      <w:r w:rsidRPr="00AA5BE4">
        <w:rPr>
          <w:rFonts w:ascii="Times New Roman" w:hAnsi="Times New Roman" w:cs="Times New Roman"/>
          <w:sz w:val="24"/>
          <w:szCs w:val="24"/>
          <w:lang w:val="en-US"/>
        </w:rPr>
        <w:t xml:space="preserve">) was introduced into the </w:t>
      </w:r>
      <w:proofErr w:type="spellStart"/>
      <w:r w:rsidRPr="00AA5BE4">
        <w:rPr>
          <w:rFonts w:ascii="Times New Roman" w:hAnsi="Times New Roman" w:cs="Times New Roman"/>
          <w:i/>
          <w:sz w:val="24"/>
          <w:szCs w:val="24"/>
          <w:lang w:val="en-US"/>
        </w:rPr>
        <w:t>Xho</w:t>
      </w:r>
      <w:r w:rsidRPr="00AA5BE4">
        <w:rPr>
          <w:rFonts w:ascii="Times New Roman" w:hAnsi="Times New Roman" w:cs="Times New Roman"/>
          <w:sz w:val="24"/>
          <w:szCs w:val="24"/>
          <w:lang w:val="en-US"/>
        </w:rPr>
        <w:t>I</w:t>
      </w:r>
      <w:proofErr w:type="spellEnd"/>
      <w:r w:rsidRPr="00AA5BE4">
        <w:rPr>
          <w:rFonts w:ascii="Times New Roman" w:hAnsi="Times New Roman" w:cs="Times New Roman"/>
          <w:sz w:val="24"/>
          <w:szCs w:val="24"/>
          <w:lang w:val="en-US"/>
        </w:rPr>
        <w:t xml:space="preserve"> site of pEGFP-C1 (</w:t>
      </w:r>
      <w:proofErr w:type="spellStart"/>
      <w:r w:rsidRPr="00AA5BE4">
        <w:rPr>
          <w:rFonts w:ascii="Times New Roman" w:hAnsi="Times New Roman" w:cs="Times New Roman"/>
          <w:sz w:val="24"/>
          <w:szCs w:val="24"/>
          <w:lang w:val="en-US"/>
        </w:rPr>
        <w:t>Clontech</w:t>
      </w:r>
      <w:proofErr w:type="spellEnd"/>
      <w:r w:rsidRPr="00AA5BE4">
        <w:rPr>
          <w:rFonts w:ascii="Times New Roman" w:hAnsi="Times New Roman" w:cs="Times New Roman"/>
          <w:sz w:val="24"/>
          <w:szCs w:val="24"/>
          <w:lang w:val="en-US"/>
        </w:rPr>
        <w:t xml:space="preserve">). Subsequently, the EGFP-Plk4 sequence was cut out with </w:t>
      </w:r>
      <w:proofErr w:type="spellStart"/>
      <w:r w:rsidRPr="00AA5BE4">
        <w:rPr>
          <w:rFonts w:ascii="Times New Roman" w:hAnsi="Times New Roman" w:cs="Times New Roman"/>
          <w:i/>
          <w:sz w:val="24"/>
          <w:szCs w:val="24"/>
          <w:lang w:val="en-US"/>
        </w:rPr>
        <w:t>Nhe</w:t>
      </w:r>
      <w:r w:rsidRPr="00AA5BE4">
        <w:rPr>
          <w:rFonts w:ascii="Times New Roman" w:hAnsi="Times New Roman" w:cs="Times New Roman"/>
          <w:sz w:val="24"/>
          <w:szCs w:val="24"/>
          <w:lang w:val="en-US"/>
        </w:rPr>
        <w:t>I</w:t>
      </w:r>
      <w:proofErr w:type="spellEnd"/>
      <w:r w:rsidRPr="00AA5BE4">
        <w:rPr>
          <w:rFonts w:ascii="Times New Roman" w:hAnsi="Times New Roman" w:cs="Times New Roman"/>
          <w:sz w:val="24"/>
          <w:szCs w:val="24"/>
          <w:lang w:val="en-US"/>
        </w:rPr>
        <w:t xml:space="preserve"> and </w:t>
      </w:r>
      <w:proofErr w:type="spellStart"/>
      <w:r w:rsidRPr="00AA5BE4">
        <w:rPr>
          <w:rFonts w:ascii="Times New Roman" w:hAnsi="Times New Roman" w:cs="Times New Roman"/>
          <w:i/>
          <w:sz w:val="24"/>
          <w:szCs w:val="24"/>
          <w:lang w:val="en-US"/>
        </w:rPr>
        <w:t>Sma</w:t>
      </w:r>
      <w:r w:rsidRPr="00AA5BE4">
        <w:rPr>
          <w:rFonts w:ascii="Times New Roman" w:hAnsi="Times New Roman" w:cs="Times New Roman"/>
          <w:sz w:val="24"/>
          <w:szCs w:val="24"/>
          <w:lang w:val="en-US"/>
        </w:rPr>
        <w:t>I</w:t>
      </w:r>
      <w:proofErr w:type="spellEnd"/>
      <w:r w:rsidRPr="00AA5BE4">
        <w:rPr>
          <w:rFonts w:ascii="Times New Roman" w:hAnsi="Times New Roman" w:cs="Times New Roman"/>
          <w:sz w:val="24"/>
          <w:szCs w:val="24"/>
          <w:lang w:val="en-US"/>
        </w:rPr>
        <w:t xml:space="preserve">, blunted and cloned into the </w:t>
      </w:r>
      <w:proofErr w:type="spellStart"/>
      <w:r w:rsidRPr="00AA5BE4">
        <w:rPr>
          <w:rFonts w:ascii="Times New Roman" w:hAnsi="Times New Roman" w:cs="Times New Roman"/>
          <w:i/>
          <w:sz w:val="24"/>
          <w:szCs w:val="24"/>
          <w:lang w:val="en-US"/>
        </w:rPr>
        <w:t>Eco</w:t>
      </w:r>
      <w:r w:rsidR="008E6BBB" w:rsidRPr="00AA5BE4">
        <w:rPr>
          <w:rFonts w:ascii="Times New Roman" w:hAnsi="Times New Roman" w:cs="Times New Roman"/>
          <w:sz w:val="24"/>
          <w:szCs w:val="24"/>
          <w:lang w:val="en-US"/>
        </w:rPr>
        <w:t>RV</w:t>
      </w:r>
      <w:proofErr w:type="spellEnd"/>
      <w:r w:rsidR="008E6BBB" w:rsidRPr="00AA5BE4">
        <w:rPr>
          <w:rFonts w:ascii="Times New Roman" w:hAnsi="Times New Roman" w:cs="Times New Roman"/>
          <w:sz w:val="24"/>
          <w:szCs w:val="24"/>
          <w:lang w:val="en-US"/>
        </w:rPr>
        <w:t xml:space="preserve"> site of </w:t>
      </w:r>
      <w:proofErr w:type="spellStart"/>
      <w:r w:rsidR="008E6BBB" w:rsidRPr="00AA5BE4">
        <w:rPr>
          <w:rFonts w:ascii="Times New Roman" w:hAnsi="Times New Roman" w:cs="Times New Roman"/>
          <w:sz w:val="24"/>
          <w:szCs w:val="24"/>
          <w:lang w:val="en-US"/>
        </w:rPr>
        <w:t>ToPuro</w:t>
      </w:r>
      <w:proofErr w:type="spellEnd"/>
      <w:r w:rsidR="008E6BBB" w:rsidRPr="00AA5BE4">
        <w:rPr>
          <w:rFonts w:ascii="Times New Roman" w:hAnsi="Times New Roman" w:cs="Times New Roman"/>
          <w:sz w:val="24"/>
          <w:szCs w:val="24"/>
          <w:lang w:val="en-US"/>
        </w:rPr>
        <w:t xml:space="preserve">. </w:t>
      </w:r>
      <w:r w:rsidRPr="00AA5BE4">
        <w:rPr>
          <w:rFonts w:ascii="Times New Roman" w:hAnsi="Times New Roman" w:cs="Times New Roman"/>
          <w:sz w:val="24"/>
          <w:szCs w:val="24"/>
          <w:lang w:val="en-US"/>
        </w:rPr>
        <w:t xml:space="preserve">GFP-cofilin </w:t>
      </w:r>
      <w:r w:rsidR="00113A08" w:rsidRPr="00AA5BE4">
        <w:rPr>
          <w:rFonts w:ascii="Times New Roman" w:hAnsi="Times New Roman" w:cs="Times New Roman"/>
          <w:sz w:val="24"/>
          <w:szCs w:val="24"/>
          <w:lang w:val="en-US"/>
        </w:rPr>
        <w:t xml:space="preserve">was </w:t>
      </w:r>
      <w:r w:rsidRPr="00AA5BE4">
        <w:rPr>
          <w:rFonts w:ascii="Times New Roman" w:hAnsi="Times New Roman" w:cs="Times New Roman"/>
          <w:sz w:val="24"/>
          <w:szCs w:val="24"/>
          <w:lang w:val="en-US"/>
        </w:rPr>
        <w:t xml:space="preserve">generated by cloning </w:t>
      </w:r>
      <w:r w:rsidR="00113A08" w:rsidRPr="00AA5BE4">
        <w:rPr>
          <w:rFonts w:ascii="Times New Roman" w:hAnsi="Times New Roman" w:cs="Times New Roman"/>
          <w:sz w:val="24"/>
          <w:szCs w:val="24"/>
          <w:lang w:val="en-US"/>
        </w:rPr>
        <w:t>cofilin</w:t>
      </w:r>
      <w:r w:rsidRPr="00AA5BE4">
        <w:rPr>
          <w:rFonts w:ascii="Times New Roman" w:hAnsi="Times New Roman" w:cs="Times New Roman"/>
          <w:sz w:val="24"/>
          <w:szCs w:val="24"/>
          <w:lang w:val="en-US"/>
        </w:rPr>
        <w:t xml:space="preserve"> cDNA </w:t>
      </w:r>
      <w:r w:rsidR="00113A08" w:rsidRPr="00AA5BE4">
        <w:rPr>
          <w:rFonts w:ascii="Times New Roman" w:hAnsi="Times New Roman" w:cs="Times New Roman"/>
          <w:sz w:val="24"/>
          <w:szCs w:val="24"/>
          <w:lang w:val="en-US"/>
        </w:rPr>
        <w:t>(primers:</w:t>
      </w:r>
      <w:r w:rsidR="00113A08" w:rsidRPr="00AA5BE4">
        <w:rPr>
          <w:rFonts w:ascii="Times New Roman" w:hAnsi="Times New Roman" w:cs="Times New Roman"/>
          <w:sz w:val="24"/>
          <w:szCs w:val="24"/>
        </w:rPr>
        <w:t xml:space="preserve"> </w:t>
      </w:r>
      <w:r w:rsidR="00113A08" w:rsidRPr="00AA5BE4">
        <w:rPr>
          <w:rFonts w:ascii="Times New Roman" w:hAnsi="Times New Roman" w:cs="Times New Roman"/>
          <w:sz w:val="24"/>
          <w:szCs w:val="24"/>
          <w:lang w:val="en-US"/>
        </w:rPr>
        <w:t>GGAACTCGAGGGATGGCCTCCGGTGTG</w:t>
      </w:r>
      <w:r w:rsidR="00AA5BE4">
        <w:rPr>
          <w:rFonts w:ascii="Times New Roman" w:hAnsi="Times New Roman" w:cs="Times New Roman"/>
          <w:sz w:val="24"/>
          <w:szCs w:val="24"/>
          <w:lang w:val="en-US"/>
        </w:rPr>
        <w:t>-</w:t>
      </w:r>
      <w:r w:rsidR="00113A08" w:rsidRPr="00AA5BE4">
        <w:rPr>
          <w:rFonts w:ascii="Times New Roman" w:hAnsi="Times New Roman" w:cs="Times New Roman"/>
          <w:sz w:val="24"/>
          <w:szCs w:val="24"/>
          <w:lang w:val="en-US"/>
        </w:rPr>
        <w:lastRenderedPageBreak/>
        <w:t>GCTGTC; GCAAGGGATCCTCACAAAGGCTTGCCCTCCAGG)</w:t>
      </w:r>
      <w:r w:rsidR="008E6BBB" w:rsidRPr="00AA5BE4">
        <w:rPr>
          <w:rFonts w:ascii="Times New Roman" w:hAnsi="Times New Roman" w:cs="Times New Roman"/>
          <w:sz w:val="24"/>
          <w:szCs w:val="24"/>
          <w:lang w:val="en-US"/>
        </w:rPr>
        <w:t xml:space="preserve"> into pEGFP-C1</w:t>
      </w:r>
      <w:r w:rsidRPr="00AA5BE4">
        <w:rPr>
          <w:rFonts w:ascii="Times New Roman" w:hAnsi="Times New Roman" w:cs="Times New Roman"/>
          <w:sz w:val="24"/>
          <w:szCs w:val="24"/>
          <w:lang w:val="en-US"/>
        </w:rPr>
        <w:t xml:space="preserve">, using the </w:t>
      </w:r>
      <w:proofErr w:type="spellStart"/>
      <w:r w:rsidRPr="00AA5BE4">
        <w:rPr>
          <w:rFonts w:ascii="Times New Roman" w:hAnsi="Times New Roman" w:cs="Times New Roman"/>
          <w:i/>
          <w:sz w:val="24"/>
          <w:szCs w:val="24"/>
          <w:lang w:val="en-US"/>
        </w:rPr>
        <w:t>Xho</w:t>
      </w:r>
      <w:r w:rsidRPr="00AA5BE4">
        <w:rPr>
          <w:rFonts w:ascii="Times New Roman" w:hAnsi="Times New Roman" w:cs="Times New Roman"/>
          <w:sz w:val="24"/>
          <w:szCs w:val="24"/>
          <w:lang w:val="en-US"/>
        </w:rPr>
        <w:t>I</w:t>
      </w:r>
      <w:proofErr w:type="spellEnd"/>
      <w:r w:rsidRPr="00AA5BE4">
        <w:rPr>
          <w:rFonts w:ascii="Times New Roman" w:hAnsi="Times New Roman" w:cs="Times New Roman"/>
          <w:sz w:val="24"/>
          <w:szCs w:val="24"/>
          <w:lang w:val="en-US"/>
        </w:rPr>
        <w:t xml:space="preserve"> and </w:t>
      </w:r>
      <w:proofErr w:type="spellStart"/>
      <w:r w:rsidRPr="00AA5BE4">
        <w:rPr>
          <w:rFonts w:ascii="Times New Roman" w:hAnsi="Times New Roman" w:cs="Times New Roman"/>
          <w:i/>
          <w:sz w:val="24"/>
          <w:szCs w:val="24"/>
          <w:lang w:val="en-US"/>
        </w:rPr>
        <w:t>Bam</w:t>
      </w:r>
      <w:r w:rsidRPr="00AA5BE4">
        <w:rPr>
          <w:rFonts w:ascii="Times New Roman" w:hAnsi="Times New Roman" w:cs="Times New Roman"/>
          <w:sz w:val="24"/>
          <w:szCs w:val="24"/>
          <w:lang w:val="en-US"/>
        </w:rPr>
        <w:t>HI</w:t>
      </w:r>
      <w:proofErr w:type="spellEnd"/>
      <w:r w:rsidRPr="00AA5BE4">
        <w:rPr>
          <w:rFonts w:ascii="Times New Roman" w:hAnsi="Times New Roman" w:cs="Times New Roman"/>
          <w:sz w:val="24"/>
          <w:szCs w:val="24"/>
          <w:lang w:val="en-US"/>
        </w:rPr>
        <w:t xml:space="preserve">. </w:t>
      </w:r>
      <w:r w:rsidR="008E6BBB" w:rsidRPr="00AA5BE4">
        <w:rPr>
          <w:rFonts w:ascii="Times New Roman" w:hAnsi="Times New Roman" w:cs="Times New Roman"/>
          <w:sz w:val="24"/>
          <w:szCs w:val="24"/>
          <w:lang w:val="en-US"/>
        </w:rPr>
        <w:t xml:space="preserve">GFP-SSH1 was generated by cloning SSH1L cDNA </w:t>
      </w:r>
      <w:r w:rsidR="00113A08" w:rsidRPr="00AA5BE4">
        <w:rPr>
          <w:rFonts w:ascii="Times New Roman" w:hAnsi="Times New Roman" w:cs="Times New Roman"/>
          <w:sz w:val="24"/>
          <w:szCs w:val="24"/>
          <w:lang w:val="en-US"/>
        </w:rPr>
        <w:t>(primers:</w:t>
      </w:r>
      <w:r w:rsidR="00113A08" w:rsidRPr="00AA5BE4">
        <w:rPr>
          <w:rFonts w:ascii="Times New Roman" w:hAnsi="Times New Roman" w:cs="Times New Roman"/>
          <w:sz w:val="24"/>
          <w:szCs w:val="24"/>
        </w:rPr>
        <w:t xml:space="preserve"> </w:t>
      </w:r>
      <w:r w:rsidR="00113A08" w:rsidRPr="00AA5BE4">
        <w:rPr>
          <w:rFonts w:ascii="Times New Roman" w:hAnsi="Times New Roman" w:cs="Times New Roman"/>
          <w:sz w:val="24"/>
          <w:szCs w:val="24"/>
          <w:lang w:val="en-US"/>
        </w:rPr>
        <w:t>GGA</w:t>
      </w:r>
      <w:r w:rsidR="00AA5BE4">
        <w:rPr>
          <w:rFonts w:ascii="Times New Roman" w:hAnsi="Times New Roman" w:cs="Times New Roman"/>
          <w:sz w:val="24"/>
          <w:szCs w:val="24"/>
          <w:lang w:val="en-US"/>
        </w:rPr>
        <w:t>-</w:t>
      </w:r>
      <w:r w:rsidR="00113A08" w:rsidRPr="00AA5BE4">
        <w:rPr>
          <w:rFonts w:ascii="Times New Roman" w:hAnsi="Times New Roman" w:cs="Times New Roman"/>
          <w:sz w:val="24"/>
          <w:szCs w:val="24"/>
          <w:lang w:val="en-US"/>
        </w:rPr>
        <w:t>ACTCGAGGGATGGCCCTGGTGACCCTGCAGCG;</w:t>
      </w:r>
      <w:r w:rsidR="00113A08" w:rsidRPr="00AA5BE4">
        <w:rPr>
          <w:rFonts w:ascii="Times New Roman" w:hAnsi="Times New Roman" w:cs="Times New Roman"/>
          <w:sz w:val="24"/>
          <w:szCs w:val="24"/>
        </w:rPr>
        <w:t xml:space="preserve"> </w:t>
      </w:r>
      <w:r w:rsidR="00113A08" w:rsidRPr="00AA5BE4">
        <w:rPr>
          <w:rFonts w:ascii="Times New Roman" w:hAnsi="Times New Roman" w:cs="Times New Roman"/>
          <w:sz w:val="24"/>
          <w:szCs w:val="24"/>
          <w:lang w:val="en-US"/>
        </w:rPr>
        <w:t>GCAAGGTCGACTCAGCTTTTG</w:t>
      </w:r>
      <w:r w:rsidR="00AA5BE4">
        <w:rPr>
          <w:rFonts w:ascii="Times New Roman" w:hAnsi="Times New Roman" w:cs="Times New Roman"/>
          <w:sz w:val="24"/>
          <w:szCs w:val="24"/>
          <w:lang w:val="en-US"/>
        </w:rPr>
        <w:t>-</w:t>
      </w:r>
      <w:r w:rsidR="00113A08" w:rsidRPr="00AA5BE4">
        <w:rPr>
          <w:rFonts w:ascii="Times New Roman" w:hAnsi="Times New Roman" w:cs="Times New Roman"/>
          <w:sz w:val="24"/>
          <w:szCs w:val="24"/>
          <w:lang w:val="en-US"/>
        </w:rPr>
        <w:t xml:space="preserve">CTCATCCACGAAGGG) </w:t>
      </w:r>
      <w:r w:rsidR="008E6BBB" w:rsidRPr="00AA5BE4">
        <w:rPr>
          <w:rFonts w:ascii="Times New Roman" w:hAnsi="Times New Roman" w:cs="Times New Roman"/>
          <w:sz w:val="24"/>
          <w:szCs w:val="24"/>
          <w:lang w:val="en-US"/>
        </w:rPr>
        <w:t>into</w:t>
      </w:r>
      <w:r w:rsidR="00113A08" w:rsidRPr="00AA5BE4">
        <w:rPr>
          <w:rFonts w:ascii="Times New Roman" w:hAnsi="Times New Roman" w:cs="Times New Roman"/>
          <w:sz w:val="24"/>
          <w:szCs w:val="24"/>
          <w:lang w:val="en-US"/>
        </w:rPr>
        <w:t xml:space="preserve"> the </w:t>
      </w:r>
      <w:proofErr w:type="spellStart"/>
      <w:r w:rsidR="00113A08" w:rsidRPr="00AA5BE4">
        <w:rPr>
          <w:rFonts w:ascii="Times New Roman" w:hAnsi="Times New Roman" w:cs="Times New Roman"/>
          <w:i/>
          <w:sz w:val="24"/>
          <w:szCs w:val="24"/>
          <w:lang w:val="en-US"/>
        </w:rPr>
        <w:t>Xho</w:t>
      </w:r>
      <w:r w:rsidR="00113A08" w:rsidRPr="00AA5BE4">
        <w:rPr>
          <w:rFonts w:ascii="Times New Roman" w:hAnsi="Times New Roman" w:cs="Times New Roman"/>
          <w:sz w:val="24"/>
          <w:szCs w:val="24"/>
          <w:lang w:val="en-US"/>
        </w:rPr>
        <w:t>I</w:t>
      </w:r>
      <w:proofErr w:type="spellEnd"/>
      <w:r w:rsidR="00113A08" w:rsidRPr="00AA5BE4">
        <w:rPr>
          <w:rFonts w:ascii="Times New Roman" w:hAnsi="Times New Roman" w:cs="Times New Roman"/>
          <w:sz w:val="24"/>
          <w:szCs w:val="24"/>
          <w:lang w:val="en-US"/>
        </w:rPr>
        <w:t xml:space="preserve"> and </w:t>
      </w:r>
      <w:proofErr w:type="spellStart"/>
      <w:r w:rsidR="00113A08" w:rsidRPr="00AA5BE4">
        <w:rPr>
          <w:rFonts w:ascii="Times New Roman" w:hAnsi="Times New Roman" w:cs="Times New Roman"/>
          <w:i/>
          <w:sz w:val="24"/>
          <w:szCs w:val="24"/>
          <w:lang w:val="en-US"/>
        </w:rPr>
        <w:t>Sal</w:t>
      </w:r>
      <w:r w:rsidR="00113A08" w:rsidRPr="00AA5BE4">
        <w:rPr>
          <w:rFonts w:ascii="Times New Roman" w:hAnsi="Times New Roman" w:cs="Times New Roman"/>
          <w:sz w:val="24"/>
          <w:szCs w:val="24"/>
          <w:lang w:val="en-US"/>
        </w:rPr>
        <w:t>I</w:t>
      </w:r>
      <w:proofErr w:type="spellEnd"/>
      <w:r w:rsidR="00113A08" w:rsidRPr="00AA5BE4">
        <w:rPr>
          <w:rFonts w:ascii="Times New Roman" w:hAnsi="Times New Roman" w:cs="Times New Roman"/>
          <w:sz w:val="24"/>
          <w:szCs w:val="24"/>
          <w:lang w:val="en-US"/>
        </w:rPr>
        <w:t xml:space="preserve"> sites of</w:t>
      </w:r>
      <w:r w:rsidR="008E6BBB" w:rsidRPr="00AA5BE4">
        <w:rPr>
          <w:rFonts w:ascii="Times New Roman" w:hAnsi="Times New Roman" w:cs="Times New Roman"/>
          <w:sz w:val="24"/>
          <w:szCs w:val="24"/>
          <w:lang w:val="en-US"/>
        </w:rPr>
        <w:t xml:space="preserve"> pEGFP-C1. </w:t>
      </w:r>
      <w:r w:rsidRPr="00AA5BE4">
        <w:rPr>
          <w:rFonts w:ascii="Times New Roman" w:hAnsi="Times New Roman" w:cs="Times New Roman"/>
          <w:sz w:val="24"/>
          <w:szCs w:val="24"/>
          <w:lang w:val="en-US"/>
        </w:rPr>
        <w:t xml:space="preserve">All Plasmid DNA transfections were performed with </w:t>
      </w:r>
      <w:proofErr w:type="spellStart"/>
      <w:r w:rsidRPr="00AA5BE4">
        <w:rPr>
          <w:rFonts w:ascii="Times New Roman" w:hAnsi="Times New Roman" w:cs="Times New Roman"/>
          <w:sz w:val="24"/>
          <w:szCs w:val="24"/>
          <w:lang w:val="en-US"/>
        </w:rPr>
        <w:t>TurboFECT</w:t>
      </w:r>
      <w:proofErr w:type="spellEnd"/>
      <w:r w:rsidRPr="00AA5BE4">
        <w:rPr>
          <w:rFonts w:ascii="Times New Roman" w:hAnsi="Times New Roman" w:cs="Times New Roman"/>
          <w:sz w:val="24"/>
          <w:szCs w:val="24"/>
          <w:lang w:val="en-US"/>
        </w:rPr>
        <w:t xml:space="preserve"> (Life Technologies). Gene silencing of PDGFR-β, SSH1, SSH2 and SSH3 were performed with </w:t>
      </w:r>
      <w:proofErr w:type="spellStart"/>
      <w:r w:rsidRPr="00AA5BE4">
        <w:rPr>
          <w:rFonts w:ascii="Times New Roman" w:hAnsi="Times New Roman" w:cs="Times New Roman"/>
          <w:sz w:val="24"/>
          <w:szCs w:val="24"/>
          <w:lang w:val="en-US"/>
        </w:rPr>
        <w:t>siGENOME</w:t>
      </w:r>
      <w:proofErr w:type="spellEnd"/>
      <w:r w:rsidRPr="00AA5BE4">
        <w:rPr>
          <w:rFonts w:ascii="Times New Roman" w:hAnsi="Times New Roman" w:cs="Times New Roman"/>
          <w:sz w:val="24"/>
          <w:szCs w:val="24"/>
          <w:lang w:val="en-US"/>
        </w:rPr>
        <w:t xml:space="preserve"> Human </w:t>
      </w:r>
      <w:proofErr w:type="spellStart"/>
      <w:r w:rsidRPr="00AA5BE4">
        <w:rPr>
          <w:rFonts w:ascii="Times New Roman" w:hAnsi="Times New Roman" w:cs="Times New Roman"/>
          <w:sz w:val="24"/>
          <w:szCs w:val="24"/>
          <w:lang w:val="en-US"/>
        </w:rPr>
        <w:t>SMARTpools</w:t>
      </w:r>
      <w:proofErr w:type="spellEnd"/>
      <w:r w:rsidRPr="00AA5BE4">
        <w:rPr>
          <w:rFonts w:ascii="Times New Roman" w:hAnsi="Times New Roman" w:cs="Times New Roman"/>
          <w:sz w:val="24"/>
          <w:szCs w:val="24"/>
          <w:lang w:val="en-US"/>
        </w:rPr>
        <w:t xml:space="preserve"> M-003163-03-0005, M-008083-00-0005, M-008084-01-0005 and M-008937-00-0005, respectively. </w:t>
      </w:r>
      <w:proofErr w:type="spellStart"/>
      <w:r w:rsidRPr="00AA5BE4">
        <w:rPr>
          <w:rFonts w:ascii="Times New Roman" w:hAnsi="Times New Roman" w:cs="Times New Roman"/>
          <w:sz w:val="24"/>
          <w:szCs w:val="24"/>
          <w:lang w:val="en-US"/>
        </w:rPr>
        <w:t>SiGenome</w:t>
      </w:r>
      <w:proofErr w:type="spellEnd"/>
      <w:r w:rsidRPr="00AA5BE4">
        <w:rPr>
          <w:rFonts w:ascii="Times New Roman" w:hAnsi="Times New Roman" w:cs="Times New Roman"/>
          <w:sz w:val="24"/>
          <w:szCs w:val="24"/>
          <w:lang w:val="en-US"/>
        </w:rPr>
        <w:t xml:space="preserve"> Non-targeting siRNA Pool #1 was used as negative control (</w:t>
      </w:r>
      <w:proofErr w:type="spellStart"/>
      <w:r w:rsidRPr="00AA5BE4">
        <w:rPr>
          <w:rFonts w:ascii="Times New Roman" w:hAnsi="Times New Roman" w:cs="Times New Roman"/>
          <w:sz w:val="24"/>
          <w:szCs w:val="24"/>
          <w:lang w:val="en-US"/>
        </w:rPr>
        <w:t>D</w:t>
      </w:r>
      <w:r w:rsidR="00973C13" w:rsidRPr="00AA5BE4">
        <w:rPr>
          <w:rFonts w:ascii="Times New Roman" w:hAnsi="Times New Roman" w:cs="Times New Roman"/>
          <w:sz w:val="24"/>
          <w:szCs w:val="24"/>
          <w:lang w:val="en-US"/>
        </w:rPr>
        <w:t>h</w:t>
      </w:r>
      <w:r w:rsidRPr="00AA5BE4">
        <w:rPr>
          <w:rFonts w:ascii="Times New Roman" w:hAnsi="Times New Roman" w:cs="Times New Roman"/>
          <w:sz w:val="24"/>
          <w:szCs w:val="24"/>
          <w:lang w:val="en-US"/>
        </w:rPr>
        <w:t>armacon</w:t>
      </w:r>
      <w:proofErr w:type="spellEnd"/>
      <w:r w:rsidRPr="00AA5BE4">
        <w:rPr>
          <w:rFonts w:ascii="Times New Roman" w:hAnsi="Times New Roman" w:cs="Times New Roman"/>
          <w:sz w:val="24"/>
          <w:szCs w:val="24"/>
          <w:lang w:val="en-US"/>
        </w:rPr>
        <w:t>). Gene silencing experiments were carried out with Lipofectamine2000 (</w:t>
      </w:r>
      <w:proofErr w:type="spellStart"/>
      <w:r w:rsidRPr="00AA5BE4">
        <w:rPr>
          <w:rFonts w:ascii="Times New Roman" w:hAnsi="Times New Roman" w:cs="Times New Roman"/>
          <w:sz w:val="24"/>
          <w:szCs w:val="24"/>
          <w:lang w:val="en-US"/>
        </w:rPr>
        <w:t>Thermo</w:t>
      </w:r>
      <w:proofErr w:type="spellEnd"/>
      <w:r w:rsidRPr="00AA5BE4">
        <w:rPr>
          <w:rFonts w:ascii="Times New Roman" w:hAnsi="Times New Roman" w:cs="Times New Roman"/>
          <w:sz w:val="24"/>
          <w:szCs w:val="24"/>
          <w:lang w:val="en-US"/>
        </w:rPr>
        <w:t xml:space="preserve"> Fisher), at a final siRNA concentration of 50 </w:t>
      </w:r>
      <w:proofErr w:type="spellStart"/>
      <w:r w:rsidRPr="00AA5BE4">
        <w:rPr>
          <w:rFonts w:ascii="Times New Roman" w:hAnsi="Times New Roman" w:cs="Times New Roman"/>
          <w:sz w:val="24"/>
          <w:szCs w:val="24"/>
          <w:lang w:val="en-US"/>
        </w:rPr>
        <w:t>nM</w:t>
      </w:r>
      <w:proofErr w:type="spellEnd"/>
      <w:r w:rsidRPr="00AA5BE4">
        <w:rPr>
          <w:rFonts w:ascii="Times New Roman" w:hAnsi="Times New Roman" w:cs="Times New Roman"/>
          <w:sz w:val="24"/>
          <w:szCs w:val="24"/>
          <w:lang w:val="en-US"/>
        </w:rPr>
        <w:t xml:space="preserve"> for 72 hours unless otherwise indicated. For silencing experiments using induced EGFP-PLK4-U2OS cells, tetracycline was added 6 hours post transfection and removed after 48 hours, followed by 24</w:t>
      </w:r>
      <w:r w:rsidR="00973C13" w:rsidRPr="00AA5BE4">
        <w:rPr>
          <w:rFonts w:ascii="Times New Roman" w:hAnsi="Times New Roman" w:cs="Times New Roman"/>
          <w:sz w:val="24"/>
          <w:szCs w:val="24"/>
          <w:lang w:val="en-US"/>
        </w:rPr>
        <w:t xml:space="preserve"> </w:t>
      </w:r>
      <w:proofErr w:type="gramStart"/>
      <w:r w:rsidR="00973C13" w:rsidRPr="00AA5BE4">
        <w:rPr>
          <w:rFonts w:ascii="Times New Roman" w:hAnsi="Times New Roman" w:cs="Times New Roman"/>
          <w:sz w:val="24"/>
          <w:szCs w:val="24"/>
          <w:lang w:val="en-US"/>
        </w:rPr>
        <w:t>a</w:t>
      </w:r>
      <w:proofErr w:type="gramEnd"/>
      <w:r w:rsidRPr="00AA5BE4">
        <w:rPr>
          <w:rFonts w:ascii="Times New Roman" w:hAnsi="Times New Roman" w:cs="Times New Roman"/>
          <w:sz w:val="24"/>
          <w:szCs w:val="24"/>
          <w:lang w:val="en-US"/>
        </w:rPr>
        <w:t xml:space="preserve"> hours resting period.</w:t>
      </w:r>
    </w:p>
    <w:p w:rsidR="00113A08" w:rsidRPr="00AA5BE4" w:rsidRDefault="00113A08" w:rsidP="00124BFF">
      <w:pPr>
        <w:spacing w:after="0" w:line="360" w:lineRule="auto"/>
        <w:jc w:val="both"/>
        <w:rPr>
          <w:rFonts w:ascii="Times New Roman" w:hAnsi="Times New Roman" w:cs="Times New Roman"/>
          <w:b/>
          <w:bCs/>
          <w:sz w:val="24"/>
          <w:szCs w:val="24"/>
          <w:lang w:val="en-US"/>
        </w:rPr>
      </w:pPr>
    </w:p>
    <w:p w:rsidR="00124BFF" w:rsidRPr="00AA5BE4" w:rsidRDefault="00124BFF" w:rsidP="00124BFF">
      <w:pPr>
        <w:spacing w:after="0" w:line="360" w:lineRule="auto"/>
        <w:jc w:val="both"/>
        <w:rPr>
          <w:rFonts w:ascii="Times New Roman" w:hAnsi="Times New Roman" w:cs="Times New Roman"/>
          <w:b/>
          <w:bCs/>
          <w:sz w:val="24"/>
          <w:szCs w:val="24"/>
          <w:lang w:val="en-US"/>
        </w:rPr>
      </w:pPr>
      <w:r w:rsidRPr="00AA5BE4">
        <w:rPr>
          <w:rFonts w:ascii="Times New Roman" w:hAnsi="Times New Roman" w:cs="Times New Roman"/>
          <w:b/>
          <w:bCs/>
          <w:sz w:val="24"/>
          <w:szCs w:val="24"/>
          <w:lang w:val="en-US"/>
        </w:rPr>
        <w:t xml:space="preserve">Measurement of gene transcript levels </w:t>
      </w:r>
    </w:p>
    <w:p w:rsidR="00124BFF" w:rsidRPr="00AA5BE4" w:rsidRDefault="00124BFF" w:rsidP="00124BFF">
      <w:pPr>
        <w:spacing w:after="0" w:line="360" w:lineRule="auto"/>
        <w:jc w:val="both"/>
        <w:rPr>
          <w:rFonts w:ascii="Times New Roman" w:hAnsi="Times New Roman" w:cs="Times New Roman"/>
          <w:b/>
          <w:bCs/>
          <w:sz w:val="24"/>
          <w:szCs w:val="24"/>
          <w:lang w:val="en-US"/>
        </w:rPr>
      </w:pPr>
      <w:r w:rsidRPr="00AA5BE4">
        <w:rPr>
          <w:rFonts w:ascii="Times New Roman" w:hAnsi="Times New Roman" w:cs="Times New Roman"/>
          <w:sz w:val="24"/>
          <w:szCs w:val="24"/>
          <w:lang w:val="en-US"/>
        </w:rPr>
        <w:t xml:space="preserve">Transcript levels of SSH1, SSH2 and SSH3 were analyzed by real-time PCR using the following </w:t>
      </w:r>
      <w:proofErr w:type="spellStart"/>
      <w:r w:rsidRPr="00AA5BE4">
        <w:rPr>
          <w:rFonts w:ascii="Times New Roman" w:hAnsi="Times New Roman" w:cs="Times New Roman"/>
          <w:sz w:val="24"/>
          <w:szCs w:val="24"/>
          <w:lang w:val="en-US"/>
        </w:rPr>
        <w:t>TaqMan</w:t>
      </w:r>
      <w:proofErr w:type="spellEnd"/>
      <w:r w:rsidRPr="00AA5BE4">
        <w:rPr>
          <w:rFonts w:ascii="Times New Roman" w:hAnsi="Times New Roman" w:cs="Times New Roman"/>
          <w:sz w:val="24"/>
          <w:szCs w:val="24"/>
          <w:lang w:val="en-US"/>
        </w:rPr>
        <w:t xml:space="preserve">® Gene Expression Assays (Applied Biosystems): Hs00368014m1 (SSH1), Hs00810681 (SSH2), </w:t>
      </w:r>
      <w:proofErr w:type="gramStart"/>
      <w:r w:rsidRPr="00AA5BE4">
        <w:rPr>
          <w:rFonts w:ascii="Times New Roman" w:hAnsi="Times New Roman" w:cs="Times New Roman"/>
          <w:sz w:val="24"/>
          <w:szCs w:val="24"/>
          <w:lang w:val="en-US"/>
        </w:rPr>
        <w:t>Hs00215309m1</w:t>
      </w:r>
      <w:proofErr w:type="gramEnd"/>
      <w:r w:rsidRPr="00AA5BE4">
        <w:rPr>
          <w:rFonts w:ascii="Times New Roman" w:hAnsi="Times New Roman" w:cs="Times New Roman"/>
          <w:sz w:val="24"/>
          <w:szCs w:val="24"/>
          <w:lang w:val="en-US"/>
        </w:rPr>
        <w:t xml:space="preserve"> (SSH3). Relative transcript levels were normalized to GAPDH (Hs99999905m1). RNA was extracted using the </w:t>
      </w:r>
      <w:proofErr w:type="spellStart"/>
      <w:r w:rsidRPr="00AA5BE4">
        <w:rPr>
          <w:rFonts w:ascii="Times New Roman" w:hAnsi="Times New Roman" w:cs="Times New Roman"/>
          <w:sz w:val="24"/>
          <w:szCs w:val="24"/>
          <w:lang w:val="en-US"/>
        </w:rPr>
        <w:t>miRNeasy</w:t>
      </w:r>
      <w:proofErr w:type="spellEnd"/>
      <w:r w:rsidRPr="00AA5BE4">
        <w:rPr>
          <w:rFonts w:ascii="Times New Roman" w:hAnsi="Times New Roman" w:cs="Times New Roman"/>
          <w:sz w:val="24"/>
          <w:szCs w:val="24"/>
          <w:lang w:val="en-US"/>
        </w:rPr>
        <w:t xml:space="preserve"> mini kit (</w:t>
      </w:r>
      <w:proofErr w:type="spellStart"/>
      <w:r w:rsidRPr="00AA5BE4">
        <w:rPr>
          <w:rFonts w:ascii="Times New Roman" w:hAnsi="Times New Roman" w:cs="Times New Roman"/>
          <w:sz w:val="24"/>
          <w:szCs w:val="24"/>
          <w:lang w:val="en-US"/>
        </w:rPr>
        <w:t>Quiagen</w:t>
      </w:r>
      <w:proofErr w:type="spellEnd"/>
      <w:r w:rsidRPr="00AA5BE4">
        <w:rPr>
          <w:rFonts w:ascii="Times New Roman" w:hAnsi="Times New Roman" w:cs="Times New Roman"/>
          <w:sz w:val="24"/>
          <w:szCs w:val="24"/>
          <w:lang w:val="en-US"/>
        </w:rPr>
        <w:t xml:space="preserve">). RT reaction was made with </w:t>
      </w:r>
      <w:proofErr w:type="spellStart"/>
      <w:r w:rsidRPr="00AA5BE4">
        <w:rPr>
          <w:rFonts w:ascii="Times New Roman" w:hAnsi="Times New Roman" w:cs="Times New Roman"/>
          <w:sz w:val="24"/>
          <w:szCs w:val="24"/>
          <w:lang w:val="en-US"/>
        </w:rPr>
        <w:t>TaqMan</w:t>
      </w:r>
      <w:proofErr w:type="spellEnd"/>
      <w:r w:rsidRPr="00AA5BE4">
        <w:rPr>
          <w:rFonts w:ascii="Times New Roman" w:hAnsi="Times New Roman" w:cs="Times New Roman"/>
          <w:sz w:val="24"/>
          <w:szCs w:val="24"/>
          <w:lang w:val="en-US"/>
        </w:rPr>
        <w:t>® RT Reagents (Applied Biosystems).</w:t>
      </w:r>
    </w:p>
    <w:p w:rsidR="00124BFF" w:rsidRPr="00AA5BE4" w:rsidRDefault="00124BFF" w:rsidP="00124BFF">
      <w:pPr>
        <w:spacing w:after="0" w:line="360" w:lineRule="auto"/>
        <w:jc w:val="both"/>
        <w:rPr>
          <w:rFonts w:ascii="Times New Roman" w:hAnsi="Times New Roman" w:cs="Times New Roman"/>
          <w:b/>
          <w:bCs/>
          <w:sz w:val="24"/>
          <w:szCs w:val="24"/>
          <w:lang w:val="en-US"/>
        </w:rPr>
      </w:pPr>
    </w:p>
    <w:p w:rsidR="00124BFF" w:rsidRPr="00AA5BE4" w:rsidRDefault="00124BFF" w:rsidP="00124BFF">
      <w:pPr>
        <w:spacing w:after="0" w:line="360" w:lineRule="auto"/>
        <w:jc w:val="both"/>
        <w:rPr>
          <w:rFonts w:ascii="Times New Roman" w:hAnsi="Times New Roman" w:cs="Times New Roman"/>
          <w:b/>
          <w:bCs/>
          <w:sz w:val="24"/>
          <w:szCs w:val="24"/>
          <w:lang w:val="en-US"/>
        </w:rPr>
      </w:pPr>
      <w:r w:rsidRPr="00AA5BE4">
        <w:rPr>
          <w:rFonts w:ascii="Times New Roman" w:hAnsi="Times New Roman" w:cs="Times New Roman"/>
          <w:b/>
          <w:bCs/>
          <w:sz w:val="24"/>
          <w:szCs w:val="24"/>
          <w:lang w:val="en-US"/>
        </w:rPr>
        <w:t>Immunoblot</w:t>
      </w:r>
      <w:r w:rsidR="00AC29F1">
        <w:rPr>
          <w:rFonts w:ascii="Times New Roman" w:hAnsi="Times New Roman" w:cs="Times New Roman"/>
          <w:b/>
          <w:bCs/>
          <w:sz w:val="24"/>
          <w:szCs w:val="24"/>
          <w:lang w:val="en-US"/>
        </w:rPr>
        <w:t>ting</w:t>
      </w:r>
    </w:p>
    <w:p w:rsidR="00124BFF" w:rsidRPr="00AA5BE4" w:rsidRDefault="00124BFF" w:rsidP="00124BFF">
      <w:pPr>
        <w:spacing w:after="0" w:line="360" w:lineRule="auto"/>
        <w:jc w:val="both"/>
        <w:rPr>
          <w:rFonts w:ascii="Times New Roman" w:hAnsi="Times New Roman" w:cs="Times New Roman"/>
          <w:b/>
          <w:bCs/>
          <w:sz w:val="24"/>
          <w:szCs w:val="24"/>
          <w:lang w:val="en-US"/>
        </w:rPr>
      </w:pPr>
      <w:r w:rsidRPr="00AA5BE4">
        <w:rPr>
          <w:rFonts w:ascii="Times New Roman" w:hAnsi="Times New Roman" w:cs="Times New Roman"/>
          <w:sz w:val="24"/>
          <w:szCs w:val="24"/>
          <w:lang w:val="en-US"/>
        </w:rPr>
        <w:t xml:space="preserve">Samples were lysed in 100-300 µl of </w:t>
      </w:r>
      <w:proofErr w:type="spellStart"/>
      <w:r w:rsidRPr="00AA5BE4">
        <w:rPr>
          <w:rFonts w:ascii="Times New Roman" w:hAnsi="Times New Roman" w:cs="Times New Roman"/>
          <w:sz w:val="24"/>
          <w:szCs w:val="24"/>
          <w:lang w:val="en-US"/>
        </w:rPr>
        <w:t>Laemmli</w:t>
      </w:r>
      <w:proofErr w:type="spellEnd"/>
      <w:r w:rsidRPr="00AA5BE4">
        <w:rPr>
          <w:rFonts w:ascii="Times New Roman" w:hAnsi="Times New Roman" w:cs="Times New Roman"/>
          <w:sz w:val="24"/>
          <w:szCs w:val="24"/>
          <w:lang w:val="en-US"/>
        </w:rPr>
        <w:t xml:space="preserve"> loading buffer (250 </w:t>
      </w:r>
      <w:proofErr w:type="spellStart"/>
      <w:r w:rsidRPr="00AA5BE4">
        <w:rPr>
          <w:rFonts w:ascii="Times New Roman" w:hAnsi="Times New Roman" w:cs="Times New Roman"/>
          <w:sz w:val="24"/>
          <w:szCs w:val="24"/>
          <w:lang w:val="en-US"/>
        </w:rPr>
        <w:t>mM</w:t>
      </w:r>
      <w:proofErr w:type="spellEnd"/>
      <w:r w:rsidRPr="00AA5BE4">
        <w:rPr>
          <w:rFonts w:ascii="Times New Roman" w:hAnsi="Times New Roman" w:cs="Times New Roman"/>
          <w:sz w:val="24"/>
          <w:szCs w:val="24"/>
          <w:lang w:val="en-US"/>
        </w:rPr>
        <w:t xml:space="preserve"> </w:t>
      </w:r>
      <w:proofErr w:type="spellStart"/>
      <w:r w:rsidRPr="00AA5BE4">
        <w:rPr>
          <w:rFonts w:ascii="Times New Roman" w:hAnsi="Times New Roman" w:cs="Times New Roman"/>
          <w:sz w:val="24"/>
          <w:szCs w:val="24"/>
          <w:lang w:val="en-US"/>
        </w:rPr>
        <w:t>Tris</w:t>
      </w:r>
      <w:proofErr w:type="spellEnd"/>
      <w:r w:rsidRPr="00AA5BE4">
        <w:rPr>
          <w:rFonts w:ascii="Times New Roman" w:hAnsi="Times New Roman" w:cs="Times New Roman"/>
          <w:sz w:val="24"/>
          <w:szCs w:val="24"/>
          <w:lang w:val="en-US"/>
        </w:rPr>
        <w:t>–</w:t>
      </w:r>
      <w:proofErr w:type="spellStart"/>
      <w:r w:rsidRPr="00AA5BE4">
        <w:rPr>
          <w:rFonts w:ascii="Times New Roman" w:hAnsi="Times New Roman" w:cs="Times New Roman"/>
          <w:sz w:val="24"/>
          <w:szCs w:val="24"/>
          <w:lang w:val="en-US"/>
        </w:rPr>
        <w:t>HCl</w:t>
      </w:r>
      <w:proofErr w:type="spellEnd"/>
      <w:r w:rsidRPr="00AA5BE4">
        <w:rPr>
          <w:rFonts w:ascii="Times New Roman" w:hAnsi="Times New Roman" w:cs="Times New Roman"/>
          <w:sz w:val="24"/>
          <w:szCs w:val="24"/>
          <w:lang w:val="en-US"/>
        </w:rPr>
        <w:t xml:space="preserve"> pH 6.4; 2%</w:t>
      </w:r>
      <w:r w:rsidRPr="00AA5BE4">
        <w:rPr>
          <w:rFonts w:ascii="Times New Roman" w:hAnsi="Times New Roman" w:cs="Times New Roman"/>
          <w:b/>
          <w:bCs/>
          <w:sz w:val="24"/>
          <w:szCs w:val="24"/>
          <w:lang w:val="en-US"/>
        </w:rPr>
        <w:t xml:space="preserve"> </w:t>
      </w:r>
      <w:r w:rsidR="00AC29F1">
        <w:rPr>
          <w:rFonts w:ascii="Times New Roman" w:hAnsi="Times New Roman" w:cs="Times New Roman"/>
          <w:sz w:val="24"/>
          <w:szCs w:val="24"/>
          <w:lang w:val="en-US"/>
        </w:rPr>
        <w:t xml:space="preserve">SDS; 100 </w:t>
      </w:r>
      <w:proofErr w:type="spellStart"/>
      <w:r w:rsidR="00AC29F1">
        <w:rPr>
          <w:rFonts w:ascii="Times New Roman" w:hAnsi="Times New Roman" w:cs="Times New Roman"/>
          <w:sz w:val="24"/>
          <w:szCs w:val="24"/>
          <w:lang w:val="en-US"/>
        </w:rPr>
        <w:t>nM</w:t>
      </w:r>
      <w:proofErr w:type="spellEnd"/>
      <w:r w:rsidR="00AC29F1">
        <w:rPr>
          <w:rFonts w:ascii="Times New Roman" w:hAnsi="Times New Roman" w:cs="Times New Roman"/>
          <w:sz w:val="24"/>
          <w:szCs w:val="24"/>
          <w:lang w:val="en-US"/>
        </w:rPr>
        <w:t xml:space="preserve"> β-</w:t>
      </w:r>
      <w:proofErr w:type="spellStart"/>
      <w:r w:rsidR="00AC29F1">
        <w:rPr>
          <w:rFonts w:ascii="Times New Roman" w:hAnsi="Times New Roman" w:cs="Times New Roman"/>
          <w:sz w:val="24"/>
          <w:szCs w:val="24"/>
          <w:lang w:val="en-US"/>
        </w:rPr>
        <w:t>MeEtOH</w:t>
      </w:r>
      <w:proofErr w:type="spellEnd"/>
      <w:r w:rsidR="00AC29F1">
        <w:rPr>
          <w:rFonts w:ascii="Times New Roman" w:hAnsi="Times New Roman" w:cs="Times New Roman"/>
          <w:sz w:val="24"/>
          <w:szCs w:val="24"/>
          <w:lang w:val="en-US"/>
        </w:rPr>
        <w:t xml:space="preserve">) and proteins were </w:t>
      </w:r>
      <w:r w:rsidRPr="00AA5BE4">
        <w:rPr>
          <w:rFonts w:ascii="Times New Roman" w:hAnsi="Times New Roman" w:cs="Times New Roman"/>
          <w:sz w:val="24"/>
          <w:szCs w:val="24"/>
          <w:lang w:val="en-US"/>
        </w:rPr>
        <w:t>separated by 10% or 15% SDS-PAGE and transferred to nitrocellulose membranes (</w:t>
      </w:r>
      <w:proofErr w:type="spellStart"/>
      <w:r w:rsidRPr="00AA5BE4">
        <w:rPr>
          <w:rFonts w:ascii="Times New Roman" w:hAnsi="Times New Roman" w:cs="Times New Roman"/>
          <w:sz w:val="24"/>
          <w:szCs w:val="24"/>
          <w:lang w:val="en-US"/>
        </w:rPr>
        <w:t>Amersham</w:t>
      </w:r>
      <w:proofErr w:type="spellEnd"/>
      <w:r w:rsidRPr="00AA5BE4">
        <w:rPr>
          <w:rFonts w:ascii="Times New Roman" w:hAnsi="Times New Roman" w:cs="Times New Roman"/>
          <w:sz w:val="24"/>
          <w:szCs w:val="24"/>
          <w:lang w:val="en-US"/>
        </w:rPr>
        <w:t>). Membranes were blocked with 5% non-fat milk powder (</w:t>
      </w:r>
      <w:proofErr w:type="spellStart"/>
      <w:r w:rsidRPr="00AA5BE4">
        <w:rPr>
          <w:rFonts w:ascii="Times New Roman" w:hAnsi="Times New Roman" w:cs="Times New Roman"/>
          <w:sz w:val="24"/>
          <w:szCs w:val="24"/>
          <w:lang w:val="en-US"/>
        </w:rPr>
        <w:t>Biorad</w:t>
      </w:r>
      <w:proofErr w:type="spellEnd"/>
      <w:r w:rsidRPr="00AA5BE4">
        <w:rPr>
          <w:rFonts w:ascii="Times New Roman" w:hAnsi="Times New Roman" w:cs="Times New Roman"/>
          <w:sz w:val="24"/>
          <w:szCs w:val="24"/>
          <w:lang w:val="en-US"/>
        </w:rPr>
        <w:t xml:space="preserve">) in 1xTBS containing 0.1% Tween-20. Membranes were incubated overnight at 4°C with primary (1:1000 in blocking </w:t>
      </w:r>
      <w:proofErr w:type="gramStart"/>
      <w:r w:rsidRPr="00AA5BE4">
        <w:rPr>
          <w:rFonts w:ascii="Times New Roman" w:hAnsi="Times New Roman" w:cs="Times New Roman"/>
          <w:sz w:val="24"/>
          <w:szCs w:val="24"/>
          <w:lang w:val="en-US"/>
        </w:rPr>
        <w:t>solution</w:t>
      </w:r>
      <w:proofErr w:type="gramEnd"/>
      <w:r w:rsidRPr="00AA5BE4">
        <w:rPr>
          <w:rFonts w:ascii="Times New Roman" w:hAnsi="Times New Roman" w:cs="Times New Roman"/>
          <w:sz w:val="24"/>
          <w:szCs w:val="24"/>
          <w:lang w:val="en-US"/>
        </w:rPr>
        <w:t>) and for 1 hour at RT with secondary antibodies (1:5000 in blocking solution). After incubation, membranes were washed with 1xTBS/Tween (3 x 5 minutes) and developed with Pierce ECL Western Blotting Substrate (</w:t>
      </w:r>
      <w:proofErr w:type="spellStart"/>
      <w:r w:rsidRPr="00AA5BE4">
        <w:rPr>
          <w:rFonts w:ascii="Times New Roman" w:hAnsi="Times New Roman" w:cs="Times New Roman"/>
          <w:sz w:val="24"/>
          <w:szCs w:val="24"/>
          <w:lang w:val="en-US"/>
        </w:rPr>
        <w:t>Thermo</w:t>
      </w:r>
      <w:proofErr w:type="spellEnd"/>
      <w:r w:rsidRPr="00AA5BE4">
        <w:rPr>
          <w:rFonts w:ascii="Times New Roman" w:hAnsi="Times New Roman" w:cs="Times New Roman"/>
          <w:sz w:val="24"/>
          <w:szCs w:val="24"/>
          <w:lang w:val="en-US"/>
        </w:rPr>
        <w:t xml:space="preserve"> Scientific). </w:t>
      </w:r>
      <w:r w:rsidRPr="00AA5BE4">
        <w:rPr>
          <w:rFonts w:ascii="Times New Roman" w:hAnsi="Times New Roman" w:cs="Times New Roman"/>
          <w:color w:val="000000"/>
          <w:sz w:val="24"/>
          <w:szCs w:val="24"/>
          <w:lang w:val="en-US"/>
        </w:rPr>
        <w:t>Horseradish peroxidase (HRP) conjugated goat-anti mouse or goat-anti rabbit (Santa Cruz) antibodies were used as secondary antibodies.</w:t>
      </w:r>
    </w:p>
    <w:p w:rsidR="00124BFF" w:rsidRPr="00AA5BE4" w:rsidRDefault="00124BFF" w:rsidP="00124BFF">
      <w:pPr>
        <w:spacing w:after="0" w:line="360" w:lineRule="auto"/>
        <w:jc w:val="both"/>
        <w:rPr>
          <w:rFonts w:ascii="Times New Roman" w:hAnsi="Times New Roman" w:cs="Times New Roman"/>
          <w:b/>
          <w:bCs/>
          <w:sz w:val="24"/>
          <w:szCs w:val="24"/>
          <w:lang w:val="en-US"/>
        </w:rPr>
      </w:pPr>
    </w:p>
    <w:p w:rsidR="00124BFF" w:rsidRPr="00AA5BE4" w:rsidRDefault="00124BFF" w:rsidP="00124BFF">
      <w:pPr>
        <w:spacing w:after="0" w:line="360" w:lineRule="auto"/>
        <w:jc w:val="both"/>
        <w:rPr>
          <w:rFonts w:ascii="Times New Roman" w:hAnsi="Times New Roman" w:cs="Times New Roman"/>
          <w:b/>
          <w:bCs/>
          <w:sz w:val="24"/>
          <w:szCs w:val="24"/>
          <w:lang w:val="en-US"/>
        </w:rPr>
      </w:pPr>
      <w:r w:rsidRPr="00AA5BE4">
        <w:rPr>
          <w:rFonts w:ascii="Times New Roman" w:hAnsi="Times New Roman" w:cs="Times New Roman"/>
          <w:b/>
          <w:bCs/>
          <w:sz w:val="24"/>
          <w:szCs w:val="24"/>
          <w:lang w:val="en-US"/>
        </w:rPr>
        <w:t>Image acquisition</w:t>
      </w:r>
    </w:p>
    <w:p w:rsidR="00124BFF" w:rsidRPr="00AA5BE4" w:rsidRDefault="00B4614A" w:rsidP="00124BFF">
      <w:pPr>
        <w:spacing w:after="0" w:line="360" w:lineRule="auto"/>
        <w:jc w:val="both"/>
        <w:rPr>
          <w:rFonts w:ascii="Times New Roman" w:hAnsi="Times New Roman" w:cs="Times New Roman"/>
          <w:color w:val="000000"/>
          <w:sz w:val="24"/>
          <w:szCs w:val="24"/>
          <w:lang w:val="en-US"/>
        </w:rPr>
      </w:pPr>
      <w:r>
        <w:rPr>
          <w:rFonts w:ascii="Times New Roman" w:hAnsi="Times New Roman" w:cs="Times New Roman"/>
          <w:sz w:val="24"/>
          <w:szCs w:val="24"/>
          <w:lang w:val="en-US"/>
        </w:rPr>
        <w:t>Time-lapse microscopy</w:t>
      </w:r>
      <w:r w:rsidR="00124BFF" w:rsidRPr="00AA5BE4">
        <w:rPr>
          <w:rFonts w:ascii="Times New Roman" w:hAnsi="Times New Roman" w:cs="Times New Roman"/>
          <w:sz w:val="24"/>
          <w:szCs w:val="24"/>
          <w:lang w:val="en-US"/>
        </w:rPr>
        <w:t xml:space="preserve"> was performed </w:t>
      </w:r>
      <w:r w:rsidR="00973C13" w:rsidRPr="00AA5BE4">
        <w:rPr>
          <w:rFonts w:ascii="Times New Roman" w:hAnsi="Times New Roman" w:cs="Times New Roman"/>
          <w:sz w:val="24"/>
          <w:szCs w:val="24"/>
          <w:lang w:val="en-US"/>
        </w:rPr>
        <w:t xml:space="preserve">at </w:t>
      </w:r>
      <w:r w:rsidR="00124BFF" w:rsidRPr="00AA5BE4">
        <w:rPr>
          <w:rFonts w:ascii="Times New Roman" w:hAnsi="Times New Roman" w:cs="Times New Roman"/>
          <w:sz w:val="24"/>
          <w:szCs w:val="24"/>
          <w:lang w:val="en-US"/>
        </w:rPr>
        <w:t>a Zeiss Cell Observer.Z1 equipped with a 10x Plan-</w:t>
      </w:r>
      <w:proofErr w:type="spellStart"/>
      <w:r w:rsidR="00124BFF" w:rsidRPr="00AA5BE4">
        <w:rPr>
          <w:rFonts w:ascii="Times New Roman" w:hAnsi="Times New Roman" w:cs="Times New Roman"/>
          <w:sz w:val="24"/>
          <w:szCs w:val="24"/>
          <w:lang w:val="en-US"/>
        </w:rPr>
        <w:t>Neofluar</w:t>
      </w:r>
      <w:proofErr w:type="spellEnd"/>
      <w:r w:rsidR="00124BFF" w:rsidRPr="00AA5BE4">
        <w:rPr>
          <w:rFonts w:ascii="Times New Roman" w:hAnsi="Times New Roman" w:cs="Times New Roman"/>
          <w:sz w:val="24"/>
          <w:szCs w:val="24"/>
          <w:lang w:val="en-US"/>
        </w:rPr>
        <w:t xml:space="preserve"> and an </w:t>
      </w:r>
      <w:proofErr w:type="spellStart"/>
      <w:r w:rsidR="00124BFF" w:rsidRPr="00AA5BE4">
        <w:rPr>
          <w:rFonts w:ascii="Times New Roman" w:hAnsi="Times New Roman" w:cs="Times New Roman"/>
          <w:sz w:val="24"/>
          <w:szCs w:val="24"/>
          <w:lang w:val="en-US"/>
        </w:rPr>
        <w:t>AxioCam</w:t>
      </w:r>
      <w:proofErr w:type="spellEnd"/>
      <w:r w:rsidR="00124BFF" w:rsidRPr="00AA5BE4">
        <w:rPr>
          <w:rFonts w:ascii="Times New Roman" w:hAnsi="Times New Roman" w:cs="Times New Roman"/>
          <w:sz w:val="24"/>
          <w:szCs w:val="24"/>
          <w:lang w:val="en-US"/>
        </w:rPr>
        <w:t xml:space="preserve"> CCD (Zeiss). During imaging cells were kept in 8 well µ-Slides </w:t>
      </w:r>
      <w:r w:rsidR="00124BFF" w:rsidRPr="00AA5BE4">
        <w:rPr>
          <w:rFonts w:ascii="Times New Roman" w:hAnsi="Times New Roman" w:cs="Times New Roman"/>
          <w:sz w:val="24"/>
          <w:szCs w:val="24"/>
          <w:lang w:val="en-US"/>
        </w:rPr>
        <w:lastRenderedPageBreak/>
        <w:t>(</w:t>
      </w:r>
      <w:proofErr w:type="spellStart"/>
      <w:r w:rsidR="00124BFF" w:rsidRPr="00AA5BE4">
        <w:rPr>
          <w:rFonts w:ascii="Times New Roman" w:hAnsi="Times New Roman" w:cs="Times New Roman"/>
          <w:sz w:val="24"/>
          <w:szCs w:val="24"/>
          <w:lang w:val="en-US"/>
        </w:rPr>
        <w:t>Ibidi</w:t>
      </w:r>
      <w:proofErr w:type="spellEnd"/>
      <w:r w:rsidR="00124BFF" w:rsidRPr="00AA5BE4">
        <w:rPr>
          <w:rFonts w:ascii="Times New Roman" w:hAnsi="Times New Roman" w:cs="Times New Roman"/>
          <w:sz w:val="24"/>
          <w:szCs w:val="24"/>
          <w:lang w:val="en-US"/>
        </w:rPr>
        <w:t xml:space="preserve"> GmbH) under controlled environmental conditions. Fluorescence microscopy was performed on a Zeiss </w:t>
      </w:r>
      <w:proofErr w:type="spellStart"/>
      <w:r w:rsidR="00124BFF" w:rsidRPr="00AA5BE4">
        <w:rPr>
          <w:rFonts w:ascii="Times New Roman" w:hAnsi="Times New Roman" w:cs="Times New Roman"/>
          <w:sz w:val="24"/>
          <w:szCs w:val="24"/>
          <w:lang w:val="en-US"/>
        </w:rPr>
        <w:t>Axiovert</w:t>
      </w:r>
      <w:proofErr w:type="spellEnd"/>
      <w:r w:rsidR="00124BFF" w:rsidRPr="00AA5BE4">
        <w:rPr>
          <w:rFonts w:ascii="Times New Roman" w:hAnsi="Times New Roman" w:cs="Times New Roman"/>
          <w:sz w:val="24"/>
          <w:szCs w:val="24"/>
          <w:lang w:val="en-US"/>
        </w:rPr>
        <w:t xml:space="preserve"> 200M equipped with a 40x Plan-</w:t>
      </w:r>
      <w:proofErr w:type="spellStart"/>
      <w:r w:rsidR="00124BFF" w:rsidRPr="00AA5BE4">
        <w:rPr>
          <w:rFonts w:ascii="Times New Roman" w:hAnsi="Times New Roman" w:cs="Times New Roman"/>
          <w:sz w:val="24"/>
          <w:szCs w:val="24"/>
          <w:lang w:val="en-US"/>
        </w:rPr>
        <w:t>Neofluar</w:t>
      </w:r>
      <w:proofErr w:type="spellEnd"/>
      <w:r w:rsidR="00124BFF" w:rsidRPr="00AA5BE4">
        <w:rPr>
          <w:rFonts w:ascii="Times New Roman" w:hAnsi="Times New Roman" w:cs="Times New Roman"/>
          <w:sz w:val="24"/>
          <w:szCs w:val="24"/>
          <w:lang w:val="en-US"/>
        </w:rPr>
        <w:t>, 63x Plan-</w:t>
      </w:r>
      <w:proofErr w:type="spellStart"/>
      <w:r w:rsidR="00124BFF" w:rsidRPr="00AA5BE4">
        <w:rPr>
          <w:rFonts w:ascii="Times New Roman" w:hAnsi="Times New Roman" w:cs="Times New Roman"/>
          <w:sz w:val="24"/>
          <w:szCs w:val="24"/>
          <w:lang w:val="en-US"/>
        </w:rPr>
        <w:t>Apochromat</w:t>
      </w:r>
      <w:proofErr w:type="spellEnd"/>
      <w:r w:rsidR="00124BFF" w:rsidRPr="00AA5BE4">
        <w:rPr>
          <w:rFonts w:ascii="Times New Roman" w:hAnsi="Times New Roman" w:cs="Times New Roman"/>
          <w:sz w:val="24"/>
          <w:szCs w:val="24"/>
          <w:lang w:val="en-US"/>
        </w:rPr>
        <w:t xml:space="preserve"> and an </w:t>
      </w:r>
      <w:proofErr w:type="spellStart"/>
      <w:r w:rsidR="00124BFF" w:rsidRPr="00AA5BE4">
        <w:rPr>
          <w:rFonts w:ascii="Times New Roman" w:hAnsi="Times New Roman" w:cs="Times New Roman"/>
          <w:sz w:val="24"/>
          <w:szCs w:val="24"/>
          <w:lang w:val="en-US"/>
        </w:rPr>
        <w:t>AxioCam</w:t>
      </w:r>
      <w:proofErr w:type="spellEnd"/>
      <w:r w:rsidR="00124BFF" w:rsidRPr="00AA5BE4">
        <w:rPr>
          <w:rFonts w:ascii="Times New Roman" w:hAnsi="Times New Roman" w:cs="Times New Roman"/>
          <w:sz w:val="24"/>
          <w:szCs w:val="24"/>
          <w:lang w:val="en-US"/>
        </w:rPr>
        <w:t xml:space="preserve"> </w:t>
      </w:r>
      <w:proofErr w:type="spellStart"/>
      <w:r w:rsidR="00124BFF" w:rsidRPr="00AA5BE4">
        <w:rPr>
          <w:rFonts w:ascii="Times New Roman" w:hAnsi="Times New Roman" w:cs="Times New Roman"/>
          <w:sz w:val="24"/>
          <w:szCs w:val="24"/>
          <w:lang w:val="en-US"/>
        </w:rPr>
        <w:t>Mrm</w:t>
      </w:r>
      <w:proofErr w:type="spellEnd"/>
      <w:r w:rsidR="00124BFF" w:rsidRPr="00AA5BE4">
        <w:rPr>
          <w:rFonts w:ascii="Times New Roman" w:hAnsi="Times New Roman" w:cs="Times New Roman"/>
          <w:sz w:val="24"/>
          <w:szCs w:val="24"/>
          <w:lang w:val="en-US"/>
        </w:rPr>
        <w:t xml:space="preserve"> (Zeiss). Cells grown on coverslips were washed with 1xPBS and fixed in 4% PFA (15 minutes) or ice-cold methanol (7 minutes). Following PFA fixation, coverslips were </w:t>
      </w:r>
      <w:proofErr w:type="spellStart"/>
      <w:r w:rsidR="00124BFF" w:rsidRPr="00AA5BE4">
        <w:rPr>
          <w:rFonts w:ascii="Times New Roman" w:hAnsi="Times New Roman" w:cs="Times New Roman"/>
          <w:sz w:val="24"/>
          <w:szCs w:val="24"/>
          <w:lang w:val="en-US"/>
        </w:rPr>
        <w:t>permeabilized</w:t>
      </w:r>
      <w:proofErr w:type="spellEnd"/>
      <w:r w:rsidR="00124BFF" w:rsidRPr="00AA5BE4">
        <w:rPr>
          <w:rFonts w:ascii="Times New Roman" w:hAnsi="Times New Roman" w:cs="Times New Roman"/>
          <w:sz w:val="24"/>
          <w:szCs w:val="24"/>
          <w:lang w:val="en-US"/>
        </w:rPr>
        <w:t xml:space="preserve"> in 0.5% Triton X-100/PBS. Samples were blocked in 1x</w:t>
      </w:r>
      <w:r w:rsidR="00973C13" w:rsidRPr="00AA5BE4">
        <w:rPr>
          <w:rFonts w:ascii="Times New Roman" w:hAnsi="Times New Roman" w:cs="Times New Roman"/>
          <w:sz w:val="24"/>
          <w:szCs w:val="24"/>
          <w:lang w:val="en-US"/>
        </w:rPr>
        <w:t xml:space="preserve"> </w:t>
      </w:r>
      <w:r w:rsidR="00124BFF" w:rsidRPr="00AA5BE4">
        <w:rPr>
          <w:rFonts w:ascii="Times New Roman" w:hAnsi="Times New Roman" w:cs="Times New Roman"/>
          <w:sz w:val="24"/>
          <w:szCs w:val="24"/>
          <w:lang w:val="en-US"/>
        </w:rPr>
        <w:t>PBS containing 10% goat serum (Life Technologies) for 30 minutes, and incubated with primary antibodies for 1 hour. After 3 washes with 1x</w:t>
      </w:r>
      <w:r w:rsidR="00973C13" w:rsidRPr="00AA5BE4">
        <w:rPr>
          <w:rFonts w:ascii="Times New Roman" w:hAnsi="Times New Roman" w:cs="Times New Roman"/>
          <w:sz w:val="24"/>
          <w:szCs w:val="24"/>
          <w:lang w:val="en-US"/>
        </w:rPr>
        <w:t xml:space="preserve"> </w:t>
      </w:r>
      <w:r w:rsidR="00124BFF" w:rsidRPr="00AA5BE4">
        <w:rPr>
          <w:rFonts w:ascii="Times New Roman" w:hAnsi="Times New Roman" w:cs="Times New Roman"/>
          <w:sz w:val="24"/>
          <w:szCs w:val="24"/>
          <w:lang w:val="en-US"/>
        </w:rPr>
        <w:t xml:space="preserve">PBS samples were incubated with species-specific </w:t>
      </w:r>
      <w:proofErr w:type="spellStart"/>
      <w:r w:rsidR="00124BFF" w:rsidRPr="00AA5BE4">
        <w:rPr>
          <w:rFonts w:ascii="Times New Roman" w:hAnsi="Times New Roman" w:cs="Times New Roman"/>
          <w:sz w:val="24"/>
          <w:szCs w:val="24"/>
          <w:lang w:val="en-US"/>
        </w:rPr>
        <w:t>AlexaFluor</w:t>
      </w:r>
      <w:proofErr w:type="spellEnd"/>
      <w:r w:rsidR="00124BFF" w:rsidRPr="00AA5BE4">
        <w:rPr>
          <w:rFonts w:ascii="Times New Roman" w:hAnsi="Times New Roman" w:cs="Times New Roman"/>
          <w:sz w:val="24"/>
          <w:szCs w:val="24"/>
          <w:lang w:val="en-US"/>
        </w:rPr>
        <w:t>® 488 or 568-conjugated antibodies for 30 minutes (1:1000; Molecular probes). After three more PBS washes, coverslips were mounted in DAPI-containing embedding medium (Vector laboratories). P</w:t>
      </w:r>
      <w:r w:rsidR="00124BFF" w:rsidRPr="00AA5BE4">
        <w:rPr>
          <w:rFonts w:ascii="Times New Roman" w:hAnsi="Times New Roman" w:cs="Times New Roman"/>
          <w:color w:val="000000"/>
          <w:sz w:val="24"/>
          <w:szCs w:val="24"/>
          <w:lang w:val="en-US"/>
        </w:rPr>
        <w:t xml:space="preserve">rimary antibodies included: Eg5 (clone 20, 1:500, BD), CP-110 (1:100, </w:t>
      </w:r>
      <w:proofErr w:type="spellStart"/>
      <w:r w:rsidR="00124BFF" w:rsidRPr="00AA5BE4">
        <w:rPr>
          <w:rFonts w:ascii="Times New Roman" w:hAnsi="Times New Roman" w:cs="Times New Roman"/>
          <w:color w:val="000000"/>
          <w:sz w:val="24"/>
          <w:szCs w:val="24"/>
          <w:lang w:val="en-US"/>
        </w:rPr>
        <w:t>Acris</w:t>
      </w:r>
      <w:proofErr w:type="spellEnd"/>
      <w:r w:rsidR="00124BFF" w:rsidRPr="00AA5BE4">
        <w:rPr>
          <w:rFonts w:ascii="Times New Roman" w:hAnsi="Times New Roman" w:cs="Times New Roman"/>
          <w:color w:val="000000"/>
          <w:sz w:val="24"/>
          <w:szCs w:val="24"/>
          <w:lang w:val="en-US"/>
        </w:rPr>
        <w:t xml:space="preserve">), γ-tubulin (Tu-30, 1:1000, </w:t>
      </w:r>
      <w:proofErr w:type="spellStart"/>
      <w:r w:rsidR="00124BFF" w:rsidRPr="00AA5BE4">
        <w:rPr>
          <w:rFonts w:ascii="Times New Roman" w:hAnsi="Times New Roman" w:cs="Times New Roman"/>
          <w:color w:val="000000"/>
          <w:sz w:val="24"/>
          <w:szCs w:val="24"/>
          <w:lang w:val="en-US"/>
        </w:rPr>
        <w:t>Exbio</w:t>
      </w:r>
      <w:proofErr w:type="spellEnd"/>
      <w:r w:rsidR="00124BFF" w:rsidRPr="00AA5BE4">
        <w:rPr>
          <w:rFonts w:ascii="Times New Roman" w:hAnsi="Times New Roman" w:cs="Times New Roman"/>
          <w:color w:val="000000"/>
          <w:sz w:val="24"/>
          <w:szCs w:val="24"/>
          <w:lang w:val="en-US"/>
        </w:rPr>
        <w:t xml:space="preserve">), </w:t>
      </w:r>
      <w:proofErr w:type="spellStart"/>
      <w:r w:rsidR="00124BFF" w:rsidRPr="00AA5BE4">
        <w:rPr>
          <w:rFonts w:ascii="Times New Roman" w:hAnsi="Times New Roman" w:cs="Times New Roman"/>
          <w:color w:val="000000"/>
          <w:sz w:val="24"/>
          <w:szCs w:val="24"/>
          <w:lang w:val="en-US"/>
        </w:rPr>
        <w:t>pericentrin</w:t>
      </w:r>
      <w:proofErr w:type="spellEnd"/>
      <w:r w:rsidR="00124BFF" w:rsidRPr="00AA5BE4">
        <w:rPr>
          <w:rFonts w:ascii="Times New Roman" w:hAnsi="Times New Roman" w:cs="Times New Roman"/>
          <w:color w:val="000000"/>
          <w:sz w:val="24"/>
          <w:szCs w:val="24"/>
          <w:lang w:val="en-US"/>
        </w:rPr>
        <w:t xml:space="preserve"> (1:1000, </w:t>
      </w:r>
      <w:proofErr w:type="spellStart"/>
      <w:r w:rsidR="00124BFF" w:rsidRPr="00AA5BE4">
        <w:rPr>
          <w:rFonts w:ascii="Times New Roman" w:hAnsi="Times New Roman" w:cs="Times New Roman"/>
          <w:color w:val="000000"/>
          <w:sz w:val="24"/>
          <w:szCs w:val="24"/>
          <w:lang w:val="en-US"/>
        </w:rPr>
        <w:t>Abcam</w:t>
      </w:r>
      <w:proofErr w:type="spellEnd"/>
      <w:r w:rsidR="00124BFF" w:rsidRPr="00AA5BE4">
        <w:rPr>
          <w:rFonts w:ascii="Times New Roman" w:hAnsi="Times New Roman" w:cs="Times New Roman"/>
          <w:color w:val="000000"/>
          <w:sz w:val="24"/>
          <w:szCs w:val="24"/>
          <w:lang w:val="en-US"/>
        </w:rPr>
        <w:t xml:space="preserve">). </w:t>
      </w:r>
      <w:proofErr w:type="spellStart"/>
      <w:r w:rsidR="00124BFF" w:rsidRPr="00AA5BE4">
        <w:rPr>
          <w:rFonts w:ascii="Times New Roman" w:hAnsi="Times New Roman" w:cs="Times New Roman"/>
          <w:color w:val="000000"/>
          <w:sz w:val="24"/>
          <w:szCs w:val="24"/>
          <w:lang w:val="en-US"/>
        </w:rPr>
        <w:t>Phalloidin</w:t>
      </w:r>
      <w:proofErr w:type="spellEnd"/>
      <w:r w:rsidR="00124BFF" w:rsidRPr="00AA5BE4">
        <w:rPr>
          <w:rFonts w:ascii="Times New Roman" w:hAnsi="Times New Roman" w:cs="Times New Roman"/>
          <w:color w:val="000000"/>
          <w:sz w:val="24"/>
          <w:szCs w:val="24"/>
          <w:lang w:val="en-US"/>
        </w:rPr>
        <w:t>-FITC (1:1000, Sigma-Aldrich) was used to stain F-actin. For telophase count cells were stained against Eg5.</w:t>
      </w:r>
    </w:p>
    <w:p w:rsidR="00124BFF" w:rsidRPr="00AA5BE4" w:rsidRDefault="00124BFF" w:rsidP="00124BFF">
      <w:pPr>
        <w:spacing w:after="0" w:line="360" w:lineRule="auto"/>
        <w:jc w:val="both"/>
        <w:rPr>
          <w:rFonts w:ascii="Times New Roman" w:hAnsi="Times New Roman" w:cs="Times New Roman"/>
          <w:sz w:val="24"/>
          <w:szCs w:val="24"/>
          <w:lang w:val="en-US"/>
        </w:rPr>
      </w:pPr>
    </w:p>
    <w:p w:rsidR="00124BFF" w:rsidRPr="00AA5BE4" w:rsidRDefault="00124BFF" w:rsidP="00124BFF">
      <w:pPr>
        <w:spacing w:after="0" w:line="360" w:lineRule="auto"/>
        <w:jc w:val="both"/>
        <w:rPr>
          <w:rFonts w:ascii="Times New Roman" w:hAnsi="Times New Roman" w:cs="Times New Roman"/>
          <w:b/>
          <w:bCs/>
          <w:sz w:val="24"/>
          <w:szCs w:val="24"/>
          <w:lang w:val="en-US"/>
        </w:rPr>
      </w:pPr>
      <w:r w:rsidRPr="00AA5BE4">
        <w:rPr>
          <w:rFonts w:ascii="Times New Roman" w:hAnsi="Times New Roman" w:cs="Times New Roman"/>
          <w:b/>
          <w:bCs/>
          <w:sz w:val="24"/>
          <w:szCs w:val="24"/>
          <w:lang w:val="en-US"/>
        </w:rPr>
        <w:t xml:space="preserve">In vitro kinase assay </w:t>
      </w:r>
    </w:p>
    <w:p w:rsidR="00124BFF" w:rsidRPr="00AA5BE4" w:rsidRDefault="00124BFF" w:rsidP="00124BFF">
      <w:pPr>
        <w:spacing w:after="0" w:line="360" w:lineRule="auto"/>
        <w:jc w:val="both"/>
        <w:rPr>
          <w:rFonts w:ascii="Times New Roman" w:hAnsi="Times New Roman" w:cs="Times New Roman"/>
          <w:b/>
          <w:bCs/>
          <w:sz w:val="24"/>
          <w:szCs w:val="24"/>
          <w:lang w:val="en-US"/>
        </w:rPr>
      </w:pPr>
      <w:r w:rsidRPr="00AA5BE4">
        <w:rPr>
          <w:rFonts w:ascii="Times New Roman" w:hAnsi="Times New Roman" w:cs="Times New Roman"/>
          <w:color w:val="000000"/>
          <w:sz w:val="24"/>
          <w:szCs w:val="24"/>
          <w:lang w:val="en-US"/>
        </w:rPr>
        <w:t xml:space="preserve">293T cells were transfected with Myc-hLIMK1 (WT) or (DA, D460A (kinase-dead mutant)) using </w:t>
      </w:r>
      <w:proofErr w:type="spellStart"/>
      <w:r w:rsidRPr="00AA5BE4">
        <w:rPr>
          <w:rFonts w:ascii="Times New Roman" w:hAnsi="Times New Roman" w:cs="Times New Roman"/>
          <w:color w:val="000000"/>
          <w:sz w:val="24"/>
          <w:szCs w:val="24"/>
          <w:lang w:val="en-US"/>
        </w:rPr>
        <w:t>FuGene</w:t>
      </w:r>
      <w:proofErr w:type="spellEnd"/>
      <w:r w:rsidRPr="00AA5BE4">
        <w:rPr>
          <w:rFonts w:ascii="Times New Roman" w:hAnsi="Times New Roman" w:cs="Times New Roman"/>
          <w:color w:val="000000"/>
          <w:sz w:val="24"/>
          <w:szCs w:val="24"/>
          <w:lang w:val="en-US"/>
        </w:rPr>
        <w:t xml:space="preserve"> HD (</w:t>
      </w:r>
      <w:proofErr w:type="spellStart"/>
      <w:r w:rsidRPr="00AA5BE4">
        <w:rPr>
          <w:rFonts w:ascii="Times New Roman" w:hAnsi="Times New Roman" w:cs="Times New Roman"/>
          <w:color w:val="000000"/>
          <w:sz w:val="24"/>
          <w:szCs w:val="24"/>
          <w:lang w:val="en-US"/>
        </w:rPr>
        <w:t>Promega</w:t>
      </w:r>
      <w:proofErr w:type="spellEnd"/>
      <w:r w:rsidRPr="00AA5BE4">
        <w:rPr>
          <w:rFonts w:ascii="Times New Roman" w:hAnsi="Times New Roman" w:cs="Times New Roman"/>
          <w:color w:val="000000"/>
          <w:sz w:val="24"/>
          <w:szCs w:val="24"/>
          <w:lang w:val="en-US"/>
        </w:rPr>
        <w:t xml:space="preserve">). After 48 hours, cells were washed with PBS and lysed with lysis buffer (50 </w:t>
      </w:r>
      <w:proofErr w:type="spellStart"/>
      <w:r w:rsidRPr="00AA5BE4">
        <w:rPr>
          <w:rFonts w:ascii="Times New Roman" w:hAnsi="Times New Roman" w:cs="Times New Roman"/>
          <w:color w:val="000000"/>
          <w:sz w:val="24"/>
          <w:szCs w:val="24"/>
          <w:lang w:val="en-US"/>
        </w:rPr>
        <w:t>mM</w:t>
      </w:r>
      <w:proofErr w:type="spellEnd"/>
      <w:r w:rsidRPr="00AA5BE4">
        <w:rPr>
          <w:rFonts w:ascii="Times New Roman" w:hAnsi="Times New Roman" w:cs="Times New Roman"/>
          <w:color w:val="000000"/>
          <w:sz w:val="24"/>
          <w:szCs w:val="24"/>
          <w:lang w:val="en-US"/>
        </w:rPr>
        <w:t xml:space="preserve"> </w:t>
      </w:r>
      <w:proofErr w:type="spellStart"/>
      <w:r w:rsidRPr="00AA5BE4">
        <w:rPr>
          <w:rFonts w:ascii="Times New Roman" w:hAnsi="Times New Roman" w:cs="Times New Roman"/>
          <w:color w:val="000000"/>
          <w:sz w:val="24"/>
          <w:szCs w:val="24"/>
          <w:lang w:val="en-US"/>
        </w:rPr>
        <w:t>Tris-HCl</w:t>
      </w:r>
      <w:proofErr w:type="spellEnd"/>
      <w:r w:rsidRPr="00AA5BE4">
        <w:rPr>
          <w:rFonts w:ascii="Times New Roman" w:hAnsi="Times New Roman" w:cs="Times New Roman"/>
          <w:color w:val="000000"/>
          <w:sz w:val="24"/>
          <w:szCs w:val="24"/>
          <w:lang w:val="en-US"/>
        </w:rPr>
        <w:t xml:space="preserve"> (pH 7.5), 150 </w:t>
      </w:r>
      <w:proofErr w:type="spellStart"/>
      <w:r w:rsidRPr="00AA5BE4">
        <w:rPr>
          <w:rFonts w:ascii="Times New Roman" w:hAnsi="Times New Roman" w:cs="Times New Roman"/>
          <w:color w:val="000000"/>
          <w:sz w:val="24"/>
          <w:szCs w:val="24"/>
          <w:lang w:val="en-US"/>
        </w:rPr>
        <w:t>mM</w:t>
      </w:r>
      <w:proofErr w:type="spellEnd"/>
      <w:r w:rsidRPr="00AA5BE4">
        <w:rPr>
          <w:rFonts w:ascii="Times New Roman" w:hAnsi="Times New Roman" w:cs="Times New Roman"/>
          <w:color w:val="000000"/>
          <w:sz w:val="24"/>
          <w:szCs w:val="24"/>
          <w:lang w:val="en-US"/>
        </w:rPr>
        <w:t xml:space="preserve"> </w:t>
      </w:r>
      <w:proofErr w:type="spellStart"/>
      <w:r w:rsidRPr="00AA5BE4">
        <w:rPr>
          <w:rFonts w:ascii="Times New Roman" w:hAnsi="Times New Roman" w:cs="Times New Roman"/>
          <w:color w:val="000000"/>
          <w:sz w:val="24"/>
          <w:szCs w:val="24"/>
          <w:lang w:val="en-US"/>
        </w:rPr>
        <w:t>NaCl</w:t>
      </w:r>
      <w:proofErr w:type="spellEnd"/>
      <w:r w:rsidRPr="00AA5BE4">
        <w:rPr>
          <w:rFonts w:ascii="Times New Roman" w:hAnsi="Times New Roman" w:cs="Times New Roman"/>
          <w:color w:val="000000"/>
          <w:sz w:val="24"/>
          <w:szCs w:val="24"/>
          <w:lang w:val="en-US"/>
        </w:rPr>
        <w:t xml:space="preserve">, 1% NP-40, 10% glycerol, 1 </w:t>
      </w:r>
      <w:proofErr w:type="spellStart"/>
      <w:r w:rsidRPr="00AA5BE4">
        <w:rPr>
          <w:rFonts w:ascii="Times New Roman" w:hAnsi="Times New Roman" w:cs="Times New Roman"/>
          <w:color w:val="000000"/>
          <w:sz w:val="24"/>
          <w:szCs w:val="24"/>
          <w:lang w:val="en-US"/>
        </w:rPr>
        <w:t>mM</w:t>
      </w:r>
      <w:proofErr w:type="spellEnd"/>
      <w:r w:rsidRPr="00AA5BE4">
        <w:rPr>
          <w:rFonts w:ascii="Times New Roman" w:hAnsi="Times New Roman" w:cs="Times New Roman"/>
          <w:color w:val="000000"/>
          <w:sz w:val="24"/>
          <w:szCs w:val="24"/>
          <w:lang w:val="en-US"/>
        </w:rPr>
        <w:t xml:space="preserve"> DTT, 50 </w:t>
      </w:r>
      <w:proofErr w:type="spellStart"/>
      <w:r w:rsidRPr="00AA5BE4">
        <w:rPr>
          <w:rFonts w:ascii="Times New Roman" w:hAnsi="Times New Roman" w:cs="Times New Roman"/>
          <w:color w:val="000000"/>
          <w:sz w:val="24"/>
          <w:szCs w:val="24"/>
          <w:lang w:val="en-US"/>
        </w:rPr>
        <w:t>mM</w:t>
      </w:r>
      <w:proofErr w:type="spellEnd"/>
      <w:r w:rsidRPr="00AA5BE4">
        <w:rPr>
          <w:rFonts w:ascii="Times New Roman" w:hAnsi="Times New Roman" w:cs="Times New Roman"/>
          <w:color w:val="000000"/>
          <w:sz w:val="24"/>
          <w:szCs w:val="24"/>
          <w:lang w:val="en-US"/>
        </w:rPr>
        <w:t xml:space="preserve"> </w:t>
      </w:r>
      <w:proofErr w:type="spellStart"/>
      <w:r w:rsidRPr="00AA5BE4">
        <w:rPr>
          <w:rFonts w:ascii="Times New Roman" w:hAnsi="Times New Roman" w:cs="Times New Roman"/>
          <w:color w:val="000000"/>
          <w:sz w:val="24"/>
          <w:szCs w:val="24"/>
          <w:lang w:val="en-US"/>
        </w:rPr>
        <w:t>NaF</w:t>
      </w:r>
      <w:proofErr w:type="spellEnd"/>
      <w:r w:rsidRPr="00AA5BE4">
        <w:rPr>
          <w:rFonts w:ascii="Times New Roman" w:hAnsi="Times New Roman" w:cs="Times New Roman"/>
          <w:color w:val="000000"/>
          <w:sz w:val="24"/>
          <w:szCs w:val="24"/>
          <w:lang w:val="en-US"/>
        </w:rPr>
        <w:t xml:space="preserve">, 1 </w:t>
      </w:r>
      <w:proofErr w:type="spellStart"/>
      <w:r w:rsidRPr="00AA5BE4">
        <w:rPr>
          <w:rFonts w:ascii="Times New Roman" w:hAnsi="Times New Roman" w:cs="Times New Roman"/>
          <w:color w:val="000000"/>
          <w:sz w:val="24"/>
          <w:szCs w:val="24"/>
          <w:lang w:val="en-US"/>
        </w:rPr>
        <w:t>mM</w:t>
      </w:r>
      <w:proofErr w:type="spellEnd"/>
      <w:r w:rsidRPr="00AA5BE4">
        <w:rPr>
          <w:rFonts w:ascii="Times New Roman" w:hAnsi="Times New Roman" w:cs="Times New Roman"/>
          <w:color w:val="000000"/>
          <w:sz w:val="24"/>
          <w:szCs w:val="24"/>
          <w:lang w:val="en-US"/>
        </w:rPr>
        <w:t xml:space="preserve"> Na</w:t>
      </w:r>
      <w:r w:rsidRPr="00AA5BE4">
        <w:rPr>
          <w:rFonts w:ascii="Times New Roman" w:hAnsi="Times New Roman" w:cs="Times New Roman"/>
          <w:color w:val="000000"/>
          <w:sz w:val="24"/>
          <w:szCs w:val="24"/>
          <w:vertAlign w:val="subscript"/>
          <w:lang w:val="en-US"/>
        </w:rPr>
        <w:t>3</w:t>
      </w:r>
      <w:r w:rsidRPr="00AA5BE4">
        <w:rPr>
          <w:rFonts w:ascii="Times New Roman" w:hAnsi="Times New Roman" w:cs="Times New Roman"/>
          <w:color w:val="000000"/>
          <w:sz w:val="24"/>
          <w:szCs w:val="24"/>
          <w:lang w:val="en-US"/>
        </w:rPr>
        <w:t>VO</w:t>
      </w:r>
      <w:r w:rsidRPr="00AA5BE4">
        <w:rPr>
          <w:rFonts w:ascii="Times New Roman" w:hAnsi="Times New Roman" w:cs="Times New Roman"/>
          <w:color w:val="000000"/>
          <w:sz w:val="24"/>
          <w:szCs w:val="24"/>
          <w:vertAlign w:val="subscript"/>
          <w:lang w:val="en-US"/>
        </w:rPr>
        <w:t>4</w:t>
      </w:r>
      <w:r w:rsidRPr="00AA5BE4">
        <w:rPr>
          <w:rFonts w:ascii="Times New Roman" w:hAnsi="Times New Roman" w:cs="Times New Roman"/>
          <w:color w:val="000000"/>
          <w:sz w:val="24"/>
          <w:szCs w:val="24"/>
          <w:lang w:val="en-US"/>
        </w:rPr>
        <w:t xml:space="preserve">, 50 </w:t>
      </w:r>
      <w:proofErr w:type="spellStart"/>
      <w:r w:rsidRPr="00AA5BE4">
        <w:rPr>
          <w:rFonts w:ascii="Times New Roman" w:hAnsi="Times New Roman" w:cs="Times New Roman"/>
          <w:color w:val="000000"/>
          <w:sz w:val="24"/>
          <w:szCs w:val="24"/>
          <w:lang w:val="en-US"/>
        </w:rPr>
        <w:t>mM</w:t>
      </w:r>
      <w:proofErr w:type="spellEnd"/>
      <w:r w:rsidRPr="00AA5BE4">
        <w:rPr>
          <w:rFonts w:ascii="Times New Roman" w:hAnsi="Times New Roman" w:cs="Times New Roman"/>
          <w:color w:val="000000"/>
          <w:sz w:val="24"/>
          <w:szCs w:val="24"/>
          <w:lang w:val="en-US"/>
        </w:rPr>
        <w:t xml:space="preserve"> EGTA, 1 </w:t>
      </w:r>
      <w:proofErr w:type="spellStart"/>
      <w:r w:rsidRPr="00AA5BE4">
        <w:rPr>
          <w:rFonts w:ascii="Times New Roman" w:hAnsi="Times New Roman" w:cs="Times New Roman"/>
          <w:color w:val="000000"/>
          <w:sz w:val="24"/>
          <w:szCs w:val="24"/>
          <w:lang w:val="en-US"/>
        </w:rPr>
        <w:t>mM</w:t>
      </w:r>
      <w:proofErr w:type="spellEnd"/>
      <w:r w:rsidRPr="00AA5BE4">
        <w:rPr>
          <w:rFonts w:ascii="Times New Roman" w:hAnsi="Times New Roman" w:cs="Times New Roman"/>
          <w:color w:val="000000"/>
          <w:sz w:val="24"/>
          <w:szCs w:val="24"/>
          <w:lang w:val="en-US"/>
        </w:rPr>
        <w:t xml:space="preserve"> PMSF, 10 mg/ml </w:t>
      </w:r>
      <w:proofErr w:type="spellStart"/>
      <w:r w:rsidRPr="00AA5BE4">
        <w:rPr>
          <w:rFonts w:ascii="Times New Roman" w:hAnsi="Times New Roman" w:cs="Times New Roman"/>
          <w:color w:val="000000"/>
          <w:sz w:val="24"/>
          <w:szCs w:val="24"/>
          <w:lang w:val="en-US"/>
        </w:rPr>
        <w:t>leupeptin</w:t>
      </w:r>
      <w:proofErr w:type="spellEnd"/>
      <w:r w:rsidRPr="00AA5BE4">
        <w:rPr>
          <w:rFonts w:ascii="Times New Roman" w:hAnsi="Times New Roman" w:cs="Times New Roman"/>
          <w:color w:val="000000"/>
          <w:sz w:val="24"/>
          <w:szCs w:val="24"/>
          <w:lang w:val="en-US"/>
        </w:rPr>
        <w:t xml:space="preserve">, and 3 mg/ml </w:t>
      </w:r>
      <w:proofErr w:type="spellStart"/>
      <w:r w:rsidRPr="00AA5BE4">
        <w:rPr>
          <w:rFonts w:ascii="Times New Roman" w:hAnsi="Times New Roman" w:cs="Times New Roman"/>
          <w:color w:val="000000"/>
          <w:sz w:val="24"/>
          <w:szCs w:val="24"/>
          <w:lang w:val="en-US"/>
        </w:rPr>
        <w:t>pepstatin</w:t>
      </w:r>
      <w:proofErr w:type="spellEnd"/>
      <w:r w:rsidRPr="00AA5BE4">
        <w:rPr>
          <w:rFonts w:ascii="Times New Roman" w:hAnsi="Times New Roman" w:cs="Times New Roman"/>
          <w:color w:val="000000"/>
          <w:sz w:val="24"/>
          <w:szCs w:val="24"/>
          <w:lang w:val="en-US"/>
        </w:rPr>
        <w:t xml:space="preserve">). After centrifugation to remove debris, Myc-hLIMK1 was </w:t>
      </w:r>
      <w:proofErr w:type="spellStart"/>
      <w:r w:rsidRPr="00AA5BE4">
        <w:rPr>
          <w:rFonts w:ascii="Times New Roman" w:hAnsi="Times New Roman" w:cs="Times New Roman"/>
          <w:color w:val="000000"/>
          <w:sz w:val="24"/>
          <w:szCs w:val="24"/>
          <w:lang w:val="en-US"/>
        </w:rPr>
        <w:t>immunoprecipitated</w:t>
      </w:r>
      <w:proofErr w:type="spellEnd"/>
      <w:r w:rsidRPr="00AA5BE4">
        <w:rPr>
          <w:rFonts w:ascii="Times New Roman" w:hAnsi="Times New Roman" w:cs="Times New Roman"/>
          <w:color w:val="000000"/>
          <w:sz w:val="24"/>
          <w:szCs w:val="24"/>
          <w:lang w:val="en-US"/>
        </w:rPr>
        <w:t xml:space="preserve"> with anti-</w:t>
      </w:r>
      <w:proofErr w:type="spellStart"/>
      <w:r w:rsidRPr="00AA5BE4">
        <w:rPr>
          <w:rFonts w:ascii="Times New Roman" w:hAnsi="Times New Roman" w:cs="Times New Roman"/>
          <w:color w:val="000000"/>
          <w:sz w:val="24"/>
          <w:szCs w:val="24"/>
          <w:lang w:val="en-US"/>
        </w:rPr>
        <w:t>Myc</w:t>
      </w:r>
      <w:proofErr w:type="spellEnd"/>
      <w:r w:rsidRPr="00AA5BE4">
        <w:rPr>
          <w:rFonts w:ascii="Times New Roman" w:hAnsi="Times New Roman" w:cs="Times New Roman"/>
          <w:color w:val="000000"/>
          <w:sz w:val="24"/>
          <w:szCs w:val="24"/>
          <w:lang w:val="en-US"/>
        </w:rPr>
        <w:t xml:space="preserve"> antibody and protein A-</w:t>
      </w:r>
      <w:proofErr w:type="spellStart"/>
      <w:r w:rsidRPr="00AA5BE4">
        <w:rPr>
          <w:rFonts w:ascii="Times New Roman" w:hAnsi="Times New Roman" w:cs="Times New Roman"/>
          <w:color w:val="000000"/>
          <w:sz w:val="24"/>
          <w:szCs w:val="24"/>
          <w:lang w:val="en-US"/>
        </w:rPr>
        <w:t>sepharose</w:t>
      </w:r>
      <w:proofErr w:type="spellEnd"/>
      <w:r w:rsidRPr="00AA5BE4">
        <w:rPr>
          <w:rFonts w:ascii="Times New Roman" w:hAnsi="Times New Roman" w:cs="Times New Roman"/>
          <w:color w:val="000000"/>
          <w:sz w:val="24"/>
          <w:szCs w:val="24"/>
          <w:lang w:val="en-US"/>
        </w:rPr>
        <w:t xml:space="preserve"> for 4 hours at 4ºC. The precipitates were washed with lysis buffer three times and with kinase buffer (20 </w:t>
      </w:r>
      <w:proofErr w:type="spellStart"/>
      <w:r w:rsidRPr="00AA5BE4">
        <w:rPr>
          <w:rFonts w:ascii="Times New Roman" w:hAnsi="Times New Roman" w:cs="Times New Roman"/>
          <w:color w:val="000000"/>
          <w:sz w:val="24"/>
          <w:szCs w:val="24"/>
          <w:lang w:val="en-US"/>
        </w:rPr>
        <w:t>mM</w:t>
      </w:r>
      <w:proofErr w:type="spellEnd"/>
      <w:r w:rsidRPr="00AA5BE4">
        <w:rPr>
          <w:rFonts w:ascii="Times New Roman" w:hAnsi="Times New Roman" w:cs="Times New Roman"/>
          <w:color w:val="000000"/>
          <w:sz w:val="24"/>
          <w:szCs w:val="24"/>
          <w:lang w:val="en-US"/>
        </w:rPr>
        <w:t xml:space="preserve"> </w:t>
      </w:r>
      <w:proofErr w:type="spellStart"/>
      <w:r w:rsidRPr="00AA5BE4">
        <w:rPr>
          <w:rFonts w:ascii="Times New Roman" w:hAnsi="Times New Roman" w:cs="Times New Roman"/>
          <w:color w:val="000000"/>
          <w:sz w:val="24"/>
          <w:szCs w:val="24"/>
          <w:lang w:val="en-US"/>
        </w:rPr>
        <w:t>Tris-HCl</w:t>
      </w:r>
      <w:proofErr w:type="spellEnd"/>
      <w:r w:rsidRPr="00AA5BE4">
        <w:rPr>
          <w:rFonts w:ascii="Times New Roman" w:hAnsi="Times New Roman" w:cs="Times New Roman"/>
          <w:color w:val="000000"/>
          <w:sz w:val="24"/>
          <w:szCs w:val="24"/>
          <w:lang w:val="en-US"/>
        </w:rPr>
        <w:t xml:space="preserve"> (pH 7.5), 10 </w:t>
      </w:r>
      <w:proofErr w:type="spellStart"/>
      <w:r w:rsidRPr="00AA5BE4">
        <w:rPr>
          <w:rFonts w:ascii="Times New Roman" w:hAnsi="Times New Roman" w:cs="Times New Roman"/>
          <w:color w:val="000000"/>
          <w:sz w:val="24"/>
          <w:szCs w:val="24"/>
          <w:lang w:val="en-US"/>
        </w:rPr>
        <w:t>mM</w:t>
      </w:r>
      <w:proofErr w:type="spellEnd"/>
      <w:r w:rsidRPr="00AA5BE4">
        <w:rPr>
          <w:rFonts w:ascii="Times New Roman" w:hAnsi="Times New Roman" w:cs="Times New Roman"/>
          <w:color w:val="000000"/>
          <w:sz w:val="24"/>
          <w:szCs w:val="24"/>
          <w:lang w:val="en-US"/>
        </w:rPr>
        <w:t xml:space="preserve"> MgCl</w:t>
      </w:r>
      <w:r w:rsidRPr="00AA5BE4">
        <w:rPr>
          <w:rFonts w:ascii="Times New Roman" w:hAnsi="Times New Roman" w:cs="Times New Roman"/>
          <w:color w:val="000000"/>
          <w:sz w:val="24"/>
          <w:szCs w:val="24"/>
          <w:vertAlign w:val="subscript"/>
          <w:lang w:val="en-US"/>
        </w:rPr>
        <w:t xml:space="preserve">2 </w:t>
      </w:r>
      <w:r w:rsidRPr="00AA5BE4">
        <w:rPr>
          <w:rFonts w:ascii="Times New Roman" w:hAnsi="Times New Roman" w:cs="Times New Roman"/>
          <w:color w:val="000000"/>
          <w:sz w:val="24"/>
          <w:szCs w:val="24"/>
          <w:lang w:val="en-US"/>
        </w:rPr>
        <w:t xml:space="preserve">and 1 </w:t>
      </w:r>
      <w:proofErr w:type="spellStart"/>
      <w:r w:rsidRPr="00AA5BE4">
        <w:rPr>
          <w:rFonts w:ascii="Times New Roman" w:hAnsi="Times New Roman" w:cs="Times New Roman"/>
          <w:color w:val="000000"/>
          <w:sz w:val="24"/>
          <w:szCs w:val="24"/>
          <w:lang w:val="en-US"/>
        </w:rPr>
        <w:t>mM</w:t>
      </w:r>
      <w:proofErr w:type="spellEnd"/>
      <w:r w:rsidRPr="00AA5BE4">
        <w:rPr>
          <w:rFonts w:ascii="Times New Roman" w:hAnsi="Times New Roman" w:cs="Times New Roman"/>
          <w:color w:val="000000"/>
          <w:sz w:val="24"/>
          <w:szCs w:val="24"/>
          <w:lang w:val="en-US"/>
        </w:rPr>
        <w:t xml:space="preserve"> DTT), and then incubated </w:t>
      </w:r>
      <w:r w:rsidR="00FC3B73">
        <w:rPr>
          <w:rFonts w:ascii="Times New Roman" w:hAnsi="Times New Roman" w:cs="Times New Roman"/>
          <w:color w:val="000000"/>
          <w:sz w:val="24"/>
          <w:szCs w:val="24"/>
          <w:lang w:val="en-US"/>
        </w:rPr>
        <w:t>in kinase buffer containing 50 µ</w:t>
      </w:r>
      <w:r w:rsidRPr="00AA5BE4">
        <w:rPr>
          <w:rFonts w:ascii="Times New Roman" w:hAnsi="Times New Roman" w:cs="Times New Roman"/>
          <w:color w:val="000000"/>
          <w:sz w:val="24"/>
          <w:szCs w:val="24"/>
          <w:lang w:val="en-US"/>
        </w:rPr>
        <w:t xml:space="preserve">M ATP, 185 </w:t>
      </w:r>
      <w:proofErr w:type="spellStart"/>
      <w:r w:rsidRPr="00AA5BE4">
        <w:rPr>
          <w:rFonts w:ascii="Times New Roman" w:hAnsi="Times New Roman" w:cs="Times New Roman"/>
          <w:color w:val="000000"/>
          <w:sz w:val="24"/>
          <w:szCs w:val="24"/>
          <w:lang w:val="en-US"/>
        </w:rPr>
        <w:t>kBq</w:t>
      </w:r>
      <w:proofErr w:type="spellEnd"/>
      <w:r w:rsidRPr="00AA5BE4">
        <w:rPr>
          <w:rFonts w:ascii="Times New Roman" w:hAnsi="Times New Roman" w:cs="Times New Roman"/>
          <w:color w:val="000000"/>
          <w:sz w:val="24"/>
          <w:szCs w:val="24"/>
          <w:lang w:val="en-US"/>
        </w:rPr>
        <w:t xml:space="preserve"> of [g-</w:t>
      </w:r>
      <w:r w:rsidRPr="00AA5BE4">
        <w:rPr>
          <w:rFonts w:ascii="Times New Roman" w:hAnsi="Times New Roman" w:cs="Times New Roman"/>
          <w:color w:val="000000"/>
          <w:sz w:val="24"/>
          <w:szCs w:val="24"/>
          <w:vertAlign w:val="superscript"/>
          <w:lang w:val="en-US"/>
        </w:rPr>
        <w:t>32</w:t>
      </w:r>
      <w:r w:rsidRPr="00AA5BE4">
        <w:rPr>
          <w:rFonts w:ascii="Times New Roman" w:hAnsi="Times New Roman" w:cs="Times New Roman"/>
          <w:color w:val="000000"/>
          <w:sz w:val="24"/>
          <w:szCs w:val="24"/>
          <w:lang w:val="en-US"/>
        </w:rPr>
        <w:t>P]ATP and His</w:t>
      </w:r>
      <w:r w:rsidRPr="00AA5BE4">
        <w:rPr>
          <w:rFonts w:ascii="Times New Roman" w:hAnsi="Times New Roman" w:cs="Times New Roman"/>
          <w:color w:val="000000"/>
          <w:sz w:val="24"/>
          <w:szCs w:val="24"/>
          <w:vertAlign w:val="subscript"/>
          <w:lang w:val="en-US"/>
        </w:rPr>
        <w:t>6</w:t>
      </w:r>
      <w:r w:rsidRPr="00AA5BE4">
        <w:rPr>
          <w:rFonts w:ascii="Times New Roman" w:hAnsi="Times New Roman" w:cs="Times New Roman"/>
          <w:color w:val="000000"/>
          <w:sz w:val="24"/>
          <w:szCs w:val="24"/>
          <w:lang w:val="en-US"/>
        </w:rPr>
        <w:t>-cofilin in the presence or absence of CP-673451 or 5 µM damnacanthal for 1 hour at 30ºC. The reaction mixtures were boiled in SDS sample buffer, and then analyzed by autoradiography and immunoblotting with anti-cofilin and anti-</w:t>
      </w:r>
      <w:proofErr w:type="spellStart"/>
      <w:r w:rsidRPr="00AA5BE4">
        <w:rPr>
          <w:rFonts w:ascii="Times New Roman" w:hAnsi="Times New Roman" w:cs="Times New Roman"/>
          <w:color w:val="000000"/>
          <w:sz w:val="24"/>
          <w:szCs w:val="24"/>
          <w:lang w:val="en-US"/>
        </w:rPr>
        <w:t>myc</w:t>
      </w:r>
      <w:proofErr w:type="spellEnd"/>
      <w:r w:rsidRPr="00AA5BE4">
        <w:rPr>
          <w:rFonts w:ascii="Times New Roman" w:hAnsi="Times New Roman" w:cs="Times New Roman"/>
          <w:color w:val="000000"/>
          <w:sz w:val="24"/>
          <w:szCs w:val="24"/>
          <w:lang w:val="en-US"/>
        </w:rPr>
        <w:t xml:space="preserve"> antibodies.</w:t>
      </w:r>
    </w:p>
    <w:p w:rsidR="00D34C38" w:rsidRDefault="00D34C38" w:rsidP="00D34C38">
      <w:pPr>
        <w:spacing w:after="0" w:line="360" w:lineRule="auto"/>
        <w:jc w:val="both"/>
        <w:rPr>
          <w:rFonts w:ascii="Times New Roman" w:hAnsi="Times New Roman" w:cs="Times New Roman"/>
          <w:b/>
          <w:bCs/>
          <w:sz w:val="24"/>
          <w:szCs w:val="24"/>
          <w:lang w:val="en-US"/>
        </w:rPr>
      </w:pPr>
    </w:p>
    <w:p w:rsidR="00D34C38" w:rsidRPr="00AA5BE4" w:rsidRDefault="00D34C38" w:rsidP="00D34C38">
      <w:pPr>
        <w:spacing w:after="0" w:line="360" w:lineRule="auto"/>
        <w:jc w:val="both"/>
        <w:rPr>
          <w:rFonts w:ascii="Times New Roman" w:hAnsi="Times New Roman" w:cs="Times New Roman"/>
          <w:b/>
          <w:bCs/>
          <w:sz w:val="24"/>
          <w:szCs w:val="24"/>
          <w:lang w:val="en-US"/>
        </w:rPr>
      </w:pPr>
      <w:r w:rsidRPr="00AA5BE4">
        <w:rPr>
          <w:rFonts w:ascii="Times New Roman" w:hAnsi="Times New Roman" w:cs="Times New Roman"/>
          <w:b/>
          <w:bCs/>
          <w:sz w:val="24"/>
          <w:szCs w:val="24"/>
          <w:lang w:val="en-US"/>
        </w:rPr>
        <w:t xml:space="preserve">In vitro </w:t>
      </w:r>
      <w:r>
        <w:rPr>
          <w:rFonts w:ascii="Times New Roman" w:hAnsi="Times New Roman" w:cs="Times New Roman"/>
          <w:b/>
          <w:bCs/>
          <w:sz w:val="24"/>
          <w:szCs w:val="24"/>
          <w:lang w:val="en-US"/>
        </w:rPr>
        <w:t>phosphatase</w:t>
      </w:r>
      <w:r w:rsidRPr="00AA5BE4">
        <w:rPr>
          <w:rFonts w:ascii="Times New Roman" w:hAnsi="Times New Roman" w:cs="Times New Roman"/>
          <w:b/>
          <w:bCs/>
          <w:sz w:val="24"/>
          <w:szCs w:val="24"/>
          <w:lang w:val="en-US"/>
        </w:rPr>
        <w:t xml:space="preserve"> assay </w:t>
      </w:r>
    </w:p>
    <w:p w:rsidR="00D34C38" w:rsidRDefault="00D34C38" w:rsidP="00D34C38">
      <w:pPr>
        <w:spacing w:after="0" w:line="360" w:lineRule="auto"/>
        <w:jc w:val="both"/>
        <w:rPr>
          <w:rFonts w:ascii="Times New Roman" w:hAnsi="Times New Roman" w:cs="Times New Roman"/>
          <w:color w:val="000000"/>
          <w:sz w:val="24"/>
          <w:szCs w:val="24"/>
          <w:lang w:val="en-US"/>
        </w:rPr>
      </w:pPr>
      <w:r w:rsidRPr="00D34C38">
        <w:rPr>
          <w:rFonts w:ascii="Times New Roman" w:hAnsi="Times New Roman" w:cs="Times New Roman"/>
          <w:color w:val="000000"/>
          <w:sz w:val="24"/>
          <w:szCs w:val="24"/>
          <w:lang w:val="en-US"/>
        </w:rPr>
        <w:t>293T cells were transfected with the plasmid for SSH1-(</w:t>
      </w:r>
      <w:proofErr w:type="spellStart"/>
      <w:r w:rsidRPr="00D34C38">
        <w:rPr>
          <w:rFonts w:ascii="Times New Roman" w:hAnsi="Times New Roman" w:cs="Times New Roman"/>
          <w:color w:val="000000"/>
          <w:sz w:val="24"/>
          <w:szCs w:val="24"/>
          <w:lang w:val="en-US"/>
        </w:rPr>
        <w:t>Myc+His</w:t>
      </w:r>
      <w:proofErr w:type="spellEnd"/>
      <w:r w:rsidRPr="00D34C38">
        <w:rPr>
          <w:rFonts w:ascii="Times New Roman" w:hAnsi="Times New Roman" w:cs="Times New Roman"/>
          <w:color w:val="000000"/>
          <w:sz w:val="24"/>
          <w:szCs w:val="24"/>
          <w:lang w:val="en-US"/>
        </w:rPr>
        <w:t xml:space="preserve">) (WT or CS), using </w:t>
      </w:r>
      <w:proofErr w:type="spellStart"/>
      <w:r w:rsidRPr="00D34C38">
        <w:rPr>
          <w:rFonts w:ascii="Times New Roman" w:hAnsi="Times New Roman" w:cs="Times New Roman"/>
          <w:color w:val="000000"/>
          <w:sz w:val="24"/>
          <w:szCs w:val="24"/>
          <w:lang w:val="en-US"/>
        </w:rPr>
        <w:t>Fugene</w:t>
      </w:r>
      <w:proofErr w:type="spellEnd"/>
      <w:r w:rsidRPr="00D34C38">
        <w:rPr>
          <w:rFonts w:ascii="Times New Roman" w:hAnsi="Times New Roman" w:cs="Times New Roman"/>
          <w:color w:val="000000"/>
          <w:sz w:val="24"/>
          <w:szCs w:val="24"/>
          <w:lang w:val="en-US"/>
        </w:rPr>
        <w:t xml:space="preserve"> HD (Roche). After 2 days, cells were lysed with lysis buffer (150 </w:t>
      </w:r>
      <w:proofErr w:type="spellStart"/>
      <w:r w:rsidRPr="00D34C38">
        <w:rPr>
          <w:rFonts w:ascii="Times New Roman" w:hAnsi="Times New Roman" w:cs="Times New Roman"/>
          <w:color w:val="000000"/>
          <w:sz w:val="24"/>
          <w:szCs w:val="24"/>
          <w:lang w:val="en-US"/>
        </w:rPr>
        <w:t>mM</w:t>
      </w:r>
      <w:proofErr w:type="spellEnd"/>
      <w:r w:rsidRPr="00D34C38">
        <w:rPr>
          <w:rFonts w:ascii="Times New Roman" w:hAnsi="Times New Roman" w:cs="Times New Roman"/>
          <w:color w:val="000000"/>
          <w:sz w:val="24"/>
          <w:szCs w:val="24"/>
          <w:lang w:val="en-US"/>
        </w:rPr>
        <w:t xml:space="preserve"> </w:t>
      </w:r>
      <w:proofErr w:type="spellStart"/>
      <w:r w:rsidRPr="00D34C38">
        <w:rPr>
          <w:rFonts w:ascii="Times New Roman" w:hAnsi="Times New Roman" w:cs="Times New Roman"/>
          <w:color w:val="000000"/>
          <w:sz w:val="24"/>
          <w:szCs w:val="24"/>
          <w:lang w:val="en-US"/>
        </w:rPr>
        <w:t>NaCl</w:t>
      </w:r>
      <w:proofErr w:type="spellEnd"/>
      <w:r w:rsidRPr="00D34C38">
        <w:rPr>
          <w:rFonts w:ascii="Times New Roman" w:hAnsi="Times New Roman" w:cs="Times New Roman"/>
          <w:color w:val="000000"/>
          <w:sz w:val="24"/>
          <w:szCs w:val="24"/>
          <w:lang w:val="en-US"/>
        </w:rPr>
        <w:t xml:space="preserve">, 50 </w:t>
      </w:r>
      <w:proofErr w:type="spellStart"/>
      <w:r w:rsidRPr="00D34C38">
        <w:rPr>
          <w:rFonts w:ascii="Times New Roman" w:hAnsi="Times New Roman" w:cs="Times New Roman"/>
          <w:color w:val="000000"/>
          <w:sz w:val="24"/>
          <w:szCs w:val="24"/>
          <w:lang w:val="en-US"/>
        </w:rPr>
        <w:t>mM</w:t>
      </w:r>
      <w:proofErr w:type="spellEnd"/>
      <w:r w:rsidRPr="00D34C38">
        <w:rPr>
          <w:rFonts w:ascii="Times New Roman" w:hAnsi="Times New Roman" w:cs="Times New Roman"/>
          <w:color w:val="000000"/>
          <w:sz w:val="24"/>
          <w:szCs w:val="24"/>
          <w:lang w:val="en-US"/>
        </w:rPr>
        <w:t xml:space="preserve"> </w:t>
      </w:r>
      <w:proofErr w:type="spellStart"/>
      <w:r w:rsidRPr="00D34C38">
        <w:rPr>
          <w:rFonts w:ascii="Times New Roman" w:hAnsi="Times New Roman" w:cs="Times New Roman"/>
          <w:color w:val="000000"/>
          <w:sz w:val="24"/>
          <w:szCs w:val="24"/>
          <w:lang w:val="en-US"/>
        </w:rPr>
        <w:t>Tris-HCl</w:t>
      </w:r>
      <w:proofErr w:type="spellEnd"/>
      <w:r w:rsidRPr="00D34C38">
        <w:rPr>
          <w:rFonts w:ascii="Times New Roman" w:hAnsi="Times New Roman" w:cs="Times New Roman"/>
          <w:color w:val="000000"/>
          <w:sz w:val="24"/>
          <w:szCs w:val="24"/>
          <w:lang w:val="en-US"/>
        </w:rPr>
        <w:t xml:space="preserve"> pH 7.5, 1% NP-40, 10% glycerol, 1 </w:t>
      </w:r>
      <w:proofErr w:type="spellStart"/>
      <w:r w:rsidRPr="00D34C38">
        <w:rPr>
          <w:rFonts w:ascii="Times New Roman" w:hAnsi="Times New Roman" w:cs="Times New Roman"/>
          <w:color w:val="000000"/>
          <w:sz w:val="24"/>
          <w:szCs w:val="24"/>
          <w:lang w:val="en-US"/>
        </w:rPr>
        <w:t>mM</w:t>
      </w:r>
      <w:proofErr w:type="spellEnd"/>
      <w:r w:rsidRPr="00D34C38">
        <w:rPr>
          <w:rFonts w:ascii="Times New Roman" w:hAnsi="Times New Roman" w:cs="Times New Roman"/>
          <w:color w:val="000000"/>
          <w:sz w:val="24"/>
          <w:szCs w:val="24"/>
          <w:lang w:val="en-US"/>
        </w:rPr>
        <w:t xml:space="preserve"> </w:t>
      </w:r>
      <w:proofErr w:type="spellStart"/>
      <w:r w:rsidRPr="00D34C38">
        <w:rPr>
          <w:rFonts w:ascii="Times New Roman" w:hAnsi="Times New Roman" w:cs="Times New Roman"/>
          <w:color w:val="000000"/>
          <w:sz w:val="24"/>
          <w:szCs w:val="24"/>
          <w:lang w:val="en-US"/>
        </w:rPr>
        <w:t>dithiothreitol</w:t>
      </w:r>
      <w:proofErr w:type="spellEnd"/>
      <w:r w:rsidRPr="00D34C38">
        <w:rPr>
          <w:rFonts w:ascii="Times New Roman" w:hAnsi="Times New Roman" w:cs="Times New Roman"/>
          <w:color w:val="000000"/>
          <w:sz w:val="24"/>
          <w:szCs w:val="24"/>
          <w:lang w:val="en-US"/>
        </w:rPr>
        <w:t xml:space="preserve">, 1 </w:t>
      </w:r>
      <w:proofErr w:type="spellStart"/>
      <w:r w:rsidRPr="00D34C38">
        <w:rPr>
          <w:rFonts w:ascii="Times New Roman" w:hAnsi="Times New Roman" w:cs="Times New Roman"/>
          <w:color w:val="000000"/>
          <w:sz w:val="24"/>
          <w:szCs w:val="24"/>
          <w:lang w:val="en-US"/>
        </w:rPr>
        <w:t>mM</w:t>
      </w:r>
      <w:proofErr w:type="spellEnd"/>
      <w:r w:rsidRPr="00D34C38">
        <w:rPr>
          <w:rFonts w:ascii="Times New Roman" w:hAnsi="Times New Roman" w:cs="Times New Roman"/>
          <w:color w:val="000000"/>
          <w:sz w:val="24"/>
          <w:szCs w:val="24"/>
          <w:lang w:val="en-US"/>
        </w:rPr>
        <w:t xml:space="preserve"> PMSF, 10 </w:t>
      </w:r>
      <w:proofErr w:type="spellStart"/>
      <w:r w:rsidRPr="00D34C38">
        <w:rPr>
          <w:rFonts w:ascii="Times New Roman" w:hAnsi="Times New Roman" w:cs="Times New Roman"/>
          <w:color w:val="000000"/>
          <w:sz w:val="24"/>
          <w:szCs w:val="24"/>
          <w:lang w:val="en-US"/>
        </w:rPr>
        <w:t>μg</w:t>
      </w:r>
      <w:proofErr w:type="spellEnd"/>
      <w:r w:rsidRPr="00D34C38">
        <w:rPr>
          <w:rFonts w:ascii="Times New Roman" w:hAnsi="Times New Roman" w:cs="Times New Roman"/>
          <w:color w:val="000000"/>
          <w:sz w:val="24"/>
          <w:szCs w:val="24"/>
          <w:lang w:val="en-US"/>
        </w:rPr>
        <w:t xml:space="preserve">/ml </w:t>
      </w:r>
      <w:proofErr w:type="spellStart"/>
      <w:r w:rsidRPr="00D34C38">
        <w:rPr>
          <w:rFonts w:ascii="Times New Roman" w:hAnsi="Times New Roman" w:cs="Times New Roman"/>
          <w:color w:val="000000"/>
          <w:sz w:val="24"/>
          <w:szCs w:val="24"/>
          <w:lang w:val="en-US"/>
        </w:rPr>
        <w:t>leupeptin</w:t>
      </w:r>
      <w:proofErr w:type="spellEnd"/>
      <w:r w:rsidRPr="00D34C38">
        <w:rPr>
          <w:rFonts w:ascii="Times New Roman" w:hAnsi="Times New Roman" w:cs="Times New Roman"/>
          <w:color w:val="000000"/>
          <w:sz w:val="24"/>
          <w:szCs w:val="24"/>
          <w:lang w:val="en-US"/>
        </w:rPr>
        <w:t xml:space="preserve">, 10 </w:t>
      </w:r>
      <w:proofErr w:type="spellStart"/>
      <w:r w:rsidRPr="00D34C38">
        <w:rPr>
          <w:rFonts w:ascii="Times New Roman" w:hAnsi="Times New Roman" w:cs="Times New Roman"/>
          <w:color w:val="000000"/>
          <w:sz w:val="24"/>
          <w:szCs w:val="24"/>
          <w:lang w:val="en-US"/>
        </w:rPr>
        <w:t>μM</w:t>
      </w:r>
      <w:proofErr w:type="spellEnd"/>
      <w:r w:rsidRPr="00D34C38">
        <w:rPr>
          <w:rFonts w:ascii="Times New Roman" w:hAnsi="Times New Roman" w:cs="Times New Roman"/>
          <w:color w:val="000000"/>
          <w:sz w:val="24"/>
          <w:szCs w:val="24"/>
          <w:lang w:val="en-US"/>
        </w:rPr>
        <w:t xml:space="preserve"> E-64 and 3 </w:t>
      </w:r>
      <w:proofErr w:type="spellStart"/>
      <w:r w:rsidRPr="00D34C38">
        <w:rPr>
          <w:rFonts w:ascii="Times New Roman" w:hAnsi="Times New Roman" w:cs="Times New Roman"/>
          <w:color w:val="000000"/>
          <w:sz w:val="24"/>
          <w:szCs w:val="24"/>
          <w:lang w:val="en-US"/>
        </w:rPr>
        <w:t>μg</w:t>
      </w:r>
      <w:proofErr w:type="spellEnd"/>
      <w:r w:rsidRPr="00D34C38">
        <w:rPr>
          <w:rFonts w:ascii="Times New Roman" w:hAnsi="Times New Roman" w:cs="Times New Roman"/>
          <w:color w:val="000000"/>
          <w:sz w:val="24"/>
          <w:szCs w:val="24"/>
          <w:lang w:val="en-US"/>
        </w:rPr>
        <w:t xml:space="preserve">/ml </w:t>
      </w:r>
      <w:proofErr w:type="spellStart"/>
      <w:r w:rsidRPr="00D34C38">
        <w:rPr>
          <w:rFonts w:ascii="Times New Roman" w:hAnsi="Times New Roman" w:cs="Times New Roman"/>
          <w:color w:val="000000"/>
          <w:sz w:val="24"/>
          <w:szCs w:val="24"/>
          <w:lang w:val="en-US"/>
        </w:rPr>
        <w:t>pepstatin</w:t>
      </w:r>
      <w:proofErr w:type="spellEnd"/>
      <w:r w:rsidRPr="00D34C38">
        <w:rPr>
          <w:rFonts w:ascii="Times New Roman" w:hAnsi="Times New Roman" w:cs="Times New Roman"/>
          <w:color w:val="000000"/>
          <w:sz w:val="24"/>
          <w:szCs w:val="24"/>
          <w:lang w:val="en-US"/>
        </w:rPr>
        <w:t xml:space="preserve"> ). After centrifugation to remove debris, supernatants were incubated with anti-</w:t>
      </w:r>
      <w:proofErr w:type="spellStart"/>
      <w:r w:rsidRPr="00D34C38">
        <w:rPr>
          <w:rFonts w:ascii="Times New Roman" w:hAnsi="Times New Roman" w:cs="Times New Roman"/>
          <w:color w:val="000000"/>
          <w:sz w:val="24"/>
          <w:szCs w:val="24"/>
          <w:lang w:val="en-US"/>
        </w:rPr>
        <w:t>Myc</w:t>
      </w:r>
      <w:proofErr w:type="spellEnd"/>
      <w:r w:rsidRPr="00D34C38">
        <w:rPr>
          <w:rFonts w:ascii="Times New Roman" w:hAnsi="Times New Roman" w:cs="Times New Roman"/>
          <w:color w:val="000000"/>
          <w:sz w:val="24"/>
          <w:szCs w:val="24"/>
          <w:lang w:val="en-US"/>
        </w:rPr>
        <w:t xml:space="preserve"> antibody and protein A-</w:t>
      </w:r>
      <w:proofErr w:type="spellStart"/>
      <w:r w:rsidRPr="00D34C38">
        <w:rPr>
          <w:rFonts w:ascii="Times New Roman" w:hAnsi="Times New Roman" w:cs="Times New Roman"/>
          <w:color w:val="000000"/>
          <w:sz w:val="24"/>
          <w:szCs w:val="24"/>
          <w:lang w:val="en-US"/>
        </w:rPr>
        <w:t>Sepharose</w:t>
      </w:r>
      <w:proofErr w:type="spellEnd"/>
      <w:r w:rsidRPr="00D34C38">
        <w:rPr>
          <w:rFonts w:ascii="Times New Roman" w:hAnsi="Times New Roman" w:cs="Times New Roman"/>
          <w:color w:val="000000"/>
          <w:sz w:val="24"/>
          <w:szCs w:val="24"/>
          <w:lang w:val="en-US"/>
        </w:rPr>
        <w:t xml:space="preserve"> (GE </w:t>
      </w:r>
      <w:r w:rsidRPr="00D34C38">
        <w:rPr>
          <w:rFonts w:ascii="Times New Roman" w:hAnsi="Times New Roman" w:cs="Times New Roman"/>
          <w:color w:val="000000"/>
          <w:sz w:val="24"/>
          <w:szCs w:val="24"/>
          <w:lang w:val="en-US"/>
        </w:rPr>
        <w:lastRenderedPageBreak/>
        <w:t xml:space="preserve">Healthcare) for 4 h at 4ºC. The </w:t>
      </w:r>
      <w:proofErr w:type="spellStart"/>
      <w:r w:rsidRPr="00D34C38">
        <w:rPr>
          <w:rFonts w:ascii="Times New Roman" w:hAnsi="Times New Roman" w:cs="Times New Roman"/>
          <w:color w:val="000000"/>
          <w:sz w:val="24"/>
          <w:szCs w:val="24"/>
          <w:lang w:val="en-US"/>
        </w:rPr>
        <w:t>immunoprecipitates</w:t>
      </w:r>
      <w:proofErr w:type="spellEnd"/>
      <w:r w:rsidRPr="00D34C38">
        <w:rPr>
          <w:rFonts w:ascii="Times New Roman" w:hAnsi="Times New Roman" w:cs="Times New Roman"/>
          <w:color w:val="000000"/>
          <w:sz w:val="24"/>
          <w:szCs w:val="24"/>
          <w:lang w:val="en-US"/>
        </w:rPr>
        <w:t xml:space="preserve"> were washed with lysis buffer three times and then with reaction buffer (20 </w:t>
      </w:r>
      <w:proofErr w:type="spellStart"/>
      <w:r w:rsidRPr="00D34C38">
        <w:rPr>
          <w:rFonts w:ascii="Times New Roman" w:hAnsi="Times New Roman" w:cs="Times New Roman"/>
          <w:color w:val="000000"/>
          <w:sz w:val="24"/>
          <w:szCs w:val="24"/>
          <w:lang w:val="en-US"/>
        </w:rPr>
        <w:t>mM</w:t>
      </w:r>
      <w:proofErr w:type="spellEnd"/>
      <w:r w:rsidRPr="00D34C38">
        <w:rPr>
          <w:rFonts w:ascii="Times New Roman" w:hAnsi="Times New Roman" w:cs="Times New Roman"/>
          <w:color w:val="000000"/>
          <w:sz w:val="24"/>
          <w:szCs w:val="24"/>
          <w:lang w:val="en-US"/>
        </w:rPr>
        <w:t xml:space="preserve"> </w:t>
      </w:r>
      <w:proofErr w:type="spellStart"/>
      <w:r w:rsidRPr="00D34C38">
        <w:rPr>
          <w:rFonts w:ascii="Times New Roman" w:hAnsi="Times New Roman" w:cs="Times New Roman"/>
          <w:color w:val="000000"/>
          <w:sz w:val="24"/>
          <w:szCs w:val="24"/>
          <w:lang w:val="en-US"/>
        </w:rPr>
        <w:t>Tris-HCl</w:t>
      </w:r>
      <w:proofErr w:type="spellEnd"/>
      <w:r w:rsidRPr="00D34C38">
        <w:rPr>
          <w:rFonts w:ascii="Times New Roman" w:hAnsi="Times New Roman" w:cs="Times New Roman"/>
          <w:color w:val="000000"/>
          <w:sz w:val="24"/>
          <w:szCs w:val="24"/>
          <w:lang w:val="en-US"/>
        </w:rPr>
        <w:t xml:space="preserve"> pH 7.5, 10 </w:t>
      </w:r>
      <w:proofErr w:type="spellStart"/>
      <w:r w:rsidRPr="00D34C38">
        <w:rPr>
          <w:rFonts w:ascii="Times New Roman" w:hAnsi="Times New Roman" w:cs="Times New Roman"/>
          <w:color w:val="000000"/>
          <w:sz w:val="24"/>
          <w:szCs w:val="24"/>
          <w:lang w:val="en-US"/>
        </w:rPr>
        <w:t>mM</w:t>
      </w:r>
      <w:proofErr w:type="spellEnd"/>
      <w:r w:rsidRPr="00D34C38">
        <w:rPr>
          <w:rFonts w:ascii="Times New Roman" w:hAnsi="Times New Roman" w:cs="Times New Roman"/>
          <w:color w:val="000000"/>
          <w:sz w:val="24"/>
          <w:szCs w:val="24"/>
          <w:lang w:val="en-US"/>
        </w:rPr>
        <w:t xml:space="preserve"> MgCl2 and 1 </w:t>
      </w:r>
      <w:proofErr w:type="spellStart"/>
      <w:r w:rsidRPr="00D34C38">
        <w:rPr>
          <w:rFonts w:ascii="Times New Roman" w:hAnsi="Times New Roman" w:cs="Times New Roman"/>
          <w:color w:val="000000"/>
          <w:sz w:val="24"/>
          <w:szCs w:val="24"/>
          <w:lang w:val="en-US"/>
        </w:rPr>
        <w:t>mM</w:t>
      </w:r>
      <w:proofErr w:type="spellEnd"/>
      <w:r w:rsidRPr="00D34C38">
        <w:rPr>
          <w:rFonts w:ascii="Times New Roman" w:hAnsi="Times New Roman" w:cs="Times New Roman"/>
          <w:color w:val="000000"/>
          <w:sz w:val="24"/>
          <w:szCs w:val="24"/>
          <w:lang w:val="en-US"/>
        </w:rPr>
        <w:t xml:space="preserve"> </w:t>
      </w:r>
      <w:proofErr w:type="spellStart"/>
      <w:r w:rsidRPr="00D34C38">
        <w:rPr>
          <w:rFonts w:ascii="Times New Roman" w:hAnsi="Times New Roman" w:cs="Times New Roman"/>
          <w:color w:val="000000"/>
          <w:sz w:val="24"/>
          <w:szCs w:val="24"/>
          <w:lang w:val="en-US"/>
        </w:rPr>
        <w:t>dithiothreitol</w:t>
      </w:r>
      <w:proofErr w:type="spellEnd"/>
      <w:r w:rsidRPr="00D34C38">
        <w:rPr>
          <w:rFonts w:ascii="Times New Roman" w:hAnsi="Times New Roman" w:cs="Times New Roman"/>
          <w:color w:val="000000"/>
          <w:sz w:val="24"/>
          <w:szCs w:val="24"/>
          <w:lang w:val="en-US"/>
        </w:rPr>
        <w:t>). The precipitants were incubated with 152 ng of purified cofilin-(His</w:t>
      </w:r>
      <w:proofErr w:type="gramStart"/>
      <w:r w:rsidRPr="00D34C38">
        <w:rPr>
          <w:rFonts w:ascii="Times New Roman" w:hAnsi="Times New Roman" w:cs="Times New Roman"/>
          <w:color w:val="000000"/>
          <w:sz w:val="24"/>
          <w:szCs w:val="24"/>
          <w:lang w:val="en-US"/>
        </w:rPr>
        <w:t>)6</w:t>
      </w:r>
      <w:proofErr w:type="gramEnd"/>
      <w:r w:rsidRPr="00D34C38">
        <w:rPr>
          <w:rFonts w:ascii="Times New Roman" w:hAnsi="Times New Roman" w:cs="Times New Roman"/>
          <w:color w:val="000000"/>
          <w:sz w:val="24"/>
          <w:szCs w:val="24"/>
          <w:lang w:val="en-US"/>
        </w:rPr>
        <w:t xml:space="preserve"> and 4 </w:t>
      </w:r>
      <w:proofErr w:type="spellStart"/>
      <w:r w:rsidRPr="00D34C38">
        <w:rPr>
          <w:rFonts w:ascii="Times New Roman" w:hAnsi="Times New Roman" w:cs="Times New Roman"/>
          <w:color w:val="000000"/>
          <w:sz w:val="24"/>
          <w:szCs w:val="24"/>
          <w:lang w:val="en-US"/>
        </w:rPr>
        <w:t>μM</w:t>
      </w:r>
      <w:proofErr w:type="spellEnd"/>
      <w:r w:rsidRPr="00D34C38">
        <w:rPr>
          <w:rFonts w:ascii="Times New Roman" w:hAnsi="Times New Roman" w:cs="Times New Roman"/>
          <w:color w:val="000000"/>
          <w:sz w:val="24"/>
          <w:szCs w:val="24"/>
          <w:lang w:val="en-US"/>
        </w:rPr>
        <w:t xml:space="preserve"> of F-actin at 30°C for 1 </w:t>
      </w:r>
      <w:proofErr w:type="spellStart"/>
      <w:r w:rsidRPr="00D34C38">
        <w:rPr>
          <w:rFonts w:ascii="Times New Roman" w:hAnsi="Times New Roman" w:cs="Times New Roman"/>
          <w:color w:val="000000"/>
          <w:sz w:val="24"/>
          <w:szCs w:val="24"/>
          <w:lang w:val="en-US"/>
        </w:rPr>
        <w:t>hr</w:t>
      </w:r>
      <w:proofErr w:type="spellEnd"/>
      <w:r w:rsidRPr="00D34C38">
        <w:rPr>
          <w:rFonts w:ascii="Times New Roman" w:hAnsi="Times New Roman" w:cs="Times New Roman"/>
          <w:color w:val="000000"/>
          <w:sz w:val="24"/>
          <w:szCs w:val="24"/>
          <w:lang w:val="en-US"/>
        </w:rPr>
        <w:t xml:space="preserve"> in 35 </w:t>
      </w:r>
      <w:proofErr w:type="spellStart"/>
      <w:r w:rsidRPr="00D34C38">
        <w:rPr>
          <w:rFonts w:ascii="Times New Roman" w:hAnsi="Times New Roman" w:cs="Times New Roman"/>
          <w:color w:val="000000"/>
          <w:sz w:val="24"/>
          <w:szCs w:val="24"/>
          <w:lang w:val="en-US"/>
        </w:rPr>
        <w:t>μl</w:t>
      </w:r>
      <w:proofErr w:type="spellEnd"/>
      <w:r w:rsidRPr="00D34C38">
        <w:rPr>
          <w:rFonts w:ascii="Times New Roman" w:hAnsi="Times New Roman" w:cs="Times New Roman"/>
          <w:color w:val="000000"/>
          <w:sz w:val="24"/>
          <w:szCs w:val="24"/>
          <w:lang w:val="en-US"/>
        </w:rPr>
        <w:t xml:space="preserve"> of F-buffer (20mM </w:t>
      </w:r>
      <w:proofErr w:type="spellStart"/>
      <w:r w:rsidRPr="00D34C38">
        <w:rPr>
          <w:rFonts w:ascii="Times New Roman" w:hAnsi="Times New Roman" w:cs="Times New Roman"/>
          <w:color w:val="000000"/>
          <w:sz w:val="24"/>
          <w:szCs w:val="24"/>
          <w:lang w:val="en-US"/>
        </w:rPr>
        <w:t>Tris-HCl</w:t>
      </w:r>
      <w:proofErr w:type="spellEnd"/>
      <w:r w:rsidRPr="00D34C38">
        <w:rPr>
          <w:rFonts w:ascii="Times New Roman" w:hAnsi="Times New Roman" w:cs="Times New Roman"/>
          <w:color w:val="000000"/>
          <w:sz w:val="24"/>
          <w:szCs w:val="24"/>
          <w:lang w:val="en-US"/>
        </w:rPr>
        <w:t xml:space="preserve">, pH 7.5, 100 </w:t>
      </w:r>
      <w:proofErr w:type="spellStart"/>
      <w:r w:rsidRPr="00D34C38">
        <w:rPr>
          <w:rFonts w:ascii="Times New Roman" w:hAnsi="Times New Roman" w:cs="Times New Roman"/>
          <w:color w:val="000000"/>
          <w:sz w:val="24"/>
          <w:szCs w:val="24"/>
          <w:lang w:val="en-US"/>
        </w:rPr>
        <w:t>mM</w:t>
      </w:r>
      <w:proofErr w:type="spellEnd"/>
      <w:r w:rsidRPr="00D34C38">
        <w:rPr>
          <w:rFonts w:ascii="Times New Roman" w:hAnsi="Times New Roman" w:cs="Times New Roman"/>
          <w:color w:val="000000"/>
          <w:sz w:val="24"/>
          <w:szCs w:val="24"/>
          <w:lang w:val="en-US"/>
        </w:rPr>
        <w:t xml:space="preserve"> </w:t>
      </w:r>
      <w:proofErr w:type="spellStart"/>
      <w:r w:rsidRPr="00D34C38">
        <w:rPr>
          <w:rFonts w:ascii="Times New Roman" w:hAnsi="Times New Roman" w:cs="Times New Roman"/>
          <w:color w:val="000000"/>
          <w:sz w:val="24"/>
          <w:szCs w:val="24"/>
          <w:lang w:val="en-US"/>
        </w:rPr>
        <w:t>NaCl</w:t>
      </w:r>
      <w:proofErr w:type="spellEnd"/>
      <w:r w:rsidRPr="00D34C38">
        <w:rPr>
          <w:rFonts w:ascii="Times New Roman" w:hAnsi="Times New Roman" w:cs="Times New Roman"/>
          <w:color w:val="000000"/>
          <w:sz w:val="24"/>
          <w:szCs w:val="24"/>
          <w:lang w:val="en-US"/>
        </w:rPr>
        <w:t xml:space="preserve">, 2 </w:t>
      </w:r>
      <w:proofErr w:type="spellStart"/>
      <w:r w:rsidRPr="00D34C38">
        <w:rPr>
          <w:rFonts w:ascii="Times New Roman" w:hAnsi="Times New Roman" w:cs="Times New Roman"/>
          <w:color w:val="000000"/>
          <w:sz w:val="24"/>
          <w:szCs w:val="24"/>
          <w:lang w:val="en-US"/>
        </w:rPr>
        <w:t>mM</w:t>
      </w:r>
      <w:proofErr w:type="spellEnd"/>
      <w:r w:rsidRPr="00D34C38">
        <w:rPr>
          <w:rFonts w:ascii="Times New Roman" w:hAnsi="Times New Roman" w:cs="Times New Roman"/>
          <w:color w:val="000000"/>
          <w:sz w:val="24"/>
          <w:szCs w:val="24"/>
          <w:lang w:val="en-US"/>
        </w:rPr>
        <w:t xml:space="preserve"> MgCl2, and 0.1 </w:t>
      </w:r>
      <w:proofErr w:type="spellStart"/>
      <w:r w:rsidRPr="00D34C38">
        <w:rPr>
          <w:rFonts w:ascii="Times New Roman" w:hAnsi="Times New Roman" w:cs="Times New Roman"/>
          <w:color w:val="000000"/>
          <w:sz w:val="24"/>
          <w:szCs w:val="24"/>
          <w:lang w:val="en-US"/>
        </w:rPr>
        <w:t>mM</w:t>
      </w:r>
      <w:proofErr w:type="spellEnd"/>
      <w:r w:rsidRPr="00D34C38">
        <w:rPr>
          <w:rFonts w:ascii="Times New Roman" w:hAnsi="Times New Roman" w:cs="Times New Roman"/>
          <w:color w:val="000000"/>
          <w:sz w:val="24"/>
          <w:szCs w:val="24"/>
          <w:lang w:val="en-US"/>
        </w:rPr>
        <w:t xml:space="preserve"> </w:t>
      </w:r>
      <w:proofErr w:type="spellStart"/>
      <w:r w:rsidRPr="00D34C38">
        <w:rPr>
          <w:rFonts w:ascii="Times New Roman" w:hAnsi="Times New Roman" w:cs="Times New Roman"/>
          <w:color w:val="000000"/>
          <w:sz w:val="24"/>
          <w:szCs w:val="24"/>
          <w:lang w:val="en-US"/>
        </w:rPr>
        <w:t>dithiothreitol</w:t>
      </w:r>
      <w:proofErr w:type="spellEnd"/>
      <w:r w:rsidRPr="00D34C38">
        <w:rPr>
          <w:rFonts w:ascii="Times New Roman" w:hAnsi="Times New Roman" w:cs="Times New Roman"/>
          <w:color w:val="000000"/>
          <w:sz w:val="24"/>
          <w:szCs w:val="24"/>
          <w:lang w:val="en-US"/>
        </w:rPr>
        <w:t xml:space="preserve"> ). Reaction mixtures were separated by SDS-PAGE and analyzed by immunoblotting with anti-</w:t>
      </w:r>
      <w:proofErr w:type="spellStart"/>
      <w:r w:rsidRPr="00D34C38">
        <w:rPr>
          <w:rFonts w:ascii="Times New Roman" w:hAnsi="Times New Roman" w:cs="Times New Roman"/>
          <w:color w:val="000000"/>
          <w:sz w:val="24"/>
          <w:szCs w:val="24"/>
          <w:lang w:val="en-US"/>
        </w:rPr>
        <w:t>Myc</w:t>
      </w:r>
      <w:proofErr w:type="spellEnd"/>
      <w:r w:rsidRPr="00D34C38">
        <w:rPr>
          <w:rFonts w:ascii="Times New Roman" w:hAnsi="Times New Roman" w:cs="Times New Roman"/>
          <w:color w:val="000000"/>
          <w:sz w:val="24"/>
          <w:szCs w:val="24"/>
          <w:lang w:val="en-US"/>
        </w:rPr>
        <w:t xml:space="preserve">, anti-cofilin and anti-P-cofilin antibodies. F-actin was stained with </w:t>
      </w:r>
      <w:proofErr w:type="spellStart"/>
      <w:r w:rsidRPr="00D34C38">
        <w:rPr>
          <w:rFonts w:ascii="Times New Roman" w:hAnsi="Times New Roman" w:cs="Times New Roman"/>
          <w:color w:val="000000"/>
          <w:sz w:val="24"/>
          <w:szCs w:val="24"/>
          <w:lang w:val="en-US"/>
        </w:rPr>
        <w:t>Amidoblack</w:t>
      </w:r>
      <w:proofErr w:type="spellEnd"/>
      <w:r w:rsidRPr="00D34C38">
        <w:rPr>
          <w:rFonts w:ascii="Times New Roman" w:hAnsi="Times New Roman" w:cs="Times New Roman"/>
          <w:color w:val="000000"/>
          <w:sz w:val="24"/>
          <w:szCs w:val="24"/>
          <w:lang w:val="en-US"/>
        </w:rPr>
        <w:t>.</w:t>
      </w:r>
    </w:p>
    <w:p w:rsidR="00E74AA7" w:rsidRPr="00DB3821" w:rsidRDefault="00D34C38" w:rsidP="00DB3821">
      <w:pPr>
        <w:spacing w:after="0" w:line="360" w:lineRule="auto"/>
        <w:jc w:val="both"/>
        <w:rPr>
          <w:rFonts w:ascii="Times New Roman" w:hAnsi="Times New Roman" w:cs="Times New Roman"/>
          <w:color w:val="000000"/>
          <w:sz w:val="24"/>
          <w:szCs w:val="24"/>
          <w:lang w:val="en-US"/>
        </w:rPr>
      </w:pPr>
      <w:r w:rsidRPr="00D34C38">
        <w:rPr>
          <w:rFonts w:ascii="Times New Roman" w:hAnsi="Times New Roman" w:cs="Times New Roman"/>
          <w:color w:val="000000"/>
          <w:sz w:val="24"/>
          <w:szCs w:val="24"/>
          <w:lang w:val="en-US"/>
        </w:rPr>
        <w:br/>
      </w:r>
    </w:p>
    <w:p w:rsidR="00507C30" w:rsidRDefault="00507C30" w:rsidP="006C60A6">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Supplementary r</w:t>
      </w:r>
      <w:r w:rsidRPr="00BF3A9D">
        <w:rPr>
          <w:rFonts w:ascii="Times New Roman" w:hAnsi="Times New Roman" w:cs="Times New Roman"/>
          <w:b/>
          <w:sz w:val="24"/>
          <w:szCs w:val="24"/>
          <w:lang w:val="en-US"/>
        </w:rPr>
        <w:t>eferences:</w:t>
      </w:r>
    </w:p>
    <w:p w:rsidR="00993AE3" w:rsidRDefault="00993AE3" w:rsidP="006C60A6">
      <w:pPr>
        <w:widowControl w:val="0"/>
        <w:autoSpaceDE w:val="0"/>
        <w:autoSpaceDN w:val="0"/>
        <w:adjustRightInd w:val="0"/>
        <w:spacing w:after="0" w:line="360" w:lineRule="auto"/>
        <w:ind w:left="641" w:hanging="641"/>
        <w:jc w:val="both"/>
        <w:rPr>
          <w:rFonts w:ascii="Times New Roman" w:eastAsia="SimSun" w:hAnsi="Times New Roman" w:cs="Times New Roman"/>
          <w:noProof/>
          <w:sz w:val="24"/>
          <w:szCs w:val="24"/>
          <w:lang w:val="en-US" w:eastAsia="zh-CN" w:bidi="hi-IN"/>
        </w:rPr>
      </w:pPr>
    </w:p>
    <w:p w:rsidR="00270E46" w:rsidRDefault="00270E46" w:rsidP="006C60A6">
      <w:pPr>
        <w:widowControl w:val="0"/>
        <w:autoSpaceDE w:val="0"/>
        <w:autoSpaceDN w:val="0"/>
        <w:adjustRightInd w:val="0"/>
        <w:spacing w:after="0" w:line="360" w:lineRule="auto"/>
        <w:ind w:left="641" w:hanging="641"/>
        <w:jc w:val="both"/>
        <w:rPr>
          <w:rFonts w:ascii="Times New Roman" w:eastAsia="SimSun" w:hAnsi="Times New Roman" w:cs="Times New Roman"/>
          <w:noProof/>
          <w:sz w:val="24"/>
          <w:szCs w:val="24"/>
          <w:lang w:eastAsia="zh-CN" w:bidi="hi-IN"/>
        </w:rPr>
      </w:pPr>
      <w:r w:rsidRPr="00270E46">
        <w:rPr>
          <w:rFonts w:ascii="Times New Roman" w:eastAsia="SimSun" w:hAnsi="Times New Roman" w:cs="Times New Roman"/>
          <w:noProof/>
          <w:sz w:val="24"/>
          <w:szCs w:val="24"/>
          <w:lang w:eastAsia="zh-CN" w:bidi="hi-IN"/>
        </w:rPr>
        <w:t xml:space="preserve">56. </w:t>
      </w:r>
      <w:r w:rsidRPr="00270E46">
        <w:rPr>
          <w:rFonts w:ascii="Times New Roman" w:eastAsia="SimSun" w:hAnsi="Times New Roman" w:cs="Times New Roman"/>
          <w:noProof/>
          <w:sz w:val="24"/>
          <w:szCs w:val="24"/>
          <w:lang w:eastAsia="zh-CN" w:bidi="hi-IN"/>
        </w:rPr>
        <w:tab/>
        <w:t>Boutros M, Brás LP, Huber W. Analysis of cell-based RNAi screens</w:t>
      </w:r>
      <w:r>
        <w:rPr>
          <w:rFonts w:ascii="Times New Roman" w:eastAsia="SimSun" w:hAnsi="Times New Roman" w:cs="Times New Roman"/>
          <w:noProof/>
          <w:sz w:val="24"/>
          <w:szCs w:val="24"/>
          <w:lang w:eastAsia="zh-CN" w:bidi="hi-IN"/>
        </w:rPr>
        <w:t>. Genome Biol 2006;</w:t>
      </w:r>
      <w:r w:rsidRPr="00270E46">
        <w:rPr>
          <w:rFonts w:ascii="Times New Roman" w:eastAsia="SimSun" w:hAnsi="Times New Roman" w:cs="Times New Roman"/>
          <w:noProof/>
          <w:sz w:val="24"/>
          <w:szCs w:val="24"/>
          <w:lang w:eastAsia="zh-CN" w:bidi="hi-IN"/>
        </w:rPr>
        <w:t xml:space="preserve">7:R66. </w:t>
      </w:r>
    </w:p>
    <w:p w:rsidR="00270E46" w:rsidRPr="00270E46" w:rsidRDefault="00270E46" w:rsidP="006C60A6">
      <w:pPr>
        <w:widowControl w:val="0"/>
        <w:autoSpaceDE w:val="0"/>
        <w:autoSpaceDN w:val="0"/>
        <w:adjustRightInd w:val="0"/>
        <w:spacing w:after="0" w:line="360" w:lineRule="auto"/>
        <w:ind w:left="641" w:hanging="641"/>
        <w:jc w:val="both"/>
        <w:rPr>
          <w:rFonts w:ascii="Times New Roman" w:eastAsia="SimSun" w:hAnsi="Times New Roman" w:cs="Times New Roman"/>
          <w:noProof/>
          <w:sz w:val="24"/>
          <w:szCs w:val="24"/>
          <w:lang w:eastAsia="zh-CN" w:bidi="hi-IN"/>
        </w:rPr>
      </w:pPr>
      <w:r w:rsidRPr="00270E46">
        <w:rPr>
          <w:rFonts w:ascii="Times New Roman" w:eastAsia="SimSun" w:hAnsi="Times New Roman" w:cs="Times New Roman"/>
          <w:noProof/>
          <w:sz w:val="24"/>
          <w:szCs w:val="24"/>
          <w:lang w:eastAsia="zh-CN" w:bidi="hi-IN"/>
        </w:rPr>
        <w:t xml:space="preserve">57. </w:t>
      </w:r>
      <w:r w:rsidRPr="00270E46">
        <w:rPr>
          <w:rFonts w:ascii="Times New Roman" w:eastAsia="SimSun" w:hAnsi="Times New Roman" w:cs="Times New Roman"/>
          <w:noProof/>
          <w:sz w:val="24"/>
          <w:szCs w:val="24"/>
          <w:lang w:eastAsia="zh-CN" w:bidi="hi-IN"/>
        </w:rPr>
        <w:tab/>
        <w:t>Smyth GK. Linear models and empirical bayes methods for assessing differential expression in microarray experiments. Stat Appl Genet Mol Biol 2004</w:t>
      </w:r>
      <w:r>
        <w:rPr>
          <w:rFonts w:ascii="Times New Roman" w:eastAsia="SimSun" w:hAnsi="Times New Roman" w:cs="Times New Roman"/>
          <w:noProof/>
          <w:sz w:val="24"/>
          <w:szCs w:val="24"/>
          <w:lang w:eastAsia="zh-CN" w:bidi="hi-IN"/>
        </w:rPr>
        <w:t>;</w:t>
      </w:r>
      <w:r w:rsidRPr="00270E46">
        <w:rPr>
          <w:rFonts w:ascii="Times New Roman" w:eastAsia="SimSun" w:hAnsi="Times New Roman" w:cs="Times New Roman"/>
          <w:noProof/>
          <w:sz w:val="24"/>
          <w:szCs w:val="24"/>
          <w:lang w:eastAsia="zh-CN" w:bidi="hi-IN"/>
        </w:rPr>
        <w:t xml:space="preserve">3:Article3. </w:t>
      </w:r>
    </w:p>
    <w:p w:rsidR="00124BFF" w:rsidRDefault="00124BFF" w:rsidP="00124BFF">
      <w:pPr>
        <w:spacing w:after="0" w:line="360" w:lineRule="auto"/>
        <w:jc w:val="both"/>
        <w:rPr>
          <w:rFonts w:ascii="Times New Roman" w:hAnsi="Times New Roman" w:cs="Times New Roman"/>
          <w:b/>
          <w:sz w:val="24"/>
          <w:szCs w:val="24"/>
        </w:rPr>
      </w:pPr>
    </w:p>
    <w:p w:rsidR="00617BC3" w:rsidRDefault="00E62CF4" w:rsidP="00617BC3">
      <w:pPr>
        <w:rPr>
          <w:rFonts w:ascii="Times New Roman" w:hAnsi="Times New Roman" w:cs="Times New Roman"/>
          <w:b/>
          <w:sz w:val="24"/>
          <w:szCs w:val="24"/>
        </w:rPr>
      </w:pPr>
      <w:r>
        <w:rPr>
          <w:rFonts w:ascii="Times New Roman" w:hAnsi="Times New Roman" w:cs="Times New Roman"/>
          <w:b/>
          <w:sz w:val="24"/>
          <w:szCs w:val="24"/>
        </w:rPr>
        <w:br w:type="page"/>
      </w:r>
    </w:p>
    <w:p w:rsidR="00503E69" w:rsidRPr="00AA5BE4" w:rsidRDefault="00503E69" w:rsidP="00503E69">
      <w:pPr>
        <w:spacing w:after="0" w:line="360" w:lineRule="auto"/>
        <w:jc w:val="both"/>
        <w:rPr>
          <w:rFonts w:ascii="Times New Roman" w:hAnsi="Times New Roman" w:cs="Times New Roman"/>
          <w:color w:val="000000"/>
          <w:sz w:val="24"/>
          <w:szCs w:val="24"/>
          <w:lang w:val="en-US"/>
        </w:rPr>
      </w:pPr>
      <w:r w:rsidRPr="00617BC3">
        <w:rPr>
          <w:rFonts w:ascii="Times New Roman" w:hAnsi="Times New Roman" w:cs="Times New Roman"/>
          <w:b/>
          <w:sz w:val="24"/>
          <w:szCs w:val="24"/>
        </w:rPr>
        <w:lastRenderedPageBreak/>
        <w:t>Supplementary</w:t>
      </w:r>
      <w:r w:rsidRPr="00AA5BE4">
        <w:rPr>
          <w:rFonts w:ascii="Times New Roman" w:hAnsi="Times New Roman" w:cs="Times New Roman"/>
          <w:b/>
          <w:sz w:val="24"/>
          <w:szCs w:val="24"/>
        </w:rPr>
        <w:t xml:space="preserve"> </w:t>
      </w:r>
      <w:r>
        <w:rPr>
          <w:rFonts w:ascii="Times New Roman" w:hAnsi="Times New Roman" w:cs="Times New Roman"/>
          <w:b/>
          <w:sz w:val="24"/>
          <w:szCs w:val="24"/>
        </w:rPr>
        <w:t>figure S1</w:t>
      </w:r>
    </w:p>
    <w:p w:rsidR="00503E69" w:rsidRPr="00664730" w:rsidRDefault="00503E69" w:rsidP="00503E69">
      <w:pPr>
        <w:rPr>
          <w:lang w:val="en-US"/>
        </w:rPr>
      </w:pPr>
      <w:r>
        <w:rPr>
          <w:noProof/>
          <w:lang w:val="de-DE" w:eastAsia="de-DE"/>
        </w:rPr>
        <w:drawing>
          <wp:anchor distT="0" distB="0" distL="114300" distR="114300" simplePos="0" relativeHeight="251687936" behindDoc="1" locked="0" layoutInCell="1" allowOverlap="1" wp14:anchorId="62E973E7" wp14:editId="31104846">
            <wp:simplePos x="0" y="0"/>
            <wp:positionH relativeFrom="column">
              <wp:posOffset>0</wp:posOffset>
            </wp:positionH>
            <wp:positionV relativeFrom="paragraph">
              <wp:posOffset>3811</wp:posOffset>
            </wp:positionV>
            <wp:extent cx="5103793" cy="3524250"/>
            <wp:effectExtent l="0" t="0" r="1905" b="0"/>
            <wp:wrapNone/>
            <wp:docPr id="2" name="Picture 2" descr="C:\Users\konotop\Desktop\Pict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notop\Desktop\Picture2.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3793" cy="3524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3E69" w:rsidRDefault="00503E69" w:rsidP="00503E69"/>
    <w:p w:rsidR="00503E69" w:rsidRDefault="00503E69" w:rsidP="00503E69"/>
    <w:p w:rsidR="00503E69" w:rsidRDefault="00503E69" w:rsidP="00503E69"/>
    <w:p w:rsidR="00503E69" w:rsidRDefault="00503E69" w:rsidP="00503E69"/>
    <w:p w:rsidR="00503E69" w:rsidRDefault="00503E69" w:rsidP="00503E69"/>
    <w:p w:rsidR="00503E69" w:rsidRDefault="00503E69" w:rsidP="00503E69"/>
    <w:p w:rsidR="00503E69" w:rsidRDefault="00503E69" w:rsidP="00503E69"/>
    <w:p w:rsidR="00503E69" w:rsidRDefault="00503E69" w:rsidP="00503E69"/>
    <w:p w:rsidR="00503E69" w:rsidRDefault="00503E69" w:rsidP="00503E69"/>
    <w:p w:rsidR="00503E69" w:rsidRDefault="00503E69" w:rsidP="00503E69">
      <w:pPr>
        <w:jc w:val="both"/>
        <w:rPr>
          <w:rFonts w:ascii="Times New Roman" w:hAnsi="Times New Roman" w:cs="Times New Roman"/>
          <w:b/>
          <w:sz w:val="24"/>
          <w:szCs w:val="24"/>
        </w:rPr>
      </w:pPr>
    </w:p>
    <w:p w:rsidR="00503E69" w:rsidRDefault="00503E69" w:rsidP="00503E69">
      <w:pPr>
        <w:jc w:val="both"/>
        <w:rPr>
          <w:rFonts w:ascii="Times New Roman" w:hAnsi="Times New Roman" w:cs="Times New Roman"/>
          <w:b/>
          <w:sz w:val="24"/>
          <w:szCs w:val="24"/>
        </w:rPr>
      </w:pPr>
    </w:p>
    <w:p w:rsidR="00503E69" w:rsidRDefault="00503E69" w:rsidP="00503E69">
      <w:pPr>
        <w:jc w:val="both"/>
        <w:rPr>
          <w:rFonts w:ascii="Times New Roman" w:hAnsi="Times New Roman" w:cs="Times New Roman"/>
          <w:bCs/>
          <w:color w:val="000000"/>
          <w:sz w:val="24"/>
          <w:szCs w:val="24"/>
          <w:lang w:val="en-US"/>
        </w:rPr>
      </w:pPr>
      <w:r w:rsidRPr="00617BC3">
        <w:rPr>
          <w:rFonts w:ascii="Times New Roman" w:hAnsi="Times New Roman" w:cs="Times New Roman"/>
          <w:b/>
          <w:sz w:val="24"/>
          <w:szCs w:val="24"/>
        </w:rPr>
        <w:t>Supplementary</w:t>
      </w:r>
      <w:r w:rsidRPr="00AA5BE4">
        <w:rPr>
          <w:rFonts w:ascii="Times New Roman" w:hAnsi="Times New Roman" w:cs="Times New Roman"/>
          <w:b/>
          <w:bCs/>
          <w:color w:val="000000"/>
          <w:sz w:val="24"/>
          <w:szCs w:val="24"/>
          <w:lang w:val="en-US"/>
        </w:rPr>
        <w:t xml:space="preserve"> </w:t>
      </w:r>
      <w:r>
        <w:rPr>
          <w:rFonts w:ascii="Times New Roman" w:hAnsi="Times New Roman" w:cs="Times New Roman"/>
          <w:b/>
          <w:bCs/>
          <w:color w:val="000000"/>
          <w:sz w:val="24"/>
          <w:szCs w:val="24"/>
          <w:lang w:val="en-US"/>
        </w:rPr>
        <w:t>figure S1.</w:t>
      </w:r>
      <w:r w:rsidRPr="00AA5BE4">
        <w:rPr>
          <w:rFonts w:ascii="Times New Roman" w:hAnsi="Times New Roman" w:cs="Times New Roman"/>
          <w:b/>
          <w:bCs/>
          <w:color w:val="000000"/>
          <w:sz w:val="24"/>
          <w:szCs w:val="24"/>
          <w:lang w:val="en-US"/>
        </w:rPr>
        <w:t xml:space="preserve"> </w:t>
      </w:r>
      <w:bookmarkStart w:id="5" w:name="OLE_LINK8"/>
      <w:bookmarkStart w:id="6" w:name="OLE_LINK9"/>
      <w:bookmarkStart w:id="7" w:name="OLE_LINK10"/>
      <w:proofErr w:type="gramStart"/>
      <w:r>
        <w:rPr>
          <w:rFonts w:ascii="Times New Roman" w:hAnsi="Times New Roman" w:cs="Times New Roman"/>
          <w:b/>
          <w:bCs/>
          <w:color w:val="000000"/>
          <w:sz w:val="24"/>
          <w:szCs w:val="24"/>
          <w:lang w:val="en-US"/>
        </w:rPr>
        <w:t>Effect of CP-673451 and Crenolanib on centrosome amplification in U2OS cells</w:t>
      </w:r>
      <w:bookmarkEnd w:id="5"/>
      <w:bookmarkEnd w:id="6"/>
      <w:bookmarkEnd w:id="7"/>
      <w:r>
        <w:rPr>
          <w:rFonts w:ascii="Times New Roman" w:hAnsi="Times New Roman" w:cs="Times New Roman"/>
          <w:b/>
          <w:bCs/>
          <w:color w:val="000000"/>
          <w:sz w:val="24"/>
          <w:szCs w:val="24"/>
          <w:lang w:val="en-US"/>
        </w:rPr>
        <w:t>.</w:t>
      </w:r>
      <w:proofErr w:type="gramEnd"/>
      <w:r>
        <w:rPr>
          <w:rFonts w:ascii="Times New Roman" w:hAnsi="Times New Roman" w:cs="Times New Roman"/>
          <w:b/>
          <w:bCs/>
          <w:color w:val="000000"/>
          <w:sz w:val="24"/>
          <w:szCs w:val="24"/>
          <w:lang w:val="en-US"/>
        </w:rPr>
        <w:t xml:space="preserve"> </w:t>
      </w:r>
      <w:r w:rsidRPr="007477CA">
        <w:rPr>
          <w:rFonts w:ascii="Times New Roman" w:hAnsi="Times New Roman" w:cs="Times New Roman"/>
          <w:bCs/>
          <w:color w:val="000000"/>
          <w:sz w:val="24"/>
          <w:szCs w:val="24"/>
          <w:lang w:val="en-US"/>
        </w:rPr>
        <w:t xml:space="preserve">Plot indicates the mean percentages ± SD of </w:t>
      </w:r>
      <w:r>
        <w:rPr>
          <w:rFonts w:ascii="Times New Roman" w:hAnsi="Times New Roman" w:cs="Times New Roman"/>
          <w:bCs/>
          <w:color w:val="000000"/>
          <w:sz w:val="24"/>
          <w:szCs w:val="24"/>
          <w:lang w:val="en-US"/>
        </w:rPr>
        <w:t xml:space="preserve">interphase </w:t>
      </w:r>
      <w:r w:rsidRPr="007477CA">
        <w:rPr>
          <w:rFonts w:ascii="Times New Roman" w:hAnsi="Times New Roman" w:cs="Times New Roman"/>
          <w:bCs/>
          <w:color w:val="000000"/>
          <w:sz w:val="24"/>
          <w:szCs w:val="24"/>
          <w:lang w:val="en-US"/>
        </w:rPr>
        <w:t xml:space="preserve">cells with more than 2 centrosome signals after </w:t>
      </w:r>
      <w:r>
        <w:rPr>
          <w:rFonts w:ascii="Times New Roman" w:hAnsi="Times New Roman" w:cs="Times New Roman"/>
          <w:bCs/>
          <w:color w:val="000000"/>
          <w:sz w:val="24"/>
          <w:szCs w:val="24"/>
          <w:lang w:val="en-US"/>
        </w:rPr>
        <w:t xml:space="preserve">24, 48 and </w:t>
      </w:r>
      <w:r w:rsidRPr="007477CA">
        <w:rPr>
          <w:rFonts w:ascii="Times New Roman" w:hAnsi="Times New Roman" w:cs="Times New Roman"/>
          <w:bCs/>
          <w:color w:val="000000"/>
          <w:sz w:val="24"/>
          <w:szCs w:val="24"/>
          <w:lang w:val="en-US"/>
        </w:rPr>
        <w:t>72 hours of drug exposure</w:t>
      </w:r>
      <w:r>
        <w:rPr>
          <w:rFonts w:ascii="Times New Roman" w:hAnsi="Times New Roman" w:cs="Times New Roman"/>
          <w:bCs/>
          <w:color w:val="000000"/>
          <w:sz w:val="24"/>
          <w:szCs w:val="24"/>
          <w:lang w:val="en-US"/>
        </w:rPr>
        <w:t xml:space="preserve"> (counts/sample = 400, averaged from 2 independent experiments).</w:t>
      </w:r>
    </w:p>
    <w:p w:rsidR="00503E69" w:rsidRDefault="00503E69">
      <w:pP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br w:type="page"/>
      </w:r>
    </w:p>
    <w:p w:rsidR="00651945" w:rsidRPr="00AA5BE4" w:rsidRDefault="00617BC3" w:rsidP="00617BC3">
      <w:pPr>
        <w:rPr>
          <w:rFonts w:ascii="Times New Roman" w:hAnsi="Times New Roman" w:cs="Times New Roman"/>
          <w:b/>
          <w:sz w:val="24"/>
          <w:szCs w:val="24"/>
        </w:rPr>
      </w:pPr>
      <w:r w:rsidRPr="00617BC3">
        <w:rPr>
          <w:rFonts w:ascii="Times New Roman" w:hAnsi="Times New Roman" w:cs="Times New Roman"/>
          <w:b/>
          <w:sz w:val="24"/>
          <w:szCs w:val="24"/>
        </w:rPr>
        <w:lastRenderedPageBreak/>
        <w:t>Supplementary</w:t>
      </w:r>
      <w:r w:rsidRPr="00617BC3">
        <w:rPr>
          <w:rFonts w:ascii="Times New Roman" w:hAnsi="Times New Roman" w:cs="Times New Roman"/>
          <w:noProof/>
          <w:sz w:val="24"/>
          <w:szCs w:val="24"/>
          <w:lang w:eastAsia="de-DE"/>
        </w:rPr>
        <w:t xml:space="preserve"> </w:t>
      </w:r>
      <w:r w:rsidR="00E74B32" w:rsidRPr="00AA5BE4">
        <w:rPr>
          <w:rFonts w:ascii="Times New Roman" w:hAnsi="Times New Roman" w:cs="Times New Roman"/>
          <w:noProof/>
          <w:sz w:val="24"/>
          <w:szCs w:val="24"/>
          <w:lang w:val="de-DE" w:eastAsia="de-DE"/>
        </w:rPr>
        <w:drawing>
          <wp:anchor distT="0" distB="0" distL="114300" distR="114300" simplePos="0" relativeHeight="251679744" behindDoc="1" locked="0" layoutInCell="1" allowOverlap="1" wp14:anchorId="713CC2F5" wp14:editId="431024FE">
            <wp:simplePos x="0" y="0"/>
            <wp:positionH relativeFrom="column">
              <wp:posOffset>-90887</wp:posOffset>
            </wp:positionH>
            <wp:positionV relativeFrom="paragraph">
              <wp:posOffset>171450</wp:posOffset>
            </wp:positionV>
            <wp:extent cx="2062480" cy="4272280"/>
            <wp:effectExtent l="0" t="0" r="0" b="0"/>
            <wp:wrapNone/>
            <wp:docPr id="1" name="Picture 1" descr="D:\Dropbox\Manuscript CP Cre\Figures\Extended Figures\Fig 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Manuscript CP Cre\Figures\Extended Figures\Fig S1.tif"/>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062480" cy="4272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f</w:t>
      </w:r>
      <w:r w:rsidR="009C53AB" w:rsidRPr="00AA5BE4">
        <w:rPr>
          <w:rFonts w:ascii="Times New Roman" w:hAnsi="Times New Roman" w:cs="Times New Roman"/>
          <w:b/>
          <w:sz w:val="24"/>
          <w:szCs w:val="24"/>
        </w:rPr>
        <w:t xml:space="preserve">igure </w:t>
      </w:r>
      <w:bookmarkEnd w:id="0"/>
      <w:bookmarkEnd w:id="1"/>
      <w:r w:rsidR="00503E69">
        <w:rPr>
          <w:rFonts w:ascii="Times New Roman" w:hAnsi="Times New Roman" w:cs="Times New Roman"/>
          <w:b/>
          <w:sz w:val="24"/>
          <w:szCs w:val="24"/>
        </w:rPr>
        <w:t>S2</w:t>
      </w:r>
    </w:p>
    <w:p w:rsidR="009C53AB" w:rsidRPr="00AA5BE4" w:rsidRDefault="009C53AB" w:rsidP="00124BFF">
      <w:pPr>
        <w:spacing w:after="0" w:line="360" w:lineRule="auto"/>
        <w:jc w:val="both"/>
        <w:rPr>
          <w:rFonts w:ascii="Times New Roman" w:hAnsi="Times New Roman" w:cs="Times New Roman"/>
          <w:b/>
          <w:sz w:val="24"/>
          <w:szCs w:val="24"/>
        </w:rPr>
      </w:pPr>
    </w:p>
    <w:p w:rsidR="009C53AB" w:rsidRPr="00AA5BE4" w:rsidRDefault="009C53AB" w:rsidP="00124BFF">
      <w:pPr>
        <w:spacing w:after="0" w:line="360" w:lineRule="auto"/>
        <w:jc w:val="both"/>
        <w:rPr>
          <w:rFonts w:ascii="Times New Roman" w:hAnsi="Times New Roman" w:cs="Times New Roman"/>
          <w:b/>
          <w:sz w:val="24"/>
          <w:szCs w:val="24"/>
        </w:rPr>
      </w:pPr>
    </w:p>
    <w:p w:rsidR="009C53AB" w:rsidRPr="00AA5BE4" w:rsidRDefault="009C53AB" w:rsidP="00124BFF">
      <w:pPr>
        <w:spacing w:after="0" w:line="360" w:lineRule="auto"/>
        <w:jc w:val="both"/>
        <w:rPr>
          <w:rFonts w:ascii="Times New Roman" w:hAnsi="Times New Roman" w:cs="Times New Roman"/>
          <w:b/>
          <w:sz w:val="24"/>
          <w:szCs w:val="24"/>
        </w:rPr>
      </w:pPr>
    </w:p>
    <w:p w:rsidR="009C53AB" w:rsidRPr="00AA5BE4" w:rsidRDefault="009C53AB" w:rsidP="00124BFF">
      <w:pPr>
        <w:spacing w:after="0" w:line="360" w:lineRule="auto"/>
        <w:jc w:val="both"/>
        <w:rPr>
          <w:rFonts w:ascii="Times New Roman" w:hAnsi="Times New Roman" w:cs="Times New Roman"/>
          <w:b/>
          <w:sz w:val="24"/>
          <w:szCs w:val="24"/>
        </w:rPr>
      </w:pPr>
    </w:p>
    <w:p w:rsidR="009C53AB" w:rsidRPr="00AA5BE4" w:rsidRDefault="009C53AB" w:rsidP="00124BFF">
      <w:pPr>
        <w:spacing w:after="0" w:line="360" w:lineRule="auto"/>
        <w:jc w:val="both"/>
        <w:rPr>
          <w:rFonts w:ascii="Times New Roman" w:hAnsi="Times New Roman" w:cs="Times New Roman"/>
          <w:b/>
          <w:sz w:val="24"/>
          <w:szCs w:val="24"/>
        </w:rPr>
      </w:pPr>
    </w:p>
    <w:p w:rsidR="009C53AB" w:rsidRPr="00AA5BE4" w:rsidRDefault="009C53AB" w:rsidP="00124BFF">
      <w:pPr>
        <w:spacing w:after="0" w:line="360" w:lineRule="auto"/>
        <w:jc w:val="both"/>
        <w:rPr>
          <w:rFonts w:ascii="Times New Roman" w:hAnsi="Times New Roman" w:cs="Times New Roman"/>
          <w:b/>
          <w:sz w:val="24"/>
          <w:szCs w:val="24"/>
        </w:rPr>
      </w:pPr>
    </w:p>
    <w:p w:rsidR="009C53AB" w:rsidRPr="00AA5BE4" w:rsidRDefault="009C53AB" w:rsidP="00124BFF">
      <w:pPr>
        <w:spacing w:after="0" w:line="360" w:lineRule="auto"/>
        <w:jc w:val="both"/>
        <w:rPr>
          <w:rFonts w:ascii="Times New Roman" w:hAnsi="Times New Roman" w:cs="Times New Roman"/>
          <w:b/>
          <w:sz w:val="24"/>
          <w:szCs w:val="24"/>
        </w:rPr>
      </w:pPr>
    </w:p>
    <w:p w:rsidR="009C53AB" w:rsidRPr="00AA5BE4" w:rsidRDefault="009C53AB" w:rsidP="00124BFF">
      <w:pPr>
        <w:spacing w:after="0" w:line="360" w:lineRule="auto"/>
        <w:jc w:val="both"/>
        <w:rPr>
          <w:rFonts w:ascii="Times New Roman" w:hAnsi="Times New Roman" w:cs="Times New Roman"/>
          <w:b/>
          <w:sz w:val="24"/>
          <w:szCs w:val="24"/>
        </w:rPr>
      </w:pPr>
    </w:p>
    <w:p w:rsidR="009C53AB" w:rsidRPr="00AA5BE4" w:rsidRDefault="009C53AB" w:rsidP="00124BFF">
      <w:pPr>
        <w:spacing w:after="0" w:line="360" w:lineRule="auto"/>
        <w:jc w:val="both"/>
        <w:rPr>
          <w:rFonts w:ascii="Times New Roman" w:hAnsi="Times New Roman" w:cs="Times New Roman"/>
          <w:b/>
          <w:sz w:val="24"/>
          <w:szCs w:val="24"/>
        </w:rPr>
      </w:pPr>
    </w:p>
    <w:p w:rsidR="009C53AB" w:rsidRPr="00AA5BE4" w:rsidRDefault="009C53AB" w:rsidP="00124BFF">
      <w:pPr>
        <w:spacing w:after="0" w:line="360" w:lineRule="auto"/>
        <w:jc w:val="both"/>
        <w:rPr>
          <w:rFonts w:ascii="Times New Roman" w:hAnsi="Times New Roman" w:cs="Times New Roman"/>
          <w:b/>
          <w:sz w:val="24"/>
          <w:szCs w:val="24"/>
        </w:rPr>
      </w:pPr>
    </w:p>
    <w:p w:rsidR="009C53AB" w:rsidRPr="00AA5BE4" w:rsidRDefault="009C53AB" w:rsidP="00124BFF">
      <w:pPr>
        <w:spacing w:after="0" w:line="360" w:lineRule="auto"/>
        <w:jc w:val="both"/>
        <w:rPr>
          <w:rFonts w:ascii="Times New Roman" w:hAnsi="Times New Roman" w:cs="Times New Roman"/>
          <w:b/>
          <w:sz w:val="24"/>
          <w:szCs w:val="24"/>
        </w:rPr>
      </w:pPr>
    </w:p>
    <w:p w:rsidR="00A81E2E" w:rsidRPr="00AA5BE4" w:rsidRDefault="00A81E2E" w:rsidP="00124BFF">
      <w:pPr>
        <w:spacing w:after="0" w:line="360" w:lineRule="auto"/>
        <w:jc w:val="both"/>
        <w:rPr>
          <w:rFonts w:ascii="Times New Roman" w:hAnsi="Times New Roman" w:cs="Times New Roman"/>
          <w:b/>
          <w:sz w:val="24"/>
          <w:szCs w:val="24"/>
        </w:rPr>
      </w:pPr>
    </w:p>
    <w:p w:rsidR="00A81E2E" w:rsidRPr="00AA5BE4" w:rsidRDefault="00A81E2E" w:rsidP="00124BFF">
      <w:pPr>
        <w:spacing w:after="0" w:line="360" w:lineRule="auto"/>
        <w:jc w:val="both"/>
        <w:rPr>
          <w:rFonts w:ascii="Times New Roman" w:hAnsi="Times New Roman" w:cs="Times New Roman"/>
          <w:b/>
          <w:sz w:val="24"/>
          <w:szCs w:val="24"/>
        </w:rPr>
      </w:pPr>
    </w:p>
    <w:p w:rsidR="00A81E2E" w:rsidRPr="00AA5BE4" w:rsidRDefault="00A81E2E" w:rsidP="00124BFF">
      <w:pPr>
        <w:spacing w:after="0" w:line="360" w:lineRule="auto"/>
        <w:jc w:val="both"/>
        <w:rPr>
          <w:rFonts w:ascii="Times New Roman" w:hAnsi="Times New Roman" w:cs="Times New Roman"/>
          <w:b/>
          <w:sz w:val="24"/>
          <w:szCs w:val="24"/>
        </w:rPr>
      </w:pPr>
    </w:p>
    <w:p w:rsidR="009C53AB" w:rsidRPr="00AA5BE4" w:rsidRDefault="009C53AB" w:rsidP="00124BFF">
      <w:pPr>
        <w:spacing w:after="0" w:line="360" w:lineRule="auto"/>
        <w:jc w:val="both"/>
        <w:rPr>
          <w:rFonts w:ascii="Times New Roman" w:hAnsi="Times New Roman" w:cs="Times New Roman"/>
          <w:b/>
          <w:sz w:val="24"/>
          <w:szCs w:val="24"/>
        </w:rPr>
      </w:pPr>
    </w:p>
    <w:p w:rsidR="009C53AB" w:rsidRPr="00AA5BE4" w:rsidRDefault="009C53AB" w:rsidP="00124BFF">
      <w:pPr>
        <w:spacing w:after="0" w:line="360" w:lineRule="auto"/>
        <w:jc w:val="both"/>
        <w:rPr>
          <w:rFonts w:ascii="Times New Roman" w:hAnsi="Times New Roman" w:cs="Times New Roman"/>
          <w:b/>
          <w:sz w:val="24"/>
          <w:szCs w:val="24"/>
        </w:rPr>
      </w:pPr>
    </w:p>
    <w:p w:rsidR="00124BFF" w:rsidRPr="00AA5BE4" w:rsidRDefault="00617BC3" w:rsidP="00124BFF">
      <w:pPr>
        <w:spacing w:after="0" w:line="360" w:lineRule="auto"/>
        <w:jc w:val="both"/>
        <w:rPr>
          <w:rFonts w:ascii="Times New Roman" w:hAnsi="Times New Roman" w:cs="Times New Roman"/>
          <w:color w:val="000000"/>
          <w:sz w:val="24"/>
          <w:szCs w:val="24"/>
          <w:lang w:val="en-US"/>
        </w:rPr>
      </w:pPr>
      <w:r w:rsidRPr="00617BC3">
        <w:rPr>
          <w:rFonts w:ascii="Times New Roman" w:hAnsi="Times New Roman" w:cs="Times New Roman"/>
          <w:b/>
          <w:sz w:val="24"/>
          <w:szCs w:val="24"/>
        </w:rPr>
        <w:t>Supplementary</w:t>
      </w:r>
      <w:r w:rsidRPr="00AA5BE4">
        <w:rPr>
          <w:rFonts w:ascii="Times New Roman" w:hAnsi="Times New Roman" w:cs="Times New Roman"/>
          <w:b/>
          <w:bCs/>
          <w:color w:val="000000"/>
          <w:sz w:val="24"/>
          <w:szCs w:val="24"/>
          <w:lang w:val="en-US"/>
        </w:rPr>
        <w:t xml:space="preserve"> </w:t>
      </w:r>
      <w:r>
        <w:rPr>
          <w:rFonts w:ascii="Times New Roman" w:hAnsi="Times New Roman" w:cs="Times New Roman"/>
          <w:b/>
          <w:bCs/>
          <w:color w:val="000000"/>
          <w:sz w:val="24"/>
          <w:szCs w:val="24"/>
          <w:lang w:val="en-US"/>
        </w:rPr>
        <w:t>f</w:t>
      </w:r>
      <w:r w:rsidR="00503E69">
        <w:rPr>
          <w:rFonts w:ascii="Times New Roman" w:hAnsi="Times New Roman" w:cs="Times New Roman"/>
          <w:b/>
          <w:bCs/>
          <w:color w:val="000000"/>
          <w:sz w:val="24"/>
          <w:szCs w:val="24"/>
          <w:lang w:val="en-US"/>
        </w:rPr>
        <w:t>igure S2</w:t>
      </w:r>
      <w:r w:rsidR="00E74AA7">
        <w:rPr>
          <w:rFonts w:ascii="Times New Roman" w:hAnsi="Times New Roman" w:cs="Times New Roman"/>
          <w:b/>
          <w:bCs/>
          <w:color w:val="000000"/>
          <w:sz w:val="24"/>
          <w:szCs w:val="24"/>
          <w:lang w:val="en-US"/>
        </w:rPr>
        <w:t>.</w:t>
      </w:r>
      <w:r w:rsidR="009C53AB" w:rsidRPr="00AA5BE4">
        <w:rPr>
          <w:rFonts w:ascii="Times New Roman" w:hAnsi="Times New Roman" w:cs="Times New Roman"/>
          <w:b/>
          <w:bCs/>
          <w:color w:val="000000"/>
          <w:sz w:val="24"/>
          <w:szCs w:val="24"/>
          <w:lang w:val="en-US"/>
        </w:rPr>
        <w:t xml:space="preserve"> Crenolanib prolo</w:t>
      </w:r>
      <w:r w:rsidR="006A094A" w:rsidRPr="00AA5BE4">
        <w:rPr>
          <w:rFonts w:ascii="Times New Roman" w:hAnsi="Times New Roman" w:cs="Times New Roman"/>
          <w:b/>
          <w:bCs/>
          <w:color w:val="000000"/>
          <w:sz w:val="24"/>
          <w:szCs w:val="24"/>
          <w:lang w:val="en-US"/>
        </w:rPr>
        <w:t>n</w:t>
      </w:r>
      <w:r w:rsidR="008974D2" w:rsidRPr="00AA5BE4">
        <w:rPr>
          <w:rFonts w:ascii="Times New Roman" w:hAnsi="Times New Roman" w:cs="Times New Roman"/>
          <w:b/>
          <w:bCs/>
          <w:color w:val="000000"/>
          <w:sz w:val="24"/>
          <w:szCs w:val="24"/>
          <w:lang w:val="en-US"/>
        </w:rPr>
        <w:t>gs mitotic duration</w:t>
      </w:r>
      <w:r w:rsidR="009C53AB" w:rsidRPr="00AA5BE4">
        <w:rPr>
          <w:rFonts w:ascii="Times New Roman" w:hAnsi="Times New Roman" w:cs="Times New Roman"/>
          <w:b/>
          <w:bCs/>
          <w:color w:val="000000"/>
          <w:sz w:val="24"/>
          <w:szCs w:val="24"/>
          <w:lang w:val="en-US"/>
        </w:rPr>
        <w:t xml:space="preserve">. </w:t>
      </w:r>
      <w:r w:rsidR="00304378" w:rsidRPr="00AA5BE4">
        <w:rPr>
          <w:rFonts w:ascii="Times New Roman" w:hAnsi="Times New Roman" w:cs="Times New Roman"/>
          <w:color w:val="000000"/>
          <w:sz w:val="24"/>
          <w:szCs w:val="24"/>
          <w:lang w:val="en-US"/>
        </w:rPr>
        <w:t>Mitotic durations in HeL</w:t>
      </w:r>
      <w:r w:rsidR="00973C13" w:rsidRPr="00AA5BE4">
        <w:rPr>
          <w:rFonts w:ascii="Times New Roman" w:hAnsi="Times New Roman" w:cs="Times New Roman"/>
          <w:color w:val="000000"/>
          <w:sz w:val="24"/>
          <w:szCs w:val="24"/>
          <w:lang w:val="en-US"/>
        </w:rPr>
        <w:t>a-H2B-mCherry-α-t</w:t>
      </w:r>
      <w:r w:rsidR="009C53AB" w:rsidRPr="00AA5BE4">
        <w:rPr>
          <w:rFonts w:ascii="Times New Roman" w:hAnsi="Times New Roman" w:cs="Times New Roman"/>
          <w:color w:val="000000"/>
          <w:sz w:val="24"/>
          <w:szCs w:val="24"/>
          <w:lang w:val="en-US"/>
        </w:rPr>
        <w:t>ubulin-EGFP exposed to the indicated concentrat</w:t>
      </w:r>
      <w:r w:rsidR="006A094A" w:rsidRPr="00AA5BE4">
        <w:rPr>
          <w:rFonts w:ascii="Times New Roman" w:hAnsi="Times New Roman" w:cs="Times New Roman"/>
          <w:color w:val="000000"/>
          <w:sz w:val="24"/>
          <w:szCs w:val="24"/>
          <w:lang w:val="en-US"/>
        </w:rPr>
        <w:t>ions of CP-673451 or crenolanib were</w:t>
      </w:r>
      <w:r w:rsidR="009C53AB" w:rsidRPr="00AA5BE4">
        <w:rPr>
          <w:rFonts w:ascii="Times New Roman" w:hAnsi="Times New Roman" w:cs="Times New Roman"/>
          <w:color w:val="000000"/>
          <w:sz w:val="24"/>
          <w:szCs w:val="24"/>
          <w:lang w:val="en-US"/>
        </w:rPr>
        <w:t xml:space="preserve"> quantified by time-lapse microscopy. To increase mitotic events, cells were synchronized in</w:t>
      </w:r>
      <w:r w:rsidR="00945415" w:rsidRPr="00AA5BE4">
        <w:rPr>
          <w:rFonts w:ascii="Times New Roman" w:hAnsi="Times New Roman" w:cs="Times New Roman"/>
          <w:color w:val="000000"/>
          <w:sz w:val="24"/>
          <w:szCs w:val="24"/>
          <w:lang w:val="en-US"/>
        </w:rPr>
        <w:t xml:space="preserve"> G1/S-phase with a single 2 </w:t>
      </w:r>
      <w:proofErr w:type="spellStart"/>
      <w:r w:rsidR="00945415" w:rsidRPr="00AA5BE4">
        <w:rPr>
          <w:rFonts w:ascii="Times New Roman" w:hAnsi="Times New Roman" w:cs="Times New Roman"/>
          <w:color w:val="000000"/>
          <w:sz w:val="24"/>
          <w:szCs w:val="24"/>
          <w:lang w:val="en-US"/>
        </w:rPr>
        <w:t>mM</w:t>
      </w:r>
      <w:proofErr w:type="spellEnd"/>
      <w:r w:rsidR="00945415" w:rsidRPr="00AA5BE4">
        <w:rPr>
          <w:rFonts w:ascii="Times New Roman" w:hAnsi="Times New Roman" w:cs="Times New Roman"/>
          <w:color w:val="000000"/>
          <w:sz w:val="24"/>
          <w:szCs w:val="24"/>
          <w:lang w:val="en-US"/>
        </w:rPr>
        <w:t xml:space="preserve"> t</w:t>
      </w:r>
      <w:r w:rsidR="009C53AB" w:rsidRPr="00AA5BE4">
        <w:rPr>
          <w:rFonts w:ascii="Times New Roman" w:hAnsi="Times New Roman" w:cs="Times New Roman"/>
          <w:color w:val="000000"/>
          <w:sz w:val="24"/>
          <w:szCs w:val="24"/>
          <w:lang w:val="en-US"/>
        </w:rPr>
        <w:t>hymidine treatment (18 hours). Compounds were added 3 hours after release. Imaging started 6 hours after release for a total of 16 hours. Values indicate the time from nuclear envelope breakdown until the onset of anaphase. Bars indicate averages.</w:t>
      </w:r>
    </w:p>
    <w:p w:rsidR="00E62CF4" w:rsidRPr="00AA5BE4" w:rsidRDefault="00E62CF4">
      <w:pPr>
        <w:rPr>
          <w:rFonts w:ascii="Times New Roman" w:hAnsi="Times New Roman" w:cs="Times New Roman"/>
          <w:b/>
          <w:sz w:val="24"/>
          <w:szCs w:val="24"/>
        </w:rPr>
      </w:pPr>
      <w:r w:rsidRPr="00AA5BE4">
        <w:rPr>
          <w:rFonts w:ascii="Times New Roman" w:hAnsi="Times New Roman" w:cs="Times New Roman"/>
          <w:b/>
          <w:sz w:val="24"/>
          <w:szCs w:val="24"/>
        </w:rPr>
        <w:br w:type="page"/>
      </w:r>
    </w:p>
    <w:p w:rsidR="009C53AB" w:rsidRPr="00AA5BE4" w:rsidRDefault="00617BC3" w:rsidP="00124BFF">
      <w:pPr>
        <w:spacing w:after="0" w:line="360" w:lineRule="auto"/>
        <w:jc w:val="both"/>
        <w:rPr>
          <w:rFonts w:ascii="Times New Roman" w:hAnsi="Times New Roman" w:cs="Times New Roman"/>
          <w:color w:val="000000"/>
          <w:sz w:val="24"/>
          <w:szCs w:val="24"/>
          <w:lang w:val="en-US"/>
        </w:rPr>
      </w:pPr>
      <w:r w:rsidRPr="00617BC3">
        <w:rPr>
          <w:rFonts w:ascii="Times New Roman" w:hAnsi="Times New Roman" w:cs="Times New Roman"/>
          <w:b/>
          <w:sz w:val="24"/>
          <w:szCs w:val="24"/>
        </w:rPr>
        <w:lastRenderedPageBreak/>
        <w:t>Supplementary</w:t>
      </w:r>
      <w:r w:rsidRPr="00AA5BE4">
        <w:rPr>
          <w:rFonts w:ascii="Times New Roman" w:hAnsi="Times New Roman" w:cs="Times New Roman"/>
          <w:b/>
          <w:sz w:val="24"/>
          <w:szCs w:val="24"/>
        </w:rPr>
        <w:t xml:space="preserve"> </w:t>
      </w:r>
      <w:r>
        <w:rPr>
          <w:rFonts w:ascii="Times New Roman" w:hAnsi="Times New Roman" w:cs="Times New Roman"/>
          <w:b/>
          <w:sz w:val="24"/>
          <w:szCs w:val="24"/>
        </w:rPr>
        <w:t>f</w:t>
      </w:r>
      <w:r w:rsidR="00503E69">
        <w:rPr>
          <w:rFonts w:ascii="Times New Roman" w:hAnsi="Times New Roman" w:cs="Times New Roman"/>
          <w:b/>
          <w:sz w:val="24"/>
          <w:szCs w:val="24"/>
        </w:rPr>
        <w:t>igure S3</w:t>
      </w:r>
    </w:p>
    <w:p w:rsidR="009C53AB" w:rsidRPr="00AA5BE4" w:rsidRDefault="00A81E2E" w:rsidP="00124BFF">
      <w:pPr>
        <w:spacing w:after="0" w:line="360" w:lineRule="auto"/>
        <w:jc w:val="both"/>
        <w:rPr>
          <w:rFonts w:ascii="Times New Roman" w:hAnsi="Times New Roman" w:cs="Times New Roman"/>
          <w:b/>
          <w:sz w:val="24"/>
          <w:szCs w:val="24"/>
        </w:rPr>
      </w:pPr>
      <w:r w:rsidRPr="00AA5BE4">
        <w:rPr>
          <w:rFonts w:ascii="Times New Roman" w:hAnsi="Times New Roman" w:cs="Times New Roman"/>
          <w:b/>
          <w:noProof/>
          <w:sz w:val="24"/>
          <w:szCs w:val="24"/>
          <w:lang w:val="de-DE" w:eastAsia="de-DE"/>
        </w:rPr>
        <w:drawing>
          <wp:anchor distT="0" distB="0" distL="114300" distR="114300" simplePos="0" relativeHeight="251661312" behindDoc="1" locked="0" layoutInCell="1" allowOverlap="1" wp14:anchorId="076076F5" wp14:editId="1AC03740">
            <wp:simplePos x="0" y="0"/>
            <wp:positionH relativeFrom="column">
              <wp:posOffset>0</wp:posOffset>
            </wp:positionH>
            <wp:positionV relativeFrom="paragraph">
              <wp:posOffset>38735</wp:posOffset>
            </wp:positionV>
            <wp:extent cx="3791585" cy="3981450"/>
            <wp:effectExtent l="0" t="0" r="0" b="0"/>
            <wp:wrapNone/>
            <wp:docPr id="4" name="Picture 4" descr="D:\Dropbox\Manuscript CP Cre\Figures\Extended Figures\Fig 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ropbox\Manuscript CP Cre\Figures\Extended Figures\Fig S2.tif"/>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791585" cy="3981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53AB" w:rsidRPr="00AA5BE4" w:rsidRDefault="009C53AB" w:rsidP="00124BFF">
      <w:pPr>
        <w:spacing w:after="0" w:line="360" w:lineRule="auto"/>
        <w:jc w:val="both"/>
        <w:rPr>
          <w:rFonts w:ascii="Times New Roman" w:hAnsi="Times New Roman" w:cs="Times New Roman"/>
          <w:b/>
          <w:sz w:val="24"/>
          <w:szCs w:val="24"/>
        </w:rPr>
      </w:pPr>
    </w:p>
    <w:p w:rsidR="009C53AB" w:rsidRPr="00AA5BE4" w:rsidRDefault="009C53AB" w:rsidP="00124BFF">
      <w:pPr>
        <w:spacing w:after="0" w:line="360" w:lineRule="auto"/>
        <w:jc w:val="both"/>
        <w:rPr>
          <w:rFonts w:ascii="Times New Roman" w:hAnsi="Times New Roman" w:cs="Times New Roman"/>
          <w:b/>
          <w:sz w:val="24"/>
          <w:szCs w:val="24"/>
        </w:rPr>
      </w:pPr>
    </w:p>
    <w:p w:rsidR="009C53AB" w:rsidRPr="00AA5BE4" w:rsidRDefault="009C53AB" w:rsidP="00124BFF">
      <w:pPr>
        <w:spacing w:after="0" w:line="360" w:lineRule="auto"/>
        <w:jc w:val="both"/>
        <w:rPr>
          <w:rFonts w:ascii="Times New Roman" w:hAnsi="Times New Roman" w:cs="Times New Roman"/>
          <w:b/>
          <w:sz w:val="24"/>
          <w:szCs w:val="24"/>
        </w:rPr>
      </w:pPr>
    </w:p>
    <w:p w:rsidR="009C53AB" w:rsidRPr="00AA5BE4" w:rsidRDefault="009C53AB" w:rsidP="00124BFF">
      <w:pPr>
        <w:spacing w:after="0" w:line="360" w:lineRule="auto"/>
        <w:jc w:val="both"/>
        <w:rPr>
          <w:rFonts w:ascii="Times New Roman" w:hAnsi="Times New Roman" w:cs="Times New Roman"/>
          <w:b/>
          <w:sz w:val="24"/>
          <w:szCs w:val="24"/>
        </w:rPr>
      </w:pPr>
    </w:p>
    <w:p w:rsidR="009C53AB" w:rsidRPr="00AA5BE4" w:rsidRDefault="009C53AB" w:rsidP="00124BFF">
      <w:pPr>
        <w:spacing w:after="0" w:line="360" w:lineRule="auto"/>
        <w:jc w:val="both"/>
        <w:rPr>
          <w:rFonts w:ascii="Times New Roman" w:hAnsi="Times New Roman" w:cs="Times New Roman"/>
          <w:b/>
          <w:sz w:val="24"/>
          <w:szCs w:val="24"/>
        </w:rPr>
      </w:pPr>
    </w:p>
    <w:p w:rsidR="009C53AB" w:rsidRPr="00AA5BE4" w:rsidRDefault="009C53AB" w:rsidP="00124BFF">
      <w:pPr>
        <w:spacing w:after="0" w:line="360" w:lineRule="auto"/>
        <w:jc w:val="both"/>
        <w:rPr>
          <w:rFonts w:ascii="Times New Roman" w:hAnsi="Times New Roman" w:cs="Times New Roman"/>
          <w:b/>
          <w:sz w:val="24"/>
          <w:szCs w:val="24"/>
        </w:rPr>
      </w:pPr>
    </w:p>
    <w:p w:rsidR="009C53AB" w:rsidRPr="00AA5BE4" w:rsidRDefault="009C53AB" w:rsidP="00124BFF">
      <w:pPr>
        <w:spacing w:after="0" w:line="360" w:lineRule="auto"/>
        <w:jc w:val="both"/>
        <w:rPr>
          <w:rFonts w:ascii="Times New Roman" w:hAnsi="Times New Roman" w:cs="Times New Roman"/>
          <w:b/>
          <w:sz w:val="24"/>
          <w:szCs w:val="24"/>
        </w:rPr>
      </w:pPr>
    </w:p>
    <w:p w:rsidR="009C53AB" w:rsidRPr="00AA5BE4" w:rsidRDefault="009C53AB" w:rsidP="00124BFF">
      <w:pPr>
        <w:spacing w:after="0" w:line="360" w:lineRule="auto"/>
        <w:jc w:val="both"/>
        <w:rPr>
          <w:rFonts w:ascii="Times New Roman" w:hAnsi="Times New Roman" w:cs="Times New Roman"/>
          <w:b/>
          <w:sz w:val="24"/>
          <w:szCs w:val="24"/>
        </w:rPr>
      </w:pPr>
    </w:p>
    <w:p w:rsidR="009C53AB" w:rsidRPr="00AA5BE4" w:rsidRDefault="009C53AB" w:rsidP="00124BFF">
      <w:pPr>
        <w:spacing w:after="0" w:line="360" w:lineRule="auto"/>
        <w:jc w:val="both"/>
        <w:rPr>
          <w:rFonts w:ascii="Times New Roman" w:hAnsi="Times New Roman" w:cs="Times New Roman"/>
          <w:b/>
          <w:sz w:val="24"/>
          <w:szCs w:val="24"/>
        </w:rPr>
      </w:pPr>
    </w:p>
    <w:p w:rsidR="009C53AB" w:rsidRPr="00AA5BE4" w:rsidRDefault="009C53AB" w:rsidP="00124BFF">
      <w:pPr>
        <w:spacing w:after="0" w:line="360" w:lineRule="auto"/>
        <w:jc w:val="both"/>
        <w:rPr>
          <w:rFonts w:ascii="Times New Roman" w:hAnsi="Times New Roman" w:cs="Times New Roman"/>
          <w:b/>
          <w:sz w:val="24"/>
          <w:szCs w:val="24"/>
        </w:rPr>
      </w:pPr>
    </w:p>
    <w:p w:rsidR="009C53AB" w:rsidRPr="00AA5BE4" w:rsidRDefault="009C53AB" w:rsidP="00124BFF">
      <w:pPr>
        <w:spacing w:after="0" w:line="360" w:lineRule="auto"/>
        <w:jc w:val="both"/>
        <w:rPr>
          <w:rFonts w:ascii="Times New Roman" w:hAnsi="Times New Roman" w:cs="Times New Roman"/>
          <w:b/>
          <w:sz w:val="24"/>
          <w:szCs w:val="24"/>
        </w:rPr>
      </w:pPr>
    </w:p>
    <w:p w:rsidR="00A81E2E" w:rsidRPr="00AA5BE4" w:rsidRDefault="00A81E2E" w:rsidP="00124BFF">
      <w:pPr>
        <w:spacing w:after="0" w:line="360" w:lineRule="auto"/>
        <w:jc w:val="both"/>
        <w:rPr>
          <w:rFonts w:ascii="Times New Roman" w:hAnsi="Times New Roman" w:cs="Times New Roman"/>
          <w:b/>
          <w:bCs/>
          <w:sz w:val="24"/>
          <w:szCs w:val="24"/>
          <w:lang w:val="en-US"/>
        </w:rPr>
      </w:pPr>
    </w:p>
    <w:p w:rsidR="00A81E2E" w:rsidRPr="00AA5BE4" w:rsidRDefault="00A81E2E" w:rsidP="00124BFF">
      <w:pPr>
        <w:spacing w:after="0" w:line="360" w:lineRule="auto"/>
        <w:jc w:val="both"/>
        <w:rPr>
          <w:rFonts w:ascii="Times New Roman" w:hAnsi="Times New Roman" w:cs="Times New Roman"/>
          <w:b/>
          <w:bCs/>
          <w:sz w:val="24"/>
          <w:szCs w:val="24"/>
          <w:lang w:val="en-US"/>
        </w:rPr>
      </w:pPr>
    </w:p>
    <w:p w:rsidR="00A81E2E" w:rsidRPr="00AA5BE4" w:rsidRDefault="00A81E2E" w:rsidP="00124BFF">
      <w:pPr>
        <w:spacing w:after="0" w:line="360" w:lineRule="auto"/>
        <w:jc w:val="both"/>
        <w:rPr>
          <w:rFonts w:ascii="Times New Roman" w:hAnsi="Times New Roman" w:cs="Times New Roman"/>
          <w:b/>
          <w:bCs/>
          <w:sz w:val="24"/>
          <w:szCs w:val="24"/>
          <w:lang w:val="en-US"/>
        </w:rPr>
      </w:pPr>
    </w:p>
    <w:p w:rsidR="00A81E2E" w:rsidRPr="00AA5BE4" w:rsidRDefault="00A81E2E" w:rsidP="00124BFF">
      <w:pPr>
        <w:spacing w:after="0" w:line="360" w:lineRule="auto"/>
        <w:jc w:val="both"/>
        <w:rPr>
          <w:rFonts w:ascii="Times New Roman" w:hAnsi="Times New Roman" w:cs="Times New Roman"/>
          <w:b/>
          <w:bCs/>
          <w:sz w:val="24"/>
          <w:szCs w:val="24"/>
          <w:lang w:val="en-US"/>
        </w:rPr>
      </w:pPr>
    </w:p>
    <w:p w:rsidR="00A81E2E" w:rsidRPr="00DE18EE" w:rsidRDefault="00617BC3" w:rsidP="00124BFF">
      <w:pPr>
        <w:spacing w:after="0" w:line="360" w:lineRule="auto"/>
        <w:jc w:val="both"/>
        <w:rPr>
          <w:rFonts w:ascii="Times New Roman" w:hAnsi="Times New Roman" w:cs="Times New Roman"/>
          <w:b/>
          <w:bCs/>
          <w:sz w:val="24"/>
          <w:szCs w:val="24"/>
          <w:lang w:val="en-US"/>
        </w:rPr>
      </w:pPr>
      <w:r w:rsidRPr="00617BC3">
        <w:rPr>
          <w:rFonts w:ascii="Times New Roman" w:hAnsi="Times New Roman" w:cs="Times New Roman"/>
          <w:b/>
          <w:sz w:val="24"/>
          <w:szCs w:val="24"/>
        </w:rPr>
        <w:t>Supplementary</w:t>
      </w:r>
      <w:r w:rsidRPr="00AA5BE4">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f</w:t>
      </w:r>
      <w:r w:rsidR="00503E69">
        <w:rPr>
          <w:rFonts w:ascii="Times New Roman" w:hAnsi="Times New Roman" w:cs="Times New Roman"/>
          <w:b/>
          <w:bCs/>
          <w:sz w:val="24"/>
          <w:szCs w:val="24"/>
          <w:lang w:val="en-US"/>
        </w:rPr>
        <w:t>igure S3</w:t>
      </w:r>
      <w:r w:rsidR="00E74AA7">
        <w:rPr>
          <w:rFonts w:ascii="Times New Roman" w:hAnsi="Times New Roman" w:cs="Times New Roman"/>
          <w:b/>
          <w:bCs/>
          <w:sz w:val="24"/>
          <w:szCs w:val="24"/>
          <w:lang w:val="en-US"/>
        </w:rPr>
        <w:t>.</w:t>
      </w:r>
      <w:r w:rsidR="009C53AB" w:rsidRPr="00AA5BE4">
        <w:rPr>
          <w:rFonts w:ascii="Times New Roman" w:hAnsi="Times New Roman" w:cs="Times New Roman"/>
          <w:b/>
          <w:bCs/>
          <w:sz w:val="24"/>
          <w:szCs w:val="24"/>
          <w:lang w:val="en-US"/>
        </w:rPr>
        <w:t xml:space="preserve"> CP-673451 activates cofilin in a dose-dependent manner in a variety of cancer cell lines. </w:t>
      </w:r>
      <w:r w:rsidR="009C53AB" w:rsidRPr="00AA5BE4">
        <w:rPr>
          <w:rFonts w:ascii="Times New Roman" w:hAnsi="Times New Roman" w:cs="Times New Roman"/>
          <w:sz w:val="24"/>
          <w:szCs w:val="24"/>
          <w:lang w:val="en-US"/>
        </w:rPr>
        <w:t>Exponentially growing cell lines were maintained under normal cultivation conditions and treated with the indicated concentrations of CP-673451 for a period of 3 hours.</w:t>
      </w:r>
      <w:bookmarkStart w:id="8" w:name="__DdeLink__2740_1674375920"/>
      <w:bookmarkEnd w:id="8"/>
      <w:r w:rsidR="009C53AB" w:rsidRPr="00AA5BE4">
        <w:rPr>
          <w:rFonts w:ascii="Times New Roman" w:hAnsi="Times New Roman" w:cs="Times New Roman"/>
          <w:sz w:val="24"/>
          <w:szCs w:val="24"/>
          <w:lang w:val="en-US"/>
        </w:rPr>
        <w:t xml:space="preserve"> </w:t>
      </w:r>
      <w:r w:rsidR="008974D2" w:rsidRPr="00AA5BE4">
        <w:rPr>
          <w:rFonts w:ascii="Times New Roman" w:hAnsi="Times New Roman" w:cs="Times New Roman"/>
          <w:sz w:val="24"/>
          <w:szCs w:val="24"/>
          <w:lang w:val="en-US"/>
        </w:rPr>
        <w:t xml:space="preserve">Cofilin activation was detected using a phospho-Ser3-cofilin antibody. </w:t>
      </w:r>
      <w:r w:rsidR="00411758" w:rsidRPr="00AA5BE4">
        <w:rPr>
          <w:rFonts w:ascii="Times New Roman" w:hAnsi="Times New Roman" w:cs="Times New Roman"/>
          <w:sz w:val="24"/>
          <w:szCs w:val="24"/>
          <w:lang w:val="en-US"/>
        </w:rPr>
        <w:t>Total cofilin indicates equal loading</w:t>
      </w:r>
      <w:r w:rsidR="009C53AB" w:rsidRPr="00AA5BE4">
        <w:rPr>
          <w:rFonts w:ascii="Times New Roman" w:hAnsi="Times New Roman" w:cs="Times New Roman"/>
          <w:sz w:val="24"/>
          <w:szCs w:val="24"/>
          <w:lang w:val="en-US"/>
        </w:rPr>
        <w:t xml:space="preserve">. </w:t>
      </w:r>
    </w:p>
    <w:p w:rsidR="000C754E" w:rsidRPr="00AA5BE4" w:rsidRDefault="000C754E">
      <w:pPr>
        <w:rPr>
          <w:rFonts w:ascii="Times New Roman" w:hAnsi="Times New Roman" w:cs="Times New Roman"/>
          <w:b/>
          <w:sz w:val="24"/>
          <w:szCs w:val="24"/>
          <w:lang w:val="en-US"/>
        </w:rPr>
      </w:pPr>
      <w:r w:rsidRPr="00AA5BE4">
        <w:rPr>
          <w:rFonts w:ascii="Times New Roman" w:hAnsi="Times New Roman" w:cs="Times New Roman"/>
          <w:b/>
          <w:sz w:val="24"/>
          <w:szCs w:val="24"/>
          <w:lang w:val="en-US"/>
        </w:rPr>
        <w:br w:type="page"/>
      </w:r>
    </w:p>
    <w:p w:rsidR="00A81E2E" w:rsidRPr="00AA5BE4" w:rsidRDefault="00617BC3" w:rsidP="00124BFF">
      <w:pPr>
        <w:spacing w:after="0" w:line="360" w:lineRule="auto"/>
        <w:jc w:val="both"/>
        <w:rPr>
          <w:rFonts w:ascii="Times New Roman" w:hAnsi="Times New Roman" w:cs="Times New Roman"/>
          <w:b/>
          <w:bCs/>
          <w:sz w:val="24"/>
          <w:szCs w:val="24"/>
          <w:lang w:val="en-US"/>
        </w:rPr>
      </w:pPr>
      <w:r w:rsidRPr="00617BC3">
        <w:rPr>
          <w:rFonts w:ascii="Times New Roman" w:hAnsi="Times New Roman" w:cs="Times New Roman"/>
          <w:b/>
          <w:sz w:val="24"/>
          <w:szCs w:val="24"/>
        </w:rPr>
        <w:lastRenderedPageBreak/>
        <w:t>Supplementary</w:t>
      </w:r>
      <w:r w:rsidRPr="00AA5BE4">
        <w:rPr>
          <w:rFonts w:ascii="Times New Roman" w:hAnsi="Times New Roman" w:cs="Times New Roman"/>
          <w:b/>
          <w:sz w:val="24"/>
          <w:szCs w:val="24"/>
          <w:lang w:val="en-US"/>
        </w:rPr>
        <w:t xml:space="preserve"> </w:t>
      </w:r>
      <w:r>
        <w:rPr>
          <w:rFonts w:ascii="Times New Roman" w:hAnsi="Times New Roman" w:cs="Times New Roman"/>
          <w:b/>
          <w:sz w:val="24"/>
          <w:szCs w:val="24"/>
          <w:lang w:val="en-US"/>
        </w:rPr>
        <w:t>f</w:t>
      </w:r>
      <w:r w:rsidR="00503E69">
        <w:rPr>
          <w:rFonts w:ascii="Times New Roman" w:hAnsi="Times New Roman" w:cs="Times New Roman"/>
          <w:b/>
          <w:sz w:val="24"/>
          <w:szCs w:val="24"/>
          <w:lang w:val="en-US"/>
        </w:rPr>
        <w:t>igure S4</w:t>
      </w:r>
    </w:p>
    <w:p w:rsidR="009C53AB" w:rsidRPr="00AA5BE4" w:rsidRDefault="00124BFF" w:rsidP="00124BFF">
      <w:pPr>
        <w:spacing w:after="0" w:line="360" w:lineRule="auto"/>
        <w:jc w:val="both"/>
        <w:rPr>
          <w:rFonts w:ascii="Times New Roman" w:hAnsi="Times New Roman" w:cs="Times New Roman"/>
          <w:b/>
          <w:bCs/>
          <w:sz w:val="24"/>
          <w:szCs w:val="24"/>
          <w:lang w:val="en-US"/>
        </w:rPr>
      </w:pPr>
      <w:r w:rsidRPr="00AA5BE4">
        <w:rPr>
          <w:rFonts w:ascii="Times New Roman" w:hAnsi="Times New Roman" w:cs="Times New Roman"/>
          <w:b/>
          <w:noProof/>
          <w:sz w:val="24"/>
          <w:szCs w:val="24"/>
          <w:lang w:val="de-DE" w:eastAsia="de-DE"/>
        </w:rPr>
        <w:drawing>
          <wp:anchor distT="0" distB="0" distL="114300" distR="114300" simplePos="0" relativeHeight="251662336" behindDoc="1" locked="0" layoutInCell="1" allowOverlap="1" wp14:anchorId="5B144619" wp14:editId="33D22199">
            <wp:simplePos x="0" y="0"/>
            <wp:positionH relativeFrom="column">
              <wp:posOffset>0</wp:posOffset>
            </wp:positionH>
            <wp:positionV relativeFrom="paragraph">
              <wp:posOffset>123190</wp:posOffset>
            </wp:positionV>
            <wp:extent cx="1687830" cy="1221105"/>
            <wp:effectExtent l="0" t="0" r="7620" b="0"/>
            <wp:wrapNone/>
            <wp:docPr id="6" name="Picture 6" descr="D:\Dropbox\Manuscript CP Cre\Figures\Extended Figures\Fig S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ropbox\Manuscript CP Cre\Figures\Extended Figures\Fig S3.1.tif"/>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687830" cy="1221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BE4">
        <w:rPr>
          <w:rFonts w:ascii="Times New Roman" w:hAnsi="Times New Roman" w:cs="Times New Roman"/>
          <w:b/>
          <w:noProof/>
          <w:sz w:val="24"/>
          <w:szCs w:val="24"/>
          <w:lang w:val="de-DE" w:eastAsia="de-DE"/>
        </w:rPr>
        <w:drawing>
          <wp:anchor distT="0" distB="0" distL="114300" distR="114300" simplePos="0" relativeHeight="251663360" behindDoc="1" locked="0" layoutInCell="1" allowOverlap="1" wp14:anchorId="1F5FAF5E" wp14:editId="34D7793F">
            <wp:simplePos x="0" y="0"/>
            <wp:positionH relativeFrom="column">
              <wp:posOffset>1828800</wp:posOffset>
            </wp:positionH>
            <wp:positionV relativeFrom="paragraph">
              <wp:posOffset>123190</wp:posOffset>
            </wp:positionV>
            <wp:extent cx="2057400" cy="1221105"/>
            <wp:effectExtent l="0" t="0" r="0" b="0"/>
            <wp:wrapNone/>
            <wp:docPr id="5" name="Picture 5" descr="D:\Dropbox\Manuscript CP Cre\Figures\Extended Figures\Fig S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ropbox\Manuscript CP Cre\Figures\Extended Figures\Fig S3.2.tif"/>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057400" cy="1221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53AB" w:rsidRPr="00AA5BE4" w:rsidRDefault="009C53AB" w:rsidP="00124BFF">
      <w:pPr>
        <w:spacing w:after="0" w:line="360" w:lineRule="auto"/>
        <w:jc w:val="both"/>
        <w:rPr>
          <w:rFonts w:ascii="Times New Roman" w:hAnsi="Times New Roman" w:cs="Times New Roman"/>
          <w:b/>
          <w:sz w:val="24"/>
          <w:szCs w:val="24"/>
        </w:rPr>
      </w:pPr>
    </w:p>
    <w:p w:rsidR="009C53AB" w:rsidRPr="00AA5BE4" w:rsidRDefault="009C53AB" w:rsidP="00124BFF">
      <w:pPr>
        <w:spacing w:after="0" w:line="360" w:lineRule="auto"/>
        <w:jc w:val="both"/>
        <w:rPr>
          <w:rFonts w:ascii="Times New Roman" w:hAnsi="Times New Roman" w:cs="Times New Roman"/>
          <w:b/>
          <w:sz w:val="24"/>
          <w:szCs w:val="24"/>
        </w:rPr>
      </w:pPr>
    </w:p>
    <w:p w:rsidR="00A81E2E" w:rsidRPr="00AA5BE4" w:rsidRDefault="00A81E2E" w:rsidP="00124BFF">
      <w:pPr>
        <w:spacing w:after="0" w:line="360" w:lineRule="auto"/>
        <w:jc w:val="both"/>
        <w:rPr>
          <w:rFonts w:ascii="Times New Roman" w:hAnsi="Times New Roman" w:cs="Times New Roman"/>
          <w:b/>
          <w:bCs/>
          <w:color w:val="000000"/>
          <w:sz w:val="24"/>
          <w:szCs w:val="24"/>
          <w:lang w:val="en-US"/>
        </w:rPr>
      </w:pPr>
      <w:bookmarkStart w:id="9" w:name="__DdeLink__2737_1674375920"/>
    </w:p>
    <w:p w:rsidR="00A81E2E" w:rsidRPr="00AA5BE4" w:rsidRDefault="00A81E2E" w:rsidP="00124BFF">
      <w:pPr>
        <w:spacing w:after="0" w:line="360" w:lineRule="auto"/>
        <w:jc w:val="both"/>
        <w:rPr>
          <w:rFonts w:ascii="Times New Roman" w:hAnsi="Times New Roman" w:cs="Times New Roman"/>
          <w:b/>
          <w:bCs/>
          <w:color w:val="000000"/>
          <w:sz w:val="24"/>
          <w:szCs w:val="24"/>
          <w:lang w:val="en-US"/>
        </w:rPr>
      </w:pPr>
    </w:p>
    <w:p w:rsidR="00A81E2E" w:rsidRPr="00AA5BE4" w:rsidRDefault="00A81E2E" w:rsidP="00124BFF">
      <w:pPr>
        <w:spacing w:after="0" w:line="360" w:lineRule="auto"/>
        <w:jc w:val="both"/>
        <w:rPr>
          <w:rFonts w:ascii="Times New Roman" w:hAnsi="Times New Roman" w:cs="Times New Roman"/>
          <w:b/>
          <w:bCs/>
          <w:color w:val="000000"/>
          <w:sz w:val="24"/>
          <w:szCs w:val="24"/>
          <w:lang w:val="en-US"/>
        </w:rPr>
      </w:pPr>
    </w:p>
    <w:p w:rsidR="00A81E2E" w:rsidRPr="00AA5BE4" w:rsidRDefault="00617BC3" w:rsidP="00124BFF">
      <w:pPr>
        <w:spacing w:after="0" w:line="360" w:lineRule="auto"/>
        <w:jc w:val="both"/>
        <w:rPr>
          <w:rFonts w:ascii="Times New Roman" w:hAnsi="Times New Roman" w:cs="Times New Roman"/>
          <w:b/>
          <w:bCs/>
          <w:color w:val="000000"/>
          <w:sz w:val="24"/>
          <w:szCs w:val="24"/>
          <w:lang w:val="en-US"/>
        </w:rPr>
      </w:pPr>
      <w:r w:rsidRPr="00617BC3">
        <w:rPr>
          <w:rFonts w:ascii="Times New Roman" w:hAnsi="Times New Roman" w:cs="Times New Roman"/>
          <w:b/>
          <w:sz w:val="24"/>
          <w:szCs w:val="24"/>
        </w:rPr>
        <w:t>Supplementary</w:t>
      </w:r>
      <w:r w:rsidRPr="00AA5BE4">
        <w:rPr>
          <w:rFonts w:ascii="Times New Roman" w:hAnsi="Times New Roman" w:cs="Times New Roman"/>
          <w:b/>
          <w:bCs/>
          <w:color w:val="000000"/>
          <w:sz w:val="24"/>
          <w:szCs w:val="24"/>
          <w:lang w:val="en-US"/>
        </w:rPr>
        <w:t xml:space="preserve"> </w:t>
      </w:r>
      <w:r>
        <w:rPr>
          <w:rFonts w:ascii="Times New Roman" w:hAnsi="Times New Roman" w:cs="Times New Roman"/>
          <w:b/>
          <w:bCs/>
          <w:color w:val="000000"/>
          <w:sz w:val="24"/>
          <w:szCs w:val="24"/>
          <w:lang w:val="en-US"/>
        </w:rPr>
        <w:t>f</w:t>
      </w:r>
      <w:r w:rsidR="00503E69">
        <w:rPr>
          <w:rFonts w:ascii="Times New Roman" w:hAnsi="Times New Roman" w:cs="Times New Roman"/>
          <w:b/>
          <w:bCs/>
          <w:color w:val="000000"/>
          <w:sz w:val="24"/>
          <w:szCs w:val="24"/>
          <w:lang w:val="en-US"/>
        </w:rPr>
        <w:t>igure S4</w:t>
      </w:r>
      <w:r w:rsidR="00E74AA7">
        <w:rPr>
          <w:rFonts w:ascii="Times New Roman" w:hAnsi="Times New Roman" w:cs="Times New Roman"/>
          <w:b/>
          <w:bCs/>
          <w:color w:val="000000"/>
          <w:sz w:val="24"/>
          <w:szCs w:val="24"/>
          <w:lang w:val="en-US"/>
        </w:rPr>
        <w:t>.</w:t>
      </w:r>
      <w:r w:rsidR="009C53AB" w:rsidRPr="00AA5BE4">
        <w:rPr>
          <w:rFonts w:ascii="Times New Roman" w:hAnsi="Times New Roman" w:cs="Times New Roman"/>
          <w:b/>
          <w:bCs/>
          <w:color w:val="000000"/>
          <w:sz w:val="24"/>
          <w:szCs w:val="24"/>
          <w:lang w:val="en-US"/>
        </w:rPr>
        <w:t xml:space="preserve"> </w:t>
      </w:r>
      <w:proofErr w:type="gramStart"/>
      <w:r w:rsidR="009C53AB" w:rsidRPr="00AA5BE4">
        <w:rPr>
          <w:rFonts w:ascii="Times New Roman" w:hAnsi="Times New Roman" w:cs="Times New Roman"/>
          <w:b/>
          <w:bCs/>
          <w:color w:val="000000"/>
          <w:sz w:val="24"/>
          <w:szCs w:val="24"/>
          <w:lang w:val="en-US"/>
        </w:rPr>
        <w:t>Inhibition of cofilin phosphorylation by LIMKi3 and damnacanthal</w:t>
      </w:r>
      <w:bookmarkEnd w:id="9"/>
      <w:r w:rsidR="009C53AB" w:rsidRPr="00AA5BE4">
        <w:rPr>
          <w:rFonts w:ascii="Times New Roman" w:hAnsi="Times New Roman" w:cs="Times New Roman"/>
          <w:b/>
          <w:bCs/>
          <w:color w:val="000000"/>
          <w:sz w:val="24"/>
          <w:szCs w:val="24"/>
          <w:lang w:val="en-US"/>
        </w:rPr>
        <w:t>.</w:t>
      </w:r>
      <w:proofErr w:type="gramEnd"/>
      <w:r w:rsidR="009C53AB" w:rsidRPr="00AA5BE4">
        <w:rPr>
          <w:rFonts w:ascii="Times New Roman" w:hAnsi="Times New Roman" w:cs="Times New Roman"/>
          <w:b/>
          <w:bCs/>
          <w:color w:val="000000"/>
          <w:sz w:val="24"/>
          <w:szCs w:val="24"/>
          <w:lang w:val="en-US"/>
        </w:rPr>
        <w:t xml:space="preserve"> </w:t>
      </w:r>
      <w:r w:rsidR="009C53AB" w:rsidRPr="00AA5BE4">
        <w:rPr>
          <w:rFonts w:ascii="Times New Roman" w:hAnsi="Times New Roman" w:cs="Times New Roman"/>
          <w:color w:val="000000"/>
          <w:sz w:val="24"/>
          <w:szCs w:val="24"/>
          <w:lang w:val="en-US"/>
        </w:rPr>
        <w:t xml:space="preserve">Non-induced </w:t>
      </w:r>
      <w:r w:rsidR="009C53AB" w:rsidRPr="00AA5BE4">
        <w:rPr>
          <w:rFonts w:ascii="Times New Roman" w:hAnsi="Times New Roman" w:cs="Times New Roman"/>
          <w:sz w:val="24"/>
          <w:szCs w:val="24"/>
          <w:lang w:val="en-US"/>
        </w:rPr>
        <w:t xml:space="preserve">EGFP-PLK4-U2OS </w:t>
      </w:r>
      <w:r w:rsidR="009C53AB" w:rsidRPr="00AA5BE4">
        <w:rPr>
          <w:rFonts w:ascii="Times New Roman" w:hAnsi="Times New Roman" w:cs="Times New Roman"/>
          <w:color w:val="000000"/>
          <w:sz w:val="24"/>
          <w:szCs w:val="24"/>
          <w:lang w:val="en-US"/>
        </w:rPr>
        <w:t>cells were exposed to increasing concentrations of LIMKi3 (left panel) or damnacanthal (right panel) for a period of 6 hours. Cofilin activation was analyzed by immunoblotting with anti phosph</w:t>
      </w:r>
      <w:r w:rsidR="003A283D" w:rsidRPr="00AA5BE4">
        <w:rPr>
          <w:rFonts w:ascii="Times New Roman" w:hAnsi="Times New Roman" w:cs="Times New Roman"/>
          <w:color w:val="000000"/>
          <w:sz w:val="24"/>
          <w:szCs w:val="24"/>
          <w:lang w:val="en-US"/>
        </w:rPr>
        <w:t>o-</w:t>
      </w:r>
      <w:r w:rsidR="004827BB" w:rsidRPr="00AA5BE4">
        <w:rPr>
          <w:rFonts w:ascii="Times New Roman" w:hAnsi="Times New Roman" w:cs="Times New Roman"/>
          <w:color w:val="000000"/>
          <w:sz w:val="24"/>
          <w:szCs w:val="24"/>
          <w:lang w:val="en-US"/>
        </w:rPr>
        <w:t>Ser3-</w:t>
      </w:r>
      <w:r w:rsidR="003A283D" w:rsidRPr="00AA5BE4">
        <w:rPr>
          <w:rFonts w:ascii="Times New Roman" w:hAnsi="Times New Roman" w:cs="Times New Roman"/>
          <w:color w:val="000000"/>
          <w:sz w:val="24"/>
          <w:szCs w:val="24"/>
          <w:lang w:val="en-US"/>
        </w:rPr>
        <w:t xml:space="preserve">cofilin antibodies. </w:t>
      </w:r>
      <w:proofErr w:type="gramStart"/>
      <w:r w:rsidR="003A283D" w:rsidRPr="00AA5BE4">
        <w:rPr>
          <w:rFonts w:ascii="Times New Roman" w:hAnsi="Times New Roman" w:cs="Times New Roman"/>
          <w:color w:val="000000"/>
          <w:sz w:val="24"/>
          <w:szCs w:val="24"/>
          <w:lang w:val="en-US"/>
        </w:rPr>
        <w:t>α-T</w:t>
      </w:r>
      <w:r w:rsidR="009C53AB" w:rsidRPr="00AA5BE4">
        <w:rPr>
          <w:rFonts w:ascii="Times New Roman" w:hAnsi="Times New Roman" w:cs="Times New Roman"/>
          <w:color w:val="000000"/>
          <w:sz w:val="24"/>
          <w:szCs w:val="24"/>
          <w:lang w:val="en-US"/>
        </w:rPr>
        <w:t>ubulin</w:t>
      </w:r>
      <w:proofErr w:type="gramEnd"/>
      <w:r w:rsidR="009C53AB" w:rsidRPr="00AA5BE4">
        <w:rPr>
          <w:rFonts w:ascii="Times New Roman" w:hAnsi="Times New Roman" w:cs="Times New Roman"/>
          <w:color w:val="000000"/>
          <w:sz w:val="24"/>
          <w:szCs w:val="24"/>
          <w:lang w:val="en-US"/>
        </w:rPr>
        <w:t xml:space="preserve"> and NO66 antibodies were used as loading control.</w:t>
      </w:r>
    </w:p>
    <w:p w:rsidR="000C754E" w:rsidRPr="00AA5BE4" w:rsidRDefault="000C754E">
      <w:pPr>
        <w:rPr>
          <w:rFonts w:ascii="Times New Roman" w:hAnsi="Times New Roman" w:cs="Times New Roman"/>
          <w:b/>
          <w:sz w:val="24"/>
          <w:szCs w:val="24"/>
          <w:lang w:val="en-US"/>
        </w:rPr>
      </w:pPr>
      <w:r w:rsidRPr="00AA5BE4">
        <w:rPr>
          <w:rFonts w:ascii="Times New Roman" w:hAnsi="Times New Roman" w:cs="Times New Roman"/>
          <w:b/>
          <w:sz w:val="24"/>
          <w:szCs w:val="24"/>
          <w:lang w:val="en-US"/>
        </w:rPr>
        <w:br w:type="page"/>
      </w:r>
    </w:p>
    <w:p w:rsidR="009C53AB" w:rsidRPr="00AA5BE4" w:rsidRDefault="00617BC3" w:rsidP="00124BFF">
      <w:pPr>
        <w:spacing w:after="0" w:line="360" w:lineRule="auto"/>
        <w:jc w:val="both"/>
        <w:rPr>
          <w:rFonts w:ascii="Times New Roman" w:hAnsi="Times New Roman" w:cs="Times New Roman"/>
          <w:b/>
          <w:bCs/>
          <w:color w:val="000000"/>
          <w:sz w:val="24"/>
          <w:szCs w:val="24"/>
          <w:lang w:val="en-US"/>
        </w:rPr>
      </w:pPr>
      <w:r w:rsidRPr="00617BC3">
        <w:rPr>
          <w:rFonts w:ascii="Times New Roman" w:hAnsi="Times New Roman" w:cs="Times New Roman"/>
          <w:b/>
          <w:sz w:val="24"/>
          <w:szCs w:val="24"/>
        </w:rPr>
        <w:lastRenderedPageBreak/>
        <w:t>Supplementary</w:t>
      </w:r>
      <w:r w:rsidRPr="00617BC3">
        <w:rPr>
          <w:rFonts w:ascii="Times New Roman" w:hAnsi="Times New Roman" w:cs="Times New Roman"/>
          <w:b/>
          <w:noProof/>
          <w:sz w:val="24"/>
          <w:szCs w:val="24"/>
          <w:lang w:eastAsia="de-DE"/>
        </w:rPr>
        <w:t xml:space="preserve"> </w:t>
      </w:r>
      <w:r w:rsidR="009C53AB" w:rsidRPr="00AA5BE4">
        <w:rPr>
          <w:rFonts w:ascii="Times New Roman" w:hAnsi="Times New Roman" w:cs="Times New Roman"/>
          <w:b/>
          <w:noProof/>
          <w:sz w:val="24"/>
          <w:szCs w:val="24"/>
          <w:lang w:val="de-DE" w:eastAsia="de-DE"/>
        </w:rPr>
        <mc:AlternateContent>
          <mc:Choice Requires="wps">
            <w:drawing>
              <wp:anchor distT="0" distB="0" distL="114300" distR="114300" simplePos="0" relativeHeight="251659264" behindDoc="0" locked="0" layoutInCell="1" allowOverlap="1" wp14:anchorId="49534665" wp14:editId="1AC068BC">
                <wp:simplePos x="0" y="0"/>
                <wp:positionH relativeFrom="column">
                  <wp:posOffset>-4445</wp:posOffset>
                </wp:positionH>
                <wp:positionV relativeFrom="paragraph">
                  <wp:posOffset>267970</wp:posOffset>
                </wp:positionV>
                <wp:extent cx="261620" cy="2095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209550"/>
                        </a:xfrm>
                        <a:prstGeom prst="rect">
                          <a:avLst/>
                        </a:prstGeom>
                        <a:noFill/>
                        <a:ln w="9525">
                          <a:noFill/>
                          <a:miter lim="800000"/>
                          <a:headEnd/>
                          <a:tailEnd/>
                        </a:ln>
                      </wps:spPr>
                      <wps:txbx>
                        <w:txbxContent>
                          <w:p w:rsidR="009C53AB" w:rsidRPr="00D8112B" w:rsidRDefault="009C53AB" w:rsidP="009C53AB">
                            <w:pPr>
                              <w:jc w:val="center"/>
                              <w:rPr>
                                <w:rFonts w:ascii="Arial" w:hAnsi="Arial" w:cs="Arial"/>
                                <w:b/>
                                <w:sz w:val="18"/>
                                <w:szCs w:val="18"/>
                              </w:rPr>
                            </w:pPr>
                            <w:r w:rsidRPr="00D8112B">
                              <w:rPr>
                                <w:rFonts w:ascii="Arial" w:hAnsi="Arial" w:cs="Arial"/>
                                <w:b/>
                                <w:sz w:val="18"/>
                                <w:szCs w:val="1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5pt;margin-top:21.1pt;width:20.6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" filled="f" stroked="f">
                <v:textbox>
                  <w:txbxContent>
                    <w:p w:rsidR="009C53AB" w:rsidRPr="00D8112B" w:rsidRDefault="009C53AB" w:rsidP="009C53AB">
                      <w:pPr>
                        <w:jc w:val="center"/>
                        <w:rPr>
                          <w:rFonts w:ascii="Arial" w:hAnsi="Arial" w:cs="Arial"/>
                          <w:b/>
                          <w:sz w:val="18"/>
                          <w:szCs w:val="18"/>
                        </w:rPr>
                      </w:pPr>
                      <w:r w:rsidRPr="00D8112B">
                        <w:rPr>
                          <w:rFonts w:ascii="Arial" w:hAnsi="Arial" w:cs="Arial"/>
                          <w:b/>
                          <w:sz w:val="18"/>
                          <w:szCs w:val="18"/>
                        </w:rPr>
                        <w:t>A</w:t>
                      </w:r>
                    </w:p>
                  </w:txbxContent>
                </v:textbox>
              </v:shape>
            </w:pict>
          </mc:Fallback>
        </mc:AlternateContent>
      </w:r>
      <w:r>
        <w:rPr>
          <w:rFonts w:ascii="Times New Roman" w:hAnsi="Times New Roman" w:cs="Times New Roman"/>
          <w:b/>
          <w:sz w:val="24"/>
          <w:szCs w:val="24"/>
          <w:lang w:val="en-US"/>
        </w:rPr>
        <w:t>f</w:t>
      </w:r>
      <w:r w:rsidR="00503E69">
        <w:rPr>
          <w:rFonts w:ascii="Times New Roman" w:hAnsi="Times New Roman" w:cs="Times New Roman"/>
          <w:b/>
          <w:sz w:val="24"/>
          <w:szCs w:val="24"/>
          <w:lang w:val="en-US"/>
        </w:rPr>
        <w:t>igure S5</w:t>
      </w:r>
    </w:p>
    <w:p w:rsidR="009C53AB" w:rsidRPr="00AA5BE4" w:rsidRDefault="00B90ABF" w:rsidP="00124BFF">
      <w:pPr>
        <w:spacing w:after="0" w:line="360" w:lineRule="auto"/>
        <w:jc w:val="both"/>
        <w:rPr>
          <w:rFonts w:ascii="Times New Roman" w:hAnsi="Times New Roman" w:cs="Times New Roman"/>
          <w:b/>
          <w:sz w:val="24"/>
          <w:szCs w:val="24"/>
        </w:rPr>
      </w:pPr>
      <w:r w:rsidRPr="00AA5BE4">
        <w:rPr>
          <w:rFonts w:ascii="Times New Roman" w:hAnsi="Times New Roman" w:cs="Times New Roman"/>
          <w:b/>
          <w:noProof/>
          <w:sz w:val="24"/>
          <w:szCs w:val="24"/>
          <w:lang w:val="de-DE" w:eastAsia="de-DE"/>
        </w:rPr>
        <w:drawing>
          <wp:anchor distT="0" distB="0" distL="114300" distR="114300" simplePos="0" relativeHeight="251667456" behindDoc="1" locked="0" layoutInCell="1" allowOverlap="1" wp14:anchorId="627EB82E" wp14:editId="326CAC48">
            <wp:simplePos x="0" y="0"/>
            <wp:positionH relativeFrom="column">
              <wp:posOffset>9525</wp:posOffset>
            </wp:positionH>
            <wp:positionV relativeFrom="paragraph">
              <wp:posOffset>176530</wp:posOffset>
            </wp:positionV>
            <wp:extent cx="3533775" cy="2210755"/>
            <wp:effectExtent l="0" t="0" r="0" b="0"/>
            <wp:wrapNone/>
            <wp:docPr id="10" name="Picture 10" descr="D:\Dropbox\Manuscript CP Cre\Figures\Extended Figures\Fig S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ropbox\Manuscript CP Cre\Figures\Extended Figures\Fig S4A.tif"/>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533775" cy="2210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53AB" w:rsidRPr="00AA5BE4" w:rsidRDefault="009C53AB" w:rsidP="00124BFF">
      <w:pPr>
        <w:spacing w:after="0" w:line="360" w:lineRule="auto"/>
        <w:jc w:val="both"/>
        <w:rPr>
          <w:rFonts w:ascii="Times New Roman" w:hAnsi="Times New Roman" w:cs="Times New Roman"/>
          <w:b/>
          <w:sz w:val="24"/>
          <w:szCs w:val="24"/>
        </w:rPr>
      </w:pPr>
    </w:p>
    <w:p w:rsidR="009C53AB" w:rsidRPr="00AA5BE4" w:rsidRDefault="009C53AB" w:rsidP="00124BFF">
      <w:pPr>
        <w:spacing w:after="0" w:line="360" w:lineRule="auto"/>
        <w:jc w:val="both"/>
        <w:rPr>
          <w:rFonts w:ascii="Times New Roman" w:hAnsi="Times New Roman" w:cs="Times New Roman"/>
          <w:b/>
          <w:sz w:val="24"/>
          <w:szCs w:val="24"/>
        </w:rPr>
      </w:pPr>
    </w:p>
    <w:p w:rsidR="009C53AB" w:rsidRPr="00AA5BE4" w:rsidRDefault="009C53AB" w:rsidP="00124BFF">
      <w:pPr>
        <w:spacing w:after="0" w:line="360" w:lineRule="auto"/>
        <w:jc w:val="both"/>
        <w:rPr>
          <w:rFonts w:ascii="Times New Roman" w:hAnsi="Times New Roman" w:cs="Times New Roman"/>
          <w:b/>
          <w:sz w:val="24"/>
          <w:szCs w:val="24"/>
        </w:rPr>
      </w:pPr>
    </w:p>
    <w:p w:rsidR="009C53AB" w:rsidRPr="00AA5BE4" w:rsidRDefault="009C53AB" w:rsidP="00124BFF">
      <w:pPr>
        <w:spacing w:after="0" w:line="360" w:lineRule="auto"/>
        <w:jc w:val="both"/>
        <w:rPr>
          <w:rFonts w:ascii="Times New Roman" w:hAnsi="Times New Roman" w:cs="Times New Roman"/>
          <w:b/>
          <w:sz w:val="24"/>
          <w:szCs w:val="24"/>
        </w:rPr>
      </w:pPr>
    </w:p>
    <w:p w:rsidR="009C53AB" w:rsidRPr="00AA5BE4" w:rsidRDefault="009C53AB" w:rsidP="00124BFF">
      <w:pPr>
        <w:spacing w:after="0" w:line="360" w:lineRule="auto"/>
        <w:jc w:val="both"/>
        <w:rPr>
          <w:rFonts w:ascii="Times New Roman" w:hAnsi="Times New Roman" w:cs="Times New Roman"/>
          <w:b/>
          <w:sz w:val="24"/>
          <w:szCs w:val="24"/>
        </w:rPr>
      </w:pPr>
    </w:p>
    <w:p w:rsidR="00B90ABF" w:rsidRPr="00AA5BE4" w:rsidRDefault="00B90ABF" w:rsidP="00124BFF">
      <w:pPr>
        <w:spacing w:after="0" w:line="360" w:lineRule="auto"/>
        <w:jc w:val="both"/>
        <w:rPr>
          <w:rFonts w:ascii="Times New Roman" w:hAnsi="Times New Roman" w:cs="Times New Roman"/>
          <w:b/>
          <w:sz w:val="24"/>
          <w:szCs w:val="24"/>
        </w:rPr>
      </w:pPr>
    </w:p>
    <w:p w:rsidR="00A81E2E" w:rsidRPr="00AA5BE4" w:rsidRDefault="00A81E2E" w:rsidP="00124BFF">
      <w:pPr>
        <w:spacing w:after="0" w:line="360" w:lineRule="auto"/>
        <w:jc w:val="both"/>
        <w:rPr>
          <w:rFonts w:ascii="Times New Roman" w:hAnsi="Times New Roman" w:cs="Times New Roman"/>
          <w:b/>
          <w:sz w:val="24"/>
          <w:szCs w:val="24"/>
        </w:rPr>
      </w:pPr>
    </w:p>
    <w:p w:rsidR="00A81E2E" w:rsidRPr="00AA5BE4" w:rsidRDefault="00A81E2E" w:rsidP="00124BFF">
      <w:pPr>
        <w:spacing w:after="0" w:line="360" w:lineRule="auto"/>
        <w:jc w:val="both"/>
        <w:rPr>
          <w:rFonts w:ascii="Times New Roman" w:hAnsi="Times New Roman" w:cs="Times New Roman"/>
          <w:b/>
          <w:sz w:val="24"/>
          <w:szCs w:val="24"/>
        </w:rPr>
      </w:pPr>
    </w:p>
    <w:p w:rsidR="009C53AB" w:rsidRPr="00AA5BE4" w:rsidRDefault="00B90ABF" w:rsidP="00124BFF">
      <w:pPr>
        <w:spacing w:after="0" w:line="360" w:lineRule="auto"/>
        <w:jc w:val="both"/>
        <w:rPr>
          <w:rFonts w:ascii="Times New Roman" w:hAnsi="Times New Roman" w:cs="Times New Roman"/>
          <w:b/>
          <w:sz w:val="24"/>
          <w:szCs w:val="24"/>
        </w:rPr>
      </w:pPr>
      <w:r w:rsidRPr="00AA5BE4">
        <w:rPr>
          <w:rFonts w:ascii="Times New Roman" w:hAnsi="Times New Roman" w:cs="Times New Roman"/>
          <w:b/>
          <w:noProof/>
          <w:sz w:val="24"/>
          <w:szCs w:val="24"/>
          <w:lang w:val="de-DE" w:eastAsia="de-DE"/>
        </w:rPr>
        <mc:AlternateContent>
          <mc:Choice Requires="wps">
            <w:drawing>
              <wp:anchor distT="0" distB="0" distL="114300" distR="114300" simplePos="0" relativeHeight="251665408" behindDoc="0" locked="0" layoutInCell="1" allowOverlap="1" wp14:anchorId="0E1A0B65" wp14:editId="1833CEE0">
                <wp:simplePos x="0" y="0"/>
                <wp:positionH relativeFrom="column">
                  <wp:posOffset>5080</wp:posOffset>
                </wp:positionH>
                <wp:positionV relativeFrom="paragraph">
                  <wp:posOffset>234950</wp:posOffset>
                </wp:positionV>
                <wp:extent cx="261620" cy="2095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209550"/>
                        </a:xfrm>
                        <a:prstGeom prst="rect">
                          <a:avLst/>
                        </a:prstGeom>
                        <a:noFill/>
                        <a:ln w="9525">
                          <a:noFill/>
                          <a:miter lim="800000"/>
                          <a:headEnd/>
                          <a:tailEnd/>
                        </a:ln>
                      </wps:spPr>
                      <wps:txbx>
                        <w:txbxContent>
                          <w:p w:rsidR="009C53AB" w:rsidRPr="00D8112B" w:rsidRDefault="009C53AB" w:rsidP="009C53AB">
                            <w:pPr>
                              <w:jc w:val="center"/>
                              <w:rPr>
                                <w:rFonts w:ascii="Arial" w:hAnsi="Arial" w:cs="Arial"/>
                                <w:b/>
                                <w:sz w:val="18"/>
                                <w:szCs w:val="18"/>
                              </w:rPr>
                            </w:pPr>
                            <w:r>
                              <w:rPr>
                                <w:rFonts w:ascii="Arial" w:hAnsi="Arial" w:cs="Arial"/>
                                <w:b/>
                                <w:sz w:val="18"/>
                                <w:szCs w:val="1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pt;margin-top:18.5pt;width:20.6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" filled="f" stroked="f">
                <v:textbox>
                  <w:txbxContent>
                    <w:p w:rsidR="009C53AB" w:rsidRPr="00D8112B" w:rsidRDefault="009C53AB" w:rsidP="009C53AB">
                      <w:pPr>
                        <w:jc w:val="center"/>
                        <w:rPr>
                          <w:rFonts w:ascii="Arial" w:hAnsi="Arial" w:cs="Arial"/>
                          <w:b/>
                          <w:sz w:val="18"/>
                          <w:szCs w:val="18"/>
                        </w:rPr>
                      </w:pPr>
                      <w:r>
                        <w:rPr>
                          <w:rFonts w:ascii="Arial" w:hAnsi="Arial" w:cs="Arial"/>
                          <w:b/>
                          <w:sz w:val="18"/>
                          <w:szCs w:val="18"/>
                        </w:rPr>
                        <w:t>B</w:t>
                      </w:r>
                    </w:p>
                  </w:txbxContent>
                </v:textbox>
              </v:shape>
            </w:pict>
          </mc:Fallback>
        </mc:AlternateContent>
      </w:r>
    </w:p>
    <w:p w:rsidR="009C53AB" w:rsidRPr="00AA5BE4" w:rsidRDefault="00B90ABF" w:rsidP="00124BFF">
      <w:pPr>
        <w:spacing w:after="0" w:line="360" w:lineRule="auto"/>
        <w:jc w:val="both"/>
        <w:rPr>
          <w:rFonts w:ascii="Times New Roman" w:hAnsi="Times New Roman" w:cs="Times New Roman"/>
          <w:b/>
          <w:sz w:val="24"/>
          <w:szCs w:val="24"/>
        </w:rPr>
      </w:pPr>
      <w:r w:rsidRPr="00AA5BE4">
        <w:rPr>
          <w:rFonts w:ascii="Times New Roman" w:hAnsi="Times New Roman" w:cs="Times New Roman"/>
          <w:b/>
          <w:noProof/>
          <w:sz w:val="24"/>
          <w:szCs w:val="24"/>
          <w:lang w:val="de-DE" w:eastAsia="de-DE"/>
        </w:rPr>
        <w:drawing>
          <wp:anchor distT="0" distB="0" distL="114300" distR="114300" simplePos="0" relativeHeight="251666432" behindDoc="1" locked="0" layoutInCell="1" allowOverlap="1" wp14:anchorId="16942F29" wp14:editId="4DE1EBD2">
            <wp:simplePos x="0" y="0"/>
            <wp:positionH relativeFrom="column">
              <wp:posOffset>0</wp:posOffset>
            </wp:positionH>
            <wp:positionV relativeFrom="paragraph">
              <wp:posOffset>148591</wp:posOffset>
            </wp:positionV>
            <wp:extent cx="5264649" cy="2152650"/>
            <wp:effectExtent l="0" t="0" r="0" b="0"/>
            <wp:wrapNone/>
            <wp:docPr id="9" name="Picture 9" descr="D:\Dropbox\Manuscript CP Cre\Figures\Extended Figures\Fig S4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ropbox\Manuscript CP Cre\Figures\Extended Figures\Fig S4B.tif"/>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5266017" cy="21532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53AB" w:rsidRPr="00AA5BE4" w:rsidRDefault="009C53AB" w:rsidP="00124BFF">
      <w:pPr>
        <w:spacing w:after="0" w:line="360" w:lineRule="auto"/>
        <w:jc w:val="both"/>
        <w:rPr>
          <w:rFonts w:ascii="Times New Roman" w:hAnsi="Times New Roman" w:cs="Times New Roman"/>
          <w:b/>
          <w:sz w:val="24"/>
          <w:szCs w:val="24"/>
        </w:rPr>
      </w:pPr>
    </w:p>
    <w:p w:rsidR="009C53AB" w:rsidRPr="00AA5BE4" w:rsidRDefault="009C53AB" w:rsidP="00124BFF">
      <w:pPr>
        <w:spacing w:after="0" w:line="360" w:lineRule="auto"/>
        <w:jc w:val="both"/>
        <w:rPr>
          <w:rFonts w:ascii="Times New Roman" w:hAnsi="Times New Roman" w:cs="Times New Roman"/>
          <w:b/>
          <w:sz w:val="24"/>
          <w:szCs w:val="24"/>
        </w:rPr>
      </w:pPr>
    </w:p>
    <w:p w:rsidR="009C53AB" w:rsidRPr="00AA5BE4" w:rsidRDefault="009C53AB" w:rsidP="00124BFF">
      <w:pPr>
        <w:spacing w:after="0" w:line="360" w:lineRule="auto"/>
        <w:jc w:val="both"/>
        <w:rPr>
          <w:rFonts w:ascii="Times New Roman" w:hAnsi="Times New Roman" w:cs="Times New Roman"/>
          <w:b/>
          <w:sz w:val="24"/>
          <w:szCs w:val="24"/>
        </w:rPr>
      </w:pPr>
    </w:p>
    <w:p w:rsidR="009C53AB" w:rsidRPr="00AA5BE4" w:rsidRDefault="009C53AB" w:rsidP="00124BFF">
      <w:pPr>
        <w:spacing w:after="0" w:line="360" w:lineRule="auto"/>
        <w:jc w:val="both"/>
        <w:rPr>
          <w:rFonts w:ascii="Times New Roman" w:hAnsi="Times New Roman" w:cs="Times New Roman"/>
          <w:b/>
          <w:sz w:val="24"/>
          <w:szCs w:val="24"/>
        </w:rPr>
      </w:pPr>
    </w:p>
    <w:p w:rsidR="009C53AB" w:rsidRPr="00AA5BE4" w:rsidRDefault="009C53AB" w:rsidP="00124BFF">
      <w:pPr>
        <w:spacing w:after="0" w:line="360" w:lineRule="auto"/>
        <w:jc w:val="both"/>
        <w:rPr>
          <w:rFonts w:ascii="Times New Roman" w:hAnsi="Times New Roman" w:cs="Times New Roman"/>
          <w:b/>
          <w:sz w:val="24"/>
          <w:szCs w:val="24"/>
        </w:rPr>
      </w:pPr>
    </w:p>
    <w:p w:rsidR="00B90ABF" w:rsidRPr="00AA5BE4" w:rsidRDefault="00B90ABF" w:rsidP="00124BFF">
      <w:pPr>
        <w:spacing w:after="0" w:line="360" w:lineRule="auto"/>
        <w:jc w:val="both"/>
        <w:rPr>
          <w:rFonts w:ascii="Times New Roman" w:hAnsi="Times New Roman" w:cs="Times New Roman"/>
          <w:b/>
          <w:sz w:val="24"/>
          <w:szCs w:val="24"/>
        </w:rPr>
      </w:pPr>
    </w:p>
    <w:p w:rsidR="00B90ABF" w:rsidRPr="00AA5BE4" w:rsidRDefault="00B90ABF" w:rsidP="00124BFF">
      <w:pPr>
        <w:spacing w:after="0" w:line="360" w:lineRule="auto"/>
        <w:jc w:val="both"/>
        <w:rPr>
          <w:rFonts w:ascii="Times New Roman" w:hAnsi="Times New Roman" w:cs="Times New Roman"/>
          <w:b/>
          <w:sz w:val="24"/>
          <w:szCs w:val="24"/>
        </w:rPr>
      </w:pPr>
    </w:p>
    <w:p w:rsidR="00A81E2E" w:rsidRPr="00AA5BE4" w:rsidRDefault="00A81E2E" w:rsidP="00124BFF">
      <w:pPr>
        <w:spacing w:after="0" w:line="360" w:lineRule="auto"/>
        <w:jc w:val="both"/>
        <w:rPr>
          <w:rFonts w:ascii="Times New Roman" w:hAnsi="Times New Roman" w:cs="Times New Roman"/>
          <w:b/>
          <w:sz w:val="24"/>
          <w:szCs w:val="24"/>
        </w:rPr>
      </w:pPr>
    </w:p>
    <w:p w:rsidR="00A81E2E" w:rsidRPr="00AA5BE4" w:rsidRDefault="00A81E2E" w:rsidP="00124BFF">
      <w:pPr>
        <w:spacing w:after="0" w:line="360" w:lineRule="auto"/>
        <w:jc w:val="both"/>
        <w:rPr>
          <w:rFonts w:ascii="Times New Roman" w:hAnsi="Times New Roman" w:cs="Times New Roman"/>
          <w:b/>
          <w:sz w:val="24"/>
          <w:szCs w:val="24"/>
        </w:rPr>
      </w:pPr>
    </w:p>
    <w:p w:rsidR="00B90ABF" w:rsidRPr="00AA5BE4" w:rsidRDefault="00617BC3" w:rsidP="00124BFF">
      <w:pPr>
        <w:spacing w:after="0" w:line="360" w:lineRule="auto"/>
        <w:jc w:val="both"/>
        <w:rPr>
          <w:rFonts w:ascii="Times New Roman" w:hAnsi="Times New Roman" w:cs="Times New Roman"/>
          <w:b/>
          <w:bCs/>
          <w:color w:val="000000"/>
          <w:sz w:val="24"/>
          <w:szCs w:val="24"/>
          <w:lang w:val="en-US"/>
        </w:rPr>
      </w:pPr>
      <w:r w:rsidRPr="00617BC3">
        <w:rPr>
          <w:rFonts w:ascii="Times New Roman" w:hAnsi="Times New Roman" w:cs="Times New Roman"/>
          <w:b/>
          <w:sz w:val="24"/>
          <w:szCs w:val="24"/>
        </w:rPr>
        <w:t>Supplementary</w:t>
      </w:r>
      <w:r w:rsidRPr="00AA5BE4">
        <w:rPr>
          <w:rFonts w:ascii="Times New Roman" w:hAnsi="Times New Roman" w:cs="Times New Roman"/>
          <w:b/>
          <w:bCs/>
          <w:color w:val="000000"/>
          <w:sz w:val="24"/>
          <w:szCs w:val="24"/>
          <w:lang w:val="en-US"/>
        </w:rPr>
        <w:t xml:space="preserve"> </w:t>
      </w:r>
      <w:r>
        <w:rPr>
          <w:rFonts w:ascii="Times New Roman" w:hAnsi="Times New Roman" w:cs="Times New Roman"/>
          <w:b/>
          <w:bCs/>
          <w:color w:val="000000"/>
          <w:sz w:val="24"/>
          <w:szCs w:val="24"/>
          <w:lang w:val="en-US"/>
        </w:rPr>
        <w:t>f</w:t>
      </w:r>
      <w:r w:rsidR="00503E69">
        <w:rPr>
          <w:rFonts w:ascii="Times New Roman" w:hAnsi="Times New Roman" w:cs="Times New Roman"/>
          <w:b/>
          <w:bCs/>
          <w:color w:val="000000"/>
          <w:sz w:val="24"/>
          <w:szCs w:val="24"/>
          <w:lang w:val="en-US"/>
        </w:rPr>
        <w:t>igure S5</w:t>
      </w:r>
      <w:r w:rsidR="00E74AA7">
        <w:rPr>
          <w:rFonts w:ascii="Times New Roman" w:hAnsi="Times New Roman" w:cs="Times New Roman"/>
          <w:b/>
          <w:bCs/>
          <w:color w:val="000000"/>
          <w:sz w:val="24"/>
          <w:szCs w:val="24"/>
          <w:lang w:val="en-US"/>
        </w:rPr>
        <w:t>.</w:t>
      </w:r>
      <w:r w:rsidR="00B90ABF" w:rsidRPr="00AA5BE4">
        <w:rPr>
          <w:rFonts w:ascii="Times New Roman" w:hAnsi="Times New Roman" w:cs="Times New Roman"/>
          <w:b/>
          <w:bCs/>
          <w:color w:val="000000"/>
          <w:sz w:val="24"/>
          <w:szCs w:val="24"/>
          <w:lang w:val="en-US"/>
        </w:rPr>
        <w:t xml:space="preserve"> Immunoblot analysis showing transient overexpression of different cofilin constructs and representative images of transfection efficiencies in EGFP-PLK4-U2OS cells. </w:t>
      </w:r>
      <w:r w:rsidR="00B90ABF" w:rsidRPr="00AA5BE4">
        <w:rPr>
          <w:rFonts w:ascii="Times New Roman" w:hAnsi="Times New Roman" w:cs="Times New Roman"/>
          <w:color w:val="000000"/>
          <w:sz w:val="24"/>
          <w:szCs w:val="24"/>
          <w:lang w:val="en-US"/>
        </w:rPr>
        <w:t>(</w:t>
      </w:r>
      <w:r w:rsidR="00B90ABF" w:rsidRPr="00AA5BE4">
        <w:rPr>
          <w:rFonts w:ascii="Times New Roman" w:hAnsi="Times New Roman" w:cs="Times New Roman"/>
          <w:b/>
          <w:bCs/>
          <w:color w:val="000000"/>
          <w:sz w:val="24"/>
          <w:szCs w:val="24"/>
          <w:lang w:val="en-US"/>
        </w:rPr>
        <w:t>A</w:t>
      </w:r>
      <w:r w:rsidR="00B90ABF" w:rsidRPr="00AA5BE4">
        <w:rPr>
          <w:rFonts w:ascii="Times New Roman" w:hAnsi="Times New Roman" w:cs="Times New Roman"/>
          <w:color w:val="000000"/>
          <w:sz w:val="24"/>
          <w:szCs w:val="24"/>
          <w:lang w:val="en-US"/>
        </w:rPr>
        <w:t>) Immunoblot shows the levels of endogenous cofilin (P-Cofilin and Cofilin) and exogenous cofilin (P-GFP-Cofilin and GFP-Cofilin). Non-induced cells were transiently transfected with the indicated constructs (24 hours). Lysates were analyzed via immunoblot with antibodies against total cofilin (both lower panels) or phospho-</w:t>
      </w:r>
      <w:r w:rsidR="004827BB" w:rsidRPr="00AA5BE4">
        <w:rPr>
          <w:rFonts w:ascii="Times New Roman" w:hAnsi="Times New Roman" w:cs="Times New Roman"/>
          <w:color w:val="000000"/>
          <w:sz w:val="24"/>
          <w:szCs w:val="24"/>
          <w:lang w:val="en-US"/>
        </w:rPr>
        <w:t>Ser3-</w:t>
      </w:r>
      <w:r w:rsidR="00B90ABF" w:rsidRPr="00AA5BE4">
        <w:rPr>
          <w:rFonts w:ascii="Times New Roman" w:hAnsi="Times New Roman" w:cs="Times New Roman"/>
          <w:color w:val="000000"/>
          <w:sz w:val="24"/>
          <w:szCs w:val="24"/>
          <w:lang w:val="en-US"/>
        </w:rPr>
        <w:t>cofilin (both upper panels). Note that the antibody that specifically detects phospho-Ser3 residue of cofilin reacted with the phospho-mimicking S3E residue. (</w:t>
      </w:r>
      <w:r w:rsidR="00B90ABF" w:rsidRPr="00AA5BE4">
        <w:rPr>
          <w:rFonts w:ascii="Times New Roman" w:hAnsi="Times New Roman" w:cs="Times New Roman"/>
          <w:b/>
          <w:bCs/>
          <w:color w:val="000000"/>
          <w:sz w:val="24"/>
          <w:szCs w:val="24"/>
          <w:lang w:val="en-US"/>
        </w:rPr>
        <w:t>B</w:t>
      </w:r>
      <w:r w:rsidR="00B90ABF" w:rsidRPr="00AA5BE4">
        <w:rPr>
          <w:rFonts w:ascii="Times New Roman" w:hAnsi="Times New Roman" w:cs="Times New Roman"/>
          <w:color w:val="000000"/>
          <w:sz w:val="24"/>
          <w:szCs w:val="24"/>
          <w:lang w:val="en-US"/>
        </w:rPr>
        <w:t>) Fluorescence and the corresponding transmitted light images of induced cells, transiently transfected with the indicated constructs, at the end of a time-lapse experiment (approx. 14 hours post transfection). Scale bars, 100 µm.</w:t>
      </w:r>
    </w:p>
    <w:p w:rsidR="00A81E2E" w:rsidRPr="00AA5BE4" w:rsidRDefault="000C754E" w:rsidP="00AA5BE4">
      <w:pPr>
        <w:rPr>
          <w:rFonts w:ascii="Times New Roman" w:hAnsi="Times New Roman" w:cs="Times New Roman"/>
          <w:b/>
          <w:sz w:val="24"/>
          <w:szCs w:val="24"/>
        </w:rPr>
      </w:pPr>
      <w:r w:rsidRPr="00AA5BE4">
        <w:rPr>
          <w:rFonts w:ascii="Times New Roman" w:hAnsi="Times New Roman" w:cs="Times New Roman"/>
          <w:b/>
          <w:sz w:val="24"/>
          <w:szCs w:val="24"/>
        </w:rPr>
        <w:br w:type="page"/>
      </w:r>
    </w:p>
    <w:p w:rsidR="00B90ABF" w:rsidRPr="00AA5BE4" w:rsidRDefault="00617BC3" w:rsidP="00124BFF">
      <w:pPr>
        <w:spacing w:after="0" w:line="360" w:lineRule="auto"/>
        <w:jc w:val="both"/>
        <w:rPr>
          <w:rFonts w:ascii="Times New Roman" w:hAnsi="Times New Roman" w:cs="Times New Roman"/>
          <w:b/>
          <w:sz w:val="24"/>
          <w:szCs w:val="24"/>
        </w:rPr>
      </w:pPr>
      <w:r w:rsidRPr="00617BC3">
        <w:rPr>
          <w:rFonts w:ascii="Times New Roman" w:hAnsi="Times New Roman" w:cs="Times New Roman"/>
          <w:b/>
          <w:sz w:val="24"/>
          <w:szCs w:val="24"/>
        </w:rPr>
        <w:lastRenderedPageBreak/>
        <w:t>Supplementary</w:t>
      </w:r>
      <w:r w:rsidRPr="00AA5BE4">
        <w:rPr>
          <w:rFonts w:ascii="Times New Roman" w:hAnsi="Times New Roman" w:cs="Times New Roman"/>
          <w:b/>
          <w:sz w:val="24"/>
          <w:szCs w:val="24"/>
        </w:rPr>
        <w:t xml:space="preserve"> </w:t>
      </w:r>
      <w:r>
        <w:rPr>
          <w:rFonts w:ascii="Times New Roman" w:hAnsi="Times New Roman" w:cs="Times New Roman"/>
          <w:b/>
          <w:sz w:val="24"/>
          <w:szCs w:val="24"/>
        </w:rPr>
        <w:t>f</w:t>
      </w:r>
      <w:r w:rsidR="00503E69">
        <w:rPr>
          <w:rFonts w:ascii="Times New Roman" w:hAnsi="Times New Roman" w:cs="Times New Roman"/>
          <w:b/>
          <w:sz w:val="24"/>
          <w:szCs w:val="24"/>
        </w:rPr>
        <w:t>igure S6</w:t>
      </w:r>
    </w:p>
    <w:p w:rsidR="00B90ABF" w:rsidRPr="00AA5BE4" w:rsidRDefault="004544CE" w:rsidP="00124BFF">
      <w:pPr>
        <w:spacing w:after="0" w:line="360" w:lineRule="auto"/>
        <w:jc w:val="both"/>
        <w:rPr>
          <w:rFonts w:ascii="Times New Roman" w:hAnsi="Times New Roman" w:cs="Times New Roman"/>
          <w:b/>
          <w:sz w:val="24"/>
          <w:szCs w:val="24"/>
        </w:rPr>
      </w:pPr>
      <w:r w:rsidRPr="00AA5BE4">
        <w:rPr>
          <w:rFonts w:ascii="Times New Roman" w:hAnsi="Times New Roman" w:cs="Times New Roman"/>
          <w:b/>
          <w:noProof/>
          <w:sz w:val="24"/>
          <w:szCs w:val="24"/>
          <w:lang w:val="de-DE" w:eastAsia="de-DE"/>
        </w:rPr>
        <w:drawing>
          <wp:anchor distT="0" distB="0" distL="114300" distR="114300" simplePos="0" relativeHeight="251668480" behindDoc="1" locked="0" layoutInCell="1" allowOverlap="1" wp14:anchorId="6F20AC68" wp14:editId="5382F8CF">
            <wp:simplePos x="0" y="0"/>
            <wp:positionH relativeFrom="column">
              <wp:posOffset>0</wp:posOffset>
            </wp:positionH>
            <wp:positionV relativeFrom="paragraph">
              <wp:posOffset>62230</wp:posOffset>
            </wp:positionV>
            <wp:extent cx="4205605" cy="2400300"/>
            <wp:effectExtent l="0" t="0" r="4445" b="0"/>
            <wp:wrapNone/>
            <wp:docPr id="11" name="Picture 11" descr="D:\Dropbox\Manuscript CP Cre\Figures\Extended Figures\Fig S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ropbox\Manuscript CP Cre\Figures\Extended Figures\Fig S5.tif"/>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4205605"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0ABF" w:rsidRPr="00AA5BE4" w:rsidRDefault="00B90ABF" w:rsidP="00124BFF">
      <w:pPr>
        <w:spacing w:after="0" w:line="360" w:lineRule="auto"/>
        <w:jc w:val="both"/>
        <w:rPr>
          <w:rFonts w:ascii="Times New Roman" w:hAnsi="Times New Roman" w:cs="Times New Roman"/>
          <w:b/>
          <w:sz w:val="24"/>
          <w:szCs w:val="24"/>
        </w:rPr>
      </w:pPr>
    </w:p>
    <w:p w:rsidR="00B90ABF" w:rsidRPr="00AA5BE4" w:rsidRDefault="00B90ABF" w:rsidP="00124BFF">
      <w:pPr>
        <w:spacing w:after="0" w:line="360" w:lineRule="auto"/>
        <w:jc w:val="both"/>
        <w:rPr>
          <w:rFonts w:ascii="Times New Roman" w:hAnsi="Times New Roman" w:cs="Times New Roman"/>
          <w:b/>
          <w:sz w:val="24"/>
          <w:szCs w:val="24"/>
        </w:rPr>
      </w:pPr>
    </w:p>
    <w:p w:rsidR="00B90ABF" w:rsidRPr="00AA5BE4" w:rsidRDefault="00B90ABF" w:rsidP="00124BFF">
      <w:pPr>
        <w:spacing w:after="0" w:line="360" w:lineRule="auto"/>
        <w:jc w:val="both"/>
        <w:rPr>
          <w:rFonts w:ascii="Times New Roman" w:hAnsi="Times New Roman" w:cs="Times New Roman"/>
          <w:b/>
          <w:sz w:val="24"/>
          <w:szCs w:val="24"/>
        </w:rPr>
      </w:pPr>
    </w:p>
    <w:p w:rsidR="00B90ABF" w:rsidRPr="00AA5BE4" w:rsidRDefault="00B90ABF" w:rsidP="00124BFF">
      <w:pPr>
        <w:spacing w:after="0" w:line="360" w:lineRule="auto"/>
        <w:jc w:val="both"/>
        <w:rPr>
          <w:rFonts w:ascii="Times New Roman" w:hAnsi="Times New Roman" w:cs="Times New Roman"/>
          <w:b/>
          <w:sz w:val="24"/>
          <w:szCs w:val="24"/>
        </w:rPr>
      </w:pPr>
    </w:p>
    <w:p w:rsidR="00B90ABF" w:rsidRPr="00AA5BE4" w:rsidRDefault="00B90ABF" w:rsidP="00124BFF">
      <w:pPr>
        <w:spacing w:after="0" w:line="360" w:lineRule="auto"/>
        <w:jc w:val="both"/>
        <w:rPr>
          <w:rFonts w:ascii="Times New Roman" w:hAnsi="Times New Roman" w:cs="Times New Roman"/>
          <w:b/>
          <w:sz w:val="24"/>
          <w:szCs w:val="24"/>
        </w:rPr>
      </w:pPr>
    </w:p>
    <w:p w:rsidR="00B90ABF" w:rsidRPr="00AA5BE4" w:rsidRDefault="00B90ABF" w:rsidP="00124BFF">
      <w:pPr>
        <w:spacing w:after="0" w:line="360" w:lineRule="auto"/>
        <w:jc w:val="both"/>
        <w:rPr>
          <w:rFonts w:ascii="Times New Roman" w:hAnsi="Times New Roman" w:cs="Times New Roman"/>
          <w:b/>
          <w:sz w:val="24"/>
          <w:szCs w:val="24"/>
        </w:rPr>
      </w:pPr>
    </w:p>
    <w:p w:rsidR="00B90ABF" w:rsidRPr="00AA5BE4" w:rsidRDefault="00B90ABF" w:rsidP="00124BFF">
      <w:pPr>
        <w:spacing w:after="0" w:line="360" w:lineRule="auto"/>
        <w:jc w:val="both"/>
        <w:rPr>
          <w:rFonts w:ascii="Times New Roman" w:hAnsi="Times New Roman" w:cs="Times New Roman"/>
          <w:b/>
          <w:sz w:val="24"/>
          <w:szCs w:val="24"/>
        </w:rPr>
      </w:pPr>
    </w:p>
    <w:p w:rsidR="00A81E2E" w:rsidRPr="00AA5BE4" w:rsidRDefault="00A81E2E" w:rsidP="00124BFF">
      <w:pPr>
        <w:spacing w:after="0" w:line="360" w:lineRule="auto"/>
        <w:jc w:val="both"/>
        <w:rPr>
          <w:rFonts w:ascii="Times New Roman" w:hAnsi="Times New Roman" w:cs="Times New Roman"/>
          <w:b/>
          <w:bCs/>
          <w:color w:val="000000"/>
          <w:sz w:val="24"/>
          <w:szCs w:val="24"/>
          <w:lang w:val="en-US"/>
        </w:rPr>
      </w:pPr>
    </w:p>
    <w:p w:rsidR="00A81E2E" w:rsidRPr="00AA5BE4" w:rsidRDefault="00A81E2E" w:rsidP="00124BFF">
      <w:pPr>
        <w:spacing w:after="0" w:line="360" w:lineRule="auto"/>
        <w:jc w:val="both"/>
        <w:rPr>
          <w:rFonts w:ascii="Times New Roman" w:hAnsi="Times New Roman" w:cs="Times New Roman"/>
          <w:b/>
          <w:bCs/>
          <w:color w:val="000000"/>
          <w:sz w:val="24"/>
          <w:szCs w:val="24"/>
          <w:lang w:val="en-US"/>
        </w:rPr>
      </w:pPr>
    </w:p>
    <w:p w:rsidR="00A81E2E" w:rsidRPr="00DE18EE" w:rsidRDefault="00617BC3" w:rsidP="00124BFF">
      <w:pPr>
        <w:spacing w:after="0" w:line="360" w:lineRule="auto"/>
        <w:jc w:val="both"/>
        <w:rPr>
          <w:rFonts w:ascii="Times New Roman" w:hAnsi="Times New Roman" w:cs="Times New Roman"/>
          <w:b/>
          <w:bCs/>
          <w:color w:val="000000"/>
          <w:sz w:val="24"/>
          <w:szCs w:val="24"/>
          <w:lang w:val="en-US"/>
        </w:rPr>
      </w:pPr>
      <w:r w:rsidRPr="00617BC3">
        <w:rPr>
          <w:rFonts w:ascii="Times New Roman" w:hAnsi="Times New Roman" w:cs="Times New Roman"/>
          <w:b/>
          <w:sz w:val="24"/>
          <w:szCs w:val="24"/>
        </w:rPr>
        <w:t>Supplementary</w:t>
      </w:r>
      <w:r w:rsidRPr="00AA5BE4">
        <w:rPr>
          <w:rFonts w:ascii="Times New Roman" w:hAnsi="Times New Roman" w:cs="Times New Roman"/>
          <w:b/>
          <w:bCs/>
          <w:color w:val="000000"/>
          <w:sz w:val="24"/>
          <w:szCs w:val="24"/>
          <w:lang w:val="en-US"/>
        </w:rPr>
        <w:t xml:space="preserve"> </w:t>
      </w:r>
      <w:r>
        <w:rPr>
          <w:rFonts w:ascii="Times New Roman" w:hAnsi="Times New Roman" w:cs="Times New Roman"/>
          <w:b/>
          <w:bCs/>
          <w:color w:val="000000"/>
          <w:sz w:val="24"/>
          <w:szCs w:val="24"/>
          <w:lang w:val="en-US"/>
        </w:rPr>
        <w:t>f</w:t>
      </w:r>
      <w:r w:rsidR="00503E69">
        <w:rPr>
          <w:rFonts w:ascii="Times New Roman" w:hAnsi="Times New Roman" w:cs="Times New Roman"/>
          <w:b/>
          <w:bCs/>
          <w:color w:val="000000"/>
          <w:sz w:val="24"/>
          <w:szCs w:val="24"/>
          <w:lang w:val="en-US"/>
        </w:rPr>
        <w:t>igure S6</w:t>
      </w:r>
      <w:r w:rsidR="00E74AA7">
        <w:rPr>
          <w:rFonts w:ascii="Times New Roman" w:hAnsi="Times New Roman" w:cs="Times New Roman"/>
          <w:b/>
          <w:bCs/>
          <w:color w:val="000000"/>
          <w:sz w:val="24"/>
          <w:szCs w:val="24"/>
          <w:lang w:val="en-US"/>
        </w:rPr>
        <w:t>.</w:t>
      </w:r>
      <w:r w:rsidR="00B90ABF" w:rsidRPr="00AA5BE4">
        <w:rPr>
          <w:rFonts w:ascii="Times New Roman" w:hAnsi="Times New Roman" w:cs="Times New Roman"/>
          <w:b/>
          <w:bCs/>
          <w:color w:val="000000"/>
          <w:sz w:val="24"/>
          <w:szCs w:val="24"/>
          <w:lang w:val="en-US"/>
        </w:rPr>
        <w:t xml:space="preserve"> Validation of SSH knock-down by real-time PCR. </w:t>
      </w:r>
      <w:r w:rsidR="00B90ABF" w:rsidRPr="00AA5BE4">
        <w:rPr>
          <w:rFonts w:ascii="Times New Roman" w:hAnsi="Times New Roman" w:cs="Times New Roman"/>
          <w:color w:val="000000"/>
          <w:sz w:val="24"/>
          <w:szCs w:val="24"/>
          <w:lang w:val="en-US"/>
        </w:rPr>
        <w:t xml:space="preserve">U2OS cells were transfected with RNAi pools against SSH1 (siSSH1), SSH2 (siSSH2), SSH3 (siSSH3) or control, at a final concentration of 50 </w:t>
      </w:r>
      <w:proofErr w:type="spellStart"/>
      <w:r w:rsidR="00B90ABF" w:rsidRPr="00AA5BE4">
        <w:rPr>
          <w:rFonts w:ascii="Times New Roman" w:hAnsi="Times New Roman" w:cs="Times New Roman"/>
          <w:color w:val="000000"/>
          <w:sz w:val="24"/>
          <w:szCs w:val="24"/>
          <w:lang w:val="en-US"/>
        </w:rPr>
        <w:t>nM</w:t>
      </w:r>
      <w:proofErr w:type="spellEnd"/>
      <w:r w:rsidR="00B90ABF" w:rsidRPr="00AA5BE4">
        <w:rPr>
          <w:rFonts w:ascii="Times New Roman" w:hAnsi="Times New Roman" w:cs="Times New Roman"/>
          <w:color w:val="000000"/>
          <w:sz w:val="24"/>
          <w:szCs w:val="24"/>
          <w:lang w:val="en-US"/>
        </w:rPr>
        <w:t>, for a period of 72 hours. After normalization to GAPDH transcript levels (housekeeping), relative SSH transcript amounts of all samples were compared to the SSH transcript levels of cells transfected with non-targeting control siRNA (100%).  Bars indicate average values ± SD of 2 independent experiments. PCR reactions were performed in duplicate.</w:t>
      </w:r>
    </w:p>
    <w:p w:rsidR="000C754E" w:rsidRPr="00AA5BE4" w:rsidRDefault="000C754E">
      <w:pPr>
        <w:rPr>
          <w:rFonts w:ascii="Times New Roman" w:hAnsi="Times New Roman" w:cs="Times New Roman"/>
          <w:b/>
          <w:sz w:val="24"/>
          <w:szCs w:val="24"/>
          <w:lang w:val="en-US"/>
        </w:rPr>
      </w:pPr>
      <w:r w:rsidRPr="00AA5BE4">
        <w:rPr>
          <w:rFonts w:ascii="Times New Roman" w:hAnsi="Times New Roman" w:cs="Times New Roman"/>
          <w:b/>
          <w:sz w:val="24"/>
          <w:szCs w:val="24"/>
          <w:lang w:val="en-US"/>
        </w:rPr>
        <w:br w:type="page"/>
      </w:r>
    </w:p>
    <w:p w:rsidR="00C36001" w:rsidRDefault="00C36001" w:rsidP="00C36001">
      <w:pPr>
        <w:spacing w:after="0" w:line="360" w:lineRule="auto"/>
        <w:jc w:val="both"/>
        <w:rPr>
          <w:rFonts w:ascii="Times New Roman" w:hAnsi="Times New Roman" w:cs="Times New Roman"/>
          <w:b/>
          <w:sz w:val="24"/>
          <w:szCs w:val="24"/>
          <w:lang w:val="en-US"/>
        </w:rPr>
      </w:pPr>
      <w:r w:rsidRPr="00617BC3">
        <w:rPr>
          <w:rFonts w:ascii="Times New Roman" w:hAnsi="Times New Roman" w:cs="Times New Roman"/>
          <w:b/>
          <w:sz w:val="24"/>
          <w:szCs w:val="24"/>
        </w:rPr>
        <w:lastRenderedPageBreak/>
        <w:t>Supplementary</w:t>
      </w:r>
      <w:r w:rsidRPr="00AA5BE4">
        <w:rPr>
          <w:rFonts w:ascii="Times New Roman" w:hAnsi="Times New Roman" w:cs="Times New Roman"/>
          <w:b/>
          <w:sz w:val="24"/>
          <w:szCs w:val="24"/>
          <w:lang w:val="en-US"/>
        </w:rPr>
        <w:t xml:space="preserve"> </w:t>
      </w:r>
      <w:r w:rsidR="00503E69">
        <w:rPr>
          <w:rFonts w:ascii="Times New Roman" w:hAnsi="Times New Roman" w:cs="Times New Roman"/>
          <w:b/>
          <w:sz w:val="24"/>
          <w:szCs w:val="24"/>
          <w:lang w:val="en-US"/>
        </w:rPr>
        <w:t>figure S7</w:t>
      </w:r>
    </w:p>
    <w:p w:rsidR="00C36001" w:rsidRDefault="00C36001" w:rsidP="00C36001">
      <w:pPr>
        <w:spacing w:after="0" w:line="360" w:lineRule="auto"/>
        <w:jc w:val="both"/>
        <w:rPr>
          <w:rFonts w:ascii="Times New Roman" w:hAnsi="Times New Roman" w:cs="Times New Roman"/>
          <w:b/>
          <w:sz w:val="24"/>
          <w:szCs w:val="24"/>
          <w:lang w:val="en-US"/>
        </w:rPr>
      </w:pPr>
      <w:r>
        <w:rPr>
          <w:rFonts w:eastAsia="Times New Roman"/>
          <w:noProof/>
          <w:lang w:val="de-DE" w:eastAsia="de-DE"/>
        </w:rPr>
        <w:drawing>
          <wp:anchor distT="0" distB="0" distL="114300" distR="114300" simplePos="0" relativeHeight="251685888" behindDoc="1" locked="0" layoutInCell="1" allowOverlap="1" wp14:anchorId="2DC30A54" wp14:editId="2E700DB6">
            <wp:simplePos x="0" y="0"/>
            <wp:positionH relativeFrom="column">
              <wp:posOffset>76200</wp:posOffset>
            </wp:positionH>
            <wp:positionV relativeFrom="paragraph">
              <wp:posOffset>136525</wp:posOffset>
            </wp:positionV>
            <wp:extent cx="3305175" cy="2962659"/>
            <wp:effectExtent l="0" t="0" r="0" b="9525"/>
            <wp:wrapNone/>
            <wp:docPr id="3" name="Picture 3" descr="cid:3d61066e-8672-4306-8c60-5d9c6b4aa19a@ad.dkfz-heidelberg.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3d61066e-8672-4306-8c60-5d9c6b4aa19a@ad.dkfz-heidelberg.de"/>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3305175" cy="29626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6001" w:rsidRDefault="00C36001" w:rsidP="00C36001">
      <w:pPr>
        <w:spacing w:after="0" w:line="360" w:lineRule="auto"/>
        <w:jc w:val="both"/>
        <w:rPr>
          <w:rFonts w:ascii="Times New Roman" w:hAnsi="Times New Roman" w:cs="Times New Roman"/>
          <w:b/>
          <w:sz w:val="24"/>
          <w:szCs w:val="24"/>
          <w:lang w:val="en-US"/>
        </w:rPr>
      </w:pPr>
    </w:p>
    <w:p w:rsidR="00C36001" w:rsidRDefault="00C36001" w:rsidP="00C36001">
      <w:pPr>
        <w:spacing w:after="0" w:line="360" w:lineRule="auto"/>
        <w:jc w:val="both"/>
        <w:rPr>
          <w:rFonts w:ascii="Times New Roman" w:hAnsi="Times New Roman" w:cs="Times New Roman"/>
          <w:b/>
          <w:sz w:val="24"/>
          <w:szCs w:val="24"/>
          <w:lang w:val="en-US"/>
        </w:rPr>
      </w:pPr>
    </w:p>
    <w:p w:rsidR="00C36001" w:rsidRDefault="00C36001" w:rsidP="00C36001">
      <w:pPr>
        <w:spacing w:after="0" w:line="360" w:lineRule="auto"/>
        <w:jc w:val="both"/>
        <w:rPr>
          <w:rFonts w:ascii="Times New Roman" w:hAnsi="Times New Roman" w:cs="Times New Roman"/>
          <w:b/>
          <w:sz w:val="24"/>
          <w:szCs w:val="24"/>
          <w:lang w:val="en-US"/>
        </w:rPr>
      </w:pPr>
    </w:p>
    <w:p w:rsidR="00C36001" w:rsidRDefault="00C36001" w:rsidP="00C36001">
      <w:pPr>
        <w:spacing w:after="0" w:line="360" w:lineRule="auto"/>
        <w:jc w:val="both"/>
        <w:rPr>
          <w:rFonts w:ascii="Times New Roman" w:hAnsi="Times New Roman" w:cs="Times New Roman"/>
          <w:b/>
          <w:sz w:val="24"/>
          <w:szCs w:val="24"/>
          <w:lang w:val="en-US"/>
        </w:rPr>
      </w:pPr>
    </w:p>
    <w:p w:rsidR="00C36001" w:rsidRDefault="00C36001" w:rsidP="00C36001">
      <w:pPr>
        <w:spacing w:after="0" w:line="360" w:lineRule="auto"/>
        <w:jc w:val="both"/>
        <w:rPr>
          <w:rFonts w:ascii="Times New Roman" w:hAnsi="Times New Roman" w:cs="Times New Roman"/>
          <w:b/>
          <w:sz w:val="24"/>
          <w:szCs w:val="24"/>
          <w:lang w:val="en-US"/>
        </w:rPr>
      </w:pPr>
    </w:p>
    <w:p w:rsidR="00C36001" w:rsidRDefault="00C36001" w:rsidP="00C36001">
      <w:pPr>
        <w:spacing w:after="0" w:line="360" w:lineRule="auto"/>
        <w:jc w:val="both"/>
        <w:rPr>
          <w:rFonts w:ascii="Times New Roman" w:hAnsi="Times New Roman" w:cs="Times New Roman"/>
          <w:b/>
          <w:sz w:val="24"/>
          <w:szCs w:val="24"/>
          <w:lang w:val="en-US"/>
        </w:rPr>
      </w:pPr>
    </w:p>
    <w:p w:rsidR="00C36001" w:rsidRDefault="00C36001" w:rsidP="00C36001">
      <w:pPr>
        <w:spacing w:after="0" w:line="360" w:lineRule="auto"/>
        <w:jc w:val="both"/>
        <w:rPr>
          <w:rFonts w:ascii="Times New Roman" w:hAnsi="Times New Roman" w:cs="Times New Roman"/>
          <w:b/>
          <w:sz w:val="24"/>
          <w:szCs w:val="24"/>
          <w:lang w:val="en-US"/>
        </w:rPr>
      </w:pPr>
    </w:p>
    <w:p w:rsidR="00C36001" w:rsidRDefault="00C36001" w:rsidP="00C36001">
      <w:pPr>
        <w:spacing w:after="0" w:line="360" w:lineRule="auto"/>
        <w:jc w:val="both"/>
        <w:rPr>
          <w:rFonts w:ascii="Times New Roman" w:hAnsi="Times New Roman" w:cs="Times New Roman"/>
          <w:b/>
          <w:sz w:val="24"/>
          <w:szCs w:val="24"/>
          <w:lang w:val="en-US"/>
        </w:rPr>
      </w:pPr>
    </w:p>
    <w:p w:rsidR="00C36001" w:rsidRDefault="00C36001" w:rsidP="00C36001">
      <w:pPr>
        <w:spacing w:after="0" w:line="360" w:lineRule="auto"/>
        <w:jc w:val="both"/>
        <w:rPr>
          <w:rFonts w:ascii="Times New Roman" w:hAnsi="Times New Roman" w:cs="Times New Roman"/>
          <w:b/>
          <w:sz w:val="24"/>
          <w:szCs w:val="24"/>
          <w:lang w:val="en-US"/>
        </w:rPr>
      </w:pPr>
    </w:p>
    <w:p w:rsidR="00C36001" w:rsidRDefault="00C36001" w:rsidP="00C36001">
      <w:pPr>
        <w:spacing w:after="0" w:line="360" w:lineRule="auto"/>
        <w:jc w:val="both"/>
        <w:rPr>
          <w:rFonts w:ascii="Times New Roman" w:hAnsi="Times New Roman" w:cs="Times New Roman"/>
          <w:b/>
          <w:sz w:val="24"/>
          <w:szCs w:val="24"/>
          <w:lang w:val="en-US"/>
        </w:rPr>
      </w:pPr>
    </w:p>
    <w:p w:rsidR="00C36001" w:rsidRDefault="00C36001" w:rsidP="00C36001">
      <w:pPr>
        <w:spacing w:after="0" w:line="360" w:lineRule="auto"/>
        <w:jc w:val="both"/>
        <w:rPr>
          <w:rFonts w:ascii="Times New Roman" w:hAnsi="Times New Roman" w:cs="Times New Roman"/>
          <w:b/>
          <w:sz w:val="24"/>
          <w:szCs w:val="24"/>
          <w:lang w:val="en-US"/>
        </w:rPr>
      </w:pPr>
    </w:p>
    <w:p w:rsidR="00C36001" w:rsidRDefault="00C36001" w:rsidP="00C36001">
      <w:pPr>
        <w:spacing w:after="0" w:line="360" w:lineRule="auto"/>
        <w:jc w:val="both"/>
        <w:rPr>
          <w:rFonts w:ascii="Times New Roman" w:hAnsi="Times New Roman" w:cs="Times New Roman"/>
          <w:b/>
          <w:sz w:val="24"/>
          <w:szCs w:val="24"/>
          <w:lang w:val="en-US"/>
        </w:rPr>
      </w:pPr>
    </w:p>
    <w:p w:rsidR="00C36001" w:rsidRPr="00C36001" w:rsidRDefault="00C36001" w:rsidP="00124BFF">
      <w:pPr>
        <w:spacing w:after="0" w:line="360" w:lineRule="auto"/>
        <w:jc w:val="both"/>
        <w:rPr>
          <w:rFonts w:ascii="Times New Roman" w:hAnsi="Times New Roman" w:cs="Times New Roman"/>
          <w:b/>
          <w:sz w:val="24"/>
          <w:szCs w:val="24"/>
          <w:lang w:val="en-US"/>
        </w:rPr>
      </w:pPr>
      <w:r w:rsidRPr="00617BC3">
        <w:rPr>
          <w:rFonts w:ascii="Times New Roman" w:hAnsi="Times New Roman" w:cs="Times New Roman"/>
          <w:b/>
          <w:sz w:val="24"/>
          <w:szCs w:val="24"/>
        </w:rPr>
        <w:t>Supplementary</w:t>
      </w:r>
      <w:r w:rsidRPr="00AA5BE4">
        <w:rPr>
          <w:rFonts w:ascii="Times New Roman" w:hAnsi="Times New Roman" w:cs="Times New Roman"/>
          <w:b/>
          <w:sz w:val="24"/>
          <w:szCs w:val="24"/>
          <w:lang w:val="en-US"/>
        </w:rPr>
        <w:t xml:space="preserve"> </w:t>
      </w:r>
      <w:r w:rsidR="00503E69">
        <w:rPr>
          <w:rFonts w:ascii="Times New Roman" w:hAnsi="Times New Roman" w:cs="Times New Roman"/>
          <w:b/>
          <w:sz w:val="24"/>
          <w:szCs w:val="24"/>
          <w:lang w:val="en-US"/>
        </w:rPr>
        <w:t>figure S7</w:t>
      </w:r>
      <w:r w:rsidRPr="00D34C38">
        <w:rPr>
          <w:rFonts w:ascii="Times New Roman" w:hAnsi="Times New Roman" w:cs="Times New Roman"/>
          <w:b/>
          <w:sz w:val="24"/>
          <w:szCs w:val="24"/>
          <w:lang w:val="en-US"/>
        </w:rPr>
        <w:t xml:space="preserve">. </w:t>
      </w:r>
      <w:proofErr w:type="gramStart"/>
      <w:r w:rsidRPr="00D34C38">
        <w:rPr>
          <w:rFonts w:ascii="Times New Roman" w:hAnsi="Times New Roman" w:cs="Times New Roman"/>
          <w:b/>
          <w:sz w:val="24"/>
          <w:szCs w:val="24"/>
          <w:lang w:val="en-US"/>
        </w:rPr>
        <w:t>Effect of CP-673451 on SSH1 activity.</w:t>
      </w:r>
      <w:proofErr w:type="gramEnd"/>
      <w:r w:rsidRPr="00D34C38">
        <w:rPr>
          <w:rFonts w:ascii="Times New Roman" w:hAnsi="Times New Roman" w:cs="Times New Roman"/>
          <w:sz w:val="24"/>
          <w:szCs w:val="24"/>
          <w:lang w:val="en-US"/>
        </w:rPr>
        <w:t xml:space="preserve"> (</w:t>
      </w:r>
      <w:proofErr w:type="spellStart"/>
      <w:r w:rsidRPr="00D34C38">
        <w:rPr>
          <w:rFonts w:ascii="Times New Roman" w:hAnsi="Times New Roman" w:cs="Times New Roman"/>
          <w:sz w:val="24"/>
          <w:szCs w:val="24"/>
          <w:lang w:val="en-US"/>
        </w:rPr>
        <w:t>Myc+His</w:t>
      </w:r>
      <w:proofErr w:type="spellEnd"/>
      <w:r w:rsidRPr="00D34C38">
        <w:rPr>
          <w:rFonts w:ascii="Times New Roman" w:hAnsi="Times New Roman" w:cs="Times New Roman"/>
          <w:sz w:val="24"/>
          <w:szCs w:val="24"/>
          <w:lang w:val="en-US"/>
        </w:rPr>
        <w:t xml:space="preserve">)-tagged wild-type (WT) SSH1 or its inactive CS mutant was expressed in 293T cells and </w:t>
      </w:r>
      <w:proofErr w:type="spellStart"/>
      <w:r w:rsidRPr="00D34C38">
        <w:rPr>
          <w:rFonts w:ascii="Times New Roman" w:hAnsi="Times New Roman" w:cs="Times New Roman"/>
          <w:sz w:val="24"/>
          <w:szCs w:val="24"/>
          <w:lang w:val="en-US"/>
        </w:rPr>
        <w:t>immunoprecipitated</w:t>
      </w:r>
      <w:proofErr w:type="spellEnd"/>
      <w:r w:rsidRPr="00D34C38">
        <w:rPr>
          <w:rFonts w:ascii="Times New Roman" w:hAnsi="Times New Roman" w:cs="Times New Roman"/>
          <w:sz w:val="24"/>
          <w:szCs w:val="24"/>
          <w:lang w:val="en-US"/>
        </w:rPr>
        <w:t xml:space="preserve"> with an anti-</w:t>
      </w:r>
      <w:proofErr w:type="spellStart"/>
      <w:r w:rsidRPr="00D34C38">
        <w:rPr>
          <w:rFonts w:ascii="Times New Roman" w:hAnsi="Times New Roman" w:cs="Times New Roman"/>
          <w:sz w:val="24"/>
          <w:szCs w:val="24"/>
          <w:lang w:val="en-US"/>
        </w:rPr>
        <w:t>Myc</w:t>
      </w:r>
      <w:proofErr w:type="spellEnd"/>
      <w:r w:rsidRPr="00D34C38">
        <w:rPr>
          <w:rFonts w:ascii="Times New Roman" w:hAnsi="Times New Roman" w:cs="Times New Roman"/>
          <w:sz w:val="24"/>
          <w:szCs w:val="24"/>
          <w:lang w:val="en-US"/>
        </w:rPr>
        <w:t xml:space="preserve"> antibody. The precipitates were subjected to in vitro phosphatase assay in the presence or absence of CP-673451, using purified cofilin-(His</w:t>
      </w:r>
      <w:proofErr w:type="gramStart"/>
      <w:r w:rsidRPr="00D34C38">
        <w:rPr>
          <w:rFonts w:ascii="Times New Roman" w:hAnsi="Times New Roman" w:cs="Times New Roman"/>
          <w:sz w:val="24"/>
          <w:szCs w:val="24"/>
          <w:lang w:val="en-US"/>
        </w:rPr>
        <w:t>)6</w:t>
      </w:r>
      <w:proofErr w:type="gramEnd"/>
      <w:r w:rsidRPr="00D34C38">
        <w:rPr>
          <w:rFonts w:ascii="Times New Roman" w:hAnsi="Times New Roman" w:cs="Times New Roman"/>
          <w:sz w:val="24"/>
          <w:szCs w:val="24"/>
          <w:lang w:val="en-US"/>
        </w:rPr>
        <w:t xml:space="preserve"> as a substrate. The phosphatase activity was measured by immunoblotting w</w:t>
      </w:r>
      <w:r w:rsidR="00DE18EE">
        <w:rPr>
          <w:rFonts w:ascii="Times New Roman" w:hAnsi="Times New Roman" w:cs="Times New Roman"/>
          <w:sz w:val="24"/>
          <w:szCs w:val="24"/>
          <w:lang w:val="en-US"/>
        </w:rPr>
        <w:t>ith an anti-P-cofilin antibody.</w:t>
      </w:r>
    </w:p>
    <w:p w:rsidR="00C36001" w:rsidRDefault="00C36001">
      <w:pPr>
        <w:rPr>
          <w:rFonts w:ascii="Times New Roman" w:hAnsi="Times New Roman" w:cs="Times New Roman"/>
          <w:b/>
          <w:sz w:val="24"/>
          <w:szCs w:val="24"/>
        </w:rPr>
      </w:pPr>
      <w:r>
        <w:rPr>
          <w:rFonts w:ascii="Times New Roman" w:hAnsi="Times New Roman" w:cs="Times New Roman"/>
          <w:b/>
          <w:sz w:val="24"/>
          <w:szCs w:val="24"/>
        </w:rPr>
        <w:br w:type="page"/>
      </w:r>
    </w:p>
    <w:p w:rsidR="00B90ABF" w:rsidRPr="00AA5BE4" w:rsidRDefault="00617BC3" w:rsidP="00124BFF">
      <w:pPr>
        <w:spacing w:after="0" w:line="360" w:lineRule="auto"/>
        <w:jc w:val="both"/>
        <w:rPr>
          <w:rFonts w:ascii="Times New Roman" w:hAnsi="Times New Roman" w:cs="Times New Roman"/>
          <w:b/>
          <w:sz w:val="24"/>
          <w:szCs w:val="24"/>
          <w:lang w:val="en-US"/>
        </w:rPr>
      </w:pPr>
      <w:r w:rsidRPr="00617BC3">
        <w:rPr>
          <w:rFonts w:ascii="Times New Roman" w:hAnsi="Times New Roman" w:cs="Times New Roman"/>
          <w:b/>
          <w:sz w:val="24"/>
          <w:szCs w:val="24"/>
        </w:rPr>
        <w:lastRenderedPageBreak/>
        <w:t>Supplementary</w:t>
      </w:r>
      <w:r w:rsidRPr="00AA5BE4">
        <w:rPr>
          <w:rFonts w:ascii="Times New Roman" w:hAnsi="Times New Roman" w:cs="Times New Roman"/>
          <w:b/>
          <w:sz w:val="24"/>
          <w:szCs w:val="24"/>
          <w:lang w:val="en-US"/>
        </w:rPr>
        <w:t xml:space="preserve"> </w:t>
      </w:r>
      <w:r>
        <w:rPr>
          <w:rFonts w:ascii="Times New Roman" w:hAnsi="Times New Roman" w:cs="Times New Roman"/>
          <w:b/>
          <w:sz w:val="24"/>
          <w:szCs w:val="24"/>
          <w:lang w:val="en-US"/>
        </w:rPr>
        <w:t>f</w:t>
      </w:r>
      <w:r w:rsidR="00503E69">
        <w:rPr>
          <w:rFonts w:ascii="Times New Roman" w:hAnsi="Times New Roman" w:cs="Times New Roman"/>
          <w:b/>
          <w:sz w:val="24"/>
          <w:szCs w:val="24"/>
          <w:lang w:val="en-US"/>
        </w:rPr>
        <w:t>igure S8</w:t>
      </w:r>
    </w:p>
    <w:p w:rsidR="00B90ABF" w:rsidRPr="00AA5BE4" w:rsidRDefault="00AA5BE4" w:rsidP="00124BFF">
      <w:pPr>
        <w:spacing w:after="0" w:line="360" w:lineRule="auto"/>
        <w:jc w:val="both"/>
        <w:rPr>
          <w:rFonts w:ascii="Times New Roman" w:hAnsi="Times New Roman" w:cs="Times New Roman"/>
          <w:b/>
          <w:sz w:val="24"/>
          <w:szCs w:val="24"/>
        </w:rPr>
      </w:pPr>
      <w:r w:rsidRPr="00AA5BE4">
        <w:rPr>
          <w:rFonts w:ascii="Times New Roman" w:hAnsi="Times New Roman" w:cs="Times New Roman"/>
          <w:b/>
          <w:noProof/>
          <w:sz w:val="24"/>
          <w:szCs w:val="24"/>
          <w:lang w:val="de-DE" w:eastAsia="de-DE"/>
        </w:rPr>
        <w:drawing>
          <wp:anchor distT="0" distB="0" distL="114300" distR="114300" simplePos="0" relativeHeight="251671552" behindDoc="1" locked="0" layoutInCell="1" allowOverlap="1" wp14:anchorId="41F5F6AF" wp14:editId="140580DA">
            <wp:simplePos x="0" y="0"/>
            <wp:positionH relativeFrom="column">
              <wp:posOffset>230589</wp:posOffset>
            </wp:positionH>
            <wp:positionV relativeFrom="paragraph">
              <wp:posOffset>-497</wp:posOffset>
            </wp:positionV>
            <wp:extent cx="4977516" cy="3763609"/>
            <wp:effectExtent l="0" t="0" r="0" b="8890"/>
            <wp:wrapNone/>
            <wp:docPr id="15" name="Picture 15" descr="D:\Dropbox\Manuscript CP Cre\Figures\Extended Figures\Fig S6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ropbox\Manuscript CP Cre\Figures\Extended Figures\Fig S6A.tif"/>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4977000" cy="37632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BE4">
        <w:rPr>
          <w:rFonts w:ascii="Times New Roman" w:hAnsi="Times New Roman" w:cs="Times New Roman"/>
          <w:b/>
          <w:noProof/>
          <w:sz w:val="24"/>
          <w:szCs w:val="24"/>
          <w:lang w:val="de-DE" w:eastAsia="de-DE"/>
        </w:rPr>
        <mc:AlternateContent>
          <mc:Choice Requires="wps">
            <w:drawing>
              <wp:anchor distT="0" distB="0" distL="114300" distR="114300" simplePos="0" relativeHeight="251670528" behindDoc="0" locked="0" layoutInCell="1" allowOverlap="1" wp14:anchorId="5D5AC51B" wp14:editId="7E4897D6">
                <wp:simplePos x="0" y="0"/>
                <wp:positionH relativeFrom="column">
                  <wp:posOffset>-1270</wp:posOffset>
                </wp:positionH>
                <wp:positionV relativeFrom="paragraph">
                  <wp:posOffset>1270</wp:posOffset>
                </wp:positionV>
                <wp:extent cx="261620" cy="20955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209550"/>
                        </a:xfrm>
                        <a:prstGeom prst="rect">
                          <a:avLst/>
                        </a:prstGeom>
                        <a:noFill/>
                        <a:ln w="9525">
                          <a:noFill/>
                          <a:miter lim="800000"/>
                          <a:headEnd/>
                          <a:tailEnd/>
                        </a:ln>
                      </wps:spPr>
                      <wps:txbx>
                        <w:txbxContent>
                          <w:p w:rsidR="00B90ABF" w:rsidRPr="00D8112B" w:rsidRDefault="00B90ABF" w:rsidP="00B90ABF">
                            <w:pPr>
                              <w:jc w:val="center"/>
                              <w:rPr>
                                <w:rFonts w:ascii="Arial" w:hAnsi="Arial" w:cs="Arial"/>
                                <w:b/>
                                <w:sz w:val="18"/>
                                <w:szCs w:val="18"/>
                              </w:rPr>
                            </w:pPr>
                            <w:r w:rsidRPr="00D8112B">
                              <w:rPr>
                                <w:rFonts w:ascii="Arial" w:hAnsi="Arial" w:cs="Arial"/>
                                <w:b/>
                                <w:sz w:val="18"/>
                                <w:szCs w:val="1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pt;margin-top:.1pt;width:20.6pt;height: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" filled="f" stroked="f">
                <v:textbox>
                  <w:txbxContent>
                    <w:p w:rsidR="00B90ABF" w:rsidRPr="00D8112B" w:rsidRDefault="00B90ABF" w:rsidP="00B90ABF">
                      <w:pPr>
                        <w:jc w:val="center"/>
                        <w:rPr>
                          <w:rFonts w:ascii="Arial" w:hAnsi="Arial" w:cs="Arial"/>
                          <w:b/>
                          <w:sz w:val="18"/>
                          <w:szCs w:val="18"/>
                        </w:rPr>
                      </w:pPr>
                      <w:r w:rsidRPr="00D8112B">
                        <w:rPr>
                          <w:rFonts w:ascii="Arial" w:hAnsi="Arial" w:cs="Arial"/>
                          <w:b/>
                          <w:sz w:val="18"/>
                          <w:szCs w:val="18"/>
                        </w:rPr>
                        <w:t>A</w:t>
                      </w:r>
                    </w:p>
                  </w:txbxContent>
                </v:textbox>
              </v:shape>
            </w:pict>
          </mc:Fallback>
        </mc:AlternateContent>
      </w:r>
    </w:p>
    <w:p w:rsidR="00B90ABF" w:rsidRPr="00AA5BE4" w:rsidRDefault="00B90ABF" w:rsidP="00124BFF">
      <w:pPr>
        <w:spacing w:after="0" w:line="360" w:lineRule="auto"/>
        <w:jc w:val="both"/>
        <w:rPr>
          <w:rFonts w:ascii="Times New Roman" w:hAnsi="Times New Roman" w:cs="Times New Roman"/>
          <w:b/>
          <w:sz w:val="24"/>
          <w:szCs w:val="24"/>
        </w:rPr>
      </w:pPr>
    </w:p>
    <w:p w:rsidR="00B90ABF" w:rsidRPr="00AA5BE4" w:rsidRDefault="00B90ABF" w:rsidP="00124BFF">
      <w:pPr>
        <w:spacing w:after="0" w:line="360" w:lineRule="auto"/>
        <w:jc w:val="both"/>
        <w:rPr>
          <w:rFonts w:ascii="Times New Roman" w:hAnsi="Times New Roman" w:cs="Times New Roman"/>
          <w:b/>
          <w:sz w:val="24"/>
          <w:szCs w:val="24"/>
        </w:rPr>
      </w:pPr>
    </w:p>
    <w:p w:rsidR="00B90ABF" w:rsidRPr="00AA5BE4" w:rsidRDefault="00B90ABF" w:rsidP="00124BFF">
      <w:pPr>
        <w:spacing w:after="0" w:line="360" w:lineRule="auto"/>
        <w:jc w:val="both"/>
        <w:rPr>
          <w:rFonts w:ascii="Times New Roman" w:hAnsi="Times New Roman" w:cs="Times New Roman"/>
          <w:b/>
          <w:sz w:val="24"/>
          <w:szCs w:val="24"/>
        </w:rPr>
      </w:pPr>
    </w:p>
    <w:p w:rsidR="00B90ABF" w:rsidRPr="00AA5BE4" w:rsidRDefault="00B90ABF" w:rsidP="00124BFF">
      <w:pPr>
        <w:spacing w:after="0" w:line="360" w:lineRule="auto"/>
        <w:jc w:val="both"/>
        <w:rPr>
          <w:rFonts w:ascii="Times New Roman" w:hAnsi="Times New Roman" w:cs="Times New Roman"/>
          <w:b/>
          <w:sz w:val="24"/>
          <w:szCs w:val="24"/>
        </w:rPr>
      </w:pPr>
    </w:p>
    <w:p w:rsidR="00B90ABF" w:rsidRPr="00AA5BE4" w:rsidRDefault="00B90ABF" w:rsidP="00124BFF">
      <w:pPr>
        <w:spacing w:after="0" w:line="360" w:lineRule="auto"/>
        <w:jc w:val="both"/>
        <w:rPr>
          <w:rFonts w:ascii="Times New Roman" w:hAnsi="Times New Roman" w:cs="Times New Roman"/>
          <w:b/>
          <w:sz w:val="24"/>
          <w:szCs w:val="24"/>
        </w:rPr>
      </w:pPr>
    </w:p>
    <w:p w:rsidR="00B90ABF" w:rsidRPr="00AA5BE4" w:rsidRDefault="00B90ABF" w:rsidP="00124BFF">
      <w:pPr>
        <w:spacing w:after="0" w:line="360" w:lineRule="auto"/>
        <w:jc w:val="both"/>
        <w:rPr>
          <w:rFonts w:ascii="Times New Roman" w:hAnsi="Times New Roman" w:cs="Times New Roman"/>
          <w:b/>
          <w:sz w:val="24"/>
          <w:szCs w:val="24"/>
        </w:rPr>
      </w:pPr>
    </w:p>
    <w:p w:rsidR="00B90ABF" w:rsidRPr="00AA5BE4" w:rsidRDefault="00B90ABF" w:rsidP="00124BFF">
      <w:pPr>
        <w:spacing w:after="0" w:line="360" w:lineRule="auto"/>
        <w:jc w:val="both"/>
        <w:rPr>
          <w:rFonts w:ascii="Times New Roman" w:hAnsi="Times New Roman" w:cs="Times New Roman"/>
          <w:b/>
          <w:sz w:val="24"/>
          <w:szCs w:val="24"/>
        </w:rPr>
      </w:pPr>
    </w:p>
    <w:p w:rsidR="00B90ABF" w:rsidRPr="00AA5BE4" w:rsidRDefault="00B90ABF" w:rsidP="00124BFF">
      <w:pPr>
        <w:spacing w:after="0" w:line="360" w:lineRule="auto"/>
        <w:jc w:val="both"/>
        <w:rPr>
          <w:rFonts w:ascii="Times New Roman" w:hAnsi="Times New Roman" w:cs="Times New Roman"/>
          <w:b/>
          <w:sz w:val="24"/>
          <w:szCs w:val="24"/>
        </w:rPr>
      </w:pPr>
    </w:p>
    <w:p w:rsidR="00B90ABF" w:rsidRPr="00AA5BE4" w:rsidRDefault="00B90ABF" w:rsidP="00124BFF">
      <w:pPr>
        <w:spacing w:after="0" w:line="360" w:lineRule="auto"/>
        <w:jc w:val="both"/>
        <w:rPr>
          <w:rFonts w:ascii="Times New Roman" w:hAnsi="Times New Roman" w:cs="Times New Roman"/>
          <w:b/>
          <w:sz w:val="24"/>
          <w:szCs w:val="24"/>
        </w:rPr>
      </w:pPr>
    </w:p>
    <w:p w:rsidR="00B90ABF" w:rsidRPr="00AA5BE4" w:rsidRDefault="00B90ABF" w:rsidP="00124BFF">
      <w:pPr>
        <w:spacing w:after="0" w:line="360" w:lineRule="auto"/>
        <w:jc w:val="both"/>
        <w:rPr>
          <w:rFonts w:ascii="Times New Roman" w:hAnsi="Times New Roman" w:cs="Times New Roman"/>
          <w:b/>
          <w:sz w:val="24"/>
          <w:szCs w:val="24"/>
        </w:rPr>
      </w:pPr>
    </w:p>
    <w:p w:rsidR="00B90ABF" w:rsidRPr="00AA5BE4" w:rsidRDefault="00B90ABF" w:rsidP="00124BFF">
      <w:pPr>
        <w:spacing w:after="0" w:line="360" w:lineRule="auto"/>
        <w:jc w:val="both"/>
        <w:rPr>
          <w:rFonts w:ascii="Times New Roman" w:hAnsi="Times New Roman" w:cs="Times New Roman"/>
          <w:b/>
          <w:sz w:val="24"/>
          <w:szCs w:val="24"/>
        </w:rPr>
      </w:pPr>
    </w:p>
    <w:p w:rsidR="00B90ABF" w:rsidRPr="00AA5BE4" w:rsidRDefault="00B90ABF" w:rsidP="00124BFF">
      <w:pPr>
        <w:spacing w:after="0" w:line="360" w:lineRule="auto"/>
        <w:jc w:val="both"/>
        <w:rPr>
          <w:rFonts w:ascii="Times New Roman" w:hAnsi="Times New Roman" w:cs="Times New Roman"/>
          <w:b/>
          <w:sz w:val="24"/>
          <w:szCs w:val="24"/>
        </w:rPr>
      </w:pPr>
    </w:p>
    <w:p w:rsidR="00B90ABF" w:rsidRPr="00AA5BE4" w:rsidRDefault="00B90ABF" w:rsidP="00124BFF">
      <w:pPr>
        <w:spacing w:after="0" w:line="360" w:lineRule="auto"/>
        <w:jc w:val="both"/>
        <w:rPr>
          <w:rFonts w:ascii="Times New Roman" w:hAnsi="Times New Roman" w:cs="Times New Roman"/>
          <w:b/>
          <w:sz w:val="24"/>
          <w:szCs w:val="24"/>
        </w:rPr>
      </w:pPr>
    </w:p>
    <w:p w:rsidR="00B90ABF" w:rsidRPr="00AA5BE4" w:rsidRDefault="00AA5BE4" w:rsidP="00124BFF">
      <w:pPr>
        <w:spacing w:after="0" w:line="360" w:lineRule="auto"/>
        <w:jc w:val="both"/>
        <w:rPr>
          <w:rFonts w:ascii="Times New Roman" w:hAnsi="Times New Roman" w:cs="Times New Roman"/>
          <w:b/>
          <w:sz w:val="24"/>
          <w:szCs w:val="24"/>
        </w:rPr>
      </w:pPr>
      <w:r w:rsidRPr="00AA5BE4">
        <w:rPr>
          <w:rFonts w:ascii="Times New Roman" w:hAnsi="Times New Roman" w:cs="Times New Roman"/>
          <w:b/>
          <w:noProof/>
          <w:sz w:val="24"/>
          <w:szCs w:val="24"/>
          <w:lang w:val="de-DE" w:eastAsia="de-DE"/>
        </w:rPr>
        <w:drawing>
          <wp:anchor distT="0" distB="0" distL="114300" distR="114300" simplePos="0" relativeHeight="251674624" behindDoc="1" locked="0" layoutInCell="1" allowOverlap="1" wp14:anchorId="6FFF606D" wp14:editId="33233773">
            <wp:simplePos x="0" y="0"/>
            <wp:positionH relativeFrom="column">
              <wp:posOffset>236220</wp:posOffset>
            </wp:positionH>
            <wp:positionV relativeFrom="paragraph">
              <wp:posOffset>189865</wp:posOffset>
            </wp:positionV>
            <wp:extent cx="2444750" cy="1195070"/>
            <wp:effectExtent l="0" t="0" r="0" b="5080"/>
            <wp:wrapNone/>
            <wp:docPr id="17" name="Picture 17" descr="D:\Dropbox\Manuscript CP Cre\Figures\Extended Figures\Fig S6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ropbox\Manuscript CP Cre\Figures\Extended Figures\Fig S6B.tif"/>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444750" cy="1195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BE4">
        <w:rPr>
          <w:rFonts w:ascii="Times New Roman" w:hAnsi="Times New Roman" w:cs="Times New Roman"/>
          <w:b/>
          <w:noProof/>
          <w:sz w:val="24"/>
          <w:szCs w:val="24"/>
          <w:lang w:val="de-DE" w:eastAsia="de-DE"/>
        </w:rPr>
        <mc:AlternateContent>
          <mc:Choice Requires="wps">
            <w:drawing>
              <wp:anchor distT="0" distB="0" distL="114300" distR="114300" simplePos="0" relativeHeight="251676672" behindDoc="0" locked="0" layoutInCell="1" allowOverlap="1" wp14:anchorId="74842460" wp14:editId="0C74671F">
                <wp:simplePos x="0" y="0"/>
                <wp:positionH relativeFrom="column">
                  <wp:posOffset>2746375</wp:posOffset>
                </wp:positionH>
                <wp:positionV relativeFrom="paragraph">
                  <wp:posOffset>210185</wp:posOffset>
                </wp:positionV>
                <wp:extent cx="261620" cy="20955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209550"/>
                        </a:xfrm>
                        <a:prstGeom prst="rect">
                          <a:avLst/>
                        </a:prstGeom>
                        <a:noFill/>
                        <a:ln w="9525">
                          <a:noFill/>
                          <a:miter lim="800000"/>
                          <a:headEnd/>
                          <a:tailEnd/>
                        </a:ln>
                      </wps:spPr>
                      <wps:txbx>
                        <w:txbxContent>
                          <w:p w:rsidR="00DC2D86" w:rsidRPr="00D8112B" w:rsidRDefault="00DC2D86" w:rsidP="00DC2D86">
                            <w:pPr>
                              <w:jc w:val="center"/>
                              <w:rPr>
                                <w:rFonts w:ascii="Arial" w:hAnsi="Arial" w:cs="Arial"/>
                                <w:b/>
                                <w:sz w:val="18"/>
                                <w:szCs w:val="18"/>
                              </w:rPr>
                            </w:pPr>
                            <w:r>
                              <w:rPr>
                                <w:rFonts w:ascii="Arial" w:hAnsi="Arial" w:cs="Arial"/>
                                <w:b/>
                                <w:sz w:val="18"/>
                                <w:szCs w:val="1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16.25pt;margin-top:16.55pt;width:20.6pt;height:1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" filled="f" stroked="f">
                <v:textbox>
                  <w:txbxContent>
                    <w:p w:rsidR="00DC2D86" w:rsidRPr="00D8112B" w:rsidRDefault="00DC2D86" w:rsidP="00DC2D86">
                      <w:pPr>
                        <w:jc w:val="center"/>
                        <w:rPr>
                          <w:rFonts w:ascii="Arial" w:hAnsi="Arial" w:cs="Arial"/>
                          <w:b/>
                          <w:sz w:val="18"/>
                          <w:szCs w:val="18"/>
                        </w:rPr>
                      </w:pPr>
                      <w:r>
                        <w:rPr>
                          <w:rFonts w:ascii="Arial" w:hAnsi="Arial" w:cs="Arial"/>
                          <w:b/>
                          <w:sz w:val="18"/>
                          <w:szCs w:val="18"/>
                        </w:rPr>
                        <w:t>C</w:t>
                      </w:r>
                    </w:p>
                  </w:txbxContent>
                </v:textbox>
              </v:shape>
            </w:pict>
          </mc:Fallback>
        </mc:AlternateContent>
      </w:r>
      <w:r w:rsidRPr="00AA5BE4">
        <w:rPr>
          <w:rFonts w:ascii="Times New Roman" w:hAnsi="Times New Roman" w:cs="Times New Roman"/>
          <w:b/>
          <w:noProof/>
          <w:sz w:val="24"/>
          <w:szCs w:val="24"/>
          <w:lang w:val="de-DE" w:eastAsia="de-DE"/>
        </w:rPr>
        <mc:AlternateContent>
          <mc:Choice Requires="wps">
            <w:drawing>
              <wp:anchor distT="0" distB="0" distL="114300" distR="114300" simplePos="0" relativeHeight="251673600" behindDoc="0" locked="0" layoutInCell="1" allowOverlap="1" wp14:anchorId="64BFB8E5" wp14:editId="2A2515B0">
                <wp:simplePos x="0" y="0"/>
                <wp:positionH relativeFrom="column">
                  <wp:posOffset>3175</wp:posOffset>
                </wp:positionH>
                <wp:positionV relativeFrom="paragraph">
                  <wp:posOffset>210185</wp:posOffset>
                </wp:positionV>
                <wp:extent cx="261620" cy="20955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209550"/>
                        </a:xfrm>
                        <a:prstGeom prst="rect">
                          <a:avLst/>
                        </a:prstGeom>
                        <a:noFill/>
                        <a:ln w="9525">
                          <a:noFill/>
                          <a:miter lim="800000"/>
                          <a:headEnd/>
                          <a:tailEnd/>
                        </a:ln>
                      </wps:spPr>
                      <wps:txbx>
                        <w:txbxContent>
                          <w:p w:rsidR="00B90ABF" w:rsidRPr="00D8112B" w:rsidRDefault="00B90ABF" w:rsidP="00B90ABF">
                            <w:pPr>
                              <w:jc w:val="center"/>
                              <w:rPr>
                                <w:rFonts w:ascii="Arial" w:hAnsi="Arial" w:cs="Arial"/>
                                <w:b/>
                                <w:sz w:val="18"/>
                                <w:szCs w:val="18"/>
                              </w:rPr>
                            </w:pPr>
                            <w:r>
                              <w:rPr>
                                <w:rFonts w:ascii="Arial" w:hAnsi="Arial" w:cs="Arial"/>
                                <w:b/>
                                <w:sz w:val="18"/>
                                <w:szCs w:val="1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5pt;margin-top:16.55pt;width:20.6pt;height: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" filled="f" stroked="f">
                <v:textbox>
                  <w:txbxContent>
                    <w:p w:rsidR="00B90ABF" w:rsidRPr="00D8112B" w:rsidRDefault="00B90ABF" w:rsidP="00B90ABF">
                      <w:pPr>
                        <w:jc w:val="center"/>
                        <w:rPr>
                          <w:rFonts w:ascii="Arial" w:hAnsi="Arial" w:cs="Arial"/>
                          <w:b/>
                          <w:sz w:val="18"/>
                          <w:szCs w:val="18"/>
                        </w:rPr>
                      </w:pPr>
                      <w:r>
                        <w:rPr>
                          <w:rFonts w:ascii="Arial" w:hAnsi="Arial" w:cs="Arial"/>
                          <w:b/>
                          <w:sz w:val="18"/>
                          <w:szCs w:val="18"/>
                        </w:rPr>
                        <w:t>B</w:t>
                      </w:r>
                    </w:p>
                  </w:txbxContent>
                </v:textbox>
              </v:shape>
            </w:pict>
          </mc:Fallback>
        </mc:AlternateContent>
      </w:r>
      <w:r w:rsidRPr="00AA5BE4">
        <w:rPr>
          <w:rFonts w:ascii="Times New Roman" w:hAnsi="Times New Roman" w:cs="Times New Roman"/>
          <w:b/>
          <w:noProof/>
          <w:sz w:val="24"/>
          <w:szCs w:val="24"/>
          <w:lang w:val="de-DE" w:eastAsia="de-DE"/>
        </w:rPr>
        <w:drawing>
          <wp:anchor distT="0" distB="0" distL="114300" distR="114300" simplePos="0" relativeHeight="251677696" behindDoc="1" locked="0" layoutInCell="1" allowOverlap="1" wp14:anchorId="390BA086" wp14:editId="0E1A0C80">
            <wp:simplePos x="0" y="0"/>
            <wp:positionH relativeFrom="column">
              <wp:posOffset>2979420</wp:posOffset>
            </wp:positionH>
            <wp:positionV relativeFrom="paragraph">
              <wp:posOffset>189865</wp:posOffset>
            </wp:positionV>
            <wp:extent cx="1861185" cy="1485900"/>
            <wp:effectExtent l="0" t="0" r="5715" b="0"/>
            <wp:wrapNone/>
            <wp:docPr id="19" name="Picture 19" descr="D:\Dropbox\Manuscript CP Cre\Figures\Extended Figures\Fig S6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ropbox\Manuscript CP Cre\Figures\Extended Figures\Fig S6C.tif"/>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86118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2D86" w:rsidRPr="00AA5BE4" w:rsidRDefault="00DC2D86" w:rsidP="00124BFF">
      <w:pPr>
        <w:spacing w:after="0" w:line="360" w:lineRule="auto"/>
        <w:jc w:val="both"/>
        <w:rPr>
          <w:rFonts w:ascii="Times New Roman" w:hAnsi="Times New Roman" w:cs="Times New Roman"/>
          <w:b/>
          <w:sz w:val="24"/>
          <w:szCs w:val="24"/>
        </w:rPr>
      </w:pPr>
    </w:p>
    <w:p w:rsidR="00DC2D86" w:rsidRPr="00AA5BE4" w:rsidRDefault="00DC2D86" w:rsidP="00124BFF">
      <w:pPr>
        <w:spacing w:after="0" w:line="360" w:lineRule="auto"/>
        <w:jc w:val="both"/>
        <w:rPr>
          <w:rFonts w:ascii="Times New Roman" w:hAnsi="Times New Roman" w:cs="Times New Roman"/>
          <w:b/>
          <w:sz w:val="24"/>
          <w:szCs w:val="24"/>
        </w:rPr>
      </w:pPr>
    </w:p>
    <w:p w:rsidR="00A81E2E" w:rsidRPr="00AA5BE4" w:rsidRDefault="00A81E2E" w:rsidP="00124BFF">
      <w:pPr>
        <w:spacing w:after="0" w:line="360" w:lineRule="auto"/>
        <w:jc w:val="both"/>
        <w:rPr>
          <w:rFonts w:ascii="Times New Roman" w:hAnsi="Times New Roman" w:cs="Times New Roman"/>
          <w:b/>
          <w:bCs/>
          <w:color w:val="000000"/>
          <w:sz w:val="24"/>
          <w:szCs w:val="24"/>
          <w:lang w:val="en-US"/>
        </w:rPr>
      </w:pPr>
    </w:p>
    <w:p w:rsidR="00A81E2E" w:rsidRPr="00AA5BE4" w:rsidRDefault="00A81E2E" w:rsidP="00124BFF">
      <w:pPr>
        <w:spacing w:after="0" w:line="360" w:lineRule="auto"/>
        <w:jc w:val="both"/>
        <w:rPr>
          <w:rFonts w:ascii="Times New Roman" w:hAnsi="Times New Roman" w:cs="Times New Roman"/>
          <w:b/>
          <w:bCs/>
          <w:color w:val="000000"/>
          <w:sz w:val="24"/>
          <w:szCs w:val="24"/>
          <w:lang w:val="en-US"/>
        </w:rPr>
      </w:pPr>
    </w:p>
    <w:p w:rsidR="00A81E2E" w:rsidRPr="00AA5BE4" w:rsidRDefault="00A81E2E" w:rsidP="00124BFF">
      <w:pPr>
        <w:spacing w:after="0" w:line="360" w:lineRule="auto"/>
        <w:jc w:val="both"/>
        <w:rPr>
          <w:rFonts w:ascii="Times New Roman" w:hAnsi="Times New Roman" w:cs="Times New Roman"/>
          <w:b/>
          <w:bCs/>
          <w:color w:val="000000"/>
          <w:sz w:val="24"/>
          <w:szCs w:val="24"/>
          <w:lang w:val="en-US"/>
        </w:rPr>
      </w:pPr>
    </w:p>
    <w:p w:rsidR="00A81E2E" w:rsidRPr="00AA5BE4" w:rsidRDefault="00A81E2E" w:rsidP="00124BFF">
      <w:pPr>
        <w:spacing w:after="0" w:line="360" w:lineRule="auto"/>
        <w:jc w:val="both"/>
        <w:rPr>
          <w:rFonts w:ascii="Times New Roman" w:hAnsi="Times New Roman" w:cs="Times New Roman"/>
          <w:b/>
          <w:bCs/>
          <w:color w:val="000000"/>
          <w:sz w:val="24"/>
          <w:szCs w:val="24"/>
          <w:lang w:val="en-US"/>
        </w:rPr>
      </w:pPr>
    </w:p>
    <w:p w:rsidR="00FC3F51" w:rsidRDefault="00617BC3" w:rsidP="00FC3F51">
      <w:pPr>
        <w:spacing w:after="0" w:line="360" w:lineRule="auto"/>
        <w:jc w:val="both"/>
        <w:rPr>
          <w:rFonts w:ascii="Times New Roman" w:hAnsi="Times New Roman" w:cs="Times New Roman"/>
          <w:b/>
          <w:bCs/>
          <w:color w:val="000000"/>
          <w:sz w:val="24"/>
          <w:szCs w:val="24"/>
          <w:lang w:val="en-US"/>
        </w:rPr>
      </w:pPr>
      <w:r w:rsidRPr="00617BC3">
        <w:rPr>
          <w:rFonts w:ascii="Times New Roman" w:hAnsi="Times New Roman" w:cs="Times New Roman"/>
          <w:b/>
          <w:sz w:val="24"/>
          <w:szCs w:val="24"/>
        </w:rPr>
        <w:t>Supplementary</w:t>
      </w:r>
      <w:r w:rsidRPr="00AA5BE4">
        <w:rPr>
          <w:rFonts w:ascii="Times New Roman" w:hAnsi="Times New Roman" w:cs="Times New Roman"/>
          <w:b/>
          <w:bCs/>
          <w:color w:val="000000"/>
          <w:sz w:val="24"/>
          <w:szCs w:val="24"/>
          <w:lang w:val="en-US"/>
        </w:rPr>
        <w:t xml:space="preserve"> </w:t>
      </w:r>
      <w:r>
        <w:rPr>
          <w:rFonts w:ascii="Times New Roman" w:hAnsi="Times New Roman" w:cs="Times New Roman"/>
          <w:b/>
          <w:bCs/>
          <w:color w:val="000000"/>
          <w:sz w:val="24"/>
          <w:szCs w:val="24"/>
          <w:lang w:val="en-US"/>
        </w:rPr>
        <w:t>f</w:t>
      </w:r>
      <w:r w:rsidR="00503E69">
        <w:rPr>
          <w:rFonts w:ascii="Times New Roman" w:hAnsi="Times New Roman" w:cs="Times New Roman"/>
          <w:b/>
          <w:bCs/>
          <w:color w:val="000000"/>
          <w:sz w:val="24"/>
          <w:szCs w:val="24"/>
          <w:lang w:val="en-US"/>
        </w:rPr>
        <w:t>igure S8</w:t>
      </w:r>
      <w:r w:rsidR="00E74AA7">
        <w:rPr>
          <w:rFonts w:ascii="Times New Roman" w:hAnsi="Times New Roman" w:cs="Times New Roman"/>
          <w:b/>
          <w:bCs/>
          <w:color w:val="000000"/>
          <w:sz w:val="24"/>
          <w:szCs w:val="24"/>
          <w:lang w:val="en-US"/>
        </w:rPr>
        <w:t>.</w:t>
      </w:r>
      <w:r w:rsidR="00DC2D86" w:rsidRPr="00AA5BE4">
        <w:rPr>
          <w:rFonts w:ascii="Times New Roman" w:hAnsi="Times New Roman" w:cs="Times New Roman"/>
          <w:b/>
          <w:bCs/>
          <w:color w:val="000000"/>
          <w:sz w:val="24"/>
          <w:szCs w:val="24"/>
          <w:lang w:val="en-US"/>
        </w:rPr>
        <w:t xml:space="preserve"> </w:t>
      </w:r>
      <w:proofErr w:type="gramStart"/>
      <w:r w:rsidR="00DC2D86" w:rsidRPr="00AA5BE4">
        <w:rPr>
          <w:rFonts w:ascii="Times New Roman" w:hAnsi="Times New Roman" w:cs="Times New Roman"/>
          <w:b/>
          <w:bCs/>
          <w:color w:val="000000"/>
          <w:sz w:val="24"/>
          <w:szCs w:val="24"/>
          <w:lang w:val="en-US"/>
        </w:rPr>
        <w:t>Immunoblot analysis of different cell lines showing that CP-673451 increases MEK1/2</w:t>
      </w:r>
      <w:r>
        <w:rPr>
          <w:rFonts w:ascii="Times New Roman" w:hAnsi="Times New Roman" w:cs="Times New Roman"/>
          <w:b/>
          <w:bCs/>
          <w:color w:val="000000"/>
          <w:sz w:val="24"/>
          <w:szCs w:val="24"/>
          <w:lang w:val="en-US"/>
        </w:rPr>
        <w:t xml:space="preserve"> and </w:t>
      </w:r>
      <w:proofErr w:type="spellStart"/>
      <w:r>
        <w:rPr>
          <w:rFonts w:ascii="Times New Roman" w:hAnsi="Times New Roman" w:cs="Times New Roman"/>
          <w:b/>
          <w:bCs/>
          <w:color w:val="000000"/>
          <w:sz w:val="24"/>
          <w:szCs w:val="24"/>
          <w:lang w:val="en-US"/>
        </w:rPr>
        <w:t>Akt</w:t>
      </w:r>
      <w:proofErr w:type="spellEnd"/>
      <w:r w:rsidR="00DC2D86" w:rsidRPr="00AA5BE4">
        <w:rPr>
          <w:rFonts w:ascii="Times New Roman" w:hAnsi="Times New Roman" w:cs="Times New Roman"/>
          <w:b/>
          <w:bCs/>
          <w:color w:val="000000"/>
          <w:sz w:val="24"/>
          <w:szCs w:val="24"/>
          <w:lang w:val="en-US"/>
        </w:rPr>
        <w:t xml:space="preserve"> phosphorylation under normal growth conditions.</w:t>
      </w:r>
      <w:proofErr w:type="gramEnd"/>
      <w:r w:rsidR="00DC2D86" w:rsidRPr="00AA5BE4">
        <w:rPr>
          <w:rFonts w:ascii="Times New Roman" w:hAnsi="Times New Roman" w:cs="Times New Roman"/>
          <w:b/>
          <w:bCs/>
          <w:color w:val="000000"/>
          <w:sz w:val="24"/>
          <w:szCs w:val="24"/>
          <w:lang w:val="en-US"/>
        </w:rPr>
        <w:t xml:space="preserve"> </w:t>
      </w:r>
      <w:r w:rsidR="00DC2D86" w:rsidRPr="00AA5BE4">
        <w:rPr>
          <w:rFonts w:ascii="Times New Roman" w:hAnsi="Times New Roman" w:cs="Times New Roman"/>
          <w:color w:val="000000"/>
          <w:sz w:val="24"/>
          <w:szCs w:val="24"/>
          <w:lang w:val="en-US"/>
        </w:rPr>
        <w:t>(</w:t>
      </w:r>
      <w:r w:rsidR="00DC2D86" w:rsidRPr="00AA5BE4">
        <w:rPr>
          <w:rFonts w:ascii="Times New Roman" w:hAnsi="Times New Roman" w:cs="Times New Roman"/>
          <w:b/>
          <w:bCs/>
          <w:color w:val="000000"/>
          <w:sz w:val="24"/>
          <w:szCs w:val="24"/>
          <w:lang w:val="en-US"/>
        </w:rPr>
        <w:t>A</w:t>
      </w:r>
      <w:r w:rsidR="00DC2D86" w:rsidRPr="00AA5BE4">
        <w:rPr>
          <w:rFonts w:ascii="Times New Roman" w:hAnsi="Times New Roman" w:cs="Times New Roman"/>
          <w:color w:val="000000"/>
          <w:sz w:val="24"/>
          <w:szCs w:val="24"/>
          <w:lang w:val="en-US"/>
        </w:rPr>
        <w:t xml:space="preserve">) Indicated cell lines, maintained under normal culture conditions (in the presence of serum) were treated with the indicated concentrations of CP-673451 for 3 hours. Levels of phosphorylated </w:t>
      </w:r>
      <w:r w:rsidR="004827BB" w:rsidRPr="00AA5BE4">
        <w:rPr>
          <w:rFonts w:ascii="Times New Roman" w:hAnsi="Times New Roman" w:cs="Times New Roman"/>
          <w:color w:val="000000"/>
          <w:sz w:val="24"/>
          <w:szCs w:val="24"/>
          <w:lang w:val="en-US"/>
        </w:rPr>
        <w:t>Ser217/221-</w:t>
      </w:r>
      <w:r w:rsidR="00DC2D86" w:rsidRPr="00AA5BE4">
        <w:rPr>
          <w:rFonts w:ascii="Times New Roman" w:hAnsi="Times New Roman" w:cs="Times New Roman"/>
          <w:color w:val="000000"/>
          <w:sz w:val="24"/>
          <w:szCs w:val="24"/>
          <w:lang w:val="en-US"/>
        </w:rPr>
        <w:t xml:space="preserve">MEK1/2 and </w:t>
      </w:r>
      <w:r w:rsidR="004827BB" w:rsidRPr="00AA5BE4">
        <w:rPr>
          <w:rFonts w:ascii="Times New Roman" w:hAnsi="Times New Roman" w:cs="Times New Roman"/>
          <w:color w:val="000000"/>
          <w:sz w:val="24"/>
          <w:szCs w:val="24"/>
          <w:lang w:val="en-US"/>
        </w:rPr>
        <w:t>Ser473-</w:t>
      </w:r>
      <w:r w:rsidR="00DC2D86" w:rsidRPr="00AA5BE4">
        <w:rPr>
          <w:rFonts w:ascii="Times New Roman" w:hAnsi="Times New Roman" w:cs="Times New Roman"/>
          <w:color w:val="000000"/>
          <w:sz w:val="24"/>
          <w:szCs w:val="24"/>
          <w:lang w:val="en-US"/>
        </w:rPr>
        <w:t>Akt were detected with the respective phospho-specific antibodies. Total cofilin levels indicate equal loading.</w:t>
      </w:r>
      <w:r w:rsidR="003A283D" w:rsidRPr="00AA5BE4">
        <w:rPr>
          <w:rFonts w:ascii="Times New Roman" w:hAnsi="Times New Roman" w:cs="Times New Roman"/>
          <w:color w:val="000000"/>
          <w:sz w:val="24"/>
          <w:szCs w:val="24"/>
          <w:lang w:val="en-US"/>
        </w:rPr>
        <w:t xml:space="preserve"> </w:t>
      </w:r>
      <w:r w:rsidR="00DC2D86" w:rsidRPr="00AA5BE4">
        <w:rPr>
          <w:rFonts w:ascii="Times New Roman" w:hAnsi="Times New Roman" w:cs="Times New Roman"/>
          <w:color w:val="000000"/>
          <w:sz w:val="24"/>
          <w:szCs w:val="24"/>
          <w:lang w:val="en-US"/>
        </w:rPr>
        <w:t>(</w:t>
      </w:r>
      <w:r w:rsidR="00DC2D86" w:rsidRPr="00AA5BE4">
        <w:rPr>
          <w:rFonts w:ascii="Times New Roman" w:hAnsi="Times New Roman" w:cs="Times New Roman"/>
          <w:b/>
          <w:bCs/>
          <w:color w:val="000000"/>
          <w:sz w:val="24"/>
          <w:szCs w:val="24"/>
          <w:lang w:val="en-US"/>
        </w:rPr>
        <w:t>B</w:t>
      </w:r>
      <w:r w:rsidR="00DC2D86" w:rsidRPr="00AA5BE4">
        <w:rPr>
          <w:rFonts w:ascii="Times New Roman" w:hAnsi="Times New Roman" w:cs="Times New Roman"/>
          <w:color w:val="000000"/>
          <w:sz w:val="24"/>
          <w:szCs w:val="24"/>
          <w:lang w:val="en-US"/>
        </w:rPr>
        <w:t>) Immunoblot analysis of phospho-</w:t>
      </w:r>
      <w:r w:rsidR="004827BB" w:rsidRPr="00AA5BE4">
        <w:rPr>
          <w:rFonts w:ascii="Times New Roman" w:hAnsi="Times New Roman" w:cs="Times New Roman"/>
          <w:color w:val="000000"/>
          <w:sz w:val="24"/>
          <w:szCs w:val="24"/>
          <w:lang w:val="en-US"/>
        </w:rPr>
        <w:t>Ser473-</w:t>
      </w:r>
      <w:r w:rsidR="00DC2D86" w:rsidRPr="00AA5BE4">
        <w:rPr>
          <w:rFonts w:ascii="Times New Roman" w:hAnsi="Times New Roman" w:cs="Times New Roman"/>
          <w:color w:val="000000"/>
          <w:sz w:val="24"/>
          <w:szCs w:val="24"/>
          <w:lang w:val="en-US"/>
        </w:rPr>
        <w:t>Akt</w:t>
      </w:r>
      <w:r w:rsidR="004827BB" w:rsidRPr="00AA5BE4">
        <w:rPr>
          <w:rFonts w:ascii="Times New Roman" w:hAnsi="Times New Roman" w:cs="Times New Roman"/>
          <w:color w:val="000000"/>
          <w:sz w:val="24"/>
          <w:szCs w:val="24"/>
          <w:lang w:val="en-US"/>
        </w:rPr>
        <w:t xml:space="preserve"> </w:t>
      </w:r>
      <w:r w:rsidR="00DC2D86" w:rsidRPr="00AA5BE4">
        <w:rPr>
          <w:rFonts w:ascii="Times New Roman" w:hAnsi="Times New Roman" w:cs="Times New Roman"/>
          <w:color w:val="000000"/>
          <w:sz w:val="24"/>
          <w:szCs w:val="24"/>
          <w:lang w:val="en-US"/>
        </w:rPr>
        <w:t>in U2OS after 24 hours exposure to the indicated concentrations (µM) of CP-673451. Total cofilin was used as loading control.</w:t>
      </w:r>
      <w:r w:rsidR="003A283D" w:rsidRPr="00AA5BE4">
        <w:rPr>
          <w:rFonts w:ascii="Times New Roman" w:hAnsi="Times New Roman" w:cs="Times New Roman"/>
          <w:color w:val="000000"/>
          <w:sz w:val="24"/>
          <w:szCs w:val="24"/>
          <w:lang w:val="en-US"/>
        </w:rPr>
        <w:t xml:space="preserve"> </w:t>
      </w:r>
      <w:r w:rsidR="00DC2D86" w:rsidRPr="00AA5BE4">
        <w:rPr>
          <w:rFonts w:ascii="Times New Roman" w:hAnsi="Times New Roman" w:cs="Times New Roman"/>
          <w:color w:val="000000"/>
          <w:sz w:val="24"/>
          <w:szCs w:val="24"/>
          <w:lang w:val="en-US"/>
        </w:rPr>
        <w:t>(</w:t>
      </w:r>
      <w:r w:rsidR="00DC2D86" w:rsidRPr="00AA5BE4">
        <w:rPr>
          <w:rFonts w:ascii="Times New Roman" w:hAnsi="Times New Roman" w:cs="Times New Roman"/>
          <w:b/>
          <w:bCs/>
          <w:color w:val="000000"/>
          <w:sz w:val="24"/>
          <w:szCs w:val="24"/>
          <w:lang w:val="en-US"/>
        </w:rPr>
        <w:t>C</w:t>
      </w:r>
      <w:r w:rsidR="00DC2D86" w:rsidRPr="00AA5BE4">
        <w:rPr>
          <w:rFonts w:ascii="Times New Roman" w:hAnsi="Times New Roman" w:cs="Times New Roman"/>
          <w:color w:val="000000"/>
          <w:sz w:val="24"/>
          <w:szCs w:val="24"/>
          <w:lang w:val="en-US"/>
        </w:rPr>
        <w:t>) Immunoblot comparing phospho-</w:t>
      </w:r>
      <w:r w:rsidR="004827BB" w:rsidRPr="00AA5BE4">
        <w:rPr>
          <w:rFonts w:ascii="Times New Roman" w:hAnsi="Times New Roman" w:cs="Times New Roman"/>
          <w:color w:val="000000"/>
          <w:sz w:val="24"/>
          <w:szCs w:val="24"/>
          <w:lang w:val="en-US"/>
        </w:rPr>
        <w:t>Ser217/221-</w:t>
      </w:r>
      <w:r w:rsidR="00DC2D86" w:rsidRPr="00AA5BE4">
        <w:rPr>
          <w:rFonts w:ascii="Times New Roman" w:hAnsi="Times New Roman" w:cs="Times New Roman"/>
          <w:color w:val="000000"/>
          <w:sz w:val="24"/>
          <w:szCs w:val="24"/>
          <w:lang w:val="en-US"/>
        </w:rPr>
        <w:t xml:space="preserve">MEK </w:t>
      </w:r>
      <w:r w:rsidR="004827BB" w:rsidRPr="00AA5BE4">
        <w:rPr>
          <w:rFonts w:ascii="Times New Roman" w:hAnsi="Times New Roman" w:cs="Times New Roman"/>
          <w:color w:val="000000"/>
          <w:sz w:val="24"/>
          <w:szCs w:val="24"/>
          <w:lang w:val="en-US"/>
        </w:rPr>
        <w:t xml:space="preserve">and </w:t>
      </w:r>
      <w:r w:rsidR="00DC2D86" w:rsidRPr="00AA5BE4">
        <w:rPr>
          <w:rFonts w:ascii="Times New Roman" w:hAnsi="Times New Roman" w:cs="Times New Roman"/>
          <w:color w:val="000000"/>
          <w:sz w:val="24"/>
          <w:szCs w:val="24"/>
          <w:lang w:val="en-US"/>
        </w:rPr>
        <w:t>phospho-</w:t>
      </w:r>
      <w:r w:rsidR="004827BB" w:rsidRPr="00AA5BE4">
        <w:rPr>
          <w:rFonts w:ascii="Times New Roman" w:hAnsi="Times New Roman" w:cs="Times New Roman"/>
          <w:color w:val="000000"/>
          <w:sz w:val="24"/>
          <w:szCs w:val="24"/>
          <w:lang w:val="en-US"/>
        </w:rPr>
        <w:t>Ser473-</w:t>
      </w:r>
      <w:r w:rsidR="00DC2D86" w:rsidRPr="00AA5BE4">
        <w:rPr>
          <w:rFonts w:ascii="Times New Roman" w:hAnsi="Times New Roman" w:cs="Times New Roman"/>
          <w:color w:val="000000"/>
          <w:sz w:val="24"/>
          <w:szCs w:val="24"/>
          <w:lang w:val="en-US"/>
        </w:rPr>
        <w:t>Akt between U2OS cells transfected with siRNA pool targeting PDGFR-β (</w:t>
      </w:r>
      <w:proofErr w:type="spellStart"/>
      <w:r w:rsidR="00DC2D86" w:rsidRPr="00AA5BE4">
        <w:rPr>
          <w:rFonts w:ascii="Times New Roman" w:hAnsi="Times New Roman" w:cs="Times New Roman"/>
          <w:color w:val="000000"/>
          <w:sz w:val="24"/>
          <w:szCs w:val="24"/>
          <w:lang w:val="en-US"/>
        </w:rPr>
        <w:t>siPD</w:t>
      </w:r>
      <w:proofErr w:type="spellEnd"/>
      <w:r w:rsidR="00DC2D86" w:rsidRPr="00AA5BE4">
        <w:rPr>
          <w:rFonts w:ascii="Times New Roman" w:hAnsi="Times New Roman" w:cs="Times New Roman"/>
          <w:color w:val="000000"/>
          <w:sz w:val="24"/>
          <w:szCs w:val="24"/>
          <w:lang w:val="en-US"/>
        </w:rPr>
        <w:t>-β) or non-targeting control pool (</w:t>
      </w:r>
      <w:proofErr w:type="spellStart"/>
      <w:r w:rsidR="00DC2D86" w:rsidRPr="00AA5BE4">
        <w:rPr>
          <w:rFonts w:ascii="Times New Roman" w:hAnsi="Times New Roman" w:cs="Times New Roman"/>
          <w:color w:val="000000"/>
          <w:sz w:val="24"/>
          <w:szCs w:val="24"/>
          <w:lang w:val="en-US"/>
        </w:rPr>
        <w:t>siCtrl</w:t>
      </w:r>
      <w:proofErr w:type="spellEnd"/>
      <w:r w:rsidR="00DC2D86" w:rsidRPr="00AA5BE4">
        <w:rPr>
          <w:rFonts w:ascii="Times New Roman" w:hAnsi="Times New Roman" w:cs="Times New Roman"/>
          <w:color w:val="000000"/>
          <w:sz w:val="24"/>
          <w:szCs w:val="24"/>
          <w:lang w:val="en-US"/>
        </w:rPr>
        <w:t>). After a 72 hours knock-down cells were treated with 2</w:t>
      </w:r>
      <w:r w:rsidR="00973C13" w:rsidRPr="00AA5BE4">
        <w:rPr>
          <w:rFonts w:ascii="Times New Roman" w:hAnsi="Times New Roman" w:cs="Times New Roman"/>
          <w:color w:val="000000"/>
          <w:sz w:val="24"/>
          <w:szCs w:val="24"/>
          <w:lang w:val="en-US"/>
        </w:rPr>
        <w:t xml:space="preserve"> </w:t>
      </w:r>
      <w:r w:rsidR="00DC2D86" w:rsidRPr="00AA5BE4">
        <w:rPr>
          <w:rFonts w:ascii="Times New Roman" w:hAnsi="Times New Roman" w:cs="Times New Roman"/>
          <w:color w:val="000000"/>
          <w:sz w:val="24"/>
          <w:szCs w:val="24"/>
          <w:lang w:val="en-US"/>
        </w:rPr>
        <w:t>µM CP-673451 (CP), crenolanib (</w:t>
      </w:r>
      <w:proofErr w:type="spellStart"/>
      <w:r w:rsidR="00DC2D86" w:rsidRPr="00AA5BE4">
        <w:rPr>
          <w:rFonts w:ascii="Times New Roman" w:hAnsi="Times New Roman" w:cs="Times New Roman"/>
          <w:color w:val="000000"/>
          <w:sz w:val="24"/>
          <w:szCs w:val="24"/>
          <w:lang w:val="en-US"/>
        </w:rPr>
        <w:t>Cre</w:t>
      </w:r>
      <w:proofErr w:type="spellEnd"/>
      <w:r w:rsidR="00DC2D86" w:rsidRPr="00AA5BE4">
        <w:rPr>
          <w:rFonts w:ascii="Times New Roman" w:hAnsi="Times New Roman" w:cs="Times New Roman"/>
          <w:color w:val="000000"/>
          <w:sz w:val="24"/>
          <w:szCs w:val="24"/>
          <w:lang w:val="en-US"/>
        </w:rPr>
        <w:t>) or DMSO (D) for 3 hours. Equal loading is shown by total cofilin levels.</w:t>
      </w:r>
      <w:r w:rsidR="000C754E" w:rsidRPr="00AA5BE4">
        <w:rPr>
          <w:rFonts w:ascii="Times New Roman" w:hAnsi="Times New Roman" w:cs="Times New Roman"/>
          <w:b/>
          <w:bCs/>
          <w:sz w:val="24"/>
          <w:szCs w:val="24"/>
          <w:lang w:val="en-US"/>
        </w:rPr>
        <w:br w:type="page"/>
      </w:r>
    </w:p>
    <w:p w:rsidR="00FC3F51" w:rsidRPr="00FC3F51" w:rsidRDefault="00FC3F51" w:rsidP="00FC3F51">
      <w:pPr>
        <w:spacing w:after="0" w:line="360" w:lineRule="auto"/>
        <w:jc w:val="both"/>
        <w:rPr>
          <w:rFonts w:ascii="Times New Roman" w:hAnsi="Times New Roman" w:cs="Times New Roman"/>
          <w:b/>
          <w:bCs/>
          <w:color w:val="000000"/>
          <w:sz w:val="24"/>
          <w:szCs w:val="24"/>
          <w:lang w:val="en-US"/>
        </w:rPr>
      </w:pPr>
      <w:proofErr w:type="gramStart"/>
      <w:r w:rsidRPr="00617BC3">
        <w:rPr>
          <w:rFonts w:ascii="Times New Roman" w:hAnsi="Times New Roman" w:cs="Times New Roman"/>
          <w:b/>
          <w:sz w:val="24"/>
          <w:szCs w:val="24"/>
        </w:rPr>
        <w:lastRenderedPageBreak/>
        <w:t>Supplementary</w:t>
      </w:r>
      <w:r w:rsidRPr="003F115A">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t</w:t>
      </w:r>
      <w:r w:rsidR="00075A4F">
        <w:rPr>
          <w:rFonts w:ascii="Times New Roman" w:hAnsi="Times New Roman" w:cs="Times New Roman"/>
          <w:b/>
          <w:bCs/>
          <w:sz w:val="24"/>
          <w:szCs w:val="24"/>
          <w:lang w:val="en-US"/>
        </w:rPr>
        <w:t>able S2</w:t>
      </w:r>
      <w:r w:rsidR="00E74AA7">
        <w:rPr>
          <w:rFonts w:ascii="Times New Roman" w:hAnsi="Times New Roman" w:cs="Times New Roman"/>
          <w:b/>
          <w:bCs/>
          <w:sz w:val="24"/>
          <w:szCs w:val="24"/>
          <w:lang w:val="en-US"/>
        </w:rPr>
        <w:t>.</w:t>
      </w:r>
      <w:proofErr w:type="gramEnd"/>
      <w:r w:rsidRPr="003F115A">
        <w:rPr>
          <w:rFonts w:ascii="Times New Roman" w:hAnsi="Times New Roman" w:cs="Times New Roman"/>
          <w:b/>
          <w:bCs/>
          <w:sz w:val="24"/>
          <w:szCs w:val="24"/>
          <w:lang w:val="en-US"/>
        </w:rPr>
        <w:t xml:space="preserve"> Average percentages of multipolar telophases in various cell lines after 24 hours of exposure to CP-673451 or crenolanib.</w:t>
      </w:r>
      <w:r w:rsidRPr="003F115A">
        <w:rPr>
          <w:rFonts w:ascii="Times New Roman" w:hAnsi="Times New Roman" w:cs="Times New Roman"/>
          <w:sz w:val="24"/>
          <w:szCs w:val="24"/>
          <w:lang w:val="en-US"/>
        </w:rPr>
        <w:t xml:space="preserve"> Centrosome amplification indicates the percentage of cells containing more than 2 γ-tubulin signals (cell counted n = 400/cell line). For telophase quantification, cells were </w:t>
      </w:r>
      <w:proofErr w:type="spellStart"/>
      <w:r w:rsidRPr="003F115A">
        <w:rPr>
          <w:rFonts w:ascii="Times New Roman" w:hAnsi="Times New Roman" w:cs="Times New Roman"/>
          <w:sz w:val="24"/>
          <w:szCs w:val="24"/>
          <w:lang w:val="en-US"/>
        </w:rPr>
        <w:t>immunostained</w:t>
      </w:r>
      <w:proofErr w:type="spellEnd"/>
      <w:r w:rsidRPr="003F115A">
        <w:rPr>
          <w:rFonts w:ascii="Times New Roman" w:hAnsi="Times New Roman" w:cs="Times New Roman"/>
          <w:sz w:val="24"/>
          <w:szCs w:val="24"/>
          <w:lang w:val="en-US"/>
        </w:rPr>
        <w:t xml:space="preserve"> against Eg5. At least 300 telophases from 2 independent experiments were counted for each sample. EGFP-PLK4-U2OS and 3Flag-STIL-HCT116 cells were induced for 48 hours and rested in fresh media for another 24 hours before compound treatment. Telophases could not be quantified in some samples due to very low amounts of mitotic events or aberrant mitotic morphology (</w:t>
      </w:r>
      <w:proofErr w:type="gramStart"/>
      <w:r w:rsidRPr="003F115A">
        <w:rPr>
          <w:rFonts w:ascii="Times New Roman" w:hAnsi="Times New Roman" w:cs="Times New Roman"/>
          <w:sz w:val="24"/>
          <w:szCs w:val="24"/>
          <w:lang w:val="en-US"/>
        </w:rPr>
        <w:t>n/a</w:t>
      </w:r>
      <w:proofErr w:type="gramEnd"/>
      <w:r w:rsidRPr="003F115A">
        <w:rPr>
          <w:rFonts w:ascii="Times New Roman" w:hAnsi="Times New Roman" w:cs="Times New Roman"/>
          <w:sz w:val="24"/>
          <w:szCs w:val="24"/>
          <w:lang w:val="en-US"/>
        </w:rPr>
        <w:t>).</w:t>
      </w:r>
    </w:p>
    <w:p w:rsidR="00FC3F51" w:rsidRPr="005F14FB" w:rsidRDefault="00FC3F51" w:rsidP="00FC3F51">
      <w:pPr>
        <w:spacing w:line="480" w:lineRule="auto"/>
        <w:jc w:val="both"/>
        <w:rPr>
          <w:rFonts w:ascii="Times New Roman" w:hAnsi="Times New Roman" w:cs="Times New Roman"/>
          <w:lang w:val="en-US"/>
        </w:rPr>
      </w:pPr>
      <w:r>
        <w:rPr>
          <w:noProof/>
          <w:lang w:val="de-DE" w:eastAsia="de-DE"/>
        </w:rPr>
        <w:drawing>
          <wp:anchor distT="0" distB="0" distL="114300" distR="114300" simplePos="0" relativeHeight="251681792" behindDoc="1" locked="0" layoutInCell="1" allowOverlap="1" wp14:anchorId="3D7E170D" wp14:editId="294717D4">
            <wp:simplePos x="0" y="0"/>
            <wp:positionH relativeFrom="column">
              <wp:posOffset>7950</wp:posOffset>
            </wp:positionH>
            <wp:positionV relativeFrom="paragraph">
              <wp:posOffset>106846</wp:posOffset>
            </wp:positionV>
            <wp:extent cx="5734727" cy="2695492"/>
            <wp:effectExtent l="0" t="0" r="0" b="0"/>
            <wp:wrapNone/>
            <wp:docPr id="341" name="Picture 341" descr="D:\Dropbox\Manuscript CP Cre\Figures\Tabl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Dropbox\Manuscript CP Cre\Figures\Table 1.tif"/>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5737540" cy="26968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3F51" w:rsidRDefault="00FC3F51" w:rsidP="00FC3F51">
      <w:pPr>
        <w:spacing w:after="0" w:line="360" w:lineRule="auto"/>
        <w:jc w:val="both"/>
        <w:rPr>
          <w:rFonts w:ascii="Times New Roman" w:hAnsi="Times New Roman" w:cs="Times New Roman"/>
          <w:b/>
          <w:bCs/>
          <w:color w:val="000000"/>
          <w:sz w:val="24"/>
          <w:szCs w:val="24"/>
          <w:lang w:val="en-US"/>
        </w:rPr>
      </w:pPr>
    </w:p>
    <w:p w:rsidR="00FC3F51" w:rsidRDefault="00FC3F51" w:rsidP="00FC3F51">
      <w:pPr>
        <w:spacing w:after="0" w:line="360" w:lineRule="auto"/>
        <w:jc w:val="both"/>
        <w:rPr>
          <w:rFonts w:ascii="Times New Roman" w:hAnsi="Times New Roman" w:cs="Times New Roman"/>
          <w:b/>
          <w:bCs/>
          <w:color w:val="000000"/>
          <w:sz w:val="24"/>
          <w:szCs w:val="24"/>
          <w:lang w:val="en-US"/>
        </w:rPr>
      </w:pPr>
    </w:p>
    <w:p w:rsidR="00FC3F51" w:rsidRDefault="00FC3F51" w:rsidP="00FC3F51">
      <w:pPr>
        <w:spacing w:after="0" w:line="360" w:lineRule="auto"/>
        <w:jc w:val="both"/>
        <w:rPr>
          <w:rFonts w:ascii="Times New Roman" w:hAnsi="Times New Roman" w:cs="Times New Roman"/>
          <w:b/>
          <w:bCs/>
          <w:color w:val="000000"/>
          <w:sz w:val="24"/>
          <w:szCs w:val="24"/>
          <w:lang w:val="en-US"/>
        </w:rPr>
      </w:pPr>
    </w:p>
    <w:p w:rsidR="00FC3F51" w:rsidRDefault="00FC3F51" w:rsidP="00FC3F51">
      <w:pPr>
        <w:spacing w:after="0" w:line="360" w:lineRule="auto"/>
        <w:jc w:val="both"/>
        <w:rPr>
          <w:rFonts w:ascii="Times New Roman" w:hAnsi="Times New Roman" w:cs="Times New Roman"/>
          <w:b/>
          <w:bCs/>
          <w:color w:val="000000"/>
          <w:sz w:val="24"/>
          <w:szCs w:val="24"/>
          <w:lang w:val="en-US"/>
        </w:rPr>
      </w:pPr>
    </w:p>
    <w:p w:rsidR="00FC3F51" w:rsidRDefault="00FC3F51" w:rsidP="00FC3F51">
      <w:pPr>
        <w:spacing w:after="0" w:line="360" w:lineRule="auto"/>
        <w:jc w:val="both"/>
        <w:rPr>
          <w:rFonts w:ascii="Times New Roman" w:hAnsi="Times New Roman" w:cs="Times New Roman"/>
          <w:b/>
          <w:bCs/>
          <w:color w:val="000000"/>
          <w:sz w:val="24"/>
          <w:szCs w:val="24"/>
          <w:lang w:val="en-US"/>
        </w:rPr>
      </w:pPr>
    </w:p>
    <w:p w:rsidR="00FC3F51" w:rsidRDefault="00FC3F51" w:rsidP="00FC3F51">
      <w:pPr>
        <w:spacing w:after="0" w:line="360" w:lineRule="auto"/>
        <w:jc w:val="both"/>
        <w:rPr>
          <w:rFonts w:ascii="Times New Roman" w:hAnsi="Times New Roman" w:cs="Times New Roman"/>
          <w:b/>
          <w:bCs/>
          <w:color w:val="000000"/>
          <w:sz w:val="24"/>
          <w:szCs w:val="24"/>
          <w:lang w:val="en-US"/>
        </w:rPr>
      </w:pPr>
    </w:p>
    <w:p w:rsidR="00FC3F51" w:rsidRDefault="00FC3F51" w:rsidP="00FC3F51">
      <w:pPr>
        <w:spacing w:after="0" w:line="360" w:lineRule="auto"/>
        <w:jc w:val="both"/>
        <w:rPr>
          <w:rFonts w:ascii="Times New Roman" w:hAnsi="Times New Roman" w:cs="Times New Roman"/>
          <w:b/>
          <w:bCs/>
          <w:color w:val="000000"/>
          <w:sz w:val="24"/>
          <w:szCs w:val="24"/>
          <w:lang w:val="en-US"/>
        </w:rPr>
      </w:pPr>
    </w:p>
    <w:p w:rsidR="00DE18EE" w:rsidRDefault="00DE18EE" w:rsidP="00FC3F51">
      <w:pPr>
        <w:spacing w:after="0" w:line="360" w:lineRule="auto"/>
        <w:jc w:val="both"/>
        <w:rPr>
          <w:rFonts w:ascii="Times New Roman" w:hAnsi="Times New Roman" w:cs="Times New Roman"/>
          <w:b/>
          <w:bCs/>
          <w:color w:val="000000"/>
          <w:sz w:val="24"/>
          <w:szCs w:val="24"/>
          <w:lang w:val="en-US"/>
        </w:rPr>
      </w:pPr>
    </w:p>
    <w:p w:rsidR="00FC3F51" w:rsidRDefault="00FC3F51" w:rsidP="00FC3F51">
      <w:pPr>
        <w:spacing w:after="0" w:line="360" w:lineRule="auto"/>
        <w:jc w:val="both"/>
        <w:rPr>
          <w:rFonts w:ascii="Times New Roman" w:hAnsi="Times New Roman" w:cs="Times New Roman"/>
          <w:b/>
          <w:bCs/>
          <w:color w:val="000000"/>
          <w:sz w:val="24"/>
          <w:szCs w:val="24"/>
          <w:lang w:val="en-US"/>
        </w:rPr>
      </w:pPr>
    </w:p>
    <w:p w:rsidR="00FC3F51" w:rsidRDefault="00FC3F51" w:rsidP="00FC3F51">
      <w:pP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br w:type="page"/>
      </w:r>
    </w:p>
    <w:p w:rsidR="005F14FB" w:rsidRPr="00AA5BE4" w:rsidRDefault="00617BC3" w:rsidP="005F14FB">
      <w:pPr>
        <w:spacing w:after="0" w:line="360" w:lineRule="auto"/>
        <w:jc w:val="both"/>
        <w:rPr>
          <w:rFonts w:ascii="Times New Roman" w:hAnsi="Times New Roman" w:cs="Times New Roman"/>
          <w:b/>
          <w:bCs/>
          <w:color w:val="000000"/>
          <w:sz w:val="24"/>
          <w:szCs w:val="24"/>
          <w:lang w:val="en-US"/>
        </w:rPr>
      </w:pPr>
      <w:proofErr w:type="gramStart"/>
      <w:r w:rsidRPr="00617BC3">
        <w:rPr>
          <w:rFonts w:ascii="Times New Roman" w:hAnsi="Times New Roman" w:cs="Times New Roman"/>
          <w:b/>
          <w:sz w:val="24"/>
          <w:szCs w:val="24"/>
        </w:rPr>
        <w:lastRenderedPageBreak/>
        <w:t>Supplementary</w:t>
      </w:r>
      <w:r>
        <w:rPr>
          <w:rFonts w:ascii="Times New Roman" w:hAnsi="Times New Roman" w:cs="Times New Roman"/>
          <w:b/>
          <w:bCs/>
          <w:sz w:val="24"/>
          <w:szCs w:val="24"/>
          <w:lang w:val="en-US"/>
        </w:rPr>
        <w:t xml:space="preserve"> t</w:t>
      </w:r>
      <w:r w:rsidR="00075A4F">
        <w:rPr>
          <w:rFonts w:ascii="Times New Roman" w:hAnsi="Times New Roman" w:cs="Times New Roman"/>
          <w:b/>
          <w:bCs/>
          <w:sz w:val="24"/>
          <w:szCs w:val="24"/>
          <w:lang w:val="en-US"/>
        </w:rPr>
        <w:t>able S1</w:t>
      </w:r>
      <w:r w:rsidR="00E74AA7">
        <w:rPr>
          <w:rFonts w:ascii="Times New Roman" w:hAnsi="Times New Roman" w:cs="Times New Roman"/>
          <w:b/>
          <w:bCs/>
          <w:sz w:val="24"/>
          <w:szCs w:val="24"/>
          <w:lang w:val="en-US"/>
        </w:rPr>
        <w:t>.</w:t>
      </w:r>
      <w:proofErr w:type="gramEnd"/>
      <w:r w:rsidR="005F14FB" w:rsidRPr="00864B64">
        <w:rPr>
          <w:rFonts w:ascii="Times New Roman" w:hAnsi="Times New Roman" w:cs="Times New Roman"/>
          <w:b/>
          <w:bCs/>
          <w:lang w:val="en-US"/>
        </w:rPr>
        <w:t xml:space="preserve"> </w:t>
      </w:r>
      <w:r w:rsidR="005F14FB" w:rsidRPr="00AA5BE4">
        <w:rPr>
          <w:rFonts w:ascii="Times New Roman" w:hAnsi="Times New Roman" w:cs="Times New Roman"/>
          <w:b/>
          <w:bCs/>
          <w:sz w:val="24"/>
          <w:szCs w:val="24"/>
          <w:lang w:val="en-US"/>
        </w:rPr>
        <w:t>Screen result</w:t>
      </w:r>
      <w:r w:rsidR="001E227D">
        <w:rPr>
          <w:rFonts w:ascii="Times New Roman" w:hAnsi="Times New Roman" w:cs="Times New Roman"/>
          <w:b/>
          <w:bCs/>
          <w:sz w:val="24"/>
          <w:szCs w:val="24"/>
          <w:lang w:val="en-US"/>
        </w:rPr>
        <w:t>s</w:t>
      </w:r>
      <w:r w:rsidR="005F14FB" w:rsidRPr="00AA5BE4">
        <w:rPr>
          <w:rFonts w:ascii="Times New Roman" w:hAnsi="Times New Roman" w:cs="Times New Roman"/>
          <w:b/>
          <w:bCs/>
          <w:sz w:val="24"/>
          <w:szCs w:val="24"/>
          <w:lang w:val="en-US"/>
        </w:rPr>
        <w:t xml:space="preserve">. </w:t>
      </w:r>
      <w:r w:rsidR="005F14FB" w:rsidRPr="00AA5BE4">
        <w:rPr>
          <w:rFonts w:ascii="Times New Roman" w:hAnsi="Times New Roman" w:cs="Times New Roman"/>
          <w:bCs/>
          <w:sz w:val="24"/>
          <w:szCs w:val="24"/>
          <w:lang w:val="en-US"/>
        </w:rPr>
        <w:t>For each library and concentration, compounds are divided into two groups, according to readout significance (black, P &lt; 0.05; grey P &gt; 0.05) and sorted from highest to lowest CCI index. Compounds highlighted in bold represent</w:t>
      </w:r>
      <w:r w:rsidR="005F14FB" w:rsidRPr="00AA5BE4">
        <w:rPr>
          <w:rFonts w:ascii="Times New Roman" w:hAnsi="Times New Roman" w:cs="Times New Roman"/>
          <w:b/>
          <w:bCs/>
          <w:sz w:val="24"/>
          <w:szCs w:val="24"/>
          <w:lang w:val="en-US"/>
        </w:rPr>
        <w:t xml:space="preserve"> </w:t>
      </w:r>
      <w:r w:rsidR="005F14FB" w:rsidRPr="00AA5BE4">
        <w:rPr>
          <w:rFonts w:ascii="Times New Roman" w:hAnsi="Times New Roman" w:cs="Times New Roman"/>
          <w:bCs/>
          <w:sz w:val="24"/>
          <w:szCs w:val="24"/>
          <w:lang w:val="en-US"/>
        </w:rPr>
        <w:t>a CCI index higher than 0.3, indicating that viability of cells with CA was significantly affected in comparison to cells with normal centrosome content (by approx. 20%). Relative overall viability of each drug-treate</w:t>
      </w:r>
      <w:bookmarkStart w:id="10" w:name="_GoBack"/>
      <w:bookmarkEnd w:id="10"/>
      <w:r w:rsidR="005F14FB" w:rsidRPr="00AA5BE4">
        <w:rPr>
          <w:rFonts w:ascii="Times New Roman" w:hAnsi="Times New Roman" w:cs="Times New Roman"/>
          <w:bCs/>
          <w:sz w:val="24"/>
          <w:szCs w:val="24"/>
          <w:lang w:val="en-US"/>
        </w:rPr>
        <w:t xml:space="preserve">d cell population in comparison to the corresponding DMSO-treated population (maximum viability = 1) is indicated by </w:t>
      </w:r>
      <w:proofErr w:type="spellStart"/>
      <w:r w:rsidR="005F14FB" w:rsidRPr="00AA5BE4">
        <w:rPr>
          <w:rFonts w:ascii="Times New Roman" w:hAnsi="Times New Roman" w:cs="Times New Roman"/>
          <w:bCs/>
          <w:sz w:val="24"/>
          <w:szCs w:val="24"/>
          <w:lang w:val="en-US"/>
        </w:rPr>
        <w:t>rel.Control</w:t>
      </w:r>
      <w:proofErr w:type="spellEnd"/>
      <w:r w:rsidR="005F14FB" w:rsidRPr="00AA5BE4">
        <w:rPr>
          <w:rFonts w:ascii="Times New Roman" w:hAnsi="Times New Roman" w:cs="Times New Roman"/>
          <w:bCs/>
          <w:sz w:val="24"/>
          <w:szCs w:val="24"/>
          <w:lang w:val="en-US"/>
        </w:rPr>
        <w:t xml:space="preserve"> or </w:t>
      </w:r>
      <w:proofErr w:type="spellStart"/>
      <w:r w:rsidR="005F14FB" w:rsidRPr="00AA5BE4">
        <w:rPr>
          <w:rFonts w:ascii="Times New Roman" w:hAnsi="Times New Roman" w:cs="Times New Roman"/>
          <w:bCs/>
          <w:sz w:val="24"/>
          <w:szCs w:val="24"/>
          <w:lang w:val="en-US"/>
        </w:rPr>
        <w:t>rel.Tet</w:t>
      </w:r>
      <w:proofErr w:type="spellEnd"/>
      <w:r w:rsidR="005F14FB" w:rsidRPr="00AA5BE4">
        <w:rPr>
          <w:rFonts w:ascii="Times New Roman" w:hAnsi="Times New Roman" w:cs="Times New Roman"/>
          <w:bCs/>
          <w:sz w:val="24"/>
          <w:szCs w:val="24"/>
          <w:lang w:val="en-US"/>
        </w:rPr>
        <w:t xml:space="preserve">. Compounds that eradicated both cell populations, giving a false positive result are highlighted in red (i.e. </w:t>
      </w:r>
      <w:proofErr w:type="spellStart"/>
      <w:r w:rsidR="005F14FB" w:rsidRPr="00AA5BE4">
        <w:rPr>
          <w:rFonts w:ascii="Times New Roman" w:hAnsi="Times New Roman" w:cs="Times New Roman"/>
          <w:bCs/>
          <w:sz w:val="24"/>
          <w:szCs w:val="24"/>
          <w:lang w:val="en-US"/>
        </w:rPr>
        <w:t>Crizotinib</w:t>
      </w:r>
      <w:proofErr w:type="spellEnd"/>
      <w:r w:rsidR="005F14FB" w:rsidRPr="00AA5BE4">
        <w:rPr>
          <w:rFonts w:ascii="Times New Roman" w:hAnsi="Times New Roman" w:cs="Times New Roman"/>
          <w:bCs/>
          <w:sz w:val="24"/>
          <w:szCs w:val="24"/>
          <w:lang w:val="en-US"/>
        </w:rPr>
        <w:t>).</w:t>
      </w:r>
    </w:p>
    <w:p w:rsidR="00BF3A9D" w:rsidRDefault="00BF3A9D" w:rsidP="00124BFF">
      <w:pPr>
        <w:spacing w:after="0" w:line="360" w:lineRule="auto"/>
        <w:jc w:val="both"/>
        <w:rPr>
          <w:rFonts w:ascii="Times New Roman" w:hAnsi="Times New Roman" w:cs="Times New Roman"/>
          <w:b/>
          <w:bCs/>
          <w:color w:val="000000"/>
          <w:sz w:val="24"/>
          <w:szCs w:val="24"/>
          <w:lang w:val="en-US"/>
        </w:rPr>
      </w:pPr>
    </w:p>
    <w:p w:rsidR="00DC2D86" w:rsidRPr="0077148E" w:rsidRDefault="00DC2D86" w:rsidP="00124BFF">
      <w:pPr>
        <w:spacing w:after="0" w:line="360" w:lineRule="auto"/>
        <w:jc w:val="both"/>
        <w:rPr>
          <w:rFonts w:ascii="Times New Roman" w:hAnsi="Times New Roman" w:cs="Times New Roman"/>
          <w:color w:val="000000" w:themeColor="text1"/>
          <w:sz w:val="24"/>
          <w:szCs w:val="24"/>
          <w:lang w:val="en-US"/>
        </w:rPr>
      </w:pPr>
      <w:proofErr w:type="gramStart"/>
      <w:r w:rsidRPr="00AA5BE4">
        <w:rPr>
          <w:rFonts w:ascii="Times New Roman" w:hAnsi="Times New Roman" w:cs="Times New Roman"/>
          <w:b/>
          <w:bCs/>
          <w:color w:val="000000"/>
          <w:sz w:val="24"/>
          <w:szCs w:val="24"/>
          <w:lang w:val="en-US"/>
        </w:rPr>
        <w:t>Supplementary Movies</w:t>
      </w:r>
      <w:r w:rsidR="00E74AA7">
        <w:rPr>
          <w:rFonts w:ascii="Times New Roman" w:hAnsi="Times New Roman" w:cs="Times New Roman"/>
          <w:b/>
          <w:bCs/>
          <w:lang w:val="en-US"/>
        </w:rPr>
        <w:t>.</w:t>
      </w:r>
      <w:proofErr w:type="gramEnd"/>
      <w:r w:rsidRPr="00AA5BE4">
        <w:rPr>
          <w:rFonts w:ascii="Times New Roman" w:hAnsi="Times New Roman" w:cs="Times New Roman"/>
          <w:color w:val="000000"/>
          <w:sz w:val="24"/>
          <w:szCs w:val="24"/>
          <w:lang w:val="en-US"/>
        </w:rPr>
        <w:t xml:space="preserve"> Representative fluorescence time-lapse microscopy comparing mitot</w:t>
      </w:r>
      <w:r w:rsidR="00217BAF" w:rsidRPr="00AA5BE4">
        <w:rPr>
          <w:rFonts w:ascii="Times New Roman" w:hAnsi="Times New Roman" w:cs="Times New Roman"/>
          <w:color w:val="000000"/>
          <w:sz w:val="24"/>
          <w:szCs w:val="24"/>
          <w:lang w:val="en-US"/>
        </w:rPr>
        <w:t xml:space="preserve">ic events of </w:t>
      </w:r>
      <w:r w:rsidRPr="00AA5BE4">
        <w:rPr>
          <w:rFonts w:ascii="Times New Roman" w:hAnsi="Times New Roman" w:cs="Times New Roman"/>
          <w:color w:val="000000"/>
          <w:sz w:val="24"/>
          <w:szCs w:val="24"/>
          <w:lang w:val="en-US"/>
        </w:rPr>
        <w:t>H2B-mCherry-α-</w:t>
      </w:r>
      <w:r w:rsidR="00973C13" w:rsidRPr="00AA5BE4">
        <w:rPr>
          <w:rFonts w:ascii="Times New Roman" w:hAnsi="Times New Roman" w:cs="Times New Roman"/>
          <w:color w:val="000000"/>
          <w:sz w:val="24"/>
          <w:szCs w:val="24"/>
          <w:lang w:val="en-US"/>
        </w:rPr>
        <w:t>t</w:t>
      </w:r>
      <w:r w:rsidR="00217BAF" w:rsidRPr="00AA5BE4">
        <w:rPr>
          <w:rFonts w:ascii="Times New Roman" w:hAnsi="Times New Roman" w:cs="Times New Roman"/>
          <w:color w:val="000000"/>
          <w:sz w:val="24"/>
          <w:szCs w:val="24"/>
          <w:lang w:val="en-US"/>
        </w:rPr>
        <w:t>ubulin</w:t>
      </w:r>
      <w:r w:rsidR="00304378" w:rsidRPr="00AA5BE4">
        <w:rPr>
          <w:rFonts w:ascii="Times New Roman" w:hAnsi="Times New Roman" w:cs="Times New Roman"/>
          <w:color w:val="000000"/>
          <w:sz w:val="24"/>
          <w:szCs w:val="24"/>
          <w:lang w:val="en-US"/>
        </w:rPr>
        <w:t>-</w:t>
      </w:r>
      <w:r w:rsidRPr="00AA5BE4">
        <w:rPr>
          <w:rFonts w:ascii="Times New Roman" w:hAnsi="Times New Roman" w:cs="Times New Roman"/>
          <w:color w:val="000000"/>
          <w:sz w:val="24"/>
          <w:szCs w:val="24"/>
          <w:lang w:val="en-US"/>
        </w:rPr>
        <w:t>EGFP</w:t>
      </w:r>
      <w:r w:rsidR="00304378" w:rsidRPr="00AA5BE4">
        <w:rPr>
          <w:rFonts w:ascii="Times New Roman" w:hAnsi="Times New Roman" w:cs="Times New Roman"/>
          <w:color w:val="000000"/>
          <w:sz w:val="24"/>
          <w:szCs w:val="24"/>
          <w:lang w:val="en-US"/>
        </w:rPr>
        <w:t>- HeLa</w:t>
      </w:r>
      <w:r w:rsidRPr="00AA5BE4">
        <w:rPr>
          <w:rFonts w:ascii="Times New Roman" w:hAnsi="Times New Roman" w:cs="Times New Roman"/>
          <w:color w:val="000000"/>
          <w:sz w:val="24"/>
          <w:szCs w:val="24"/>
          <w:lang w:val="en-US"/>
        </w:rPr>
        <w:t xml:space="preserve"> cells treated with DMSO (movie 1), 1 µM CP-673451 (movie 2) and 2 µM CP-673451 (Movie 3). To increase mitotic events, cells were synchronized</w:t>
      </w:r>
      <w:r w:rsidR="00945415" w:rsidRPr="00AA5BE4">
        <w:rPr>
          <w:rFonts w:ascii="Times New Roman" w:hAnsi="Times New Roman" w:cs="Times New Roman"/>
          <w:color w:val="000000"/>
          <w:sz w:val="24"/>
          <w:szCs w:val="24"/>
          <w:lang w:val="en-US"/>
        </w:rPr>
        <w:t xml:space="preserve"> in S-phase with a single 2 </w:t>
      </w:r>
      <w:proofErr w:type="spellStart"/>
      <w:r w:rsidR="00945415" w:rsidRPr="00AA5BE4">
        <w:rPr>
          <w:rFonts w:ascii="Times New Roman" w:hAnsi="Times New Roman" w:cs="Times New Roman"/>
          <w:color w:val="000000"/>
          <w:sz w:val="24"/>
          <w:szCs w:val="24"/>
          <w:lang w:val="en-US"/>
        </w:rPr>
        <w:t>mM</w:t>
      </w:r>
      <w:proofErr w:type="spellEnd"/>
      <w:r w:rsidR="00945415" w:rsidRPr="00AA5BE4">
        <w:rPr>
          <w:rFonts w:ascii="Times New Roman" w:hAnsi="Times New Roman" w:cs="Times New Roman"/>
          <w:color w:val="000000"/>
          <w:sz w:val="24"/>
          <w:szCs w:val="24"/>
          <w:lang w:val="en-US"/>
        </w:rPr>
        <w:t xml:space="preserve"> t</w:t>
      </w:r>
      <w:r w:rsidRPr="00AA5BE4">
        <w:rPr>
          <w:rFonts w:ascii="Times New Roman" w:hAnsi="Times New Roman" w:cs="Times New Roman"/>
          <w:color w:val="000000"/>
          <w:sz w:val="24"/>
          <w:szCs w:val="24"/>
          <w:lang w:val="en-US"/>
        </w:rPr>
        <w:t xml:space="preserve">hymidine treatment for 18 hours. Compounds were added at the indicated concentrations 3 hours after release and imaging started 6 hours after release. Images were made in 5 minute intervals. Total mitosis duration: movie 1 and 3 – 2 hours; movie 2 – 3 hours. Scale bars, </w:t>
      </w:r>
      <w:r w:rsidRPr="00AA5BE4">
        <w:rPr>
          <w:rFonts w:ascii="Times New Roman" w:hAnsi="Times New Roman" w:cs="Times New Roman"/>
          <w:sz w:val="24"/>
          <w:szCs w:val="24"/>
          <w:lang w:val="en-US"/>
        </w:rPr>
        <w:t>10 µm.</w:t>
      </w:r>
    </w:p>
    <w:p w:rsidR="00F050C8" w:rsidRDefault="00F050C8" w:rsidP="00124BFF">
      <w:pPr>
        <w:spacing w:after="0" w:line="360" w:lineRule="auto"/>
        <w:jc w:val="both"/>
        <w:rPr>
          <w:rFonts w:ascii="Times New Roman" w:hAnsi="Times New Roman" w:cs="Times New Roman"/>
          <w:b/>
          <w:sz w:val="24"/>
          <w:szCs w:val="24"/>
        </w:rPr>
      </w:pPr>
    </w:p>
    <w:sectPr w:rsidR="00F050C8">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0ABF" w:rsidRDefault="00B90ABF" w:rsidP="00B90ABF">
      <w:pPr>
        <w:spacing w:after="0" w:line="240" w:lineRule="auto"/>
      </w:pPr>
      <w:r>
        <w:separator/>
      </w:r>
    </w:p>
  </w:endnote>
  <w:endnote w:type="continuationSeparator" w:id="0">
    <w:p w:rsidR="00B90ABF" w:rsidRDefault="00B90ABF" w:rsidP="00B90A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4548555"/>
      <w:docPartObj>
        <w:docPartGallery w:val="Page Numbers (Bottom of Page)"/>
        <w:docPartUnique/>
      </w:docPartObj>
    </w:sdtPr>
    <w:sdtEndPr>
      <w:rPr>
        <w:rFonts w:ascii="Arial" w:hAnsi="Arial" w:cs="Arial"/>
        <w:noProof/>
        <w:sz w:val="24"/>
        <w:szCs w:val="24"/>
      </w:rPr>
    </w:sdtEndPr>
    <w:sdtContent>
      <w:p w:rsidR="00B90ABF" w:rsidRPr="00B90ABF" w:rsidRDefault="00B90ABF">
        <w:pPr>
          <w:pStyle w:val="Footer"/>
          <w:jc w:val="right"/>
          <w:rPr>
            <w:rFonts w:ascii="Arial" w:hAnsi="Arial" w:cs="Arial"/>
            <w:sz w:val="24"/>
            <w:szCs w:val="24"/>
          </w:rPr>
        </w:pPr>
        <w:r w:rsidRPr="00A16BB8">
          <w:rPr>
            <w:rFonts w:ascii="Times New Roman" w:hAnsi="Times New Roman" w:cs="Times New Roman"/>
            <w:sz w:val="24"/>
            <w:szCs w:val="24"/>
          </w:rPr>
          <w:fldChar w:fldCharType="begin"/>
        </w:r>
        <w:r w:rsidRPr="00A16BB8">
          <w:rPr>
            <w:rFonts w:ascii="Times New Roman" w:hAnsi="Times New Roman" w:cs="Times New Roman"/>
            <w:sz w:val="24"/>
            <w:szCs w:val="24"/>
          </w:rPr>
          <w:instrText xml:space="preserve"> PAGE   \* MERGEFORMAT </w:instrText>
        </w:r>
        <w:r w:rsidRPr="00A16BB8">
          <w:rPr>
            <w:rFonts w:ascii="Times New Roman" w:hAnsi="Times New Roman" w:cs="Times New Roman"/>
            <w:sz w:val="24"/>
            <w:szCs w:val="24"/>
          </w:rPr>
          <w:fldChar w:fldCharType="separate"/>
        </w:r>
        <w:r w:rsidR="00075A4F">
          <w:rPr>
            <w:rFonts w:ascii="Times New Roman" w:hAnsi="Times New Roman" w:cs="Times New Roman"/>
            <w:noProof/>
            <w:sz w:val="24"/>
            <w:szCs w:val="24"/>
          </w:rPr>
          <w:t>16</w:t>
        </w:r>
        <w:r w:rsidRPr="00A16BB8">
          <w:rPr>
            <w:rFonts w:ascii="Times New Roman" w:hAnsi="Times New Roman" w:cs="Times New Roman"/>
            <w:noProof/>
            <w:sz w:val="24"/>
            <w:szCs w:val="24"/>
          </w:rPr>
          <w:fldChar w:fldCharType="end"/>
        </w:r>
      </w:p>
    </w:sdtContent>
  </w:sdt>
  <w:p w:rsidR="00B90ABF" w:rsidRDefault="00B90A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0ABF" w:rsidRDefault="00B90ABF" w:rsidP="00B90ABF">
      <w:pPr>
        <w:spacing w:after="0" w:line="240" w:lineRule="auto"/>
      </w:pPr>
      <w:r>
        <w:separator/>
      </w:r>
    </w:p>
  </w:footnote>
  <w:footnote w:type="continuationSeparator" w:id="0">
    <w:p w:rsidR="00B90ABF" w:rsidRDefault="00B90ABF" w:rsidP="00B90AB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3AB"/>
    <w:rsid w:val="00075A4F"/>
    <w:rsid w:val="00086545"/>
    <w:rsid w:val="0009443C"/>
    <w:rsid w:val="000C754E"/>
    <w:rsid w:val="00113A08"/>
    <w:rsid w:val="00124BFF"/>
    <w:rsid w:val="001D7EA3"/>
    <w:rsid w:val="001E227D"/>
    <w:rsid w:val="00217BAF"/>
    <w:rsid w:val="00254741"/>
    <w:rsid w:val="00270E46"/>
    <w:rsid w:val="00287C9C"/>
    <w:rsid w:val="002D7D12"/>
    <w:rsid w:val="00304378"/>
    <w:rsid w:val="00355D7A"/>
    <w:rsid w:val="00370199"/>
    <w:rsid w:val="003A283D"/>
    <w:rsid w:val="003E36EC"/>
    <w:rsid w:val="003F115A"/>
    <w:rsid w:val="00411758"/>
    <w:rsid w:val="00436EFF"/>
    <w:rsid w:val="004544CE"/>
    <w:rsid w:val="004827BB"/>
    <w:rsid w:val="004D5219"/>
    <w:rsid w:val="00503E69"/>
    <w:rsid w:val="00507C30"/>
    <w:rsid w:val="005F14FB"/>
    <w:rsid w:val="00617BC3"/>
    <w:rsid w:val="00651945"/>
    <w:rsid w:val="006670BD"/>
    <w:rsid w:val="00672D6B"/>
    <w:rsid w:val="006A094A"/>
    <w:rsid w:val="006C60A6"/>
    <w:rsid w:val="006E1A92"/>
    <w:rsid w:val="00735404"/>
    <w:rsid w:val="00760089"/>
    <w:rsid w:val="0077148E"/>
    <w:rsid w:val="007A2DDE"/>
    <w:rsid w:val="00815DB7"/>
    <w:rsid w:val="00821CD6"/>
    <w:rsid w:val="008371AC"/>
    <w:rsid w:val="00851C1D"/>
    <w:rsid w:val="008622FA"/>
    <w:rsid w:val="0086746D"/>
    <w:rsid w:val="008974D2"/>
    <w:rsid w:val="008E6BBB"/>
    <w:rsid w:val="00945415"/>
    <w:rsid w:val="00973C13"/>
    <w:rsid w:val="00993AE3"/>
    <w:rsid w:val="009C53AB"/>
    <w:rsid w:val="00A16BB8"/>
    <w:rsid w:val="00A544D2"/>
    <w:rsid w:val="00A81E2E"/>
    <w:rsid w:val="00AA5BE4"/>
    <w:rsid w:val="00AC29F1"/>
    <w:rsid w:val="00AF16D8"/>
    <w:rsid w:val="00B334FA"/>
    <w:rsid w:val="00B4614A"/>
    <w:rsid w:val="00B5281C"/>
    <w:rsid w:val="00B60D88"/>
    <w:rsid w:val="00B673C3"/>
    <w:rsid w:val="00B820E6"/>
    <w:rsid w:val="00B90ABF"/>
    <w:rsid w:val="00BF3A9D"/>
    <w:rsid w:val="00C36001"/>
    <w:rsid w:val="00CF13E2"/>
    <w:rsid w:val="00D34C38"/>
    <w:rsid w:val="00D56B2C"/>
    <w:rsid w:val="00DB3821"/>
    <w:rsid w:val="00DC2D86"/>
    <w:rsid w:val="00DE18EE"/>
    <w:rsid w:val="00E62CF4"/>
    <w:rsid w:val="00E74AA7"/>
    <w:rsid w:val="00E74B32"/>
    <w:rsid w:val="00E77935"/>
    <w:rsid w:val="00F03347"/>
    <w:rsid w:val="00F050C8"/>
    <w:rsid w:val="00F16C3D"/>
    <w:rsid w:val="00F3054C"/>
    <w:rsid w:val="00F413C2"/>
    <w:rsid w:val="00FC3B73"/>
    <w:rsid w:val="00FC3F5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53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3AB"/>
    <w:rPr>
      <w:rFonts w:ascii="Tahoma" w:hAnsi="Tahoma" w:cs="Tahoma"/>
      <w:sz w:val="16"/>
      <w:szCs w:val="16"/>
      <w:lang w:val="en-GB"/>
    </w:rPr>
  </w:style>
  <w:style w:type="paragraph" w:styleId="Header">
    <w:name w:val="header"/>
    <w:basedOn w:val="Normal"/>
    <w:link w:val="HeaderChar"/>
    <w:uiPriority w:val="99"/>
    <w:unhideWhenUsed/>
    <w:rsid w:val="00B90A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0ABF"/>
    <w:rPr>
      <w:lang w:val="en-GB"/>
    </w:rPr>
  </w:style>
  <w:style w:type="paragraph" w:styleId="Footer">
    <w:name w:val="footer"/>
    <w:basedOn w:val="Normal"/>
    <w:link w:val="FooterChar"/>
    <w:uiPriority w:val="99"/>
    <w:unhideWhenUsed/>
    <w:rsid w:val="00B90A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0ABF"/>
    <w:rPr>
      <w:lang w:val="en-GB"/>
    </w:rPr>
  </w:style>
  <w:style w:type="paragraph" w:customStyle="1" w:styleId="Head">
    <w:name w:val="Head"/>
    <w:basedOn w:val="Normal"/>
    <w:rsid w:val="00124BFF"/>
    <w:pPr>
      <w:keepNext/>
      <w:spacing w:before="120" w:after="120" w:line="240" w:lineRule="auto"/>
      <w:jc w:val="center"/>
      <w:outlineLvl w:val="0"/>
    </w:pPr>
    <w:rPr>
      <w:rFonts w:ascii="Times New Roman" w:eastAsia="Times New Roman" w:hAnsi="Times New Roman" w:cs="Times New Roman"/>
      <w:b/>
      <w:bCs/>
      <w:kern w:val="28"/>
      <w:sz w:val="28"/>
      <w:szCs w:val="28"/>
      <w:lang w:val="en-US"/>
    </w:rPr>
  </w:style>
  <w:style w:type="paragraph" w:customStyle="1" w:styleId="Teaser">
    <w:name w:val="Teaser"/>
    <w:basedOn w:val="Normal"/>
    <w:rsid w:val="00124BFF"/>
    <w:pPr>
      <w:spacing w:before="120" w:after="0" w:line="240" w:lineRule="auto"/>
    </w:pPr>
    <w:rPr>
      <w:rFonts w:ascii="Times New Roman" w:eastAsia="Times New Roman" w:hAnsi="Times New Roman" w:cs="Times New Roman"/>
      <w:sz w:val="24"/>
      <w:szCs w:val="24"/>
      <w:lang w:val="en-US"/>
    </w:rPr>
  </w:style>
  <w:style w:type="paragraph" w:customStyle="1" w:styleId="Paragraph">
    <w:name w:val="Paragraph"/>
    <w:basedOn w:val="Normal"/>
    <w:rsid w:val="00124BFF"/>
    <w:pPr>
      <w:spacing w:before="120" w:after="0" w:line="240" w:lineRule="auto"/>
      <w:ind w:firstLine="720"/>
    </w:pPr>
    <w:rPr>
      <w:rFonts w:ascii="Times New Roman" w:eastAsia="Times New Roman" w:hAnsi="Times New Roman" w:cs="Times New Roman"/>
      <w:sz w:val="24"/>
      <w:szCs w:val="24"/>
      <w:lang w:val="en-US"/>
    </w:rPr>
  </w:style>
  <w:style w:type="paragraph" w:customStyle="1" w:styleId="Refhead">
    <w:name w:val="Ref head"/>
    <w:basedOn w:val="Normal"/>
    <w:rsid w:val="00124BFF"/>
    <w:pPr>
      <w:keepNext/>
      <w:spacing w:before="120" w:after="120" w:line="240" w:lineRule="auto"/>
      <w:outlineLvl w:val="0"/>
    </w:pPr>
    <w:rPr>
      <w:rFonts w:ascii="Times New Roman" w:eastAsia="Times New Roman" w:hAnsi="Times New Roman" w:cs="Times New Roman"/>
      <w:b/>
      <w:bCs/>
      <w:kern w:val="28"/>
      <w:sz w:val="24"/>
      <w:szCs w:val="24"/>
      <w:lang w:val="en-US"/>
    </w:rPr>
  </w:style>
  <w:style w:type="character" w:styleId="CommentReference">
    <w:name w:val="annotation reference"/>
    <w:basedOn w:val="DefaultParagraphFont"/>
    <w:uiPriority w:val="99"/>
    <w:semiHidden/>
    <w:unhideWhenUsed/>
    <w:rsid w:val="00821CD6"/>
    <w:rPr>
      <w:sz w:val="16"/>
      <w:szCs w:val="16"/>
    </w:rPr>
  </w:style>
  <w:style w:type="paragraph" w:styleId="CommentText">
    <w:name w:val="annotation text"/>
    <w:basedOn w:val="Normal"/>
    <w:link w:val="CommentTextChar"/>
    <w:uiPriority w:val="99"/>
    <w:semiHidden/>
    <w:unhideWhenUsed/>
    <w:rsid w:val="00821CD6"/>
    <w:pPr>
      <w:spacing w:line="240" w:lineRule="auto"/>
    </w:pPr>
    <w:rPr>
      <w:sz w:val="20"/>
      <w:szCs w:val="20"/>
    </w:rPr>
  </w:style>
  <w:style w:type="character" w:customStyle="1" w:styleId="CommentTextChar">
    <w:name w:val="Comment Text Char"/>
    <w:basedOn w:val="DefaultParagraphFont"/>
    <w:link w:val="CommentText"/>
    <w:uiPriority w:val="99"/>
    <w:semiHidden/>
    <w:rsid w:val="00821CD6"/>
    <w:rPr>
      <w:sz w:val="20"/>
      <w:szCs w:val="20"/>
      <w:lang w:val="en-GB"/>
    </w:rPr>
  </w:style>
  <w:style w:type="paragraph" w:styleId="CommentSubject">
    <w:name w:val="annotation subject"/>
    <w:basedOn w:val="CommentText"/>
    <w:next w:val="CommentText"/>
    <w:link w:val="CommentSubjectChar"/>
    <w:uiPriority w:val="99"/>
    <w:semiHidden/>
    <w:unhideWhenUsed/>
    <w:rsid w:val="00821CD6"/>
    <w:rPr>
      <w:b/>
      <w:bCs/>
    </w:rPr>
  </w:style>
  <w:style w:type="character" w:customStyle="1" w:styleId="CommentSubjectChar">
    <w:name w:val="Comment Subject Char"/>
    <w:basedOn w:val="CommentTextChar"/>
    <w:link w:val="CommentSubject"/>
    <w:uiPriority w:val="99"/>
    <w:semiHidden/>
    <w:rsid w:val="00821CD6"/>
    <w:rPr>
      <w:b/>
      <w:bCs/>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53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3AB"/>
    <w:rPr>
      <w:rFonts w:ascii="Tahoma" w:hAnsi="Tahoma" w:cs="Tahoma"/>
      <w:sz w:val="16"/>
      <w:szCs w:val="16"/>
      <w:lang w:val="en-GB"/>
    </w:rPr>
  </w:style>
  <w:style w:type="paragraph" w:styleId="Header">
    <w:name w:val="header"/>
    <w:basedOn w:val="Normal"/>
    <w:link w:val="HeaderChar"/>
    <w:uiPriority w:val="99"/>
    <w:unhideWhenUsed/>
    <w:rsid w:val="00B90A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0ABF"/>
    <w:rPr>
      <w:lang w:val="en-GB"/>
    </w:rPr>
  </w:style>
  <w:style w:type="paragraph" w:styleId="Footer">
    <w:name w:val="footer"/>
    <w:basedOn w:val="Normal"/>
    <w:link w:val="FooterChar"/>
    <w:uiPriority w:val="99"/>
    <w:unhideWhenUsed/>
    <w:rsid w:val="00B90A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0ABF"/>
    <w:rPr>
      <w:lang w:val="en-GB"/>
    </w:rPr>
  </w:style>
  <w:style w:type="paragraph" w:customStyle="1" w:styleId="Head">
    <w:name w:val="Head"/>
    <w:basedOn w:val="Normal"/>
    <w:rsid w:val="00124BFF"/>
    <w:pPr>
      <w:keepNext/>
      <w:spacing w:before="120" w:after="120" w:line="240" w:lineRule="auto"/>
      <w:jc w:val="center"/>
      <w:outlineLvl w:val="0"/>
    </w:pPr>
    <w:rPr>
      <w:rFonts w:ascii="Times New Roman" w:eastAsia="Times New Roman" w:hAnsi="Times New Roman" w:cs="Times New Roman"/>
      <w:b/>
      <w:bCs/>
      <w:kern w:val="28"/>
      <w:sz w:val="28"/>
      <w:szCs w:val="28"/>
      <w:lang w:val="en-US"/>
    </w:rPr>
  </w:style>
  <w:style w:type="paragraph" w:customStyle="1" w:styleId="Teaser">
    <w:name w:val="Teaser"/>
    <w:basedOn w:val="Normal"/>
    <w:rsid w:val="00124BFF"/>
    <w:pPr>
      <w:spacing w:before="120" w:after="0" w:line="240" w:lineRule="auto"/>
    </w:pPr>
    <w:rPr>
      <w:rFonts w:ascii="Times New Roman" w:eastAsia="Times New Roman" w:hAnsi="Times New Roman" w:cs="Times New Roman"/>
      <w:sz w:val="24"/>
      <w:szCs w:val="24"/>
      <w:lang w:val="en-US"/>
    </w:rPr>
  </w:style>
  <w:style w:type="paragraph" w:customStyle="1" w:styleId="Paragraph">
    <w:name w:val="Paragraph"/>
    <w:basedOn w:val="Normal"/>
    <w:rsid w:val="00124BFF"/>
    <w:pPr>
      <w:spacing w:before="120" w:after="0" w:line="240" w:lineRule="auto"/>
      <w:ind w:firstLine="720"/>
    </w:pPr>
    <w:rPr>
      <w:rFonts w:ascii="Times New Roman" w:eastAsia="Times New Roman" w:hAnsi="Times New Roman" w:cs="Times New Roman"/>
      <w:sz w:val="24"/>
      <w:szCs w:val="24"/>
      <w:lang w:val="en-US"/>
    </w:rPr>
  </w:style>
  <w:style w:type="paragraph" w:customStyle="1" w:styleId="Refhead">
    <w:name w:val="Ref head"/>
    <w:basedOn w:val="Normal"/>
    <w:rsid w:val="00124BFF"/>
    <w:pPr>
      <w:keepNext/>
      <w:spacing w:before="120" w:after="120" w:line="240" w:lineRule="auto"/>
      <w:outlineLvl w:val="0"/>
    </w:pPr>
    <w:rPr>
      <w:rFonts w:ascii="Times New Roman" w:eastAsia="Times New Roman" w:hAnsi="Times New Roman" w:cs="Times New Roman"/>
      <w:b/>
      <w:bCs/>
      <w:kern w:val="28"/>
      <w:sz w:val="24"/>
      <w:szCs w:val="24"/>
      <w:lang w:val="en-US"/>
    </w:rPr>
  </w:style>
  <w:style w:type="character" w:styleId="CommentReference">
    <w:name w:val="annotation reference"/>
    <w:basedOn w:val="DefaultParagraphFont"/>
    <w:uiPriority w:val="99"/>
    <w:semiHidden/>
    <w:unhideWhenUsed/>
    <w:rsid w:val="00821CD6"/>
    <w:rPr>
      <w:sz w:val="16"/>
      <w:szCs w:val="16"/>
    </w:rPr>
  </w:style>
  <w:style w:type="paragraph" w:styleId="CommentText">
    <w:name w:val="annotation text"/>
    <w:basedOn w:val="Normal"/>
    <w:link w:val="CommentTextChar"/>
    <w:uiPriority w:val="99"/>
    <w:semiHidden/>
    <w:unhideWhenUsed/>
    <w:rsid w:val="00821CD6"/>
    <w:pPr>
      <w:spacing w:line="240" w:lineRule="auto"/>
    </w:pPr>
    <w:rPr>
      <w:sz w:val="20"/>
      <w:szCs w:val="20"/>
    </w:rPr>
  </w:style>
  <w:style w:type="character" w:customStyle="1" w:styleId="CommentTextChar">
    <w:name w:val="Comment Text Char"/>
    <w:basedOn w:val="DefaultParagraphFont"/>
    <w:link w:val="CommentText"/>
    <w:uiPriority w:val="99"/>
    <w:semiHidden/>
    <w:rsid w:val="00821CD6"/>
    <w:rPr>
      <w:sz w:val="20"/>
      <w:szCs w:val="20"/>
      <w:lang w:val="en-GB"/>
    </w:rPr>
  </w:style>
  <w:style w:type="paragraph" w:styleId="CommentSubject">
    <w:name w:val="annotation subject"/>
    <w:basedOn w:val="CommentText"/>
    <w:next w:val="CommentText"/>
    <w:link w:val="CommentSubjectChar"/>
    <w:uiPriority w:val="99"/>
    <w:semiHidden/>
    <w:unhideWhenUsed/>
    <w:rsid w:val="00821CD6"/>
    <w:rPr>
      <w:b/>
      <w:bCs/>
    </w:rPr>
  </w:style>
  <w:style w:type="character" w:customStyle="1" w:styleId="CommentSubjectChar">
    <w:name w:val="Comment Subject Char"/>
    <w:basedOn w:val="CommentTextChar"/>
    <w:link w:val="CommentSubject"/>
    <w:uiPriority w:val="99"/>
    <w:semiHidden/>
    <w:rsid w:val="00821CD6"/>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611609">
      <w:bodyDiv w:val="1"/>
      <w:marLeft w:val="0"/>
      <w:marRight w:val="0"/>
      <w:marTop w:val="0"/>
      <w:marBottom w:val="0"/>
      <w:divBdr>
        <w:top w:val="none" w:sz="0" w:space="0" w:color="auto"/>
        <w:left w:val="none" w:sz="0" w:space="0" w:color="auto"/>
        <w:bottom w:val="none" w:sz="0" w:space="0" w:color="auto"/>
        <w:right w:val="none" w:sz="0" w:space="0" w:color="auto"/>
      </w:divBdr>
    </w:div>
    <w:div w:id="1242569230">
      <w:bodyDiv w:val="1"/>
      <w:marLeft w:val="0"/>
      <w:marRight w:val="0"/>
      <w:marTop w:val="0"/>
      <w:marBottom w:val="0"/>
      <w:divBdr>
        <w:top w:val="none" w:sz="0" w:space="0" w:color="auto"/>
        <w:left w:val="none" w:sz="0" w:space="0" w:color="auto"/>
        <w:bottom w:val="none" w:sz="0" w:space="0" w:color="auto"/>
        <w:right w:val="none" w:sz="0" w:space="0" w:color="auto"/>
      </w:divBdr>
    </w:div>
    <w:div w:id="206972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tiff"/><Relationship Id="rId18" Type="http://schemas.openxmlformats.org/officeDocument/2006/relationships/image" Target="media/image9.tiff"/><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cid:3d61066e-8672-4306-8c60-5d9c6b4aa19a@ad.dkfz-heidelberg.de" TargetMode="Externa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tiff"/><Relationship Id="rId25" Type="http://schemas.openxmlformats.org/officeDocument/2006/relationships/image" Target="media/image15.tiff"/><Relationship Id="rId2" Type="http://schemas.openxmlformats.org/officeDocument/2006/relationships/styles" Target="styles.xml"/><Relationship Id="rId16" Type="http://schemas.openxmlformats.org/officeDocument/2006/relationships/image" Target="media/image7.tiff"/><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4.tiff"/><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3.tiff"/><Relationship Id="rId28"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tiff"/><Relationship Id="rId22" Type="http://schemas.openxmlformats.org/officeDocument/2006/relationships/image" Target="media/image12.tif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2E065-1D82-4EB2-A830-4DF4CC6BD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3264</Words>
  <Characters>20569</Characters>
  <Application>Microsoft Office Word</Application>
  <DocSecurity>0</DocSecurity>
  <Lines>171</Lines>
  <Paragraphs>47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DKFZ</Company>
  <LinksUpToDate>false</LinksUpToDate>
  <CharactersWithSpaces>23786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Gleb Konotop</dc:creator>
  <cp:lastModifiedBy>Dr. Gleb Konotop</cp:lastModifiedBy>
  <cp:revision>32</cp:revision>
  <cp:lastPrinted>2016-03-17T10:53:00Z</cp:lastPrinted>
  <dcterms:created xsi:type="dcterms:W3CDTF">2016-04-18T08:09:00Z</dcterms:created>
  <dcterms:modified xsi:type="dcterms:W3CDTF">2016-07-14T11:18:00Z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glebex@gmail.com@www.mendeley.com</vt:lpwstr>
  </property>
  <property fmtid="{D5CDD505-2E9C-101B-9397-08002B2CF9AE}" pid="4" name="Mendeley Citation Style_1">
    <vt:lpwstr>http://www.zotero.org/styles/science-translational-medicine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http://www.zotero.org/styles/cancer-research</vt:lpwstr>
  </property>
  <property fmtid="{D5CDD505-2E9C-101B-9397-08002B2CF9AE}" pid="14" name="Mendeley Recent Style Name 4_1">
    <vt:lpwstr>Cancer Research</vt:lpwstr>
  </property>
  <property fmtid="{D5CDD505-2E9C-101B-9397-08002B2CF9AE}" pid="15" name="Mendeley Recent Style Id 5_1">
    <vt:lpwstr>http://www.zotero.org/styles/chicago-note-bibliography</vt:lpwstr>
  </property>
  <property fmtid="{D5CDD505-2E9C-101B-9397-08002B2CF9AE}" pid="16" name="Mendeley Recent Style Name 5_1">
    <vt:lpwstr>Chicago Manual of Style 16th edition (note)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http://www.zotero.org/styles/science-translational-medicine</vt:lpwstr>
  </property>
  <property fmtid="{D5CDD505-2E9C-101B-9397-08002B2CF9AE}" pid="24" name="Mendeley Recent Style Name 9_1">
    <vt:lpwstr>Science Translational Medicine</vt:lpwstr>
  </property>
</Properties>
</file>