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25" w:rsidRDefault="006402CC" w:rsidP="00704425">
      <w:pPr>
        <w:pStyle w:val="SOMHead"/>
        <w:spacing w:line="480" w:lineRule="auto"/>
        <w:contextualSpacing/>
      </w:pPr>
      <w:r>
        <w:t>Supplementary Figure Legends</w:t>
      </w:r>
    </w:p>
    <w:p w:rsidR="00BB7306" w:rsidRDefault="00704425" w:rsidP="00704425">
      <w:pPr>
        <w:pStyle w:val="Paragraph"/>
        <w:spacing w:line="480" w:lineRule="auto"/>
        <w:ind w:firstLine="0"/>
        <w:contextualSpacing/>
      </w:pPr>
      <w:proofErr w:type="gramStart"/>
      <w:r>
        <w:rPr>
          <w:b/>
        </w:rPr>
        <w:t xml:space="preserve">Supplementary Fig. </w:t>
      </w:r>
      <w:r w:rsidRPr="00654E57">
        <w:rPr>
          <w:b/>
        </w:rPr>
        <w:t xml:space="preserve">1 </w:t>
      </w:r>
      <w:r>
        <w:rPr>
          <w:b/>
        </w:rPr>
        <w:t xml:space="preserve">Kinetics of </w:t>
      </w:r>
      <w:proofErr w:type="spellStart"/>
      <w:r>
        <w:rPr>
          <w:b/>
        </w:rPr>
        <w:t>T</w:t>
      </w:r>
      <w:r w:rsidRPr="00654E57">
        <w:rPr>
          <w:b/>
        </w:rPr>
        <w:t>reg</w:t>
      </w:r>
      <w:proofErr w:type="spellEnd"/>
      <w:r w:rsidRPr="00654E57">
        <w:rPr>
          <w:b/>
        </w:rPr>
        <w:t xml:space="preserve"> depletion</w:t>
      </w:r>
      <w:r>
        <w:rPr>
          <w:b/>
        </w:rPr>
        <w:t xml:space="preserve"> in tumor-bearing Fox</w:t>
      </w:r>
      <w:r w:rsidRPr="00FA20B8">
        <w:rPr>
          <w:rFonts w:eastAsia="SimSun" w:hint="eastAsia"/>
          <w:b/>
          <w:lang w:eastAsia="zh-CN"/>
        </w:rPr>
        <w:t>p</w:t>
      </w:r>
      <w:r>
        <w:rPr>
          <w:b/>
        </w:rPr>
        <w:t>3-DTR mice.</w:t>
      </w:r>
      <w:proofErr w:type="gramEnd"/>
      <w:r>
        <w:rPr>
          <w:b/>
        </w:rPr>
        <w:t xml:space="preserve"> </w:t>
      </w:r>
      <w:bookmarkStart w:id="0" w:name="OLE_LINK12"/>
      <w:r>
        <w:t xml:space="preserve">Groups of BALB/c or C57BL/6 </w:t>
      </w:r>
      <w:proofErr w:type="spellStart"/>
      <w:proofErr w:type="gramStart"/>
      <w:r>
        <w:t>Fo</w:t>
      </w:r>
      <w:proofErr w:type="spellEnd"/>
      <w:proofErr w:type="gramEnd"/>
    </w:p>
    <w:p w:rsidR="00704425" w:rsidRPr="0048284C" w:rsidRDefault="00704425" w:rsidP="00704425">
      <w:pPr>
        <w:pStyle w:val="Paragraph"/>
        <w:spacing w:line="480" w:lineRule="auto"/>
        <w:ind w:firstLine="0"/>
        <w:contextualSpacing/>
        <w:rPr>
          <w:rFonts w:eastAsia="SimSun"/>
          <w:b/>
          <w:lang w:eastAsia="zh-CN"/>
        </w:rPr>
      </w:pPr>
      <w:r>
        <w:t xml:space="preserve">xp3-DTR mice (n=4-5/group) were injected </w:t>
      </w:r>
      <w:proofErr w:type="spellStart"/>
      <w:r>
        <w:t>s.c</w:t>
      </w:r>
      <w:proofErr w:type="spellEnd"/>
      <w:r>
        <w:t xml:space="preserve"> with 5 x 10</w:t>
      </w:r>
      <w:r>
        <w:rPr>
          <w:vertAlign w:val="superscript"/>
        </w:rPr>
        <w:t>4</w:t>
      </w:r>
      <w:r>
        <w:t xml:space="preserve"> 4T1.2 mammary carcinoma cells or 1 x 10</w:t>
      </w:r>
      <w:r>
        <w:rPr>
          <w:vertAlign w:val="superscript"/>
        </w:rPr>
        <w:t>6</w:t>
      </w:r>
      <w:r>
        <w:t xml:space="preserve"> cells MC38 colon carcinoma cells respectively. </w:t>
      </w:r>
      <w:bookmarkEnd w:id="0"/>
      <w:r>
        <w:t>When tumors reached a mean size of 40-50 mm</w:t>
      </w:r>
      <w:r w:rsidRPr="00025339">
        <w:rPr>
          <w:vertAlign w:val="superscript"/>
        </w:rPr>
        <w:t>2</w:t>
      </w:r>
      <w:r>
        <w:t xml:space="preserve">, mice were treated </w:t>
      </w:r>
      <w:proofErr w:type="spellStart"/>
      <w:r>
        <w:rPr>
          <w:rFonts w:eastAsia="SimSun" w:hint="eastAsia"/>
          <w:lang w:eastAsia="zh-CN"/>
        </w:rPr>
        <w:t>i.p</w:t>
      </w:r>
      <w:proofErr w:type="spellEnd"/>
      <w:r w:rsidRPr="00FA20B8">
        <w:rPr>
          <w:rFonts w:eastAsia="SimSun" w:hint="eastAsia"/>
          <w:lang w:eastAsia="zh-CN"/>
        </w:rPr>
        <w:t xml:space="preserve"> </w:t>
      </w:r>
      <w:r>
        <w:t>with DT (250 or 500 ng/mouse) or PBS as indicated. Three and five days</w:t>
      </w:r>
      <w:r w:rsidRPr="00FA20B8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a</w:t>
      </w:r>
      <w:r>
        <w:t>fter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treatment, spleens, blood, and tumors were collected and single cells suspensions generated. Gating on </w:t>
      </w:r>
      <w:r>
        <w:t>live CD45.2</w:t>
      </w:r>
      <w:r>
        <w:rPr>
          <w:vertAlign w:val="superscript"/>
        </w:rPr>
        <w:t>+</w:t>
      </w:r>
      <w:r>
        <w:t xml:space="preserve"> cells of lymphocyte morphology, the proportion of </w:t>
      </w:r>
      <w:r>
        <w:rPr>
          <w:rFonts w:eastAsia="SimSun"/>
          <w:lang w:eastAsia="zh-CN"/>
        </w:rPr>
        <w:t>F</w:t>
      </w:r>
      <w:r w:rsidRPr="00FA20B8">
        <w:rPr>
          <w:rFonts w:eastAsia="SimSun" w:hint="eastAsia"/>
          <w:lang w:eastAsia="zh-CN"/>
        </w:rPr>
        <w:t>oxp3</w:t>
      </w:r>
      <w:r w:rsidRPr="00FA20B8">
        <w:rPr>
          <w:rFonts w:eastAsia="SimSun" w:hint="eastAsia"/>
          <w:vertAlign w:val="superscript"/>
          <w:lang w:eastAsia="zh-CN"/>
        </w:rPr>
        <w:t>+</w:t>
      </w:r>
      <w:r w:rsidRPr="00FA20B8">
        <w:rPr>
          <w:rFonts w:eastAsia="SimSun" w:hint="eastAsia"/>
          <w:lang w:eastAsia="zh-CN"/>
        </w:rPr>
        <w:t xml:space="preserve"> </w:t>
      </w:r>
      <w:proofErr w:type="spellStart"/>
      <w:r w:rsidRPr="00FA20B8">
        <w:rPr>
          <w:rFonts w:eastAsia="SimSun" w:hint="eastAsia"/>
          <w:lang w:eastAsia="zh-CN"/>
        </w:rPr>
        <w:t>Tregs</w:t>
      </w:r>
      <w:proofErr w:type="spellEnd"/>
      <w:r w:rsidRPr="00FA20B8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within</w:t>
      </w:r>
      <w:r w:rsidRPr="00FA20B8">
        <w:rPr>
          <w:rFonts w:eastAsia="SimSun" w:hint="eastAsia"/>
          <w:lang w:eastAsia="zh-CN"/>
        </w:rPr>
        <w:t xml:space="preserve"> </w:t>
      </w:r>
      <w:r>
        <w:t>CD</w:t>
      </w:r>
      <w:r w:rsidRPr="00FA20B8">
        <w:rPr>
          <w:rFonts w:eastAsia="SimSun" w:hint="eastAsia"/>
          <w:lang w:eastAsia="zh-CN"/>
        </w:rPr>
        <w:t>4</w:t>
      </w:r>
      <w:r>
        <w:rPr>
          <w:vertAlign w:val="superscript"/>
        </w:rPr>
        <w:t>+</w:t>
      </w:r>
      <w:r>
        <w:t xml:space="preserve"> TCRβ</w:t>
      </w:r>
      <w:r>
        <w:rPr>
          <w:vertAlign w:val="superscript"/>
        </w:rPr>
        <w:t xml:space="preserve">+ </w:t>
      </w:r>
      <w:r>
        <w:t>cells were determined in each organ. Data presented as mean ± SEM. Experiment was performed once.</w:t>
      </w:r>
    </w:p>
    <w:p w:rsidR="00704425" w:rsidRDefault="00704425" w:rsidP="00704425">
      <w:pPr>
        <w:pStyle w:val="Acknowledgement"/>
        <w:spacing w:line="480" w:lineRule="auto"/>
        <w:ind w:left="0" w:firstLine="0"/>
        <w:contextualSpacing/>
      </w:pPr>
    </w:p>
    <w:p w:rsidR="00704425" w:rsidRDefault="00704425" w:rsidP="00704425">
      <w:pPr>
        <w:pStyle w:val="Paragraph"/>
        <w:spacing w:line="480" w:lineRule="auto"/>
        <w:ind w:firstLine="0"/>
        <w:contextualSpacing/>
      </w:pPr>
      <w:bookmarkStart w:id="1" w:name="OLE_LINK1"/>
      <w:r>
        <w:rPr>
          <w:b/>
        </w:rPr>
        <w:t>Supplementary Fig. 2</w:t>
      </w:r>
      <w:r w:rsidRPr="00C55C76">
        <w:rPr>
          <w:b/>
        </w:rPr>
        <w:t xml:space="preserve"> </w:t>
      </w:r>
      <w:r>
        <w:rPr>
          <w:b/>
        </w:rPr>
        <w:t xml:space="preserve">Development of blepharitis in tumor-bearing Foxp3-DTR mice </w:t>
      </w:r>
      <w:bookmarkEnd w:id="1"/>
      <w:r>
        <w:rPr>
          <w:b/>
        </w:rPr>
        <w:t xml:space="preserve">after multiple DT treatment. </w:t>
      </w:r>
      <w:r>
        <w:t xml:space="preserve">Groups of BALB/c or C57BL/6 Foxp3-DTR mice (n=4-5/group) were injected </w:t>
      </w:r>
      <w:proofErr w:type="spellStart"/>
      <w:r>
        <w:t>s.c</w:t>
      </w:r>
      <w:proofErr w:type="spellEnd"/>
      <w:r>
        <w:t xml:space="preserve"> with 5 x 10</w:t>
      </w:r>
      <w:r>
        <w:rPr>
          <w:vertAlign w:val="superscript"/>
        </w:rPr>
        <w:t>4</w:t>
      </w:r>
      <w:r>
        <w:t xml:space="preserve"> 4T1.2 mammary carcinoma cells or 1 x 10</w:t>
      </w:r>
      <w:r>
        <w:rPr>
          <w:vertAlign w:val="superscript"/>
        </w:rPr>
        <w:t>6</w:t>
      </w:r>
      <w:r>
        <w:t xml:space="preserve"> cells MC38 colon carcinoma cells respectively. When tumors reached a mean size of 40-50 mm</w:t>
      </w:r>
      <w:r w:rsidRPr="00A11A9E">
        <w:rPr>
          <w:vertAlign w:val="superscript"/>
        </w:rPr>
        <w:t>2</w:t>
      </w:r>
      <w:r>
        <w:t xml:space="preserve">, </w:t>
      </w:r>
      <w:r w:rsidRPr="008E2FF1">
        <w:rPr>
          <w:b/>
        </w:rPr>
        <w:t>(A)</w:t>
      </w:r>
      <w:r>
        <w:t xml:space="preserve"> B</w:t>
      </w:r>
      <w:r w:rsidRPr="00FA20B8">
        <w:rPr>
          <w:rFonts w:eastAsia="SimSun" w:hint="eastAsia"/>
          <w:lang w:eastAsia="zh-CN"/>
        </w:rPr>
        <w:t>ALB</w:t>
      </w:r>
      <w:r>
        <w:t>/</w:t>
      </w:r>
      <w:r w:rsidRPr="00FA20B8">
        <w:rPr>
          <w:rFonts w:eastAsia="SimSun" w:hint="eastAsia"/>
          <w:lang w:eastAsia="zh-CN"/>
        </w:rPr>
        <w:t>c</w:t>
      </w:r>
      <w:r>
        <w:rPr>
          <w:rFonts w:eastAsia="SimSun"/>
          <w:lang w:eastAsia="zh-CN"/>
        </w:rPr>
        <w:t xml:space="preserve"> Foxp3-DTR mice</w:t>
      </w:r>
      <w:r w:rsidRPr="00FA20B8">
        <w:rPr>
          <w:rFonts w:eastAsia="SimSun" w:hint="eastAsia"/>
          <w:lang w:eastAsia="zh-CN"/>
        </w:rPr>
        <w:t xml:space="preserve"> </w:t>
      </w:r>
      <w:r>
        <w:t xml:space="preserve">were injected </w:t>
      </w:r>
      <w:proofErr w:type="spellStart"/>
      <w:r>
        <w:t>i.p</w:t>
      </w:r>
      <w:proofErr w:type="spellEnd"/>
      <w:r>
        <w:t xml:space="preserve">. with 1 or 2 doses of DT </w:t>
      </w:r>
      <w:r>
        <w:rPr>
          <w:rFonts w:eastAsia="SimSun"/>
          <w:lang w:eastAsia="zh-CN"/>
        </w:rPr>
        <w:t>(</w:t>
      </w:r>
      <w:r>
        <w:t xml:space="preserve">250 ng/mouse) or PBS 3 days apart while </w:t>
      </w:r>
      <w:r w:rsidRPr="00FC59F0">
        <w:rPr>
          <w:b/>
        </w:rPr>
        <w:t>(B)</w:t>
      </w:r>
      <w:r>
        <w:t xml:space="preserve"> C57BL/6 Fox</w:t>
      </w:r>
      <w:r w:rsidRPr="00D15BA0">
        <w:rPr>
          <w:rFonts w:eastAsia="SimSun" w:hint="eastAsia"/>
          <w:lang w:eastAsia="zh-CN"/>
        </w:rPr>
        <w:t>p</w:t>
      </w:r>
      <w:r>
        <w:t xml:space="preserve">3-DTR mice were injected </w:t>
      </w:r>
      <w:proofErr w:type="spellStart"/>
      <w:r>
        <w:t>i.p</w:t>
      </w:r>
      <w:proofErr w:type="spellEnd"/>
      <w:r>
        <w:t xml:space="preserve"> with </w:t>
      </w:r>
      <w:r>
        <w:rPr>
          <w:rFonts w:eastAsia="SimSun"/>
          <w:lang w:eastAsia="zh-CN"/>
        </w:rPr>
        <w:t xml:space="preserve">1, </w:t>
      </w:r>
      <w:r>
        <w:t xml:space="preserve">2 </w:t>
      </w:r>
      <w:r w:rsidRPr="00FA20B8">
        <w:rPr>
          <w:rFonts w:eastAsia="SimSun" w:hint="eastAsia"/>
          <w:lang w:eastAsia="zh-CN"/>
        </w:rPr>
        <w:t xml:space="preserve">or </w:t>
      </w:r>
      <w:r>
        <w:rPr>
          <w:rFonts w:eastAsia="SimSun"/>
          <w:lang w:eastAsia="zh-CN"/>
        </w:rPr>
        <w:t>5</w:t>
      </w:r>
      <w:r w:rsidRPr="00FA20B8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doses </w:t>
      </w:r>
      <w:r w:rsidRPr="00D15BA0">
        <w:rPr>
          <w:rFonts w:eastAsia="SimSun" w:hint="eastAsia"/>
          <w:lang w:eastAsia="zh-CN"/>
        </w:rPr>
        <w:t xml:space="preserve">of </w:t>
      </w:r>
      <w:r>
        <w:t xml:space="preserve">DT (250 ng/mouse) </w:t>
      </w:r>
      <w:r>
        <w:rPr>
          <w:rFonts w:eastAsia="SimSun"/>
          <w:lang w:eastAsia="zh-CN"/>
        </w:rPr>
        <w:t>four</w:t>
      </w:r>
      <w:r>
        <w:t xml:space="preserve"> days apart</w:t>
      </w:r>
      <w:r w:rsidRPr="00D15BA0">
        <w:rPr>
          <w:rFonts w:eastAsia="SimSun" w:hint="eastAsia"/>
          <w:lang w:eastAsia="zh-CN"/>
        </w:rPr>
        <w:t>.</w:t>
      </w:r>
      <w:r>
        <w:t xml:space="preserve"> </w:t>
      </w:r>
      <w:r w:rsidRPr="00FC59F0">
        <w:rPr>
          <w:b/>
        </w:rPr>
        <w:t>(A)</w:t>
      </w:r>
      <w:r>
        <w:t xml:space="preserve"> B</w:t>
      </w:r>
      <w:r w:rsidRPr="00D15BA0">
        <w:rPr>
          <w:rFonts w:eastAsia="SimSun" w:hint="eastAsia"/>
          <w:lang w:eastAsia="zh-CN"/>
        </w:rPr>
        <w:t>ALB</w:t>
      </w:r>
      <w:r>
        <w:t>/c Fox</w:t>
      </w:r>
      <w:r w:rsidRPr="00D15BA0">
        <w:rPr>
          <w:rFonts w:eastAsia="SimSun" w:hint="eastAsia"/>
          <w:lang w:eastAsia="zh-CN"/>
        </w:rPr>
        <w:t>p</w:t>
      </w:r>
      <w:r>
        <w:t xml:space="preserve">3-DTR mice were photographed </w:t>
      </w:r>
      <w:r w:rsidRPr="00D15BA0">
        <w:rPr>
          <w:rFonts w:eastAsia="SimSun" w:hint="eastAsia"/>
          <w:lang w:eastAsia="zh-CN"/>
        </w:rPr>
        <w:t xml:space="preserve">17 </w:t>
      </w:r>
      <w:r>
        <w:t>days after the first DT injection</w:t>
      </w:r>
      <w:r>
        <w:rPr>
          <w:b/>
        </w:rPr>
        <w:t xml:space="preserve"> </w:t>
      </w:r>
      <w:r>
        <w:t xml:space="preserve">while </w:t>
      </w:r>
      <w:r w:rsidRPr="00FC59F0">
        <w:rPr>
          <w:b/>
        </w:rPr>
        <w:t>(B)</w:t>
      </w:r>
      <w:r w:rsidRPr="00FC59F0">
        <w:rPr>
          <w:rFonts w:eastAsia="SimSun" w:hint="eastAsia"/>
          <w:b/>
          <w:lang w:eastAsia="zh-CN"/>
        </w:rPr>
        <w:t xml:space="preserve"> </w:t>
      </w:r>
      <w:r>
        <w:t>C57BL/6</w:t>
      </w:r>
      <w:r w:rsidRPr="00FA20B8">
        <w:rPr>
          <w:rFonts w:eastAsia="SimSun" w:hint="eastAsia"/>
          <w:lang w:eastAsia="zh-CN"/>
        </w:rPr>
        <w:t xml:space="preserve"> </w:t>
      </w:r>
      <w:r>
        <w:t>Fox</w:t>
      </w:r>
      <w:r w:rsidRPr="00FA20B8">
        <w:rPr>
          <w:rFonts w:eastAsia="SimSun" w:hint="eastAsia"/>
          <w:lang w:eastAsia="zh-CN"/>
        </w:rPr>
        <w:t>p</w:t>
      </w:r>
      <w:r>
        <w:t>3-DTR mice</w:t>
      </w:r>
      <w:r w:rsidRPr="00FA20B8">
        <w:rPr>
          <w:rFonts w:eastAsia="SimSun" w:hint="eastAsia"/>
          <w:lang w:eastAsia="zh-CN"/>
        </w:rPr>
        <w:t xml:space="preserve"> were photographed</w:t>
      </w:r>
      <w:r>
        <w:t xml:space="preserve"> 23 days after the first DT injection. PBS treated mice were photographed 15 days after injection. Arrows indicate the sites of blepharitis. Experiment was performed once.</w:t>
      </w:r>
    </w:p>
    <w:p w:rsidR="00704425" w:rsidRDefault="00704425" w:rsidP="00704425">
      <w:pPr>
        <w:pStyle w:val="Paragraph"/>
        <w:spacing w:line="480" w:lineRule="auto"/>
        <w:ind w:firstLine="0"/>
        <w:contextualSpacing/>
      </w:pPr>
    </w:p>
    <w:p w:rsidR="00704425" w:rsidRPr="002A79C1" w:rsidRDefault="00704425" w:rsidP="00704425">
      <w:pPr>
        <w:pStyle w:val="Paragraph"/>
        <w:spacing w:line="480" w:lineRule="auto"/>
        <w:ind w:firstLine="0"/>
        <w:contextualSpacing/>
      </w:pPr>
      <w:r>
        <w:rPr>
          <w:b/>
        </w:rPr>
        <w:t>Supplementary Fig. 3</w:t>
      </w:r>
      <w:r w:rsidRPr="00C55C76">
        <w:rPr>
          <w:b/>
        </w:rPr>
        <w:t xml:space="preserve"> </w:t>
      </w:r>
      <w:r>
        <w:rPr>
          <w:b/>
        </w:rPr>
        <w:t xml:space="preserve">Prolonged </w:t>
      </w:r>
      <w:proofErr w:type="spellStart"/>
      <w:r>
        <w:rPr>
          <w:b/>
        </w:rPr>
        <w:t>Treg</w:t>
      </w:r>
      <w:proofErr w:type="spellEnd"/>
      <w:r>
        <w:rPr>
          <w:b/>
        </w:rPr>
        <w:t xml:space="preserve"> depletion induces</w:t>
      </w:r>
      <w:r>
        <w:t xml:space="preserve"> </w:t>
      </w:r>
      <w:r w:rsidRPr="002E33FD">
        <w:rPr>
          <w:b/>
        </w:rPr>
        <w:t>severe</w:t>
      </w:r>
      <w:r>
        <w:rPr>
          <w:b/>
        </w:rPr>
        <w:t xml:space="preserve"> </w:t>
      </w:r>
      <w:proofErr w:type="spellStart"/>
      <w:r>
        <w:rPr>
          <w:b/>
        </w:rPr>
        <w:t>irAEs</w:t>
      </w:r>
      <w:proofErr w:type="spellEnd"/>
      <w:r>
        <w:rPr>
          <w:b/>
        </w:rPr>
        <w:t xml:space="preserve"> in MC38 tumor-bearing mice. </w:t>
      </w:r>
      <w:r>
        <w:t xml:space="preserve">Groups of C57BL/6 Foxp3-DTR mice were injected </w:t>
      </w:r>
      <w:proofErr w:type="spellStart"/>
      <w:r>
        <w:t>s.c</w:t>
      </w:r>
      <w:proofErr w:type="spellEnd"/>
      <w:r>
        <w:t xml:space="preserve"> with 1×10</w:t>
      </w:r>
      <w:r>
        <w:rPr>
          <w:vertAlign w:val="superscript"/>
        </w:rPr>
        <w:t>6</w:t>
      </w:r>
      <w:r>
        <w:t xml:space="preserve"> MC38 </w:t>
      </w:r>
      <w:r>
        <w:lastRenderedPageBreak/>
        <w:t>colon carcinoma cells. When tumors reached a mean size of 40-50mm</w:t>
      </w:r>
      <w:r w:rsidRPr="00316872">
        <w:rPr>
          <w:vertAlign w:val="superscript"/>
        </w:rPr>
        <w:t>2</w:t>
      </w:r>
      <w:r>
        <w:t xml:space="preserve">, mice were treated with 1, 2 or 5 doses of DT (250 ng/mouse) or PBS given 4 days </w:t>
      </w:r>
      <w:r w:rsidRPr="00D23EEF">
        <w:t xml:space="preserve">apart. </w:t>
      </w:r>
      <w:r w:rsidRPr="00D23EEF">
        <w:rPr>
          <w:b/>
        </w:rPr>
        <w:t>(A)</w:t>
      </w:r>
      <w:r>
        <w:t xml:space="preserve"> Following treatment, mice were weighed and changes to bodyweight during treatment period plotted. Data presented as mean ± SEM  and significant differences between mice treated with 1 dose versus 5 doses of DT on day 29 post tumor inoculation determined by one-</w:t>
      </w:r>
      <w:r w:rsidRPr="00EC5F9D">
        <w:t xml:space="preserve">way ANOVA </w:t>
      </w:r>
      <w:r>
        <w:t xml:space="preserve">with </w:t>
      </w:r>
      <w:proofErr w:type="spellStart"/>
      <w:r>
        <w:t>Dunnet</w:t>
      </w:r>
      <w:proofErr w:type="spellEnd"/>
      <w:r>
        <w:t xml:space="preserve"> post-test analysis</w:t>
      </w:r>
      <w:r w:rsidRPr="00D23EEF">
        <w:t xml:space="preserve">. </w:t>
      </w:r>
      <w:r w:rsidRPr="00040390">
        <w:rPr>
          <w:b/>
        </w:rPr>
        <w:t>(B-</w:t>
      </w:r>
      <w:r>
        <w:rPr>
          <w:b/>
        </w:rPr>
        <w:t>C, F-</w:t>
      </w:r>
      <w:r w:rsidRPr="00040390">
        <w:rPr>
          <w:b/>
        </w:rPr>
        <w:t xml:space="preserve">K) </w:t>
      </w:r>
      <w:r>
        <w:t xml:space="preserve">Organs and sera were collected either when tumor size reached maximum limit or when </w:t>
      </w:r>
      <w:proofErr w:type="spellStart"/>
      <w:r>
        <w:t>irAEs</w:t>
      </w:r>
      <w:proofErr w:type="spellEnd"/>
      <w:r>
        <w:t xml:space="preserve"> reached ethical limits, which necessitated euthanasia. </w:t>
      </w:r>
      <w:r w:rsidRPr="00C75432">
        <w:rPr>
          <w:b/>
        </w:rPr>
        <w:t>(</w:t>
      </w:r>
      <w:r>
        <w:rPr>
          <w:b/>
        </w:rPr>
        <w:t>B)</w:t>
      </w:r>
      <w:r>
        <w:t xml:space="preserve"> Spleen weights. Data presented as mean ± SEM; each symbol represents a single mouse. </w:t>
      </w:r>
      <w:r>
        <w:rPr>
          <w:b/>
        </w:rPr>
        <w:t xml:space="preserve">(C) </w:t>
      </w:r>
      <w:r>
        <w:t>Representative</w:t>
      </w:r>
      <w:r>
        <w:rPr>
          <w:b/>
        </w:rPr>
        <w:t xml:space="preserve"> </w:t>
      </w:r>
      <w:r>
        <w:t xml:space="preserve">H&amp;E stained sections of spleen, ear, proximal colon, lung and liver (scale bar 200 </w:t>
      </w:r>
      <w:r>
        <w:rPr>
          <w:rFonts w:ascii="Symbol" w:hAnsi="Symbol"/>
        </w:rPr>
        <w:t></w:t>
      </w:r>
      <w:r>
        <w:t xml:space="preserve">m). </w:t>
      </w:r>
      <w:r w:rsidRPr="0057102E">
        <w:rPr>
          <w:b/>
        </w:rPr>
        <w:t>(</w:t>
      </w:r>
      <w:r>
        <w:rPr>
          <w:b/>
        </w:rPr>
        <w:t>D, E</w:t>
      </w:r>
      <w:r w:rsidRPr="0057102E">
        <w:rPr>
          <w:b/>
        </w:rPr>
        <w:t xml:space="preserve">) </w:t>
      </w:r>
      <w:r>
        <w:t>MC38 tumor-bearing mice were treated with 1 or 3 doses of DT (indicated as multiple DT) (250 ng/mouse) or PBS given every 4 days. Sera were collected 15 days after the first injection and IFN</w:t>
      </w:r>
      <w:r>
        <w:sym w:font="Symbol" w:char="F067"/>
      </w:r>
      <w:r>
        <w:rPr>
          <w:b/>
        </w:rPr>
        <w:t xml:space="preserve"> </w:t>
      </w:r>
      <w:r>
        <w:t xml:space="preserve">and TNF levels determined. </w:t>
      </w:r>
      <w:r w:rsidRPr="00943852">
        <w:rPr>
          <w:b/>
        </w:rPr>
        <w:t>(F)</w:t>
      </w:r>
      <w:r>
        <w:t xml:space="preserve"> Sera ANA with representative images (scale bar 33 µm) and </w:t>
      </w:r>
      <w:r w:rsidRPr="00943852">
        <w:rPr>
          <w:b/>
        </w:rPr>
        <w:t xml:space="preserve">(G) </w:t>
      </w:r>
      <w:r>
        <w:t>MFI values of each group shown.</w:t>
      </w:r>
      <w:r w:rsidRPr="007356DF">
        <w:rPr>
          <w:b/>
        </w:rPr>
        <w:t xml:space="preserve"> (</w:t>
      </w:r>
      <w:r>
        <w:rPr>
          <w:b/>
        </w:rPr>
        <w:t>H, I</w:t>
      </w:r>
      <w:r w:rsidRPr="007356DF">
        <w:rPr>
          <w:b/>
        </w:rPr>
        <w:t>)</w:t>
      </w:r>
      <w:r w:rsidDel="007356DF">
        <w:rPr>
          <w:b/>
        </w:rPr>
        <w:t xml:space="preserve"> </w:t>
      </w:r>
      <w:r>
        <w:t xml:space="preserve">Anti-dsDNA antibodies of both IgG and IgM isotypes in sera were determined by ELISA. </w:t>
      </w:r>
      <w:r>
        <w:rPr>
          <w:b/>
        </w:rPr>
        <w:t>(J</w:t>
      </w:r>
      <w:r w:rsidRPr="00943852">
        <w:rPr>
          <w:b/>
        </w:rPr>
        <w:t>)</w:t>
      </w:r>
      <w:r>
        <w:t xml:space="preserve"> IgG deposition in glomeruli of frozen kidney sections was determined with representative images (scale bar</w:t>
      </w:r>
      <w:r w:rsidRPr="00A7416D">
        <w:t xml:space="preserve"> 200 </w:t>
      </w:r>
      <w:r w:rsidRPr="00A7416D">
        <w:rPr>
          <w:rFonts w:ascii="Symbol" w:hAnsi="Symbol"/>
        </w:rPr>
        <w:t></w:t>
      </w:r>
      <w:r w:rsidRPr="00A7416D">
        <w:t>m</w:t>
      </w:r>
      <w:r>
        <w:t xml:space="preserve">) and </w:t>
      </w:r>
      <w:r>
        <w:rPr>
          <w:b/>
        </w:rPr>
        <w:t xml:space="preserve">(K) </w:t>
      </w:r>
      <w:r>
        <w:t xml:space="preserve">MFI values of each group shown. </w:t>
      </w:r>
      <w:r w:rsidRPr="007356DF">
        <w:rPr>
          <w:b/>
        </w:rPr>
        <w:t xml:space="preserve"> </w:t>
      </w:r>
      <w:r>
        <w:t xml:space="preserve">Data shown in </w:t>
      </w:r>
      <w:r>
        <w:rPr>
          <w:b/>
        </w:rPr>
        <w:t>(D, E, J, K)</w:t>
      </w:r>
      <w:r>
        <w:t xml:space="preserve"> is from a single experiment (n=4-5/group) while data shown in </w:t>
      </w:r>
      <w:r>
        <w:rPr>
          <w:b/>
        </w:rPr>
        <w:t>(B, F, H, I)</w:t>
      </w:r>
      <w:r>
        <w:t xml:space="preserve"> is pooled from 2 experiments (n=4-5/group). Significant differences between groups were determined by one-way ANOVA or two-way ANOVA respectively with </w:t>
      </w:r>
      <w:proofErr w:type="spellStart"/>
      <w:r>
        <w:t>Dunnet</w:t>
      </w:r>
      <w:proofErr w:type="spellEnd"/>
      <w:r>
        <w:t xml:space="preserve"> </w:t>
      </w:r>
      <w:proofErr w:type="spellStart"/>
      <w:r>
        <w:t>post test</w:t>
      </w:r>
      <w:proofErr w:type="spellEnd"/>
      <w:r>
        <w:t xml:space="preserve"> analysis comparing PBS- and DT-treated groups </w:t>
      </w:r>
      <w:r w:rsidRPr="00364B98">
        <w:t>(*</w:t>
      </w:r>
      <w:r>
        <w:t>p</w:t>
      </w:r>
      <w:r w:rsidRPr="00364B98">
        <w:t>&lt; 0.05, **</w:t>
      </w:r>
      <w:r>
        <w:t>p</w:t>
      </w:r>
      <w:r w:rsidRPr="00364B98">
        <w:t>&lt; 0.01; ***</w:t>
      </w:r>
      <w:r>
        <w:t>p</w:t>
      </w:r>
      <w:r w:rsidRPr="00364B98">
        <w:t>&lt; 0.001, ****</w:t>
      </w:r>
      <w:r>
        <w:t>p</w:t>
      </w:r>
      <w:r w:rsidRPr="00364B98">
        <w:t>&lt; 0.0001).</w:t>
      </w:r>
      <w:r>
        <w:t xml:space="preserve"> </w:t>
      </w:r>
    </w:p>
    <w:p w:rsidR="00704425" w:rsidRDefault="00704425" w:rsidP="00704425">
      <w:pPr>
        <w:pStyle w:val="Paragraph"/>
        <w:spacing w:line="480" w:lineRule="auto"/>
        <w:ind w:firstLine="0"/>
        <w:contextualSpacing/>
        <w:rPr>
          <w:rFonts w:eastAsia="SimSun"/>
          <w:color w:val="FF0000"/>
          <w:lang w:eastAsia="zh-CN"/>
        </w:rPr>
      </w:pPr>
    </w:p>
    <w:p w:rsidR="00704425" w:rsidRDefault="00704425" w:rsidP="00704425">
      <w:pPr>
        <w:pStyle w:val="Paragraph"/>
        <w:spacing w:line="480" w:lineRule="auto"/>
        <w:ind w:firstLine="0"/>
        <w:contextualSpacing/>
      </w:pPr>
      <w:r w:rsidRPr="00557EB0">
        <w:rPr>
          <w:b/>
        </w:rPr>
        <w:t>Supp</w:t>
      </w:r>
      <w:r>
        <w:rPr>
          <w:b/>
        </w:rPr>
        <w:t>lementary</w:t>
      </w:r>
      <w:r w:rsidRPr="00557EB0">
        <w:rPr>
          <w:b/>
        </w:rPr>
        <w:t xml:space="preserve"> Fig. </w:t>
      </w:r>
      <w:r>
        <w:rPr>
          <w:b/>
        </w:rPr>
        <w:t>4</w:t>
      </w:r>
      <w:r w:rsidRPr="00557EB0">
        <w:rPr>
          <w:b/>
        </w:rPr>
        <w:t xml:space="preserve"> Transient </w:t>
      </w:r>
      <w:proofErr w:type="spellStart"/>
      <w:r w:rsidRPr="00557EB0">
        <w:rPr>
          <w:b/>
        </w:rPr>
        <w:t>Treg</w:t>
      </w:r>
      <w:proofErr w:type="spellEnd"/>
      <w:r w:rsidRPr="00557EB0">
        <w:rPr>
          <w:b/>
        </w:rPr>
        <w:t xml:space="preserve"> depletion or multiple anti-CTLA-4 and anti-PD-1 treatment</w:t>
      </w:r>
      <w:r>
        <w:rPr>
          <w:b/>
        </w:rPr>
        <w:t xml:space="preserve"> </w:t>
      </w:r>
      <w:r w:rsidRPr="00557EB0">
        <w:rPr>
          <w:b/>
        </w:rPr>
        <w:t>induce similar biochemical autoimmunity in tumor</w:t>
      </w:r>
      <w:r>
        <w:rPr>
          <w:b/>
        </w:rPr>
        <w:t>-</w:t>
      </w:r>
      <w:r w:rsidRPr="00557EB0">
        <w:rPr>
          <w:b/>
        </w:rPr>
        <w:t xml:space="preserve">bearing mice. </w:t>
      </w:r>
      <w:r w:rsidRPr="00557EB0">
        <w:t>Groups of BALB/c</w:t>
      </w:r>
      <w:r>
        <w:t xml:space="preserve"> Foxp3-DTR mice (n=4-5/group) were injected </w:t>
      </w:r>
      <w:proofErr w:type="spellStart"/>
      <w:r>
        <w:t>s.c</w:t>
      </w:r>
      <w:proofErr w:type="spellEnd"/>
      <w:r>
        <w:t xml:space="preserve"> with 5 x 10</w:t>
      </w:r>
      <w:r>
        <w:rPr>
          <w:vertAlign w:val="superscript"/>
        </w:rPr>
        <w:t>4</w:t>
      </w:r>
      <w:r>
        <w:t xml:space="preserve"> 4T1.2 mammary carcinoma cells. </w:t>
      </w:r>
      <w:r w:rsidRPr="005A76C0">
        <w:t>Therapy commenced when tumors reached a mean size of 40-50 mm</w:t>
      </w:r>
      <w:r w:rsidRPr="005A76C0">
        <w:rPr>
          <w:vertAlign w:val="superscript"/>
        </w:rPr>
        <w:t>2</w:t>
      </w:r>
      <w:r w:rsidRPr="005A76C0">
        <w:t xml:space="preserve">. </w:t>
      </w:r>
      <w:r w:rsidRPr="005A76C0">
        <w:lastRenderedPageBreak/>
        <w:t xml:space="preserve">Groups of mice were treated </w:t>
      </w:r>
      <w:proofErr w:type="spellStart"/>
      <w:r w:rsidRPr="005A76C0">
        <w:t>i.p</w:t>
      </w:r>
      <w:proofErr w:type="spellEnd"/>
      <w:r w:rsidRPr="005A76C0">
        <w:t xml:space="preserve"> with 1 dose of DT (250 ng/mouse) </w:t>
      </w:r>
      <w:r>
        <w:t xml:space="preserve">and </w:t>
      </w:r>
      <w:r w:rsidRPr="005A76C0">
        <w:t>control Ig</w:t>
      </w:r>
      <w:r>
        <w:t xml:space="preserve"> (500 </w:t>
      </w:r>
      <w:r w:rsidRPr="005A76C0">
        <w:rPr>
          <w:rFonts w:ascii="Symbol" w:hAnsi="Symbol"/>
        </w:rPr>
        <w:t></w:t>
      </w:r>
      <w:r>
        <w:t xml:space="preserve">g/mouse) </w:t>
      </w:r>
      <w:r w:rsidRPr="005A76C0">
        <w:t>or PBS</w:t>
      </w:r>
      <w:r>
        <w:t xml:space="preserve"> and </w:t>
      </w:r>
      <w:r w:rsidRPr="005A76C0">
        <w:t>control Ig</w:t>
      </w:r>
      <w:r>
        <w:t xml:space="preserve"> (500 </w:t>
      </w:r>
      <w:r w:rsidRPr="005A76C0">
        <w:rPr>
          <w:rFonts w:ascii="Symbol" w:hAnsi="Symbol"/>
        </w:rPr>
        <w:t></w:t>
      </w:r>
      <w:r>
        <w:t>g/mouse)</w:t>
      </w:r>
      <w:r w:rsidRPr="005A76C0">
        <w:t xml:space="preserve"> </w:t>
      </w:r>
      <w:r>
        <w:t xml:space="preserve">or with anti-PD-1 and </w:t>
      </w:r>
      <w:r w:rsidRPr="005A76C0">
        <w:t>anti-</w:t>
      </w:r>
      <w:r>
        <w:t>CTLA-4</w:t>
      </w:r>
      <w:r w:rsidRPr="005A76C0">
        <w:t xml:space="preserve"> (all 250 </w:t>
      </w:r>
      <w:r w:rsidRPr="005A76C0">
        <w:rPr>
          <w:rFonts w:ascii="Symbol" w:hAnsi="Symbol"/>
        </w:rPr>
        <w:t></w:t>
      </w:r>
      <w:r w:rsidRPr="005A76C0">
        <w:t>g/mouse</w:t>
      </w:r>
      <w:r>
        <w:t xml:space="preserve"> each</w:t>
      </w:r>
      <w:r w:rsidRPr="005A76C0">
        <w:t>) as indicated. Treatment with antibodies continued for 2 more</w:t>
      </w:r>
      <w:r>
        <w:t xml:space="preserve"> doses given 3 days apart. One group</w:t>
      </w:r>
      <w:r w:rsidRPr="005A76C0">
        <w:t xml:space="preserve"> of mice received 2</w:t>
      </w:r>
      <w:r>
        <w:t xml:space="preserve"> doses of DT given 3 days apart.</w:t>
      </w:r>
      <w:r w:rsidRPr="005A76C0">
        <w:t xml:space="preserve"> 3 days after the final antibody treatment, organs were</w:t>
      </w:r>
      <w:r>
        <w:t xml:space="preserve"> harvested. </w:t>
      </w:r>
      <w:r w:rsidRPr="005A76C0">
        <w:rPr>
          <w:b/>
        </w:rPr>
        <w:t>(A)</w:t>
      </w:r>
      <w:r>
        <w:t xml:space="preserve"> </w:t>
      </w:r>
      <w:r w:rsidRPr="005A76C0">
        <w:t>Spleen weig</w:t>
      </w:r>
      <w:r>
        <w:t xml:space="preserve">hts of treated mice when culled. </w:t>
      </w:r>
      <w:r w:rsidRPr="003E4BB4">
        <w:rPr>
          <w:b/>
        </w:rPr>
        <w:t>(B)</w:t>
      </w:r>
      <w:r>
        <w:t xml:space="preserve"> </w:t>
      </w:r>
      <w:r w:rsidRPr="005A76C0">
        <w:t>Represe</w:t>
      </w:r>
      <w:r>
        <w:t>ntative H&amp;E stained sections of</w:t>
      </w:r>
      <w:r w:rsidRPr="005A76C0">
        <w:t xml:space="preserve"> liver (scale bar 200 </w:t>
      </w:r>
      <w:r w:rsidRPr="003E4BB4">
        <w:rPr>
          <w:rFonts w:ascii="Symbol" w:hAnsi="Symbol"/>
        </w:rPr>
        <w:t></w:t>
      </w:r>
      <w:r w:rsidRPr="005A76C0">
        <w:t>m)</w:t>
      </w:r>
      <w:r>
        <w:t xml:space="preserve">. </w:t>
      </w:r>
      <w:r w:rsidRPr="003E4BB4">
        <w:rPr>
          <w:b/>
        </w:rPr>
        <w:t>(C)</w:t>
      </w:r>
      <w:r>
        <w:t xml:space="preserve"> Liver</w:t>
      </w:r>
      <w:r w:rsidRPr="003E4BB4">
        <w:t xml:space="preserve"> score of each group.</w:t>
      </w:r>
      <w:r>
        <w:t xml:space="preserve"> </w:t>
      </w:r>
      <w:r w:rsidRPr="00D37615">
        <w:rPr>
          <w:b/>
        </w:rPr>
        <w:t>(D)</w:t>
      </w:r>
      <w:r>
        <w:t xml:space="preserve"> Sera anti-dsDNA antibodies of IgG isotype. Data expressed as mean ± SEM; each symbol represents a single mouse.</w:t>
      </w:r>
      <w:r w:rsidRPr="005A76C0">
        <w:t xml:space="preserve"> </w:t>
      </w:r>
      <w:r>
        <w:t xml:space="preserve">Significant differences between PBS and treated groups were determined by one-way ANOVA with </w:t>
      </w:r>
      <w:proofErr w:type="spellStart"/>
      <w:r>
        <w:t>Dunnet</w:t>
      </w:r>
      <w:proofErr w:type="spellEnd"/>
      <w:r>
        <w:t xml:space="preserve"> </w:t>
      </w:r>
      <w:proofErr w:type="spellStart"/>
      <w:r>
        <w:t>post test</w:t>
      </w:r>
      <w:proofErr w:type="spellEnd"/>
      <w:r>
        <w:t xml:space="preserve"> analysis.</w:t>
      </w:r>
      <w:r w:rsidRPr="00FA69BF">
        <w:t xml:space="preserve"> </w:t>
      </w:r>
      <w:proofErr w:type="gramStart"/>
      <w:r w:rsidRPr="00364B98">
        <w:t>(**</w:t>
      </w:r>
      <w:r>
        <w:t>p</w:t>
      </w:r>
      <w:r w:rsidRPr="00364B98">
        <w:t xml:space="preserve"> &lt; 0.01; ***</w:t>
      </w:r>
      <w:r>
        <w:t>p</w:t>
      </w:r>
      <w:r w:rsidRPr="00364B98">
        <w:t>&lt; 0.001, ****</w:t>
      </w:r>
      <w:r>
        <w:t>p</w:t>
      </w:r>
      <w:r w:rsidRPr="00364B98">
        <w:t>&lt; 0.0001).</w:t>
      </w:r>
      <w:proofErr w:type="gramEnd"/>
      <w:r>
        <w:t xml:space="preserve"> Experiment was performed once.</w:t>
      </w:r>
    </w:p>
    <w:p w:rsidR="00704425" w:rsidRPr="00FA20B8" w:rsidRDefault="00704425" w:rsidP="00704425">
      <w:pPr>
        <w:pStyle w:val="Paragraph"/>
        <w:spacing w:line="480" w:lineRule="auto"/>
        <w:ind w:firstLine="0"/>
        <w:contextualSpacing/>
        <w:rPr>
          <w:rFonts w:eastAsia="SimSun"/>
          <w:color w:val="FF0000"/>
          <w:lang w:eastAsia="zh-CN"/>
        </w:rPr>
      </w:pPr>
    </w:p>
    <w:p w:rsidR="00704425" w:rsidRPr="00F726E2" w:rsidRDefault="00704425" w:rsidP="00704425">
      <w:pPr>
        <w:pStyle w:val="Paragraph"/>
        <w:spacing w:line="480" w:lineRule="auto"/>
        <w:ind w:firstLine="0"/>
        <w:contextualSpacing/>
      </w:pPr>
      <w:r>
        <w:rPr>
          <w:b/>
        </w:rPr>
        <w:t xml:space="preserve">Supplementary Fig. 5 </w:t>
      </w:r>
      <w:r w:rsidRPr="00FA20B8">
        <w:rPr>
          <w:rFonts w:eastAsia="SimSun" w:hint="eastAsia"/>
          <w:b/>
          <w:lang w:eastAsia="zh-CN"/>
        </w:rPr>
        <w:t xml:space="preserve">Transient </w:t>
      </w:r>
      <w:proofErr w:type="spellStart"/>
      <w:r w:rsidRPr="00FA20B8">
        <w:rPr>
          <w:rFonts w:eastAsia="SimSun" w:hint="eastAsia"/>
          <w:b/>
          <w:lang w:eastAsia="zh-CN"/>
        </w:rPr>
        <w:t>Treg</w:t>
      </w:r>
      <w:proofErr w:type="spellEnd"/>
      <w:r w:rsidRPr="00FA20B8"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depletion</w:t>
      </w:r>
      <w:r w:rsidRPr="00FA20B8"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of tumor-bearing mice </w:t>
      </w:r>
      <w:r w:rsidRPr="00FA20B8">
        <w:rPr>
          <w:rFonts w:eastAsia="SimSun" w:hint="eastAsia"/>
          <w:b/>
          <w:lang w:eastAsia="zh-CN"/>
        </w:rPr>
        <w:t xml:space="preserve">increases the expression of </w:t>
      </w:r>
      <w:r>
        <w:rPr>
          <w:b/>
        </w:rPr>
        <w:t xml:space="preserve">PD-1, TIM-3 and CD137 </w:t>
      </w:r>
      <w:r w:rsidRPr="00FA20B8">
        <w:rPr>
          <w:rFonts w:eastAsia="SimSun" w:hint="eastAsia"/>
          <w:b/>
          <w:lang w:eastAsia="zh-CN"/>
        </w:rPr>
        <w:t>on T cells</w:t>
      </w:r>
      <w:r>
        <w:rPr>
          <w:rFonts w:eastAsia="SimSun"/>
          <w:b/>
          <w:lang w:eastAsia="zh-CN"/>
        </w:rPr>
        <w:t xml:space="preserve"> from spleen but not tumor</w:t>
      </w:r>
      <w:r>
        <w:rPr>
          <w:b/>
        </w:rPr>
        <w:t xml:space="preserve">. (A, B) </w:t>
      </w:r>
      <w:r>
        <w:t xml:space="preserve">Groups of BALB/c or </w:t>
      </w:r>
      <w:r w:rsidRPr="000942A6">
        <w:rPr>
          <w:b/>
        </w:rPr>
        <w:t xml:space="preserve">(C, D) </w:t>
      </w:r>
      <w:r>
        <w:t xml:space="preserve">C57BL/6 Foxp3-DTR mice (n=5/group) were injected </w:t>
      </w:r>
      <w:proofErr w:type="spellStart"/>
      <w:r>
        <w:t>s.c</w:t>
      </w:r>
      <w:proofErr w:type="spellEnd"/>
      <w:r>
        <w:t xml:space="preserve"> with 5 x 10</w:t>
      </w:r>
      <w:r>
        <w:rPr>
          <w:vertAlign w:val="superscript"/>
        </w:rPr>
        <w:t>4</w:t>
      </w:r>
      <w:r>
        <w:t xml:space="preserve"> 4T1.2 mammary carcinoma cells or 1 x 10</w:t>
      </w:r>
      <w:r>
        <w:rPr>
          <w:vertAlign w:val="superscript"/>
        </w:rPr>
        <w:t>6</w:t>
      </w:r>
      <w:r>
        <w:t xml:space="preserve"> MC38 colon carcinoma cells respectively. When tumors reached a mean size of 40-50 mm</w:t>
      </w:r>
      <w:r w:rsidRPr="00025339">
        <w:rPr>
          <w:vertAlign w:val="superscript"/>
        </w:rPr>
        <w:t>2</w:t>
      </w:r>
      <w:r>
        <w:t xml:space="preserve">, mice were treated </w:t>
      </w:r>
      <w:proofErr w:type="spellStart"/>
      <w:r>
        <w:rPr>
          <w:rFonts w:eastAsia="SimSun" w:hint="eastAsia"/>
          <w:lang w:eastAsia="zh-CN"/>
        </w:rPr>
        <w:t>i.p</w:t>
      </w:r>
      <w:proofErr w:type="spellEnd"/>
      <w:r w:rsidRPr="00FA20B8">
        <w:rPr>
          <w:rFonts w:eastAsia="SimSun" w:hint="eastAsia"/>
          <w:lang w:eastAsia="zh-CN"/>
        </w:rPr>
        <w:t xml:space="preserve"> </w:t>
      </w:r>
      <w:r>
        <w:t>with 1 dose of DT (250 ng/mouse) or PBS. 3 days later, spleen and tumor were harvested, single cell suspension generated and assessed by flow cytometry. Gating on live CD45.2</w:t>
      </w:r>
      <w:r>
        <w:rPr>
          <w:vertAlign w:val="superscript"/>
        </w:rPr>
        <w:t>+</w:t>
      </w:r>
      <w:r>
        <w:t xml:space="preserve"> cells of lymphocyte morphology, </w:t>
      </w:r>
      <w:r w:rsidRPr="00FA20B8">
        <w:rPr>
          <w:rFonts w:eastAsia="SimSun" w:hint="eastAsia"/>
          <w:lang w:eastAsia="zh-CN"/>
        </w:rPr>
        <w:t xml:space="preserve">the </w:t>
      </w:r>
      <w:r>
        <w:t>expression of PD-1, T</w:t>
      </w:r>
      <w:r w:rsidRPr="00A56369">
        <w:rPr>
          <w:rFonts w:eastAsia="SimSun" w:hint="eastAsia"/>
          <w:lang w:eastAsia="zh-CN"/>
        </w:rPr>
        <w:t>IM</w:t>
      </w:r>
      <w:r>
        <w:t>-3 and</w:t>
      </w:r>
      <w:r w:rsidRPr="00A56369">
        <w:t xml:space="preserve"> </w:t>
      </w:r>
      <w:r>
        <w:t xml:space="preserve">CD137 on CD4 T </w:t>
      </w:r>
      <w:r w:rsidRPr="00FA20B8">
        <w:rPr>
          <w:rFonts w:eastAsia="SimSun" w:hint="eastAsia"/>
          <w:lang w:eastAsia="zh-CN"/>
        </w:rPr>
        <w:t xml:space="preserve">helper </w:t>
      </w:r>
      <w:r>
        <w:t>cells</w:t>
      </w:r>
      <w:r w:rsidRPr="0038305F">
        <w:t xml:space="preserve"> </w:t>
      </w:r>
      <w:r>
        <w:t>(CD4</w:t>
      </w:r>
      <w:r w:rsidRPr="0038305F">
        <w:rPr>
          <w:vertAlign w:val="superscript"/>
        </w:rPr>
        <w:t>+</w:t>
      </w:r>
      <w:r>
        <w:t xml:space="preserve"> TCRβ</w:t>
      </w:r>
      <w:r w:rsidRPr="0038305F">
        <w:rPr>
          <w:vertAlign w:val="superscript"/>
        </w:rPr>
        <w:t>+</w:t>
      </w:r>
      <w:r>
        <w:t xml:space="preserve"> Fox</w:t>
      </w:r>
      <w:r w:rsidRPr="00FA20B8">
        <w:rPr>
          <w:rFonts w:eastAsia="SimSun" w:hint="eastAsia"/>
          <w:lang w:eastAsia="zh-CN"/>
        </w:rPr>
        <w:t>p</w:t>
      </w:r>
      <w:r>
        <w:t>3</w:t>
      </w:r>
      <w:r w:rsidRPr="0038305F">
        <w:rPr>
          <w:vertAlign w:val="superscript"/>
        </w:rPr>
        <w:t>-</w:t>
      </w:r>
      <w:r>
        <w:t xml:space="preserve">), </w:t>
      </w:r>
      <w:proofErr w:type="spellStart"/>
      <w:r>
        <w:t>Tregs</w:t>
      </w:r>
      <w:proofErr w:type="spellEnd"/>
      <w:r>
        <w:t xml:space="preserve"> (CD4</w:t>
      </w:r>
      <w:r w:rsidRPr="0038305F">
        <w:rPr>
          <w:vertAlign w:val="superscript"/>
        </w:rPr>
        <w:t>+</w:t>
      </w:r>
      <w:r>
        <w:t xml:space="preserve"> TCRβ</w:t>
      </w:r>
      <w:r w:rsidRPr="0038305F">
        <w:rPr>
          <w:vertAlign w:val="superscript"/>
        </w:rPr>
        <w:t>+</w:t>
      </w:r>
      <w:r>
        <w:t xml:space="preserve"> Fox</w:t>
      </w:r>
      <w:r w:rsidRPr="00FA20B8">
        <w:rPr>
          <w:rFonts w:eastAsia="SimSun" w:hint="eastAsia"/>
          <w:lang w:eastAsia="zh-CN"/>
        </w:rPr>
        <w:t>p</w:t>
      </w:r>
      <w:r>
        <w:t>3</w:t>
      </w:r>
      <w:r>
        <w:rPr>
          <w:vertAlign w:val="superscript"/>
        </w:rPr>
        <w:t>+</w:t>
      </w:r>
      <w:r>
        <w:t>) and CD8</w:t>
      </w:r>
      <w:r w:rsidRPr="0038305F">
        <w:rPr>
          <w:vertAlign w:val="superscript"/>
        </w:rPr>
        <w:t>+</w:t>
      </w:r>
      <w:r>
        <w:t xml:space="preserve"> TCRβ</w:t>
      </w:r>
      <w:r w:rsidRPr="0038305F">
        <w:rPr>
          <w:vertAlign w:val="superscript"/>
        </w:rPr>
        <w:t>+</w:t>
      </w:r>
      <w:r>
        <w:t xml:space="preserve"> </w:t>
      </w:r>
      <w:r w:rsidRPr="00FA20B8">
        <w:rPr>
          <w:rFonts w:eastAsia="SimSun" w:hint="eastAsia"/>
          <w:lang w:eastAsia="zh-CN"/>
        </w:rPr>
        <w:t xml:space="preserve">T cells were </w:t>
      </w:r>
      <w:r>
        <w:t xml:space="preserve">determined. Data expressed as mean ± SEM. Significant </w:t>
      </w:r>
      <w:r w:rsidRPr="00364B98">
        <w:t>differences</w:t>
      </w:r>
      <w:r>
        <w:t xml:space="preserve"> between DT- and PBS-treated groups were determined by</w:t>
      </w:r>
      <w:r w:rsidRPr="00364B98">
        <w:t xml:space="preserve"> </w:t>
      </w:r>
      <w:r>
        <w:t>unpaired student t-</w:t>
      </w:r>
      <w:r w:rsidRPr="00364B98">
        <w:t xml:space="preserve">test. </w:t>
      </w:r>
      <w:proofErr w:type="gramStart"/>
      <w:r w:rsidRPr="00364B98">
        <w:t>(*</w:t>
      </w:r>
      <w:r>
        <w:t>p</w:t>
      </w:r>
      <w:r w:rsidRPr="00364B98">
        <w:t>&lt; 0.05, **</w:t>
      </w:r>
      <w:r>
        <w:t>p</w:t>
      </w:r>
      <w:r w:rsidRPr="00364B98">
        <w:t>&lt; 0.01</w:t>
      </w:r>
      <w:r>
        <w:t>,</w:t>
      </w:r>
      <w:r w:rsidRPr="00364B98">
        <w:t xml:space="preserve"> ***</w:t>
      </w:r>
      <w:r>
        <w:t>p</w:t>
      </w:r>
      <w:r w:rsidRPr="00364B98">
        <w:t>&lt; 0.001, ****</w:t>
      </w:r>
      <w:r>
        <w:t>p</w:t>
      </w:r>
      <w:r w:rsidRPr="00364B98">
        <w:t>&lt; 0.0001).</w:t>
      </w:r>
      <w:proofErr w:type="gramEnd"/>
      <w:r w:rsidRPr="0061397C">
        <w:t xml:space="preserve"> </w:t>
      </w:r>
      <w:r>
        <w:t>Experiments were performed once.</w:t>
      </w:r>
    </w:p>
    <w:p w:rsidR="00704425" w:rsidRDefault="00704425" w:rsidP="00704425">
      <w:pPr>
        <w:pStyle w:val="Paragraph"/>
        <w:spacing w:line="480" w:lineRule="auto"/>
        <w:ind w:firstLine="0"/>
        <w:contextualSpacing/>
        <w:rPr>
          <w:b/>
        </w:rPr>
      </w:pPr>
    </w:p>
    <w:p w:rsidR="00704425" w:rsidRDefault="00704425" w:rsidP="00704425">
      <w:pPr>
        <w:pStyle w:val="Paragraph"/>
        <w:spacing w:line="480" w:lineRule="auto"/>
        <w:ind w:firstLine="0"/>
        <w:contextualSpacing/>
      </w:pPr>
      <w:r>
        <w:rPr>
          <w:b/>
        </w:rPr>
        <w:lastRenderedPageBreak/>
        <w:t xml:space="preserve">Supplementary Fig. 6 </w:t>
      </w:r>
      <w:r w:rsidRPr="00513974">
        <w:rPr>
          <w:b/>
        </w:rPr>
        <w:t>Transient</w:t>
      </w:r>
      <w:r>
        <w:t xml:space="preserve"> </w:t>
      </w:r>
      <w:proofErr w:type="spellStart"/>
      <w:r>
        <w:rPr>
          <w:b/>
        </w:rPr>
        <w:t>Treg</w:t>
      </w:r>
      <w:proofErr w:type="spellEnd"/>
      <w:r>
        <w:rPr>
          <w:b/>
        </w:rPr>
        <w:t xml:space="preserve"> depletion in combination with anti-PD-1, anti-TIM-3 or anti-CD137 can all suppress established 4T1.2 or MC38 tumor growth. </w:t>
      </w:r>
      <w:r w:rsidRPr="000942A6">
        <w:t xml:space="preserve"> From</w:t>
      </w:r>
      <w:r>
        <w:rPr>
          <w:b/>
        </w:rPr>
        <w:t xml:space="preserve"> </w:t>
      </w:r>
      <w:r>
        <w:t xml:space="preserve">the same experiments as described and shown in </w:t>
      </w:r>
      <w:r w:rsidRPr="00FA20B8">
        <w:rPr>
          <w:rFonts w:eastAsia="SimSun" w:hint="eastAsia"/>
          <w:lang w:eastAsia="zh-CN"/>
        </w:rPr>
        <w:t>F</w:t>
      </w:r>
      <w:r>
        <w:t>ig. 3</w:t>
      </w:r>
      <w:r w:rsidRPr="00D23EEF">
        <w:t>A</w:t>
      </w:r>
      <w:r>
        <w:t xml:space="preserve"> and C, data represented as mean tumor size ± SEM with the same data for </w:t>
      </w:r>
      <w:proofErr w:type="spellStart"/>
      <w:r>
        <w:t>PBS+control</w:t>
      </w:r>
      <w:proofErr w:type="spellEnd"/>
      <w:r>
        <w:t xml:space="preserve"> IgG, </w:t>
      </w:r>
      <w:proofErr w:type="spellStart"/>
      <w:r>
        <w:t>DT+control</w:t>
      </w:r>
      <w:proofErr w:type="spellEnd"/>
      <w:r>
        <w:t xml:space="preserve"> IgG and multiple DT-treated groups plotted on each graph for </w:t>
      </w:r>
      <w:r>
        <w:rPr>
          <w:b/>
        </w:rPr>
        <w:t>(A-C)</w:t>
      </w:r>
      <w:r>
        <w:t xml:space="preserve"> 4T1.2 and </w:t>
      </w:r>
      <w:r>
        <w:rPr>
          <w:b/>
        </w:rPr>
        <w:t>(D-F)</w:t>
      </w:r>
      <w:r>
        <w:t xml:space="preserve"> MC38 tumor-bearing mice. Significant differences in tumor size between </w:t>
      </w:r>
      <w:proofErr w:type="spellStart"/>
      <w:r>
        <w:t>DT+control</w:t>
      </w:r>
      <w:proofErr w:type="spellEnd"/>
      <w:r>
        <w:t xml:space="preserve"> IgG and </w:t>
      </w:r>
      <w:proofErr w:type="spellStart"/>
      <w:r>
        <w:t>DT+test</w:t>
      </w:r>
      <w:proofErr w:type="spellEnd"/>
      <w:r>
        <w:t xml:space="preserve"> antibody or </w:t>
      </w:r>
      <w:proofErr w:type="spellStart"/>
      <w:r>
        <w:t>PBS+control</w:t>
      </w:r>
      <w:proofErr w:type="spellEnd"/>
      <w:r>
        <w:t xml:space="preserve"> IgG and </w:t>
      </w:r>
      <w:proofErr w:type="spellStart"/>
      <w:r>
        <w:t>PBS+test</w:t>
      </w:r>
      <w:proofErr w:type="spellEnd"/>
      <w:r>
        <w:t xml:space="preserve"> antibody groups were determined by Mann-Whitney analysis (*p&lt; 0.05, **p&lt; 0.0</w:t>
      </w:r>
      <w:r w:rsidRPr="00FA20B8">
        <w:rPr>
          <w:rFonts w:eastAsia="SimSun" w:hint="eastAsia"/>
          <w:lang w:eastAsia="zh-CN"/>
        </w:rPr>
        <w:t>1</w:t>
      </w:r>
      <w:r w:rsidRPr="00364B98">
        <w:t>).</w:t>
      </w:r>
      <w:r>
        <w:t xml:space="preserve"> Data is representative of 2-3 experiments for both tumor models. </w:t>
      </w:r>
    </w:p>
    <w:p w:rsidR="00704425" w:rsidRPr="00FA20B8" w:rsidRDefault="00704425" w:rsidP="00704425">
      <w:pPr>
        <w:pStyle w:val="Paragraph"/>
        <w:spacing w:line="480" w:lineRule="auto"/>
        <w:ind w:firstLine="0"/>
        <w:contextualSpacing/>
        <w:rPr>
          <w:rFonts w:eastAsia="SimSun"/>
          <w:lang w:eastAsia="zh-CN"/>
        </w:rPr>
      </w:pPr>
    </w:p>
    <w:p w:rsidR="00704425" w:rsidRDefault="00704425" w:rsidP="00704425">
      <w:pPr>
        <w:pStyle w:val="Paragraph"/>
        <w:spacing w:line="480" w:lineRule="auto"/>
        <w:ind w:firstLine="0"/>
        <w:contextualSpacing/>
      </w:pPr>
      <w:r>
        <w:rPr>
          <w:b/>
        </w:rPr>
        <w:t xml:space="preserve">Supplementary Fig. 7 </w:t>
      </w:r>
      <w:r w:rsidRPr="00513974">
        <w:rPr>
          <w:b/>
        </w:rPr>
        <w:t>Transient</w:t>
      </w:r>
      <w:r>
        <w:t xml:space="preserve"> </w:t>
      </w:r>
      <w:proofErr w:type="spellStart"/>
      <w:r>
        <w:rPr>
          <w:b/>
        </w:rPr>
        <w:t>Treg</w:t>
      </w:r>
      <w:proofErr w:type="spellEnd"/>
      <w:r>
        <w:rPr>
          <w:b/>
        </w:rPr>
        <w:t xml:space="preserve"> depletion in combination with anti-PD-1, anti-TIM-3 or anti-CD137 differentially suppressed established CT26L5 tumor growth. </w:t>
      </w:r>
      <w:r>
        <w:t xml:space="preserve">Groups of BALB/c Foxp3-DTR mice (n = 5/group) were injected </w:t>
      </w:r>
      <w:proofErr w:type="spellStart"/>
      <w:r>
        <w:t>s.c</w:t>
      </w:r>
      <w:proofErr w:type="spellEnd"/>
      <w:r>
        <w:t xml:space="preserve"> with 2 x 10</w:t>
      </w:r>
      <w:r>
        <w:rPr>
          <w:vertAlign w:val="superscript"/>
        </w:rPr>
        <w:t>5</w:t>
      </w:r>
      <w:r>
        <w:t xml:space="preserve"> CT26L5 colon carcinoma cells. Therapy commenced when tumors reached a mean size of 40-50 mm</w:t>
      </w:r>
      <w:r w:rsidRPr="00025339">
        <w:rPr>
          <w:vertAlign w:val="superscript"/>
        </w:rPr>
        <w:t>2</w:t>
      </w:r>
      <w:r>
        <w:t xml:space="preserve">. </w:t>
      </w:r>
      <w:r w:rsidRPr="002018F1">
        <w:t>G</w:t>
      </w:r>
      <w:r>
        <w:t xml:space="preserve">roups of mice were treated </w:t>
      </w:r>
      <w:proofErr w:type="spellStart"/>
      <w:r>
        <w:t>i.p</w:t>
      </w:r>
      <w:proofErr w:type="spellEnd"/>
      <w:r>
        <w:t xml:space="preserve"> with 1 dose of DT (250 ng/mouse) or PBS and 3 days later treated </w:t>
      </w:r>
      <w:proofErr w:type="spellStart"/>
      <w:r>
        <w:t>i.p</w:t>
      </w:r>
      <w:proofErr w:type="spellEnd"/>
      <w:r>
        <w:t xml:space="preserve"> with anti-PD-1, anti-TIM-3, anti-CD137 or control IgG (all 250 </w:t>
      </w:r>
      <w:r>
        <w:rPr>
          <w:rFonts w:ascii="Symbol" w:hAnsi="Symbol"/>
        </w:rPr>
        <w:t></w:t>
      </w:r>
      <w:r>
        <w:t xml:space="preserve">g/mouse) as indicated. Treatment with antibodies continued for 4 more doses given 3 days apart. One group of mice received 2 doses of DT given 3 days apart (indicated as multiple DT). </w:t>
      </w:r>
      <w:r w:rsidRPr="0059394C">
        <w:rPr>
          <w:b/>
        </w:rPr>
        <w:t xml:space="preserve">(A) </w:t>
      </w:r>
      <w:r w:rsidRPr="00C36768">
        <w:t>The</w:t>
      </w:r>
      <w:r>
        <w:t xml:space="preserve"> tumor size of each individual </w:t>
      </w:r>
      <w:r w:rsidRPr="00FA20B8">
        <w:rPr>
          <w:rFonts w:eastAsia="SimSun" w:hint="eastAsia"/>
          <w:lang w:eastAsia="zh-CN"/>
        </w:rPr>
        <w:t>mouse</w:t>
      </w:r>
      <w:r>
        <w:t xml:space="preserve"> or </w:t>
      </w:r>
      <w:r w:rsidRPr="0059394C">
        <w:rPr>
          <w:b/>
        </w:rPr>
        <w:t>(B)</w:t>
      </w:r>
      <w:r>
        <w:t xml:space="preserve"> mean tumor size ± SEM</w:t>
      </w:r>
      <w:r>
        <w:rPr>
          <w:b/>
        </w:rPr>
        <w:t xml:space="preserve"> </w:t>
      </w:r>
      <w:proofErr w:type="gramStart"/>
      <w:r>
        <w:t>are</w:t>
      </w:r>
      <w:proofErr w:type="gramEnd"/>
      <w:r>
        <w:t xml:space="preserve"> plotted. Data is representative of 2 independent experiments. Significant differences in tumor sizes between </w:t>
      </w:r>
      <w:proofErr w:type="spellStart"/>
      <w:proofErr w:type="gramStart"/>
      <w:r>
        <w:t>DT+control</w:t>
      </w:r>
      <w:proofErr w:type="spellEnd"/>
      <w:proofErr w:type="gramEnd"/>
      <w:r>
        <w:t xml:space="preserve"> IgG and </w:t>
      </w:r>
      <w:proofErr w:type="spellStart"/>
      <w:r>
        <w:t>DT+test</w:t>
      </w:r>
      <w:proofErr w:type="spellEnd"/>
      <w:r>
        <w:t xml:space="preserve"> antibody groups were determined by Mann-Whitney analysis </w:t>
      </w:r>
      <w:r w:rsidRPr="00364B98">
        <w:t>(**</w:t>
      </w:r>
      <w:r>
        <w:t>p</w:t>
      </w:r>
      <w:r w:rsidRPr="00364B98">
        <w:t>&lt; 0.01</w:t>
      </w:r>
      <w:r>
        <w:t>)</w:t>
      </w:r>
      <w:r w:rsidRPr="00364B98">
        <w:t>.</w:t>
      </w:r>
    </w:p>
    <w:p w:rsidR="00704425" w:rsidRDefault="00704425" w:rsidP="00704425">
      <w:pPr>
        <w:pStyle w:val="Paragraph"/>
        <w:spacing w:line="480" w:lineRule="auto"/>
        <w:ind w:firstLine="0"/>
        <w:contextualSpacing/>
      </w:pPr>
    </w:p>
    <w:p w:rsidR="00704425" w:rsidRDefault="00704425" w:rsidP="00704425">
      <w:pPr>
        <w:pStyle w:val="Paragraph"/>
        <w:spacing w:line="480" w:lineRule="auto"/>
        <w:ind w:firstLine="0"/>
        <w:contextualSpacing/>
      </w:pPr>
      <w:r>
        <w:rPr>
          <w:b/>
        </w:rPr>
        <w:t>Supplementary Fig. 8 Transient</w:t>
      </w:r>
      <w:r>
        <w:t xml:space="preserve"> </w:t>
      </w:r>
      <w:proofErr w:type="spellStart"/>
      <w:r>
        <w:rPr>
          <w:b/>
        </w:rPr>
        <w:t>Treg</w:t>
      </w:r>
      <w:proofErr w:type="spellEnd"/>
      <w:r>
        <w:rPr>
          <w:b/>
        </w:rPr>
        <w:t xml:space="preserve"> depletion in combination with anti-CD137 in tumor-bearing Foxp3-DTR mice induces severe </w:t>
      </w:r>
      <w:proofErr w:type="spellStart"/>
      <w:r>
        <w:rPr>
          <w:b/>
        </w:rPr>
        <w:t>irAEs</w:t>
      </w:r>
      <w:proofErr w:type="spellEnd"/>
      <w:r>
        <w:rPr>
          <w:b/>
        </w:rPr>
        <w:t>.</w:t>
      </w:r>
      <w:r>
        <w:t xml:space="preserve"> From the same experiment as described and shown in Fig. 4</w:t>
      </w:r>
      <w:r w:rsidRPr="00D23EEF">
        <w:t>.</w:t>
      </w:r>
      <w:r>
        <w:t xml:space="preserve"> Representative</w:t>
      </w:r>
      <w:r>
        <w:rPr>
          <w:b/>
        </w:rPr>
        <w:t xml:space="preserve"> </w:t>
      </w:r>
      <w:r>
        <w:t xml:space="preserve">H&amp;E stained sections </w:t>
      </w:r>
      <w:r w:rsidRPr="00F0616B">
        <w:t>of</w:t>
      </w:r>
      <w:r>
        <w:t xml:space="preserve"> the indicated organs </w:t>
      </w:r>
      <w:r>
        <w:lastRenderedPageBreak/>
        <w:t xml:space="preserve">harvested from </w:t>
      </w:r>
      <w:r w:rsidRPr="0059394C">
        <w:rPr>
          <w:b/>
        </w:rPr>
        <w:t>(A)</w:t>
      </w:r>
      <w:r>
        <w:t xml:space="preserve"> 4T1.2 or </w:t>
      </w:r>
      <w:r w:rsidRPr="0059394C">
        <w:rPr>
          <w:b/>
        </w:rPr>
        <w:t>(E)</w:t>
      </w:r>
      <w:r>
        <w:t xml:space="preserve"> MC38</w:t>
      </w:r>
      <w:r>
        <w:rPr>
          <w:b/>
        </w:rPr>
        <w:t xml:space="preserve"> </w:t>
      </w:r>
      <w:r>
        <w:t xml:space="preserve">tumor-bearing mice (scale bars 200 </w:t>
      </w:r>
      <w:r w:rsidRPr="007A4BC5">
        <w:t>µM</w:t>
      </w:r>
      <w:r>
        <w:t xml:space="preserve">). </w:t>
      </w:r>
      <w:r w:rsidRPr="00217AC9">
        <w:rPr>
          <w:b/>
        </w:rPr>
        <w:t>(B)</w:t>
      </w:r>
      <w:r>
        <w:t xml:space="preserve"> Sera ANA with MFI values of each group shown. </w:t>
      </w:r>
      <w:r w:rsidRPr="0038138A">
        <w:rPr>
          <w:b/>
        </w:rPr>
        <w:t>(C)</w:t>
      </w:r>
      <w:r>
        <w:t xml:space="preserve"> </w:t>
      </w:r>
      <w:r w:rsidRPr="00D23EEF">
        <w:t xml:space="preserve">Sera anti-dsDNA antibodies of IgG isotype. From the same experiment as described and shown in </w:t>
      </w:r>
      <w:r w:rsidRPr="00D23EEF">
        <w:rPr>
          <w:b/>
        </w:rPr>
        <w:t xml:space="preserve">Fig. </w:t>
      </w:r>
      <w:r>
        <w:rPr>
          <w:b/>
        </w:rPr>
        <w:t xml:space="preserve">3 A and C, </w:t>
      </w:r>
      <w:r w:rsidRPr="00D23EEF">
        <w:t>mice were</w:t>
      </w:r>
      <w:r>
        <w:t xml:space="preserve"> weighed before and at different points during treatment with </w:t>
      </w:r>
      <w:r w:rsidRPr="00D23EEF">
        <w:rPr>
          <w:b/>
        </w:rPr>
        <w:t>(D, H)</w:t>
      </w:r>
      <w:r>
        <w:t xml:space="preserve"> mean weight change ± SEM for each time point plotted. </w:t>
      </w:r>
      <w:proofErr w:type="gramStart"/>
      <w:r>
        <w:t xml:space="preserve">Differences between </w:t>
      </w:r>
      <w:proofErr w:type="spellStart"/>
      <w:r>
        <w:t>DT+control</w:t>
      </w:r>
      <w:proofErr w:type="spellEnd"/>
      <w:r>
        <w:t xml:space="preserve"> IgG and all other groups determined by one-way ANOVA with </w:t>
      </w:r>
      <w:proofErr w:type="spellStart"/>
      <w:r>
        <w:t>Dunnet</w:t>
      </w:r>
      <w:proofErr w:type="spellEnd"/>
      <w:r>
        <w:t xml:space="preserve"> </w:t>
      </w:r>
      <w:proofErr w:type="spellStart"/>
      <w:r>
        <w:t>post test</w:t>
      </w:r>
      <w:proofErr w:type="spellEnd"/>
      <w:r>
        <w:t xml:space="preserve"> analysis.</w:t>
      </w:r>
      <w:proofErr w:type="gramEnd"/>
      <w:r>
        <w:t xml:space="preserve"> </w:t>
      </w:r>
      <w:proofErr w:type="gramStart"/>
      <w:r w:rsidRPr="00364B98">
        <w:t>(*</w:t>
      </w:r>
      <w:r>
        <w:t>p</w:t>
      </w:r>
      <w:r w:rsidRPr="00364B98">
        <w:t>&lt; 0.05, **</w:t>
      </w:r>
      <w:r>
        <w:t>p</w:t>
      </w:r>
      <w:r w:rsidRPr="00364B98">
        <w:t xml:space="preserve"> &lt; 0.01; ***</w:t>
      </w:r>
      <w:r>
        <w:t>p</w:t>
      </w:r>
      <w:r w:rsidRPr="00364B98">
        <w:t>&lt; 0.001, ****</w:t>
      </w:r>
      <w:r>
        <w:t>p</w:t>
      </w:r>
      <w:r w:rsidRPr="00364B98">
        <w:t>&lt; 0.0001).</w:t>
      </w:r>
      <w:proofErr w:type="gramEnd"/>
      <w:r>
        <w:t xml:space="preserve"> Data is representative of 2 independent experiments.</w:t>
      </w:r>
    </w:p>
    <w:p w:rsidR="00704425" w:rsidRDefault="00704425" w:rsidP="00704425">
      <w:pPr>
        <w:pStyle w:val="Paragraph"/>
        <w:spacing w:line="480" w:lineRule="auto"/>
        <w:ind w:firstLine="0"/>
        <w:contextualSpacing/>
      </w:pPr>
    </w:p>
    <w:p w:rsidR="00704425" w:rsidRDefault="00704425" w:rsidP="00704425">
      <w:pPr>
        <w:pStyle w:val="Paragraph"/>
        <w:spacing w:line="480" w:lineRule="auto"/>
        <w:ind w:firstLine="0"/>
        <w:contextualSpacing/>
      </w:pPr>
      <w:r>
        <w:rPr>
          <w:b/>
        </w:rPr>
        <w:t xml:space="preserve">Supplementary Fig. 9 </w:t>
      </w:r>
      <w:r w:rsidRPr="00513974">
        <w:rPr>
          <w:b/>
        </w:rPr>
        <w:t>Transient</w:t>
      </w:r>
      <w:r>
        <w:t xml:space="preserve"> </w:t>
      </w:r>
      <w:proofErr w:type="spellStart"/>
      <w:r>
        <w:rPr>
          <w:b/>
        </w:rPr>
        <w:t>Treg</w:t>
      </w:r>
      <w:proofErr w:type="spellEnd"/>
      <w:r>
        <w:rPr>
          <w:b/>
        </w:rPr>
        <w:t xml:space="preserve"> depletion in combination with anti-CD137 increases the proportion of CD8</w:t>
      </w:r>
      <w:r>
        <w:rPr>
          <w:b/>
          <w:vertAlign w:val="superscript"/>
        </w:rPr>
        <w:t>+</w:t>
      </w:r>
      <w:r>
        <w:rPr>
          <w:b/>
        </w:rPr>
        <w:t xml:space="preserve"> T cells in multiple organs of tumor-bearing mice.</w:t>
      </w:r>
      <w:r w:rsidRPr="002A0C5A">
        <w:t xml:space="preserve"> </w:t>
      </w:r>
      <w:r>
        <w:t xml:space="preserve">From the same experiment as described and shown in </w:t>
      </w:r>
      <w:r w:rsidRPr="00D23EEF">
        <w:t>Fig.</w:t>
      </w:r>
      <w:r>
        <w:t xml:space="preserve"> 5</w:t>
      </w:r>
      <w:r w:rsidRPr="00D23EEF">
        <w:t>.</w:t>
      </w:r>
      <w:r>
        <w:t xml:space="preserve"> Gating on live CD45.2</w:t>
      </w:r>
      <w:r w:rsidRPr="00FA69BF">
        <w:rPr>
          <w:vertAlign w:val="superscript"/>
        </w:rPr>
        <w:t>+</w:t>
      </w:r>
      <w:r>
        <w:t xml:space="preserve"> cells of lymphocyte morphology, the proportion of CD8</w:t>
      </w:r>
      <w:r w:rsidRPr="00FA69BF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TCRβ</w:t>
      </w:r>
      <w:r w:rsidRPr="00FA69BF">
        <w:rPr>
          <w:vertAlign w:val="superscript"/>
        </w:rPr>
        <w:t>+</w:t>
      </w:r>
      <w:r>
        <w:t>, CD4</w:t>
      </w:r>
      <w:r w:rsidRPr="00FA69BF">
        <w:rPr>
          <w:vertAlign w:val="superscript"/>
        </w:rPr>
        <w:t>+</w:t>
      </w:r>
      <w:r w:rsidRPr="00FA69BF">
        <w:t xml:space="preserve"> </w:t>
      </w:r>
      <w:r>
        <w:t>TCRβ</w:t>
      </w:r>
      <w:r w:rsidRPr="00FA69BF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Foxp3</w:t>
      </w:r>
      <w:r w:rsidRPr="00FA69BF">
        <w:rPr>
          <w:vertAlign w:val="superscript"/>
        </w:rPr>
        <w:t>-</w:t>
      </w:r>
      <w:r>
        <w:t xml:space="preserve"> and CD4</w:t>
      </w:r>
      <w:r w:rsidRPr="00FA69BF">
        <w:rPr>
          <w:vertAlign w:val="superscript"/>
        </w:rPr>
        <w:t>+</w:t>
      </w:r>
      <w:r w:rsidRPr="00FA69BF">
        <w:t xml:space="preserve"> </w:t>
      </w:r>
      <w:r>
        <w:t>TCRβ</w:t>
      </w:r>
      <w:r w:rsidRPr="00FA69BF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Foxp3</w:t>
      </w:r>
      <w:r w:rsidRPr="00FA69BF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T cells from the indicated organs were determined. Results shown are representative of 2 independent experiments. Significant differences between </w:t>
      </w:r>
      <w:proofErr w:type="spellStart"/>
      <w:proofErr w:type="gramStart"/>
      <w:r>
        <w:t>DT+control</w:t>
      </w:r>
      <w:proofErr w:type="spellEnd"/>
      <w:proofErr w:type="gramEnd"/>
      <w:r>
        <w:t xml:space="preserve"> IgG and </w:t>
      </w:r>
      <w:proofErr w:type="spellStart"/>
      <w:r>
        <w:t>DT+test</w:t>
      </w:r>
      <w:proofErr w:type="spellEnd"/>
      <w:r>
        <w:t xml:space="preserve"> antibody treated groups were determined by one-way ANOVA with </w:t>
      </w:r>
      <w:proofErr w:type="spellStart"/>
      <w:r>
        <w:t>Dunnet</w:t>
      </w:r>
      <w:proofErr w:type="spellEnd"/>
      <w:r>
        <w:t xml:space="preserve"> </w:t>
      </w:r>
      <w:proofErr w:type="spellStart"/>
      <w:r>
        <w:t>post test</w:t>
      </w:r>
      <w:proofErr w:type="spellEnd"/>
      <w:r>
        <w:t xml:space="preserve"> analysis.</w:t>
      </w:r>
      <w:r w:rsidRPr="00FA69BF">
        <w:t xml:space="preserve"> </w:t>
      </w:r>
      <w:bookmarkStart w:id="2" w:name="OLE_LINK5"/>
      <w:proofErr w:type="gramStart"/>
      <w:r w:rsidRPr="00364B98">
        <w:t>(*</w:t>
      </w:r>
      <w:r>
        <w:t>p</w:t>
      </w:r>
      <w:r w:rsidRPr="00364B98">
        <w:t xml:space="preserve"> &lt; 0.05, **</w:t>
      </w:r>
      <w:r>
        <w:t>p</w:t>
      </w:r>
      <w:r w:rsidRPr="00364B98">
        <w:t xml:space="preserve"> &lt; 0.01; ***</w:t>
      </w:r>
      <w:r>
        <w:t>p</w:t>
      </w:r>
      <w:r w:rsidRPr="00364B98">
        <w:t>&lt; 0.001, ****</w:t>
      </w:r>
      <w:r>
        <w:t>p</w:t>
      </w:r>
      <w:r w:rsidRPr="00364B98">
        <w:t>&lt; 0.0001).</w:t>
      </w:r>
      <w:bookmarkEnd w:id="2"/>
      <w:proofErr w:type="gramEnd"/>
    </w:p>
    <w:p w:rsidR="00704425" w:rsidRPr="00C7215B" w:rsidRDefault="00704425" w:rsidP="00704425">
      <w:pPr>
        <w:pStyle w:val="Paragraph"/>
        <w:spacing w:line="480" w:lineRule="auto"/>
        <w:ind w:firstLine="0"/>
        <w:contextualSpacing/>
        <w:rPr>
          <w:b/>
        </w:rPr>
      </w:pPr>
    </w:p>
    <w:p w:rsidR="00704425" w:rsidRPr="00114747" w:rsidRDefault="00704425" w:rsidP="00704425">
      <w:pPr>
        <w:pStyle w:val="Acknowledgement"/>
        <w:spacing w:line="480" w:lineRule="auto"/>
        <w:ind w:left="0" w:firstLine="0"/>
        <w:contextualSpacing/>
        <w:rPr>
          <w:b/>
        </w:rPr>
      </w:pPr>
      <w:r>
        <w:rPr>
          <w:b/>
        </w:rPr>
        <w:t>Supplementary Fig.</w:t>
      </w:r>
      <w:r w:rsidRPr="00242D9C">
        <w:rPr>
          <w:b/>
        </w:rPr>
        <w:t xml:space="preserve"> </w:t>
      </w:r>
      <w:r>
        <w:rPr>
          <w:b/>
        </w:rPr>
        <w:t>10</w:t>
      </w:r>
      <w:r w:rsidRPr="00242D9C">
        <w:t xml:space="preserve"> </w:t>
      </w:r>
      <w:bookmarkStart w:id="3" w:name="_GoBack"/>
      <w:r>
        <w:rPr>
          <w:b/>
        </w:rPr>
        <w:t>Transient</w:t>
      </w:r>
      <w:r>
        <w:t xml:space="preserve"> </w:t>
      </w:r>
      <w:proofErr w:type="spellStart"/>
      <w:r>
        <w:rPr>
          <w:b/>
        </w:rPr>
        <w:t>Treg</w:t>
      </w:r>
      <w:proofErr w:type="spellEnd"/>
      <w:r>
        <w:rPr>
          <w:b/>
        </w:rPr>
        <w:t xml:space="preserve"> depletion in combination with anti-CD137 increases inflammatory cytokines in sera of tumor bearing mice</w:t>
      </w:r>
      <w:bookmarkEnd w:id="3"/>
      <w:r>
        <w:rPr>
          <w:b/>
        </w:rPr>
        <w:t>.</w:t>
      </w:r>
      <w:r w:rsidRPr="00DA24D0">
        <w:t xml:space="preserve"> (</w:t>
      </w:r>
      <w:r w:rsidRPr="00ED64DA">
        <w:rPr>
          <w:b/>
        </w:rPr>
        <w:t>A</w:t>
      </w:r>
      <w:r w:rsidRPr="00DA24D0">
        <w:t xml:space="preserve">) </w:t>
      </w:r>
      <w:r>
        <w:t>Groups of BALB/c or (</w:t>
      </w:r>
      <w:r w:rsidRPr="00ED64DA">
        <w:rPr>
          <w:b/>
        </w:rPr>
        <w:t>B</w:t>
      </w:r>
      <w:r>
        <w:t xml:space="preserve">) C57BL/6 Foxp3-DTR mice (n=4-6/group) were injected </w:t>
      </w:r>
      <w:proofErr w:type="spellStart"/>
      <w:r>
        <w:t>s.c</w:t>
      </w:r>
      <w:proofErr w:type="spellEnd"/>
      <w:r>
        <w:t xml:space="preserve"> with 5 x 10</w:t>
      </w:r>
      <w:r>
        <w:rPr>
          <w:vertAlign w:val="superscript"/>
        </w:rPr>
        <w:t>4</w:t>
      </w:r>
      <w:r>
        <w:t xml:space="preserve"> 4T1.2 mammary carcinoma cells or 1 x 10</w:t>
      </w:r>
      <w:r>
        <w:rPr>
          <w:vertAlign w:val="superscript"/>
        </w:rPr>
        <w:t>6</w:t>
      </w:r>
      <w:r>
        <w:t xml:space="preserve"> cells MC38 colon carcinoma cells respectively. Therapy commenced when tumors reached a mean size of 40-50 mm</w:t>
      </w:r>
      <w:r w:rsidRPr="00025339">
        <w:rPr>
          <w:vertAlign w:val="superscript"/>
        </w:rPr>
        <w:t>2</w:t>
      </w:r>
      <w:r>
        <w:t xml:space="preserve">. Groups of mice were treated </w:t>
      </w:r>
      <w:proofErr w:type="spellStart"/>
      <w:r>
        <w:t>i.p</w:t>
      </w:r>
      <w:proofErr w:type="spellEnd"/>
      <w:r>
        <w:t xml:space="preserve"> with DT (250 ng/mouse) or PBS and 3 days later treated </w:t>
      </w:r>
      <w:proofErr w:type="spellStart"/>
      <w:r>
        <w:t>i.p</w:t>
      </w:r>
      <w:proofErr w:type="spellEnd"/>
      <w:r>
        <w:t xml:space="preserve"> with anti-PD-1, anti-TIM-3, anti-CD137 or control IgG (all 250 </w:t>
      </w:r>
      <w:r>
        <w:rPr>
          <w:rFonts w:ascii="Symbol" w:hAnsi="Symbol"/>
        </w:rPr>
        <w:t></w:t>
      </w:r>
      <w:r>
        <w:t xml:space="preserve">g/mouse) as indicated. </w:t>
      </w:r>
      <w:bookmarkStart w:id="4" w:name="OLE_LINK11"/>
      <w:r>
        <w:t xml:space="preserve">Treatment with antibodies continued for 2 more doses given 3 days apart. </w:t>
      </w:r>
      <w:bookmarkEnd w:id="4"/>
      <w:r>
        <w:t xml:space="preserve">Some groups of mice received </w:t>
      </w:r>
      <w:r w:rsidRPr="00FD5599">
        <w:rPr>
          <w:b/>
        </w:rPr>
        <w:t>(A)</w:t>
      </w:r>
      <w:r>
        <w:t xml:space="preserve"> 2 doses of DT given </w:t>
      </w:r>
      <w:r>
        <w:lastRenderedPageBreak/>
        <w:t xml:space="preserve">3 days apart or </w:t>
      </w:r>
      <w:r>
        <w:rPr>
          <w:b/>
        </w:rPr>
        <w:t>(B</w:t>
      </w:r>
      <w:r w:rsidRPr="006A3744">
        <w:rPr>
          <w:b/>
        </w:rPr>
        <w:t>)</w:t>
      </w:r>
      <w:r>
        <w:t xml:space="preserve"> 3 doses of DT given 4 days apart (indicated as multiple DT). Three days after the final antibody treatment, sera IFN</w:t>
      </w:r>
      <w:r>
        <w:sym w:font="Symbol" w:char="F067"/>
      </w:r>
      <w:r>
        <w:t xml:space="preserve"> and TNF levels were measured. Data pooled from 2 independent experiments with significant differences between </w:t>
      </w:r>
      <w:proofErr w:type="spellStart"/>
      <w:r>
        <w:t>DT+control</w:t>
      </w:r>
      <w:proofErr w:type="spellEnd"/>
      <w:r>
        <w:t xml:space="preserve"> IgG and </w:t>
      </w:r>
      <w:proofErr w:type="spellStart"/>
      <w:r>
        <w:t>DT+test</w:t>
      </w:r>
      <w:proofErr w:type="spellEnd"/>
      <w:r>
        <w:t xml:space="preserve"> antibody groups determined by two-way ANOVA with </w:t>
      </w:r>
      <w:proofErr w:type="spellStart"/>
      <w:r>
        <w:t>Dunnet</w:t>
      </w:r>
      <w:proofErr w:type="spellEnd"/>
      <w:r>
        <w:t xml:space="preserve"> </w:t>
      </w:r>
      <w:proofErr w:type="spellStart"/>
      <w:r>
        <w:t>post test</w:t>
      </w:r>
      <w:proofErr w:type="spellEnd"/>
      <w:r>
        <w:t xml:space="preserve"> analysis. </w:t>
      </w:r>
    </w:p>
    <w:p w:rsidR="00704425" w:rsidRDefault="00704425" w:rsidP="00704425">
      <w:pPr>
        <w:rPr>
          <w:rFonts w:ascii="Times New Roman" w:hAnsi="Times New Roman" w:cs="Times New Roman"/>
          <w:b/>
          <w:sz w:val="24"/>
        </w:rPr>
      </w:pPr>
    </w:p>
    <w:p w:rsidR="00704425" w:rsidRDefault="00704425" w:rsidP="00704425">
      <w:pPr>
        <w:rPr>
          <w:rFonts w:ascii="Times New Roman" w:hAnsi="Times New Roman" w:cs="Times New Roman"/>
          <w:b/>
          <w:sz w:val="24"/>
        </w:rPr>
      </w:pPr>
    </w:p>
    <w:p w:rsidR="00704425" w:rsidRPr="00D37615" w:rsidRDefault="00704425" w:rsidP="00704425">
      <w:pPr>
        <w:rPr>
          <w:rFonts w:ascii="Times New Roman" w:hAnsi="Times New Roman" w:cs="Times New Roman"/>
          <w:b/>
          <w:sz w:val="24"/>
        </w:rPr>
      </w:pPr>
    </w:p>
    <w:p w:rsidR="00704425" w:rsidRPr="00BF5ED8" w:rsidRDefault="00704425" w:rsidP="00704425">
      <w:pPr>
        <w:rPr>
          <w:rFonts w:ascii="Times New Roman" w:hAnsi="Times New Roman" w:cs="Times New Roman"/>
          <w:sz w:val="24"/>
        </w:rPr>
      </w:pPr>
    </w:p>
    <w:p w:rsidR="006B0A4A" w:rsidRDefault="006B0A4A"/>
    <w:sectPr w:rsidR="006B0A4A" w:rsidSect="00335939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374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C68BB" w:rsidRPr="00ED64DA" w:rsidRDefault="00D519AB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D64DA">
          <w:rPr>
            <w:rFonts w:ascii="Times New Roman" w:hAnsi="Times New Roman" w:cs="Times New Roman"/>
            <w:sz w:val="24"/>
          </w:rPr>
          <w:fldChar w:fldCharType="begin"/>
        </w:r>
        <w:r w:rsidRPr="00ED64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D64D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ED64D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C68BB" w:rsidRDefault="00D519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5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4C8F"/>
    <w:rsid w:val="00015593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D6D31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2A41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19A"/>
    <w:rsid w:val="00131A2D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AD2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6B81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47D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24A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87F13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2CC"/>
    <w:rsid w:val="00640B3A"/>
    <w:rsid w:val="00642BCB"/>
    <w:rsid w:val="00643BC2"/>
    <w:rsid w:val="00646672"/>
    <w:rsid w:val="00650816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67F3D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68AC"/>
    <w:rsid w:val="006B74BE"/>
    <w:rsid w:val="006C06A9"/>
    <w:rsid w:val="006C0BA6"/>
    <w:rsid w:val="006C1364"/>
    <w:rsid w:val="006C2C9E"/>
    <w:rsid w:val="006C324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04425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6992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4CCC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54BF1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4584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7A5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024A"/>
    <w:rsid w:val="00A015F0"/>
    <w:rsid w:val="00A025A3"/>
    <w:rsid w:val="00A03B3E"/>
    <w:rsid w:val="00A04A7B"/>
    <w:rsid w:val="00A05ED1"/>
    <w:rsid w:val="00A113ED"/>
    <w:rsid w:val="00A11AAC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3CB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05CB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037B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306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2900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96F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11E7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19AB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3C0"/>
    <w:rsid w:val="00E46416"/>
    <w:rsid w:val="00E46CB2"/>
    <w:rsid w:val="00E473C1"/>
    <w:rsid w:val="00E47D4D"/>
    <w:rsid w:val="00E505AD"/>
    <w:rsid w:val="00E510B1"/>
    <w:rsid w:val="00E525C9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C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9C8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3F73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5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4425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MHead">
    <w:name w:val="SOMHead"/>
    <w:basedOn w:val="Normal"/>
    <w:rsid w:val="0070442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25"/>
    <w:rPr>
      <w:rFonts w:eastAsiaTheme="minorEastAsia"/>
      <w:lang w:val="en-AU" w:eastAsia="en-AU"/>
    </w:rPr>
  </w:style>
  <w:style w:type="paragraph" w:customStyle="1" w:styleId="Acknowledgement">
    <w:name w:val="Acknowledgement"/>
    <w:basedOn w:val="Normal"/>
    <w:link w:val="AcknowledgementChar"/>
    <w:rsid w:val="00704425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knowledgementChar">
    <w:name w:val="Acknowledgement Char"/>
    <w:basedOn w:val="DefaultParagraphFont"/>
    <w:link w:val="Acknowledgement"/>
    <w:rsid w:val="00704425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5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4425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MHead">
    <w:name w:val="SOMHead"/>
    <w:basedOn w:val="Normal"/>
    <w:rsid w:val="00704425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25"/>
    <w:rPr>
      <w:rFonts w:eastAsiaTheme="minorEastAsia"/>
      <w:lang w:val="en-AU" w:eastAsia="en-AU"/>
    </w:rPr>
  </w:style>
  <w:style w:type="paragraph" w:customStyle="1" w:styleId="Acknowledgement">
    <w:name w:val="Acknowledgement"/>
    <w:basedOn w:val="Normal"/>
    <w:link w:val="AcknowledgementChar"/>
    <w:rsid w:val="00704425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knowledgementChar">
    <w:name w:val="Acknowledgement Char"/>
    <w:basedOn w:val="DefaultParagraphFont"/>
    <w:link w:val="Acknowledgement"/>
    <w:rsid w:val="00704425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3</cp:revision>
  <dcterms:created xsi:type="dcterms:W3CDTF">2016-07-15T17:01:00Z</dcterms:created>
  <dcterms:modified xsi:type="dcterms:W3CDTF">2016-07-19T16:20:00Z</dcterms:modified>
</cp:coreProperties>
</file>