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E9C1B" w14:textId="77777777" w:rsidR="00277171" w:rsidRPr="00F72B4A" w:rsidRDefault="00D9452B" w:rsidP="00E14213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r w:rsidR="00277171" w:rsidRPr="00F72B4A">
        <w:rPr>
          <w:rFonts w:ascii="Arial" w:hAnsi="Arial" w:cs="Arial"/>
          <w:b/>
          <w:sz w:val="24"/>
          <w:szCs w:val="24"/>
        </w:rPr>
        <w:t>Methods</w:t>
      </w:r>
    </w:p>
    <w:p w14:paraId="0B379EC3" w14:textId="77777777" w:rsidR="00277171" w:rsidRPr="00F72B4A" w:rsidRDefault="00277171" w:rsidP="0027717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2B4A">
        <w:rPr>
          <w:rFonts w:ascii="Arial" w:hAnsi="Arial" w:cs="Arial"/>
          <w:b/>
          <w:sz w:val="24"/>
          <w:szCs w:val="24"/>
        </w:rPr>
        <w:t>Materials and reagents</w:t>
      </w:r>
    </w:p>
    <w:p w14:paraId="6FD26858" w14:textId="77777777" w:rsidR="00277171" w:rsidRPr="00F72B4A" w:rsidRDefault="00277171" w:rsidP="00277171">
      <w:pPr>
        <w:spacing w:line="480" w:lineRule="auto"/>
        <w:rPr>
          <w:rFonts w:ascii="Arial" w:hAnsi="Arial" w:cs="Arial"/>
          <w:sz w:val="24"/>
          <w:szCs w:val="24"/>
        </w:rPr>
      </w:pPr>
      <w:r w:rsidRPr="00F72B4A">
        <w:rPr>
          <w:rFonts w:ascii="Arial" w:hAnsi="Arial" w:cs="Arial"/>
          <w:sz w:val="24"/>
          <w:szCs w:val="24"/>
        </w:rPr>
        <w:t>All reagents were purchased from Sigma</w:t>
      </w:r>
      <w:r>
        <w:rPr>
          <w:rFonts w:ascii="Arial" w:hAnsi="Arial" w:cs="Arial"/>
          <w:sz w:val="24"/>
          <w:szCs w:val="24"/>
        </w:rPr>
        <w:t>-Aldrich (St. Louis, MO)</w:t>
      </w:r>
      <w:r w:rsidRPr="00F72B4A">
        <w:rPr>
          <w:rFonts w:ascii="Arial" w:hAnsi="Arial" w:cs="Arial"/>
          <w:sz w:val="24"/>
          <w:szCs w:val="24"/>
        </w:rPr>
        <w:t>, unless otherwise stated. 12</w:t>
      </w:r>
      <w:r>
        <w:rPr>
          <w:rFonts w:ascii="Arial" w:hAnsi="Arial" w:cs="Arial"/>
          <w:sz w:val="24"/>
          <w:szCs w:val="24"/>
        </w:rPr>
        <w:t>-</w:t>
      </w:r>
      <w:r w:rsidRPr="00F72B4A">
        <w:rPr>
          <w:rFonts w:ascii="Arial" w:hAnsi="Arial" w:cs="Arial"/>
          <w:sz w:val="24"/>
          <w:szCs w:val="24"/>
        </w:rPr>
        <w:t>HETE standard was obtained from Cayman Ch</w:t>
      </w:r>
      <w:r>
        <w:rPr>
          <w:rFonts w:ascii="Arial" w:hAnsi="Arial" w:cs="Arial"/>
          <w:sz w:val="24"/>
          <w:szCs w:val="24"/>
        </w:rPr>
        <w:t>emical (Ann Arbor, MI). Anti-12-LOX</w:t>
      </w:r>
      <w:r w:rsidRPr="00F72B4A">
        <w:rPr>
          <w:rFonts w:ascii="Arial" w:hAnsi="Arial" w:cs="Arial"/>
          <w:sz w:val="24"/>
          <w:szCs w:val="24"/>
        </w:rPr>
        <w:t xml:space="preserve"> leukocyte</w:t>
      </w:r>
      <w:r>
        <w:rPr>
          <w:rFonts w:ascii="Arial" w:hAnsi="Arial" w:cs="Arial"/>
          <w:sz w:val="24"/>
          <w:szCs w:val="24"/>
        </w:rPr>
        <w:t>-type</w:t>
      </w:r>
      <w:r w:rsidRPr="00F72B4A">
        <w:rPr>
          <w:rFonts w:ascii="Arial" w:hAnsi="Arial" w:cs="Arial"/>
          <w:sz w:val="24"/>
          <w:szCs w:val="24"/>
        </w:rPr>
        <w:t xml:space="preserve"> (12</w:t>
      </w:r>
      <w:r>
        <w:rPr>
          <w:rFonts w:ascii="Arial" w:hAnsi="Arial" w:cs="Arial"/>
          <w:sz w:val="24"/>
          <w:szCs w:val="24"/>
        </w:rPr>
        <w:t>-LOX</w:t>
      </w:r>
      <w:r w:rsidRPr="00F72B4A">
        <w:rPr>
          <w:rFonts w:ascii="Arial" w:hAnsi="Arial" w:cs="Arial"/>
          <w:sz w:val="24"/>
          <w:szCs w:val="24"/>
        </w:rPr>
        <w:t xml:space="preserve">-L) </w:t>
      </w:r>
      <w:r>
        <w:rPr>
          <w:rFonts w:ascii="Arial" w:hAnsi="Arial" w:cs="Arial"/>
          <w:sz w:val="24"/>
          <w:szCs w:val="24"/>
        </w:rPr>
        <w:t xml:space="preserve">antibody </w:t>
      </w:r>
      <w:r w:rsidRPr="00F72B4A">
        <w:rPr>
          <w:rFonts w:ascii="Arial" w:hAnsi="Arial" w:cs="Arial"/>
          <w:sz w:val="24"/>
          <w:szCs w:val="24"/>
        </w:rPr>
        <w:t>was purchased f</w:t>
      </w:r>
      <w:r>
        <w:rPr>
          <w:rFonts w:ascii="Arial" w:hAnsi="Arial" w:cs="Arial"/>
          <w:sz w:val="24"/>
          <w:szCs w:val="24"/>
        </w:rPr>
        <w:t xml:space="preserve">rom </w:t>
      </w:r>
      <w:proofErr w:type="spellStart"/>
      <w:r>
        <w:rPr>
          <w:rFonts w:ascii="Arial" w:hAnsi="Arial" w:cs="Arial"/>
          <w:sz w:val="24"/>
          <w:szCs w:val="24"/>
        </w:rPr>
        <w:t>Abcam</w:t>
      </w:r>
      <w:proofErr w:type="spellEnd"/>
      <w:r>
        <w:rPr>
          <w:rFonts w:ascii="Arial" w:hAnsi="Arial" w:cs="Arial"/>
          <w:sz w:val="24"/>
          <w:szCs w:val="24"/>
        </w:rPr>
        <w:t xml:space="preserve"> (Cambridge, MA). Anti-1</w:t>
      </w:r>
      <w:r w:rsidRPr="00F72B4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-LOX</w:t>
      </w:r>
      <w:r w:rsidRPr="00F72B4A">
        <w:rPr>
          <w:rFonts w:ascii="Arial" w:hAnsi="Arial" w:cs="Arial"/>
          <w:sz w:val="24"/>
          <w:szCs w:val="24"/>
        </w:rPr>
        <w:t xml:space="preserve"> platelet</w:t>
      </w:r>
      <w:r>
        <w:rPr>
          <w:rFonts w:ascii="Arial" w:hAnsi="Arial" w:cs="Arial"/>
          <w:sz w:val="24"/>
          <w:szCs w:val="24"/>
        </w:rPr>
        <w:t>-type</w:t>
      </w:r>
      <w:r w:rsidRPr="00F72B4A">
        <w:rPr>
          <w:rFonts w:ascii="Arial" w:hAnsi="Arial" w:cs="Arial"/>
          <w:sz w:val="24"/>
          <w:szCs w:val="24"/>
        </w:rPr>
        <w:t xml:space="preserve"> (12</w:t>
      </w:r>
      <w:r>
        <w:rPr>
          <w:rFonts w:ascii="Arial" w:hAnsi="Arial" w:cs="Arial"/>
          <w:sz w:val="24"/>
          <w:szCs w:val="24"/>
        </w:rPr>
        <w:t>-LOX</w:t>
      </w:r>
      <w:r w:rsidRPr="00F72B4A">
        <w:rPr>
          <w:rFonts w:ascii="Arial" w:hAnsi="Arial" w:cs="Arial"/>
          <w:sz w:val="24"/>
          <w:szCs w:val="24"/>
        </w:rPr>
        <w:t xml:space="preserve">-P) </w:t>
      </w:r>
      <w:r>
        <w:rPr>
          <w:rFonts w:ascii="Arial" w:hAnsi="Arial" w:cs="Arial"/>
          <w:sz w:val="24"/>
          <w:szCs w:val="24"/>
        </w:rPr>
        <w:t xml:space="preserve">antibody </w:t>
      </w:r>
      <w:r w:rsidRPr="00F72B4A">
        <w:rPr>
          <w:rFonts w:ascii="Arial" w:hAnsi="Arial" w:cs="Arial"/>
          <w:sz w:val="24"/>
          <w:szCs w:val="24"/>
        </w:rPr>
        <w:t>was purchased from Novus Biologicals (Littleton, CO). Anti</w:t>
      </w:r>
      <w:r>
        <w:rPr>
          <w:rFonts w:ascii="Arial" w:hAnsi="Arial" w:cs="Arial"/>
          <w:sz w:val="24"/>
          <w:szCs w:val="24"/>
        </w:rPr>
        <w:t>-</w:t>
      </w:r>
      <w:r w:rsidRPr="00F72B4A">
        <w:rPr>
          <w:rFonts w:ascii="Arial" w:hAnsi="Arial" w:cs="Arial"/>
          <w:sz w:val="24"/>
          <w:szCs w:val="24"/>
        </w:rPr>
        <w:t>β-actin antibody was purchased from Sigma.</w:t>
      </w:r>
      <w:r>
        <w:rPr>
          <w:rFonts w:ascii="Arial" w:hAnsi="Arial" w:cs="Arial"/>
          <w:sz w:val="24"/>
          <w:szCs w:val="24"/>
        </w:rPr>
        <w:t xml:space="preserve"> Goat anti-rabbit and goat anti-mouse secondary antibodies were purchased from Invitrogen (</w:t>
      </w:r>
      <w:r w:rsidRPr="00F72B4A">
        <w:rPr>
          <w:rFonts w:ascii="Arial" w:hAnsi="Arial" w:cs="Arial"/>
          <w:sz w:val="24"/>
          <w:szCs w:val="24"/>
        </w:rPr>
        <w:t>Camarillo, CA</w:t>
      </w:r>
      <w:r>
        <w:rPr>
          <w:rFonts w:ascii="Arial" w:hAnsi="Arial" w:cs="Arial"/>
          <w:sz w:val="24"/>
          <w:szCs w:val="24"/>
        </w:rPr>
        <w:t>). Human breast cancer MDA-MB-231</w:t>
      </w:r>
      <w:r>
        <w:rPr>
          <w:rFonts w:ascii="Arial" w:hAnsi="Arial" w:cs="Arial" w:hint="eastAsia"/>
          <w:sz w:val="24"/>
          <w:szCs w:val="24"/>
        </w:rPr>
        <w:t xml:space="preserve"> cells</w:t>
      </w:r>
      <w:r>
        <w:rPr>
          <w:rFonts w:ascii="Arial" w:hAnsi="Arial" w:cs="Arial"/>
          <w:sz w:val="24"/>
          <w:szCs w:val="24"/>
        </w:rPr>
        <w:t xml:space="preserve"> and mouse breast cancer 4T1</w:t>
      </w:r>
      <w:r>
        <w:rPr>
          <w:rFonts w:ascii="Arial" w:hAnsi="Arial" w:cs="Arial" w:hint="eastAsia"/>
          <w:sz w:val="24"/>
          <w:szCs w:val="24"/>
        </w:rPr>
        <w:t xml:space="preserve"> cell</w:t>
      </w:r>
      <w:r>
        <w:rPr>
          <w:rFonts w:ascii="Arial" w:hAnsi="Arial" w:cs="Arial"/>
          <w:sz w:val="24"/>
          <w:szCs w:val="24"/>
        </w:rPr>
        <w:t>s were obtained from the American Type Culture Collection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EC2313">
        <w:rPr>
          <w:rFonts w:ascii="Arial" w:hAnsi="Arial" w:cs="Arial" w:hint="eastAsia"/>
          <w:sz w:val="24"/>
          <w:szCs w:val="24"/>
        </w:rPr>
        <w:t>(</w:t>
      </w:r>
      <w:r w:rsidRPr="00EC2313">
        <w:rPr>
          <w:rFonts w:ascii="Arial" w:hAnsi="Arial" w:cs="Arial"/>
          <w:sz w:val="24"/>
          <w:szCs w:val="24"/>
        </w:rPr>
        <w:t>Manassas, VA</w:t>
      </w:r>
      <w:r w:rsidRPr="00EC2313">
        <w:rPr>
          <w:rFonts w:ascii="Arial" w:hAnsi="Arial" w:cs="Arial" w:hint="eastAsia"/>
          <w:sz w:val="24"/>
          <w:szCs w:val="24"/>
        </w:rPr>
        <w:t>)</w:t>
      </w:r>
      <w:r w:rsidRPr="00EC2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Serum</w:t>
      </w:r>
      <w:r>
        <w:rPr>
          <w:rFonts w:ascii="Arial" w:hAnsi="Arial" w:cs="Arial"/>
          <w:sz w:val="24"/>
          <w:szCs w:val="24"/>
        </w:rPr>
        <w:t xml:space="preserve"> or plasma</w:t>
      </w:r>
      <w:r>
        <w:rPr>
          <w:rFonts w:ascii="Arial" w:hAnsi="Arial" w:cs="Arial" w:hint="eastAsia"/>
          <w:sz w:val="24"/>
          <w:szCs w:val="24"/>
        </w:rPr>
        <w:t xml:space="preserve"> g</w:t>
      </w:r>
      <w:r w:rsidRPr="00F72B4A">
        <w:rPr>
          <w:rFonts w:ascii="Arial" w:hAnsi="Arial" w:cs="Arial"/>
          <w:sz w:val="24"/>
          <w:szCs w:val="24"/>
        </w:rPr>
        <w:t xml:space="preserve">lucose </w:t>
      </w:r>
      <w:r>
        <w:rPr>
          <w:rFonts w:ascii="Arial" w:hAnsi="Arial" w:cs="Arial"/>
          <w:sz w:val="24"/>
          <w:szCs w:val="24"/>
        </w:rPr>
        <w:t xml:space="preserve">level </w:t>
      </w:r>
      <w:r w:rsidRPr="00F72B4A">
        <w:rPr>
          <w:rFonts w:ascii="Arial" w:hAnsi="Arial" w:cs="Arial"/>
          <w:sz w:val="24"/>
          <w:szCs w:val="24"/>
        </w:rPr>
        <w:t xml:space="preserve">was determined using </w:t>
      </w:r>
      <w:r>
        <w:rPr>
          <w:rFonts w:ascii="Arial" w:hAnsi="Arial" w:cs="Arial"/>
          <w:sz w:val="24"/>
          <w:szCs w:val="24"/>
        </w:rPr>
        <w:t xml:space="preserve">a </w:t>
      </w:r>
      <w:r w:rsidRPr="00F72B4A">
        <w:rPr>
          <w:rFonts w:ascii="Arial" w:hAnsi="Arial" w:cs="Arial"/>
          <w:sz w:val="24"/>
          <w:szCs w:val="24"/>
        </w:rPr>
        <w:t xml:space="preserve">Glucose Assay Kit from </w:t>
      </w:r>
      <w:proofErr w:type="spellStart"/>
      <w:r w:rsidRPr="00F72B4A">
        <w:rPr>
          <w:rFonts w:ascii="Arial" w:hAnsi="Arial" w:cs="Arial"/>
          <w:sz w:val="24"/>
          <w:szCs w:val="24"/>
        </w:rPr>
        <w:t>Abcam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5F9D913" w14:textId="77777777" w:rsidR="00277171" w:rsidRPr="00F72B4A" w:rsidRDefault="00277171" w:rsidP="0027717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2B4A">
        <w:rPr>
          <w:rFonts w:ascii="Arial" w:hAnsi="Arial" w:cs="Arial"/>
          <w:b/>
          <w:sz w:val="24"/>
          <w:szCs w:val="24"/>
        </w:rPr>
        <w:t>Animal stud</w:t>
      </w:r>
      <w:r>
        <w:rPr>
          <w:rFonts w:ascii="Arial" w:hAnsi="Arial" w:cs="Arial"/>
          <w:b/>
          <w:sz w:val="24"/>
          <w:szCs w:val="24"/>
        </w:rPr>
        <w:t>ies</w:t>
      </w:r>
    </w:p>
    <w:p w14:paraId="0D099754" w14:textId="333D8D88" w:rsidR="00277171" w:rsidRPr="00795BDB" w:rsidRDefault="00277171" w:rsidP="00277171">
      <w:pPr>
        <w:spacing w:line="480" w:lineRule="auto"/>
        <w:rPr>
          <w:rFonts w:ascii="Arial" w:hAnsi="Arial" w:cs="Arial"/>
          <w:sz w:val="24"/>
          <w:szCs w:val="24"/>
        </w:rPr>
      </w:pPr>
      <w:r w:rsidRPr="00F72B4A">
        <w:rPr>
          <w:rFonts w:ascii="Arial" w:hAnsi="Arial" w:cs="Arial"/>
          <w:sz w:val="24"/>
          <w:szCs w:val="24"/>
        </w:rPr>
        <w:t>All animal experiments were approved by The University of Texas MD Anderson Cancer Center Animal Care and Use Committee.</w:t>
      </w:r>
      <w:r>
        <w:rPr>
          <w:rFonts w:ascii="Arial" w:hAnsi="Arial" w:cs="Arial"/>
          <w:sz w:val="24"/>
          <w:szCs w:val="24"/>
        </w:rPr>
        <w:t xml:space="preserve"> All mice were maintained under a 12-</w:t>
      </w:r>
      <w:r w:rsidRPr="00F72B4A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 xml:space="preserve"> light/dark</w:t>
      </w:r>
      <w:r w:rsidRPr="00F72B4A">
        <w:rPr>
          <w:rFonts w:ascii="Arial" w:hAnsi="Arial" w:cs="Arial"/>
          <w:sz w:val="24"/>
          <w:szCs w:val="24"/>
        </w:rPr>
        <w:t xml:space="preserve"> cycle</w:t>
      </w:r>
      <w:r>
        <w:rPr>
          <w:rFonts w:ascii="Arial" w:hAnsi="Arial" w:cs="Arial"/>
          <w:sz w:val="24"/>
          <w:szCs w:val="24"/>
        </w:rPr>
        <w:t xml:space="preserve"> at controlled humidity </w:t>
      </w:r>
      <w:r w:rsidRPr="00F72B4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temperature (20-24°C)</w:t>
      </w:r>
      <w:r w:rsidRPr="00F72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</w:t>
      </w:r>
      <w:r w:rsidRPr="00450FCA">
        <w:rPr>
          <w:rFonts w:ascii="Arial" w:hAnsi="Arial" w:cs="Arial"/>
          <w:sz w:val="24"/>
          <w:szCs w:val="24"/>
        </w:rPr>
        <w:t xml:space="preserve">ice </w:t>
      </w:r>
      <w:r>
        <w:rPr>
          <w:rFonts w:ascii="Arial" w:hAnsi="Arial" w:cs="Arial"/>
          <w:sz w:val="24"/>
          <w:szCs w:val="24"/>
        </w:rPr>
        <w:t xml:space="preserve">of strain </w:t>
      </w:r>
      <w:proofErr w:type="spellStart"/>
      <w:r w:rsidRPr="00EC2313">
        <w:rPr>
          <w:rFonts w:ascii="Arial" w:hAnsi="Arial" w:cs="Arial"/>
          <w:sz w:val="24"/>
          <w:szCs w:val="24"/>
        </w:rPr>
        <w:t>FVB</w:t>
      </w:r>
      <w:proofErr w:type="spellEnd"/>
      <w:r>
        <w:rPr>
          <w:rFonts w:ascii="Arial" w:hAnsi="Arial" w:cs="Arial"/>
          <w:sz w:val="24"/>
          <w:szCs w:val="24"/>
        </w:rPr>
        <w:t>/N</w:t>
      </w:r>
      <w:r w:rsidRPr="00EC2313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EC2313">
        <w:rPr>
          <w:rFonts w:ascii="Arial" w:hAnsi="Arial" w:cs="Arial"/>
          <w:sz w:val="24"/>
          <w:szCs w:val="24"/>
        </w:rPr>
        <w:t>Tg</w:t>
      </w:r>
      <w:proofErr w:type="spellEnd"/>
      <w:r w:rsidRPr="00EC2313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EC2313">
        <w:rPr>
          <w:rFonts w:ascii="Arial" w:hAnsi="Arial" w:cs="Arial"/>
          <w:sz w:val="24"/>
          <w:szCs w:val="24"/>
        </w:rPr>
        <w:t>MMTV</w:t>
      </w:r>
      <w:r>
        <w:rPr>
          <w:rFonts w:ascii="Arial" w:hAnsi="Arial" w:cs="Arial"/>
          <w:sz w:val="24"/>
          <w:szCs w:val="24"/>
        </w:rPr>
        <w:t>neu</w:t>
      </w:r>
      <w:proofErr w:type="spellEnd"/>
      <w:r w:rsidRPr="00EC2313"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202Mul</w:t>
      </w:r>
      <w:proofErr w:type="spellEnd"/>
      <w:r>
        <w:rPr>
          <w:rFonts w:ascii="Arial" w:hAnsi="Arial" w:cs="Arial"/>
          <w:sz w:val="24"/>
          <w:szCs w:val="24"/>
        </w:rPr>
        <w:t xml:space="preserve">/J </w:t>
      </w:r>
      <w:r w:rsidRPr="00450FCA">
        <w:rPr>
          <w:rFonts w:ascii="Arial" w:hAnsi="Arial" w:cs="Arial"/>
          <w:sz w:val="24"/>
          <w:szCs w:val="24"/>
        </w:rPr>
        <w:t xml:space="preserve">were purchased from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 w:hint="eastAsia"/>
          <w:sz w:val="24"/>
          <w:szCs w:val="24"/>
        </w:rPr>
        <w:t>Jac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 w:hint="eastAsia"/>
          <w:sz w:val="24"/>
          <w:szCs w:val="24"/>
        </w:rPr>
        <w:t>son Laboratory (Ba</w:t>
      </w:r>
      <w:r>
        <w:rPr>
          <w:rFonts w:ascii="Arial" w:hAnsi="Arial" w:cs="Arial"/>
          <w:sz w:val="24"/>
          <w:szCs w:val="24"/>
        </w:rPr>
        <w:t>r H</w:t>
      </w:r>
      <w:r>
        <w:rPr>
          <w:rFonts w:ascii="Arial" w:hAnsi="Arial" w:cs="Arial" w:hint="eastAsia"/>
          <w:sz w:val="24"/>
          <w:szCs w:val="24"/>
        </w:rPr>
        <w:t>arbor, Maine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 w:hint="eastAsia"/>
          <w:sz w:val="24"/>
          <w:szCs w:val="24"/>
        </w:rPr>
        <w:t>,</w:t>
      </w:r>
      <w:r w:rsidRPr="00450FCA">
        <w:rPr>
          <w:rFonts w:ascii="Arial" w:hAnsi="Arial" w:cs="Arial"/>
          <w:sz w:val="24"/>
          <w:szCs w:val="24"/>
        </w:rPr>
        <w:t xml:space="preserve"> bred and housed at the </w:t>
      </w:r>
      <w:r>
        <w:rPr>
          <w:rFonts w:ascii="Arial" w:hAnsi="Arial" w:cs="Arial"/>
          <w:sz w:val="24"/>
          <w:szCs w:val="24"/>
        </w:rPr>
        <w:t>MD Anderson Cancer Center</w:t>
      </w:r>
      <w:r w:rsidRPr="00450FCA">
        <w:rPr>
          <w:rFonts w:ascii="Arial" w:hAnsi="Arial" w:cs="Arial"/>
          <w:sz w:val="24"/>
          <w:szCs w:val="24"/>
        </w:rPr>
        <w:t xml:space="preserve"> animal facility.</w:t>
      </w:r>
      <w:r w:rsidRPr="00F72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5 weeks of age, the</w:t>
      </w:r>
      <w:r w:rsidRPr="00F72B4A">
        <w:rPr>
          <w:rFonts w:ascii="Arial" w:hAnsi="Arial" w:cs="Arial"/>
          <w:sz w:val="24"/>
          <w:szCs w:val="24"/>
        </w:rPr>
        <w:t xml:space="preserve"> mice were randomized into one of four dietary groups (</w:t>
      </w:r>
      <w:r w:rsidRPr="00105476">
        <w:rPr>
          <w:rFonts w:ascii="Arial" w:hAnsi="Arial" w:cs="Arial"/>
          <w:b/>
          <w:sz w:val="24"/>
          <w:szCs w:val="24"/>
        </w:rPr>
        <w:t xml:space="preserve">Supplementary Table </w:t>
      </w:r>
      <w:proofErr w:type="spellStart"/>
      <w:r w:rsidRPr="00105476">
        <w:rPr>
          <w:rFonts w:ascii="Arial" w:hAnsi="Arial" w:cs="Arial"/>
          <w:b/>
          <w:sz w:val="24"/>
          <w:szCs w:val="24"/>
        </w:rPr>
        <w:t>S1</w:t>
      </w:r>
      <w:r w:rsidR="00105476">
        <w:rPr>
          <w:rFonts w:ascii="Arial" w:hAnsi="Arial" w:cs="Arial"/>
          <w:b/>
          <w:sz w:val="24"/>
          <w:szCs w:val="24"/>
        </w:rPr>
        <w:t>a</w:t>
      </w:r>
      <w:proofErr w:type="spellEnd"/>
      <w:r w:rsidRPr="00F72B4A">
        <w:rPr>
          <w:rFonts w:ascii="Arial" w:hAnsi="Arial" w:cs="Arial"/>
          <w:sz w:val="24"/>
          <w:szCs w:val="24"/>
        </w:rPr>
        <w:t xml:space="preserve">). Mice were monitored and weighted weekly. </w:t>
      </w:r>
      <w:r>
        <w:rPr>
          <w:rFonts w:ascii="Arial" w:hAnsi="Arial" w:cs="Arial"/>
          <w:sz w:val="24"/>
          <w:szCs w:val="24"/>
        </w:rPr>
        <w:t>Ten</w:t>
      </w:r>
      <w:r w:rsidRPr="00F72B4A">
        <w:rPr>
          <w:rFonts w:ascii="Arial" w:hAnsi="Arial" w:cs="Arial"/>
          <w:sz w:val="24"/>
          <w:szCs w:val="24"/>
        </w:rPr>
        <w:t xml:space="preserve"> days after breast tumors were found, the mice </w:t>
      </w:r>
      <w:r>
        <w:rPr>
          <w:rFonts w:ascii="Arial" w:hAnsi="Arial" w:cs="Arial" w:hint="eastAsia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euthanized</w:t>
      </w:r>
      <w:r>
        <w:rPr>
          <w:rFonts w:ascii="Arial" w:hAnsi="Arial" w:cs="Arial" w:hint="eastAsia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 w:hint="eastAsia"/>
          <w:sz w:val="24"/>
          <w:szCs w:val="24"/>
        </w:rPr>
        <w:t>mammary gland</w:t>
      </w:r>
      <w:r w:rsidRPr="00F72B4A">
        <w:rPr>
          <w:rFonts w:ascii="Arial" w:hAnsi="Arial" w:cs="Arial"/>
          <w:sz w:val="24"/>
          <w:szCs w:val="24"/>
        </w:rPr>
        <w:t xml:space="preserve"> tumors </w:t>
      </w:r>
      <w:r>
        <w:rPr>
          <w:rFonts w:ascii="Arial" w:hAnsi="Arial" w:cs="Arial" w:hint="eastAsia"/>
          <w:sz w:val="24"/>
          <w:szCs w:val="24"/>
        </w:rPr>
        <w:t>were</w:t>
      </w:r>
      <w:r w:rsidRPr="00F72B4A">
        <w:rPr>
          <w:rFonts w:ascii="Arial" w:hAnsi="Arial" w:cs="Arial"/>
          <w:sz w:val="24"/>
          <w:szCs w:val="24"/>
        </w:rPr>
        <w:t xml:space="preserve"> collected</w:t>
      </w:r>
      <w:r>
        <w:rPr>
          <w:rFonts w:ascii="Arial" w:hAnsi="Arial" w:cs="Arial" w:hint="eastAsia"/>
          <w:sz w:val="24"/>
          <w:szCs w:val="24"/>
        </w:rPr>
        <w:t xml:space="preserve">. </w:t>
      </w:r>
      <w:r w:rsidRPr="00EC2313">
        <w:rPr>
          <w:rFonts w:ascii="Arial" w:hAnsi="Arial" w:cs="Arial"/>
          <w:sz w:val="24"/>
          <w:szCs w:val="24"/>
        </w:rPr>
        <w:t xml:space="preserve">Tumor tissues were either formalin fixed or </w:t>
      </w:r>
      <w:r w:rsidRPr="00795BDB">
        <w:rPr>
          <w:rFonts w:ascii="Arial" w:hAnsi="Arial" w:cs="Arial"/>
          <w:sz w:val="24"/>
          <w:szCs w:val="24"/>
        </w:rPr>
        <w:t>flash</w:t>
      </w:r>
      <w:r>
        <w:rPr>
          <w:rFonts w:ascii="Arial" w:hAnsi="Arial" w:cs="Arial"/>
          <w:sz w:val="24"/>
          <w:szCs w:val="24"/>
        </w:rPr>
        <w:t xml:space="preserve"> </w:t>
      </w:r>
      <w:r w:rsidRPr="00795BDB">
        <w:rPr>
          <w:rFonts w:ascii="Arial" w:hAnsi="Arial" w:cs="Arial"/>
          <w:sz w:val="24"/>
          <w:szCs w:val="24"/>
        </w:rPr>
        <w:t>frozen in liquid nitrogen</w:t>
      </w:r>
      <w:r w:rsidRPr="00EC2313">
        <w:rPr>
          <w:rFonts w:ascii="Arial" w:hAnsi="Arial" w:cs="Arial"/>
          <w:sz w:val="24"/>
          <w:szCs w:val="24"/>
        </w:rPr>
        <w:t xml:space="preserve"> and then stored at -</w:t>
      </w:r>
      <w:proofErr w:type="spellStart"/>
      <w:r w:rsidRPr="00EC2313">
        <w:rPr>
          <w:rFonts w:ascii="Arial" w:hAnsi="Arial" w:cs="Arial"/>
          <w:sz w:val="24"/>
          <w:szCs w:val="24"/>
        </w:rPr>
        <w:t>80</w:t>
      </w:r>
      <w:r w:rsidR="006939CD">
        <w:rPr>
          <w:rFonts w:ascii="Arial" w:hAnsi="Arial" w:cs="Arial"/>
          <w:sz w:val="24"/>
          <w:szCs w:val="24"/>
        </w:rPr>
        <w:t>º</w:t>
      </w:r>
      <w:r w:rsidRPr="00EC2313">
        <w:rPr>
          <w:rFonts w:ascii="Arial" w:hAnsi="Arial" w:cs="Arial"/>
          <w:sz w:val="24"/>
          <w:szCs w:val="24"/>
        </w:rPr>
        <w:t>C</w:t>
      </w:r>
      <w:proofErr w:type="spellEnd"/>
      <w:r w:rsidRPr="00EC2313">
        <w:rPr>
          <w:rFonts w:ascii="Arial" w:hAnsi="Arial" w:cs="Arial"/>
          <w:sz w:val="24"/>
          <w:szCs w:val="24"/>
        </w:rPr>
        <w:t xml:space="preserve"> for future analysis</w:t>
      </w:r>
      <w:r w:rsidRPr="00795BDB">
        <w:rPr>
          <w:rFonts w:ascii="Arial" w:hAnsi="Arial" w:cs="Arial"/>
          <w:sz w:val="24"/>
          <w:szCs w:val="24"/>
        </w:rPr>
        <w:t>.</w:t>
      </w:r>
    </w:p>
    <w:p w14:paraId="43FF3ADF" w14:textId="5B6B658F" w:rsidR="00277171" w:rsidRPr="00F828A6" w:rsidRDefault="00277171" w:rsidP="00277171">
      <w:pPr>
        <w:spacing w:line="480" w:lineRule="auto"/>
        <w:rPr>
          <w:rFonts w:ascii="Arial" w:hAnsi="Arial" w:cs="Arial"/>
          <w:sz w:val="24"/>
          <w:szCs w:val="24"/>
        </w:rPr>
      </w:pPr>
      <w:r w:rsidRPr="00F828A6">
        <w:rPr>
          <w:rFonts w:ascii="Arial" w:hAnsi="Arial" w:cs="Arial"/>
          <w:sz w:val="24"/>
          <w:szCs w:val="24"/>
        </w:rPr>
        <w:lastRenderedPageBreak/>
        <w:t xml:space="preserve">For the MDA-MB-231 orthotopic mouse model, 6- to 8-week-old mice were supplied from MD Anderson’s Department of </w:t>
      </w:r>
      <w:r w:rsidRPr="00F828A6">
        <w:rPr>
          <w:rFonts w:ascii="Arial" w:hAnsi="Arial" w:cs="Arial"/>
          <w:color w:val="000000"/>
          <w:sz w:val="24"/>
          <w:szCs w:val="24"/>
        </w:rPr>
        <w:t>Experimental Radiation Oncology and were allowed to acclimatize for 3 days prior to study initiation.</w:t>
      </w:r>
      <w:r w:rsidRPr="00F828A6">
        <w:rPr>
          <w:rFonts w:ascii="Arial" w:hAnsi="Arial" w:cs="Arial"/>
          <w:sz w:val="24"/>
          <w:szCs w:val="24"/>
        </w:rPr>
        <w:t xml:space="preserve"> </w:t>
      </w:r>
      <w:r w:rsidRPr="00F828A6">
        <w:rPr>
          <w:rFonts w:ascii="Arial" w:hAnsi="Arial" w:cs="Arial"/>
          <w:color w:val="000000"/>
          <w:sz w:val="24"/>
          <w:szCs w:val="24"/>
        </w:rPr>
        <w:t>Mice were fed an AIN-76 diet (Harlan Laboratories, Livermore, CA) and water</w:t>
      </w:r>
      <w:r w:rsidRPr="00F828A6">
        <w:rPr>
          <w:rFonts w:ascii="Arial" w:hAnsi="Arial" w:cs="Arial"/>
          <w:i/>
          <w:color w:val="000000"/>
          <w:sz w:val="24"/>
          <w:szCs w:val="24"/>
        </w:rPr>
        <w:t xml:space="preserve"> ad libitum</w:t>
      </w:r>
      <w:r w:rsidRPr="00F828A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828A6">
        <w:rPr>
          <w:rFonts w:ascii="Arial" w:hAnsi="Arial" w:cs="Arial"/>
          <w:sz w:val="24"/>
          <w:szCs w:val="24"/>
        </w:rPr>
        <w:t>MDA-MB-231</w:t>
      </w:r>
      <w:r w:rsidRPr="00F828A6">
        <w:rPr>
          <w:rFonts w:ascii="Arial" w:eastAsia="MS Mincho" w:hAnsi="Arial" w:cs="Arial"/>
          <w:sz w:val="24"/>
          <w:szCs w:val="24"/>
        </w:rPr>
        <w:t xml:space="preserve"> cells (1</w:t>
      </w:r>
      <w:r w:rsidRPr="00F828A6">
        <w:rPr>
          <w:rFonts w:ascii="Arial" w:hAnsi="Arial" w:cs="Arial"/>
          <w:sz w:val="24"/>
          <w:szCs w:val="24"/>
        </w:rPr>
        <w:t>.5</w:t>
      </w:r>
      <w:r w:rsidRPr="00F828A6">
        <w:rPr>
          <w:rFonts w:ascii="Arial" w:eastAsia="MS Mincho" w:hAnsi="Arial" w:cs="Arial"/>
          <w:sz w:val="24"/>
          <w:szCs w:val="24"/>
        </w:rPr>
        <w:t xml:space="preserve"> </w:t>
      </w:r>
      <w:r w:rsidRPr="00F828A6">
        <w:rPr>
          <w:rFonts w:ascii="Arial" w:eastAsia="MS Mincho" w:hAnsi="Arial" w:cs="Arial"/>
          <w:sz w:val="24"/>
          <w:szCs w:val="24"/>
        </w:rPr>
        <w:sym w:font="Symbol" w:char="F0B4"/>
      </w:r>
      <w:r w:rsidRPr="00F828A6">
        <w:rPr>
          <w:rFonts w:ascii="Arial" w:eastAsia="MS Mincho" w:hAnsi="Arial" w:cs="Arial"/>
          <w:sz w:val="24"/>
          <w:szCs w:val="24"/>
        </w:rPr>
        <w:t xml:space="preserve"> 10</w:t>
      </w:r>
      <w:r w:rsidRPr="00F828A6">
        <w:rPr>
          <w:rFonts w:ascii="Arial" w:eastAsia="MS Mincho" w:hAnsi="Arial" w:cs="Arial"/>
          <w:sz w:val="24"/>
          <w:szCs w:val="24"/>
          <w:vertAlign w:val="superscript"/>
        </w:rPr>
        <w:t>6</w:t>
      </w:r>
      <w:r w:rsidRPr="00F828A6">
        <w:rPr>
          <w:rFonts w:ascii="Arial" w:eastAsia="MS Mincho" w:hAnsi="Arial" w:cs="Arial"/>
          <w:sz w:val="24"/>
          <w:szCs w:val="24"/>
        </w:rPr>
        <w:t>) w</w:t>
      </w:r>
      <w:r w:rsidRPr="00F828A6">
        <w:rPr>
          <w:rFonts w:ascii="Arial" w:hAnsi="Arial" w:cs="Arial"/>
          <w:sz w:val="24"/>
          <w:szCs w:val="24"/>
        </w:rPr>
        <w:t>ere</w:t>
      </w:r>
      <w:r w:rsidRPr="00F828A6">
        <w:rPr>
          <w:rFonts w:ascii="Arial" w:eastAsia="MS Mincho" w:hAnsi="Arial" w:cs="Arial"/>
          <w:sz w:val="24"/>
          <w:szCs w:val="24"/>
        </w:rPr>
        <w:t xml:space="preserve"> injected into </w:t>
      </w:r>
      <w:r w:rsidRPr="00F828A6">
        <w:rPr>
          <w:rFonts w:ascii="Arial" w:hAnsi="Arial" w:cs="Arial"/>
          <w:sz w:val="24"/>
          <w:szCs w:val="24"/>
        </w:rPr>
        <w:t>the fourth abdominal fat pad (groin mammary fat)</w:t>
      </w:r>
      <w:hyperlink w:anchor="_ENREF_1" w:tooltip="Iorns, 2012 #57" w:history="1">
        <w:r w:rsidRPr="00F828A6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PEVuZE5vdGU+PENpdGU+PEF1dGhvcj5Jb3JuczwvQXV0aG9yPjxZZWFyPjIwMTI8L1llYXI+PFJl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</w:fldData>
          </w:fldChar>
        </w:r>
        <w:r w:rsidRPr="00F828A6">
          <w:rPr>
            <w:rFonts w:ascii="Arial" w:hAnsi="Arial" w:cs="Arial"/>
            <w:sz w:val="24"/>
            <w:szCs w:val="24"/>
          </w:rPr>
          <w:instrText xml:space="preserve"> ADDIN EN.CITE </w:instrText>
        </w:r>
        <w:r w:rsidRPr="00F828A6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PEVuZE5vdGU+PENpdGU+PEF1dGhvcj5Jb3JuczwvQXV0aG9yPjxZZWFyPjIwMTI8L1llYXI+PFJl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</w:fldData>
          </w:fldChar>
        </w:r>
        <w:r w:rsidRPr="00F828A6">
          <w:rPr>
            <w:rFonts w:ascii="Arial" w:hAnsi="Arial" w:cs="Arial"/>
            <w:sz w:val="24"/>
            <w:szCs w:val="24"/>
          </w:rPr>
          <w:instrText xml:space="preserve"> ADDIN EN.CITE.DATA </w:instrText>
        </w:r>
        <w:r w:rsidRPr="00F828A6">
          <w:rPr>
            <w:rFonts w:ascii="Arial" w:hAnsi="Arial" w:cs="Arial"/>
            <w:sz w:val="24"/>
            <w:szCs w:val="24"/>
          </w:rPr>
        </w:r>
        <w:r w:rsidRPr="00F828A6">
          <w:rPr>
            <w:rFonts w:ascii="Arial" w:hAnsi="Arial" w:cs="Arial"/>
            <w:sz w:val="24"/>
            <w:szCs w:val="24"/>
          </w:rPr>
          <w:fldChar w:fldCharType="end"/>
        </w:r>
        <w:r w:rsidRPr="00F828A6">
          <w:rPr>
            <w:rFonts w:ascii="Arial" w:hAnsi="Arial" w:cs="Arial"/>
            <w:sz w:val="24"/>
            <w:szCs w:val="24"/>
          </w:rPr>
        </w:r>
        <w:r w:rsidRPr="00F828A6">
          <w:rPr>
            <w:rFonts w:ascii="Arial" w:hAnsi="Arial" w:cs="Arial"/>
            <w:sz w:val="24"/>
            <w:szCs w:val="24"/>
          </w:rPr>
          <w:fldChar w:fldCharType="separate"/>
        </w:r>
        <w:r w:rsidRPr="00F828A6">
          <w:rPr>
            <w:rFonts w:ascii="Arial" w:hAnsi="Arial" w:cs="Arial"/>
            <w:noProof/>
            <w:sz w:val="24"/>
            <w:szCs w:val="24"/>
            <w:vertAlign w:val="superscript"/>
          </w:rPr>
          <w:t>1</w:t>
        </w:r>
        <w:r w:rsidRPr="00F828A6">
          <w:rPr>
            <w:rFonts w:ascii="Arial" w:hAnsi="Arial" w:cs="Arial"/>
            <w:sz w:val="24"/>
            <w:szCs w:val="24"/>
          </w:rPr>
          <w:fldChar w:fldCharType="end"/>
        </w:r>
      </w:hyperlink>
      <w:r w:rsidRPr="00F828A6">
        <w:rPr>
          <w:rFonts w:ascii="Arial" w:hAnsi="Arial" w:cs="Arial"/>
          <w:sz w:val="24"/>
          <w:szCs w:val="24"/>
        </w:rPr>
        <w:t xml:space="preserve">. These mice were then randomized to control or sucrose diets (described below and listed in </w:t>
      </w:r>
      <w:r w:rsidRPr="00105476">
        <w:rPr>
          <w:rFonts w:ascii="Arial" w:hAnsi="Arial" w:cs="Arial"/>
          <w:b/>
          <w:sz w:val="24"/>
          <w:szCs w:val="24"/>
        </w:rPr>
        <w:t xml:space="preserve">Supplementary Table </w:t>
      </w:r>
      <w:proofErr w:type="spellStart"/>
      <w:r w:rsidRPr="00105476">
        <w:rPr>
          <w:rFonts w:ascii="Arial" w:hAnsi="Arial" w:cs="Arial"/>
          <w:b/>
          <w:sz w:val="24"/>
          <w:szCs w:val="24"/>
        </w:rPr>
        <w:t>S1</w:t>
      </w:r>
      <w:r w:rsidR="00105476">
        <w:rPr>
          <w:rFonts w:ascii="Arial" w:hAnsi="Arial" w:cs="Arial"/>
          <w:b/>
          <w:sz w:val="24"/>
          <w:szCs w:val="24"/>
        </w:rPr>
        <w:t>b</w:t>
      </w:r>
      <w:proofErr w:type="spellEnd"/>
      <w:r w:rsidRPr="00F828A6">
        <w:rPr>
          <w:rFonts w:ascii="Arial" w:hAnsi="Arial" w:cs="Arial"/>
          <w:sz w:val="24"/>
          <w:szCs w:val="24"/>
        </w:rPr>
        <w:t>; n=5 per group). Tumor volume (V = D</w:t>
      </w:r>
      <w:r w:rsidRPr="00F828A6">
        <w:rPr>
          <w:rFonts w:ascii="Arial" w:hAnsi="Arial" w:cs="Arial"/>
          <w:sz w:val="24"/>
          <w:szCs w:val="24"/>
          <w:vertAlign w:val="superscript"/>
        </w:rPr>
        <w:t>2</w:t>
      </w:r>
      <w:r w:rsidRPr="00F828A6">
        <w:rPr>
          <w:rFonts w:ascii="Arial" w:hAnsi="Arial" w:cs="Arial"/>
          <w:sz w:val="24"/>
          <w:szCs w:val="24"/>
        </w:rPr>
        <w:t>xL/2; V: volume, D: width diameter, L: length diameter) and mouse weight were measured twice a week. Five weeks after inoculation, the mice were euthanized, and tumors were collected and weighed. Tumor tissues were either formalin fixed or flash frozen in liquid nitrogen and then stored at -80</w:t>
      </w:r>
      <w:r w:rsidRPr="00F828A6">
        <w:rPr>
          <w:rFonts w:ascii="Arial" w:hAnsi="Arial" w:cs="Arial"/>
          <w:sz w:val="24"/>
          <w:szCs w:val="24"/>
        </w:rPr>
        <w:sym w:font="Symbol" w:char="F0B0"/>
      </w:r>
      <w:r w:rsidRPr="00F828A6">
        <w:rPr>
          <w:rFonts w:ascii="Arial" w:hAnsi="Arial" w:cs="Arial"/>
          <w:sz w:val="24"/>
          <w:szCs w:val="24"/>
        </w:rPr>
        <w:t>C for future analysis.</w:t>
      </w:r>
    </w:p>
    <w:p w14:paraId="3182502F" w14:textId="4223FFE8" w:rsidR="00277171" w:rsidRPr="00DE1BBA" w:rsidRDefault="00277171" w:rsidP="002771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 w:hint="eastAsia"/>
          <w:sz w:val="24"/>
          <w:szCs w:val="24"/>
        </w:rPr>
        <w:t>4T1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orthotopic model, </w:t>
      </w:r>
      <w:proofErr w:type="spellStart"/>
      <w:r w:rsidRPr="00F72B4A">
        <w:rPr>
          <w:rFonts w:ascii="Arial" w:hAnsi="Arial" w:cs="Arial"/>
          <w:sz w:val="24"/>
          <w:szCs w:val="24"/>
        </w:rPr>
        <w:t>BAL</w:t>
      </w:r>
      <w:r w:rsidR="00E51B14">
        <w:rPr>
          <w:rFonts w:ascii="Arial" w:hAnsi="Arial" w:cs="Arial"/>
          <w:sz w:val="24"/>
          <w:szCs w:val="24"/>
        </w:rPr>
        <w:t>B</w:t>
      </w:r>
      <w:proofErr w:type="spellEnd"/>
      <w:r w:rsidRPr="00F72B4A">
        <w:rPr>
          <w:rFonts w:ascii="Arial" w:hAnsi="Arial" w:cs="Arial"/>
          <w:sz w:val="24"/>
          <w:szCs w:val="24"/>
        </w:rPr>
        <w:t xml:space="preserve">/c mice were purchased from Charles River Laboratories (Wilmington, MA) at </w:t>
      </w:r>
      <w:r>
        <w:rPr>
          <w:rFonts w:ascii="Arial" w:hAnsi="Arial" w:cs="Arial"/>
          <w:sz w:val="24"/>
          <w:szCs w:val="24"/>
        </w:rPr>
        <w:t xml:space="preserve">5 </w:t>
      </w:r>
      <w:r w:rsidRPr="00F72B4A">
        <w:rPr>
          <w:rFonts w:ascii="Arial" w:hAnsi="Arial" w:cs="Arial"/>
          <w:sz w:val="24"/>
          <w:szCs w:val="24"/>
        </w:rPr>
        <w:t xml:space="preserve">weeks old. They were acclimated for </w:t>
      </w:r>
      <w:r>
        <w:rPr>
          <w:rFonts w:ascii="Arial" w:hAnsi="Arial" w:cs="Arial"/>
          <w:sz w:val="24"/>
          <w:szCs w:val="24"/>
        </w:rPr>
        <w:t>1</w:t>
      </w:r>
      <w:r w:rsidRPr="00F72B4A">
        <w:rPr>
          <w:rFonts w:ascii="Arial" w:hAnsi="Arial" w:cs="Arial"/>
          <w:sz w:val="24"/>
          <w:szCs w:val="24"/>
        </w:rPr>
        <w:t xml:space="preserve"> week before</w:t>
      </w:r>
      <w:r>
        <w:rPr>
          <w:rFonts w:ascii="Arial" w:hAnsi="Arial" w:cs="Arial" w:hint="eastAsia"/>
          <w:sz w:val="24"/>
          <w:szCs w:val="24"/>
        </w:rPr>
        <w:t xml:space="preserve"> being</w:t>
      </w:r>
      <w:r w:rsidRPr="00F72B4A">
        <w:rPr>
          <w:rFonts w:ascii="Arial" w:hAnsi="Arial" w:cs="Arial"/>
          <w:sz w:val="24"/>
          <w:szCs w:val="24"/>
        </w:rPr>
        <w:t xml:space="preserve"> injected with 4T1 mouse breast cancer cells (10,000 cells per mouse)</w:t>
      </w:r>
      <w:r>
        <w:rPr>
          <w:rFonts w:ascii="Arial" w:hAnsi="Arial" w:cs="Arial" w:hint="eastAsia"/>
          <w:sz w:val="24"/>
          <w:szCs w:val="24"/>
        </w:rPr>
        <w:t xml:space="preserve"> into their </w:t>
      </w:r>
      <w:r>
        <w:rPr>
          <w:rFonts w:ascii="Arial" w:hAnsi="Arial" w:cs="Arial"/>
          <w:sz w:val="24"/>
          <w:szCs w:val="24"/>
        </w:rPr>
        <w:t>fourth</w:t>
      </w:r>
      <w:r>
        <w:rPr>
          <w:rFonts w:ascii="Arial" w:hAnsi="Arial" w:cs="Arial" w:hint="eastAsia"/>
          <w:sz w:val="24"/>
          <w:szCs w:val="24"/>
        </w:rPr>
        <w:t xml:space="preserve"> mammary fat </w:t>
      </w:r>
      <w:r w:rsidRPr="00694A70">
        <w:rPr>
          <w:rFonts w:ascii="Arial" w:hAnsi="Arial" w:cs="Arial" w:hint="eastAsia"/>
          <w:sz w:val="24"/>
          <w:szCs w:val="24"/>
        </w:rPr>
        <w:t>pad</w:t>
      </w:r>
      <w:r w:rsidRPr="00694A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for the other models</w:t>
      </w:r>
      <w:r w:rsidRPr="00694A70">
        <w:rPr>
          <w:rFonts w:ascii="Arial" w:hAnsi="Arial" w:cs="Arial" w:hint="eastAsia"/>
          <w:sz w:val="24"/>
          <w:szCs w:val="24"/>
        </w:rPr>
        <w:t>, m</w:t>
      </w:r>
      <w:r w:rsidRPr="00694A70">
        <w:rPr>
          <w:rFonts w:ascii="Arial" w:hAnsi="Arial" w:cs="Arial"/>
          <w:sz w:val="24"/>
          <w:szCs w:val="24"/>
        </w:rPr>
        <w:t>ice were randomi</w:t>
      </w:r>
      <w:r w:rsidRPr="00694A70">
        <w:rPr>
          <w:rFonts w:ascii="Arial" w:hAnsi="Arial" w:cs="Arial" w:hint="eastAsia"/>
          <w:sz w:val="24"/>
          <w:szCs w:val="24"/>
        </w:rPr>
        <w:t xml:space="preserve">zed to similar diet </w:t>
      </w:r>
      <w:r w:rsidRPr="00694A70">
        <w:rPr>
          <w:rFonts w:ascii="Arial" w:hAnsi="Arial" w:cs="Arial"/>
          <w:sz w:val="24"/>
          <w:szCs w:val="24"/>
        </w:rPr>
        <w:t>groups</w:t>
      </w:r>
      <w:r w:rsidRPr="00694A70">
        <w:rPr>
          <w:rFonts w:ascii="Arial" w:hAnsi="Arial" w:cs="Arial" w:hint="eastAsia"/>
          <w:sz w:val="24"/>
          <w:szCs w:val="24"/>
        </w:rPr>
        <w:t xml:space="preserve"> </w:t>
      </w:r>
      <w:r w:rsidRPr="00694A70">
        <w:rPr>
          <w:rFonts w:ascii="Arial" w:hAnsi="Arial" w:cs="Arial"/>
          <w:sz w:val="24"/>
          <w:szCs w:val="24"/>
        </w:rPr>
        <w:t>and fed one of four diets (</w:t>
      </w:r>
      <w:r w:rsidRPr="000C1838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Table</w:t>
      </w:r>
      <w:r w:rsidRPr="000C18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1838">
        <w:rPr>
          <w:rFonts w:ascii="Arial" w:hAnsi="Arial" w:cs="Arial"/>
          <w:b/>
          <w:sz w:val="24"/>
          <w:szCs w:val="24"/>
        </w:rPr>
        <w:t>S1</w:t>
      </w:r>
      <w:r w:rsidR="00105476">
        <w:rPr>
          <w:rFonts w:ascii="Arial" w:hAnsi="Arial" w:cs="Arial"/>
          <w:b/>
          <w:sz w:val="24"/>
          <w:szCs w:val="24"/>
        </w:rPr>
        <w:t>b</w:t>
      </w:r>
      <w:proofErr w:type="spellEnd"/>
      <w:r w:rsidR="00105476">
        <w:rPr>
          <w:rFonts w:ascii="Arial" w:hAnsi="Arial" w:cs="Arial"/>
          <w:b/>
          <w:sz w:val="24"/>
          <w:szCs w:val="24"/>
        </w:rPr>
        <w:t xml:space="preserve"> or S1c</w:t>
      </w:r>
      <w:bookmarkStart w:id="0" w:name="_GoBack"/>
      <w:bookmarkEnd w:id="0"/>
      <w:r w:rsidRPr="00694A70">
        <w:rPr>
          <w:rFonts w:ascii="Arial" w:hAnsi="Arial" w:cs="Arial"/>
          <w:sz w:val="24"/>
          <w:szCs w:val="24"/>
        </w:rPr>
        <w:t>) for 3 weeks</w:t>
      </w:r>
      <w:r w:rsidRPr="00694A70">
        <w:rPr>
          <w:rFonts w:ascii="Arial" w:hAnsi="Arial" w:cs="Arial" w:hint="eastAsia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until</w:t>
      </w:r>
      <w:r w:rsidRPr="00694A70">
        <w:rPr>
          <w:rFonts w:ascii="Arial" w:hAnsi="Arial" w:cs="Arial" w:hint="eastAsia"/>
          <w:sz w:val="24"/>
          <w:szCs w:val="24"/>
        </w:rPr>
        <w:t xml:space="preserve"> the mice became </w:t>
      </w:r>
      <w:r w:rsidRPr="00694A70">
        <w:rPr>
          <w:rFonts w:ascii="Arial" w:hAnsi="Arial" w:cs="Arial"/>
          <w:sz w:val="24"/>
          <w:szCs w:val="24"/>
        </w:rPr>
        <w:t xml:space="preserve">moribund. </w:t>
      </w:r>
      <w:r w:rsidRPr="00694A70">
        <w:rPr>
          <w:rFonts w:ascii="Arial" w:hAnsi="Arial" w:cs="Arial" w:hint="eastAsia"/>
          <w:sz w:val="24"/>
          <w:szCs w:val="24"/>
        </w:rPr>
        <w:t>M</w:t>
      </w:r>
      <w:r w:rsidRPr="00694A70">
        <w:rPr>
          <w:rFonts w:ascii="Arial" w:hAnsi="Arial" w:cs="Arial"/>
          <w:sz w:val="24"/>
          <w:szCs w:val="24"/>
        </w:rPr>
        <w:t xml:space="preserve">ice </w:t>
      </w:r>
      <w:r w:rsidRPr="00694A70">
        <w:rPr>
          <w:rFonts w:ascii="Arial" w:hAnsi="Arial" w:cs="Arial" w:hint="eastAsia"/>
          <w:sz w:val="24"/>
          <w:szCs w:val="24"/>
        </w:rPr>
        <w:t>were then</w:t>
      </w:r>
      <w:r w:rsidRPr="00694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euthanized,</w:t>
      </w:r>
      <w:r w:rsidRPr="00694A70">
        <w:rPr>
          <w:rFonts w:ascii="Arial" w:hAnsi="Arial" w:cs="Arial"/>
          <w:sz w:val="24"/>
          <w:szCs w:val="24"/>
        </w:rPr>
        <w:t xml:space="preserve"> and primary mammary gland tumor</w:t>
      </w:r>
      <w:r>
        <w:rPr>
          <w:rFonts w:ascii="Arial" w:hAnsi="Arial" w:cs="Arial"/>
          <w:sz w:val="24"/>
          <w:szCs w:val="24"/>
        </w:rPr>
        <w:t>s were</w:t>
      </w:r>
      <w:r w:rsidRPr="00694A70">
        <w:rPr>
          <w:rFonts w:ascii="Arial" w:hAnsi="Arial" w:cs="Arial" w:hint="eastAsia"/>
          <w:sz w:val="24"/>
          <w:szCs w:val="24"/>
        </w:rPr>
        <w:t xml:space="preserve"> collected and </w:t>
      </w:r>
      <w:r w:rsidRPr="00694A70">
        <w:rPr>
          <w:rFonts w:ascii="Arial" w:hAnsi="Arial" w:cs="Arial"/>
          <w:sz w:val="24"/>
          <w:szCs w:val="24"/>
        </w:rPr>
        <w:t xml:space="preserve">fixed as described </w:t>
      </w:r>
      <w:r w:rsidRPr="00694A70">
        <w:rPr>
          <w:rFonts w:ascii="Arial" w:hAnsi="Arial" w:cs="Arial" w:hint="eastAsia"/>
          <w:sz w:val="24"/>
          <w:szCs w:val="24"/>
        </w:rPr>
        <w:t>previously.</w:t>
      </w:r>
      <w:r w:rsidRPr="00694A70">
        <w:rPr>
          <w:rFonts w:ascii="Arial" w:hAnsi="Arial" w:cs="Arial"/>
          <w:sz w:val="24"/>
          <w:szCs w:val="24"/>
        </w:rPr>
        <w:t xml:space="preserve"> </w:t>
      </w:r>
      <w:r w:rsidRPr="00694A70">
        <w:rPr>
          <w:rFonts w:ascii="Arial" w:hAnsi="Arial" w:cs="Arial" w:hint="eastAsia"/>
          <w:sz w:val="24"/>
          <w:szCs w:val="24"/>
        </w:rPr>
        <w:t>To examine lung metastas</w:t>
      </w:r>
      <w:r>
        <w:rPr>
          <w:rFonts w:ascii="Arial" w:hAnsi="Arial" w:cs="Arial"/>
          <w:sz w:val="24"/>
          <w:szCs w:val="24"/>
        </w:rPr>
        <w:t>e</w:t>
      </w:r>
      <w:r w:rsidRPr="00694A70">
        <w:rPr>
          <w:rFonts w:ascii="Arial" w:hAnsi="Arial" w:cs="Arial" w:hint="eastAsia"/>
          <w:sz w:val="24"/>
          <w:szCs w:val="24"/>
        </w:rPr>
        <w:t xml:space="preserve">s, </w:t>
      </w:r>
      <w:r w:rsidRPr="00694A70">
        <w:rPr>
          <w:rFonts w:ascii="Arial" w:eastAsia="MS Mincho" w:hAnsi="Arial" w:cs="Arial"/>
          <w:sz w:val="24"/>
          <w:szCs w:val="24"/>
        </w:rPr>
        <w:t>lung</w:t>
      </w:r>
      <w:r w:rsidRPr="00694A70">
        <w:rPr>
          <w:rFonts w:ascii="Arial" w:hAnsi="Arial" w:cs="Arial" w:hint="eastAsia"/>
          <w:sz w:val="24"/>
          <w:szCs w:val="24"/>
        </w:rPr>
        <w:t xml:space="preserve"> tissue</w:t>
      </w:r>
      <w:r>
        <w:rPr>
          <w:rFonts w:ascii="Arial" w:hAnsi="Arial" w:cs="Arial"/>
          <w:sz w:val="24"/>
          <w:szCs w:val="24"/>
        </w:rPr>
        <w:t>s</w:t>
      </w:r>
      <w:r w:rsidRPr="00694A70">
        <w:rPr>
          <w:rFonts w:ascii="Arial" w:hAnsi="Arial" w:cs="Arial" w:hint="eastAsia"/>
          <w:sz w:val="24"/>
          <w:szCs w:val="24"/>
        </w:rPr>
        <w:t xml:space="preserve"> were f</w:t>
      </w:r>
      <w:r w:rsidRPr="00694A70">
        <w:rPr>
          <w:rFonts w:ascii="Arial" w:hAnsi="Arial" w:cs="Arial"/>
          <w:sz w:val="24"/>
          <w:szCs w:val="24"/>
        </w:rPr>
        <w:t>ixed with Davi</w:t>
      </w:r>
      <w:r w:rsidRPr="00694A70">
        <w:rPr>
          <w:rFonts w:ascii="Arial" w:hAnsi="Arial" w:cs="Arial" w:hint="eastAsia"/>
          <w:sz w:val="24"/>
          <w:szCs w:val="24"/>
        </w:rPr>
        <w:t>d</w:t>
      </w:r>
      <w:r w:rsidRPr="00694A70">
        <w:rPr>
          <w:rFonts w:ascii="Arial" w:hAnsi="Arial" w:cs="Arial"/>
          <w:sz w:val="24"/>
          <w:szCs w:val="24"/>
        </w:rPr>
        <w:t xml:space="preserve">son </w:t>
      </w:r>
      <w:r>
        <w:rPr>
          <w:rFonts w:ascii="Arial" w:hAnsi="Arial" w:cs="Arial"/>
          <w:sz w:val="24"/>
          <w:szCs w:val="24"/>
        </w:rPr>
        <w:t xml:space="preserve">fixative </w:t>
      </w:r>
      <w:r w:rsidRPr="00694A70">
        <w:rPr>
          <w:rFonts w:ascii="Arial" w:hAnsi="Arial" w:cs="Arial"/>
          <w:sz w:val="24"/>
          <w:szCs w:val="24"/>
        </w:rPr>
        <w:t>solution</w:t>
      </w:r>
      <w:r>
        <w:rPr>
          <w:rFonts w:ascii="Arial" w:hAnsi="Arial" w:cs="Arial"/>
          <w:sz w:val="24"/>
          <w:szCs w:val="24"/>
        </w:rPr>
        <w:t xml:space="preserve"> (</w:t>
      </w:r>
      <w:r w:rsidRPr="00AA083C">
        <w:rPr>
          <w:rFonts w:ascii="Arial" w:hAnsi="Arial" w:cs="Arial"/>
          <w:sz w:val="24"/>
          <w:szCs w:val="24"/>
        </w:rPr>
        <w:t>Newcomer Lab Supply</w:t>
      </w:r>
      <w:r>
        <w:rPr>
          <w:rFonts w:ascii="Arial" w:hAnsi="Arial" w:cs="Arial"/>
          <w:sz w:val="24"/>
          <w:szCs w:val="24"/>
        </w:rPr>
        <w:t>,</w:t>
      </w:r>
      <w:r w:rsidRPr="00AA0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Middleton, WI)</w:t>
      </w:r>
      <w:r w:rsidRPr="00694A70">
        <w:rPr>
          <w:rFonts w:ascii="Arial" w:eastAsia="MS Mincho" w:hAnsi="Arial" w:cs="Arial"/>
          <w:sz w:val="24"/>
          <w:szCs w:val="24"/>
        </w:rPr>
        <w:t>.</w:t>
      </w:r>
      <w:r w:rsidRPr="00694A70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694A70">
        <w:rPr>
          <w:rFonts w:ascii="Arial" w:hAnsi="Arial" w:cs="Arial" w:hint="eastAsia"/>
          <w:sz w:val="24"/>
          <w:szCs w:val="24"/>
        </w:rPr>
        <w:t xml:space="preserve">ung </w:t>
      </w:r>
      <w:r w:rsidRPr="00694A70">
        <w:rPr>
          <w:rFonts w:ascii="Arial" w:hAnsi="Arial" w:cs="Arial"/>
          <w:sz w:val="24"/>
          <w:szCs w:val="24"/>
        </w:rPr>
        <w:t>metastas</w:t>
      </w:r>
      <w:r>
        <w:rPr>
          <w:rFonts w:ascii="Arial" w:hAnsi="Arial" w:cs="Arial"/>
          <w:sz w:val="24"/>
          <w:szCs w:val="24"/>
        </w:rPr>
        <w:t>e</w:t>
      </w:r>
      <w:r w:rsidRPr="00694A70">
        <w:rPr>
          <w:rFonts w:ascii="Arial" w:hAnsi="Arial" w:cs="Arial"/>
          <w:sz w:val="24"/>
          <w:szCs w:val="24"/>
        </w:rPr>
        <w:t>s</w:t>
      </w:r>
      <w:r w:rsidRPr="00694A70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Pr="00694A70">
        <w:rPr>
          <w:rFonts w:ascii="Arial" w:hAnsi="Arial" w:cs="Arial" w:hint="eastAsia"/>
          <w:sz w:val="24"/>
          <w:szCs w:val="24"/>
        </w:rPr>
        <w:t xml:space="preserve"> measured macroscopically or microscopically </w:t>
      </w:r>
      <w:r>
        <w:rPr>
          <w:rFonts w:ascii="Arial" w:hAnsi="Arial" w:cs="Arial" w:hint="eastAsia"/>
          <w:sz w:val="24"/>
          <w:szCs w:val="24"/>
        </w:rPr>
        <w:t xml:space="preserve">through </w:t>
      </w:r>
      <w:r w:rsidRPr="00694A70">
        <w:rPr>
          <w:rFonts w:ascii="Arial" w:hAnsi="Arial" w:cs="Arial" w:hint="eastAsia"/>
          <w:sz w:val="24"/>
          <w:szCs w:val="24"/>
        </w:rPr>
        <w:t>examining the number of nodule</w:t>
      </w:r>
      <w:r>
        <w:rPr>
          <w:rFonts w:ascii="Arial" w:hAnsi="Arial" w:cs="Arial"/>
          <w:sz w:val="24"/>
          <w:szCs w:val="24"/>
        </w:rPr>
        <w:t>s</w:t>
      </w:r>
      <w:r w:rsidRPr="00694A70">
        <w:rPr>
          <w:rFonts w:ascii="Arial" w:hAnsi="Arial" w:cs="Arial" w:hint="eastAsia"/>
          <w:sz w:val="24"/>
          <w:szCs w:val="24"/>
        </w:rPr>
        <w:t xml:space="preserve"> in the lung. Similarly, blood was also collected by cardiac puncture</w:t>
      </w:r>
      <w:r>
        <w:rPr>
          <w:rFonts w:ascii="Arial" w:hAnsi="Arial" w:cs="Arial"/>
          <w:sz w:val="24"/>
          <w:szCs w:val="24"/>
        </w:rPr>
        <w:t>,</w:t>
      </w:r>
      <w:r w:rsidRPr="00694A70">
        <w:rPr>
          <w:rFonts w:ascii="Arial" w:hAnsi="Arial" w:cs="Arial" w:hint="eastAsia"/>
          <w:sz w:val="24"/>
          <w:szCs w:val="24"/>
        </w:rPr>
        <w:t xml:space="preserve"> and s</w:t>
      </w:r>
      <w:r w:rsidRPr="00694A70">
        <w:rPr>
          <w:rFonts w:ascii="Arial" w:hAnsi="Arial" w:cs="Arial"/>
          <w:sz w:val="24"/>
          <w:szCs w:val="24"/>
        </w:rPr>
        <w:t xml:space="preserve">erum </w:t>
      </w:r>
      <w:r>
        <w:rPr>
          <w:rFonts w:ascii="Arial" w:hAnsi="Arial" w:cs="Arial"/>
          <w:sz w:val="24"/>
          <w:szCs w:val="24"/>
        </w:rPr>
        <w:t>and</w:t>
      </w:r>
      <w:r w:rsidRPr="00694A70">
        <w:rPr>
          <w:rFonts w:ascii="Arial" w:hAnsi="Arial" w:cs="Arial"/>
          <w:sz w:val="24"/>
          <w:szCs w:val="24"/>
        </w:rPr>
        <w:t xml:space="preserve"> plasma</w:t>
      </w:r>
      <w:r w:rsidRPr="00F72B4A">
        <w:rPr>
          <w:rFonts w:ascii="Arial" w:hAnsi="Arial" w:cs="Arial"/>
          <w:sz w:val="24"/>
          <w:szCs w:val="24"/>
        </w:rPr>
        <w:t xml:space="preserve"> were separated</w:t>
      </w:r>
      <w:r>
        <w:rPr>
          <w:rFonts w:ascii="Arial" w:hAnsi="Arial" w:cs="Arial"/>
          <w:sz w:val="24"/>
          <w:szCs w:val="24"/>
        </w:rPr>
        <w:t>,</w:t>
      </w:r>
      <w:r w:rsidRPr="00F72B4A">
        <w:rPr>
          <w:rFonts w:ascii="Arial" w:hAnsi="Arial" w:cs="Arial"/>
          <w:sz w:val="24"/>
          <w:szCs w:val="24"/>
        </w:rPr>
        <w:t xml:space="preserve"> then </w:t>
      </w:r>
      <w:proofErr w:type="spellStart"/>
      <w:r w:rsidRPr="00F72B4A">
        <w:rPr>
          <w:rFonts w:ascii="Arial" w:hAnsi="Arial" w:cs="Arial"/>
          <w:sz w:val="24"/>
          <w:szCs w:val="24"/>
        </w:rPr>
        <w:t>aliquoted</w:t>
      </w:r>
      <w:proofErr w:type="spellEnd"/>
      <w:r w:rsidRPr="00F72B4A">
        <w:rPr>
          <w:rFonts w:ascii="Arial" w:hAnsi="Arial" w:cs="Arial"/>
          <w:sz w:val="24"/>
          <w:szCs w:val="24"/>
        </w:rPr>
        <w:t xml:space="preserve"> into small vials and stored in</w:t>
      </w:r>
      <w:r>
        <w:rPr>
          <w:rFonts w:ascii="Arial" w:hAnsi="Arial" w:cs="Arial"/>
          <w:sz w:val="24"/>
          <w:szCs w:val="24"/>
        </w:rPr>
        <w:t xml:space="preserve"> a</w:t>
      </w:r>
      <w:r w:rsidRPr="00F72B4A">
        <w:rPr>
          <w:rFonts w:ascii="Arial" w:hAnsi="Arial" w:cs="Arial"/>
          <w:sz w:val="24"/>
          <w:szCs w:val="24"/>
        </w:rPr>
        <w:t xml:space="preserve"> -80°C freezer until further analyses. </w:t>
      </w:r>
      <w:r>
        <w:rPr>
          <w:rFonts w:ascii="Arial" w:hAnsi="Arial" w:cs="Arial" w:hint="eastAsia"/>
        </w:rPr>
        <w:t xml:space="preserve">  </w:t>
      </w:r>
    </w:p>
    <w:p w14:paraId="6F4AE660" w14:textId="77777777" w:rsidR="00277171" w:rsidRPr="00F72B4A" w:rsidRDefault="00277171" w:rsidP="0027717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2B4A">
        <w:rPr>
          <w:rFonts w:ascii="Arial" w:hAnsi="Arial" w:cs="Arial"/>
          <w:b/>
          <w:sz w:val="24"/>
          <w:szCs w:val="24"/>
        </w:rPr>
        <w:lastRenderedPageBreak/>
        <w:t>Diets</w:t>
      </w:r>
    </w:p>
    <w:p w14:paraId="2774DFC5" w14:textId="54025E50" w:rsidR="00277171" w:rsidRPr="00F72B4A" w:rsidRDefault="00277171" w:rsidP="00277171">
      <w:pPr>
        <w:spacing w:line="480" w:lineRule="auto"/>
        <w:rPr>
          <w:rFonts w:ascii="Arial" w:hAnsi="Arial" w:cs="Arial"/>
          <w:sz w:val="24"/>
          <w:szCs w:val="24"/>
        </w:rPr>
      </w:pPr>
      <w:r w:rsidRPr="00F72B4A">
        <w:rPr>
          <w:rFonts w:ascii="Arial" w:hAnsi="Arial" w:cs="Arial"/>
          <w:sz w:val="24"/>
          <w:szCs w:val="24"/>
        </w:rPr>
        <w:t>Both control and sucrose</w:t>
      </w:r>
      <w:r>
        <w:rPr>
          <w:rFonts w:ascii="Arial" w:hAnsi="Arial" w:cs="Arial"/>
          <w:sz w:val="24"/>
          <w:szCs w:val="24"/>
        </w:rPr>
        <w:t xml:space="preserve">-enriched </w:t>
      </w:r>
      <w:r w:rsidRPr="00F72B4A">
        <w:rPr>
          <w:rFonts w:ascii="Arial" w:hAnsi="Arial" w:cs="Arial"/>
          <w:sz w:val="24"/>
          <w:szCs w:val="24"/>
        </w:rPr>
        <w:t>diets were made by Research Diet, Inc.</w:t>
      </w:r>
      <w:r w:rsidRPr="00A40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(New Brunswick, NJ) and </w:t>
      </w:r>
      <w:r w:rsidRPr="0024426A">
        <w:rPr>
          <w:rFonts w:ascii="Arial" w:hAnsi="Arial" w:cs="Arial"/>
          <w:sz w:val="24"/>
          <w:szCs w:val="24"/>
        </w:rPr>
        <w:t>kept in the refrigerator</w:t>
      </w:r>
      <w:r w:rsidRPr="00F04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u</w:t>
      </w:r>
      <w:r w:rsidRPr="0024426A">
        <w:rPr>
          <w:rFonts w:ascii="Arial" w:hAnsi="Arial" w:cs="Arial"/>
          <w:sz w:val="24"/>
          <w:szCs w:val="24"/>
        </w:rPr>
        <w:t>pon</w:t>
      </w:r>
      <w:r w:rsidRPr="00F04D38">
        <w:rPr>
          <w:rFonts w:ascii="Arial" w:hAnsi="Arial" w:cs="Arial"/>
          <w:sz w:val="24"/>
          <w:szCs w:val="24"/>
        </w:rPr>
        <w:t xml:space="preserve"> </w:t>
      </w:r>
      <w:r w:rsidRPr="0024426A">
        <w:rPr>
          <w:rFonts w:ascii="Arial" w:hAnsi="Arial" w:cs="Arial"/>
          <w:sz w:val="24"/>
          <w:szCs w:val="24"/>
        </w:rPr>
        <w:t>arrival</w:t>
      </w:r>
      <w:r>
        <w:rPr>
          <w:rFonts w:ascii="Arial" w:hAnsi="Arial" w:cs="Arial"/>
          <w:sz w:val="24"/>
          <w:szCs w:val="24"/>
        </w:rPr>
        <w:t>.</w:t>
      </w:r>
      <w:r w:rsidRPr="00F72B4A">
        <w:rPr>
          <w:rFonts w:ascii="Arial" w:hAnsi="Arial" w:cs="Arial"/>
          <w:sz w:val="24"/>
          <w:szCs w:val="24"/>
        </w:rPr>
        <w:t xml:space="preserve"> They were composed of 15% fat by weight, which equates to 30% of energy per day for humans. The diets were modified based on AIN-93</w:t>
      </w:r>
      <w:r>
        <w:rPr>
          <w:rFonts w:ascii="Arial" w:hAnsi="Arial" w:cs="Arial"/>
          <w:sz w:val="24"/>
          <w:szCs w:val="24"/>
        </w:rPr>
        <w:t>G</w:t>
      </w:r>
      <w:r w:rsidRPr="00F72B4A">
        <w:rPr>
          <w:rFonts w:ascii="Arial" w:hAnsi="Arial" w:cs="Arial"/>
          <w:sz w:val="24"/>
          <w:szCs w:val="24"/>
        </w:rPr>
        <w:t xml:space="preserve"> dietary content. The amount of sucrose was increased from 0 g/kg</w:t>
      </w:r>
      <w:r>
        <w:rPr>
          <w:rFonts w:ascii="Arial" w:hAnsi="Arial" w:cs="Arial"/>
          <w:sz w:val="24"/>
          <w:szCs w:val="24"/>
        </w:rPr>
        <w:t xml:space="preserve"> </w:t>
      </w:r>
      <w:r w:rsidRPr="00F72B4A">
        <w:rPr>
          <w:rFonts w:ascii="Arial" w:hAnsi="Arial" w:cs="Arial"/>
          <w:sz w:val="24"/>
          <w:szCs w:val="24"/>
        </w:rPr>
        <w:t>(control)</w:t>
      </w:r>
      <w:r>
        <w:rPr>
          <w:rFonts w:ascii="Arial" w:hAnsi="Arial" w:cs="Arial"/>
          <w:sz w:val="24"/>
          <w:szCs w:val="24"/>
        </w:rPr>
        <w:t xml:space="preserve"> to</w:t>
      </w:r>
      <w:r w:rsidRPr="00F72B4A">
        <w:rPr>
          <w:rFonts w:ascii="Arial" w:hAnsi="Arial" w:cs="Arial"/>
          <w:sz w:val="24"/>
          <w:szCs w:val="24"/>
        </w:rPr>
        <w:t xml:space="preserve"> 62.5 </w:t>
      </w:r>
      <w:r>
        <w:rPr>
          <w:rFonts w:ascii="Arial" w:hAnsi="Arial" w:cs="Arial"/>
          <w:sz w:val="24"/>
          <w:szCs w:val="24"/>
        </w:rPr>
        <w:t>g/kg, 125 g/kg, 250 g/kg and 500 g/kg.</w:t>
      </w:r>
      <w:r w:rsidRPr="00F72B4A">
        <w:rPr>
          <w:rFonts w:ascii="Arial" w:hAnsi="Arial" w:cs="Arial"/>
          <w:sz w:val="24"/>
          <w:szCs w:val="24"/>
        </w:rPr>
        <w:t xml:space="preserve"> </w:t>
      </w:r>
      <w:r w:rsidR="00E51B14">
        <w:rPr>
          <w:rFonts w:ascii="Arial" w:hAnsi="Arial" w:cs="Arial"/>
          <w:sz w:val="24"/>
          <w:szCs w:val="24"/>
        </w:rPr>
        <w:t>For the last animal study, the sucrose diet contained 250 g/kg sucrose, the glucose diet contained 125 g/kg dextrose, the fructose diet contained 125 g/kg fructose and the glucose plus fructose diet contained 125 g/kg dextrose and 125 g/kg fructose.</w:t>
      </w:r>
    </w:p>
    <w:p w14:paraId="49B95BD0" w14:textId="77777777" w:rsidR="00277171" w:rsidRPr="00F72B4A" w:rsidRDefault="00277171" w:rsidP="0027717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2B4A">
        <w:rPr>
          <w:rFonts w:ascii="Arial" w:hAnsi="Arial" w:cs="Arial"/>
          <w:b/>
          <w:sz w:val="24"/>
          <w:szCs w:val="24"/>
        </w:rPr>
        <w:t>Eicosanoid analyses</w:t>
      </w:r>
    </w:p>
    <w:p w14:paraId="67040CD5" w14:textId="77777777" w:rsidR="00277171" w:rsidRPr="006F02F0" w:rsidRDefault="00277171" w:rsidP="00E5288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Frozen </w:t>
      </w:r>
      <w:r>
        <w:rPr>
          <w:rFonts w:ascii="Arial" w:hAnsi="Arial" w:cs="Arial" w:hint="eastAsia"/>
          <w:sz w:val="24"/>
          <w:szCs w:val="24"/>
        </w:rPr>
        <w:t xml:space="preserve">mammary tumor </w:t>
      </w:r>
      <w:r>
        <w:rPr>
          <w:rFonts w:ascii="Arial" w:hAnsi="Arial" w:cs="Arial"/>
          <w:sz w:val="24"/>
          <w:szCs w:val="24"/>
        </w:rPr>
        <w:t>tissue</w:t>
      </w:r>
      <w:r w:rsidRPr="006B3B8A" w:rsidDel="006F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 w:hint="eastAsia"/>
          <w:sz w:val="24"/>
          <w:szCs w:val="24"/>
        </w:rPr>
        <w:t>breast cancer cells (</w:t>
      </w:r>
      <w:r>
        <w:rPr>
          <w:rFonts w:ascii="Arial" w:hAnsi="Arial" w:cs="Arial"/>
          <w:sz w:val="24"/>
          <w:szCs w:val="24"/>
        </w:rPr>
        <w:t>3x10</w:t>
      </w:r>
      <w:r w:rsidRPr="00077C26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 w:hint="eastAsia"/>
          <w:sz w:val="24"/>
          <w:szCs w:val="24"/>
        </w:rPr>
        <w:t>)</w:t>
      </w:r>
      <w:r w:rsidRPr="006B3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6B3B8A">
        <w:rPr>
          <w:rFonts w:ascii="Arial" w:hAnsi="Arial" w:cs="Arial"/>
          <w:sz w:val="24"/>
          <w:szCs w:val="24"/>
        </w:rPr>
        <w:t xml:space="preserve">analyzed for </w:t>
      </w:r>
      <w:r>
        <w:rPr>
          <w:rFonts w:ascii="Arial" w:hAnsi="Arial" w:cs="Arial"/>
          <w:sz w:val="24"/>
          <w:szCs w:val="24"/>
        </w:rPr>
        <w:t>eicosanoid</w:t>
      </w:r>
      <w:r w:rsidRPr="006B3B8A">
        <w:rPr>
          <w:rFonts w:ascii="Arial" w:hAnsi="Arial" w:cs="Arial"/>
          <w:sz w:val="24"/>
          <w:szCs w:val="24"/>
        </w:rPr>
        <w:t xml:space="preserve"> levels using </w:t>
      </w:r>
      <w:r>
        <w:rPr>
          <w:rFonts w:ascii="Arial" w:hAnsi="Arial" w:cs="Arial"/>
          <w:sz w:val="24"/>
          <w:szCs w:val="24"/>
        </w:rPr>
        <w:t xml:space="preserve">a </w:t>
      </w:r>
      <w:r w:rsidRPr="006B3B8A">
        <w:rPr>
          <w:rFonts w:ascii="Arial" w:hAnsi="Arial" w:cs="Arial"/>
          <w:sz w:val="24"/>
          <w:szCs w:val="24"/>
        </w:rPr>
        <w:t>modifi</w:t>
      </w:r>
      <w:r>
        <w:rPr>
          <w:rFonts w:ascii="Arial" w:hAnsi="Arial" w:cs="Arial"/>
          <w:sz w:val="24"/>
          <w:szCs w:val="24"/>
        </w:rPr>
        <w:t>cation of a previously describ</w:t>
      </w:r>
      <w:r w:rsidRPr="006B3B8A">
        <w:rPr>
          <w:rFonts w:ascii="Arial" w:hAnsi="Arial" w:cs="Arial"/>
          <w:sz w:val="24"/>
          <w:szCs w:val="24"/>
        </w:rPr>
        <w:t>ed method</w:t>
      </w:r>
      <w:hyperlink w:anchor="_ENREF_2" w:tooltip="Yang, 2006 #58" w:history="1">
        <w:r w:rsidRPr="00BE3580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PEVuZE5vdGU+PENpdGU+PEF1dGhvcj5ZYW5nPC9BdXRob3I+PFllYXI+MjAwNjwvWWVhcj48UmVj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=
</w:fldData>
          </w:fldChar>
        </w:r>
        <w:r>
          <w:rPr>
            <w:rFonts w:ascii="Arial" w:hAnsi="Arial" w:cs="Arial"/>
            <w:sz w:val="24"/>
            <w:szCs w:val="24"/>
          </w:rPr>
          <w:instrText xml:space="preserve"> ADDIN EN.CITE </w:instrText>
        </w:r>
        <w:r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PEVuZE5vdGU+PENpdGU+PEF1dGhvcj5ZYW5nPC9BdXRob3I+PFllYXI+MjAwNjwvWWVhcj48UmVj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=
</w:fldData>
          </w:fldChar>
        </w:r>
        <w:r>
          <w:rPr>
            <w:rFonts w:ascii="Arial" w:hAnsi="Arial" w:cs="Arial"/>
            <w:sz w:val="24"/>
            <w:szCs w:val="24"/>
          </w:rPr>
          <w:instrText xml:space="preserve"> ADDIN EN.CITE.DATA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sz w:val="24"/>
            <w:szCs w:val="24"/>
          </w:rPr>
          <w:fldChar w:fldCharType="end"/>
        </w:r>
        <w:r w:rsidRPr="00BE3580">
          <w:rPr>
            <w:rFonts w:ascii="Arial" w:hAnsi="Arial" w:cs="Arial"/>
            <w:sz w:val="24"/>
            <w:szCs w:val="24"/>
          </w:rPr>
        </w:r>
        <w:r w:rsidRPr="00BE3580">
          <w:rPr>
            <w:rFonts w:ascii="Arial" w:hAnsi="Arial" w:cs="Arial"/>
            <w:sz w:val="24"/>
            <w:szCs w:val="24"/>
          </w:rPr>
          <w:fldChar w:fldCharType="separate"/>
        </w:r>
        <w:r w:rsidRPr="00BE3580">
          <w:rPr>
            <w:rFonts w:ascii="Arial" w:hAnsi="Arial" w:cs="Arial"/>
            <w:noProof/>
            <w:sz w:val="24"/>
            <w:szCs w:val="24"/>
            <w:vertAlign w:val="superscript"/>
          </w:rPr>
          <w:t>2</w:t>
        </w:r>
        <w:r w:rsidRPr="00BE3580">
          <w:rPr>
            <w:rFonts w:ascii="Arial" w:hAnsi="Arial" w:cs="Arial"/>
            <w:sz w:val="24"/>
            <w:szCs w:val="24"/>
          </w:rPr>
          <w:fldChar w:fldCharType="end"/>
        </w:r>
      </w:hyperlink>
      <w:r w:rsidRPr="00BE3580">
        <w:rPr>
          <w:rFonts w:ascii="Arial" w:hAnsi="Arial" w:cs="Arial"/>
          <w:sz w:val="24"/>
          <w:szCs w:val="24"/>
        </w:rPr>
        <w:t>.</w:t>
      </w:r>
      <w:r w:rsidRPr="006B3B8A">
        <w:rPr>
          <w:rFonts w:ascii="Arial" w:hAnsi="Arial" w:cs="Arial"/>
          <w:sz w:val="24"/>
          <w:szCs w:val="24"/>
        </w:rPr>
        <w:t xml:space="preserve"> In brief, frozen tissues (approximately 20-25 mg) were homogenized in </w:t>
      </w:r>
      <w:r>
        <w:rPr>
          <w:rFonts w:ascii="Arial" w:hAnsi="Arial" w:cs="Arial"/>
          <w:sz w:val="24"/>
          <w:szCs w:val="24"/>
        </w:rPr>
        <w:t>5</w:t>
      </w:r>
      <w:r w:rsidRPr="006B3B8A">
        <w:rPr>
          <w:rFonts w:ascii="Arial" w:hAnsi="Arial" w:cs="Arial"/>
          <w:sz w:val="24"/>
          <w:szCs w:val="24"/>
        </w:rPr>
        <w:t xml:space="preserve">00 µL PBS (0.1% </w:t>
      </w:r>
      <w:proofErr w:type="spellStart"/>
      <w:r w:rsidRPr="00077C26">
        <w:rPr>
          <w:rFonts w:ascii="Arial" w:hAnsi="Arial" w:cs="Arial"/>
          <w:sz w:val="24"/>
          <w:szCs w:val="24"/>
        </w:rPr>
        <w:t>Butylated</w:t>
      </w:r>
      <w:proofErr w:type="spellEnd"/>
      <w:r w:rsidRPr="00077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C26">
        <w:rPr>
          <w:rFonts w:ascii="Arial" w:hAnsi="Arial" w:cs="Arial"/>
          <w:sz w:val="24"/>
          <w:szCs w:val="24"/>
        </w:rPr>
        <w:t>hydroxytoluene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and 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B8A">
        <w:rPr>
          <w:rFonts w:ascii="Arial" w:hAnsi="Arial" w:cs="Arial"/>
          <w:sz w:val="24"/>
          <w:szCs w:val="24"/>
        </w:rPr>
        <w:t>mM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B8A">
        <w:rPr>
          <w:rFonts w:ascii="Arial" w:hAnsi="Arial" w:cs="Arial"/>
          <w:sz w:val="24"/>
          <w:szCs w:val="24"/>
        </w:rPr>
        <w:t>EDTA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) using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B3B8A">
        <w:rPr>
          <w:rFonts w:ascii="Arial" w:hAnsi="Arial" w:cs="Arial"/>
          <w:sz w:val="24"/>
          <w:szCs w:val="24"/>
        </w:rPr>
        <w:t>Precellys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high-throughput tissue homogenizer coupled with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B3B8A">
        <w:rPr>
          <w:rFonts w:ascii="Arial" w:hAnsi="Arial" w:cs="Arial"/>
          <w:sz w:val="24"/>
          <w:szCs w:val="24"/>
        </w:rPr>
        <w:t>Cryolys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cooling unit (</w:t>
      </w:r>
      <w:proofErr w:type="spellStart"/>
      <w:r w:rsidRPr="006B3B8A">
        <w:rPr>
          <w:rFonts w:ascii="Arial" w:hAnsi="Arial" w:cs="Arial"/>
          <w:sz w:val="24"/>
          <w:szCs w:val="24"/>
        </w:rPr>
        <w:t>Bertin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Technologies, Rockville, MD). </w:t>
      </w:r>
      <w:r>
        <w:rPr>
          <w:rFonts w:ascii="Arial" w:hAnsi="Arial" w:cs="Arial"/>
          <w:sz w:val="24"/>
          <w:szCs w:val="24"/>
        </w:rPr>
        <w:t>Eicosanoids</w:t>
      </w:r>
      <w:r w:rsidRPr="006B3B8A">
        <w:rPr>
          <w:rFonts w:ascii="Arial" w:hAnsi="Arial" w:cs="Arial"/>
          <w:sz w:val="24"/>
          <w:szCs w:val="24"/>
        </w:rPr>
        <w:t xml:space="preserve"> were then extracted in </w:t>
      </w:r>
      <w:proofErr w:type="spellStart"/>
      <w:r w:rsidRPr="006B3B8A">
        <w:rPr>
          <w:rFonts w:ascii="Arial" w:hAnsi="Arial" w:cs="Arial"/>
          <w:sz w:val="24"/>
          <w:szCs w:val="24"/>
        </w:rPr>
        <w:t>hexane:ethyl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acetate (1:1) and measured by the </w:t>
      </w:r>
      <w:r w:rsidRPr="00DA38BC">
        <w:rPr>
          <w:rFonts w:ascii="Arial" w:hAnsi="Arial" w:cs="Arial"/>
          <w:sz w:val="24"/>
          <w:szCs w:val="24"/>
        </w:rPr>
        <w:t>LC-MS/MS</w:t>
      </w:r>
      <w:r w:rsidRPr="006B3B8A">
        <w:rPr>
          <w:rFonts w:ascii="Arial" w:hAnsi="Arial" w:cs="Arial"/>
          <w:sz w:val="24"/>
          <w:szCs w:val="24"/>
        </w:rPr>
        <w:t xml:space="preserve"> method using Agilent 1200 series</w:t>
      </w:r>
      <w:r>
        <w:rPr>
          <w:rFonts w:ascii="Arial" w:hAnsi="Arial" w:cs="Arial"/>
          <w:sz w:val="24"/>
          <w:szCs w:val="24"/>
        </w:rPr>
        <w:t xml:space="preserve"> HPLC pumps (Santa Clara, CA) coupled with </w:t>
      </w:r>
      <w:r w:rsidRPr="006B3B8A">
        <w:rPr>
          <w:rFonts w:ascii="Arial" w:hAnsi="Arial" w:cs="Arial"/>
          <w:sz w:val="24"/>
          <w:szCs w:val="24"/>
        </w:rPr>
        <w:t>tandem quadruple mass spectrometry (</w:t>
      </w:r>
      <w:r>
        <w:rPr>
          <w:rFonts w:ascii="Arial" w:hAnsi="Arial" w:cs="Arial"/>
          <w:sz w:val="24"/>
          <w:szCs w:val="24"/>
        </w:rPr>
        <w:t xml:space="preserve">Agilent </w:t>
      </w:r>
      <w:r w:rsidRPr="006B3B8A">
        <w:rPr>
          <w:rFonts w:ascii="Arial" w:hAnsi="Arial" w:cs="Arial"/>
          <w:sz w:val="24"/>
          <w:szCs w:val="24"/>
        </w:rPr>
        <w:t xml:space="preserve">6460 series). </w:t>
      </w:r>
      <w:r>
        <w:rPr>
          <w:rFonts w:ascii="Arial" w:hAnsi="Arial" w:cs="Arial"/>
          <w:sz w:val="24"/>
          <w:szCs w:val="24"/>
        </w:rPr>
        <w:t xml:space="preserve">Eicosanoids </w:t>
      </w:r>
      <w:r w:rsidRPr="006B3B8A">
        <w:rPr>
          <w:rFonts w:ascii="Arial" w:hAnsi="Arial" w:cs="Arial"/>
          <w:sz w:val="24"/>
          <w:szCs w:val="24"/>
        </w:rPr>
        <w:t xml:space="preserve">of interest were chromatographically separated using a </w:t>
      </w:r>
      <w:proofErr w:type="spellStart"/>
      <w:r w:rsidRPr="006B3B8A">
        <w:rPr>
          <w:rFonts w:ascii="Arial" w:hAnsi="Arial" w:cs="Arial"/>
          <w:sz w:val="24"/>
          <w:szCs w:val="24"/>
        </w:rPr>
        <w:t>Kinetex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3-</w:t>
      </w:r>
      <w:proofErr w:type="spellStart"/>
      <w:r w:rsidRPr="006B3B8A">
        <w:rPr>
          <w:rFonts w:ascii="Arial" w:hAnsi="Arial" w:cs="Arial"/>
          <w:sz w:val="24"/>
          <w:szCs w:val="24"/>
        </w:rPr>
        <w:t>μm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B8A">
        <w:rPr>
          <w:rFonts w:ascii="Arial" w:hAnsi="Arial" w:cs="Arial"/>
          <w:sz w:val="24"/>
          <w:szCs w:val="24"/>
        </w:rPr>
        <w:t>C18</w:t>
      </w:r>
      <w:proofErr w:type="spellEnd"/>
      <w:r w:rsidRPr="006B3B8A">
        <w:rPr>
          <w:rFonts w:ascii="Arial" w:hAnsi="Arial" w:cs="Arial"/>
          <w:sz w:val="24"/>
          <w:szCs w:val="24"/>
        </w:rPr>
        <w:t xml:space="preserve"> 2 × 100 mm analytic column (</w:t>
      </w:r>
      <w:proofErr w:type="spellStart"/>
      <w:r w:rsidRPr="006B3B8A">
        <w:rPr>
          <w:rFonts w:ascii="Arial" w:hAnsi="Arial" w:cs="Arial"/>
          <w:sz w:val="24"/>
          <w:szCs w:val="24"/>
        </w:rPr>
        <w:t>Phenomenex</w:t>
      </w:r>
      <w:proofErr w:type="spellEnd"/>
      <w:r w:rsidRPr="006B3B8A">
        <w:rPr>
          <w:rFonts w:ascii="Arial" w:hAnsi="Arial" w:cs="Arial"/>
          <w:sz w:val="24"/>
          <w:szCs w:val="24"/>
        </w:rPr>
        <w:t>). The mobile phase consisted of 0.1% formic acid in water and 0.1% formic acid in acetonitrile using a linear gradient consisting of 20%B to 40%B for 4 min and then stay</w:t>
      </w:r>
      <w:r>
        <w:rPr>
          <w:rFonts w:ascii="Arial" w:hAnsi="Arial" w:cs="Arial"/>
          <w:sz w:val="24"/>
          <w:szCs w:val="24"/>
        </w:rPr>
        <w:t>ing</w:t>
      </w:r>
      <w:r w:rsidRPr="006B3B8A">
        <w:rPr>
          <w:rFonts w:ascii="Arial" w:hAnsi="Arial" w:cs="Arial"/>
          <w:sz w:val="24"/>
          <w:szCs w:val="24"/>
        </w:rPr>
        <w:t xml:space="preserve"> at 40%B for 8.5 min, followed by changing from 40%B to 90%B in </w:t>
      </w:r>
      <w:r w:rsidRPr="006B3B8A">
        <w:rPr>
          <w:rFonts w:ascii="Arial" w:hAnsi="Arial" w:cs="Arial"/>
          <w:sz w:val="24"/>
          <w:szCs w:val="24"/>
        </w:rPr>
        <w:lastRenderedPageBreak/>
        <w:t xml:space="preserve">12 min.  This was then increased to 98%B organic concentration over the next 5 min and kept at this condition for an additional 4 min to achieve chromatographic baseline resolution.  The flow rate was 0.4 mL/min with a column temperature of 35°C.  The mass spectrometer was operated in negative electrospray ionization mode with source and gas temperatures at 350°C for eicosanoid analysis. </w:t>
      </w:r>
      <w:r>
        <w:rPr>
          <w:rFonts w:ascii="Arial" w:hAnsi="Arial" w:cs="Arial"/>
          <w:sz w:val="24"/>
          <w:szCs w:val="24"/>
        </w:rPr>
        <w:t>Eicosanoids</w:t>
      </w:r>
      <w:r w:rsidRPr="006B3B8A">
        <w:rPr>
          <w:rFonts w:ascii="Arial" w:hAnsi="Arial" w:cs="Arial"/>
          <w:sz w:val="24"/>
          <w:szCs w:val="24"/>
        </w:rPr>
        <w:t xml:space="preserve"> were detected and quant</w:t>
      </w:r>
      <w:r>
        <w:rPr>
          <w:rFonts w:ascii="Arial" w:hAnsi="Arial" w:cs="Arial"/>
          <w:sz w:val="24"/>
          <w:szCs w:val="24"/>
        </w:rPr>
        <w:t xml:space="preserve">ified by multiple reaction mode </w:t>
      </w:r>
      <w:r w:rsidRPr="006B3B8A">
        <w:rPr>
          <w:rFonts w:ascii="Arial" w:hAnsi="Arial" w:cs="Arial"/>
          <w:sz w:val="24"/>
          <w:szCs w:val="24"/>
        </w:rPr>
        <w:t>(MRM) monitoring of the transitions of prostaglandins and their relevant internal standard (</w:t>
      </w:r>
      <w:r>
        <w:rPr>
          <w:rFonts w:ascii="Arial" w:hAnsi="Arial" w:cs="Arial"/>
          <w:sz w:val="24"/>
          <w:szCs w:val="24"/>
        </w:rPr>
        <w:t>Cayman Chemical)</w:t>
      </w:r>
      <w:hyperlink w:anchor="_ENREF_2" w:tooltip="Yang, 2006 #58" w:history="1">
        <w:r w:rsidRPr="006B3B8A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PEVuZE5vdGU+PENpdGU+PEF1dGhvcj5ZYW5nPC9BdXRob3I+PFllYXI+MjAwNjwvWWVhcj48UmVj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=
</w:fldData>
          </w:fldChar>
        </w:r>
        <w:r>
          <w:rPr>
            <w:rFonts w:ascii="Arial" w:hAnsi="Arial" w:cs="Arial"/>
            <w:sz w:val="24"/>
            <w:szCs w:val="24"/>
          </w:rPr>
          <w:instrText xml:space="preserve"> ADDIN EN.CITE </w:instrText>
        </w:r>
        <w:r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PEVuZE5vdGU+PENpdGU+PEF1dGhvcj5ZYW5nPC9BdXRob3I+PFllYXI+MjAwNjwvWWVhcj48UmVj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=
</w:fldData>
          </w:fldChar>
        </w:r>
        <w:r>
          <w:rPr>
            <w:rFonts w:ascii="Arial" w:hAnsi="Arial" w:cs="Arial"/>
            <w:sz w:val="24"/>
            <w:szCs w:val="24"/>
          </w:rPr>
          <w:instrText xml:space="preserve"> ADDIN EN.CITE.DATA </w:instrText>
        </w:r>
        <w:r>
          <w:rPr>
            <w:rFonts w:ascii="Arial" w:hAnsi="Arial" w:cs="Arial"/>
            <w:sz w:val="24"/>
            <w:szCs w:val="24"/>
          </w:rPr>
        </w:r>
        <w:r>
          <w:rPr>
            <w:rFonts w:ascii="Arial" w:hAnsi="Arial" w:cs="Arial"/>
            <w:sz w:val="24"/>
            <w:szCs w:val="24"/>
          </w:rPr>
          <w:fldChar w:fldCharType="end"/>
        </w:r>
        <w:r w:rsidRPr="006B3B8A">
          <w:rPr>
            <w:rFonts w:ascii="Arial" w:hAnsi="Arial" w:cs="Arial"/>
            <w:sz w:val="24"/>
            <w:szCs w:val="24"/>
          </w:rPr>
        </w:r>
        <w:r w:rsidRPr="006B3B8A">
          <w:rPr>
            <w:rFonts w:ascii="Arial" w:hAnsi="Arial" w:cs="Arial"/>
            <w:sz w:val="24"/>
            <w:szCs w:val="24"/>
          </w:rPr>
          <w:fldChar w:fldCharType="separate"/>
        </w:r>
        <w:r w:rsidRPr="00367921">
          <w:rPr>
            <w:rFonts w:ascii="Arial" w:hAnsi="Arial" w:cs="Arial"/>
            <w:noProof/>
            <w:sz w:val="24"/>
            <w:szCs w:val="24"/>
            <w:vertAlign w:val="superscript"/>
          </w:rPr>
          <w:t>2</w:t>
        </w:r>
        <w:r w:rsidRPr="006B3B8A">
          <w:rPr>
            <w:rFonts w:ascii="Arial" w:hAnsi="Arial" w:cs="Arial"/>
            <w:sz w:val="24"/>
            <w:szCs w:val="24"/>
          </w:rPr>
          <w:fldChar w:fldCharType="end"/>
        </w:r>
      </w:hyperlink>
      <w:r w:rsidRPr="006B3B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Eicosanoid</w:t>
      </w:r>
      <w:r w:rsidRPr="006B3B8A">
        <w:rPr>
          <w:rFonts w:ascii="Arial" w:hAnsi="Arial" w:cs="Arial"/>
          <w:sz w:val="24"/>
          <w:szCs w:val="24"/>
        </w:rPr>
        <w:t xml:space="preserve"> levels were normalized against tissue protein concentrations</w:t>
      </w:r>
      <w:r>
        <w:rPr>
          <w:rFonts w:ascii="Arial" w:hAnsi="Arial" w:cs="Arial"/>
          <w:sz w:val="24"/>
          <w:szCs w:val="24"/>
        </w:rPr>
        <w:t xml:space="preserve"> measured by a </w:t>
      </w:r>
      <w:r w:rsidRPr="00077C26">
        <w:rPr>
          <w:rFonts w:ascii="Arial" w:hAnsi="Arial" w:cs="Arial"/>
          <w:sz w:val="24"/>
          <w:szCs w:val="24"/>
        </w:rPr>
        <w:t>DC</w:t>
      </w:r>
      <w:r>
        <w:rPr>
          <w:rFonts w:ascii="Arial" w:hAnsi="Arial" w:cs="Arial"/>
          <w:sz w:val="24"/>
          <w:szCs w:val="24"/>
        </w:rPr>
        <w:t xml:space="preserve"> Protein Assay Kit</w:t>
      </w:r>
      <w:r w:rsidRPr="00F72B4A">
        <w:rPr>
          <w:rFonts w:ascii="Arial" w:hAnsi="Arial" w:cs="Arial"/>
          <w:sz w:val="24"/>
          <w:szCs w:val="24"/>
        </w:rPr>
        <w:t xml:space="preserve"> (Bio-Rad, Hercules, </w:t>
      </w:r>
      <w:proofErr w:type="gramStart"/>
      <w:r w:rsidRPr="00F72B4A">
        <w:rPr>
          <w:rFonts w:ascii="Arial" w:hAnsi="Arial" w:cs="Arial"/>
          <w:sz w:val="24"/>
          <w:szCs w:val="24"/>
        </w:rPr>
        <w:t>CA</w:t>
      </w:r>
      <w:proofErr w:type="gramEnd"/>
      <w:r w:rsidRPr="00F72B4A">
        <w:rPr>
          <w:rFonts w:ascii="Arial" w:hAnsi="Arial" w:cs="Arial"/>
          <w:sz w:val="24"/>
          <w:szCs w:val="24"/>
        </w:rPr>
        <w:t>)</w:t>
      </w:r>
      <w:r w:rsidRPr="006B3B8A">
        <w:rPr>
          <w:rFonts w:ascii="Arial" w:hAnsi="Arial" w:cs="Arial"/>
          <w:sz w:val="24"/>
          <w:szCs w:val="24"/>
        </w:rPr>
        <w:t>.</w:t>
      </w:r>
    </w:p>
    <w:p w14:paraId="216D3227" w14:textId="77777777" w:rsidR="00277171" w:rsidRPr="00F72B4A" w:rsidRDefault="00277171" w:rsidP="0027717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72B4A">
        <w:rPr>
          <w:rFonts w:ascii="Arial" w:hAnsi="Arial" w:cs="Arial"/>
          <w:b/>
          <w:sz w:val="24"/>
          <w:szCs w:val="24"/>
        </w:rPr>
        <w:t>Western blotting</w:t>
      </w:r>
    </w:p>
    <w:p w14:paraId="7529D5C9" w14:textId="24F60D4A" w:rsidR="00277171" w:rsidRDefault="00277171" w:rsidP="00277171">
      <w:pPr>
        <w:spacing w:line="480" w:lineRule="auto"/>
        <w:rPr>
          <w:rFonts w:ascii="Arial" w:hAnsi="Arial" w:cs="Arial"/>
          <w:sz w:val="24"/>
          <w:szCs w:val="24"/>
        </w:rPr>
      </w:pPr>
      <w:r w:rsidRPr="00F72B4A">
        <w:rPr>
          <w:rFonts w:ascii="Arial" w:hAnsi="Arial" w:cs="Arial"/>
          <w:sz w:val="24"/>
          <w:szCs w:val="24"/>
        </w:rPr>
        <w:t>Frozen tissues were homogenized in cell lysis buffer (Invitrogen) added with 1% protease inhibitor cocktails (Sigma). The homogenates were centrifuged at 14,</w:t>
      </w:r>
      <w:r>
        <w:rPr>
          <w:rFonts w:ascii="Arial" w:hAnsi="Arial" w:cs="Arial"/>
          <w:sz w:val="24"/>
          <w:szCs w:val="24"/>
        </w:rPr>
        <w:t>0</w:t>
      </w:r>
      <w:r w:rsidRPr="00F72B4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F72B4A">
        <w:rPr>
          <w:rFonts w:ascii="Arial" w:hAnsi="Arial" w:cs="Arial"/>
          <w:sz w:val="24"/>
          <w:szCs w:val="24"/>
        </w:rPr>
        <w:t xml:space="preserve">rpm for 15 min, and then the supernatant was removed to a new vial. The protein concentration was quantified </w:t>
      </w:r>
      <w:r>
        <w:rPr>
          <w:rFonts w:ascii="Arial" w:hAnsi="Arial" w:cs="Arial"/>
          <w:sz w:val="24"/>
          <w:szCs w:val="24"/>
        </w:rPr>
        <w:t>as described above</w:t>
      </w:r>
      <w:r w:rsidRPr="00F72B4A">
        <w:rPr>
          <w:rFonts w:ascii="Arial" w:hAnsi="Arial" w:cs="Arial"/>
          <w:sz w:val="24"/>
          <w:szCs w:val="24"/>
        </w:rPr>
        <w:t xml:space="preserve">. 10 µg of protein </w:t>
      </w:r>
      <w:r>
        <w:rPr>
          <w:rFonts w:ascii="Arial" w:hAnsi="Arial" w:cs="Arial"/>
          <w:sz w:val="24"/>
          <w:szCs w:val="24"/>
        </w:rPr>
        <w:t xml:space="preserve">was </w:t>
      </w:r>
      <w:r w:rsidRPr="00F72B4A">
        <w:rPr>
          <w:rFonts w:ascii="Arial" w:hAnsi="Arial" w:cs="Arial"/>
          <w:sz w:val="24"/>
          <w:szCs w:val="24"/>
        </w:rPr>
        <w:t xml:space="preserve">separated by SDS-PAGE using a 2-12% resolving polyacrylamide gel and then transferred onto a </w:t>
      </w:r>
      <w:r>
        <w:rPr>
          <w:rFonts w:ascii="Arial" w:hAnsi="Arial" w:cs="Arial"/>
          <w:sz w:val="24"/>
          <w:szCs w:val="24"/>
        </w:rPr>
        <w:t>PVDF</w:t>
      </w:r>
      <w:r w:rsidRPr="00F72B4A">
        <w:rPr>
          <w:rFonts w:ascii="Arial" w:hAnsi="Arial" w:cs="Arial"/>
          <w:sz w:val="24"/>
          <w:szCs w:val="24"/>
        </w:rPr>
        <w:t xml:space="preserve"> membrane (Invitrogen). Primary antibodies against 12</w:t>
      </w:r>
      <w:r>
        <w:rPr>
          <w:rFonts w:ascii="Arial" w:hAnsi="Arial" w:cs="Arial"/>
          <w:sz w:val="24"/>
          <w:szCs w:val="24"/>
        </w:rPr>
        <w:t>-LOX</w:t>
      </w:r>
      <w:r w:rsidRPr="00F72B4A">
        <w:rPr>
          <w:rFonts w:ascii="Arial" w:hAnsi="Arial" w:cs="Arial"/>
          <w:sz w:val="24"/>
          <w:szCs w:val="24"/>
        </w:rPr>
        <w:t>-L</w:t>
      </w:r>
      <w:r>
        <w:rPr>
          <w:rFonts w:ascii="Arial" w:hAnsi="Arial" w:cs="Arial"/>
          <w:sz w:val="24"/>
          <w:szCs w:val="24"/>
        </w:rPr>
        <w:t xml:space="preserve"> (1:1</w:t>
      </w:r>
      <w:r w:rsidR="001018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 in </w:t>
      </w:r>
      <w:r w:rsidRPr="005D2C28">
        <w:rPr>
          <w:rFonts w:ascii="Arial" w:hAnsi="Arial" w:cs="Arial"/>
          <w:sz w:val="24"/>
          <w:szCs w:val="24"/>
        </w:rPr>
        <w:t xml:space="preserve">Tris-buffered saline </w:t>
      </w:r>
      <w:r>
        <w:rPr>
          <w:rFonts w:ascii="Arial" w:hAnsi="Arial" w:cs="Arial"/>
          <w:sz w:val="24"/>
          <w:szCs w:val="24"/>
        </w:rPr>
        <w:t xml:space="preserve">with 0.05% Triton X-100 </w:t>
      </w:r>
      <w:r w:rsidRPr="005D2C28">
        <w:rPr>
          <w:rFonts w:ascii="Arial" w:hAnsi="Arial" w:cs="Arial"/>
          <w:sz w:val="24"/>
          <w:szCs w:val="24"/>
        </w:rPr>
        <w:t>(TBS</w:t>
      </w:r>
      <w:r>
        <w:rPr>
          <w:rFonts w:ascii="Arial" w:hAnsi="Arial" w:cs="Arial"/>
          <w:sz w:val="24"/>
          <w:szCs w:val="24"/>
        </w:rPr>
        <w:t>-T</w:t>
      </w:r>
      <w:r w:rsidRPr="005D2C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)</w:t>
      </w:r>
      <w:r w:rsidRPr="00F72B4A">
        <w:rPr>
          <w:rFonts w:ascii="Arial" w:hAnsi="Arial" w:cs="Arial"/>
          <w:sz w:val="24"/>
          <w:szCs w:val="24"/>
        </w:rPr>
        <w:t>, 12</w:t>
      </w:r>
      <w:r>
        <w:rPr>
          <w:rFonts w:ascii="Arial" w:hAnsi="Arial" w:cs="Arial"/>
          <w:sz w:val="24"/>
          <w:szCs w:val="24"/>
        </w:rPr>
        <w:t>-LOX</w:t>
      </w:r>
      <w:r w:rsidRPr="00F72B4A">
        <w:rPr>
          <w:rFonts w:ascii="Arial" w:hAnsi="Arial" w:cs="Arial"/>
          <w:sz w:val="24"/>
          <w:szCs w:val="24"/>
        </w:rPr>
        <w:t>-P</w:t>
      </w:r>
      <w:r>
        <w:rPr>
          <w:rFonts w:ascii="Arial" w:hAnsi="Arial" w:cs="Arial"/>
          <w:sz w:val="24"/>
          <w:szCs w:val="24"/>
        </w:rPr>
        <w:t xml:space="preserve"> (1:1</w:t>
      </w:r>
      <w:r w:rsidR="001018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 in TBS</w:t>
      </w:r>
      <w:r w:rsidR="0010184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T)</w:t>
      </w:r>
      <w:r w:rsidRPr="00F72B4A">
        <w:rPr>
          <w:rFonts w:ascii="Arial" w:hAnsi="Arial" w:cs="Arial"/>
          <w:sz w:val="24"/>
          <w:szCs w:val="24"/>
        </w:rPr>
        <w:t xml:space="preserve"> and actin </w:t>
      </w:r>
      <w:r>
        <w:rPr>
          <w:rFonts w:ascii="Arial" w:hAnsi="Arial" w:cs="Arial"/>
          <w:sz w:val="24"/>
          <w:szCs w:val="24"/>
        </w:rPr>
        <w:t xml:space="preserve">(1:10,000 in TBS-T) </w:t>
      </w:r>
      <w:r w:rsidRPr="00F72B4A">
        <w:rPr>
          <w:rFonts w:ascii="Arial" w:hAnsi="Arial" w:cs="Arial"/>
          <w:sz w:val="24"/>
          <w:szCs w:val="24"/>
        </w:rPr>
        <w:t>were used.</w:t>
      </w:r>
      <w:r>
        <w:rPr>
          <w:rFonts w:ascii="Arial" w:hAnsi="Arial" w:cs="Arial"/>
          <w:sz w:val="24"/>
          <w:szCs w:val="24"/>
        </w:rPr>
        <w:t xml:space="preserve"> The membranes were incubated in</w:t>
      </w:r>
      <w:r w:rsidRPr="00F72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primary antibodies at 4°C overnight followed by secondary antibodies against rabbit or mouse primary antibodies (1:5</w:t>
      </w:r>
      <w:r w:rsidR="001018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000) at room temperature for 1 hr. The signaling was detected with </w:t>
      </w:r>
      <w:proofErr w:type="spellStart"/>
      <w:r w:rsidRPr="00F06A50">
        <w:rPr>
          <w:rFonts w:ascii="Arial" w:hAnsi="Arial" w:cs="Arial"/>
          <w:sz w:val="24"/>
          <w:szCs w:val="24"/>
        </w:rPr>
        <w:t>SuperSignal</w:t>
      </w:r>
      <w:proofErr w:type="spellEnd"/>
      <w:r w:rsidRPr="00F06A50">
        <w:rPr>
          <w:rFonts w:ascii="Arial" w:hAnsi="Arial" w:cs="Arial"/>
          <w:sz w:val="24"/>
          <w:szCs w:val="24"/>
        </w:rPr>
        <w:t xml:space="preserve"> West Dura Extended Duration Substrate </w:t>
      </w:r>
      <w:r w:rsidRPr="00E5259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Thermo Scientific, </w:t>
      </w:r>
      <w:r w:rsidRPr="00F06A50">
        <w:rPr>
          <w:rFonts w:ascii="Arial" w:hAnsi="Arial" w:cs="Arial"/>
          <w:sz w:val="24"/>
          <w:szCs w:val="24"/>
        </w:rPr>
        <w:t>Waltham, MA</w:t>
      </w:r>
      <w:r w:rsidRPr="00E5259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E5259E">
        <w:rPr>
          <w:rFonts w:ascii="Arial" w:hAnsi="Arial" w:cs="Arial"/>
          <w:sz w:val="24"/>
          <w:szCs w:val="24"/>
        </w:rPr>
        <w:t xml:space="preserve"> </w:t>
      </w:r>
    </w:p>
    <w:p w14:paraId="282EB9D3" w14:textId="77777777" w:rsidR="00277171" w:rsidRPr="00F72B4A" w:rsidRDefault="00277171" w:rsidP="00277171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72B4A">
        <w:rPr>
          <w:rFonts w:ascii="Arial" w:hAnsi="Arial" w:cs="Arial"/>
          <w:b/>
          <w:sz w:val="24"/>
          <w:szCs w:val="24"/>
        </w:rPr>
        <w:lastRenderedPageBreak/>
        <w:t>Immunohistochemical</w:t>
      </w:r>
      <w:proofErr w:type="spellEnd"/>
      <w:r w:rsidRPr="00F72B4A">
        <w:rPr>
          <w:rFonts w:ascii="Arial" w:hAnsi="Arial" w:cs="Arial"/>
          <w:b/>
          <w:sz w:val="24"/>
          <w:szCs w:val="24"/>
        </w:rPr>
        <w:t xml:space="preserve"> analysis</w:t>
      </w:r>
    </w:p>
    <w:p w14:paraId="239BAEFE" w14:textId="77777777" w:rsidR="00277171" w:rsidRPr="00F72B4A" w:rsidRDefault="00277171" w:rsidP="00277171">
      <w:pPr>
        <w:spacing w:line="480" w:lineRule="auto"/>
        <w:rPr>
          <w:rFonts w:ascii="Arial" w:hAnsi="Arial" w:cs="Arial"/>
          <w:i/>
          <w:sz w:val="24"/>
          <w:szCs w:val="24"/>
        </w:rPr>
      </w:pPr>
      <w:proofErr w:type="spellStart"/>
      <w:r w:rsidRPr="00F72B4A">
        <w:rPr>
          <w:rFonts w:ascii="Arial" w:hAnsi="Arial" w:cs="Arial"/>
          <w:i/>
          <w:sz w:val="24"/>
          <w:szCs w:val="24"/>
        </w:rPr>
        <w:t>Hematoxylin</w:t>
      </w:r>
      <w:proofErr w:type="spellEnd"/>
      <w:r w:rsidRPr="00F72B4A">
        <w:rPr>
          <w:rFonts w:ascii="Arial" w:hAnsi="Arial" w:cs="Arial"/>
          <w:i/>
          <w:sz w:val="24"/>
          <w:szCs w:val="24"/>
        </w:rPr>
        <w:t xml:space="preserve"> and Eosin (</w:t>
      </w:r>
      <w:proofErr w:type="spellStart"/>
      <w:r w:rsidRPr="00F72B4A">
        <w:rPr>
          <w:rFonts w:ascii="Arial" w:hAnsi="Arial" w:cs="Arial"/>
          <w:i/>
          <w:sz w:val="24"/>
          <w:szCs w:val="24"/>
        </w:rPr>
        <w:t>H&amp;E</w:t>
      </w:r>
      <w:proofErr w:type="spellEnd"/>
      <w:r w:rsidRPr="00F72B4A">
        <w:rPr>
          <w:rFonts w:ascii="Arial" w:hAnsi="Arial" w:cs="Arial"/>
          <w:i/>
          <w:sz w:val="24"/>
          <w:szCs w:val="24"/>
        </w:rPr>
        <w:t xml:space="preserve">) Staining </w:t>
      </w:r>
      <w:r w:rsidRPr="0059066E">
        <w:rPr>
          <w:rFonts w:ascii="Arial" w:hAnsi="Arial" w:cs="Arial"/>
          <w:sz w:val="24"/>
          <w:szCs w:val="24"/>
        </w:rPr>
        <w:t>Tissue</w:t>
      </w:r>
      <w:r w:rsidRPr="00F72B4A">
        <w:rPr>
          <w:rFonts w:ascii="Arial" w:hAnsi="Arial" w:cs="Arial"/>
          <w:sz w:val="24"/>
          <w:szCs w:val="24"/>
        </w:rPr>
        <w:t xml:space="preserve"> samples from mice were obtained at necrops</w:t>
      </w:r>
      <w:r>
        <w:rPr>
          <w:rFonts w:ascii="Arial" w:hAnsi="Arial" w:cs="Arial"/>
          <w:sz w:val="24"/>
          <w:szCs w:val="24"/>
        </w:rPr>
        <w:t>y</w:t>
      </w:r>
      <w:r w:rsidRPr="00F72B4A">
        <w:rPr>
          <w:rFonts w:ascii="Arial" w:hAnsi="Arial" w:cs="Arial"/>
          <w:sz w:val="24"/>
          <w:szCs w:val="24"/>
        </w:rPr>
        <w:t>. Tissues were fixed in 4% paraformaldehyde and subsequently embedded in paraffin. Sections were stained with H&amp;E using a standard protocol and imaged and analyzed</w:t>
      </w:r>
      <w:r>
        <w:rPr>
          <w:rFonts w:ascii="Arial" w:hAnsi="Arial" w:cs="Arial" w:hint="eastAsia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 xml:space="preserve">a </w:t>
      </w:r>
      <w:r w:rsidRPr="00F72B4A">
        <w:rPr>
          <w:rFonts w:ascii="Arial" w:hAnsi="Arial" w:cs="Arial"/>
          <w:sz w:val="24"/>
          <w:szCs w:val="24"/>
        </w:rPr>
        <w:t>pathologist.</w:t>
      </w:r>
    </w:p>
    <w:p w14:paraId="45D8501D" w14:textId="77777777" w:rsidR="00B16B44" w:rsidRDefault="00B16B44" w:rsidP="00101844">
      <w:pPr>
        <w:rPr>
          <w:rFonts w:ascii="Arial" w:hAnsi="Arial"/>
          <w:b/>
          <w:bCs/>
          <w:sz w:val="24"/>
          <w:szCs w:val="28"/>
        </w:rPr>
      </w:pPr>
    </w:p>
    <w:p w14:paraId="394FA603" w14:textId="59FD2D06" w:rsidR="002804C7" w:rsidRPr="0059066E" w:rsidRDefault="002804C7" w:rsidP="00101844">
      <w:pPr>
        <w:rPr>
          <w:rFonts w:ascii="Arial" w:hAnsi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>References</w:t>
      </w:r>
    </w:p>
    <w:p w14:paraId="3FA08640" w14:textId="77777777" w:rsidR="00277171" w:rsidRPr="000C1838" w:rsidRDefault="00277171" w:rsidP="00277171">
      <w:pPr>
        <w:spacing w:after="0"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C1838">
        <w:rPr>
          <w:rFonts w:ascii="Arial" w:hAnsi="Arial" w:cs="Arial"/>
          <w:noProof/>
          <w:sz w:val="24"/>
          <w:szCs w:val="24"/>
        </w:rPr>
        <w:t>1.</w:t>
      </w:r>
      <w:r w:rsidRPr="000C1838">
        <w:rPr>
          <w:rFonts w:ascii="Arial" w:hAnsi="Arial" w:cs="Arial"/>
          <w:noProof/>
          <w:sz w:val="24"/>
          <w:szCs w:val="24"/>
        </w:rPr>
        <w:tab/>
        <w:t>Iorns, E.</w:t>
      </w:r>
      <w:r w:rsidRPr="000C1838">
        <w:rPr>
          <w:rFonts w:ascii="Arial" w:hAnsi="Arial" w:cs="Arial"/>
          <w:i/>
          <w:noProof/>
          <w:sz w:val="24"/>
          <w:szCs w:val="24"/>
        </w:rPr>
        <w:t>, et al.</w:t>
      </w:r>
      <w:r w:rsidRPr="000C1838">
        <w:rPr>
          <w:rFonts w:ascii="Arial" w:hAnsi="Arial" w:cs="Arial"/>
          <w:noProof/>
          <w:sz w:val="24"/>
          <w:szCs w:val="24"/>
        </w:rPr>
        <w:t xml:space="preserve"> A new mouse model for the study of human breast cancer metastasis. </w:t>
      </w:r>
      <w:r w:rsidRPr="000C1838">
        <w:rPr>
          <w:rFonts w:ascii="Arial" w:hAnsi="Arial" w:cs="Arial"/>
          <w:i/>
          <w:noProof/>
          <w:sz w:val="24"/>
          <w:szCs w:val="24"/>
        </w:rPr>
        <w:t>PLoS One</w:t>
      </w:r>
      <w:r w:rsidRPr="000C1838">
        <w:rPr>
          <w:rFonts w:ascii="Arial" w:hAnsi="Arial" w:cs="Arial"/>
          <w:noProof/>
          <w:sz w:val="24"/>
          <w:szCs w:val="24"/>
        </w:rPr>
        <w:t xml:space="preserve"> </w:t>
      </w:r>
      <w:r w:rsidRPr="000C1838">
        <w:rPr>
          <w:rFonts w:ascii="Arial" w:hAnsi="Arial" w:cs="Arial"/>
          <w:b/>
          <w:noProof/>
          <w:sz w:val="24"/>
          <w:szCs w:val="24"/>
        </w:rPr>
        <w:t>7</w:t>
      </w:r>
      <w:r w:rsidRPr="000C1838">
        <w:rPr>
          <w:rFonts w:ascii="Arial" w:hAnsi="Arial" w:cs="Arial"/>
          <w:noProof/>
          <w:sz w:val="24"/>
          <w:szCs w:val="24"/>
        </w:rPr>
        <w:t>, e47995 (2012).</w:t>
      </w:r>
    </w:p>
    <w:p w14:paraId="0C4B11D5" w14:textId="77777777" w:rsidR="00277171" w:rsidRPr="000C1838" w:rsidRDefault="00277171" w:rsidP="00277171">
      <w:pPr>
        <w:spacing w:line="240" w:lineRule="auto"/>
        <w:ind w:left="720" w:hanging="720"/>
        <w:rPr>
          <w:rFonts w:ascii="Arial" w:hAnsi="Arial" w:cs="Arial"/>
          <w:noProof/>
          <w:sz w:val="24"/>
          <w:szCs w:val="24"/>
        </w:rPr>
      </w:pPr>
      <w:r w:rsidRPr="000C1838">
        <w:rPr>
          <w:rFonts w:ascii="Arial" w:hAnsi="Arial" w:cs="Arial"/>
          <w:noProof/>
          <w:sz w:val="24"/>
          <w:szCs w:val="24"/>
        </w:rPr>
        <w:t>2.</w:t>
      </w:r>
      <w:r w:rsidRPr="000C1838">
        <w:rPr>
          <w:rFonts w:ascii="Arial" w:hAnsi="Arial" w:cs="Arial"/>
          <w:noProof/>
          <w:sz w:val="24"/>
          <w:szCs w:val="24"/>
        </w:rPr>
        <w:tab/>
        <w:t>Yang, P.</w:t>
      </w:r>
      <w:r w:rsidRPr="000C1838">
        <w:rPr>
          <w:rFonts w:ascii="Arial" w:hAnsi="Arial" w:cs="Arial"/>
          <w:i/>
          <w:noProof/>
          <w:sz w:val="24"/>
          <w:szCs w:val="24"/>
        </w:rPr>
        <w:t>, et al.</w:t>
      </w:r>
      <w:r w:rsidRPr="000C1838">
        <w:rPr>
          <w:rFonts w:ascii="Arial" w:hAnsi="Arial" w:cs="Arial"/>
          <w:noProof/>
          <w:sz w:val="24"/>
          <w:szCs w:val="24"/>
        </w:rPr>
        <w:t xml:space="preserve"> Determination of endogenous tissue inflammation profiles by LC/MS/MS: COX- and LOX-derived bioactive lipids. </w:t>
      </w:r>
      <w:r w:rsidRPr="000C1838">
        <w:rPr>
          <w:rFonts w:ascii="Arial" w:hAnsi="Arial" w:cs="Arial"/>
          <w:i/>
          <w:noProof/>
          <w:sz w:val="24"/>
          <w:szCs w:val="24"/>
        </w:rPr>
        <w:t>Prostaglandins Leukot. Essent. Fatty Acids</w:t>
      </w:r>
      <w:r w:rsidRPr="000C1838">
        <w:rPr>
          <w:rFonts w:ascii="Arial" w:hAnsi="Arial" w:cs="Arial"/>
          <w:noProof/>
          <w:sz w:val="24"/>
          <w:szCs w:val="24"/>
        </w:rPr>
        <w:t xml:space="preserve"> </w:t>
      </w:r>
      <w:r w:rsidRPr="000C1838">
        <w:rPr>
          <w:rFonts w:ascii="Arial" w:hAnsi="Arial" w:cs="Arial"/>
          <w:b/>
          <w:noProof/>
          <w:sz w:val="24"/>
          <w:szCs w:val="24"/>
        </w:rPr>
        <w:t>75</w:t>
      </w:r>
      <w:r w:rsidRPr="000C1838">
        <w:rPr>
          <w:rFonts w:ascii="Arial" w:hAnsi="Arial" w:cs="Arial"/>
          <w:noProof/>
          <w:sz w:val="24"/>
          <w:szCs w:val="24"/>
        </w:rPr>
        <w:t>, 385-395 (2006).</w:t>
      </w:r>
    </w:p>
    <w:p w14:paraId="36F7BDEB" w14:textId="77777777" w:rsidR="00277171" w:rsidRDefault="00277171" w:rsidP="00277171">
      <w:pPr>
        <w:spacing w:line="240" w:lineRule="auto"/>
        <w:rPr>
          <w:rFonts w:ascii="Calibri" w:hAnsi="Calibri"/>
          <w:noProof/>
        </w:rPr>
      </w:pPr>
    </w:p>
    <w:p w14:paraId="593DBA49" w14:textId="77777777" w:rsidR="00654B42" w:rsidRDefault="00277171" w:rsidP="00277171">
      <w:r>
        <w:fldChar w:fldCharType="end"/>
      </w:r>
    </w:p>
    <w:sectPr w:rsidR="00654B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705C91" w15:done="0"/>
  <w15:commentEx w15:paraId="5D9C16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5529" w14:textId="77777777" w:rsidR="00E57D6B" w:rsidRDefault="00E57D6B" w:rsidP="002B4079">
      <w:pPr>
        <w:spacing w:after="0" w:line="240" w:lineRule="auto"/>
      </w:pPr>
      <w:r>
        <w:separator/>
      </w:r>
    </w:p>
  </w:endnote>
  <w:endnote w:type="continuationSeparator" w:id="0">
    <w:p w14:paraId="0B8A89B6" w14:textId="77777777" w:rsidR="00E57D6B" w:rsidRDefault="00E57D6B" w:rsidP="002B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27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0BEBB" w14:textId="2E9D09C3" w:rsidR="002B4079" w:rsidRDefault="002B40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805416" w14:textId="77777777" w:rsidR="002B4079" w:rsidRDefault="002B4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F9A16" w14:textId="77777777" w:rsidR="00E57D6B" w:rsidRDefault="00E57D6B" w:rsidP="002B4079">
      <w:pPr>
        <w:spacing w:after="0" w:line="240" w:lineRule="auto"/>
      </w:pPr>
      <w:r>
        <w:separator/>
      </w:r>
    </w:p>
  </w:footnote>
  <w:footnote w:type="continuationSeparator" w:id="0">
    <w:p w14:paraId="6E199BAB" w14:textId="77777777" w:rsidR="00E57D6B" w:rsidRDefault="00E57D6B" w:rsidP="002B40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,Peiying">
    <w15:presenceInfo w15:providerId="AD" w15:userId="S-1-5-21-1567877469-3263605706-1227183214-15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1"/>
    <w:rsid w:val="00101844"/>
    <w:rsid w:val="00105476"/>
    <w:rsid w:val="00277171"/>
    <w:rsid w:val="002804C7"/>
    <w:rsid w:val="002B4079"/>
    <w:rsid w:val="003C5553"/>
    <w:rsid w:val="003E51CD"/>
    <w:rsid w:val="005351A0"/>
    <w:rsid w:val="00565130"/>
    <w:rsid w:val="005C6DD5"/>
    <w:rsid w:val="00654B42"/>
    <w:rsid w:val="00674DC9"/>
    <w:rsid w:val="006939CD"/>
    <w:rsid w:val="007633BA"/>
    <w:rsid w:val="007C12BD"/>
    <w:rsid w:val="00907F3A"/>
    <w:rsid w:val="00A836ED"/>
    <w:rsid w:val="00B16B44"/>
    <w:rsid w:val="00C83963"/>
    <w:rsid w:val="00CB7A55"/>
    <w:rsid w:val="00D9452B"/>
    <w:rsid w:val="00E14213"/>
    <w:rsid w:val="00E51B14"/>
    <w:rsid w:val="00E52888"/>
    <w:rsid w:val="00E56688"/>
    <w:rsid w:val="00E57D6B"/>
    <w:rsid w:val="00EB46F1"/>
    <w:rsid w:val="00EF514E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45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52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79"/>
  </w:style>
  <w:style w:type="paragraph" w:styleId="Footer">
    <w:name w:val="footer"/>
    <w:basedOn w:val="Normal"/>
    <w:link w:val="FooterChar"/>
    <w:uiPriority w:val="99"/>
    <w:unhideWhenUsed/>
    <w:rsid w:val="002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45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452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79"/>
  </w:style>
  <w:style w:type="paragraph" w:styleId="Footer">
    <w:name w:val="footer"/>
    <w:basedOn w:val="Normal"/>
    <w:link w:val="FooterChar"/>
    <w:uiPriority w:val="99"/>
    <w:unhideWhenUsed/>
    <w:rsid w:val="002B4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Yan</dc:creator>
  <cp:lastModifiedBy>Jiang,Yan</cp:lastModifiedBy>
  <cp:revision>7</cp:revision>
  <dcterms:created xsi:type="dcterms:W3CDTF">2015-06-04T03:45:00Z</dcterms:created>
  <dcterms:modified xsi:type="dcterms:W3CDTF">2015-07-28T18:39:00Z</dcterms:modified>
</cp:coreProperties>
</file>