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19" w:rsidRDefault="00F05C19">
      <w:pPr>
        <w:rPr>
          <w:rFonts w:ascii="Verdana" w:hAnsi="Verdana"/>
          <w:b/>
          <w:sz w:val="20"/>
          <w:szCs w:val="20"/>
        </w:rPr>
      </w:pPr>
      <w:r>
        <w:rPr>
          <w:rFonts w:ascii="Verdana" w:hAnsi="Verdana"/>
          <w:b/>
          <w:sz w:val="20"/>
          <w:szCs w:val="20"/>
        </w:rPr>
        <w:t>Supplementary Figure Legends</w:t>
      </w:r>
    </w:p>
    <w:p w:rsidR="00F05C19" w:rsidRDefault="00F05C19">
      <w:pPr>
        <w:rPr>
          <w:rFonts w:ascii="Verdana" w:hAnsi="Verdana"/>
          <w:b/>
          <w:sz w:val="20"/>
          <w:szCs w:val="20"/>
        </w:rPr>
      </w:pPr>
    </w:p>
    <w:p w:rsidR="006B0A4A" w:rsidRDefault="00F05C19" w:rsidP="00F05C19">
      <w:pPr>
        <w:spacing w:line="360" w:lineRule="auto"/>
        <w:rPr>
          <w:rFonts w:ascii="Verdana" w:hAnsi="Verdana"/>
          <w:sz w:val="20"/>
          <w:szCs w:val="20"/>
        </w:rPr>
      </w:pPr>
      <w:proofErr w:type="gramStart"/>
      <w:r w:rsidRPr="00F05C19">
        <w:rPr>
          <w:rFonts w:ascii="Verdana" w:hAnsi="Verdana"/>
          <w:b/>
          <w:sz w:val="20"/>
          <w:szCs w:val="20"/>
        </w:rPr>
        <w:t>Fig.</w:t>
      </w:r>
      <w:proofErr w:type="gramEnd"/>
      <w:r w:rsidRPr="00F05C19">
        <w:rPr>
          <w:rFonts w:ascii="Verdana" w:hAnsi="Verdana"/>
          <w:b/>
          <w:sz w:val="20"/>
          <w:szCs w:val="20"/>
        </w:rPr>
        <w:t xml:space="preserve"> S1. Myeloid cells, CCL9 an</w:t>
      </w:r>
      <w:r w:rsidRPr="00F05C19">
        <w:rPr>
          <w:rFonts w:ascii="Verdana" w:hAnsi="Verdana"/>
          <w:b/>
          <w:sz w:val="20"/>
          <w:szCs w:val="20"/>
        </w:rPr>
        <w:t>d its effect on tumor phenotype</w:t>
      </w:r>
      <w:r>
        <w:rPr>
          <w:rFonts w:ascii="Verdana" w:hAnsi="Verdana"/>
          <w:sz w:val="20"/>
          <w:szCs w:val="20"/>
        </w:rPr>
        <w:t xml:space="preserve">. </w:t>
      </w:r>
      <w:r>
        <w:rPr>
          <w:rFonts w:ascii="Verdana" w:hAnsi="Verdana"/>
          <w:sz w:val="20"/>
          <w:szCs w:val="20"/>
        </w:rPr>
        <w:t xml:space="preserve">(A) Cytokine array of Gr-1+CD11b+ myeloid cells sorted from lungs or spleens of tumor-bearing mice 14 days after tumor cell injection. Pooled samples from 3 mice were used for each group. The myeloid cells were cultured in tumor-conditioned media, and the culture supernatant was used for array. (B) CCL9 ELISA of proteins extracted from the organs of mice bearing 4T1 on day 14 after tumor injection, at which time the </w:t>
      </w:r>
      <w:proofErr w:type="spellStart"/>
      <w:r>
        <w:rPr>
          <w:rFonts w:ascii="Verdana" w:hAnsi="Verdana"/>
          <w:sz w:val="20"/>
          <w:szCs w:val="20"/>
        </w:rPr>
        <w:t>premetastatic</w:t>
      </w:r>
      <w:proofErr w:type="spellEnd"/>
      <w:r>
        <w:rPr>
          <w:rFonts w:ascii="Verdana" w:hAnsi="Verdana"/>
          <w:sz w:val="20"/>
          <w:szCs w:val="20"/>
        </w:rPr>
        <w:t xml:space="preserve"> niche was established. (C) Lung metastasis of 4T1 cells co-injected with Gr-1+CD11b+ or RAW246.7 cells. n=9-10 mice per group. (D) Representative pictures of lung metastasis of tumor cells co-injected with RAW246.7 cells deficient in CCL9 expression. Mice received tail vein co-injection of 5X105 67NR and 2X105 RAW264.7 cells. Mice were sacrificed 4 weeks after cell injection. </w:t>
      </w:r>
      <w:proofErr w:type="gramStart"/>
      <w:r>
        <w:rPr>
          <w:rFonts w:ascii="Verdana" w:hAnsi="Verdana"/>
          <w:sz w:val="20"/>
          <w:szCs w:val="20"/>
        </w:rPr>
        <w:t>Quantitative data in Fig. 2E.</w:t>
      </w:r>
      <w:proofErr w:type="gramEnd"/>
      <w:r>
        <w:rPr>
          <w:rFonts w:ascii="Verdana" w:hAnsi="Verdana"/>
          <w:sz w:val="20"/>
          <w:szCs w:val="20"/>
        </w:rPr>
        <w:t xml:space="preserve"> (E) Primary tumor growth of 67NR co-injected with Gr-1+CD11b+ myeloid cells with or without CCL9 knockdown. n=8-10 mice per group. *P&lt;0.05, **P&lt;0.01.</w:t>
      </w:r>
    </w:p>
    <w:p w:rsidR="00F05C19" w:rsidRDefault="00F05C19" w:rsidP="00F05C19">
      <w:pPr>
        <w:spacing w:line="360" w:lineRule="auto"/>
        <w:rPr>
          <w:rFonts w:ascii="Verdana" w:hAnsi="Verdana"/>
          <w:sz w:val="20"/>
          <w:szCs w:val="20"/>
        </w:rPr>
      </w:pPr>
    </w:p>
    <w:p w:rsidR="00F05C19" w:rsidRDefault="00F05C19" w:rsidP="00F05C19">
      <w:pPr>
        <w:spacing w:line="360" w:lineRule="auto"/>
        <w:rPr>
          <w:rFonts w:ascii="Verdana" w:hAnsi="Verdana"/>
          <w:sz w:val="20"/>
          <w:szCs w:val="20"/>
        </w:rPr>
      </w:pPr>
      <w:proofErr w:type="gramStart"/>
      <w:r w:rsidRPr="00F05C19">
        <w:rPr>
          <w:rFonts w:ascii="Verdana" w:hAnsi="Verdana"/>
          <w:b/>
          <w:sz w:val="20"/>
          <w:szCs w:val="20"/>
        </w:rPr>
        <w:t>Fig.</w:t>
      </w:r>
      <w:proofErr w:type="gramEnd"/>
      <w:r w:rsidRPr="00F05C19">
        <w:rPr>
          <w:rFonts w:ascii="Verdana" w:hAnsi="Verdana"/>
          <w:b/>
          <w:sz w:val="20"/>
          <w:szCs w:val="20"/>
        </w:rPr>
        <w:t xml:space="preserve"> S2. </w:t>
      </w:r>
      <w:proofErr w:type="gramStart"/>
      <w:r w:rsidRPr="00F05C19">
        <w:rPr>
          <w:rFonts w:ascii="Verdana" w:hAnsi="Verdana"/>
          <w:b/>
          <w:sz w:val="20"/>
          <w:szCs w:val="20"/>
        </w:rPr>
        <w:t>CCR1 expression in tumor cells</w:t>
      </w:r>
      <w:r w:rsidRPr="00F05C19">
        <w:rPr>
          <w:rFonts w:ascii="Verdana" w:hAnsi="Verdana"/>
          <w:b/>
          <w:sz w:val="20"/>
          <w:szCs w:val="20"/>
        </w:rPr>
        <w:t>.</w:t>
      </w:r>
      <w:proofErr w:type="gramEnd"/>
      <w:r>
        <w:rPr>
          <w:rFonts w:ascii="Verdana" w:hAnsi="Verdana"/>
          <w:sz w:val="20"/>
          <w:szCs w:val="20"/>
        </w:rPr>
        <w:t xml:space="preserve"> </w:t>
      </w:r>
      <w:r>
        <w:rPr>
          <w:rFonts w:ascii="Verdana" w:hAnsi="Verdana"/>
          <w:sz w:val="20"/>
          <w:szCs w:val="20"/>
        </w:rPr>
        <w:t>(A) RT-</w:t>
      </w:r>
      <w:proofErr w:type="spellStart"/>
      <w:r>
        <w:rPr>
          <w:rFonts w:ascii="Verdana" w:hAnsi="Verdana"/>
          <w:sz w:val="20"/>
          <w:szCs w:val="20"/>
        </w:rPr>
        <w:t>qPCR</w:t>
      </w:r>
      <w:proofErr w:type="spellEnd"/>
      <w:r>
        <w:rPr>
          <w:rFonts w:ascii="Verdana" w:hAnsi="Verdana"/>
          <w:sz w:val="20"/>
          <w:szCs w:val="20"/>
        </w:rPr>
        <w:t xml:space="preserve"> of CCR1 expression in B16F1 and B16F10 cell lines representing different capability of metastasis. Shown is one of two experiments performed. (B &amp; C) RT-</w:t>
      </w:r>
      <w:proofErr w:type="spellStart"/>
      <w:r>
        <w:rPr>
          <w:rFonts w:ascii="Verdana" w:hAnsi="Verdana"/>
          <w:sz w:val="20"/>
          <w:szCs w:val="20"/>
        </w:rPr>
        <w:t>qPCR</w:t>
      </w:r>
      <w:proofErr w:type="spellEnd"/>
      <w:r>
        <w:rPr>
          <w:rFonts w:ascii="Verdana" w:hAnsi="Verdana"/>
          <w:sz w:val="20"/>
          <w:szCs w:val="20"/>
        </w:rPr>
        <w:t xml:space="preserve"> showed CCR1 over-expression in 67NR cells (B) and B16F1 cells (C). </w:t>
      </w:r>
      <w:proofErr w:type="gramStart"/>
      <w:r>
        <w:rPr>
          <w:rFonts w:ascii="Verdana" w:hAnsi="Verdana"/>
          <w:sz w:val="20"/>
          <w:szCs w:val="20"/>
        </w:rPr>
        <w:t>One experiment with triplicates.</w:t>
      </w:r>
      <w:proofErr w:type="gramEnd"/>
    </w:p>
    <w:p w:rsidR="00F05C19" w:rsidRDefault="00F05C19" w:rsidP="00F05C19">
      <w:pPr>
        <w:spacing w:line="360" w:lineRule="auto"/>
        <w:rPr>
          <w:rFonts w:ascii="Verdana" w:hAnsi="Verdana"/>
          <w:sz w:val="20"/>
          <w:szCs w:val="20"/>
        </w:rPr>
      </w:pPr>
    </w:p>
    <w:p w:rsidR="00F05C19" w:rsidRDefault="00F05C19" w:rsidP="00F05C19">
      <w:pPr>
        <w:spacing w:line="360" w:lineRule="auto"/>
        <w:rPr>
          <w:rFonts w:ascii="Verdana" w:hAnsi="Verdana"/>
          <w:sz w:val="20"/>
          <w:szCs w:val="20"/>
        </w:rPr>
      </w:pPr>
      <w:proofErr w:type="gramStart"/>
      <w:r w:rsidRPr="00F05C19">
        <w:rPr>
          <w:rFonts w:ascii="Verdana" w:hAnsi="Verdana"/>
          <w:b/>
          <w:sz w:val="20"/>
          <w:szCs w:val="20"/>
        </w:rPr>
        <w:t>Fig.</w:t>
      </w:r>
      <w:proofErr w:type="gramEnd"/>
      <w:r w:rsidRPr="00F05C19">
        <w:rPr>
          <w:rFonts w:ascii="Verdana" w:hAnsi="Verdana"/>
          <w:b/>
          <w:sz w:val="20"/>
          <w:szCs w:val="20"/>
        </w:rPr>
        <w:t xml:space="preserve"> S3. </w:t>
      </w:r>
      <w:proofErr w:type="gramStart"/>
      <w:r w:rsidRPr="00F05C19">
        <w:rPr>
          <w:rFonts w:ascii="Verdana" w:hAnsi="Verdana"/>
          <w:b/>
          <w:sz w:val="20"/>
          <w:szCs w:val="20"/>
        </w:rPr>
        <w:t>CCL23, the human CCL9 orthologous</w:t>
      </w:r>
      <w:r w:rsidRPr="00F05C19">
        <w:rPr>
          <w:rFonts w:ascii="Verdana" w:hAnsi="Verdana"/>
          <w:b/>
          <w:sz w:val="20"/>
          <w:szCs w:val="20"/>
        </w:rPr>
        <w:t>.</w:t>
      </w:r>
      <w:proofErr w:type="gramEnd"/>
      <w:r>
        <w:rPr>
          <w:rFonts w:ascii="Verdana" w:hAnsi="Verdana"/>
          <w:sz w:val="20"/>
          <w:szCs w:val="20"/>
        </w:rPr>
        <w:t xml:space="preserve"> (A) Family tree that identified by online tool </w:t>
      </w:r>
      <w:proofErr w:type="spellStart"/>
      <w:r>
        <w:rPr>
          <w:rFonts w:ascii="Verdana" w:hAnsi="Verdana"/>
          <w:sz w:val="20"/>
          <w:szCs w:val="20"/>
        </w:rPr>
        <w:t>Treefam</w:t>
      </w:r>
      <w:proofErr w:type="spellEnd"/>
      <w:r>
        <w:rPr>
          <w:rFonts w:ascii="Verdana" w:hAnsi="Verdana"/>
          <w:sz w:val="20"/>
          <w:szCs w:val="20"/>
        </w:rPr>
        <w:t xml:space="preserve">. </w:t>
      </w:r>
      <w:proofErr w:type="gramStart"/>
      <w:r>
        <w:rPr>
          <w:rFonts w:ascii="Verdana" w:hAnsi="Verdana"/>
          <w:sz w:val="20"/>
          <w:szCs w:val="20"/>
        </w:rPr>
        <w:t>mouse</w:t>
      </w:r>
      <w:proofErr w:type="gramEnd"/>
      <w:r>
        <w:rPr>
          <w:rFonts w:ascii="Verdana" w:hAnsi="Verdana"/>
          <w:sz w:val="20"/>
          <w:szCs w:val="20"/>
        </w:rPr>
        <w:t xml:space="preserve"> CCL9 and human CCL23 are closely related. (B) Human CCL23 (Phy000875R) is identified as one of the two orthologues of mouse CCL9. Data obtained from online tool </w:t>
      </w:r>
      <w:proofErr w:type="spellStart"/>
      <w:r>
        <w:rPr>
          <w:rFonts w:ascii="Verdana" w:hAnsi="Verdana"/>
          <w:sz w:val="20"/>
          <w:szCs w:val="20"/>
        </w:rPr>
        <w:t>mrtaPhOrs</w:t>
      </w:r>
      <w:proofErr w:type="spellEnd"/>
      <w:r>
        <w:rPr>
          <w:rFonts w:ascii="Verdana" w:hAnsi="Verdana"/>
          <w:sz w:val="20"/>
          <w:szCs w:val="20"/>
        </w:rPr>
        <w:t>.</w:t>
      </w:r>
    </w:p>
    <w:p w:rsidR="00F05C19" w:rsidRDefault="00F05C19" w:rsidP="00F05C19">
      <w:pPr>
        <w:spacing w:line="360" w:lineRule="auto"/>
        <w:rPr>
          <w:rFonts w:ascii="Verdana" w:hAnsi="Verdana"/>
          <w:sz w:val="20"/>
          <w:szCs w:val="20"/>
        </w:rPr>
      </w:pPr>
    </w:p>
    <w:p w:rsidR="00F05C19" w:rsidRDefault="00F05C19" w:rsidP="00F05C19">
      <w:pPr>
        <w:spacing w:line="360" w:lineRule="auto"/>
        <w:rPr>
          <w:rFonts w:ascii="Verdana" w:hAnsi="Verdana"/>
          <w:sz w:val="20"/>
          <w:szCs w:val="20"/>
        </w:rPr>
      </w:pPr>
      <w:proofErr w:type="gramStart"/>
      <w:r w:rsidRPr="00F05C19">
        <w:rPr>
          <w:rFonts w:ascii="Verdana" w:hAnsi="Verdana"/>
          <w:b/>
          <w:sz w:val="20"/>
          <w:szCs w:val="20"/>
        </w:rPr>
        <w:t>Fig.</w:t>
      </w:r>
      <w:proofErr w:type="gramEnd"/>
      <w:r w:rsidRPr="00F05C19">
        <w:rPr>
          <w:rFonts w:ascii="Verdana" w:hAnsi="Verdana"/>
          <w:b/>
          <w:sz w:val="20"/>
          <w:szCs w:val="20"/>
        </w:rPr>
        <w:t xml:space="preserve"> S4. CCL9 promotes tumor cell survival and colonization</w:t>
      </w:r>
      <w:r w:rsidRPr="00F05C19">
        <w:rPr>
          <w:rFonts w:ascii="Verdana" w:hAnsi="Verdana"/>
          <w:b/>
          <w:sz w:val="20"/>
          <w:szCs w:val="20"/>
        </w:rPr>
        <w:t>.</w:t>
      </w:r>
      <w:r>
        <w:rPr>
          <w:rFonts w:ascii="Verdana" w:hAnsi="Verdana"/>
          <w:sz w:val="20"/>
          <w:szCs w:val="20"/>
        </w:rPr>
        <w:t xml:space="preserve"> </w:t>
      </w:r>
      <w:r>
        <w:rPr>
          <w:rFonts w:ascii="Verdana" w:hAnsi="Verdana"/>
          <w:sz w:val="20"/>
          <w:szCs w:val="20"/>
        </w:rPr>
        <w:t xml:space="preserve">(A) SCVM imaging showing a majority of tumor cells </w:t>
      </w:r>
      <w:proofErr w:type="gramStart"/>
      <w:r>
        <w:rPr>
          <w:rFonts w:ascii="Verdana" w:hAnsi="Verdana"/>
          <w:sz w:val="20"/>
          <w:szCs w:val="20"/>
        </w:rPr>
        <w:t>die</w:t>
      </w:r>
      <w:proofErr w:type="gramEnd"/>
      <w:r>
        <w:rPr>
          <w:rFonts w:ascii="Verdana" w:hAnsi="Verdana"/>
          <w:sz w:val="20"/>
          <w:szCs w:val="20"/>
        </w:rPr>
        <w:t xml:space="preserve"> within 24 hours after tail vein injection. Left panels: Representative pictures. Right panel: Quantitative data indicates fluorescence signal per field. (B) A decreased tumor cell survival (upper panel, SCVM and TUNEL) or metastatic colonization (lower panel, PUMA) when co-injected with Gr-1+CD11b+ cells with CCL9 </w:t>
      </w:r>
      <w:r>
        <w:rPr>
          <w:rFonts w:ascii="Verdana" w:hAnsi="Verdana"/>
          <w:sz w:val="20"/>
          <w:szCs w:val="20"/>
        </w:rPr>
        <w:lastRenderedPageBreak/>
        <w:t xml:space="preserve">knockdown. (C) Deletion of CCL9 in Gr-1+CD11b+ cells did not affect tumor cell extravasation. 67NR-GFP tumor cells were evaluated under confocal microscope against red blood vessel (Dextran labeled). (D) Flow cytometry analysis of tumor cells stained with </w:t>
      </w:r>
      <w:proofErr w:type="spellStart"/>
      <w:r>
        <w:rPr>
          <w:rFonts w:ascii="Verdana" w:hAnsi="Verdana"/>
          <w:sz w:val="20"/>
          <w:szCs w:val="20"/>
        </w:rPr>
        <w:t>Annexin</w:t>
      </w:r>
      <w:proofErr w:type="spellEnd"/>
      <w:r>
        <w:rPr>
          <w:rFonts w:ascii="Verdana" w:hAnsi="Verdana"/>
          <w:sz w:val="20"/>
          <w:szCs w:val="20"/>
        </w:rPr>
        <w:t xml:space="preserve"> V and 7AAD a</w:t>
      </w:r>
      <w:bookmarkStart w:id="0" w:name="_GoBack"/>
      <w:bookmarkEnd w:id="0"/>
      <w:r>
        <w:rPr>
          <w:rFonts w:ascii="Verdana" w:hAnsi="Verdana"/>
          <w:sz w:val="20"/>
          <w:szCs w:val="20"/>
        </w:rPr>
        <w:t xml:space="preserve">fter co-culture with Gr-1+CD11b+ cells. Triplicates for each group, one representative experiment from 2 performed is shown. rmCCL9: recombinant mouse CCL9; </w:t>
      </w:r>
      <w:proofErr w:type="spellStart"/>
      <w:r>
        <w:rPr>
          <w:rFonts w:ascii="Verdana" w:hAnsi="Verdana"/>
          <w:sz w:val="20"/>
          <w:szCs w:val="20"/>
        </w:rPr>
        <w:t>CoSN</w:t>
      </w:r>
      <w:proofErr w:type="spellEnd"/>
      <w:r>
        <w:rPr>
          <w:rFonts w:ascii="Verdana" w:hAnsi="Verdana"/>
          <w:sz w:val="20"/>
          <w:szCs w:val="20"/>
        </w:rPr>
        <w:t xml:space="preserve">: myeloid-tumor co-culture supernatant; CCL9 </w:t>
      </w:r>
      <w:proofErr w:type="spellStart"/>
      <w:r>
        <w:rPr>
          <w:rFonts w:ascii="Verdana" w:hAnsi="Verdana"/>
          <w:sz w:val="20"/>
          <w:szCs w:val="20"/>
        </w:rPr>
        <w:t>NeuAB</w:t>
      </w:r>
      <w:proofErr w:type="spellEnd"/>
      <w:r>
        <w:rPr>
          <w:rFonts w:ascii="Verdana" w:hAnsi="Verdana"/>
          <w:sz w:val="20"/>
          <w:szCs w:val="20"/>
        </w:rPr>
        <w:t>: CCL9 neutralizing antibody. (E) B16F1 cells express higher level of CCR1 compared with 67NR cells, by RT-</w:t>
      </w:r>
      <w:proofErr w:type="spellStart"/>
      <w:r>
        <w:rPr>
          <w:rFonts w:ascii="Verdana" w:hAnsi="Verdana"/>
          <w:sz w:val="20"/>
          <w:szCs w:val="20"/>
        </w:rPr>
        <w:t>qPCR</w:t>
      </w:r>
      <w:proofErr w:type="spellEnd"/>
      <w:r>
        <w:rPr>
          <w:rFonts w:ascii="Verdana" w:hAnsi="Verdana"/>
          <w:sz w:val="20"/>
          <w:szCs w:val="20"/>
        </w:rPr>
        <w:t xml:space="preserve">. (F) MTT assay showing that CCL9 partially rescue </w:t>
      </w:r>
      <w:proofErr w:type="spellStart"/>
      <w:r>
        <w:rPr>
          <w:rFonts w:ascii="Verdana" w:hAnsi="Verdana"/>
          <w:sz w:val="20"/>
          <w:szCs w:val="20"/>
        </w:rPr>
        <w:t>doxorubicine</w:t>
      </w:r>
      <w:proofErr w:type="spellEnd"/>
      <w:r>
        <w:rPr>
          <w:rFonts w:ascii="Verdana" w:hAnsi="Verdana"/>
          <w:sz w:val="20"/>
          <w:szCs w:val="20"/>
        </w:rPr>
        <w:t xml:space="preserve">-induced apoptosis. Recombinant CCL9 was added to 4T1 cells before overnight treatment of </w:t>
      </w:r>
      <w:proofErr w:type="spellStart"/>
      <w:r>
        <w:rPr>
          <w:rFonts w:ascii="Verdana" w:hAnsi="Verdana"/>
          <w:sz w:val="20"/>
          <w:szCs w:val="20"/>
        </w:rPr>
        <w:t>doxorubicine</w:t>
      </w:r>
      <w:proofErr w:type="spellEnd"/>
      <w:r>
        <w:rPr>
          <w:rFonts w:ascii="Verdana" w:hAnsi="Verdana"/>
          <w:sz w:val="20"/>
          <w:szCs w:val="20"/>
        </w:rPr>
        <w:t>. Shown is one of the two experiments performed. *P&lt;0.05, **P&lt;0.005, ***P&lt;0.001, #P&gt;0.05.</w:t>
      </w:r>
    </w:p>
    <w:p w:rsidR="00F05C19" w:rsidRDefault="00F05C19" w:rsidP="00F05C19">
      <w:pPr>
        <w:spacing w:line="360" w:lineRule="auto"/>
        <w:rPr>
          <w:rFonts w:ascii="Verdana" w:hAnsi="Verdana"/>
          <w:sz w:val="20"/>
          <w:szCs w:val="20"/>
        </w:rPr>
      </w:pPr>
    </w:p>
    <w:p w:rsidR="00F05C19" w:rsidRDefault="00F05C19" w:rsidP="00F05C19">
      <w:pPr>
        <w:spacing w:line="360" w:lineRule="auto"/>
        <w:rPr>
          <w:rFonts w:ascii="Verdana" w:hAnsi="Verdana"/>
          <w:sz w:val="20"/>
          <w:szCs w:val="20"/>
        </w:rPr>
      </w:pPr>
      <w:proofErr w:type="gramStart"/>
      <w:r w:rsidRPr="00F05C19">
        <w:rPr>
          <w:rFonts w:ascii="Verdana" w:hAnsi="Verdana"/>
          <w:b/>
          <w:sz w:val="20"/>
          <w:szCs w:val="20"/>
        </w:rPr>
        <w:t>Fig.</w:t>
      </w:r>
      <w:proofErr w:type="gramEnd"/>
      <w:r w:rsidRPr="00F05C19">
        <w:rPr>
          <w:rFonts w:ascii="Verdana" w:hAnsi="Verdana"/>
          <w:b/>
          <w:sz w:val="20"/>
          <w:szCs w:val="20"/>
        </w:rPr>
        <w:t xml:space="preserve"> S5. </w:t>
      </w:r>
      <w:proofErr w:type="gramStart"/>
      <w:r w:rsidRPr="00F05C19">
        <w:rPr>
          <w:rFonts w:ascii="Verdana" w:hAnsi="Verdana"/>
          <w:b/>
          <w:sz w:val="20"/>
          <w:szCs w:val="20"/>
        </w:rPr>
        <w:t>CCL9 regulation by TGFβ-p38 pathway</w:t>
      </w:r>
      <w:r w:rsidRPr="00F05C19">
        <w:rPr>
          <w:rFonts w:ascii="Verdana" w:hAnsi="Verdana"/>
          <w:b/>
          <w:sz w:val="20"/>
          <w:szCs w:val="20"/>
        </w:rPr>
        <w:t>.</w:t>
      </w:r>
      <w:proofErr w:type="gramEnd"/>
      <w:r>
        <w:rPr>
          <w:rFonts w:ascii="Verdana" w:hAnsi="Verdana"/>
          <w:sz w:val="20"/>
          <w:szCs w:val="20"/>
        </w:rPr>
        <w:t xml:space="preserve"> (A) ELISA showing overexpression of CCL9 in TβRII KO Gr-1+CD11b+ cells. (B) Western blot of p-ATF2, a substrate of p38 kinase. Gr-1+CD11b+ cells with or without TβRII expression were treated with p38 inhibitor SB203580 at indicated doses. </w:t>
      </w:r>
      <w:proofErr w:type="spellStart"/>
      <w:r>
        <w:rPr>
          <w:rFonts w:ascii="Verdana" w:hAnsi="Verdana"/>
          <w:sz w:val="20"/>
          <w:szCs w:val="20"/>
        </w:rPr>
        <w:t>Jurkat</w:t>
      </w:r>
      <w:proofErr w:type="spellEnd"/>
      <w:r>
        <w:rPr>
          <w:rFonts w:ascii="Verdana" w:hAnsi="Verdana"/>
          <w:sz w:val="20"/>
          <w:szCs w:val="20"/>
        </w:rPr>
        <w:t xml:space="preserve"> cells treated with RPS were used as a positive control for P-ATF2. *P&lt;0.05, **P&lt;0.005, ***P&lt;0.001, #P&gt;0.05.</w:t>
      </w:r>
    </w:p>
    <w:p w:rsidR="00F05C19" w:rsidRDefault="00F05C19" w:rsidP="00F05C19">
      <w:pPr>
        <w:spacing w:line="360" w:lineRule="auto"/>
        <w:rPr>
          <w:rFonts w:ascii="Verdana" w:hAnsi="Verdana"/>
          <w:sz w:val="20"/>
          <w:szCs w:val="20"/>
        </w:rPr>
      </w:pPr>
    </w:p>
    <w:p w:rsidR="00F05C19" w:rsidRDefault="00F05C19" w:rsidP="00F05C19">
      <w:pPr>
        <w:spacing w:line="360" w:lineRule="auto"/>
      </w:pPr>
      <w:proofErr w:type="gramStart"/>
      <w:r w:rsidRPr="00F05C19">
        <w:rPr>
          <w:rFonts w:ascii="Verdana" w:hAnsi="Verdana"/>
          <w:b/>
          <w:sz w:val="20"/>
          <w:szCs w:val="20"/>
        </w:rPr>
        <w:t>Fig.</w:t>
      </w:r>
      <w:proofErr w:type="gramEnd"/>
      <w:r w:rsidRPr="00F05C19">
        <w:rPr>
          <w:rFonts w:ascii="Verdana" w:hAnsi="Verdana"/>
          <w:b/>
          <w:sz w:val="20"/>
          <w:szCs w:val="20"/>
        </w:rPr>
        <w:t xml:space="preserve"> S6. Fold increase in myeloid cell subsets in the lungs</w:t>
      </w:r>
      <w:r w:rsidRPr="00F05C19">
        <w:rPr>
          <w:rFonts w:ascii="Verdana" w:hAnsi="Verdana"/>
          <w:b/>
          <w:sz w:val="20"/>
          <w:szCs w:val="20"/>
        </w:rPr>
        <w:t>.</w:t>
      </w:r>
      <w:r>
        <w:rPr>
          <w:rFonts w:ascii="Verdana" w:hAnsi="Verdana"/>
          <w:sz w:val="20"/>
          <w:szCs w:val="20"/>
        </w:rPr>
        <w:t xml:space="preserve"> Single cell suspensions were prepared from lungs of tumor bearing mice. n=3 mice for each group. Fold changes of cell number were calculated using day 0 or non-tumor bearing mice as a base line.</w:t>
      </w:r>
    </w:p>
    <w:sectPr w:rsidR="00F0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19"/>
    <w:rsid w:val="00000D21"/>
    <w:rsid w:val="00001125"/>
    <w:rsid w:val="00001C34"/>
    <w:rsid w:val="000020B3"/>
    <w:rsid w:val="00002720"/>
    <w:rsid w:val="0000335E"/>
    <w:rsid w:val="0000529D"/>
    <w:rsid w:val="000062FB"/>
    <w:rsid w:val="00007215"/>
    <w:rsid w:val="0001070F"/>
    <w:rsid w:val="00011531"/>
    <w:rsid w:val="00013FAE"/>
    <w:rsid w:val="000140F5"/>
    <w:rsid w:val="0001596D"/>
    <w:rsid w:val="0001608D"/>
    <w:rsid w:val="000164BE"/>
    <w:rsid w:val="00016A5B"/>
    <w:rsid w:val="00016B34"/>
    <w:rsid w:val="00017EC6"/>
    <w:rsid w:val="00020314"/>
    <w:rsid w:val="000211B6"/>
    <w:rsid w:val="00030180"/>
    <w:rsid w:val="000305B9"/>
    <w:rsid w:val="0003091F"/>
    <w:rsid w:val="000312CA"/>
    <w:rsid w:val="00032A0C"/>
    <w:rsid w:val="00034593"/>
    <w:rsid w:val="00035EB5"/>
    <w:rsid w:val="00036020"/>
    <w:rsid w:val="000377E8"/>
    <w:rsid w:val="00041EC0"/>
    <w:rsid w:val="00041EF1"/>
    <w:rsid w:val="00042593"/>
    <w:rsid w:val="00050234"/>
    <w:rsid w:val="00051E21"/>
    <w:rsid w:val="00056ACA"/>
    <w:rsid w:val="00061BB5"/>
    <w:rsid w:val="00061E41"/>
    <w:rsid w:val="000635F8"/>
    <w:rsid w:val="00063C0F"/>
    <w:rsid w:val="00064E3A"/>
    <w:rsid w:val="00065024"/>
    <w:rsid w:val="000715E2"/>
    <w:rsid w:val="0007296D"/>
    <w:rsid w:val="00073889"/>
    <w:rsid w:val="000744B7"/>
    <w:rsid w:val="000747E1"/>
    <w:rsid w:val="00075631"/>
    <w:rsid w:val="00075F41"/>
    <w:rsid w:val="00077EBC"/>
    <w:rsid w:val="00085B86"/>
    <w:rsid w:val="00085D96"/>
    <w:rsid w:val="000873CD"/>
    <w:rsid w:val="00087B98"/>
    <w:rsid w:val="00091223"/>
    <w:rsid w:val="000931EB"/>
    <w:rsid w:val="00093FB0"/>
    <w:rsid w:val="00094379"/>
    <w:rsid w:val="0009465B"/>
    <w:rsid w:val="000956A7"/>
    <w:rsid w:val="00095A4C"/>
    <w:rsid w:val="00095AA3"/>
    <w:rsid w:val="00096908"/>
    <w:rsid w:val="00096B96"/>
    <w:rsid w:val="000A17F6"/>
    <w:rsid w:val="000A2C24"/>
    <w:rsid w:val="000A2ECA"/>
    <w:rsid w:val="000A32AB"/>
    <w:rsid w:val="000A4ABA"/>
    <w:rsid w:val="000A726A"/>
    <w:rsid w:val="000A7301"/>
    <w:rsid w:val="000B044E"/>
    <w:rsid w:val="000B2FE2"/>
    <w:rsid w:val="000B3E93"/>
    <w:rsid w:val="000B58CF"/>
    <w:rsid w:val="000B61A0"/>
    <w:rsid w:val="000B6EC5"/>
    <w:rsid w:val="000B72AB"/>
    <w:rsid w:val="000C0457"/>
    <w:rsid w:val="000C2F04"/>
    <w:rsid w:val="000C53F7"/>
    <w:rsid w:val="000C6E99"/>
    <w:rsid w:val="000D1CB3"/>
    <w:rsid w:val="000D20AA"/>
    <w:rsid w:val="000D4987"/>
    <w:rsid w:val="000D6AC5"/>
    <w:rsid w:val="000E03A8"/>
    <w:rsid w:val="000E13C5"/>
    <w:rsid w:val="000E225D"/>
    <w:rsid w:val="000E3935"/>
    <w:rsid w:val="000E3E34"/>
    <w:rsid w:val="000E49F5"/>
    <w:rsid w:val="000E5233"/>
    <w:rsid w:val="000E5FFC"/>
    <w:rsid w:val="000E6D2F"/>
    <w:rsid w:val="000E77AC"/>
    <w:rsid w:val="000E7CF2"/>
    <w:rsid w:val="000F12C5"/>
    <w:rsid w:val="000F3A35"/>
    <w:rsid w:val="000F5A5F"/>
    <w:rsid w:val="000F7798"/>
    <w:rsid w:val="000F7E9D"/>
    <w:rsid w:val="00100BF3"/>
    <w:rsid w:val="0010130D"/>
    <w:rsid w:val="00103232"/>
    <w:rsid w:val="00105A8F"/>
    <w:rsid w:val="00112778"/>
    <w:rsid w:val="00113E89"/>
    <w:rsid w:val="00117880"/>
    <w:rsid w:val="00121FF5"/>
    <w:rsid w:val="0012214B"/>
    <w:rsid w:val="0012343A"/>
    <w:rsid w:val="00125B75"/>
    <w:rsid w:val="00127673"/>
    <w:rsid w:val="00127968"/>
    <w:rsid w:val="00127C41"/>
    <w:rsid w:val="0013052B"/>
    <w:rsid w:val="00131A2D"/>
    <w:rsid w:val="00133A1C"/>
    <w:rsid w:val="00133D63"/>
    <w:rsid w:val="0013455D"/>
    <w:rsid w:val="001348C5"/>
    <w:rsid w:val="001355A9"/>
    <w:rsid w:val="00136DB2"/>
    <w:rsid w:val="0013749B"/>
    <w:rsid w:val="001414DC"/>
    <w:rsid w:val="00142303"/>
    <w:rsid w:val="00142597"/>
    <w:rsid w:val="001431F8"/>
    <w:rsid w:val="00143333"/>
    <w:rsid w:val="00143CBE"/>
    <w:rsid w:val="00145200"/>
    <w:rsid w:val="00145A1E"/>
    <w:rsid w:val="00146043"/>
    <w:rsid w:val="00147267"/>
    <w:rsid w:val="0014741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806C3"/>
    <w:rsid w:val="00180978"/>
    <w:rsid w:val="00180F86"/>
    <w:rsid w:val="00181263"/>
    <w:rsid w:val="00181E38"/>
    <w:rsid w:val="00182182"/>
    <w:rsid w:val="00183A32"/>
    <w:rsid w:val="001849E3"/>
    <w:rsid w:val="00184E96"/>
    <w:rsid w:val="001862B1"/>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6BC0"/>
    <w:rsid w:val="001C7A30"/>
    <w:rsid w:val="001D0408"/>
    <w:rsid w:val="001D0A5D"/>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76C8"/>
    <w:rsid w:val="0020258D"/>
    <w:rsid w:val="00202814"/>
    <w:rsid w:val="0020491F"/>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3C12"/>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AE8"/>
    <w:rsid w:val="00245A68"/>
    <w:rsid w:val="00245E01"/>
    <w:rsid w:val="002471D6"/>
    <w:rsid w:val="00247BAB"/>
    <w:rsid w:val="00252712"/>
    <w:rsid w:val="002539F5"/>
    <w:rsid w:val="00255179"/>
    <w:rsid w:val="00255399"/>
    <w:rsid w:val="00255D17"/>
    <w:rsid w:val="00256CD0"/>
    <w:rsid w:val="0026073F"/>
    <w:rsid w:val="00263209"/>
    <w:rsid w:val="00265BF4"/>
    <w:rsid w:val="0027178D"/>
    <w:rsid w:val="00271B9B"/>
    <w:rsid w:val="00271D43"/>
    <w:rsid w:val="00271F19"/>
    <w:rsid w:val="002721BE"/>
    <w:rsid w:val="002722AA"/>
    <w:rsid w:val="00272463"/>
    <w:rsid w:val="00274255"/>
    <w:rsid w:val="002758F5"/>
    <w:rsid w:val="00276030"/>
    <w:rsid w:val="0027665B"/>
    <w:rsid w:val="00277C4D"/>
    <w:rsid w:val="0028032C"/>
    <w:rsid w:val="002807DA"/>
    <w:rsid w:val="00280B31"/>
    <w:rsid w:val="00280D0F"/>
    <w:rsid w:val="00281E8B"/>
    <w:rsid w:val="00282658"/>
    <w:rsid w:val="002857D4"/>
    <w:rsid w:val="00285BA8"/>
    <w:rsid w:val="002868DD"/>
    <w:rsid w:val="002877E5"/>
    <w:rsid w:val="00287D9B"/>
    <w:rsid w:val="00290599"/>
    <w:rsid w:val="00291EC8"/>
    <w:rsid w:val="00292E0A"/>
    <w:rsid w:val="00293EBD"/>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F64"/>
    <w:rsid w:val="002E1C14"/>
    <w:rsid w:val="002E49DF"/>
    <w:rsid w:val="002E6E32"/>
    <w:rsid w:val="002F030F"/>
    <w:rsid w:val="002F293C"/>
    <w:rsid w:val="002F32E4"/>
    <w:rsid w:val="002F480D"/>
    <w:rsid w:val="002F7BBA"/>
    <w:rsid w:val="00301A84"/>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8B1"/>
    <w:rsid w:val="00321CAE"/>
    <w:rsid w:val="00322082"/>
    <w:rsid w:val="003221D2"/>
    <w:rsid w:val="003226FA"/>
    <w:rsid w:val="003267DE"/>
    <w:rsid w:val="0032685B"/>
    <w:rsid w:val="00331CCD"/>
    <w:rsid w:val="00333604"/>
    <w:rsid w:val="00333EE4"/>
    <w:rsid w:val="0033598E"/>
    <w:rsid w:val="00335B41"/>
    <w:rsid w:val="003362AB"/>
    <w:rsid w:val="00337FCD"/>
    <w:rsid w:val="00340013"/>
    <w:rsid w:val="003439A4"/>
    <w:rsid w:val="00343B98"/>
    <w:rsid w:val="00344FA1"/>
    <w:rsid w:val="00345D1A"/>
    <w:rsid w:val="00346111"/>
    <w:rsid w:val="00346446"/>
    <w:rsid w:val="00347B10"/>
    <w:rsid w:val="00351430"/>
    <w:rsid w:val="003529AC"/>
    <w:rsid w:val="00352D14"/>
    <w:rsid w:val="00354542"/>
    <w:rsid w:val="00357677"/>
    <w:rsid w:val="003601A1"/>
    <w:rsid w:val="003604DA"/>
    <w:rsid w:val="00360FD1"/>
    <w:rsid w:val="00363A3D"/>
    <w:rsid w:val="00364522"/>
    <w:rsid w:val="00367FA4"/>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1161"/>
    <w:rsid w:val="0039207B"/>
    <w:rsid w:val="0039216A"/>
    <w:rsid w:val="00392F30"/>
    <w:rsid w:val="0039324E"/>
    <w:rsid w:val="00393905"/>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4B87"/>
    <w:rsid w:val="003B534A"/>
    <w:rsid w:val="003B7C2E"/>
    <w:rsid w:val="003C1480"/>
    <w:rsid w:val="003C21E1"/>
    <w:rsid w:val="003C2298"/>
    <w:rsid w:val="003C30A5"/>
    <w:rsid w:val="003C31DF"/>
    <w:rsid w:val="003C4298"/>
    <w:rsid w:val="003C520A"/>
    <w:rsid w:val="003C7E30"/>
    <w:rsid w:val="003D04B9"/>
    <w:rsid w:val="003D0FEE"/>
    <w:rsid w:val="003D2B58"/>
    <w:rsid w:val="003D5929"/>
    <w:rsid w:val="003D5A9C"/>
    <w:rsid w:val="003E0324"/>
    <w:rsid w:val="003E1697"/>
    <w:rsid w:val="003E2430"/>
    <w:rsid w:val="003E4ADC"/>
    <w:rsid w:val="003E4B67"/>
    <w:rsid w:val="003E57B9"/>
    <w:rsid w:val="003E6592"/>
    <w:rsid w:val="003E7F92"/>
    <w:rsid w:val="003F02FA"/>
    <w:rsid w:val="003F1116"/>
    <w:rsid w:val="003F36D8"/>
    <w:rsid w:val="003F3FB1"/>
    <w:rsid w:val="003F46EC"/>
    <w:rsid w:val="003F4FDB"/>
    <w:rsid w:val="003F5EE5"/>
    <w:rsid w:val="003F689D"/>
    <w:rsid w:val="003F70CC"/>
    <w:rsid w:val="003F79F0"/>
    <w:rsid w:val="00400066"/>
    <w:rsid w:val="0040299A"/>
    <w:rsid w:val="00403840"/>
    <w:rsid w:val="004040CC"/>
    <w:rsid w:val="00404972"/>
    <w:rsid w:val="00406732"/>
    <w:rsid w:val="00406C01"/>
    <w:rsid w:val="00410074"/>
    <w:rsid w:val="00411B47"/>
    <w:rsid w:val="00414AC6"/>
    <w:rsid w:val="00415376"/>
    <w:rsid w:val="0041572A"/>
    <w:rsid w:val="0041618A"/>
    <w:rsid w:val="00416492"/>
    <w:rsid w:val="00416628"/>
    <w:rsid w:val="0041723E"/>
    <w:rsid w:val="00417620"/>
    <w:rsid w:val="00421689"/>
    <w:rsid w:val="00424F6C"/>
    <w:rsid w:val="00425082"/>
    <w:rsid w:val="004269B1"/>
    <w:rsid w:val="00426CEC"/>
    <w:rsid w:val="0043025E"/>
    <w:rsid w:val="004313BA"/>
    <w:rsid w:val="00431B69"/>
    <w:rsid w:val="004325B4"/>
    <w:rsid w:val="004348AD"/>
    <w:rsid w:val="004354F9"/>
    <w:rsid w:val="004363A8"/>
    <w:rsid w:val="004414EF"/>
    <w:rsid w:val="0044660A"/>
    <w:rsid w:val="0045060A"/>
    <w:rsid w:val="004514A2"/>
    <w:rsid w:val="00456D38"/>
    <w:rsid w:val="00457244"/>
    <w:rsid w:val="00460906"/>
    <w:rsid w:val="00462568"/>
    <w:rsid w:val="00463545"/>
    <w:rsid w:val="00463819"/>
    <w:rsid w:val="00463A30"/>
    <w:rsid w:val="00463AFC"/>
    <w:rsid w:val="004646FD"/>
    <w:rsid w:val="00464B61"/>
    <w:rsid w:val="00465705"/>
    <w:rsid w:val="004658A9"/>
    <w:rsid w:val="00465B61"/>
    <w:rsid w:val="00467ECC"/>
    <w:rsid w:val="00470153"/>
    <w:rsid w:val="00471922"/>
    <w:rsid w:val="004737F1"/>
    <w:rsid w:val="00473CFF"/>
    <w:rsid w:val="00477BE6"/>
    <w:rsid w:val="004804E2"/>
    <w:rsid w:val="00481C19"/>
    <w:rsid w:val="0048343C"/>
    <w:rsid w:val="00483901"/>
    <w:rsid w:val="00483DF6"/>
    <w:rsid w:val="00484B16"/>
    <w:rsid w:val="00484D23"/>
    <w:rsid w:val="00484DA8"/>
    <w:rsid w:val="00484F50"/>
    <w:rsid w:val="004857E5"/>
    <w:rsid w:val="00486B65"/>
    <w:rsid w:val="00486D79"/>
    <w:rsid w:val="00490C9D"/>
    <w:rsid w:val="004937EF"/>
    <w:rsid w:val="0049438D"/>
    <w:rsid w:val="004962B3"/>
    <w:rsid w:val="004A26D3"/>
    <w:rsid w:val="004A31F7"/>
    <w:rsid w:val="004A435B"/>
    <w:rsid w:val="004A49C0"/>
    <w:rsid w:val="004A4DE8"/>
    <w:rsid w:val="004A5F46"/>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909"/>
    <w:rsid w:val="004D241A"/>
    <w:rsid w:val="004D2ECC"/>
    <w:rsid w:val="004D7521"/>
    <w:rsid w:val="004E06C6"/>
    <w:rsid w:val="004E28BA"/>
    <w:rsid w:val="004E2CEF"/>
    <w:rsid w:val="004E2DCC"/>
    <w:rsid w:val="004E3ECD"/>
    <w:rsid w:val="004E5993"/>
    <w:rsid w:val="004E6638"/>
    <w:rsid w:val="004E75B8"/>
    <w:rsid w:val="004E7614"/>
    <w:rsid w:val="004F16CE"/>
    <w:rsid w:val="004F1D97"/>
    <w:rsid w:val="004F1E9B"/>
    <w:rsid w:val="004F4DC7"/>
    <w:rsid w:val="004F6A19"/>
    <w:rsid w:val="00500135"/>
    <w:rsid w:val="00502023"/>
    <w:rsid w:val="00502043"/>
    <w:rsid w:val="00502139"/>
    <w:rsid w:val="00502A21"/>
    <w:rsid w:val="00504702"/>
    <w:rsid w:val="00505763"/>
    <w:rsid w:val="00510986"/>
    <w:rsid w:val="00510D1D"/>
    <w:rsid w:val="00512212"/>
    <w:rsid w:val="00512A55"/>
    <w:rsid w:val="005135C4"/>
    <w:rsid w:val="005145BF"/>
    <w:rsid w:val="00515AAD"/>
    <w:rsid w:val="0051633C"/>
    <w:rsid w:val="005165D5"/>
    <w:rsid w:val="00517CF5"/>
    <w:rsid w:val="00520279"/>
    <w:rsid w:val="00520641"/>
    <w:rsid w:val="00520C32"/>
    <w:rsid w:val="00523D59"/>
    <w:rsid w:val="00525F7C"/>
    <w:rsid w:val="00534E8E"/>
    <w:rsid w:val="005356F5"/>
    <w:rsid w:val="00535B37"/>
    <w:rsid w:val="00535DB0"/>
    <w:rsid w:val="00535E82"/>
    <w:rsid w:val="005371C6"/>
    <w:rsid w:val="00537BE1"/>
    <w:rsid w:val="00545404"/>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0501"/>
    <w:rsid w:val="0059202C"/>
    <w:rsid w:val="00595B61"/>
    <w:rsid w:val="005A00AE"/>
    <w:rsid w:val="005A057F"/>
    <w:rsid w:val="005A098E"/>
    <w:rsid w:val="005A0E01"/>
    <w:rsid w:val="005A1CF9"/>
    <w:rsid w:val="005A3C3B"/>
    <w:rsid w:val="005A3F75"/>
    <w:rsid w:val="005A4F6F"/>
    <w:rsid w:val="005A5657"/>
    <w:rsid w:val="005A6282"/>
    <w:rsid w:val="005A7219"/>
    <w:rsid w:val="005B0800"/>
    <w:rsid w:val="005B08FF"/>
    <w:rsid w:val="005B358A"/>
    <w:rsid w:val="005B5368"/>
    <w:rsid w:val="005B596E"/>
    <w:rsid w:val="005B6125"/>
    <w:rsid w:val="005C01FB"/>
    <w:rsid w:val="005C3DA7"/>
    <w:rsid w:val="005C4C3B"/>
    <w:rsid w:val="005C535C"/>
    <w:rsid w:val="005C5D6E"/>
    <w:rsid w:val="005C6CB2"/>
    <w:rsid w:val="005C7396"/>
    <w:rsid w:val="005C783F"/>
    <w:rsid w:val="005D1F7B"/>
    <w:rsid w:val="005D2726"/>
    <w:rsid w:val="005D3E8C"/>
    <w:rsid w:val="005D4259"/>
    <w:rsid w:val="005D4F18"/>
    <w:rsid w:val="005D6B3D"/>
    <w:rsid w:val="005D7CFF"/>
    <w:rsid w:val="005D7F89"/>
    <w:rsid w:val="005E0501"/>
    <w:rsid w:val="005E316D"/>
    <w:rsid w:val="005E3B67"/>
    <w:rsid w:val="005E3F3D"/>
    <w:rsid w:val="005E40D4"/>
    <w:rsid w:val="005E6644"/>
    <w:rsid w:val="005E750D"/>
    <w:rsid w:val="005F03A8"/>
    <w:rsid w:val="005F1968"/>
    <w:rsid w:val="005F2BC4"/>
    <w:rsid w:val="005F4208"/>
    <w:rsid w:val="005F4909"/>
    <w:rsid w:val="005F4B51"/>
    <w:rsid w:val="005F4E09"/>
    <w:rsid w:val="005F4FB8"/>
    <w:rsid w:val="005F750A"/>
    <w:rsid w:val="005F7C4F"/>
    <w:rsid w:val="005F7E79"/>
    <w:rsid w:val="0060004C"/>
    <w:rsid w:val="00602432"/>
    <w:rsid w:val="006049DD"/>
    <w:rsid w:val="0060618C"/>
    <w:rsid w:val="0061096E"/>
    <w:rsid w:val="006109A7"/>
    <w:rsid w:val="006116B3"/>
    <w:rsid w:val="006122E2"/>
    <w:rsid w:val="00612C43"/>
    <w:rsid w:val="006204E2"/>
    <w:rsid w:val="00622C3C"/>
    <w:rsid w:val="00622E63"/>
    <w:rsid w:val="00623029"/>
    <w:rsid w:val="0062370A"/>
    <w:rsid w:val="006242F4"/>
    <w:rsid w:val="006248E1"/>
    <w:rsid w:val="00624DAD"/>
    <w:rsid w:val="00630A87"/>
    <w:rsid w:val="0063288B"/>
    <w:rsid w:val="00632DDB"/>
    <w:rsid w:val="00637BDE"/>
    <w:rsid w:val="00640B3A"/>
    <w:rsid w:val="00642BCB"/>
    <w:rsid w:val="00643BC2"/>
    <w:rsid w:val="00646672"/>
    <w:rsid w:val="0065118B"/>
    <w:rsid w:val="00653C3D"/>
    <w:rsid w:val="00657451"/>
    <w:rsid w:val="00657A74"/>
    <w:rsid w:val="00657BF0"/>
    <w:rsid w:val="0066003F"/>
    <w:rsid w:val="00660841"/>
    <w:rsid w:val="0066175D"/>
    <w:rsid w:val="00664B8C"/>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1A85"/>
    <w:rsid w:val="006A5719"/>
    <w:rsid w:val="006B05FE"/>
    <w:rsid w:val="006B0A4A"/>
    <w:rsid w:val="006B1287"/>
    <w:rsid w:val="006B1644"/>
    <w:rsid w:val="006B31D0"/>
    <w:rsid w:val="006B3FED"/>
    <w:rsid w:val="006B49D9"/>
    <w:rsid w:val="006B51ED"/>
    <w:rsid w:val="006B74BE"/>
    <w:rsid w:val="006C06A9"/>
    <w:rsid w:val="006C0BA6"/>
    <w:rsid w:val="006C1364"/>
    <w:rsid w:val="006C2C9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69BC"/>
    <w:rsid w:val="006F7A2E"/>
    <w:rsid w:val="006F7AF5"/>
    <w:rsid w:val="0070167A"/>
    <w:rsid w:val="007019B2"/>
    <w:rsid w:val="00701CDB"/>
    <w:rsid w:val="0070327C"/>
    <w:rsid w:val="0070335E"/>
    <w:rsid w:val="0070370A"/>
    <w:rsid w:val="007038B7"/>
    <w:rsid w:val="007113DE"/>
    <w:rsid w:val="00711863"/>
    <w:rsid w:val="00711C05"/>
    <w:rsid w:val="007121D1"/>
    <w:rsid w:val="007129B8"/>
    <w:rsid w:val="00715E53"/>
    <w:rsid w:val="0071775C"/>
    <w:rsid w:val="00721F04"/>
    <w:rsid w:val="00725E18"/>
    <w:rsid w:val="0072604B"/>
    <w:rsid w:val="0072699E"/>
    <w:rsid w:val="007275B0"/>
    <w:rsid w:val="007275DB"/>
    <w:rsid w:val="00727FAD"/>
    <w:rsid w:val="00730034"/>
    <w:rsid w:val="00730143"/>
    <w:rsid w:val="007302DB"/>
    <w:rsid w:val="00730433"/>
    <w:rsid w:val="007326FB"/>
    <w:rsid w:val="007339A1"/>
    <w:rsid w:val="00737FF3"/>
    <w:rsid w:val="00740B7E"/>
    <w:rsid w:val="007436B3"/>
    <w:rsid w:val="00743704"/>
    <w:rsid w:val="0074530A"/>
    <w:rsid w:val="007506E4"/>
    <w:rsid w:val="0075115E"/>
    <w:rsid w:val="007515FA"/>
    <w:rsid w:val="0075331F"/>
    <w:rsid w:val="00753D49"/>
    <w:rsid w:val="00753D7F"/>
    <w:rsid w:val="00755CC6"/>
    <w:rsid w:val="00756186"/>
    <w:rsid w:val="00757846"/>
    <w:rsid w:val="007623CC"/>
    <w:rsid w:val="00762E5B"/>
    <w:rsid w:val="00763510"/>
    <w:rsid w:val="00765B21"/>
    <w:rsid w:val="0076765D"/>
    <w:rsid w:val="0077031E"/>
    <w:rsid w:val="00773DE8"/>
    <w:rsid w:val="00774F17"/>
    <w:rsid w:val="00775A05"/>
    <w:rsid w:val="00776D2E"/>
    <w:rsid w:val="0077762F"/>
    <w:rsid w:val="00783163"/>
    <w:rsid w:val="00783F0E"/>
    <w:rsid w:val="007851E2"/>
    <w:rsid w:val="00786258"/>
    <w:rsid w:val="007870B9"/>
    <w:rsid w:val="007871B3"/>
    <w:rsid w:val="007904EE"/>
    <w:rsid w:val="00792AF1"/>
    <w:rsid w:val="007933F8"/>
    <w:rsid w:val="00793BA5"/>
    <w:rsid w:val="00794483"/>
    <w:rsid w:val="00794DBF"/>
    <w:rsid w:val="0079517C"/>
    <w:rsid w:val="00795422"/>
    <w:rsid w:val="007962C3"/>
    <w:rsid w:val="00796367"/>
    <w:rsid w:val="007A1F72"/>
    <w:rsid w:val="007A2E5D"/>
    <w:rsid w:val="007A3510"/>
    <w:rsid w:val="007A56BE"/>
    <w:rsid w:val="007A62C4"/>
    <w:rsid w:val="007B3BEE"/>
    <w:rsid w:val="007B4ADA"/>
    <w:rsid w:val="007C4B11"/>
    <w:rsid w:val="007C4F68"/>
    <w:rsid w:val="007C526D"/>
    <w:rsid w:val="007C5BE3"/>
    <w:rsid w:val="007D14A8"/>
    <w:rsid w:val="007D19A1"/>
    <w:rsid w:val="007D2BAB"/>
    <w:rsid w:val="007D7639"/>
    <w:rsid w:val="007D7E87"/>
    <w:rsid w:val="007E1C77"/>
    <w:rsid w:val="007E2194"/>
    <w:rsid w:val="007E591A"/>
    <w:rsid w:val="007E73C7"/>
    <w:rsid w:val="007E7CBB"/>
    <w:rsid w:val="007F29A4"/>
    <w:rsid w:val="007F3E22"/>
    <w:rsid w:val="007F4154"/>
    <w:rsid w:val="007F4BAC"/>
    <w:rsid w:val="007F7DE4"/>
    <w:rsid w:val="008010E9"/>
    <w:rsid w:val="00801753"/>
    <w:rsid w:val="00801A80"/>
    <w:rsid w:val="00801CEB"/>
    <w:rsid w:val="00801F99"/>
    <w:rsid w:val="00804AD5"/>
    <w:rsid w:val="00807E80"/>
    <w:rsid w:val="00812080"/>
    <w:rsid w:val="008120F5"/>
    <w:rsid w:val="00813504"/>
    <w:rsid w:val="008140F6"/>
    <w:rsid w:val="00814873"/>
    <w:rsid w:val="00814E75"/>
    <w:rsid w:val="00816441"/>
    <w:rsid w:val="00823554"/>
    <w:rsid w:val="00823934"/>
    <w:rsid w:val="00823E3D"/>
    <w:rsid w:val="00824013"/>
    <w:rsid w:val="00826624"/>
    <w:rsid w:val="0082790B"/>
    <w:rsid w:val="00831188"/>
    <w:rsid w:val="008319D0"/>
    <w:rsid w:val="00831EB0"/>
    <w:rsid w:val="008325D2"/>
    <w:rsid w:val="00835519"/>
    <w:rsid w:val="00835681"/>
    <w:rsid w:val="0083654E"/>
    <w:rsid w:val="008365C9"/>
    <w:rsid w:val="00837C47"/>
    <w:rsid w:val="00837C52"/>
    <w:rsid w:val="00837F5D"/>
    <w:rsid w:val="00840001"/>
    <w:rsid w:val="0084009E"/>
    <w:rsid w:val="00840A94"/>
    <w:rsid w:val="008418F9"/>
    <w:rsid w:val="0084194B"/>
    <w:rsid w:val="008423C5"/>
    <w:rsid w:val="00843D00"/>
    <w:rsid w:val="00845369"/>
    <w:rsid w:val="00845F61"/>
    <w:rsid w:val="0084612F"/>
    <w:rsid w:val="008467A1"/>
    <w:rsid w:val="0085025D"/>
    <w:rsid w:val="008533DF"/>
    <w:rsid w:val="00854464"/>
    <w:rsid w:val="00855DE4"/>
    <w:rsid w:val="0085762D"/>
    <w:rsid w:val="008579AB"/>
    <w:rsid w:val="00861102"/>
    <w:rsid w:val="0086315F"/>
    <w:rsid w:val="00863C85"/>
    <w:rsid w:val="00866B0A"/>
    <w:rsid w:val="008671B2"/>
    <w:rsid w:val="00870A2F"/>
    <w:rsid w:val="008717F0"/>
    <w:rsid w:val="00872250"/>
    <w:rsid w:val="00872BAE"/>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0DA7"/>
    <w:rsid w:val="008B2305"/>
    <w:rsid w:val="008B3115"/>
    <w:rsid w:val="008B34E9"/>
    <w:rsid w:val="008B359D"/>
    <w:rsid w:val="008B49A5"/>
    <w:rsid w:val="008B4AF3"/>
    <w:rsid w:val="008B5148"/>
    <w:rsid w:val="008B666A"/>
    <w:rsid w:val="008B6705"/>
    <w:rsid w:val="008B7029"/>
    <w:rsid w:val="008B7778"/>
    <w:rsid w:val="008C090B"/>
    <w:rsid w:val="008C4147"/>
    <w:rsid w:val="008C558D"/>
    <w:rsid w:val="008C5D02"/>
    <w:rsid w:val="008C651B"/>
    <w:rsid w:val="008D1030"/>
    <w:rsid w:val="008D1362"/>
    <w:rsid w:val="008D1D70"/>
    <w:rsid w:val="008D298A"/>
    <w:rsid w:val="008D617C"/>
    <w:rsid w:val="008E0DE1"/>
    <w:rsid w:val="008E0E0F"/>
    <w:rsid w:val="008E0F50"/>
    <w:rsid w:val="008E132E"/>
    <w:rsid w:val="008E3553"/>
    <w:rsid w:val="008E4CE4"/>
    <w:rsid w:val="008E58F6"/>
    <w:rsid w:val="008E615A"/>
    <w:rsid w:val="008E6DC1"/>
    <w:rsid w:val="008F07B8"/>
    <w:rsid w:val="008F3ABB"/>
    <w:rsid w:val="008F71C2"/>
    <w:rsid w:val="009019D8"/>
    <w:rsid w:val="00903364"/>
    <w:rsid w:val="00905D4B"/>
    <w:rsid w:val="009070B6"/>
    <w:rsid w:val="0090758F"/>
    <w:rsid w:val="009102F6"/>
    <w:rsid w:val="00913C08"/>
    <w:rsid w:val="00913C46"/>
    <w:rsid w:val="0091444A"/>
    <w:rsid w:val="0091572F"/>
    <w:rsid w:val="00916756"/>
    <w:rsid w:val="009202F9"/>
    <w:rsid w:val="00920985"/>
    <w:rsid w:val="00922D24"/>
    <w:rsid w:val="00922D35"/>
    <w:rsid w:val="00923E54"/>
    <w:rsid w:val="0092424D"/>
    <w:rsid w:val="00924CC1"/>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104E"/>
    <w:rsid w:val="009412BF"/>
    <w:rsid w:val="009425D3"/>
    <w:rsid w:val="00945B4C"/>
    <w:rsid w:val="00945E42"/>
    <w:rsid w:val="00946690"/>
    <w:rsid w:val="00947B14"/>
    <w:rsid w:val="00950091"/>
    <w:rsid w:val="00951A4D"/>
    <w:rsid w:val="0095204B"/>
    <w:rsid w:val="00953B30"/>
    <w:rsid w:val="009574BF"/>
    <w:rsid w:val="009629A3"/>
    <w:rsid w:val="009630C9"/>
    <w:rsid w:val="00964E66"/>
    <w:rsid w:val="009652A1"/>
    <w:rsid w:val="00965D5C"/>
    <w:rsid w:val="00966810"/>
    <w:rsid w:val="00966818"/>
    <w:rsid w:val="009670D9"/>
    <w:rsid w:val="00972829"/>
    <w:rsid w:val="00975CE0"/>
    <w:rsid w:val="00977685"/>
    <w:rsid w:val="00977D0C"/>
    <w:rsid w:val="00980B06"/>
    <w:rsid w:val="009818E3"/>
    <w:rsid w:val="009844B8"/>
    <w:rsid w:val="00986356"/>
    <w:rsid w:val="009863D0"/>
    <w:rsid w:val="009878E3"/>
    <w:rsid w:val="00987C08"/>
    <w:rsid w:val="009912F7"/>
    <w:rsid w:val="0099204B"/>
    <w:rsid w:val="0099495E"/>
    <w:rsid w:val="009A48C7"/>
    <w:rsid w:val="009A50AF"/>
    <w:rsid w:val="009A527F"/>
    <w:rsid w:val="009A5FE8"/>
    <w:rsid w:val="009A6CB5"/>
    <w:rsid w:val="009B1293"/>
    <w:rsid w:val="009B1E39"/>
    <w:rsid w:val="009B24D5"/>
    <w:rsid w:val="009B2688"/>
    <w:rsid w:val="009B3428"/>
    <w:rsid w:val="009B3788"/>
    <w:rsid w:val="009B3EF5"/>
    <w:rsid w:val="009B3F8B"/>
    <w:rsid w:val="009B434C"/>
    <w:rsid w:val="009B442B"/>
    <w:rsid w:val="009B4B17"/>
    <w:rsid w:val="009B53E0"/>
    <w:rsid w:val="009B5865"/>
    <w:rsid w:val="009B79E4"/>
    <w:rsid w:val="009C1878"/>
    <w:rsid w:val="009C1D7C"/>
    <w:rsid w:val="009C2369"/>
    <w:rsid w:val="009C41B6"/>
    <w:rsid w:val="009C439B"/>
    <w:rsid w:val="009C5A84"/>
    <w:rsid w:val="009C5ED0"/>
    <w:rsid w:val="009C78CB"/>
    <w:rsid w:val="009C7A73"/>
    <w:rsid w:val="009C7D28"/>
    <w:rsid w:val="009D0863"/>
    <w:rsid w:val="009D1AA8"/>
    <w:rsid w:val="009D5156"/>
    <w:rsid w:val="009D6344"/>
    <w:rsid w:val="009D6DEB"/>
    <w:rsid w:val="009D7675"/>
    <w:rsid w:val="009E05D3"/>
    <w:rsid w:val="009E18CA"/>
    <w:rsid w:val="009E2475"/>
    <w:rsid w:val="009E3A41"/>
    <w:rsid w:val="009E445D"/>
    <w:rsid w:val="009E5039"/>
    <w:rsid w:val="009E6683"/>
    <w:rsid w:val="009F1A3C"/>
    <w:rsid w:val="009F2925"/>
    <w:rsid w:val="009F2A04"/>
    <w:rsid w:val="009F44B2"/>
    <w:rsid w:val="009F5D1C"/>
    <w:rsid w:val="00A015F0"/>
    <w:rsid w:val="00A025A3"/>
    <w:rsid w:val="00A03B3E"/>
    <w:rsid w:val="00A04A7B"/>
    <w:rsid w:val="00A05ED1"/>
    <w:rsid w:val="00A113ED"/>
    <w:rsid w:val="00A12429"/>
    <w:rsid w:val="00A127D0"/>
    <w:rsid w:val="00A128A6"/>
    <w:rsid w:val="00A1380A"/>
    <w:rsid w:val="00A14652"/>
    <w:rsid w:val="00A151D7"/>
    <w:rsid w:val="00A16C28"/>
    <w:rsid w:val="00A17840"/>
    <w:rsid w:val="00A20870"/>
    <w:rsid w:val="00A25FD7"/>
    <w:rsid w:val="00A34997"/>
    <w:rsid w:val="00A35523"/>
    <w:rsid w:val="00A3583C"/>
    <w:rsid w:val="00A36230"/>
    <w:rsid w:val="00A36288"/>
    <w:rsid w:val="00A366C9"/>
    <w:rsid w:val="00A368A5"/>
    <w:rsid w:val="00A37037"/>
    <w:rsid w:val="00A37938"/>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1989"/>
    <w:rsid w:val="00A71CEC"/>
    <w:rsid w:val="00A7399E"/>
    <w:rsid w:val="00A74EF9"/>
    <w:rsid w:val="00A7575A"/>
    <w:rsid w:val="00A757E5"/>
    <w:rsid w:val="00A769E1"/>
    <w:rsid w:val="00A77BE9"/>
    <w:rsid w:val="00A83206"/>
    <w:rsid w:val="00A903EA"/>
    <w:rsid w:val="00A90AE4"/>
    <w:rsid w:val="00A90C6A"/>
    <w:rsid w:val="00A90D20"/>
    <w:rsid w:val="00A90EC2"/>
    <w:rsid w:val="00A914E1"/>
    <w:rsid w:val="00A92020"/>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27D"/>
    <w:rsid w:val="00AB7588"/>
    <w:rsid w:val="00AB763D"/>
    <w:rsid w:val="00AC2936"/>
    <w:rsid w:val="00AC66C2"/>
    <w:rsid w:val="00AC70D9"/>
    <w:rsid w:val="00AD009B"/>
    <w:rsid w:val="00AD01B8"/>
    <w:rsid w:val="00AD05D6"/>
    <w:rsid w:val="00AD1042"/>
    <w:rsid w:val="00AD241A"/>
    <w:rsid w:val="00AD58B2"/>
    <w:rsid w:val="00AE12B9"/>
    <w:rsid w:val="00AE27A1"/>
    <w:rsid w:val="00AE6313"/>
    <w:rsid w:val="00AE6C2B"/>
    <w:rsid w:val="00AF07A6"/>
    <w:rsid w:val="00AF117D"/>
    <w:rsid w:val="00AF1CAD"/>
    <w:rsid w:val="00AF1F65"/>
    <w:rsid w:val="00AF2137"/>
    <w:rsid w:val="00AF2528"/>
    <w:rsid w:val="00AF2C83"/>
    <w:rsid w:val="00AF515A"/>
    <w:rsid w:val="00AF66A1"/>
    <w:rsid w:val="00AF734C"/>
    <w:rsid w:val="00AF7902"/>
    <w:rsid w:val="00B0061A"/>
    <w:rsid w:val="00B03EE2"/>
    <w:rsid w:val="00B04555"/>
    <w:rsid w:val="00B0491B"/>
    <w:rsid w:val="00B04975"/>
    <w:rsid w:val="00B05731"/>
    <w:rsid w:val="00B07F21"/>
    <w:rsid w:val="00B11532"/>
    <w:rsid w:val="00B11EC3"/>
    <w:rsid w:val="00B12962"/>
    <w:rsid w:val="00B13564"/>
    <w:rsid w:val="00B13F6E"/>
    <w:rsid w:val="00B1460D"/>
    <w:rsid w:val="00B14F19"/>
    <w:rsid w:val="00B14FD9"/>
    <w:rsid w:val="00B1559F"/>
    <w:rsid w:val="00B16EA5"/>
    <w:rsid w:val="00B20C6E"/>
    <w:rsid w:val="00B21682"/>
    <w:rsid w:val="00B22E73"/>
    <w:rsid w:val="00B235DC"/>
    <w:rsid w:val="00B23A90"/>
    <w:rsid w:val="00B23DBE"/>
    <w:rsid w:val="00B24279"/>
    <w:rsid w:val="00B244FC"/>
    <w:rsid w:val="00B25D26"/>
    <w:rsid w:val="00B25EBD"/>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B9C"/>
    <w:rsid w:val="00B505D3"/>
    <w:rsid w:val="00B50A5D"/>
    <w:rsid w:val="00B5304C"/>
    <w:rsid w:val="00B5570C"/>
    <w:rsid w:val="00B557C7"/>
    <w:rsid w:val="00B56B01"/>
    <w:rsid w:val="00B57512"/>
    <w:rsid w:val="00B60937"/>
    <w:rsid w:val="00B61298"/>
    <w:rsid w:val="00B62317"/>
    <w:rsid w:val="00B63E49"/>
    <w:rsid w:val="00B64590"/>
    <w:rsid w:val="00B6459B"/>
    <w:rsid w:val="00B65BA4"/>
    <w:rsid w:val="00B67BA8"/>
    <w:rsid w:val="00B725B4"/>
    <w:rsid w:val="00B72EEC"/>
    <w:rsid w:val="00B72FA6"/>
    <w:rsid w:val="00B72FB0"/>
    <w:rsid w:val="00B73DC7"/>
    <w:rsid w:val="00B74EF4"/>
    <w:rsid w:val="00B763DD"/>
    <w:rsid w:val="00B768D4"/>
    <w:rsid w:val="00B77C82"/>
    <w:rsid w:val="00B77FA6"/>
    <w:rsid w:val="00B802C5"/>
    <w:rsid w:val="00B80F27"/>
    <w:rsid w:val="00B81BBC"/>
    <w:rsid w:val="00B82459"/>
    <w:rsid w:val="00B84A33"/>
    <w:rsid w:val="00B84AE1"/>
    <w:rsid w:val="00B87049"/>
    <w:rsid w:val="00B87DD3"/>
    <w:rsid w:val="00B90110"/>
    <w:rsid w:val="00B907F6"/>
    <w:rsid w:val="00B90CDD"/>
    <w:rsid w:val="00B93942"/>
    <w:rsid w:val="00B93F2F"/>
    <w:rsid w:val="00B94F58"/>
    <w:rsid w:val="00B95AE7"/>
    <w:rsid w:val="00B9609B"/>
    <w:rsid w:val="00BA07BE"/>
    <w:rsid w:val="00BA0A56"/>
    <w:rsid w:val="00BA40BE"/>
    <w:rsid w:val="00BA422F"/>
    <w:rsid w:val="00BA480C"/>
    <w:rsid w:val="00BA74D6"/>
    <w:rsid w:val="00BB0AAF"/>
    <w:rsid w:val="00BB213E"/>
    <w:rsid w:val="00BB4CBB"/>
    <w:rsid w:val="00BB5DAF"/>
    <w:rsid w:val="00BB7FAC"/>
    <w:rsid w:val="00BC0542"/>
    <w:rsid w:val="00BC1B45"/>
    <w:rsid w:val="00BC27B4"/>
    <w:rsid w:val="00BC5114"/>
    <w:rsid w:val="00BC528A"/>
    <w:rsid w:val="00BC6705"/>
    <w:rsid w:val="00BD1BFC"/>
    <w:rsid w:val="00BD448A"/>
    <w:rsid w:val="00BE21E1"/>
    <w:rsid w:val="00BE2702"/>
    <w:rsid w:val="00BE5446"/>
    <w:rsid w:val="00BE5EEE"/>
    <w:rsid w:val="00BF0176"/>
    <w:rsid w:val="00BF01C2"/>
    <w:rsid w:val="00BF1629"/>
    <w:rsid w:val="00BF338B"/>
    <w:rsid w:val="00BF3AEA"/>
    <w:rsid w:val="00BF51A9"/>
    <w:rsid w:val="00C00D1E"/>
    <w:rsid w:val="00C05CE9"/>
    <w:rsid w:val="00C10252"/>
    <w:rsid w:val="00C11AAD"/>
    <w:rsid w:val="00C13752"/>
    <w:rsid w:val="00C14A8F"/>
    <w:rsid w:val="00C16F33"/>
    <w:rsid w:val="00C179AA"/>
    <w:rsid w:val="00C2093E"/>
    <w:rsid w:val="00C220D7"/>
    <w:rsid w:val="00C2367D"/>
    <w:rsid w:val="00C23D9A"/>
    <w:rsid w:val="00C245C7"/>
    <w:rsid w:val="00C252AD"/>
    <w:rsid w:val="00C25E42"/>
    <w:rsid w:val="00C27554"/>
    <w:rsid w:val="00C275D2"/>
    <w:rsid w:val="00C27F5E"/>
    <w:rsid w:val="00C30F59"/>
    <w:rsid w:val="00C311A6"/>
    <w:rsid w:val="00C31492"/>
    <w:rsid w:val="00C319B5"/>
    <w:rsid w:val="00C4052B"/>
    <w:rsid w:val="00C41E21"/>
    <w:rsid w:val="00C42E8B"/>
    <w:rsid w:val="00C4398C"/>
    <w:rsid w:val="00C44578"/>
    <w:rsid w:val="00C44AEA"/>
    <w:rsid w:val="00C44CCC"/>
    <w:rsid w:val="00C45089"/>
    <w:rsid w:val="00C46C45"/>
    <w:rsid w:val="00C472AE"/>
    <w:rsid w:val="00C50883"/>
    <w:rsid w:val="00C508FA"/>
    <w:rsid w:val="00C53195"/>
    <w:rsid w:val="00C54DA3"/>
    <w:rsid w:val="00C54E4B"/>
    <w:rsid w:val="00C568D2"/>
    <w:rsid w:val="00C607D9"/>
    <w:rsid w:val="00C60ADC"/>
    <w:rsid w:val="00C641EA"/>
    <w:rsid w:val="00C64D22"/>
    <w:rsid w:val="00C64D38"/>
    <w:rsid w:val="00C6648A"/>
    <w:rsid w:val="00C66534"/>
    <w:rsid w:val="00C667A6"/>
    <w:rsid w:val="00C67AC0"/>
    <w:rsid w:val="00C72551"/>
    <w:rsid w:val="00C730CF"/>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A5E4E"/>
    <w:rsid w:val="00CA67B9"/>
    <w:rsid w:val="00CB15B1"/>
    <w:rsid w:val="00CB216D"/>
    <w:rsid w:val="00CB44B1"/>
    <w:rsid w:val="00CB4A52"/>
    <w:rsid w:val="00CB5664"/>
    <w:rsid w:val="00CB5778"/>
    <w:rsid w:val="00CB6721"/>
    <w:rsid w:val="00CB71FA"/>
    <w:rsid w:val="00CC1C8C"/>
    <w:rsid w:val="00CC3B26"/>
    <w:rsid w:val="00CC604F"/>
    <w:rsid w:val="00CC6E3E"/>
    <w:rsid w:val="00CC74B1"/>
    <w:rsid w:val="00CD2441"/>
    <w:rsid w:val="00CD5551"/>
    <w:rsid w:val="00CD74F4"/>
    <w:rsid w:val="00CE0BE0"/>
    <w:rsid w:val="00CE1516"/>
    <w:rsid w:val="00CE1F09"/>
    <w:rsid w:val="00CE4557"/>
    <w:rsid w:val="00CE7D6B"/>
    <w:rsid w:val="00CF0F6F"/>
    <w:rsid w:val="00CF26C1"/>
    <w:rsid w:val="00CF280A"/>
    <w:rsid w:val="00CF353D"/>
    <w:rsid w:val="00CF3EBE"/>
    <w:rsid w:val="00CF4EA7"/>
    <w:rsid w:val="00CF5A99"/>
    <w:rsid w:val="00CF76C7"/>
    <w:rsid w:val="00CF79B9"/>
    <w:rsid w:val="00D010C7"/>
    <w:rsid w:val="00D0138F"/>
    <w:rsid w:val="00D01EDF"/>
    <w:rsid w:val="00D01EF1"/>
    <w:rsid w:val="00D02BAD"/>
    <w:rsid w:val="00D02D7F"/>
    <w:rsid w:val="00D0347D"/>
    <w:rsid w:val="00D0392E"/>
    <w:rsid w:val="00D03BC6"/>
    <w:rsid w:val="00D0541A"/>
    <w:rsid w:val="00D0657B"/>
    <w:rsid w:val="00D110A7"/>
    <w:rsid w:val="00D11305"/>
    <w:rsid w:val="00D1566C"/>
    <w:rsid w:val="00D15EDE"/>
    <w:rsid w:val="00D16428"/>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3246"/>
    <w:rsid w:val="00D451A2"/>
    <w:rsid w:val="00D471DC"/>
    <w:rsid w:val="00D477E3"/>
    <w:rsid w:val="00D50C14"/>
    <w:rsid w:val="00D53A25"/>
    <w:rsid w:val="00D54792"/>
    <w:rsid w:val="00D56C8D"/>
    <w:rsid w:val="00D56E5E"/>
    <w:rsid w:val="00D57D5A"/>
    <w:rsid w:val="00D61DB4"/>
    <w:rsid w:val="00D64093"/>
    <w:rsid w:val="00D6538A"/>
    <w:rsid w:val="00D65498"/>
    <w:rsid w:val="00D66AFC"/>
    <w:rsid w:val="00D67397"/>
    <w:rsid w:val="00D71DB6"/>
    <w:rsid w:val="00D74AF3"/>
    <w:rsid w:val="00D7550B"/>
    <w:rsid w:val="00D817DA"/>
    <w:rsid w:val="00D84D54"/>
    <w:rsid w:val="00D85E66"/>
    <w:rsid w:val="00D86C3F"/>
    <w:rsid w:val="00D90921"/>
    <w:rsid w:val="00D91272"/>
    <w:rsid w:val="00D91BCB"/>
    <w:rsid w:val="00D92ADC"/>
    <w:rsid w:val="00D966CC"/>
    <w:rsid w:val="00DA078E"/>
    <w:rsid w:val="00DA2BFC"/>
    <w:rsid w:val="00DA3B8E"/>
    <w:rsid w:val="00DA6B7F"/>
    <w:rsid w:val="00DB1641"/>
    <w:rsid w:val="00DB5542"/>
    <w:rsid w:val="00DC1E64"/>
    <w:rsid w:val="00DC2D80"/>
    <w:rsid w:val="00DC490B"/>
    <w:rsid w:val="00DC5959"/>
    <w:rsid w:val="00DC7FA4"/>
    <w:rsid w:val="00DD0067"/>
    <w:rsid w:val="00DD02AB"/>
    <w:rsid w:val="00DD0F58"/>
    <w:rsid w:val="00DD3D47"/>
    <w:rsid w:val="00DE0741"/>
    <w:rsid w:val="00DE07A2"/>
    <w:rsid w:val="00DE0BD8"/>
    <w:rsid w:val="00DE28CC"/>
    <w:rsid w:val="00DE5776"/>
    <w:rsid w:val="00DE6328"/>
    <w:rsid w:val="00DE70C0"/>
    <w:rsid w:val="00DF0447"/>
    <w:rsid w:val="00DF07B4"/>
    <w:rsid w:val="00DF40B0"/>
    <w:rsid w:val="00DF56FA"/>
    <w:rsid w:val="00DF7E10"/>
    <w:rsid w:val="00E0296E"/>
    <w:rsid w:val="00E02B31"/>
    <w:rsid w:val="00E03315"/>
    <w:rsid w:val="00E036D0"/>
    <w:rsid w:val="00E04B02"/>
    <w:rsid w:val="00E051FB"/>
    <w:rsid w:val="00E0614A"/>
    <w:rsid w:val="00E10BBA"/>
    <w:rsid w:val="00E10D58"/>
    <w:rsid w:val="00E110DF"/>
    <w:rsid w:val="00E13CF5"/>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44C6"/>
    <w:rsid w:val="00E45911"/>
    <w:rsid w:val="00E463C0"/>
    <w:rsid w:val="00E46416"/>
    <w:rsid w:val="00E46CB2"/>
    <w:rsid w:val="00E473C1"/>
    <w:rsid w:val="00E47D4D"/>
    <w:rsid w:val="00E505AD"/>
    <w:rsid w:val="00E510B1"/>
    <w:rsid w:val="00E5277E"/>
    <w:rsid w:val="00E53797"/>
    <w:rsid w:val="00E53ED7"/>
    <w:rsid w:val="00E56092"/>
    <w:rsid w:val="00E5637C"/>
    <w:rsid w:val="00E60867"/>
    <w:rsid w:val="00E612E8"/>
    <w:rsid w:val="00E62FE5"/>
    <w:rsid w:val="00E63409"/>
    <w:rsid w:val="00E63E89"/>
    <w:rsid w:val="00E640FE"/>
    <w:rsid w:val="00E65179"/>
    <w:rsid w:val="00E65D59"/>
    <w:rsid w:val="00E700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6E27"/>
    <w:rsid w:val="00E87649"/>
    <w:rsid w:val="00E8773B"/>
    <w:rsid w:val="00E90C25"/>
    <w:rsid w:val="00E921E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7756"/>
    <w:rsid w:val="00ED1D16"/>
    <w:rsid w:val="00ED2EAB"/>
    <w:rsid w:val="00ED38D5"/>
    <w:rsid w:val="00ED418C"/>
    <w:rsid w:val="00ED5097"/>
    <w:rsid w:val="00ED5315"/>
    <w:rsid w:val="00ED7495"/>
    <w:rsid w:val="00ED7AC6"/>
    <w:rsid w:val="00ED7C71"/>
    <w:rsid w:val="00ED7DB7"/>
    <w:rsid w:val="00EE0CE5"/>
    <w:rsid w:val="00EE22B7"/>
    <w:rsid w:val="00EE2953"/>
    <w:rsid w:val="00EE42C2"/>
    <w:rsid w:val="00EE5630"/>
    <w:rsid w:val="00EE592E"/>
    <w:rsid w:val="00EE746D"/>
    <w:rsid w:val="00EF0084"/>
    <w:rsid w:val="00EF20F7"/>
    <w:rsid w:val="00EF2549"/>
    <w:rsid w:val="00EF426D"/>
    <w:rsid w:val="00EF65AE"/>
    <w:rsid w:val="00EF7FB1"/>
    <w:rsid w:val="00F00666"/>
    <w:rsid w:val="00F02AA8"/>
    <w:rsid w:val="00F03A4F"/>
    <w:rsid w:val="00F042EE"/>
    <w:rsid w:val="00F05188"/>
    <w:rsid w:val="00F05AEB"/>
    <w:rsid w:val="00F05C19"/>
    <w:rsid w:val="00F07C86"/>
    <w:rsid w:val="00F10467"/>
    <w:rsid w:val="00F1181B"/>
    <w:rsid w:val="00F119FE"/>
    <w:rsid w:val="00F12949"/>
    <w:rsid w:val="00F12F8A"/>
    <w:rsid w:val="00F13587"/>
    <w:rsid w:val="00F15F93"/>
    <w:rsid w:val="00F17799"/>
    <w:rsid w:val="00F17B9C"/>
    <w:rsid w:val="00F22BE2"/>
    <w:rsid w:val="00F23BF2"/>
    <w:rsid w:val="00F25270"/>
    <w:rsid w:val="00F30626"/>
    <w:rsid w:val="00F316A4"/>
    <w:rsid w:val="00F32038"/>
    <w:rsid w:val="00F33197"/>
    <w:rsid w:val="00F3521D"/>
    <w:rsid w:val="00F370A7"/>
    <w:rsid w:val="00F40494"/>
    <w:rsid w:val="00F40AAE"/>
    <w:rsid w:val="00F4209A"/>
    <w:rsid w:val="00F422AC"/>
    <w:rsid w:val="00F42D5F"/>
    <w:rsid w:val="00F45239"/>
    <w:rsid w:val="00F45321"/>
    <w:rsid w:val="00F459A2"/>
    <w:rsid w:val="00F4671D"/>
    <w:rsid w:val="00F47D84"/>
    <w:rsid w:val="00F47F03"/>
    <w:rsid w:val="00F54E2D"/>
    <w:rsid w:val="00F56D61"/>
    <w:rsid w:val="00F61B39"/>
    <w:rsid w:val="00F61BC0"/>
    <w:rsid w:val="00F65860"/>
    <w:rsid w:val="00F66D7F"/>
    <w:rsid w:val="00F702D1"/>
    <w:rsid w:val="00F71F75"/>
    <w:rsid w:val="00F742E0"/>
    <w:rsid w:val="00F75369"/>
    <w:rsid w:val="00F754CB"/>
    <w:rsid w:val="00F77BD0"/>
    <w:rsid w:val="00F803A7"/>
    <w:rsid w:val="00F82896"/>
    <w:rsid w:val="00F850B2"/>
    <w:rsid w:val="00F87BC5"/>
    <w:rsid w:val="00F911A8"/>
    <w:rsid w:val="00F91F38"/>
    <w:rsid w:val="00F9334D"/>
    <w:rsid w:val="00F935A6"/>
    <w:rsid w:val="00F93BE0"/>
    <w:rsid w:val="00F95B12"/>
    <w:rsid w:val="00F97005"/>
    <w:rsid w:val="00F970BA"/>
    <w:rsid w:val="00FA22CC"/>
    <w:rsid w:val="00FA2949"/>
    <w:rsid w:val="00FA2CA3"/>
    <w:rsid w:val="00FA34A9"/>
    <w:rsid w:val="00FA3A45"/>
    <w:rsid w:val="00FA4195"/>
    <w:rsid w:val="00FA64F8"/>
    <w:rsid w:val="00FA6888"/>
    <w:rsid w:val="00FA6926"/>
    <w:rsid w:val="00FA6977"/>
    <w:rsid w:val="00FA7DD3"/>
    <w:rsid w:val="00FB042E"/>
    <w:rsid w:val="00FB109E"/>
    <w:rsid w:val="00FB1FAA"/>
    <w:rsid w:val="00FB22AF"/>
    <w:rsid w:val="00FB22C3"/>
    <w:rsid w:val="00FB3A94"/>
    <w:rsid w:val="00FB4A24"/>
    <w:rsid w:val="00FB554B"/>
    <w:rsid w:val="00FC0061"/>
    <w:rsid w:val="00FC5564"/>
    <w:rsid w:val="00FC5928"/>
    <w:rsid w:val="00FD1148"/>
    <w:rsid w:val="00FD1264"/>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C19"/>
    <w:rPr>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C19"/>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1</cp:revision>
  <dcterms:created xsi:type="dcterms:W3CDTF">2015-10-07T19:37:00Z</dcterms:created>
  <dcterms:modified xsi:type="dcterms:W3CDTF">2015-10-07T19:40:00Z</dcterms:modified>
</cp:coreProperties>
</file>