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E1B2" w14:textId="5F5947D4" w:rsidR="00D9567D" w:rsidRPr="00F760E3" w:rsidRDefault="00D9567D" w:rsidP="005E2C4B">
      <w:pPr>
        <w:widowControl/>
        <w:spacing w:line="480" w:lineRule="auto"/>
        <w:rPr>
          <w:rFonts w:ascii="Times New Roman" w:hAnsi="Times New Roman"/>
          <w:b/>
          <w:sz w:val="32"/>
          <w:u w:val="single"/>
        </w:rPr>
      </w:pPr>
      <w:r w:rsidRPr="00F760E3">
        <w:rPr>
          <w:rFonts w:ascii="Times New Roman" w:hAnsi="Times New Roman"/>
          <w:b/>
          <w:sz w:val="32"/>
          <w:u w:val="single"/>
        </w:rPr>
        <w:t>Limitation</w:t>
      </w:r>
      <w:r w:rsidR="003F0BA0" w:rsidRPr="00F760E3">
        <w:rPr>
          <w:rFonts w:ascii="Times New Roman" w:hAnsi="Times New Roman"/>
          <w:b/>
          <w:sz w:val="32"/>
          <w:u w:val="single"/>
        </w:rPr>
        <w:t>s</w:t>
      </w:r>
      <w:r w:rsidRPr="00F760E3">
        <w:rPr>
          <w:rFonts w:ascii="Times New Roman" w:hAnsi="Times New Roman"/>
          <w:b/>
          <w:sz w:val="32"/>
          <w:u w:val="single"/>
        </w:rPr>
        <w:t xml:space="preserve"> of the study</w:t>
      </w:r>
      <w:r w:rsidR="00572C8A" w:rsidRPr="00F760E3">
        <w:rPr>
          <w:rFonts w:ascii="Times New Roman" w:hAnsi="Times New Roman" w:hint="eastAsia"/>
          <w:b/>
          <w:sz w:val="32"/>
          <w:u w:val="single"/>
        </w:rPr>
        <w:t xml:space="preserve">　</w:t>
      </w:r>
    </w:p>
    <w:p w14:paraId="6EF21D33" w14:textId="77777777" w:rsidR="00D9567D" w:rsidRPr="00F760E3" w:rsidRDefault="00D9567D" w:rsidP="005E2C4B">
      <w:pPr>
        <w:spacing w:line="480" w:lineRule="auto"/>
        <w:rPr>
          <w:rFonts w:ascii="Times New Roman" w:hAnsi="Times New Roman"/>
          <w:kern w:val="0"/>
          <w:szCs w:val="24"/>
        </w:rPr>
      </w:pPr>
    </w:p>
    <w:p w14:paraId="6F27AFEB" w14:textId="5E399C1F" w:rsidR="00E87633" w:rsidRPr="00F760E3" w:rsidRDefault="003F0BA0" w:rsidP="005E2C4B">
      <w:pPr>
        <w:spacing w:line="480" w:lineRule="auto"/>
        <w:rPr>
          <w:rFonts w:ascii="Times New Roman" w:hAnsi="Times New Roman"/>
          <w:szCs w:val="24"/>
        </w:rPr>
      </w:pPr>
      <w:r w:rsidRPr="00F760E3">
        <w:rPr>
          <w:rFonts w:ascii="Times New Roman" w:hAnsi="Times New Roman"/>
          <w:kern w:val="0"/>
          <w:szCs w:val="24"/>
        </w:rPr>
        <w:t>Some potential limitations are associated with the present study.</w:t>
      </w:r>
      <w:r w:rsidR="00AF2353" w:rsidRPr="00F760E3">
        <w:rPr>
          <w:rFonts w:ascii="Times New Roman" w:hAnsi="Times New Roman"/>
          <w:kern w:val="0"/>
          <w:szCs w:val="24"/>
        </w:rPr>
        <w:t xml:space="preserve"> </w:t>
      </w:r>
      <w:r w:rsidRPr="00F760E3">
        <w:rPr>
          <w:rFonts w:ascii="Times New Roman" w:hAnsi="Times New Roman"/>
          <w:kern w:val="0"/>
          <w:szCs w:val="24"/>
        </w:rPr>
        <w:t>First</w:t>
      </w:r>
      <w:r w:rsidR="00C25BF1" w:rsidRPr="00F760E3">
        <w:rPr>
          <w:rFonts w:ascii="Times New Roman" w:hAnsi="Times New Roman"/>
          <w:kern w:val="0"/>
          <w:szCs w:val="24"/>
        </w:rPr>
        <w:t xml:space="preserve">, </w:t>
      </w:r>
      <w:r w:rsidR="00C25BF1" w:rsidRPr="00F760E3">
        <w:rPr>
          <w:rFonts w:ascii="Times New Roman" w:hAnsi="Times New Roman"/>
          <w:szCs w:val="24"/>
        </w:rPr>
        <w:t>a</w:t>
      </w:r>
      <w:r w:rsidR="00E87633" w:rsidRPr="00F760E3">
        <w:rPr>
          <w:rFonts w:ascii="Times New Roman" w:hAnsi="Times New Roman"/>
          <w:szCs w:val="24"/>
        </w:rPr>
        <w:t xml:space="preserve"> </w:t>
      </w:r>
      <w:r w:rsidR="00C25BF1" w:rsidRPr="00F760E3">
        <w:rPr>
          <w:rFonts w:ascii="Times New Roman" w:hAnsi="Times New Roman"/>
          <w:kern w:val="0"/>
          <w:szCs w:val="24"/>
        </w:rPr>
        <w:t xml:space="preserve">simple paracentric inversion cannot cause the observed in-frame fusion of </w:t>
      </w:r>
      <w:r w:rsidR="00C25BF1" w:rsidRPr="00F760E3">
        <w:rPr>
          <w:rFonts w:ascii="Times New Roman" w:hAnsi="Times New Roman"/>
          <w:i/>
          <w:kern w:val="0"/>
          <w:szCs w:val="24"/>
        </w:rPr>
        <w:t>NUP160</w:t>
      </w:r>
      <w:r w:rsidR="00C25BF1" w:rsidRPr="00F760E3">
        <w:rPr>
          <w:rFonts w:ascii="Times New Roman" w:hAnsi="Times New Roman"/>
          <w:kern w:val="0"/>
          <w:szCs w:val="24"/>
        </w:rPr>
        <w:t xml:space="preserve"> and </w:t>
      </w:r>
      <w:r w:rsidR="00C25BF1" w:rsidRPr="00F760E3">
        <w:rPr>
          <w:rFonts w:ascii="Times New Roman" w:hAnsi="Times New Roman"/>
          <w:i/>
          <w:kern w:val="0"/>
          <w:szCs w:val="24"/>
        </w:rPr>
        <w:t>SLC43A3</w:t>
      </w:r>
      <w:r w:rsidR="00C25BF1" w:rsidRPr="00F760E3">
        <w:rPr>
          <w:rFonts w:ascii="Times New Roman" w:hAnsi="Times New Roman"/>
          <w:kern w:val="0"/>
          <w:szCs w:val="24"/>
        </w:rPr>
        <w:t xml:space="preserve">. Based on the orientation of the genes and the appearance of chromosome 11s, a simple interstitial deletion is also unlikely. </w:t>
      </w:r>
      <w:r w:rsidR="00C25BF1" w:rsidRPr="00F760E3">
        <w:rPr>
          <w:rFonts w:ascii="Times New Roman" w:hAnsi="Times New Roman"/>
          <w:szCs w:val="24"/>
        </w:rPr>
        <w:t>For example, interchromosomal or interchromatid rearrangement</w:t>
      </w:r>
      <w:r w:rsidR="00B62B95" w:rsidRPr="00F760E3">
        <w:rPr>
          <w:rFonts w:ascii="Times New Roman" w:hAnsi="Times New Roman"/>
          <w:szCs w:val="24"/>
        </w:rPr>
        <w:t xml:space="preserve"> </w:t>
      </w:r>
      <w:r w:rsidR="00C25BF1" w:rsidRPr="00F760E3">
        <w:rPr>
          <w:rFonts w:ascii="Times New Roman" w:hAnsi="Times New Roman"/>
          <w:szCs w:val="24"/>
        </w:rPr>
        <w:t xml:space="preserve">may </w:t>
      </w:r>
      <w:r w:rsidRPr="00F760E3">
        <w:rPr>
          <w:rFonts w:ascii="Times New Roman" w:hAnsi="Times New Roman"/>
          <w:szCs w:val="24"/>
        </w:rPr>
        <w:t xml:space="preserve">be the </w:t>
      </w:r>
      <w:r w:rsidR="00C25BF1" w:rsidRPr="00F760E3">
        <w:rPr>
          <w:rFonts w:ascii="Times New Roman" w:hAnsi="Times New Roman"/>
          <w:szCs w:val="24"/>
        </w:rPr>
        <w:t xml:space="preserve">cause </w:t>
      </w:r>
      <w:r w:rsidRPr="00F760E3">
        <w:rPr>
          <w:rFonts w:ascii="Times New Roman" w:hAnsi="Times New Roman"/>
          <w:szCs w:val="24"/>
        </w:rPr>
        <w:t xml:space="preserve">of </w:t>
      </w:r>
      <w:r w:rsidR="00C25BF1" w:rsidRPr="00F760E3">
        <w:rPr>
          <w:rFonts w:ascii="Times New Roman" w:hAnsi="Times New Roman"/>
          <w:szCs w:val="24"/>
        </w:rPr>
        <w:t xml:space="preserve">the </w:t>
      </w:r>
      <w:r w:rsidR="00C25BF1" w:rsidRPr="00F760E3">
        <w:rPr>
          <w:rFonts w:ascii="Times New Roman" w:hAnsi="Times New Roman"/>
          <w:i/>
          <w:szCs w:val="24"/>
        </w:rPr>
        <w:t>NUP160-SLC43A3</w:t>
      </w:r>
      <w:r w:rsidR="00C25BF1" w:rsidRPr="00F760E3">
        <w:rPr>
          <w:rFonts w:ascii="Times New Roman" w:hAnsi="Times New Roman"/>
          <w:szCs w:val="24"/>
        </w:rPr>
        <w:t xml:space="preserve"> fusion </w:t>
      </w:r>
      <w:r w:rsidR="00C3051B" w:rsidRPr="00F760E3">
        <w:rPr>
          <w:rFonts w:ascii="Times New Roman" w:hAnsi="Times New Roman"/>
          <w:szCs w:val="24"/>
        </w:rPr>
        <w:fldChar w:fldCharType="begin"/>
      </w:r>
      <w:r w:rsidR="00C3051B" w:rsidRPr="00F760E3">
        <w:rPr>
          <w:rFonts w:ascii="Times New Roman" w:hAnsi="Times New Roman"/>
          <w:szCs w:val="24"/>
        </w:rPr>
        <w:instrText xml:space="preserve"> ADDIN EN.CITE &lt;EndNote&gt;&lt;Cite&gt;&lt;Author&gt;Gu&lt;/Author&gt;&lt;Year&gt;2008&lt;/Year&gt;&lt;IDText&gt;Mechanisms for human genomic rearrangements&lt;/IDText&gt;&lt;DisplayText&gt;(1)&lt;/DisplayText&gt;&lt;record&gt;&lt;urls&gt;&lt;related-urls&gt;&lt;url&gt;http://www.ncbi.nlm.nih.gov/pubmed/19014668&lt;/url&gt;&lt;/related-urls&gt;&lt;/urls&gt;&lt;isbn&gt;1755-8417&lt;/isbn&gt;&lt;custom2&gt;PMC2583991&lt;/custom2&gt;&lt;titles&gt;&lt;title&gt;Mechanisms for human genomic rearrangements&lt;/title&gt;&lt;secondary-title&gt;Pathogenetics&lt;/secondary-title&gt;&lt;/titles&gt;&lt;pages&gt;4&lt;/pages&gt;&lt;number&gt;1&lt;/number&gt;&lt;contributors&gt;&lt;authors&gt;&lt;author&gt;Gu, W.&lt;/author&gt;&lt;author&gt;Zhang, F.&lt;/author&gt;&lt;author&gt;Lupski, J. R.&lt;/author&gt;&lt;/authors&gt;&lt;/contributors&gt;&lt;language&gt;eng&lt;/language&gt;&lt;added-date format="utc"&gt;1432820030&lt;/added-date&gt;&lt;ref-type name="Journal Article"&gt;17&lt;/ref-type&gt;&lt;dates&gt;&lt;year&gt;2008&lt;/year&gt;&lt;/dates&gt;&lt;rec-number&gt;2064&lt;/rec-number&gt;&lt;last-updated-date format="utc"&gt;1432820030&lt;/last-updated-date&gt;&lt;accession-num&gt;19014668&lt;/accession-num&gt;&lt;electronic-resource-num&gt;10.1186/1755-8417-1-4&lt;/electronic-resource-num&gt;&lt;volume&gt;1&lt;/volume&gt;&lt;/record&gt;&lt;/Cite&gt;&lt;/EndNote&gt;</w:instrText>
      </w:r>
      <w:r w:rsidR="00C3051B" w:rsidRPr="00F760E3">
        <w:rPr>
          <w:rFonts w:ascii="Times New Roman" w:hAnsi="Times New Roman"/>
          <w:szCs w:val="24"/>
        </w:rPr>
        <w:fldChar w:fldCharType="separate"/>
      </w:r>
      <w:r w:rsidR="00C3051B" w:rsidRPr="00F760E3">
        <w:rPr>
          <w:rFonts w:ascii="Times New Roman" w:hAnsi="Times New Roman"/>
          <w:noProof/>
          <w:szCs w:val="24"/>
        </w:rPr>
        <w:t>(1)</w:t>
      </w:r>
      <w:r w:rsidR="00C3051B" w:rsidRPr="00F760E3">
        <w:rPr>
          <w:rFonts w:ascii="Times New Roman" w:hAnsi="Times New Roman"/>
          <w:szCs w:val="24"/>
        </w:rPr>
        <w:fldChar w:fldCharType="end"/>
      </w:r>
      <w:r w:rsidR="00C25BF1" w:rsidRPr="00F760E3">
        <w:rPr>
          <w:rFonts w:ascii="Times New Roman" w:hAnsi="Times New Roman"/>
          <w:szCs w:val="24"/>
        </w:rPr>
        <w:t>. This point should be clarified in the future.</w:t>
      </w:r>
      <w:r w:rsidR="001526F4" w:rsidRPr="00F760E3">
        <w:rPr>
          <w:rFonts w:ascii="Times New Roman" w:hAnsi="Times New Roman"/>
          <w:szCs w:val="24"/>
        </w:rPr>
        <w:t xml:space="preserve"> </w:t>
      </w:r>
    </w:p>
    <w:p w14:paraId="3DBDB171" w14:textId="7CD1F29C" w:rsidR="00304855" w:rsidRPr="00F760E3" w:rsidRDefault="00304855" w:rsidP="005E2C4B">
      <w:pPr>
        <w:spacing w:line="480" w:lineRule="auto"/>
        <w:ind w:firstLine="960"/>
        <w:rPr>
          <w:rFonts w:ascii="Times New Roman" w:hAnsi="Times New Roman"/>
          <w:i/>
          <w:iCs/>
        </w:rPr>
      </w:pPr>
      <w:r w:rsidRPr="00F760E3">
        <w:rPr>
          <w:rFonts w:ascii="Times New Roman" w:hAnsi="Times New Roman"/>
        </w:rPr>
        <w:t xml:space="preserve">Angiosarcoma may have </w:t>
      </w:r>
      <w:r w:rsidR="00A32841" w:rsidRPr="00F760E3">
        <w:rPr>
          <w:rFonts w:ascii="Times New Roman" w:hAnsi="Times New Roman"/>
        </w:rPr>
        <w:t xml:space="preserve">other </w:t>
      </w:r>
      <w:r w:rsidR="00A32841" w:rsidRPr="00F760E3">
        <w:rPr>
          <w:rFonts w:ascii="Times New Roman" w:hAnsi="Times New Roman"/>
          <w:i/>
        </w:rPr>
        <w:t>NUP160</w:t>
      </w:r>
      <w:r w:rsidR="00A32841" w:rsidRPr="00F760E3">
        <w:rPr>
          <w:rFonts w:ascii="Times New Roman" w:hAnsi="Times New Roman"/>
        </w:rPr>
        <w:t>-</w:t>
      </w:r>
      <w:r w:rsidR="00A32841" w:rsidRPr="00F760E3">
        <w:rPr>
          <w:rFonts w:ascii="Times New Roman" w:hAnsi="Times New Roman"/>
          <w:i/>
        </w:rPr>
        <w:t>SLC43A3</w:t>
      </w:r>
      <w:r w:rsidR="00A32841" w:rsidRPr="00F760E3">
        <w:rPr>
          <w:rFonts w:ascii="Times New Roman" w:hAnsi="Times New Roman"/>
        </w:rPr>
        <w:t xml:space="preserve"> fusion genes with different breakpoints</w:t>
      </w:r>
      <w:r w:rsidR="007F4858" w:rsidRPr="00F760E3">
        <w:rPr>
          <w:rFonts w:ascii="Times New Roman" w:hAnsi="Times New Roman"/>
        </w:rPr>
        <w:t>. W</w:t>
      </w:r>
      <w:r w:rsidRPr="00F760E3">
        <w:rPr>
          <w:rFonts w:ascii="Times New Roman" w:hAnsi="Times New Roman"/>
        </w:rPr>
        <w:t xml:space="preserve">e performed RT-PCR using </w:t>
      </w:r>
      <w:r w:rsidR="00A32841" w:rsidRPr="00F760E3">
        <w:rPr>
          <w:rFonts w:ascii="Times New Roman" w:hAnsi="Times New Roman"/>
        </w:rPr>
        <w:t xml:space="preserve">angiosarcoma tissue RNAs and </w:t>
      </w:r>
      <w:r w:rsidRPr="00F760E3">
        <w:rPr>
          <w:rFonts w:ascii="Times New Roman" w:hAnsi="Times New Roman"/>
        </w:rPr>
        <w:t xml:space="preserve">primers designed for the other exons of </w:t>
      </w:r>
      <w:r w:rsidRPr="00F760E3">
        <w:rPr>
          <w:rFonts w:ascii="Times New Roman" w:hAnsi="Times New Roman"/>
          <w:i/>
          <w:iCs/>
        </w:rPr>
        <w:t xml:space="preserve">NUP160 </w:t>
      </w:r>
      <w:r w:rsidRPr="00F760E3">
        <w:rPr>
          <w:rFonts w:ascii="Times New Roman" w:hAnsi="Times New Roman"/>
        </w:rPr>
        <w:t xml:space="preserve">or </w:t>
      </w:r>
      <w:r w:rsidRPr="00F760E3">
        <w:rPr>
          <w:rFonts w:ascii="Times New Roman" w:hAnsi="Times New Roman"/>
          <w:i/>
          <w:iCs/>
        </w:rPr>
        <w:t>SLC43A3</w:t>
      </w:r>
      <w:r w:rsidRPr="00F760E3">
        <w:rPr>
          <w:rFonts w:ascii="Times New Roman" w:hAnsi="Times New Roman"/>
        </w:rPr>
        <w:t xml:space="preserve">, but did not obtain specific amplification with any of these (data not shown). In addition, we tested the 13 other candidate fusion genes (Supplementary Table4); however they were not detected </w:t>
      </w:r>
      <w:r w:rsidR="00192A4A" w:rsidRPr="00F760E3">
        <w:rPr>
          <w:rFonts w:ascii="Times New Roman" w:hAnsi="Times New Roman"/>
        </w:rPr>
        <w:t xml:space="preserve">in tissue RNAs </w:t>
      </w:r>
      <w:r w:rsidRPr="00F760E3">
        <w:rPr>
          <w:rFonts w:ascii="Times New Roman" w:hAnsi="Times New Roman"/>
        </w:rPr>
        <w:t xml:space="preserve">by RT-PCR (data not shown). </w:t>
      </w:r>
      <w:r w:rsidR="008D53E9" w:rsidRPr="00F760E3">
        <w:rPr>
          <w:rFonts w:ascii="Times New Roman" w:hAnsi="Times New Roman"/>
          <w:szCs w:val="24"/>
        </w:rPr>
        <w:t>The presence of the fusion gene</w:t>
      </w:r>
      <w:r w:rsidR="00A32841" w:rsidRPr="00F760E3">
        <w:rPr>
          <w:rFonts w:ascii="Times New Roman" w:hAnsi="Times New Roman"/>
          <w:szCs w:val="24"/>
        </w:rPr>
        <w:t>s</w:t>
      </w:r>
      <w:r w:rsidR="008D53E9" w:rsidRPr="00F760E3">
        <w:rPr>
          <w:rFonts w:ascii="Times New Roman" w:hAnsi="Times New Roman"/>
          <w:szCs w:val="24"/>
        </w:rPr>
        <w:t xml:space="preserve"> in angiosarcomas of other tissues including liver or breast also needs to be determined.</w:t>
      </w:r>
    </w:p>
    <w:p w14:paraId="4C5F57F9" w14:textId="3F48C90C" w:rsidR="00FA5DB5" w:rsidRPr="00F760E3" w:rsidRDefault="00AF2353" w:rsidP="005E2C4B">
      <w:pPr>
        <w:spacing w:line="480" w:lineRule="auto"/>
        <w:ind w:firstLine="960"/>
        <w:rPr>
          <w:rFonts w:ascii="Times New Roman" w:hAnsi="Times New Roman"/>
          <w:kern w:val="0"/>
          <w:szCs w:val="24"/>
        </w:rPr>
      </w:pPr>
      <w:r w:rsidRPr="00F760E3">
        <w:rPr>
          <w:rFonts w:ascii="Times New Roman" w:hAnsi="Times New Roman"/>
          <w:kern w:val="0"/>
          <w:szCs w:val="24"/>
        </w:rPr>
        <w:t>HDMEC originated from a female, while ISO-HAS</w:t>
      </w:r>
      <w:r w:rsidR="003F0BA0" w:rsidRPr="00F760E3">
        <w:rPr>
          <w:rFonts w:ascii="Times New Roman" w:hAnsi="Times New Roman"/>
          <w:kern w:val="0"/>
          <w:szCs w:val="24"/>
        </w:rPr>
        <w:t xml:space="preserve"> originated </w:t>
      </w:r>
      <w:r w:rsidRPr="00F760E3">
        <w:rPr>
          <w:rFonts w:ascii="Times New Roman" w:hAnsi="Times New Roman"/>
          <w:kern w:val="0"/>
          <w:szCs w:val="24"/>
        </w:rPr>
        <w:t xml:space="preserve">from a male </w:t>
      </w:r>
      <w:r w:rsidRPr="00F760E3">
        <w:rPr>
          <w:rFonts w:ascii="Times New Roman" w:hAnsi="Times New Roman"/>
          <w:kern w:val="0"/>
          <w:szCs w:val="24"/>
        </w:rPr>
        <w:lastRenderedPageBreak/>
        <w:t>patient (see the karyotypes in Fig.1D). Commercially available HDMEC</w:t>
      </w:r>
      <w:r w:rsidR="003F0BA0" w:rsidRPr="00F760E3">
        <w:rPr>
          <w:rFonts w:ascii="Times New Roman" w:hAnsi="Times New Roman"/>
          <w:kern w:val="0"/>
          <w:szCs w:val="24"/>
        </w:rPr>
        <w:t>s</w:t>
      </w:r>
      <w:r w:rsidRPr="00F760E3">
        <w:rPr>
          <w:rFonts w:ascii="Times New Roman" w:hAnsi="Times New Roman"/>
          <w:kern w:val="0"/>
          <w:szCs w:val="24"/>
        </w:rPr>
        <w:t xml:space="preserve"> are generated from either male foreskin or from adult females. We considered that the latter would be more suitable as the control cells because angiosarcoma is usually seen in elderly people, and because the fusion gene </w:t>
      </w:r>
      <w:r w:rsidR="003F0BA0" w:rsidRPr="00F760E3">
        <w:rPr>
          <w:rFonts w:ascii="Times New Roman" w:hAnsi="Times New Roman"/>
          <w:kern w:val="0"/>
          <w:szCs w:val="24"/>
        </w:rPr>
        <w:t xml:space="preserve">is </w:t>
      </w:r>
      <w:r w:rsidRPr="00F760E3">
        <w:rPr>
          <w:rFonts w:ascii="Times New Roman" w:hAnsi="Times New Roman"/>
          <w:kern w:val="0"/>
          <w:szCs w:val="24"/>
        </w:rPr>
        <w:t xml:space="preserve">found in both male and female patients. </w:t>
      </w:r>
    </w:p>
    <w:p w14:paraId="595732D3" w14:textId="7C7E5DA7" w:rsidR="00AF2353" w:rsidRPr="00F760E3" w:rsidRDefault="00AF2353" w:rsidP="005E2C4B">
      <w:pPr>
        <w:spacing w:line="480" w:lineRule="auto"/>
        <w:ind w:firstLine="960"/>
        <w:rPr>
          <w:rFonts w:ascii="Times New Roman" w:hAnsi="Times New Roman"/>
          <w:kern w:val="0"/>
          <w:szCs w:val="24"/>
        </w:rPr>
      </w:pPr>
      <w:r w:rsidRPr="00F760E3">
        <w:rPr>
          <w:rFonts w:ascii="Times New Roman" w:hAnsi="Times New Roman"/>
          <w:kern w:val="0"/>
          <w:szCs w:val="24"/>
        </w:rPr>
        <w:t xml:space="preserve">Furthermore, we injected </w:t>
      </w:r>
      <w:r w:rsidRPr="00F760E3">
        <w:rPr>
          <w:rFonts w:ascii="Times New Roman" w:hAnsi="Times New Roman"/>
        </w:rPr>
        <w:t>HDMEC</w:t>
      </w:r>
      <w:r w:rsidR="003F0BA0" w:rsidRPr="00F760E3">
        <w:rPr>
          <w:rFonts w:ascii="Times New Roman" w:hAnsi="Times New Roman"/>
        </w:rPr>
        <w:t>s</w:t>
      </w:r>
      <w:r w:rsidRPr="00F760E3">
        <w:rPr>
          <w:rFonts w:ascii="Times New Roman" w:hAnsi="Times New Roman"/>
        </w:rPr>
        <w:t xml:space="preserve"> transfected with the fusion gene subcutaneously into nude mice, but we did not observe any tumor formation</w:t>
      </w:r>
      <w:r w:rsidR="0070395D" w:rsidRPr="00F760E3">
        <w:rPr>
          <w:rFonts w:ascii="Times New Roman" w:hAnsi="Times New Roman"/>
        </w:rPr>
        <w:t xml:space="preserve"> (data not shown)</w:t>
      </w:r>
      <w:r w:rsidRPr="00F760E3">
        <w:rPr>
          <w:rFonts w:ascii="Times New Roman" w:hAnsi="Times New Roman"/>
        </w:rPr>
        <w:t>, probably due to the differences between human</w:t>
      </w:r>
      <w:r w:rsidR="003F0BA0" w:rsidRPr="00F760E3">
        <w:rPr>
          <w:rFonts w:ascii="Times New Roman" w:hAnsi="Times New Roman"/>
        </w:rPr>
        <w:t>s</w:t>
      </w:r>
      <w:r w:rsidRPr="00F760E3">
        <w:rPr>
          <w:rFonts w:ascii="Times New Roman" w:hAnsi="Times New Roman"/>
        </w:rPr>
        <w:t xml:space="preserve"> and mice. </w:t>
      </w:r>
      <w:r w:rsidRPr="00F760E3">
        <w:rPr>
          <w:rFonts w:ascii="Times New Roman" w:hAnsi="Times New Roman"/>
          <w:kern w:val="0"/>
          <w:szCs w:val="24"/>
        </w:rPr>
        <w:t xml:space="preserve">Methods for the development of mouse dermal microvascular endothelial cells have been described </w:t>
      </w:r>
      <w:r w:rsidR="00C3051B" w:rsidRPr="00F760E3">
        <w:rPr>
          <w:rFonts w:ascii="Times New Roman" w:hAnsi="Times New Roman"/>
          <w:kern w:val="0"/>
          <w:szCs w:val="24"/>
        </w:rPr>
        <w:fldChar w:fldCharType="begin">
          <w:fldData xml:space="preserve">PEVuZE5vdGU+PENpdGU+PEF1dGhvcj5LYWtpdWNoaS1LaXlvdGE8L0F1dGhvcj48WWVhcj4yMDA5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</w:fldData>
        </w:fldChar>
      </w:r>
      <w:r w:rsidR="00C3051B" w:rsidRPr="00F760E3">
        <w:rPr>
          <w:rFonts w:ascii="Times New Roman" w:hAnsi="Times New Roman"/>
          <w:kern w:val="0"/>
          <w:szCs w:val="24"/>
        </w:rPr>
        <w:instrText xml:space="preserve"> ADDIN EN.CITE </w:instrText>
      </w:r>
      <w:r w:rsidR="00C3051B" w:rsidRPr="00F760E3">
        <w:rPr>
          <w:rFonts w:ascii="Times New Roman" w:hAnsi="Times New Roman"/>
          <w:kern w:val="0"/>
          <w:szCs w:val="24"/>
        </w:rPr>
        <w:fldChar w:fldCharType="begin">
          <w:fldData xml:space="preserve">PEVuZE5vdGU+PENpdGU+PEF1dGhvcj5LYWtpdWNoaS1LaXlvdGE8L0F1dGhvcj48WWVhcj4yMDA5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</w:fldData>
        </w:fldChar>
      </w:r>
      <w:r w:rsidR="00C3051B" w:rsidRPr="00F760E3">
        <w:rPr>
          <w:rFonts w:ascii="Times New Roman" w:hAnsi="Times New Roman"/>
          <w:kern w:val="0"/>
          <w:szCs w:val="24"/>
        </w:rPr>
        <w:instrText xml:space="preserve"> ADDIN EN.CITE.DATA </w:instrText>
      </w:r>
      <w:r w:rsidR="00C3051B" w:rsidRPr="00F760E3">
        <w:rPr>
          <w:rFonts w:ascii="Times New Roman" w:hAnsi="Times New Roman"/>
          <w:kern w:val="0"/>
          <w:szCs w:val="24"/>
        </w:rPr>
      </w:r>
      <w:r w:rsidR="00C3051B" w:rsidRPr="00F760E3">
        <w:rPr>
          <w:rFonts w:ascii="Times New Roman" w:hAnsi="Times New Roman"/>
          <w:kern w:val="0"/>
          <w:szCs w:val="24"/>
        </w:rPr>
        <w:fldChar w:fldCharType="end"/>
      </w:r>
      <w:r w:rsidR="00C3051B" w:rsidRPr="00F760E3">
        <w:rPr>
          <w:rFonts w:ascii="Times New Roman" w:hAnsi="Times New Roman"/>
          <w:kern w:val="0"/>
          <w:szCs w:val="24"/>
        </w:rPr>
      </w:r>
      <w:r w:rsidR="00C3051B" w:rsidRPr="00F760E3">
        <w:rPr>
          <w:rFonts w:ascii="Times New Roman" w:hAnsi="Times New Roman"/>
          <w:kern w:val="0"/>
          <w:szCs w:val="24"/>
        </w:rPr>
        <w:fldChar w:fldCharType="separate"/>
      </w:r>
      <w:r w:rsidR="00C3051B" w:rsidRPr="00F760E3">
        <w:rPr>
          <w:rFonts w:ascii="Times New Roman" w:hAnsi="Times New Roman"/>
          <w:noProof/>
          <w:kern w:val="0"/>
          <w:szCs w:val="24"/>
        </w:rPr>
        <w:t>(2)</w:t>
      </w:r>
      <w:r w:rsidR="00C3051B" w:rsidRPr="00F760E3">
        <w:rPr>
          <w:rFonts w:ascii="Times New Roman" w:hAnsi="Times New Roman"/>
          <w:kern w:val="0"/>
          <w:szCs w:val="24"/>
        </w:rPr>
        <w:fldChar w:fldCharType="end"/>
      </w:r>
      <w:r w:rsidRPr="00F760E3">
        <w:rPr>
          <w:rFonts w:ascii="Times New Roman" w:hAnsi="Times New Roman"/>
          <w:kern w:val="0"/>
          <w:szCs w:val="24"/>
        </w:rPr>
        <w:t xml:space="preserve">. However, examining this gene fusion in mouse cells will not provide meaningful information </w:t>
      </w:r>
      <w:r w:rsidR="003F0BA0" w:rsidRPr="00F760E3">
        <w:rPr>
          <w:rFonts w:ascii="Times New Roman" w:hAnsi="Times New Roman"/>
          <w:kern w:val="0"/>
          <w:szCs w:val="24"/>
        </w:rPr>
        <w:t xml:space="preserve">that is </w:t>
      </w:r>
      <w:r w:rsidRPr="00F760E3">
        <w:rPr>
          <w:rFonts w:ascii="Times New Roman" w:hAnsi="Times New Roman"/>
          <w:kern w:val="0"/>
          <w:szCs w:val="24"/>
        </w:rPr>
        <w:t xml:space="preserve">relevant to the gene fusion </w:t>
      </w:r>
      <w:r w:rsidR="00940294" w:rsidRPr="00F760E3">
        <w:rPr>
          <w:rFonts w:ascii="Times New Roman" w:hAnsi="Times New Roman"/>
          <w:kern w:val="0"/>
          <w:szCs w:val="24"/>
        </w:rPr>
        <w:t xml:space="preserve">seen </w:t>
      </w:r>
      <w:r w:rsidRPr="00F760E3">
        <w:rPr>
          <w:rFonts w:ascii="Times New Roman" w:hAnsi="Times New Roman"/>
          <w:kern w:val="0"/>
          <w:szCs w:val="24"/>
        </w:rPr>
        <w:t>in human endothelial cells</w:t>
      </w:r>
      <w:r w:rsidR="00FC2033" w:rsidRPr="00F760E3">
        <w:rPr>
          <w:rFonts w:ascii="Times New Roman" w:hAnsi="Times New Roman"/>
          <w:kern w:val="0"/>
          <w:szCs w:val="24"/>
        </w:rPr>
        <w:t>,</w:t>
      </w:r>
      <w:r w:rsidRPr="00F760E3">
        <w:rPr>
          <w:rFonts w:ascii="Times New Roman" w:hAnsi="Times New Roman"/>
          <w:kern w:val="0"/>
          <w:szCs w:val="24"/>
        </w:rPr>
        <w:t xml:space="preserve"> </w:t>
      </w:r>
      <w:r w:rsidR="00DC6F8E" w:rsidRPr="00F760E3">
        <w:rPr>
          <w:rFonts w:ascii="Times New Roman" w:hAnsi="Times New Roman"/>
          <w:kern w:val="0"/>
          <w:szCs w:val="24"/>
        </w:rPr>
        <w:t>because</w:t>
      </w:r>
      <w:r w:rsidRPr="00F760E3">
        <w:rPr>
          <w:rFonts w:ascii="Times New Roman" w:hAnsi="Times New Roman"/>
          <w:kern w:val="0"/>
          <w:szCs w:val="24"/>
        </w:rPr>
        <w:t xml:space="preserve"> there </w:t>
      </w:r>
      <w:r w:rsidR="00FA5DB5" w:rsidRPr="00F760E3">
        <w:rPr>
          <w:rFonts w:ascii="Times New Roman" w:hAnsi="Times New Roman"/>
          <w:kern w:val="0"/>
          <w:szCs w:val="24"/>
        </w:rPr>
        <w:t>are</w:t>
      </w:r>
      <w:r w:rsidRPr="00F760E3">
        <w:rPr>
          <w:rFonts w:ascii="Times New Roman" w:hAnsi="Times New Roman"/>
          <w:kern w:val="0"/>
          <w:szCs w:val="24"/>
        </w:rPr>
        <w:t xml:space="preserve"> distinct differences </w:t>
      </w:r>
      <w:r w:rsidR="003F0BA0" w:rsidRPr="00F760E3">
        <w:rPr>
          <w:rFonts w:ascii="Times New Roman" w:hAnsi="Times New Roman"/>
          <w:kern w:val="0"/>
          <w:szCs w:val="24"/>
        </w:rPr>
        <w:t xml:space="preserve">between mice and humans </w:t>
      </w:r>
      <w:r w:rsidR="00023157" w:rsidRPr="00F760E3">
        <w:rPr>
          <w:rFonts w:ascii="Times New Roman" w:hAnsi="Times New Roman"/>
          <w:kern w:val="0"/>
          <w:szCs w:val="24"/>
        </w:rPr>
        <w:t xml:space="preserve">in the biological behavior </w:t>
      </w:r>
      <w:r w:rsidR="003F0BA0" w:rsidRPr="00F760E3">
        <w:rPr>
          <w:rFonts w:ascii="Times New Roman" w:hAnsi="Times New Roman"/>
          <w:kern w:val="0"/>
          <w:szCs w:val="24"/>
        </w:rPr>
        <w:t>and/</w:t>
      </w:r>
      <w:r w:rsidR="00023157" w:rsidRPr="00F760E3">
        <w:rPr>
          <w:rFonts w:ascii="Times New Roman" w:hAnsi="Times New Roman"/>
          <w:kern w:val="0"/>
          <w:szCs w:val="24"/>
        </w:rPr>
        <w:t>or</w:t>
      </w:r>
      <w:r w:rsidRPr="00F760E3">
        <w:rPr>
          <w:rFonts w:ascii="Times New Roman" w:hAnsi="Times New Roman"/>
          <w:kern w:val="0"/>
          <w:szCs w:val="24"/>
        </w:rPr>
        <w:t xml:space="preserve"> evolution of </w:t>
      </w:r>
      <w:r w:rsidR="00883E15" w:rsidRPr="00F760E3">
        <w:rPr>
          <w:rFonts w:ascii="Times New Roman" w:hAnsi="Times New Roman"/>
          <w:kern w:val="0"/>
          <w:szCs w:val="24"/>
        </w:rPr>
        <w:t xml:space="preserve">hemangiomas and angiosarcomas </w:t>
      </w:r>
      <w:r w:rsidR="00996171" w:rsidRPr="00F760E3">
        <w:rPr>
          <w:rFonts w:ascii="Times New Roman" w:hAnsi="Times New Roman"/>
          <w:kern w:val="0"/>
          <w:szCs w:val="24"/>
        </w:rPr>
        <w:t xml:space="preserve">as described previously </w:t>
      </w:r>
      <w:r w:rsidR="00C3051B" w:rsidRPr="00F760E3">
        <w:rPr>
          <w:rFonts w:ascii="Times New Roman" w:hAnsi="Times New Roman"/>
          <w:kern w:val="0"/>
          <w:szCs w:val="24"/>
        </w:rPr>
        <w:fldChar w:fldCharType="begin">
          <w:fldData xml:space="preserve">PEVuZE5vdGU+PENpdGU+PEF1dGhvcj5LYWtpdWNoaS1LaXlvdGE8L0F1dGhvcj48WWVhcj4yMDEz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</w:fldData>
        </w:fldChar>
      </w:r>
      <w:r w:rsidR="00C3051B" w:rsidRPr="00F760E3">
        <w:rPr>
          <w:rFonts w:ascii="Times New Roman" w:hAnsi="Times New Roman"/>
          <w:kern w:val="0"/>
          <w:szCs w:val="24"/>
        </w:rPr>
        <w:instrText xml:space="preserve"> ADDIN EN.CITE </w:instrText>
      </w:r>
      <w:r w:rsidR="00C3051B" w:rsidRPr="00F760E3">
        <w:rPr>
          <w:rFonts w:ascii="Times New Roman" w:hAnsi="Times New Roman"/>
          <w:kern w:val="0"/>
          <w:szCs w:val="24"/>
        </w:rPr>
        <w:fldChar w:fldCharType="begin">
          <w:fldData xml:space="preserve">PEVuZE5vdGU+PENpdGU+PEF1dGhvcj5LYWtpdWNoaS1LaXlvdGE8L0F1dGhvcj48WWVhcj4yMDEz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</w:fldData>
        </w:fldChar>
      </w:r>
      <w:r w:rsidR="00C3051B" w:rsidRPr="00F760E3">
        <w:rPr>
          <w:rFonts w:ascii="Times New Roman" w:hAnsi="Times New Roman"/>
          <w:kern w:val="0"/>
          <w:szCs w:val="24"/>
        </w:rPr>
        <w:instrText xml:space="preserve"> ADDIN EN.CITE.DATA </w:instrText>
      </w:r>
      <w:r w:rsidR="00C3051B" w:rsidRPr="00F760E3">
        <w:rPr>
          <w:rFonts w:ascii="Times New Roman" w:hAnsi="Times New Roman"/>
          <w:kern w:val="0"/>
          <w:szCs w:val="24"/>
        </w:rPr>
      </w:r>
      <w:r w:rsidR="00C3051B" w:rsidRPr="00F760E3">
        <w:rPr>
          <w:rFonts w:ascii="Times New Roman" w:hAnsi="Times New Roman"/>
          <w:kern w:val="0"/>
          <w:szCs w:val="24"/>
        </w:rPr>
        <w:fldChar w:fldCharType="end"/>
      </w:r>
      <w:r w:rsidR="00C3051B" w:rsidRPr="00F760E3">
        <w:rPr>
          <w:rFonts w:ascii="Times New Roman" w:hAnsi="Times New Roman"/>
          <w:kern w:val="0"/>
          <w:szCs w:val="24"/>
        </w:rPr>
      </w:r>
      <w:r w:rsidR="00C3051B" w:rsidRPr="00F760E3">
        <w:rPr>
          <w:rFonts w:ascii="Times New Roman" w:hAnsi="Times New Roman"/>
          <w:kern w:val="0"/>
          <w:szCs w:val="24"/>
        </w:rPr>
        <w:fldChar w:fldCharType="separate"/>
      </w:r>
      <w:r w:rsidR="00C3051B" w:rsidRPr="00F760E3">
        <w:rPr>
          <w:rFonts w:ascii="Times New Roman" w:hAnsi="Times New Roman"/>
          <w:noProof/>
          <w:kern w:val="0"/>
          <w:szCs w:val="24"/>
        </w:rPr>
        <w:t>(3,4)</w:t>
      </w:r>
      <w:r w:rsidR="00C3051B" w:rsidRPr="00F760E3">
        <w:rPr>
          <w:rFonts w:ascii="Times New Roman" w:hAnsi="Times New Roman"/>
          <w:kern w:val="0"/>
          <w:szCs w:val="24"/>
        </w:rPr>
        <w:fldChar w:fldCharType="end"/>
      </w:r>
      <w:r w:rsidRPr="00F760E3">
        <w:rPr>
          <w:rFonts w:ascii="Times New Roman" w:hAnsi="Times New Roman"/>
          <w:kern w:val="0"/>
          <w:szCs w:val="24"/>
        </w:rPr>
        <w:t xml:space="preserve">. </w:t>
      </w:r>
      <w:r w:rsidR="003F0BA0" w:rsidRPr="00F760E3">
        <w:rPr>
          <w:rFonts w:ascii="Times New Roman" w:hAnsi="Times New Roman"/>
          <w:kern w:val="0"/>
          <w:szCs w:val="24"/>
        </w:rPr>
        <w:t xml:space="preserve">An </w:t>
      </w:r>
      <w:r w:rsidRPr="00F760E3">
        <w:rPr>
          <w:rFonts w:ascii="Times New Roman" w:hAnsi="Times New Roman"/>
          <w:i/>
          <w:kern w:val="0"/>
          <w:szCs w:val="24"/>
        </w:rPr>
        <w:t>in vivo</w:t>
      </w:r>
      <w:r w:rsidRPr="00F760E3">
        <w:rPr>
          <w:rFonts w:ascii="Times New Roman" w:hAnsi="Times New Roman"/>
          <w:kern w:val="0"/>
          <w:szCs w:val="24"/>
        </w:rPr>
        <w:t xml:space="preserve"> </w:t>
      </w:r>
      <w:r w:rsidR="003F0BA0" w:rsidRPr="00F760E3">
        <w:rPr>
          <w:rFonts w:ascii="Times New Roman" w:hAnsi="Times New Roman"/>
          <w:kern w:val="0"/>
          <w:szCs w:val="24"/>
        </w:rPr>
        <w:t xml:space="preserve">mouse </w:t>
      </w:r>
      <w:r w:rsidRPr="00F760E3">
        <w:rPr>
          <w:rFonts w:ascii="Times New Roman" w:hAnsi="Times New Roman"/>
          <w:kern w:val="0"/>
          <w:szCs w:val="24"/>
        </w:rPr>
        <w:t xml:space="preserve">angiosarcoma model using </w:t>
      </w:r>
      <w:r w:rsidRPr="00F760E3">
        <w:rPr>
          <w:rFonts w:ascii="Times New Roman" w:hAnsi="Times New Roman"/>
        </w:rPr>
        <w:t>HDMEC</w:t>
      </w:r>
      <w:r w:rsidR="003F0BA0" w:rsidRPr="00F760E3">
        <w:rPr>
          <w:rFonts w:ascii="Times New Roman" w:hAnsi="Times New Roman"/>
        </w:rPr>
        <w:t>s</w:t>
      </w:r>
      <w:r w:rsidRPr="00F760E3">
        <w:rPr>
          <w:rFonts w:ascii="Times New Roman" w:hAnsi="Times New Roman"/>
        </w:rPr>
        <w:t xml:space="preserve"> transfected with the fusion </w:t>
      </w:r>
      <w:r w:rsidR="009B3FAC" w:rsidRPr="00F760E3">
        <w:rPr>
          <w:rFonts w:ascii="Times New Roman" w:hAnsi="Times New Roman"/>
        </w:rPr>
        <w:t>gene need</w:t>
      </w:r>
      <w:r w:rsidR="003F0BA0" w:rsidRPr="00F760E3">
        <w:rPr>
          <w:rFonts w:ascii="Times New Roman" w:hAnsi="Times New Roman"/>
        </w:rPr>
        <w:t>s</w:t>
      </w:r>
      <w:r w:rsidR="009B3FAC" w:rsidRPr="00F760E3">
        <w:rPr>
          <w:rFonts w:ascii="Times New Roman" w:hAnsi="Times New Roman"/>
        </w:rPr>
        <w:t xml:space="preserve"> to be developed by</w:t>
      </w:r>
      <w:r w:rsidRPr="00F760E3">
        <w:rPr>
          <w:rFonts w:ascii="Times New Roman" w:hAnsi="Times New Roman"/>
        </w:rPr>
        <w:t xml:space="preserve"> </w:t>
      </w:r>
      <w:r w:rsidR="003F0BA0" w:rsidRPr="00F760E3">
        <w:rPr>
          <w:rFonts w:ascii="Times New Roman" w:hAnsi="Times New Roman"/>
        </w:rPr>
        <w:t xml:space="preserve">a </w:t>
      </w:r>
      <w:r w:rsidRPr="00F760E3">
        <w:rPr>
          <w:rFonts w:ascii="Times New Roman" w:hAnsi="Times New Roman"/>
        </w:rPr>
        <w:t>future</w:t>
      </w:r>
      <w:r w:rsidR="009B3FAC" w:rsidRPr="00F760E3">
        <w:rPr>
          <w:rFonts w:ascii="Times New Roman" w:hAnsi="Times New Roman"/>
        </w:rPr>
        <w:t xml:space="preserve"> study</w:t>
      </w:r>
      <w:r w:rsidRPr="00F760E3">
        <w:rPr>
          <w:rFonts w:ascii="Times New Roman" w:hAnsi="Times New Roman"/>
        </w:rPr>
        <w:t>.</w:t>
      </w:r>
    </w:p>
    <w:p w14:paraId="0145A7E4" w14:textId="77777777" w:rsidR="00AF2353" w:rsidRPr="00F760E3" w:rsidRDefault="00AF2353" w:rsidP="005E2C4B">
      <w:pPr>
        <w:spacing w:line="480" w:lineRule="auto"/>
        <w:rPr>
          <w:rFonts w:ascii="Times New Roman" w:hAnsi="Times New Roman"/>
        </w:rPr>
      </w:pPr>
    </w:p>
    <w:p w14:paraId="71FC60DD" w14:textId="77777777" w:rsidR="00373D0A" w:rsidRPr="00F760E3" w:rsidRDefault="00373D0A" w:rsidP="005E2C4B">
      <w:pPr>
        <w:widowControl/>
        <w:snapToGrid w:val="0"/>
        <w:spacing w:line="480" w:lineRule="auto"/>
        <w:jc w:val="left"/>
        <w:rPr>
          <w:rFonts w:ascii="Times New Roman" w:hAnsi="Times New Roman"/>
          <w:b/>
          <w:bCs/>
        </w:rPr>
      </w:pPr>
      <w:r w:rsidRPr="00F760E3">
        <w:rPr>
          <w:rFonts w:ascii="Times New Roman" w:hAnsi="Times New Roman"/>
          <w:b/>
          <w:bCs/>
        </w:rPr>
        <w:t>References</w:t>
      </w:r>
    </w:p>
    <w:p w14:paraId="15386A77" w14:textId="77777777" w:rsidR="00C3051B" w:rsidRPr="00F760E3" w:rsidRDefault="00C3051B" w:rsidP="005E2C4B">
      <w:pPr>
        <w:spacing w:line="480" w:lineRule="auto"/>
      </w:pPr>
    </w:p>
    <w:p w14:paraId="0B359D7A" w14:textId="085E8C7D" w:rsidR="00C3051B" w:rsidRPr="00F760E3" w:rsidRDefault="00C3051B" w:rsidP="005E2C4B">
      <w:pPr>
        <w:spacing w:line="480" w:lineRule="auto"/>
        <w:ind w:left="720" w:hanging="720"/>
        <w:rPr>
          <w:rFonts w:ascii="Times New Roman" w:hAnsi="Times New Roman"/>
          <w:noProof/>
        </w:rPr>
      </w:pPr>
      <w:r w:rsidRPr="00F760E3">
        <w:rPr>
          <w:rFonts w:ascii="Times New Roman" w:hAnsi="Times New Roman"/>
        </w:rPr>
        <w:lastRenderedPageBreak/>
        <w:fldChar w:fldCharType="begin"/>
      </w:r>
      <w:r w:rsidRPr="00F760E3">
        <w:rPr>
          <w:rFonts w:ascii="Times New Roman" w:hAnsi="Times New Roman"/>
        </w:rPr>
        <w:instrText xml:space="preserve"> ADDIN EN.REFLIST </w:instrText>
      </w:r>
      <w:r w:rsidRPr="00F760E3">
        <w:rPr>
          <w:rFonts w:ascii="Times New Roman" w:hAnsi="Times New Roman"/>
        </w:rPr>
        <w:fldChar w:fldCharType="separate"/>
      </w:r>
      <w:bookmarkStart w:id="0" w:name="_ENREF_1"/>
      <w:r w:rsidRPr="00F760E3">
        <w:rPr>
          <w:rFonts w:ascii="Times New Roman" w:hAnsi="Times New Roman"/>
          <w:noProof/>
        </w:rPr>
        <w:t>1.</w:t>
      </w:r>
      <w:r w:rsidRPr="00F760E3">
        <w:rPr>
          <w:rFonts w:ascii="Times New Roman" w:hAnsi="Times New Roman"/>
          <w:noProof/>
        </w:rPr>
        <w:tab/>
        <w:t>Gu W, Zhang F, Lupski JR. Mechanisms for human genomic rearran</w:t>
      </w:r>
      <w:r w:rsidR="0063767D" w:rsidRPr="00F760E3">
        <w:rPr>
          <w:rFonts w:ascii="Times New Roman" w:hAnsi="Times New Roman"/>
          <w:noProof/>
        </w:rPr>
        <w:t>gements. Pathogenetics 2008;1</w:t>
      </w:r>
      <w:r w:rsidRPr="00F760E3">
        <w:rPr>
          <w:rFonts w:ascii="Times New Roman" w:hAnsi="Times New Roman"/>
          <w:noProof/>
        </w:rPr>
        <w:t>:4.</w:t>
      </w:r>
      <w:bookmarkEnd w:id="0"/>
    </w:p>
    <w:p w14:paraId="564140DA" w14:textId="2B911188" w:rsidR="00C3051B" w:rsidRPr="00F760E3" w:rsidRDefault="00C3051B" w:rsidP="005E2C4B">
      <w:pPr>
        <w:spacing w:line="480" w:lineRule="auto"/>
        <w:ind w:left="720" w:hanging="720"/>
        <w:rPr>
          <w:rFonts w:ascii="Times New Roman" w:hAnsi="Times New Roman"/>
          <w:noProof/>
        </w:rPr>
      </w:pPr>
      <w:bookmarkStart w:id="1" w:name="_ENREF_2"/>
      <w:r w:rsidRPr="00F760E3">
        <w:rPr>
          <w:rFonts w:ascii="Times New Roman" w:hAnsi="Times New Roman"/>
          <w:noProof/>
        </w:rPr>
        <w:t>2.</w:t>
      </w:r>
      <w:r w:rsidRPr="00F760E3">
        <w:rPr>
          <w:rFonts w:ascii="Times New Roman" w:hAnsi="Times New Roman"/>
          <w:noProof/>
        </w:rPr>
        <w:tab/>
        <w:t>Kakiuchi-Kiyota S, Vetro JA, Suzuki S, Varney ML, Han HY, Nascimento M, et al. Effects of the PPAR</w:t>
      </w:r>
      <w:r w:rsidR="0060224F" w:rsidRPr="00F760E3">
        <w:rPr>
          <w:rFonts w:ascii="Times New Roman" w:hAnsi="Times New Roman"/>
          <w:noProof/>
        </w:rPr>
        <w:t>γ</w:t>
      </w:r>
      <w:r w:rsidRPr="00F760E3">
        <w:rPr>
          <w:rFonts w:ascii="Times New Roman" w:hAnsi="Times New Roman"/>
          <w:noProof/>
        </w:rPr>
        <w:t xml:space="preserve"> agonist troglitazone on endothelial cells in vivo and in vitro: differences between human and mouse. To</w:t>
      </w:r>
      <w:r w:rsidR="0060224F" w:rsidRPr="00F760E3">
        <w:rPr>
          <w:rFonts w:ascii="Times New Roman" w:hAnsi="Times New Roman"/>
          <w:noProof/>
        </w:rPr>
        <w:t>xicol Appl Pharmacol 2009;237</w:t>
      </w:r>
      <w:r w:rsidRPr="00F760E3">
        <w:rPr>
          <w:rFonts w:ascii="Times New Roman" w:hAnsi="Times New Roman"/>
          <w:noProof/>
        </w:rPr>
        <w:t>:83-90.</w:t>
      </w:r>
      <w:bookmarkEnd w:id="1"/>
    </w:p>
    <w:p w14:paraId="5844FBF8" w14:textId="2B3B4125" w:rsidR="00C3051B" w:rsidRPr="00F760E3" w:rsidRDefault="00C3051B" w:rsidP="005E2C4B">
      <w:pPr>
        <w:spacing w:line="480" w:lineRule="auto"/>
        <w:ind w:left="720" w:hanging="720"/>
        <w:rPr>
          <w:rFonts w:ascii="Times New Roman" w:hAnsi="Times New Roman"/>
          <w:noProof/>
        </w:rPr>
      </w:pPr>
      <w:bookmarkStart w:id="2" w:name="_ENREF_3"/>
      <w:r w:rsidRPr="00F760E3">
        <w:rPr>
          <w:rFonts w:ascii="Times New Roman" w:hAnsi="Times New Roman"/>
          <w:noProof/>
        </w:rPr>
        <w:t>3.</w:t>
      </w:r>
      <w:r w:rsidRPr="00F760E3">
        <w:rPr>
          <w:rFonts w:ascii="Times New Roman" w:hAnsi="Times New Roman"/>
          <w:noProof/>
        </w:rPr>
        <w:tab/>
        <w:t>Kakiuchi-Kiyota S, Crabbs TA, Arnold LL, Pennington KL, Cook JC, Malarkey DE, et al. Evaluation of expression profiles of hematopoietic stem cell, endothelial cell, and myeloid cell antigens in spontaneous and chemically induced hemangiosarcomas and hemangiomas in</w:t>
      </w:r>
      <w:r w:rsidR="005432E7" w:rsidRPr="00F760E3">
        <w:rPr>
          <w:rFonts w:ascii="Times New Roman" w:hAnsi="Times New Roman"/>
          <w:noProof/>
        </w:rPr>
        <w:t xml:space="preserve"> mice. Toxicol Pathol 2013;41</w:t>
      </w:r>
      <w:r w:rsidRPr="00F760E3">
        <w:rPr>
          <w:rFonts w:ascii="Times New Roman" w:hAnsi="Times New Roman"/>
          <w:noProof/>
        </w:rPr>
        <w:t>:709-21.</w:t>
      </w:r>
      <w:bookmarkEnd w:id="2"/>
    </w:p>
    <w:p w14:paraId="651BF68E" w14:textId="5725856B" w:rsidR="00C3051B" w:rsidRPr="00F760E3" w:rsidRDefault="00C3051B" w:rsidP="005E2C4B">
      <w:pPr>
        <w:spacing w:line="480" w:lineRule="auto"/>
        <w:ind w:left="720" w:hanging="720"/>
        <w:rPr>
          <w:rFonts w:ascii="Times New Roman" w:hAnsi="Times New Roman"/>
          <w:noProof/>
        </w:rPr>
      </w:pPr>
      <w:bookmarkStart w:id="3" w:name="_ENREF_4"/>
      <w:r w:rsidRPr="00F760E3">
        <w:rPr>
          <w:rFonts w:ascii="Times New Roman" w:hAnsi="Times New Roman"/>
          <w:noProof/>
        </w:rPr>
        <w:t>4.</w:t>
      </w:r>
      <w:r w:rsidRPr="00F760E3">
        <w:rPr>
          <w:rFonts w:ascii="Times New Roman" w:hAnsi="Times New Roman"/>
          <w:noProof/>
        </w:rPr>
        <w:tab/>
        <w:t>Liu L, Kakiuchi-Kiyota S, Arnold LL, Johansson SL, Wert D, Cohen SM. Pathogenesis of human hemangiosarcomas and hem</w:t>
      </w:r>
      <w:r w:rsidR="005432E7" w:rsidRPr="00F760E3">
        <w:rPr>
          <w:rFonts w:ascii="Times New Roman" w:hAnsi="Times New Roman"/>
          <w:noProof/>
        </w:rPr>
        <w:t>angiomas. Hum Pathol 2013;44</w:t>
      </w:r>
      <w:r w:rsidRPr="00F760E3">
        <w:rPr>
          <w:rFonts w:ascii="Times New Roman" w:hAnsi="Times New Roman"/>
          <w:noProof/>
        </w:rPr>
        <w:t>:2302-11.</w:t>
      </w:r>
      <w:bookmarkEnd w:id="3"/>
    </w:p>
    <w:p w14:paraId="70476DB1" w14:textId="68C19271" w:rsidR="00C3051B" w:rsidRPr="00F760E3" w:rsidRDefault="00C3051B" w:rsidP="005E2C4B">
      <w:pPr>
        <w:spacing w:line="480" w:lineRule="auto"/>
        <w:rPr>
          <w:rFonts w:ascii="Times New Roman" w:hAnsi="Times New Roman"/>
          <w:noProof/>
        </w:rPr>
      </w:pPr>
    </w:p>
    <w:p w14:paraId="62A6E60F" w14:textId="0BF92685" w:rsidR="004E2BBF" w:rsidRPr="00F760E3" w:rsidRDefault="00C3051B" w:rsidP="005E2C4B">
      <w:pPr>
        <w:spacing w:line="480" w:lineRule="auto"/>
      </w:pPr>
      <w:r w:rsidRPr="00F760E3">
        <w:rPr>
          <w:rFonts w:ascii="Times New Roman" w:hAnsi="Times New Roman"/>
        </w:rPr>
        <w:fldChar w:fldCharType="end"/>
      </w:r>
      <w:bookmarkStart w:id="4" w:name="_GoBack"/>
      <w:bookmarkEnd w:id="4"/>
    </w:p>
    <w:sectPr w:rsidR="004E2BBF" w:rsidRPr="00F760E3">
      <w:footerReference w:type="even" r:id="rId8"/>
      <w:footerReference w:type="default" r:id="rId9"/>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B87F0" w14:textId="77777777" w:rsidR="00D660B0" w:rsidRDefault="00D660B0" w:rsidP="00D660B0">
      <w:r>
        <w:separator/>
      </w:r>
    </w:p>
  </w:endnote>
  <w:endnote w:type="continuationSeparator" w:id="0">
    <w:p w14:paraId="5FF4BF9B" w14:textId="77777777" w:rsidR="00D660B0" w:rsidRDefault="00D660B0" w:rsidP="00D6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平成明朝">
    <w:altName w:val="ＭＳ 明朝"/>
    <w:charset w:val="80"/>
    <w:family w:val="auto"/>
    <w:pitch w:val="variable"/>
    <w:sig w:usb0="01000000" w:usb1="00000000" w:usb2="07040001"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7C18" w14:textId="77777777" w:rsidR="00D660B0" w:rsidRDefault="00D660B0" w:rsidP="00D660B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A87E00" w14:textId="77777777" w:rsidR="00D660B0" w:rsidRDefault="00D660B0" w:rsidP="00D660B0">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C1F4" w14:textId="77777777" w:rsidR="00D660B0" w:rsidRDefault="00D660B0" w:rsidP="00D660B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60E3">
      <w:rPr>
        <w:rStyle w:val="a7"/>
        <w:noProof/>
      </w:rPr>
      <w:t>3</w:t>
    </w:r>
    <w:r>
      <w:rPr>
        <w:rStyle w:val="a7"/>
      </w:rPr>
      <w:fldChar w:fldCharType="end"/>
    </w:r>
  </w:p>
  <w:p w14:paraId="70AF79E9" w14:textId="77777777" w:rsidR="00D660B0" w:rsidRDefault="00D660B0" w:rsidP="00D660B0">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EC1B9" w14:textId="77777777" w:rsidR="00D660B0" w:rsidRDefault="00D660B0" w:rsidP="00D660B0">
      <w:r>
        <w:separator/>
      </w:r>
    </w:p>
  </w:footnote>
  <w:footnote w:type="continuationSeparator" w:id="0">
    <w:p w14:paraId="040ADF53" w14:textId="77777777" w:rsidR="00D660B0" w:rsidRDefault="00D660B0" w:rsidP="00D660B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Quinn">
    <w15:presenceInfo w15:providerId="None" w15:userId="Brian 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Research&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F2353"/>
    <w:rsid w:val="00023157"/>
    <w:rsid w:val="000D35F2"/>
    <w:rsid w:val="0010347C"/>
    <w:rsid w:val="001526F4"/>
    <w:rsid w:val="00184370"/>
    <w:rsid w:val="00192A4A"/>
    <w:rsid w:val="001E4677"/>
    <w:rsid w:val="0021464B"/>
    <w:rsid w:val="00230499"/>
    <w:rsid w:val="00244278"/>
    <w:rsid w:val="00304855"/>
    <w:rsid w:val="003625B4"/>
    <w:rsid w:val="00373D0A"/>
    <w:rsid w:val="00395382"/>
    <w:rsid w:val="003F0BA0"/>
    <w:rsid w:val="004033E5"/>
    <w:rsid w:val="004420EC"/>
    <w:rsid w:val="004663C7"/>
    <w:rsid w:val="00497DE2"/>
    <w:rsid w:val="004E040F"/>
    <w:rsid w:val="004E2BBF"/>
    <w:rsid w:val="004F355C"/>
    <w:rsid w:val="005432E7"/>
    <w:rsid w:val="00544E6D"/>
    <w:rsid w:val="00572C8A"/>
    <w:rsid w:val="005A47C2"/>
    <w:rsid w:val="005E2C4B"/>
    <w:rsid w:val="0060224F"/>
    <w:rsid w:val="0063767D"/>
    <w:rsid w:val="00666374"/>
    <w:rsid w:val="006A30BE"/>
    <w:rsid w:val="0070395D"/>
    <w:rsid w:val="00714155"/>
    <w:rsid w:val="007322FE"/>
    <w:rsid w:val="00756828"/>
    <w:rsid w:val="007C6CAA"/>
    <w:rsid w:val="007F4858"/>
    <w:rsid w:val="00883E15"/>
    <w:rsid w:val="008D53E9"/>
    <w:rsid w:val="008D782C"/>
    <w:rsid w:val="008E4781"/>
    <w:rsid w:val="008F06FA"/>
    <w:rsid w:val="008F4249"/>
    <w:rsid w:val="009245E1"/>
    <w:rsid w:val="00940294"/>
    <w:rsid w:val="0094339B"/>
    <w:rsid w:val="00996171"/>
    <w:rsid w:val="009A5560"/>
    <w:rsid w:val="009B3FAC"/>
    <w:rsid w:val="009C4312"/>
    <w:rsid w:val="00A32841"/>
    <w:rsid w:val="00A5508A"/>
    <w:rsid w:val="00AD2EC6"/>
    <w:rsid w:val="00AF013C"/>
    <w:rsid w:val="00AF2353"/>
    <w:rsid w:val="00AF3CAD"/>
    <w:rsid w:val="00B0104C"/>
    <w:rsid w:val="00B131D8"/>
    <w:rsid w:val="00B17332"/>
    <w:rsid w:val="00B53E61"/>
    <w:rsid w:val="00B62B95"/>
    <w:rsid w:val="00BF2336"/>
    <w:rsid w:val="00C21D44"/>
    <w:rsid w:val="00C25BF1"/>
    <w:rsid w:val="00C25CA4"/>
    <w:rsid w:val="00C3051B"/>
    <w:rsid w:val="00C6706A"/>
    <w:rsid w:val="00CE648D"/>
    <w:rsid w:val="00D660B0"/>
    <w:rsid w:val="00D9567D"/>
    <w:rsid w:val="00DC6F8E"/>
    <w:rsid w:val="00DF2EB0"/>
    <w:rsid w:val="00E357D2"/>
    <w:rsid w:val="00E5639B"/>
    <w:rsid w:val="00E87633"/>
    <w:rsid w:val="00E91DF2"/>
    <w:rsid w:val="00F47BDE"/>
    <w:rsid w:val="00F65677"/>
    <w:rsid w:val="00F760E3"/>
    <w:rsid w:val="00FA5DB5"/>
    <w:rsid w:val="00FC2033"/>
    <w:rsid w:val="00FC6183"/>
    <w:rsid w:val="00FD1055"/>
    <w:rsid w:val="00FD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74A10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5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40F"/>
    <w:rPr>
      <w:rFonts w:asciiTheme="majorHAnsi" w:eastAsiaTheme="majorEastAsia" w:hAnsiTheme="majorHAnsi" w:cstheme="majorBidi"/>
      <w:kern w:val="2"/>
      <w:sz w:val="18"/>
      <w:szCs w:val="18"/>
    </w:rPr>
  </w:style>
  <w:style w:type="paragraph" w:styleId="a5">
    <w:name w:val="footer"/>
    <w:basedOn w:val="a"/>
    <w:link w:val="a6"/>
    <w:uiPriority w:val="99"/>
    <w:unhideWhenUsed/>
    <w:rsid w:val="00D660B0"/>
    <w:pPr>
      <w:tabs>
        <w:tab w:val="center" w:pos="4252"/>
        <w:tab w:val="right" w:pos="8504"/>
      </w:tabs>
      <w:snapToGrid w:val="0"/>
    </w:pPr>
  </w:style>
  <w:style w:type="character" w:customStyle="1" w:styleId="a6">
    <w:name w:val="フッター (文字)"/>
    <w:basedOn w:val="a0"/>
    <w:link w:val="a5"/>
    <w:uiPriority w:val="99"/>
    <w:rsid w:val="00D660B0"/>
    <w:rPr>
      <w:kern w:val="2"/>
      <w:sz w:val="24"/>
    </w:rPr>
  </w:style>
  <w:style w:type="character" w:styleId="a7">
    <w:name w:val="page number"/>
    <w:basedOn w:val="a0"/>
    <w:uiPriority w:val="99"/>
    <w:semiHidden/>
    <w:unhideWhenUsed/>
    <w:rsid w:val="00D660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5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40F"/>
    <w:rPr>
      <w:rFonts w:asciiTheme="majorHAnsi" w:eastAsiaTheme="majorEastAsia" w:hAnsiTheme="majorHAnsi" w:cstheme="majorBidi"/>
      <w:kern w:val="2"/>
      <w:sz w:val="18"/>
      <w:szCs w:val="18"/>
    </w:rPr>
  </w:style>
  <w:style w:type="paragraph" w:styleId="a5">
    <w:name w:val="footer"/>
    <w:basedOn w:val="a"/>
    <w:link w:val="a6"/>
    <w:uiPriority w:val="99"/>
    <w:unhideWhenUsed/>
    <w:rsid w:val="00D660B0"/>
    <w:pPr>
      <w:tabs>
        <w:tab w:val="center" w:pos="4252"/>
        <w:tab w:val="right" w:pos="8504"/>
      </w:tabs>
      <w:snapToGrid w:val="0"/>
    </w:pPr>
  </w:style>
  <w:style w:type="character" w:customStyle="1" w:styleId="a6">
    <w:name w:val="フッター (文字)"/>
    <w:basedOn w:val="a0"/>
    <w:link w:val="a5"/>
    <w:uiPriority w:val="99"/>
    <w:rsid w:val="00D660B0"/>
    <w:rPr>
      <w:kern w:val="2"/>
      <w:sz w:val="24"/>
    </w:rPr>
  </w:style>
  <w:style w:type="character" w:styleId="a7">
    <w:name w:val="page number"/>
    <w:basedOn w:val="a0"/>
    <w:uiPriority w:val="99"/>
    <w:semiHidden/>
    <w:unhideWhenUsed/>
    <w:rsid w:val="00D6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6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5EDA-E2F4-E94A-A23D-FB5A3B97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熊本大学</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神人 正寿</dc:creator>
  <cp:keywords/>
  <dc:description/>
  <cp:lastModifiedBy>神人 正寿</cp:lastModifiedBy>
  <cp:revision>54</cp:revision>
  <dcterms:created xsi:type="dcterms:W3CDTF">2015-06-05T23:11:00Z</dcterms:created>
  <dcterms:modified xsi:type="dcterms:W3CDTF">2015-06-28T00:39:00Z</dcterms:modified>
</cp:coreProperties>
</file>