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FD" w:rsidRPr="0096690C" w:rsidRDefault="00A06DFD" w:rsidP="00A06D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35"/>
        <w:gridCol w:w="1180"/>
        <w:gridCol w:w="1170"/>
        <w:gridCol w:w="1620"/>
        <w:gridCol w:w="1170"/>
        <w:gridCol w:w="1170"/>
        <w:gridCol w:w="1705"/>
      </w:tblGrid>
      <w:tr w:rsidR="008854D7" w:rsidTr="00885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Donor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4D7">
              <w:rPr>
                <w:rFonts w:ascii="Arial" w:hAnsi="Arial" w:cs="Arial"/>
                <w:sz w:val="18"/>
                <w:szCs w:val="18"/>
              </w:rPr>
              <w:t>Cetux</w:t>
            </w:r>
            <w:proofErr w:type="spellEnd"/>
            <w:r w:rsidRPr="008854D7">
              <w:rPr>
                <w:rFonts w:ascii="Arial" w:hAnsi="Arial" w:cs="Arial"/>
                <w:sz w:val="18"/>
                <w:szCs w:val="18"/>
              </w:rPr>
              <w:t>-CAR</w:t>
            </w:r>
          </w:p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%CD4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4D7">
              <w:rPr>
                <w:rFonts w:ascii="Arial" w:hAnsi="Arial" w:cs="Arial"/>
                <w:sz w:val="18"/>
                <w:szCs w:val="18"/>
              </w:rPr>
              <w:t>Cetux</w:t>
            </w:r>
            <w:proofErr w:type="spellEnd"/>
            <w:r w:rsidRPr="008854D7">
              <w:rPr>
                <w:rFonts w:ascii="Arial" w:hAnsi="Arial" w:cs="Arial"/>
                <w:sz w:val="18"/>
                <w:szCs w:val="18"/>
              </w:rPr>
              <w:t>-CAR</w:t>
            </w:r>
          </w:p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%CD8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4D7">
              <w:rPr>
                <w:rFonts w:ascii="Arial" w:hAnsi="Arial" w:cs="Arial"/>
                <w:sz w:val="18"/>
                <w:szCs w:val="18"/>
              </w:rPr>
              <w:t>Cetux</w:t>
            </w:r>
            <w:proofErr w:type="spellEnd"/>
            <w:r w:rsidRPr="008854D7">
              <w:rPr>
                <w:rFonts w:ascii="Arial" w:hAnsi="Arial" w:cs="Arial"/>
                <w:sz w:val="18"/>
                <w:szCs w:val="18"/>
              </w:rPr>
              <w:t>-CAR</w:t>
            </w:r>
          </w:p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Ratio (CD4/CD8)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4D7">
              <w:rPr>
                <w:rFonts w:ascii="Arial" w:hAnsi="Arial" w:cs="Arial"/>
                <w:sz w:val="18"/>
                <w:szCs w:val="18"/>
              </w:rPr>
              <w:t>Nimo</w:t>
            </w:r>
            <w:proofErr w:type="spellEnd"/>
            <w:r w:rsidRPr="008854D7">
              <w:rPr>
                <w:rFonts w:ascii="Arial" w:hAnsi="Arial" w:cs="Arial"/>
                <w:sz w:val="18"/>
                <w:szCs w:val="18"/>
              </w:rPr>
              <w:t>-CAR</w:t>
            </w:r>
          </w:p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%CD4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4D7">
              <w:rPr>
                <w:rFonts w:ascii="Arial" w:hAnsi="Arial" w:cs="Arial"/>
                <w:sz w:val="18"/>
                <w:szCs w:val="18"/>
              </w:rPr>
              <w:t>Nimo</w:t>
            </w:r>
            <w:proofErr w:type="spellEnd"/>
            <w:r w:rsidRPr="008854D7">
              <w:rPr>
                <w:rFonts w:ascii="Arial" w:hAnsi="Arial" w:cs="Arial"/>
                <w:sz w:val="18"/>
                <w:szCs w:val="18"/>
              </w:rPr>
              <w:t>-CAR</w:t>
            </w:r>
          </w:p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%CD8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4D7">
              <w:rPr>
                <w:rFonts w:ascii="Arial" w:hAnsi="Arial" w:cs="Arial"/>
                <w:sz w:val="18"/>
                <w:szCs w:val="18"/>
              </w:rPr>
              <w:t>Nimo</w:t>
            </w:r>
            <w:proofErr w:type="spellEnd"/>
            <w:r w:rsidRPr="008854D7">
              <w:rPr>
                <w:rFonts w:ascii="Arial" w:hAnsi="Arial" w:cs="Arial"/>
                <w:sz w:val="18"/>
                <w:szCs w:val="18"/>
              </w:rPr>
              <w:t>-CAR</w:t>
            </w:r>
          </w:p>
          <w:p w:rsidR="008854D7" w:rsidRPr="008854D7" w:rsidRDefault="008854D7" w:rsidP="00885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Ratio (CD4/CD8)</w:t>
            </w:r>
          </w:p>
        </w:tc>
      </w:tr>
      <w:tr w:rsidR="008854D7" w:rsidTr="0088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8854D7" w:rsidTr="0088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</w:tr>
      <w:tr w:rsidR="008854D7" w:rsidTr="0088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8854D7" w:rsidTr="0088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8854D7" w:rsidTr="0088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8854D7" w:rsidTr="0088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</w:tr>
      <w:tr w:rsidR="008854D7" w:rsidTr="0088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854D7" w:rsidRPr="008854D7" w:rsidRDefault="008854D7" w:rsidP="00885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62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170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705" w:type="dxa"/>
          </w:tcPr>
          <w:p w:rsidR="008854D7" w:rsidRPr="008854D7" w:rsidRDefault="008854D7" w:rsidP="00885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54D7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</w:tbl>
    <w:p w:rsidR="008854D7" w:rsidRDefault="008854D7" w:rsidP="00A06D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6DFD" w:rsidRDefault="00A06DFD" w:rsidP="00A06D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96690C">
        <w:rPr>
          <w:rFonts w:ascii="Arial" w:hAnsi="Arial" w:cs="Arial"/>
          <w:b/>
          <w:sz w:val="24"/>
          <w:szCs w:val="24"/>
        </w:rPr>
        <w:t xml:space="preserve">Table </w:t>
      </w:r>
      <w:r w:rsidR="006C5784">
        <w:rPr>
          <w:rFonts w:ascii="Arial" w:hAnsi="Arial" w:cs="Arial"/>
          <w:b/>
          <w:sz w:val="24"/>
          <w:szCs w:val="24"/>
        </w:rPr>
        <w:t>S</w:t>
      </w:r>
      <w:r w:rsidR="0033192D">
        <w:rPr>
          <w:rFonts w:ascii="Arial" w:hAnsi="Arial" w:cs="Arial"/>
          <w:b/>
          <w:sz w:val="24"/>
          <w:szCs w:val="24"/>
        </w:rPr>
        <w:t>2</w:t>
      </w:r>
      <w:r w:rsidRPr="0096690C">
        <w:rPr>
          <w:rFonts w:ascii="Arial" w:hAnsi="Arial" w:cs="Arial"/>
          <w:b/>
          <w:sz w:val="24"/>
          <w:szCs w:val="24"/>
        </w:rPr>
        <w:t xml:space="preserve">. </w:t>
      </w:r>
      <w:r w:rsidRPr="00023D7C">
        <w:rPr>
          <w:rFonts w:ascii="Arial" w:hAnsi="Arial" w:cs="Arial"/>
          <w:sz w:val="24"/>
          <w:szCs w:val="24"/>
        </w:rPr>
        <w:t xml:space="preserve">Ratio of CD4 and CD8 on </w:t>
      </w:r>
      <w:proofErr w:type="spellStart"/>
      <w:r w:rsidRPr="00023D7C">
        <w:rPr>
          <w:rFonts w:ascii="Arial" w:hAnsi="Arial" w:cs="Arial"/>
          <w:sz w:val="24"/>
          <w:szCs w:val="24"/>
        </w:rPr>
        <w:t>Cetux</w:t>
      </w:r>
      <w:proofErr w:type="spellEnd"/>
      <w:r w:rsidRPr="00023D7C">
        <w:rPr>
          <w:rFonts w:ascii="Arial" w:hAnsi="Arial" w:cs="Arial"/>
          <w:sz w:val="24"/>
          <w:szCs w:val="24"/>
        </w:rPr>
        <w:t>-CAR</w:t>
      </w:r>
      <w:r w:rsidRPr="00023D7C">
        <w:rPr>
          <w:rFonts w:ascii="Arial" w:hAnsi="Arial" w:cs="Arial"/>
          <w:sz w:val="24"/>
          <w:szCs w:val="24"/>
          <w:vertAlign w:val="superscript"/>
        </w:rPr>
        <w:t>+</w:t>
      </w:r>
      <w:r w:rsidRPr="00023D7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23D7C">
        <w:rPr>
          <w:rFonts w:ascii="Arial" w:hAnsi="Arial" w:cs="Arial"/>
          <w:sz w:val="24"/>
          <w:szCs w:val="24"/>
        </w:rPr>
        <w:t>Nimo</w:t>
      </w:r>
      <w:proofErr w:type="spellEnd"/>
      <w:r w:rsidRPr="00023D7C">
        <w:rPr>
          <w:rFonts w:ascii="Arial" w:hAnsi="Arial" w:cs="Arial"/>
          <w:sz w:val="24"/>
          <w:szCs w:val="24"/>
        </w:rPr>
        <w:t xml:space="preserve"> CAR</w:t>
      </w:r>
      <w:r w:rsidRPr="00023D7C">
        <w:rPr>
          <w:rFonts w:ascii="Arial" w:hAnsi="Arial" w:cs="Arial"/>
          <w:sz w:val="24"/>
          <w:szCs w:val="24"/>
          <w:vertAlign w:val="superscript"/>
        </w:rPr>
        <w:t>+</w:t>
      </w:r>
      <w:r w:rsidRPr="00023D7C">
        <w:rPr>
          <w:rFonts w:ascii="Arial" w:hAnsi="Arial" w:cs="Arial"/>
          <w:sz w:val="24"/>
          <w:szCs w:val="24"/>
        </w:rPr>
        <w:t xml:space="preserve"> T cells. </w:t>
      </w:r>
      <w:r w:rsidRPr="0096690C">
        <w:rPr>
          <w:rFonts w:ascii="Arial" w:hAnsi="Arial" w:cs="Arial"/>
          <w:sz w:val="24"/>
          <w:szCs w:val="24"/>
        </w:rPr>
        <w:t xml:space="preserve">Expression of CD4 and CD8 in </w:t>
      </w:r>
      <w:proofErr w:type="spellStart"/>
      <w:r w:rsidRPr="0096690C">
        <w:rPr>
          <w:rFonts w:ascii="Arial" w:hAnsi="Arial" w:cs="Arial"/>
          <w:sz w:val="24"/>
          <w:szCs w:val="24"/>
        </w:rPr>
        <w:t>Cetux</w:t>
      </w:r>
      <w:proofErr w:type="spellEnd"/>
      <w:r w:rsidRPr="0096690C">
        <w:rPr>
          <w:rFonts w:ascii="Arial" w:hAnsi="Arial" w:cs="Arial"/>
          <w:sz w:val="24"/>
          <w:szCs w:val="24"/>
        </w:rPr>
        <w:t>-CAR</w:t>
      </w:r>
      <w:r w:rsidRPr="0096690C">
        <w:rPr>
          <w:rFonts w:ascii="Arial" w:hAnsi="Arial" w:cs="Arial"/>
          <w:sz w:val="24"/>
          <w:szCs w:val="24"/>
          <w:vertAlign w:val="superscript"/>
        </w:rPr>
        <w:t>+</w:t>
      </w:r>
      <w:r w:rsidRPr="0096690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6690C">
        <w:rPr>
          <w:rFonts w:ascii="Arial" w:hAnsi="Arial" w:cs="Arial"/>
          <w:sz w:val="24"/>
          <w:szCs w:val="24"/>
        </w:rPr>
        <w:t>Nimo</w:t>
      </w:r>
      <w:proofErr w:type="spellEnd"/>
      <w:r w:rsidRPr="0096690C">
        <w:rPr>
          <w:rFonts w:ascii="Arial" w:hAnsi="Arial" w:cs="Arial"/>
          <w:sz w:val="24"/>
          <w:szCs w:val="24"/>
        </w:rPr>
        <w:t>-CAR</w:t>
      </w:r>
      <w:r w:rsidRPr="0096690C">
        <w:rPr>
          <w:rFonts w:ascii="Arial" w:hAnsi="Arial" w:cs="Arial"/>
          <w:sz w:val="24"/>
          <w:szCs w:val="24"/>
          <w:vertAlign w:val="superscript"/>
        </w:rPr>
        <w:t>+</w:t>
      </w:r>
      <w:r w:rsidRPr="0096690C">
        <w:rPr>
          <w:rFonts w:ascii="Arial" w:hAnsi="Arial" w:cs="Arial"/>
          <w:sz w:val="24"/>
          <w:szCs w:val="24"/>
        </w:rPr>
        <w:t xml:space="preserve"> T cells after 28 days of </w:t>
      </w:r>
      <w:r>
        <w:rPr>
          <w:rFonts w:ascii="Arial" w:hAnsi="Arial" w:cs="Arial"/>
          <w:sz w:val="24"/>
          <w:szCs w:val="24"/>
        </w:rPr>
        <w:t xml:space="preserve">numeric </w:t>
      </w:r>
      <w:r w:rsidRPr="0096690C">
        <w:rPr>
          <w:rFonts w:ascii="Arial" w:hAnsi="Arial" w:cs="Arial"/>
          <w:sz w:val="24"/>
          <w:szCs w:val="24"/>
        </w:rPr>
        <w:t>expansion was determined by flow cytometry.</w:t>
      </w:r>
      <w:r>
        <w:rPr>
          <w:rFonts w:ascii="Arial" w:hAnsi="Arial" w:cs="Arial"/>
          <w:sz w:val="24"/>
          <w:szCs w:val="24"/>
        </w:rPr>
        <w:t xml:space="preserve"> Data from 7 independent donors. Statistical analyses of CD4/CD8 ratios performed by two-tailed student’s t-test.</w:t>
      </w:r>
    </w:p>
    <w:p w:rsidR="00036EDE" w:rsidRDefault="00036EDE">
      <w:bookmarkStart w:id="0" w:name="_GoBack"/>
      <w:bookmarkEnd w:id="0"/>
    </w:p>
    <w:sectPr w:rsidR="0003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FD"/>
    <w:rsid w:val="00036EDE"/>
    <w:rsid w:val="0033192D"/>
    <w:rsid w:val="006C5784"/>
    <w:rsid w:val="008854D7"/>
    <w:rsid w:val="00A0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3153E-8B3D-465E-B5EF-0990EBF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5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Caruso,Hillary Gibbons</dc:creator>
  <cp:lastModifiedBy>Caruso,Hillary Gibbons</cp:lastModifiedBy>
  <cp:revision>3</cp:revision>
  <dcterms:created xsi:type="dcterms:W3CDTF">2015-04-17T19:39:00Z</dcterms:created>
  <dcterms:modified xsi:type="dcterms:W3CDTF">2015-04-22T02:44:00Z</dcterms:modified>
</cp:coreProperties>
</file>