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3B2D8" w14:textId="77777777" w:rsidR="00614A33" w:rsidRPr="008E5883" w:rsidRDefault="00F354F5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/>
          <w:bCs/>
          <w:szCs w:val="22"/>
        </w:rPr>
      </w:pPr>
      <w:bookmarkStart w:id="0" w:name="_GoBack"/>
      <w:bookmarkEnd w:id="0"/>
      <w:r w:rsidRPr="008E5883">
        <w:rPr>
          <w:rFonts w:ascii="Verdana" w:hAnsi="Verdana" w:cs="Tahoma"/>
          <w:b/>
          <w:bCs/>
          <w:szCs w:val="22"/>
          <w:lang w:val="en-GB"/>
        </w:rPr>
        <w:t>Supplementary information</w:t>
      </w:r>
    </w:p>
    <w:p w14:paraId="3BC0C71C" w14:textId="77777777" w:rsidR="00614A33" w:rsidRPr="008E5883" w:rsidRDefault="00614A33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/>
          <w:bCs/>
          <w:szCs w:val="22"/>
          <w:lang w:val="en-GB"/>
        </w:rPr>
      </w:pPr>
    </w:p>
    <w:p w14:paraId="6DA35150" w14:textId="5F2B4027" w:rsidR="00614A33" w:rsidRPr="008E5883" w:rsidRDefault="00B00D44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Materials and M</w:t>
      </w:r>
      <w:r w:rsidR="00614A33" w:rsidRPr="008E5883">
        <w:rPr>
          <w:rFonts w:ascii="Verdana" w:hAnsi="Verdana" w:cs="Tahoma"/>
          <w:b/>
          <w:bCs/>
          <w:szCs w:val="22"/>
          <w:lang w:val="en-GB"/>
        </w:rPr>
        <w:t>ethods</w:t>
      </w:r>
    </w:p>
    <w:p w14:paraId="2D736998" w14:textId="1F579FCE" w:rsidR="00614A33" w:rsidRPr="008E5883" w:rsidRDefault="005B7C25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>Reagents and antibodies:</w:t>
      </w:r>
      <w:r w:rsidRPr="008E5883">
        <w:rPr>
          <w:rFonts w:ascii="Verdana" w:hAnsi="Verdana" w:cs="Tahoma"/>
          <w:bCs/>
          <w:szCs w:val="22"/>
        </w:rPr>
        <w:t xml:space="preserve"> Immunohistochemistry on melanoma was performed with </w:t>
      </w:r>
      <w:proofErr w:type="spellStart"/>
      <w:r w:rsidRPr="008E5883">
        <w:rPr>
          <w:rFonts w:ascii="Verdana" w:hAnsi="Verdana" w:cs="Tahoma"/>
          <w:bCs/>
          <w:szCs w:val="22"/>
        </w:rPr>
        <w:t>MECA79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polyclonal antibody (</w:t>
      </w:r>
      <w:proofErr w:type="spellStart"/>
      <w:r w:rsidRPr="008E5883">
        <w:rPr>
          <w:rFonts w:ascii="Verdana" w:hAnsi="Verdana" w:cs="Tahoma"/>
          <w:bCs/>
          <w:szCs w:val="22"/>
        </w:rPr>
        <w:t>hybridoma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provided by Dr. Girard, </w:t>
      </w:r>
      <w:proofErr w:type="spellStart"/>
      <w:r w:rsidRPr="008E5883">
        <w:rPr>
          <w:rFonts w:ascii="Verdana" w:hAnsi="Verdana" w:cs="Tahoma"/>
          <w:bCs/>
          <w:szCs w:val="22"/>
        </w:rPr>
        <w:t>IPBS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institute, Toulouse, France), anti-mouse </w:t>
      </w:r>
      <w:proofErr w:type="spellStart"/>
      <w:r w:rsidRPr="008E5883">
        <w:rPr>
          <w:rFonts w:ascii="Verdana" w:hAnsi="Verdana" w:cs="Tahoma"/>
          <w:bCs/>
          <w:szCs w:val="22"/>
        </w:rPr>
        <w:t>CD8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(BD </w:t>
      </w:r>
      <w:proofErr w:type="spellStart"/>
      <w:r w:rsidRPr="008E5883">
        <w:rPr>
          <w:rFonts w:ascii="Verdana" w:hAnsi="Verdana" w:cs="Tahoma"/>
          <w:bCs/>
          <w:szCs w:val="22"/>
        </w:rPr>
        <w:t>Pharmingen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), anti-mouse </w:t>
      </w:r>
      <w:proofErr w:type="spellStart"/>
      <w:r w:rsidRPr="008E5883">
        <w:rPr>
          <w:rFonts w:ascii="Verdana" w:hAnsi="Verdana" w:cs="Tahoma"/>
          <w:bCs/>
          <w:szCs w:val="22"/>
        </w:rPr>
        <w:t>CD31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Pr="008E5883">
        <w:rPr>
          <w:rFonts w:ascii="Verdana" w:hAnsi="Verdana" w:cs="Tahoma"/>
          <w:bCs/>
          <w:szCs w:val="22"/>
        </w:rPr>
        <w:t>Abcam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). Secondary antibodies coupled to </w:t>
      </w:r>
      <w:proofErr w:type="spellStart"/>
      <w:r w:rsidRPr="008E5883">
        <w:rPr>
          <w:rFonts w:ascii="Verdana" w:hAnsi="Verdana" w:cs="Tahoma"/>
          <w:bCs/>
          <w:szCs w:val="22"/>
        </w:rPr>
        <w:t>Alexa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Fluor dyes were from Invitrogen. Flow </w:t>
      </w:r>
      <w:proofErr w:type="spellStart"/>
      <w:r w:rsidRPr="008E5883">
        <w:rPr>
          <w:rFonts w:ascii="Verdana" w:hAnsi="Verdana" w:cs="Tahoma"/>
          <w:bCs/>
          <w:szCs w:val="22"/>
        </w:rPr>
        <w:t>cytometry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analyses were performed using anti-mouse </w:t>
      </w:r>
      <w:proofErr w:type="spellStart"/>
      <w:r w:rsidRPr="008E5883">
        <w:rPr>
          <w:rFonts w:ascii="Verdana" w:hAnsi="Verdana" w:cs="Tahoma"/>
          <w:bCs/>
          <w:szCs w:val="22"/>
        </w:rPr>
        <w:t>CD45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Pr="008E5883">
        <w:rPr>
          <w:rFonts w:ascii="Verdana" w:hAnsi="Verdana" w:cs="Tahoma"/>
          <w:bCs/>
          <w:szCs w:val="22"/>
        </w:rPr>
        <w:t>eBioscience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Pr="008E5883">
        <w:rPr>
          <w:rFonts w:ascii="Verdana" w:hAnsi="Verdana" w:cs="Tahoma"/>
          <w:bCs/>
          <w:szCs w:val="22"/>
        </w:rPr>
        <w:t>eFluor450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), anti-mouse </w:t>
      </w:r>
      <w:proofErr w:type="spellStart"/>
      <w:r w:rsidRPr="008E5883">
        <w:rPr>
          <w:rFonts w:ascii="Verdana" w:hAnsi="Verdana" w:cs="Tahoma"/>
          <w:bCs/>
          <w:szCs w:val="22"/>
        </w:rPr>
        <w:t>CD3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Pr="008E5883">
        <w:rPr>
          <w:rFonts w:ascii="Verdana" w:hAnsi="Verdana" w:cs="Tahoma"/>
          <w:bCs/>
          <w:szCs w:val="22"/>
        </w:rPr>
        <w:t>Biolegend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Pr="008E5883">
        <w:rPr>
          <w:rFonts w:ascii="Verdana" w:hAnsi="Verdana" w:cs="Tahoma"/>
          <w:bCs/>
          <w:szCs w:val="22"/>
        </w:rPr>
        <w:t>APC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), anti-mouse </w:t>
      </w:r>
      <w:proofErr w:type="spellStart"/>
      <w:r w:rsidRPr="008E5883">
        <w:rPr>
          <w:rFonts w:ascii="Verdana" w:hAnsi="Verdana" w:cs="Tahoma"/>
          <w:bCs/>
          <w:szCs w:val="22"/>
        </w:rPr>
        <w:t>CD8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(BD </w:t>
      </w:r>
      <w:proofErr w:type="spellStart"/>
      <w:r w:rsidRPr="008E5883">
        <w:rPr>
          <w:rFonts w:ascii="Verdana" w:hAnsi="Verdana" w:cs="Tahoma"/>
          <w:bCs/>
          <w:szCs w:val="22"/>
        </w:rPr>
        <w:t>Pharmingen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Pr="008E5883">
        <w:rPr>
          <w:rFonts w:ascii="Verdana" w:hAnsi="Verdana" w:cs="Tahoma"/>
          <w:bCs/>
          <w:szCs w:val="22"/>
        </w:rPr>
        <w:t>A700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), anti-mouse </w:t>
      </w:r>
      <w:proofErr w:type="spellStart"/>
      <w:r w:rsidRPr="008E5883">
        <w:rPr>
          <w:rFonts w:ascii="Verdana" w:hAnsi="Verdana" w:cs="Tahoma"/>
          <w:bCs/>
          <w:szCs w:val="22"/>
        </w:rPr>
        <w:t>CD4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Pr="008E5883">
        <w:rPr>
          <w:rFonts w:ascii="Verdana" w:hAnsi="Verdana" w:cs="Tahoma"/>
          <w:bCs/>
          <w:szCs w:val="22"/>
        </w:rPr>
        <w:t>eBioscience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Pr="008E5883">
        <w:rPr>
          <w:rFonts w:ascii="Verdana" w:hAnsi="Verdana" w:cs="Tahoma"/>
          <w:bCs/>
          <w:szCs w:val="22"/>
        </w:rPr>
        <w:t>PerCP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Pr="008E5883">
        <w:rPr>
          <w:rFonts w:ascii="Verdana" w:hAnsi="Verdana" w:cs="Tahoma"/>
          <w:bCs/>
          <w:szCs w:val="22"/>
        </w:rPr>
        <w:t>eFluor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710), anti-mouse </w:t>
      </w:r>
      <w:proofErr w:type="spellStart"/>
      <w:r w:rsidRPr="008E5883">
        <w:rPr>
          <w:rFonts w:ascii="Verdana" w:hAnsi="Verdana" w:cs="Tahoma"/>
          <w:bCs/>
          <w:szCs w:val="22"/>
        </w:rPr>
        <w:t>CD69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(BD </w:t>
      </w:r>
      <w:proofErr w:type="spellStart"/>
      <w:r w:rsidRPr="008E5883">
        <w:rPr>
          <w:rFonts w:ascii="Verdana" w:hAnsi="Verdana" w:cs="Tahoma"/>
          <w:bCs/>
          <w:szCs w:val="22"/>
        </w:rPr>
        <w:t>Pharmingen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Pr="008E5883">
        <w:rPr>
          <w:rFonts w:ascii="Verdana" w:hAnsi="Verdana" w:cs="Tahoma"/>
          <w:bCs/>
          <w:szCs w:val="22"/>
        </w:rPr>
        <w:t>FITC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), anti-mouse </w:t>
      </w:r>
      <w:proofErr w:type="spellStart"/>
      <w:r w:rsidRPr="008E5883">
        <w:rPr>
          <w:rFonts w:ascii="Verdana" w:hAnsi="Verdana" w:cs="Tahoma"/>
          <w:bCs/>
          <w:szCs w:val="22"/>
        </w:rPr>
        <w:t>MHC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-I (mouse </w:t>
      </w:r>
      <w:proofErr w:type="spellStart"/>
      <w:r w:rsidRPr="008E5883">
        <w:rPr>
          <w:rFonts w:ascii="Verdana" w:hAnsi="Verdana" w:cs="Tahoma"/>
          <w:bCs/>
          <w:szCs w:val="22"/>
        </w:rPr>
        <w:t>Y3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Pr="008E5883">
        <w:rPr>
          <w:rFonts w:ascii="Verdana" w:hAnsi="Verdana" w:cs="Tahoma"/>
          <w:bCs/>
          <w:szCs w:val="22"/>
        </w:rPr>
        <w:t>hybridoma</w:t>
      </w:r>
      <w:proofErr w:type="spellEnd"/>
      <w:r w:rsidRPr="008E5883">
        <w:rPr>
          <w:rFonts w:ascii="Verdana" w:hAnsi="Verdana" w:cs="Tahoma"/>
          <w:bCs/>
          <w:szCs w:val="22"/>
        </w:rPr>
        <w:t>),</w:t>
      </w:r>
      <w:r w:rsidR="00676C39" w:rsidRPr="008E5883">
        <w:rPr>
          <w:rFonts w:ascii="Verdana" w:hAnsi="Verdana" w:cs="Tahoma"/>
          <w:bCs/>
          <w:szCs w:val="22"/>
        </w:rPr>
        <w:t xml:space="preserve"> anti-mouse 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Foxp3</w:t>
      </w:r>
      <w:proofErr w:type="spellEnd"/>
      <w:r w:rsidR="00676C39"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eBioscience</w:t>
      </w:r>
      <w:proofErr w:type="spellEnd"/>
      <w:r w:rsidR="00676C39" w:rsidRPr="008E5883">
        <w:rPr>
          <w:rFonts w:ascii="Verdana" w:hAnsi="Verdana" w:cs="Tahoma"/>
          <w:bCs/>
          <w:szCs w:val="22"/>
        </w:rPr>
        <w:t>, PE), anti-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Gr1</w:t>
      </w:r>
      <w:proofErr w:type="spellEnd"/>
      <w:r w:rsidR="00676C39"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Biolegend</w:t>
      </w:r>
      <w:proofErr w:type="spellEnd"/>
      <w:r w:rsidR="00676C39" w:rsidRPr="008E5883">
        <w:rPr>
          <w:rFonts w:ascii="Verdana" w:hAnsi="Verdana" w:cs="Tahoma"/>
          <w:bCs/>
          <w:szCs w:val="22"/>
        </w:rPr>
        <w:t>, PE), anti-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CD11b</w:t>
      </w:r>
      <w:proofErr w:type="spellEnd"/>
      <w:r w:rsidR="00676C39" w:rsidRPr="008E5883">
        <w:rPr>
          <w:rFonts w:ascii="Verdana" w:hAnsi="Verdana" w:cs="Tahoma"/>
          <w:bCs/>
          <w:szCs w:val="22"/>
        </w:rPr>
        <w:t xml:space="preserve"> (BD 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Pharmingen</w:t>
      </w:r>
      <w:proofErr w:type="spellEnd"/>
      <w:r w:rsidR="00676C39"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="00676C39" w:rsidRPr="008E5883">
        <w:rPr>
          <w:rFonts w:ascii="Verdana" w:hAnsi="Verdana" w:cs="Tahoma"/>
          <w:bCs/>
          <w:szCs w:val="22"/>
        </w:rPr>
        <w:t>APC</w:t>
      </w:r>
      <w:proofErr w:type="spellEnd"/>
      <w:r w:rsidR="00676C39" w:rsidRPr="008E5883">
        <w:rPr>
          <w:rFonts w:ascii="Verdana" w:hAnsi="Verdana" w:cs="Tahoma"/>
          <w:bCs/>
          <w:szCs w:val="22"/>
        </w:rPr>
        <w:t xml:space="preserve">), </w:t>
      </w:r>
      <w:r w:rsidRPr="008E5883">
        <w:rPr>
          <w:rFonts w:ascii="Verdana" w:hAnsi="Verdana" w:cs="Tahoma"/>
          <w:bCs/>
          <w:szCs w:val="22"/>
        </w:rPr>
        <w:t xml:space="preserve">anti-mouse </w:t>
      </w:r>
      <w:proofErr w:type="spellStart"/>
      <w:r w:rsidRPr="008E5883">
        <w:rPr>
          <w:rFonts w:ascii="Verdana" w:hAnsi="Verdana" w:cs="Tahoma"/>
          <w:bCs/>
          <w:szCs w:val="22"/>
        </w:rPr>
        <w:t>TNF-R1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Pr="008E5883">
        <w:rPr>
          <w:rFonts w:ascii="Verdana" w:hAnsi="Verdana" w:cs="Tahoma"/>
          <w:bCs/>
          <w:szCs w:val="22"/>
        </w:rPr>
        <w:t>Biolegend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Pr="008E5883">
        <w:rPr>
          <w:rFonts w:ascii="Verdana" w:hAnsi="Verdana" w:cs="Tahoma"/>
          <w:bCs/>
          <w:szCs w:val="22"/>
        </w:rPr>
        <w:t>APC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), anti-mouse </w:t>
      </w:r>
      <w:proofErr w:type="spellStart"/>
      <w:r w:rsidRPr="008E5883">
        <w:rPr>
          <w:rFonts w:ascii="Verdana" w:hAnsi="Verdana" w:cs="Tahoma"/>
          <w:bCs/>
          <w:szCs w:val="22"/>
        </w:rPr>
        <w:t>TNF-R2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(BD </w:t>
      </w:r>
      <w:proofErr w:type="spellStart"/>
      <w:r w:rsidRPr="008E5883">
        <w:rPr>
          <w:rFonts w:ascii="Verdana" w:hAnsi="Verdana" w:cs="Tahoma"/>
          <w:bCs/>
          <w:szCs w:val="22"/>
        </w:rPr>
        <w:t>Pharmingen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 antibodies, </w:t>
      </w:r>
      <w:proofErr w:type="spellStart"/>
      <w:r w:rsidRPr="008E5883">
        <w:rPr>
          <w:rFonts w:ascii="Verdana" w:hAnsi="Verdana" w:cs="Tahoma"/>
          <w:bCs/>
          <w:szCs w:val="22"/>
        </w:rPr>
        <w:t>MHC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-I </w:t>
      </w:r>
      <w:proofErr w:type="spellStart"/>
      <w:r w:rsidRPr="008E5883">
        <w:rPr>
          <w:rFonts w:ascii="Verdana" w:hAnsi="Verdana" w:cs="Tahoma"/>
          <w:bCs/>
          <w:szCs w:val="22"/>
        </w:rPr>
        <w:t>dextramers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(H-</w:t>
      </w:r>
      <w:proofErr w:type="spellStart"/>
      <w:r w:rsidRPr="008E5883">
        <w:rPr>
          <w:rFonts w:ascii="Verdana" w:hAnsi="Verdana" w:cs="Tahoma"/>
          <w:bCs/>
          <w:szCs w:val="22"/>
        </w:rPr>
        <w:t>2Kb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/</w:t>
      </w:r>
      <w:proofErr w:type="spellStart"/>
      <w:r w:rsidRPr="008E5883">
        <w:rPr>
          <w:rFonts w:ascii="Verdana" w:hAnsi="Verdana" w:cs="Tahoma"/>
          <w:bCs/>
          <w:szCs w:val="22"/>
        </w:rPr>
        <w:t>SVYDFFVWL</w:t>
      </w:r>
      <w:proofErr w:type="spellEnd"/>
      <w:r w:rsidRPr="008E5883">
        <w:rPr>
          <w:rFonts w:ascii="Verdana" w:hAnsi="Verdana" w:cs="Tahoma"/>
          <w:bCs/>
          <w:szCs w:val="22"/>
        </w:rPr>
        <w:t>) (</w:t>
      </w:r>
      <w:proofErr w:type="spellStart"/>
      <w:r w:rsidRPr="008E5883">
        <w:rPr>
          <w:rFonts w:ascii="Verdana" w:hAnsi="Verdana" w:cs="Tahoma"/>
          <w:bCs/>
          <w:szCs w:val="22"/>
        </w:rPr>
        <w:t>Immudex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, 1:100, </w:t>
      </w:r>
      <w:proofErr w:type="spellStart"/>
      <w:r w:rsidRPr="008E5883">
        <w:rPr>
          <w:rFonts w:ascii="Verdana" w:hAnsi="Verdana" w:cs="Tahoma"/>
          <w:bCs/>
          <w:szCs w:val="22"/>
        </w:rPr>
        <w:t>APC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). </w:t>
      </w:r>
      <w:proofErr w:type="spellStart"/>
      <w:r w:rsidRPr="008E5883">
        <w:rPr>
          <w:rFonts w:ascii="Verdana" w:hAnsi="Verdana" w:cs="Tahoma"/>
          <w:bCs/>
          <w:szCs w:val="22"/>
        </w:rPr>
        <w:t>Isotype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controls and live-dead reactive dyes for flow </w:t>
      </w:r>
      <w:proofErr w:type="spellStart"/>
      <w:r w:rsidRPr="008E5883">
        <w:rPr>
          <w:rFonts w:ascii="Verdana" w:hAnsi="Verdana" w:cs="Tahoma"/>
          <w:bCs/>
          <w:szCs w:val="22"/>
        </w:rPr>
        <w:t>cytometry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were from BD </w:t>
      </w:r>
      <w:proofErr w:type="spellStart"/>
      <w:r w:rsidRPr="008E5883">
        <w:rPr>
          <w:rFonts w:ascii="Verdana" w:hAnsi="Verdana" w:cs="Tahoma"/>
          <w:bCs/>
          <w:szCs w:val="22"/>
        </w:rPr>
        <w:t>Pharmingen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and Invitrogen, respectively. </w:t>
      </w:r>
      <w:proofErr w:type="spellStart"/>
      <w:proofErr w:type="gramStart"/>
      <w:r w:rsidRPr="008E5883">
        <w:rPr>
          <w:rFonts w:ascii="Verdana" w:hAnsi="Verdana" w:cs="Tahoma"/>
          <w:bCs/>
          <w:szCs w:val="22"/>
        </w:rPr>
        <w:t>Etanercept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was provided by Dr. L. </w:t>
      </w:r>
      <w:proofErr w:type="spellStart"/>
      <w:r w:rsidRPr="008E5883">
        <w:rPr>
          <w:rFonts w:ascii="Verdana" w:hAnsi="Verdana" w:cs="Tahoma"/>
          <w:bCs/>
          <w:szCs w:val="22"/>
        </w:rPr>
        <w:t>Astudillo</w:t>
      </w:r>
      <w:proofErr w:type="spellEnd"/>
      <w:proofErr w:type="gramEnd"/>
      <w:r w:rsidRPr="008E5883">
        <w:rPr>
          <w:rFonts w:ascii="Verdana" w:hAnsi="Verdana" w:cs="Tahoma"/>
          <w:bCs/>
          <w:szCs w:val="22"/>
        </w:rPr>
        <w:t xml:space="preserve"> (CHU, Toulouse, France). </w:t>
      </w:r>
      <w:r w:rsidR="00FB342D" w:rsidRPr="008E5883">
        <w:rPr>
          <w:rFonts w:ascii="Verdana" w:hAnsi="Verdana" w:cs="Tahoma"/>
          <w:bCs/>
          <w:szCs w:val="22"/>
        </w:rPr>
        <w:t xml:space="preserve">Mouse </w:t>
      </w:r>
      <w:proofErr w:type="spellStart"/>
      <w:r w:rsidR="00FB342D" w:rsidRPr="008E5883">
        <w:rPr>
          <w:rFonts w:ascii="Verdana" w:hAnsi="Verdana" w:cs="Tahoma"/>
          <w:bCs/>
          <w:szCs w:val="22"/>
        </w:rPr>
        <w:t>TNF</w:t>
      </w:r>
      <w:proofErr w:type="spellEnd"/>
      <w:r w:rsidR="00CD16AE" w:rsidRPr="008E5883">
        <w:rPr>
          <w:rFonts w:ascii="Verdana" w:hAnsi="Verdana" w:cs="Tahoma"/>
          <w:bCs/>
          <w:szCs w:val="22"/>
        </w:rPr>
        <w:t xml:space="preserve"> was purchased from </w:t>
      </w:r>
      <w:proofErr w:type="spellStart"/>
      <w:r w:rsidR="00CD16AE" w:rsidRPr="008E5883">
        <w:rPr>
          <w:rFonts w:ascii="Verdana" w:hAnsi="Verdana" w:cs="Tahoma"/>
          <w:bCs/>
          <w:szCs w:val="22"/>
        </w:rPr>
        <w:t>Peprotech</w:t>
      </w:r>
      <w:proofErr w:type="spellEnd"/>
      <w:r w:rsidR="00CD16AE" w:rsidRPr="008E5883">
        <w:rPr>
          <w:rFonts w:ascii="Verdana" w:hAnsi="Verdana" w:cs="Tahoma"/>
          <w:bCs/>
          <w:szCs w:val="22"/>
        </w:rPr>
        <w:t xml:space="preserve">. </w:t>
      </w:r>
      <w:r w:rsidR="00FB342D" w:rsidRPr="008E5883">
        <w:rPr>
          <w:rFonts w:ascii="Verdana" w:hAnsi="Verdana" w:cs="Tahoma"/>
          <w:bCs/>
          <w:szCs w:val="22"/>
        </w:rPr>
        <w:t>LPS</w:t>
      </w:r>
      <w:r w:rsidR="00614A33" w:rsidRPr="008E5883">
        <w:rPr>
          <w:rFonts w:ascii="Verdana" w:hAnsi="Verdana" w:cs="Tahoma"/>
          <w:bCs/>
          <w:szCs w:val="22"/>
        </w:rPr>
        <w:t xml:space="preserve"> was from </w:t>
      </w:r>
      <w:proofErr w:type="spellStart"/>
      <w:r w:rsidR="00614A33" w:rsidRPr="008E5883">
        <w:rPr>
          <w:rFonts w:ascii="Verdana" w:hAnsi="Verdana" w:cs="Tahoma"/>
          <w:bCs/>
          <w:szCs w:val="22"/>
        </w:rPr>
        <w:t>Tebu</w:t>
      </w:r>
      <w:proofErr w:type="spellEnd"/>
      <w:r w:rsidR="00614A33" w:rsidRPr="008E5883">
        <w:rPr>
          <w:rFonts w:ascii="Verdana" w:hAnsi="Verdana" w:cs="Tahoma"/>
          <w:bCs/>
          <w:szCs w:val="22"/>
        </w:rPr>
        <w:t xml:space="preserve">-bio. </w:t>
      </w:r>
      <w:proofErr w:type="gramStart"/>
      <w:r w:rsidR="00614A33" w:rsidRPr="008E5883">
        <w:rPr>
          <w:rFonts w:ascii="Verdana" w:hAnsi="Verdana" w:cs="Tahoma"/>
          <w:bCs/>
          <w:szCs w:val="22"/>
        </w:rPr>
        <w:t>Mouse</w:t>
      </w:r>
      <w:r w:rsidR="00221FE7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221FE7" w:rsidRPr="008E5883">
        <w:rPr>
          <w:rFonts w:ascii="Verdana" w:hAnsi="Verdana" w:cs="Tahoma"/>
          <w:bCs/>
          <w:szCs w:val="22"/>
        </w:rPr>
        <w:t>TNF</w:t>
      </w:r>
      <w:proofErr w:type="spellEnd"/>
      <w:r w:rsidR="00221FE7" w:rsidRPr="008E5883">
        <w:rPr>
          <w:rFonts w:ascii="Verdana" w:hAnsi="Verdana" w:cs="Tahoma"/>
          <w:bCs/>
          <w:szCs w:val="22"/>
        </w:rPr>
        <w:t xml:space="preserve"> </w:t>
      </w:r>
      <w:r w:rsidR="00802DB3" w:rsidRPr="008E5883">
        <w:rPr>
          <w:rFonts w:ascii="Verdana" w:hAnsi="Verdana" w:cs="Tahoma"/>
          <w:bCs/>
          <w:szCs w:val="22"/>
        </w:rPr>
        <w:t>concentration was</w:t>
      </w:r>
      <w:r w:rsidR="00614A33" w:rsidRPr="008E5883">
        <w:rPr>
          <w:rFonts w:ascii="Verdana" w:hAnsi="Verdana" w:cs="Tahoma"/>
          <w:bCs/>
          <w:szCs w:val="22"/>
        </w:rPr>
        <w:t xml:space="preserve"> determined by ELISA, following manufacturer's instructions</w:t>
      </w:r>
      <w:proofErr w:type="gramEnd"/>
      <w:r w:rsidR="00614A33" w:rsidRPr="008E5883">
        <w:rPr>
          <w:rFonts w:ascii="Verdana" w:hAnsi="Verdana" w:cs="Tahoma"/>
          <w:bCs/>
          <w:szCs w:val="22"/>
        </w:rPr>
        <w:t>.</w:t>
      </w:r>
    </w:p>
    <w:p w14:paraId="3FA6A5B0" w14:textId="201257A6" w:rsidR="00614A33" w:rsidRPr="008E5883" w:rsidRDefault="00614A33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>Cell lines:</w:t>
      </w:r>
      <w:r w:rsidRPr="008E5883">
        <w:rPr>
          <w:rFonts w:ascii="Verdana" w:hAnsi="Verdana" w:cs="Tahoma"/>
          <w:bCs/>
          <w:szCs w:val="22"/>
        </w:rPr>
        <w:t xml:space="preserve"> </w:t>
      </w:r>
      <w:r w:rsidR="004524A9" w:rsidRPr="008E5883">
        <w:rPr>
          <w:rFonts w:ascii="Verdana" w:hAnsi="Verdana" w:cs="Tahoma"/>
          <w:bCs/>
          <w:szCs w:val="22"/>
        </w:rPr>
        <w:t xml:space="preserve">Melanoma </w:t>
      </w:r>
      <w:proofErr w:type="spellStart"/>
      <w:r w:rsidR="0047762B" w:rsidRPr="008E5883">
        <w:rPr>
          <w:rFonts w:ascii="Verdana" w:hAnsi="Verdana" w:cs="Tahoma"/>
          <w:bCs/>
          <w:szCs w:val="22"/>
        </w:rPr>
        <w:t>B16-BL6</w:t>
      </w:r>
      <w:proofErr w:type="spellEnd"/>
      <w:r w:rsidR="00221FE7" w:rsidRPr="008E5883">
        <w:rPr>
          <w:rFonts w:ascii="Verdana" w:hAnsi="Verdana" w:cs="Tahoma"/>
          <w:bCs/>
          <w:szCs w:val="22"/>
        </w:rPr>
        <w:t xml:space="preserve"> and </w:t>
      </w:r>
      <w:proofErr w:type="spellStart"/>
      <w:r w:rsidR="00221FE7" w:rsidRPr="008E5883">
        <w:rPr>
          <w:rFonts w:ascii="Verdana" w:hAnsi="Verdana" w:cs="Tahoma"/>
          <w:bCs/>
          <w:szCs w:val="22"/>
        </w:rPr>
        <w:t>Yumm</w:t>
      </w:r>
      <w:proofErr w:type="spellEnd"/>
      <w:r w:rsidR="00221FE7" w:rsidRPr="008E5883">
        <w:rPr>
          <w:rFonts w:ascii="Verdana" w:hAnsi="Verdana" w:cs="Tahoma"/>
          <w:bCs/>
          <w:szCs w:val="22"/>
        </w:rPr>
        <w:t xml:space="preserve"> </w:t>
      </w:r>
      <w:r w:rsidR="004524A9" w:rsidRPr="008E5883">
        <w:rPr>
          <w:rFonts w:ascii="Verdana" w:hAnsi="Verdana" w:cs="Tahoma"/>
          <w:bCs/>
          <w:szCs w:val="22"/>
        </w:rPr>
        <w:t xml:space="preserve">cell lines were kindly provided by Drs. I. </w:t>
      </w:r>
      <w:proofErr w:type="spellStart"/>
      <w:r w:rsidR="004524A9" w:rsidRPr="008E5883">
        <w:rPr>
          <w:rFonts w:ascii="Verdana" w:hAnsi="Verdana" w:cs="Tahoma"/>
          <w:bCs/>
          <w:szCs w:val="22"/>
        </w:rPr>
        <w:t>Escargueil</w:t>
      </w:r>
      <w:proofErr w:type="spellEnd"/>
      <w:r w:rsidR="004524A9" w:rsidRPr="008E5883">
        <w:rPr>
          <w:rFonts w:ascii="Verdana" w:hAnsi="Verdana" w:cs="Tahoma"/>
          <w:bCs/>
          <w:szCs w:val="22"/>
        </w:rPr>
        <w:t>-Blanc (</w:t>
      </w:r>
      <w:proofErr w:type="spellStart"/>
      <w:r w:rsidR="004524A9" w:rsidRPr="008E5883">
        <w:rPr>
          <w:rFonts w:ascii="Verdana" w:hAnsi="Verdana" w:cs="Tahoma"/>
          <w:bCs/>
          <w:szCs w:val="22"/>
        </w:rPr>
        <w:t>Sanofi</w:t>
      </w:r>
      <w:proofErr w:type="spellEnd"/>
      <w:r w:rsidR="004524A9" w:rsidRPr="008E5883">
        <w:rPr>
          <w:rFonts w:ascii="Verdana" w:hAnsi="Verdana" w:cs="Tahoma"/>
          <w:bCs/>
          <w:szCs w:val="22"/>
        </w:rPr>
        <w:t xml:space="preserve">, Toulouse, France) and S. </w:t>
      </w:r>
      <w:proofErr w:type="spellStart"/>
      <w:r w:rsidR="004524A9" w:rsidRPr="008E5883">
        <w:rPr>
          <w:rFonts w:ascii="Verdana" w:hAnsi="Verdana" w:cs="Tahoma"/>
          <w:bCs/>
          <w:szCs w:val="22"/>
        </w:rPr>
        <w:t>Tartare</w:t>
      </w:r>
      <w:r w:rsidR="007018E6" w:rsidRPr="008E5883">
        <w:rPr>
          <w:rFonts w:ascii="Verdana" w:hAnsi="Verdana" w:cs="Tahoma"/>
          <w:bCs/>
          <w:szCs w:val="22"/>
        </w:rPr>
        <w:t>-Deckert</w:t>
      </w:r>
      <w:proofErr w:type="spellEnd"/>
      <w:r w:rsidR="004524A9" w:rsidRPr="008E5883">
        <w:rPr>
          <w:rFonts w:ascii="Verdana" w:hAnsi="Verdana" w:cs="Tahoma"/>
          <w:bCs/>
          <w:szCs w:val="22"/>
        </w:rPr>
        <w:t xml:space="preserve"> (</w:t>
      </w:r>
      <w:proofErr w:type="spellStart"/>
      <w:r w:rsidR="004524A9" w:rsidRPr="008E5883">
        <w:rPr>
          <w:rFonts w:ascii="Verdana" w:hAnsi="Verdana" w:cs="Tahoma"/>
          <w:bCs/>
          <w:szCs w:val="22"/>
        </w:rPr>
        <w:t>INSERM</w:t>
      </w:r>
      <w:proofErr w:type="spellEnd"/>
      <w:r w:rsidR="004524A9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7018E6" w:rsidRPr="008E5883">
        <w:rPr>
          <w:rFonts w:ascii="Verdana" w:hAnsi="Verdana" w:cs="Tahoma"/>
          <w:bCs/>
          <w:szCs w:val="22"/>
        </w:rPr>
        <w:t>U1065</w:t>
      </w:r>
      <w:proofErr w:type="spellEnd"/>
      <w:r w:rsidR="004524A9" w:rsidRPr="008E5883">
        <w:rPr>
          <w:rFonts w:ascii="Verdana" w:hAnsi="Verdana" w:cs="Tahoma"/>
          <w:bCs/>
          <w:szCs w:val="22"/>
        </w:rPr>
        <w:t xml:space="preserve"> Nice, France), respectively. </w:t>
      </w:r>
      <w:r w:rsidRPr="008E5883">
        <w:rPr>
          <w:rFonts w:ascii="Verdana" w:hAnsi="Verdana" w:cs="Tahoma"/>
          <w:bCs/>
          <w:szCs w:val="22"/>
        </w:rPr>
        <w:t xml:space="preserve">Cells were </w:t>
      </w:r>
      <w:r w:rsidRPr="008E5883">
        <w:rPr>
          <w:rFonts w:ascii="Verdana" w:hAnsi="Verdana" w:cs="Tahoma"/>
          <w:bCs/>
          <w:szCs w:val="22"/>
        </w:rPr>
        <w:lastRenderedPageBreak/>
        <w:t xml:space="preserve">cultured in </w:t>
      </w:r>
      <w:proofErr w:type="spellStart"/>
      <w:r w:rsidRPr="008E5883">
        <w:rPr>
          <w:rFonts w:ascii="Verdana" w:hAnsi="Verdana" w:cs="Tahoma"/>
          <w:bCs/>
          <w:szCs w:val="22"/>
        </w:rPr>
        <w:t>DMEM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medium containing 10% heat-inactivated fetal calf serum (FCS).</w:t>
      </w:r>
    </w:p>
    <w:p w14:paraId="40C07A60" w14:textId="200FBEE5" w:rsidR="00E125B1" w:rsidRPr="008E5883" w:rsidRDefault="00E125B1" w:rsidP="00E125B1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 xml:space="preserve">In vitro </w:t>
      </w:r>
      <w:proofErr w:type="spellStart"/>
      <w:r w:rsidRPr="008E5883">
        <w:rPr>
          <w:rFonts w:ascii="Verdana" w:hAnsi="Verdana" w:cs="Tahoma"/>
          <w:bCs/>
          <w:i/>
          <w:szCs w:val="22"/>
        </w:rPr>
        <w:t>B16</w:t>
      </w:r>
      <w:proofErr w:type="spellEnd"/>
      <w:r w:rsidRPr="008E5883">
        <w:rPr>
          <w:rFonts w:ascii="Verdana" w:hAnsi="Verdana" w:cs="Tahoma"/>
          <w:bCs/>
          <w:i/>
          <w:szCs w:val="22"/>
        </w:rPr>
        <w:t xml:space="preserve"> melanoma growth: </w:t>
      </w:r>
      <w:proofErr w:type="spellStart"/>
      <w:r w:rsidRPr="008E5883">
        <w:rPr>
          <w:rFonts w:ascii="Verdana" w:hAnsi="Verdana" w:cs="Tahoma"/>
          <w:bCs/>
          <w:szCs w:val="22"/>
        </w:rPr>
        <w:t>1x10</w:t>
      </w:r>
      <w:r w:rsidRPr="008E5883">
        <w:rPr>
          <w:rFonts w:ascii="Verdana" w:hAnsi="Verdana" w:cs="Tahoma"/>
          <w:bCs/>
          <w:szCs w:val="22"/>
          <w:vertAlign w:val="superscript"/>
        </w:rPr>
        <w:t>4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Pr="008E5883">
        <w:rPr>
          <w:rFonts w:ascii="Verdana" w:hAnsi="Verdana" w:cs="Tahoma"/>
          <w:bCs/>
          <w:szCs w:val="22"/>
        </w:rPr>
        <w:t>B16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cells </w:t>
      </w:r>
      <w:r w:rsidR="00197DF2" w:rsidRPr="008E5883">
        <w:rPr>
          <w:rFonts w:ascii="Verdana" w:hAnsi="Verdana" w:cs="Tahoma"/>
          <w:bCs/>
          <w:szCs w:val="22"/>
        </w:rPr>
        <w:t xml:space="preserve">(100 </w:t>
      </w:r>
      <w:r w:rsidR="00197DF2" w:rsidRPr="008E5883">
        <w:rPr>
          <w:rFonts w:ascii="Verdana" w:hAnsi="Verdana" w:cs="Tahoma"/>
          <w:bCs/>
          <w:szCs w:val="22"/>
        </w:rPr>
        <w:sym w:font="Symbol" w:char="F06D"/>
      </w:r>
      <w:r w:rsidR="00197DF2" w:rsidRPr="008E5883">
        <w:rPr>
          <w:rFonts w:ascii="Verdana" w:hAnsi="Verdana" w:cs="Tahoma"/>
          <w:bCs/>
          <w:szCs w:val="22"/>
        </w:rPr>
        <w:t xml:space="preserve">L) </w:t>
      </w:r>
      <w:r w:rsidRPr="008E5883">
        <w:rPr>
          <w:rFonts w:ascii="Verdana" w:hAnsi="Verdana" w:cs="Tahoma"/>
          <w:bCs/>
          <w:szCs w:val="22"/>
        </w:rPr>
        <w:t>were cultured in 96-well plate</w:t>
      </w:r>
      <w:r w:rsidR="00DD7A4B" w:rsidRPr="008E5883">
        <w:rPr>
          <w:rFonts w:ascii="Verdana" w:hAnsi="Verdana" w:cs="Tahoma"/>
          <w:bCs/>
          <w:szCs w:val="22"/>
        </w:rPr>
        <w:t>s over</w:t>
      </w:r>
      <w:r w:rsidR="001B6CE6" w:rsidRPr="008E5883">
        <w:rPr>
          <w:rFonts w:ascii="Verdana" w:hAnsi="Verdana" w:cs="Tahoma"/>
          <w:bCs/>
          <w:szCs w:val="22"/>
        </w:rPr>
        <w:t>night before addition of</w:t>
      </w:r>
      <w:r w:rsidR="00197DF2" w:rsidRPr="008E5883">
        <w:rPr>
          <w:rFonts w:ascii="Verdana" w:hAnsi="Verdana" w:cs="Tahoma"/>
          <w:bCs/>
          <w:szCs w:val="22"/>
        </w:rPr>
        <w:t xml:space="preserve"> </w:t>
      </w:r>
      <w:r w:rsidR="001B6CE6" w:rsidRPr="008E5883">
        <w:rPr>
          <w:rFonts w:ascii="Verdana" w:hAnsi="Verdana" w:cs="Tahoma"/>
          <w:bCs/>
          <w:szCs w:val="22"/>
        </w:rPr>
        <w:t>25 to</w:t>
      </w:r>
      <w:r w:rsidR="00197DF2" w:rsidRPr="008E5883">
        <w:rPr>
          <w:rFonts w:ascii="Verdana" w:hAnsi="Verdana" w:cs="Tahoma"/>
          <w:bCs/>
          <w:szCs w:val="22"/>
        </w:rPr>
        <w:t xml:space="preserve"> 100 </w:t>
      </w:r>
      <w:proofErr w:type="spellStart"/>
      <w:r w:rsidR="00197DF2" w:rsidRPr="008E5883">
        <w:rPr>
          <w:rFonts w:ascii="Verdana" w:hAnsi="Verdana" w:cs="Tahoma"/>
          <w:bCs/>
          <w:szCs w:val="22"/>
        </w:rPr>
        <w:t>ng</w:t>
      </w:r>
      <w:proofErr w:type="spellEnd"/>
      <w:r w:rsidR="00197DF2" w:rsidRPr="008E5883">
        <w:rPr>
          <w:rFonts w:ascii="Verdana" w:hAnsi="Verdana" w:cs="Tahoma"/>
          <w:bCs/>
          <w:szCs w:val="22"/>
        </w:rPr>
        <w:t xml:space="preserve">/mL </w:t>
      </w:r>
      <w:proofErr w:type="spellStart"/>
      <w:r w:rsidR="00197DF2" w:rsidRPr="008E5883">
        <w:rPr>
          <w:rFonts w:ascii="Verdana" w:hAnsi="Verdana" w:cs="Tahoma"/>
          <w:bCs/>
          <w:szCs w:val="22"/>
        </w:rPr>
        <w:t>TNF</w:t>
      </w:r>
      <w:proofErr w:type="spellEnd"/>
      <w:r w:rsidR="001B6CE6" w:rsidRPr="008E5883">
        <w:rPr>
          <w:rFonts w:ascii="Verdana" w:hAnsi="Verdana" w:cs="Tahoma"/>
          <w:bCs/>
          <w:szCs w:val="22"/>
        </w:rPr>
        <w:t xml:space="preserve">. Cells were further incubated </w:t>
      </w:r>
      <w:r w:rsidR="00197DF2" w:rsidRPr="008E5883">
        <w:rPr>
          <w:rFonts w:ascii="Verdana" w:hAnsi="Verdana" w:cs="Tahoma"/>
          <w:bCs/>
          <w:szCs w:val="22"/>
        </w:rPr>
        <w:t xml:space="preserve">for </w:t>
      </w:r>
      <w:r w:rsidR="00DD7A4B" w:rsidRPr="008E5883">
        <w:rPr>
          <w:rFonts w:ascii="Verdana" w:hAnsi="Verdana" w:cs="Tahoma"/>
          <w:bCs/>
          <w:szCs w:val="22"/>
        </w:rPr>
        <w:t>24</w:t>
      </w:r>
      <w:r w:rsidR="001B6CE6" w:rsidRPr="008E5883">
        <w:rPr>
          <w:rFonts w:ascii="Verdana" w:hAnsi="Verdana" w:cs="Tahoma"/>
          <w:bCs/>
          <w:szCs w:val="22"/>
        </w:rPr>
        <w:t xml:space="preserve"> to</w:t>
      </w:r>
      <w:r w:rsidR="00197DF2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197DF2" w:rsidRPr="008E5883">
        <w:rPr>
          <w:rFonts w:ascii="Verdana" w:hAnsi="Verdana" w:cs="Tahoma"/>
          <w:bCs/>
          <w:szCs w:val="22"/>
        </w:rPr>
        <w:t>72</w:t>
      </w:r>
      <w:r w:rsidR="001B6CE6" w:rsidRPr="008E5883">
        <w:rPr>
          <w:rFonts w:ascii="Verdana" w:hAnsi="Verdana" w:cs="Tahoma"/>
          <w:bCs/>
          <w:szCs w:val="22"/>
        </w:rPr>
        <w:t>h</w:t>
      </w:r>
      <w:proofErr w:type="spellEnd"/>
      <w:r w:rsidR="001B6CE6" w:rsidRPr="008E5883">
        <w:rPr>
          <w:rFonts w:ascii="Verdana" w:hAnsi="Verdana" w:cs="Tahoma"/>
          <w:bCs/>
          <w:szCs w:val="22"/>
        </w:rPr>
        <w:t xml:space="preserve"> and counted</w:t>
      </w:r>
      <w:r w:rsidR="00ED47F1" w:rsidRPr="008E5883">
        <w:rPr>
          <w:rFonts w:ascii="Verdana" w:hAnsi="Verdana" w:cs="Tahoma"/>
          <w:bCs/>
          <w:szCs w:val="22"/>
        </w:rPr>
        <w:t xml:space="preserve"> (Beckman Coulter)</w:t>
      </w:r>
      <w:r w:rsidRPr="008E5883">
        <w:rPr>
          <w:rFonts w:ascii="Verdana" w:hAnsi="Verdana" w:cs="Tahoma"/>
          <w:bCs/>
          <w:szCs w:val="22"/>
        </w:rPr>
        <w:t>.</w:t>
      </w:r>
      <w:r w:rsidR="001B6CE6" w:rsidRPr="008E5883">
        <w:rPr>
          <w:rFonts w:ascii="Verdana" w:hAnsi="Verdana" w:cs="Tahoma"/>
          <w:bCs/>
          <w:szCs w:val="22"/>
        </w:rPr>
        <w:t xml:space="preserve"> Alternatively, cells were grown as sp</w:t>
      </w:r>
      <w:r w:rsidR="00FF76CB" w:rsidRPr="008E5883">
        <w:rPr>
          <w:rFonts w:ascii="Verdana" w:hAnsi="Verdana" w:cs="Tahoma"/>
          <w:bCs/>
          <w:szCs w:val="22"/>
        </w:rPr>
        <w:t>h</w:t>
      </w:r>
      <w:r w:rsidR="001B6CE6" w:rsidRPr="008E5883">
        <w:rPr>
          <w:rFonts w:ascii="Verdana" w:hAnsi="Verdana" w:cs="Tahoma"/>
          <w:bCs/>
          <w:szCs w:val="22"/>
        </w:rPr>
        <w:t xml:space="preserve">eroids by culturing </w:t>
      </w:r>
      <w:proofErr w:type="spellStart"/>
      <w:r w:rsidR="001B6CE6" w:rsidRPr="008E5883">
        <w:rPr>
          <w:rFonts w:ascii="Verdana" w:hAnsi="Verdana" w:cs="Tahoma"/>
          <w:bCs/>
          <w:szCs w:val="22"/>
        </w:rPr>
        <w:t>3x10</w:t>
      </w:r>
      <w:r w:rsidR="001B6CE6" w:rsidRPr="008E5883">
        <w:rPr>
          <w:rFonts w:ascii="Verdana" w:hAnsi="Verdana" w:cs="Tahoma"/>
          <w:bCs/>
          <w:szCs w:val="22"/>
          <w:vertAlign w:val="superscript"/>
        </w:rPr>
        <w:t>3</w:t>
      </w:r>
      <w:proofErr w:type="spellEnd"/>
      <w:r w:rsidR="001B6CE6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1B6CE6" w:rsidRPr="008E5883">
        <w:rPr>
          <w:rFonts w:ascii="Verdana" w:hAnsi="Verdana" w:cs="Tahoma"/>
          <w:bCs/>
          <w:szCs w:val="22"/>
        </w:rPr>
        <w:t>B16</w:t>
      </w:r>
      <w:proofErr w:type="spellEnd"/>
      <w:r w:rsidR="001B6CE6" w:rsidRPr="008E5883">
        <w:rPr>
          <w:rFonts w:ascii="Verdana" w:hAnsi="Verdana" w:cs="Tahoma"/>
          <w:bCs/>
          <w:szCs w:val="22"/>
        </w:rPr>
        <w:t xml:space="preserve"> in </w:t>
      </w:r>
      <w:r w:rsidR="00FF76CB" w:rsidRPr="008E5883">
        <w:rPr>
          <w:rFonts w:ascii="Verdana" w:hAnsi="Verdana" w:cs="Tahoma"/>
          <w:bCs/>
          <w:szCs w:val="22"/>
        </w:rPr>
        <w:t xml:space="preserve">1% agar-coated </w:t>
      </w:r>
      <w:r w:rsidR="001B6CE6" w:rsidRPr="008E5883">
        <w:rPr>
          <w:rFonts w:ascii="Verdana" w:hAnsi="Verdana" w:cs="Tahoma"/>
          <w:bCs/>
          <w:szCs w:val="22"/>
        </w:rPr>
        <w:t>96-well plate</w:t>
      </w:r>
      <w:r w:rsidR="00B55803" w:rsidRPr="008E5883">
        <w:rPr>
          <w:rFonts w:ascii="Verdana" w:hAnsi="Verdana" w:cs="Tahoma"/>
          <w:bCs/>
          <w:szCs w:val="22"/>
        </w:rPr>
        <w:t>s</w:t>
      </w:r>
      <w:r w:rsidR="00FF76CB" w:rsidRPr="008E5883">
        <w:rPr>
          <w:rFonts w:ascii="Verdana" w:hAnsi="Verdana" w:cs="Tahoma"/>
          <w:bCs/>
          <w:szCs w:val="22"/>
        </w:rPr>
        <w:t xml:space="preserve"> </w:t>
      </w:r>
      <w:r w:rsidR="001B6CE6" w:rsidRPr="008E5883">
        <w:rPr>
          <w:rFonts w:ascii="Verdana" w:hAnsi="Verdana" w:cs="Tahoma"/>
          <w:bCs/>
          <w:szCs w:val="22"/>
        </w:rPr>
        <w:t xml:space="preserve">in the presence or absence of 50 </w:t>
      </w:r>
      <w:proofErr w:type="spellStart"/>
      <w:r w:rsidR="001B6CE6" w:rsidRPr="008E5883">
        <w:rPr>
          <w:rFonts w:ascii="Verdana" w:hAnsi="Verdana" w:cs="Tahoma"/>
          <w:bCs/>
          <w:szCs w:val="22"/>
        </w:rPr>
        <w:t>ng</w:t>
      </w:r>
      <w:proofErr w:type="spellEnd"/>
      <w:r w:rsidR="001B6CE6" w:rsidRPr="008E5883">
        <w:rPr>
          <w:rFonts w:ascii="Verdana" w:hAnsi="Verdana" w:cs="Tahoma"/>
          <w:bCs/>
          <w:szCs w:val="22"/>
        </w:rPr>
        <w:t xml:space="preserve">/mL </w:t>
      </w:r>
      <w:proofErr w:type="spellStart"/>
      <w:r w:rsidR="001B6CE6" w:rsidRPr="008E5883">
        <w:rPr>
          <w:rFonts w:ascii="Verdana" w:hAnsi="Verdana" w:cs="Tahoma"/>
          <w:bCs/>
          <w:szCs w:val="22"/>
        </w:rPr>
        <w:t>TNF</w:t>
      </w:r>
      <w:proofErr w:type="spellEnd"/>
      <w:r w:rsidR="001B6CE6" w:rsidRPr="008E5883">
        <w:rPr>
          <w:rFonts w:ascii="Verdana" w:hAnsi="Verdana" w:cs="Tahoma"/>
          <w:bCs/>
          <w:szCs w:val="22"/>
        </w:rPr>
        <w:t xml:space="preserve">. </w:t>
      </w:r>
      <w:r w:rsidR="002465DD" w:rsidRPr="008E5883">
        <w:rPr>
          <w:rFonts w:ascii="Verdana" w:hAnsi="Verdana" w:cs="Tahoma"/>
          <w:bCs/>
          <w:szCs w:val="22"/>
        </w:rPr>
        <w:t>Pictur</w:t>
      </w:r>
      <w:r w:rsidR="00FF76CB" w:rsidRPr="008E5883">
        <w:rPr>
          <w:rFonts w:ascii="Verdana" w:hAnsi="Verdana" w:cs="Tahoma"/>
          <w:bCs/>
          <w:szCs w:val="22"/>
        </w:rPr>
        <w:t>es of spheroids were taken</w:t>
      </w:r>
      <w:r w:rsidR="002465DD" w:rsidRPr="008E5883">
        <w:rPr>
          <w:rFonts w:ascii="Verdana" w:hAnsi="Verdana" w:cs="Tahoma"/>
          <w:bCs/>
          <w:szCs w:val="22"/>
        </w:rPr>
        <w:t xml:space="preserve"> from day 2 to day 12 and </w:t>
      </w:r>
      <w:r w:rsidR="00FF76CB" w:rsidRPr="008E5883">
        <w:rPr>
          <w:rFonts w:ascii="Verdana" w:hAnsi="Verdana" w:cs="Tahoma"/>
          <w:bCs/>
          <w:szCs w:val="22"/>
        </w:rPr>
        <w:t>sp</w:t>
      </w:r>
      <w:r w:rsidR="00DD7A4B" w:rsidRPr="008E5883">
        <w:rPr>
          <w:rFonts w:ascii="Verdana" w:hAnsi="Verdana" w:cs="Tahoma"/>
          <w:bCs/>
          <w:szCs w:val="22"/>
        </w:rPr>
        <w:t>h</w:t>
      </w:r>
      <w:r w:rsidR="00FF76CB" w:rsidRPr="008E5883">
        <w:rPr>
          <w:rFonts w:ascii="Verdana" w:hAnsi="Verdana" w:cs="Tahoma"/>
          <w:bCs/>
          <w:szCs w:val="22"/>
        </w:rPr>
        <w:t>eroid volume was quantified by Image</w:t>
      </w:r>
      <w:r w:rsidR="00ED47F1" w:rsidRPr="008E5883">
        <w:rPr>
          <w:rFonts w:ascii="Verdana" w:hAnsi="Verdana" w:cs="Tahoma"/>
          <w:bCs/>
          <w:szCs w:val="22"/>
        </w:rPr>
        <w:t xml:space="preserve"> </w:t>
      </w:r>
      <w:r w:rsidR="00FF76CB" w:rsidRPr="008E5883">
        <w:rPr>
          <w:rFonts w:ascii="Verdana" w:hAnsi="Verdana" w:cs="Tahoma"/>
          <w:bCs/>
          <w:szCs w:val="22"/>
        </w:rPr>
        <w:t>J software.</w:t>
      </w:r>
    </w:p>
    <w:p w14:paraId="33237A69" w14:textId="71D822B6" w:rsidR="009C56B1" w:rsidRPr="008E5883" w:rsidRDefault="00C7347A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</w:rPr>
      </w:pPr>
      <w:r w:rsidRPr="008E5883">
        <w:rPr>
          <w:rFonts w:ascii="Verdana" w:hAnsi="Verdana" w:cs="Tahoma"/>
          <w:bCs/>
          <w:i/>
          <w:szCs w:val="22"/>
          <w:lang w:val="en-GB"/>
        </w:rPr>
        <w:t>Analysis of the immune response in draining lymph nodes</w:t>
      </w:r>
      <w:r w:rsidR="009C56B1" w:rsidRPr="008E5883">
        <w:rPr>
          <w:rFonts w:ascii="Verdana" w:hAnsi="Verdana" w:cs="Tahoma"/>
          <w:bCs/>
          <w:i/>
          <w:szCs w:val="22"/>
        </w:rPr>
        <w:t xml:space="preserve">: </w:t>
      </w:r>
      <w:r w:rsidR="009C56B1" w:rsidRPr="008E5883">
        <w:rPr>
          <w:rFonts w:ascii="Verdana" w:hAnsi="Verdana" w:cs="Tahoma"/>
          <w:bCs/>
          <w:szCs w:val="22"/>
        </w:rPr>
        <w:t xml:space="preserve">One million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B16K1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 cells were intra-dermally and bilaterally</w:t>
      </w:r>
      <w:r w:rsidR="00DD7A4B" w:rsidRPr="008E5883">
        <w:rPr>
          <w:rFonts w:ascii="Verdana" w:hAnsi="Verdana" w:cs="Tahoma"/>
          <w:bCs/>
          <w:szCs w:val="22"/>
        </w:rPr>
        <w:t xml:space="preserve"> injected in </w:t>
      </w:r>
      <w:proofErr w:type="spellStart"/>
      <w:r w:rsidR="00DD7A4B" w:rsidRPr="008E5883">
        <w:rPr>
          <w:rFonts w:ascii="Verdana" w:hAnsi="Verdana" w:cs="Tahoma"/>
          <w:bCs/>
          <w:szCs w:val="22"/>
        </w:rPr>
        <w:t>WT</w:t>
      </w:r>
      <w:proofErr w:type="spellEnd"/>
      <w:r w:rsidR="00DD7A4B" w:rsidRPr="008E5883">
        <w:rPr>
          <w:rFonts w:ascii="Verdana" w:hAnsi="Verdana" w:cs="Tahoma"/>
          <w:bCs/>
          <w:szCs w:val="22"/>
        </w:rPr>
        <w:t xml:space="preserve"> or </w:t>
      </w:r>
      <w:proofErr w:type="spellStart"/>
      <w:r w:rsidR="00DD7A4B" w:rsidRPr="008E5883">
        <w:rPr>
          <w:rFonts w:ascii="Verdana" w:hAnsi="Verdana" w:cs="Tahoma"/>
          <w:bCs/>
          <w:szCs w:val="22"/>
        </w:rPr>
        <w:t>TNF</w:t>
      </w:r>
      <w:proofErr w:type="spellEnd"/>
      <w:r w:rsidR="00DD7A4B" w:rsidRPr="008E5883">
        <w:rPr>
          <w:rFonts w:ascii="Verdana" w:hAnsi="Verdana" w:cs="Tahoma"/>
          <w:bCs/>
          <w:szCs w:val="22"/>
          <w:vertAlign w:val="superscript"/>
        </w:rPr>
        <w:t>-/-</w:t>
      </w:r>
      <w:r w:rsidR="0031796D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31796D" w:rsidRPr="008E5883">
        <w:rPr>
          <w:rFonts w:ascii="Verdana" w:hAnsi="Verdana" w:cs="Tahoma"/>
          <w:bCs/>
          <w:szCs w:val="22"/>
        </w:rPr>
        <w:t>C57BL</w:t>
      </w:r>
      <w:proofErr w:type="spellEnd"/>
      <w:r w:rsidR="0031796D" w:rsidRPr="008E5883">
        <w:rPr>
          <w:rFonts w:ascii="Verdana" w:hAnsi="Verdana" w:cs="Tahoma"/>
          <w:bCs/>
          <w:szCs w:val="22"/>
        </w:rPr>
        <w:t>/6 mice. At day 12</w:t>
      </w:r>
      <w:r w:rsidR="009C56B1" w:rsidRPr="008E5883">
        <w:rPr>
          <w:rFonts w:ascii="Verdana" w:hAnsi="Verdana" w:cs="Tahoma"/>
          <w:bCs/>
          <w:szCs w:val="22"/>
        </w:rPr>
        <w:t xml:space="preserve">, mice were sacrificed and draining lymph nodes were collected from each flank, lymph node cells were pooled </w:t>
      </w:r>
      <w:r w:rsidR="00B55803" w:rsidRPr="008E5883">
        <w:rPr>
          <w:rFonts w:ascii="Verdana" w:hAnsi="Verdana" w:cs="Tahoma"/>
          <w:bCs/>
          <w:szCs w:val="22"/>
        </w:rPr>
        <w:t>for each mouse,</w:t>
      </w:r>
      <w:r w:rsidR="009C56B1" w:rsidRPr="008E5883">
        <w:rPr>
          <w:rFonts w:ascii="Verdana" w:hAnsi="Verdana" w:cs="Tahoma"/>
          <w:bCs/>
          <w:szCs w:val="22"/>
        </w:rPr>
        <w:t xml:space="preserve"> counted (Beckman Coulter) and incubated with the indicated </w:t>
      </w:r>
      <w:r w:rsidR="00ED47F1" w:rsidRPr="008E5883">
        <w:rPr>
          <w:rFonts w:ascii="Verdana" w:hAnsi="Verdana" w:cs="Tahoma"/>
          <w:bCs/>
          <w:szCs w:val="22"/>
        </w:rPr>
        <w:t>antibodies and live-dead reactive dye</w:t>
      </w:r>
      <w:r w:rsidR="009C56B1" w:rsidRPr="008E5883">
        <w:rPr>
          <w:rFonts w:ascii="Verdana" w:hAnsi="Verdana" w:cs="Tahoma"/>
          <w:bCs/>
          <w:szCs w:val="22"/>
        </w:rPr>
        <w:t xml:space="preserve">. Cells were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analysed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 by flow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cytometry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 (BD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LSRFortessa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), analyses being restricted to viable cells. Alternatively, lymph node cells were re-stimulated with 120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Gy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-irradiated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B16K1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 for 3 days, and cytokines secreted into the culture medium were measured by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cytometric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 bead arrays (BD </w:t>
      </w:r>
      <w:proofErr w:type="spellStart"/>
      <w:r w:rsidR="009C56B1" w:rsidRPr="008E5883">
        <w:rPr>
          <w:rFonts w:ascii="Verdana" w:hAnsi="Verdana" w:cs="Tahoma"/>
          <w:bCs/>
          <w:szCs w:val="22"/>
        </w:rPr>
        <w:t>Cytometric</w:t>
      </w:r>
      <w:proofErr w:type="spellEnd"/>
      <w:r w:rsidR="009C56B1" w:rsidRPr="008E5883">
        <w:rPr>
          <w:rFonts w:ascii="Verdana" w:hAnsi="Verdana" w:cs="Tahoma"/>
          <w:bCs/>
          <w:szCs w:val="22"/>
        </w:rPr>
        <w:t xml:space="preserve"> Bead As</w:t>
      </w:r>
      <w:r w:rsidR="00B00D44" w:rsidRPr="008E5883">
        <w:rPr>
          <w:rFonts w:ascii="Verdana" w:hAnsi="Verdana" w:cs="Tahoma"/>
          <w:bCs/>
          <w:szCs w:val="22"/>
        </w:rPr>
        <w:t xml:space="preserve">say, mouse </w:t>
      </w:r>
      <w:proofErr w:type="spellStart"/>
      <w:r w:rsidR="00B00D44" w:rsidRPr="008E5883">
        <w:rPr>
          <w:rFonts w:ascii="Verdana" w:hAnsi="Verdana" w:cs="Tahoma"/>
          <w:bCs/>
          <w:szCs w:val="22"/>
        </w:rPr>
        <w:t>Th1</w:t>
      </w:r>
      <w:proofErr w:type="spellEnd"/>
      <w:r w:rsidR="00B00D44" w:rsidRPr="008E5883">
        <w:rPr>
          <w:rFonts w:ascii="Verdana" w:hAnsi="Verdana" w:cs="Tahoma"/>
          <w:bCs/>
          <w:szCs w:val="22"/>
        </w:rPr>
        <w:t>/</w:t>
      </w:r>
      <w:proofErr w:type="spellStart"/>
      <w:r w:rsidR="00B00D44" w:rsidRPr="008E5883">
        <w:rPr>
          <w:rFonts w:ascii="Verdana" w:hAnsi="Verdana" w:cs="Tahoma"/>
          <w:bCs/>
          <w:szCs w:val="22"/>
        </w:rPr>
        <w:t>Th2</w:t>
      </w:r>
      <w:proofErr w:type="spellEnd"/>
      <w:r w:rsidR="00B00D44" w:rsidRPr="008E5883">
        <w:rPr>
          <w:rFonts w:ascii="Verdana" w:hAnsi="Verdana" w:cs="Tahoma"/>
          <w:bCs/>
          <w:szCs w:val="22"/>
        </w:rPr>
        <w:t>/</w:t>
      </w:r>
      <w:proofErr w:type="spellStart"/>
      <w:r w:rsidR="00B00D44" w:rsidRPr="008E5883">
        <w:rPr>
          <w:rFonts w:ascii="Verdana" w:hAnsi="Verdana" w:cs="Tahoma"/>
          <w:bCs/>
          <w:szCs w:val="22"/>
        </w:rPr>
        <w:t>Th17</w:t>
      </w:r>
      <w:proofErr w:type="spellEnd"/>
      <w:r w:rsidR="009C56B1" w:rsidRPr="008E5883">
        <w:rPr>
          <w:rFonts w:ascii="Verdana" w:hAnsi="Verdana" w:cs="Tahoma"/>
          <w:bCs/>
          <w:szCs w:val="22"/>
        </w:rPr>
        <w:t>), according to the manufacturer</w:t>
      </w:r>
      <w:r w:rsidR="00BF5BB4" w:rsidRPr="008E5883">
        <w:rPr>
          <w:rFonts w:ascii="Verdana" w:hAnsi="Verdana" w:cs="Tahoma"/>
          <w:bCs/>
          <w:szCs w:val="22"/>
        </w:rPr>
        <w:t>’s</w:t>
      </w:r>
      <w:r w:rsidR="009C56B1" w:rsidRPr="008E5883">
        <w:rPr>
          <w:rFonts w:ascii="Verdana" w:hAnsi="Verdana" w:cs="Tahoma"/>
          <w:bCs/>
          <w:szCs w:val="22"/>
        </w:rPr>
        <w:t xml:space="preserve"> instructions.</w:t>
      </w:r>
    </w:p>
    <w:p w14:paraId="379343C4" w14:textId="1DB24BFC" w:rsidR="00BC3CB5" w:rsidRPr="008E5883" w:rsidRDefault="009B12C1" w:rsidP="00614A33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 xml:space="preserve">Analysis of </w:t>
      </w:r>
      <w:proofErr w:type="spellStart"/>
      <w:r w:rsidRPr="008E5883">
        <w:rPr>
          <w:rFonts w:ascii="Verdana" w:hAnsi="Verdana" w:cs="Tahoma"/>
          <w:bCs/>
          <w:i/>
          <w:szCs w:val="22"/>
        </w:rPr>
        <w:t>Treg</w:t>
      </w:r>
      <w:proofErr w:type="spellEnd"/>
      <w:r w:rsidRPr="008E5883">
        <w:rPr>
          <w:rFonts w:ascii="Verdana" w:hAnsi="Verdana" w:cs="Tahoma"/>
          <w:bCs/>
          <w:i/>
          <w:szCs w:val="22"/>
        </w:rPr>
        <w:t xml:space="preserve"> and </w:t>
      </w:r>
      <w:proofErr w:type="spellStart"/>
      <w:r w:rsidRPr="008E5883">
        <w:rPr>
          <w:rFonts w:ascii="Verdana" w:hAnsi="Verdana" w:cs="Tahoma"/>
          <w:bCs/>
          <w:i/>
          <w:szCs w:val="22"/>
        </w:rPr>
        <w:t>MDSC</w:t>
      </w:r>
      <w:proofErr w:type="spellEnd"/>
      <w:r w:rsidRPr="008E5883">
        <w:rPr>
          <w:rFonts w:ascii="Verdana" w:hAnsi="Verdana" w:cs="Tahoma"/>
          <w:bCs/>
          <w:i/>
          <w:szCs w:val="22"/>
        </w:rPr>
        <w:t xml:space="preserve"> content in tumors: </w:t>
      </w:r>
      <w:r w:rsidRPr="008E5883">
        <w:rPr>
          <w:rFonts w:ascii="Verdana" w:hAnsi="Verdana" w:cs="Tahoma"/>
          <w:bCs/>
          <w:szCs w:val="22"/>
        </w:rPr>
        <w:t xml:space="preserve">One million </w:t>
      </w:r>
      <w:proofErr w:type="spellStart"/>
      <w:r w:rsidRPr="008E5883">
        <w:rPr>
          <w:rFonts w:ascii="Verdana" w:hAnsi="Verdana" w:cs="Tahoma"/>
          <w:bCs/>
          <w:szCs w:val="22"/>
        </w:rPr>
        <w:t>B16K1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cells were intra-dermally and bilaterally injected in </w:t>
      </w:r>
      <w:proofErr w:type="spellStart"/>
      <w:r w:rsidRPr="008E5883">
        <w:rPr>
          <w:rFonts w:ascii="Verdana" w:hAnsi="Verdana" w:cs="Tahoma"/>
          <w:bCs/>
          <w:szCs w:val="22"/>
        </w:rPr>
        <w:t>WT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or </w:t>
      </w:r>
      <w:proofErr w:type="spellStart"/>
      <w:r w:rsidRPr="008E5883">
        <w:rPr>
          <w:rFonts w:ascii="Verdana" w:hAnsi="Verdana" w:cs="Tahoma"/>
          <w:bCs/>
          <w:szCs w:val="22"/>
        </w:rPr>
        <w:t>TNF</w:t>
      </w:r>
      <w:proofErr w:type="spellEnd"/>
      <w:r w:rsidRPr="008E5883">
        <w:rPr>
          <w:rFonts w:ascii="Verdana" w:hAnsi="Verdana" w:cs="Tahoma"/>
          <w:bCs/>
          <w:szCs w:val="22"/>
          <w:vertAlign w:val="superscript"/>
        </w:rPr>
        <w:t>-/-</w:t>
      </w:r>
      <w:r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Pr="008E5883">
        <w:rPr>
          <w:rFonts w:ascii="Verdana" w:hAnsi="Verdana" w:cs="Tahoma"/>
          <w:bCs/>
          <w:szCs w:val="22"/>
        </w:rPr>
        <w:t>C57BL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/6 mice. At day 12, mice were sacrificed and tumors were collected and digested with collagenase D (Roche Diagnostics) for 30 min at </w:t>
      </w:r>
      <w:proofErr w:type="spellStart"/>
      <w:r w:rsidRPr="008E5883">
        <w:rPr>
          <w:rFonts w:ascii="Verdana" w:hAnsi="Verdana" w:cs="Tahoma"/>
          <w:bCs/>
          <w:szCs w:val="22"/>
        </w:rPr>
        <w:t>37°C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. Cells </w:t>
      </w:r>
      <w:r w:rsidRPr="008E5883">
        <w:rPr>
          <w:rFonts w:ascii="Verdana" w:hAnsi="Verdana" w:cs="Tahoma"/>
          <w:bCs/>
          <w:szCs w:val="22"/>
        </w:rPr>
        <w:lastRenderedPageBreak/>
        <w:t>were stained with the indicated antibodi</w:t>
      </w:r>
      <w:r w:rsidR="00D408D0" w:rsidRPr="008E5883">
        <w:rPr>
          <w:rFonts w:ascii="Verdana" w:hAnsi="Verdana" w:cs="Tahoma"/>
          <w:bCs/>
          <w:szCs w:val="22"/>
        </w:rPr>
        <w:t>es and live-dead reagents prior to</w:t>
      </w:r>
      <w:r w:rsidRPr="008E5883">
        <w:rPr>
          <w:rFonts w:ascii="Verdana" w:hAnsi="Verdana" w:cs="Tahoma"/>
          <w:bCs/>
          <w:szCs w:val="22"/>
        </w:rPr>
        <w:t xml:space="preserve"> flow </w:t>
      </w:r>
      <w:proofErr w:type="spellStart"/>
      <w:r w:rsidRPr="008E5883">
        <w:rPr>
          <w:rFonts w:ascii="Verdana" w:hAnsi="Verdana" w:cs="Tahoma"/>
          <w:bCs/>
          <w:szCs w:val="22"/>
        </w:rPr>
        <w:t>cytometry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analysis.</w:t>
      </w:r>
    </w:p>
    <w:p w14:paraId="3D0A8A6D" w14:textId="6810AB55" w:rsidR="00251DE5" w:rsidRPr="008E5883" w:rsidRDefault="00251DE5" w:rsidP="00251DE5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i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 xml:space="preserve">In vivo </w:t>
      </w:r>
      <w:proofErr w:type="spellStart"/>
      <w:r w:rsidRPr="008E5883">
        <w:rPr>
          <w:rFonts w:ascii="Verdana" w:hAnsi="Verdana" w:cs="Tahoma"/>
          <w:bCs/>
          <w:i/>
          <w:szCs w:val="22"/>
        </w:rPr>
        <w:t>tumorigenesis</w:t>
      </w:r>
      <w:proofErr w:type="spellEnd"/>
      <w:r w:rsidRPr="008E5883">
        <w:rPr>
          <w:rFonts w:ascii="Verdana" w:hAnsi="Verdana" w:cs="Tahoma"/>
          <w:bCs/>
          <w:i/>
          <w:szCs w:val="22"/>
        </w:rPr>
        <w:t>:</w:t>
      </w:r>
      <w:r w:rsidR="00802DB3" w:rsidRPr="008E5883">
        <w:rPr>
          <w:rFonts w:ascii="Verdana" w:hAnsi="Verdana" w:cs="Tahoma"/>
          <w:bCs/>
          <w:i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3x10</w:t>
      </w:r>
      <w:r w:rsidR="00FA02DD" w:rsidRPr="008E5883">
        <w:rPr>
          <w:rFonts w:ascii="Verdana" w:hAnsi="Verdana" w:cs="Tahoma"/>
          <w:bCs/>
          <w:szCs w:val="22"/>
          <w:vertAlign w:val="superscript"/>
        </w:rPr>
        <w:t>5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B16-BL6</w:t>
      </w:r>
      <w:proofErr w:type="spellEnd"/>
      <w:r w:rsidR="00FA02DD" w:rsidRPr="008E5883">
        <w:rPr>
          <w:rFonts w:ascii="Verdana" w:hAnsi="Verdana" w:cs="Tahoma"/>
          <w:bCs/>
          <w:i/>
          <w:szCs w:val="22"/>
        </w:rPr>
        <w:t xml:space="preserve"> </w:t>
      </w:r>
      <w:r w:rsidR="00FA02DD" w:rsidRPr="008E5883">
        <w:rPr>
          <w:rFonts w:ascii="Verdana" w:hAnsi="Verdana" w:cs="Tahoma"/>
          <w:bCs/>
          <w:szCs w:val="22"/>
        </w:rPr>
        <w:t>or</w:t>
      </w:r>
      <w:r w:rsidR="00FA02DD" w:rsidRPr="008E5883">
        <w:rPr>
          <w:rFonts w:ascii="Verdana" w:hAnsi="Verdana" w:cs="Tahoma"/>
          <w:bCs/>
          <w:i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1x10</w:t>
      </w:r>
      <w:r w:rsidR="00FA02DD" w:rsidRPr="008E5883">
        <w:rPr>
          <w:rFonts w:ascii="Verdana" w:hAnsi="Verdana" w:cs="Tahoma"/>
          <w:bCs/>
          <w:szCs w:val="22"/>
          <w:vertAlign w:val="superscript"/>
        </w:rPr>
        <w:t>6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Yumm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 cells (</w:t>
      </w:r>
      <w:proofErr w:type="spellStart"/>
      <w:r w:rsidR="00FA02DD" w:rsidRPr="008E5883">
        <w:rPr>
          <w:rFonts w:ascii="Verdana" w:hAnsi="Verdana" w:cs="Tahoma"/>
          <w:bCs/>
          <w:i/>
          <w:szCs w:val="22"/>
          <w:lang w:val="en-GB"/>
        </w:rPr>
        <w:t>Braf</w:t>
      </w:r>
      <w:r w:rsidR="00FA02DD" w:rsidRPr="008E5883">
        <w:rPr>
          <w:rFonts w:ascii="Verdana" w:hAnsi="Verdana" w:cs="Tahoma"/>
          <w:bCs/>
          <w:i/>
          <w:szCs w:val="22"/>
          <w:vertAlign w:val="superscript"/>
          <w:lang w:val="en-GB"/>
        </w:rPr>
        <w:t>V600E</w:t>
      </w:r>
      <w:proofErr w:type="spellEnd"/>
      <w:r w:rsidR="00FA02DD" w:rsidRPr="008E5883">
        <w:rPr>
          <w:rFonts w:ascii="Verdana" w:hAnsi="Verdana" w:cs="Tahoma"/>
          <w:bCs/>
          <w:i/>
          <w:szCs w:val="22"/>
          <w:vertAlign w:val="superscript"/>
          <w:lang w:val="en-GB"/>
        </w:rPr>
        <w:t>/+</w:t>
      </w:r>
      <w:r w:rsidR="00FA02DD" w:rsidRPr="008E5883">
        <w:rPr>
          <w:rFonts w:ascii="Verdana" w:hAnsi="Verdana" w:cs="Tahoma"/>
          <w:bCs/>
          <w:szCs w:val="22"/>
          <w:lang w:val="en-GB"/>
        </w:rPr>
        <w:t xml:space="preserve">, </w:t>
      </w:r>
      <w:proofErr w:type="spellStart"/>
      <w:r w:rsidR="00FA02DD" w:rsidRPr="008E5883">
        <w:rPr>
          <w:rFonts w:ascii="Verdana" w:hAnsi="Verdana" w:cs="Tahoma"/>
          <w:bCs/>
          <w:i/>
          <w:szCs w:val="22"/>
          <w:lang w:val="en-GB"/>
        </w:rPr>
        <w:t>Pten</w:t>
      </w:r>
      <w:proofErr w:type="spellEnd"/>
      <w:r w:rsidR="00FA02DD" w:rsidRPr="008E5883">
        <w:rPr>
          <w:rFonts w:ascii="Verdana" w:hAnsi="Verdana" w:cs="Tahoma"/>
          <w:bCs/>
          <w:szCs w:val="22"/>
          <w:vertAlign w:val="superscript"/>
          <w:lang w:val="en-GB"/>
        </w:rPr>
        <w:t>-/-</w:t>
      </w:r>
      <w:r w:rsidR="00FA02DD" w:rsidRPr="008E5883">
        <w:rPr>
          <w:rFonts w:ascii="Verdana" w:hAnsi="Verdana" w:cs="Tahoma"/>
          <w:bCs/>
          <w:szCs w:val="22"/>
          <w:lang w:val="en-GB"/>
        </w:rPr>
        <w:t xml:space="preserve">, </w:t>
      </w:r>
      <w:proofErr w:type="spellStart"/>
      <w:r w:rsidR="00FA02DD" w:rsidRPr="008E5883">
        <w:rPr>
          <w:rFonts w:ascii="Verdana" w:hAnsi="Verdana" w:cs="Tahoma"/>
          <w:bCs/>
          <w:i/>
          <w:szCs w:val="22"/>
          <w:lang w:val="en-GB"/>
        </w:rPr>
        <w:t>Cdkn2a</w:t>
      </w:r>
      <w:proofErr w:type="spellEnd"/>
      <w:r w:rsidR="00FA02DD" w:rsidRPr="008E5883">
        <w:rPr>
          <w:rFonts w:ascii="Verdana" w:hAnsi="Verdana" w:cs="Tahoma"/>
          <w:bCs/>
          <w:szCs w:val="22"/>
          <w:vertAlign w:val="superscript"/>
          <w:lang w:val="en-GB"/>
        </w:rPr>
        <w:t>-/-</w:t>
      </w:r>
      <w:r w:rsidR="00FA02DD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  <w:lang w:val="en-GB"/>
        </w:rPr>
        <w:t>C57BL</w:t>
      </w:r>
      <w:proofErr w:type="spellEnd"/>
      <w:r w:rsidR="00FA02DD" w:rsidRPr="008E5883">
        <w:rPr>
          <w:rFonts w:ascii="Verdana" w:hAnsi="Verdana" w:cs="Tahoma"/>
          <w:bCs/>
          <w:szCs w:val="22"/>
          <w:lang w:val="en-GB"/>
        </w:rPr>
        <w:t>/6 primary mouse melanoma cells)</w:t>
      </w:r>
      <w:r w:rsidR="00FA02DD" w:rsidRPr="008E5883">
        <w:rPr>
          <w:rFonts w:ascii="Verdana" w:hAnsi="Verdana" w:cs="Tahoma"/>
          <w:bCs/>
          <w:szCs w:val="22"/>
        </w:rPr>
        <w:t xml:space="preserve"> were intra-dermally injected in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WT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 and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TNF</w:t>
      </w:r>
      <w:proofErr w:type="spellEnd"/>
      <w:r w:rsidR="00FA02DD" w:rsidRPr="008E5883">
        <w:rPr>
          <w:rFonts w:ascii="Verdana" w:hAnsi="Verdana" w:cs="Tahoma"/>
          <w:vertAlign w:val="superscript"/>
        </w:rPr>
        <w:t>-/-</w:t>
      </w:r>
      <w:r w:rsidR="00FA02DD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C57BL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/6 mice.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3x10</w:t>
      </w:r>
      <w:r w:rsidR="00FA02DD" w:rsidRPr="008E5883">
        <w:rPr>
          <w:rFonts w:ascii="Verdana" w:hAnsi="Verdana" w:cs="Tahoma"/>
          <w:bCs/>
          <w:szCs w:val="22"/>
          <w:vertAlign w:val="superscript"/>
        </w:rPr>
        <w:t>5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B16K1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 cells were intra-dermally and bilaterally injected in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WT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,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TNF-R1</w:t>
      </w:r>
      <w:proofErr w:type="spellEnd"/>
      <w:r w:rsidR="00FA02DD" w:rsidRPr="008E5883">
        <w:rPr>
          <w:rFonts w:ascii="Verdana" w:hAnsi="Verdana" w:cs="Tahoma"/>
          <w:bCs/>
          <w:szCs w:val="22"/>
          <w:vertAlign w:val="superscript"/>
        </w:rPr>
        <w:t>-/-</w:t>
      </w:r>
      <w:r w:rsidR="00FA02DD" w:rsidRPr="008E5883">
        <w:rPr>
          <w:rFonts w:ascii="Verdana" w:hAnsi="Verdana" w:cs="Tahoma"/>
          <w:bCs/>
          <w:szCs w:val="22"/>
        </w:rPr>
        <w:t xml:space="preserve"> and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TNF-R2</w:t>
      </w:r>
      <w:proofErr w:type="spellEnd"/>
      <w:r w:rsidR="00FA02DD" w:rsidRPr="008E5883">
        <w:rPr>
          <w:rFonts w:ascii="Verdana" w:hAnsi="Verdana" w:cs="Tahoma"/>
          <w:bCs/>
          <w:szCs w:val="22"/>
          <w:vertAlign w:val="superscript"/>
        </w:rPr>
        <w:t>-/-</w:t>
      </w:r>
      <w:r w:rsidR="00FA02DD"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="00FA02DD" w:rsidRPr="008E5883">
        <w:rPr>
          <w:rFonts w:ascii="Verdana" w:hAnsi="Verdana" w:cs="Tahoma"/>
          <w:bCs/>
          <w:szCs w:val="22"/>
        </w:rPr>
        <w:t>C57BL</w:t>
      </w:r>
      <w:proofErr w:type="spellEnd"/>
      <w:r w:rsidR="00FA02DD" w:rsidRPr="008E5883">
        <w:rPr>
          <w:rFonts w:ascii="Verdana" w:hAnsi="Verdana" w:cs="Tahoma"/>
          <w:bCs/>
          <w:szCs w:val="22"/>
        </w:rPr>
        <w:t xml:space="preserve">/6 mice. </w:t>
      </w:r>
      <w:r w:rsidRPr="008E5883">
        <w:rPr>
          <w:rFonts w:ascii="Verdana" w:hAnsi="Verdana" w:cs="Tahoma"/>
          <w:bCs/>
          <w:szCs w:val="22"/>
        </w:rPr>
        <w:t xml:space="preserve">Tumor volume was calculated using a </w:t>
      </w:r>
      <w:proofErr w:type="spellStart"/>
      <w:r w:rsidRPr="008E5883">
        <w:rPr>
          <w:rFonts w:ascii="Verdana" w:hAnsi="Verdana" w:cs="Tahoma"/>
          <w:bCs/>
          <w:szCs w:val="22"/>
        </w:rPr>
        <w:t>calliper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at the indicated days.</w:t>
      </w:r>
    </w:p>
    <w:p w14:paraId="192AA17C" w14:textId="77777777" w:rsidR="00A9468E" w:rsidRPr="008E5883" w:rsidRDefault="00251DE5" w:rsidP="00A9468E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i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 xml:space="preserve">In vivo validation of </w:t>
      </w:r>
      <w:proofErr w:type="spellStart"/>
      <w:r w:rsidRPr="008E5883">
        <w:rPr>
          <w:rFonts w:ascii="Verdana" w:hAnsi="Verdana" w:cs="Tahoma"/>
          <w:bCs/>
          <w:i/>
          <w:szCs w:val="22"/>
        </w:rPr>
        <w:t>Etanercept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: </w:t>
      </w:r>
      <w:proofErr w:type="spellStart"/>
      <w:r w:rsidR="00C7347A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C7347A" w:rsidRPr="008E5883">
        <w:rPr>
          <w:rFonts w:ascii="Verdana" w:hAnsi="Verdana" w:cs="Tahoma"/>
          <w:bCs/>
          <w:szCs w:val="22"/>
          <w:lang w:val="en-GB"/>
        </w:rPr>
        <w:t xml:space="preserve"> mice were </w:t>
      </w:r>
      <w:proofErr w:type="spellStart"/>
      <w:r w:rsidR="00C7347A" w:rsidRPr="008E5883">
        <w:rPr>
          <w:rFonts w:ascii="Verdana" w:hAnsi="Verdana" w:cs="Tahoma"/>
          <w:bCs/>
          <w:szCs w:val="22"/>
          <w:lang w:val="en-GB"/>
        </w:rPr>
        <w:t>intraperitoneally</w:t>
      </w:r>
      <w:proofErr w:type="spellEnd"/>
      <w:r w:rsidR="00C7347A" w:rsidRPr="008E5883">
        <w:rPr>
          <w:rFonts w:ascii="Verdana" w:hAnsi="Verdana" w:cs="Tahoma"/>
          <w:bCs/>
          <w:szCs w:val="22"/>
          <w:lang w:val="en-GB"/>
        </w:rPr>
        <w:t xml:space="preserve"> injected, or not, with LPS (10 </w:t>
      </w:r>
      <w:r w:rsidR="00C7347A" w:rsidRPr="008E5883">
        <w:rPr>
          <w:rFonts w:ascii="Verdana" w:hAnsi="Verdana" w:cs="Tahoma"/>
          <w:bCs/>
          <w:szCs w:val="22"/>
          <w:lang w:val="en-GB"/>
        </w:rPr>
        <w:sym w:font="Symbol" w:char="F06D"/>
      </w:r>
      <w:r w:rsidR="00C7347A" w:rsidRPr="008E5883">
        <w:rPr>
          <w:rFonts w:ascii="Verdana" w:hAnsi="Verdana" w:cs="Tahoma"/>
          <w:bCs/>
          <w:szCs w:val="22"/>
          <w:lang w:val="en-GB"/>
        </w:rPr>
        <w:t xml:space="preserve">g) every third day. As indicated, mice were </w:t>
      </w:r>
      <w:proofErr w:type="spellStart"/>
      <w:r w:rsidR="00C7347A" w:rsidRPr="008E5883">
        <w:rPr>
          <w:rFonts w:ascii="Verdana" w:hAnsi="Verdana" w:cs="Tahoma"/>
          <w:bCs/>
          <w:szCs w:val="22"/>
          <w:lang w:val="en-GB"/>
        </w:rPr>
        <w:t>intraperitoneally</w:t>
      </w:r>
      <w:proofErr w:type="spellEnd"/>
      <w:r w:rsidR="00C7347A" w:rsidRPr="008E5883">
        <w:rPr>
          <w:rFonts w:ascii="Verdana" w:hAnsi="Verdana" w:cs="Tahoma"/>
          <w:bCs/>
          <w:szCs w:val="22"/>
          <w:lang w:val="en-GB"/>
        </w:rPr>
        <w:t xml:space="preserve"> injected with </w:t>
      </w:r>
      <w:proofErr w:type="spellStart"/>
      <w:r w:rsidR="00C7347A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C7347A" w:rsidRPr="008E5883">
        <w:rPr>
          <w:rFonts w:ascii="Verdana" w:hAnsi="Verdana" w:cs="Tahoma"/>
          <w:bCs/>
          <w:szCs w:val="22"/>
          <w:lang w:val="en-GB"/>
        </w:rPr>
        <w:t xml:space="preserve"> (3 mg/Kg) 3 days before LPS injection. One hour after LPS injection, blood sample was collected and </w:t>
      </w:r>
      <w:proofErr w:type="spellStart"/>
      <w:proofErr w:type="gramStart"/>
      <w:r w:rsidR="00C7347A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C7347A" w:rsidRPr="008E5883">
        <w:rPr>
          <w:rFonts w:ascii="Verdana" w:hAnsi="Verdana" w:cs="Tahoma"/>
          <w:bCs/>
          <w:szCs w:val="22"/>
          <w:lang w:val="en-GB"/>
        </w:rPr>
        <w:t xml:space="preserve"> serum concentration was determined by ELISA</w:t>
      </w:r>
      <w:proofErr w:type="gramEnd"/>
      <w:r w:rsidR="00C7347A" w:rsidRPr="008E5883">
        <w:rPr>
          <w:rFonts w:ascii="Verdana" w:hAnsi="Verdana" w:cs="Tahoma"/>
          <w:bCs/>
          <w:szCs w:val="22"/>
          <w:lang w:val="en-GB"/>
        </w:rPr>
        <w:t>.</w:t>
      </w:r>
      <w:r w:rsidR="00A9468E" w:rsidRPr="008E5883">
        <w:rPr>
          <w:rFonts w:ascii="Verdana" w:hAnsi="Verdana" w:cs="Tahoma"/>
          <w:bCs/>
          <w:i/>
          <w:szCs w:val="22"/>
        </w:rPr>
        <w:t xml:space="preserve"> </w:t>
      </w:r>
    </w:p>
    <w:p w14:paraId="76E93D1D" w14:textId="5B635F9B" w:rsidR="00251DE5" w:rsidRPr="008E5883" w:rsidRDefault="00BA65FA" w:rsidP="00251DE5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</w:rPr>
      </w:pPr>
      <w:r w:rsidRPr="008E5883">
        <w:rPr>
          <w:rFonts w:ascii="Verdana" w:hAnsi="Verdana" w:cs="Tahoma"/>
          <w:bCs/>
          <w:i/>
          <w:szCs w:val="22"/>
        </w:rPr>
        <w:t xml:space="preserve">Spleen cell-mediated cytotoxicity of </w:t>
      </w:r>
      <w:proofErr w:type="spellStart"/>
      <w:r w:rsidRPr="008E5883">
        <w:rPr>
          <w:rFonts w:ascii="Verdana" w:hAnsi="Verdana" w:cs="Tahoma"/>
          <w:bCs/>
          <w:i/>
          <w:szCs w:val="22"/>
        </w:rPr>
        <w:t>B16K1</w:t>
      </w:r>
      <w:proofErr w:type="spellEnd"/>
      <w:r w:rsidRPr="008E5883">
        <w:rPr>
          <w:rFonts w:ascii="Verdana" w:hAnsi="Verdana" w:cs="Tahoma"/>
          <w:bCs/>
          <w:i/>
          <w:szCs w:val="22"/>
        </w:rPr>
        <w:t xml:space="preserve"> cells:</w:t>
      </w:r>
      <w:r w:rsidRPr="008E5883">
        <w:rPr>
          <w:rFonts w:ascii="Verdana" w:hAnsi="Verdana" w:cs="Tahoma"/>
          <w:bCs/>
          <w:szCs w:val="22"/>
        </w:rPr>
        <w:t xml:space="preserve"> One million </w:t>
      </w:r>
      <w:proofErr w:type="spellStart"/>
      <w:r w:rsidRPr="008E5883">
        <w:rPr>
          <w:rFonts w:ascii="Verdana" w:hAnsi="Verdana" w:cs="Tahoma"/>
          <w:bCs/>
          <w:szCs w:val="22"/>
        </w:rPr>
        <w:t>B16K1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cells were intra-dermally and bilaterally injected in </w:t>
      </w:r>
      <w:proofErr w:type="spellStart"/>
      <w:r w:rsidRPr="008E5883">
        <w:rPr>
          <w:rFonts w:ascii="Verdana" w:hAnsi="Verdana" w:cs="Tahoma"/>
          <w:bCs/>
          <w:szCs w:val="22"/>
        </w:rPr>
        <w:t>WT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or </w:t>
      </w:r>
      <w:proofErr w:type="spellStart"/>
      <w:r w:rsidRPr="008E5883">
        <w:rPr>
          <w:rFonts w:ascii="Verdana" w:hAnsi="Verdana" w:cs="Tahoma"/>
          <w:bCs/>
          <w:szCs w:val="22"/>
        </w:rPr>
        <w:t>TNF</w:t>
      </w:r>
      <w:proofErr w:type="spellEnd"/>
      <w:r w:rsidRPr="008E5883">
        <w:rPr>
          <w:rFonts w:ascii="Verdana" w:hAnsi="Verdana" w:cs="Tahoma"/>
          <w:bCs/>
          <w:szCs w:val="22"/>
          <w:vertAlign w:val="superscript"/>
        </w:rPr>
        <w:t>-/-</w:t>
      </w:r>
      <w:r w:rsidRPr="008E5883">
        <w:rPr>
          <w:rFonts w:ascii="Verdana" w:hAnsi="Verdana" w:cs="Tahoma"/>
          <w:bCs/>
          <w:szCs w:val="22"/>
        </w:rPr>
        <w:t xml:space="preserve"> </w:t>
      </w:r>
      <w:proofErr w:type="spellStart"/>
      <w:r w:rsidRPr="008E5883">
        <w:rPr>
          <w:rFonts w:ascii="Verdana" w:hAnsi="Verdana" w:cs="Tahoma"/>
          <w:bCs/>
          <w:szCs w:val="22"/>
        </w:rPr>
        <w:t>C57BL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/6 mice. At day 10-12, mice were sacrificed and spleens were collected. After </w:t>
      </w:r>
      <w:proofErr w:type="spellStart"/>
      <w:r w:rsidRPr="008E5883">
        <w:rPr>
          <w:rFonts w:ascii="Verdana" w:hAnsi="Verdana" w:cs="Tahoma"/>
          <w:bCs/>
          <w:szCs w:val="22"/>
        </w:rPr>
        <w:t>lysis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of </w:t>
      </w:r>
      <w:r w:rsidR="00D408D0" w:rsidRPr="008E5883">
        <w:rPr>
          <w:rFonts w:ascii="Verdana" w:hAnsi="Verdana" w:cs="Tahoma"/>
          <w:bCs/>
          <w:szCs w:val="22"/>
        </w:rPr>
        <w:t>red blood cells</w:t>
      </w:r>
      <w:r w:rsidRPr="008E5883">
        <w:rPr>
          <w:rFonts w:ascii="Verdana" w:hAnsi="Verdana" w:cs="Tahoma"/>
          <w:bCs/>
          <w:szCs w:val="22"/>
        </w:rPr>
        <w:t xml:space="preserve">, spleen cells were stained with </w:t>
      </w:r>
      <w:proofErr w:type="spellStart"/>
      <w:r w:rsidRPr="008E5883">
        <w:rPr>
          <w:rFonts w:ascii="Verdana" w:hAnsi="Verdana" w:cs="Tahoma"/>
          <w:bCs/>
          <w:szCs w:val="22"/>
        </w:rPr>
        <w:t>CFSE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(5 </w:t>
      </w:r>
      <w:r w:rsidRPr="008E5883">
        <w:rPr>
          <w:rFonts w:ascii="Verdana" w:hAnsi="Verdana" w:cs="Tahoma"/>
          <w:bCs/>
          <w:szCs w:val="22"/>
          <w:lang w:val="fr-FR"/>
        </w:rPr>
        <w:t>μ</w:t>
      </w:r>
      <w:r w:rsidRPr="008E5883">
        <w:rPr>
          <w:rFonts w:ascii="Verdana" w:hAnsi="Verdana" w:cs="Tahoma"/>
          <w:bCs/>
          <w:szCs w:val="22"/>
        </w:rPr>
        <w:t xml:space="preserve">M in PBS for 15 min at 37 °C) in order to distinguish these cells (effectors) from </w:t>
      </w:r>
      <w:proofErr w:type="spellStart"/>
      <w:r w:rsidRPr="008E5883">
        <w:rPr>
          <w:rFonts w:ascii="Verdana" w:hAnsi="Verdana" w:cs="Tahoma"/>
          <w:bCs/>
          <w:szCs w:val="22"/>
        </w:rPr>
        <w:t>B16K1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</w:t>
      </w:r>
      <w:r w:rsidR="00D408D0" w:rsidRPr="008E5883">
        <w:rPr>
          <w:rFonts w:ascii="Verdana" w:hAnsi="Verdana" w:cs="Tahoma"/>
          <w:bCs/>
          <w:szCs w:val="22"/>
        </w:rPr>
        <w:t xml:space="preserve">target cells. </w:t>
      </w:r>
      <w:r w:rsidRPr="008E5883">
        <w:rPr>
          <w:rFonts w:ascii="Verdana" w:hAnsi="Verdana" w:cs="Tahoma"/>
          <w:bCs/>
          <w:szCs w:val="22"/>
        </w:rPr>
        <w:t xml:space="preserve">Then, effector spleen cells were co-incubated </w:t>
      </w:r>
      <w:r w:rsidR="00D408D0" w:rsidRPr="008E5883">
        <w:rPr>
          <w:rFonts w:ascii="Verdana" w:hAnsi="Verdana" w:cs="Tahoma"/>
          <w:bCs/>
          <w:szCs w:val="22"/>
        </w:rPr>
        <w:t xml:space="preserve">for </w:t>
      </w:r>
      <w:proofErr w:type="spellStart"/>
      <w:r w:rsidR="00D408D0" w:rsidRPr="008E5883">
        <w:rPr>
          <w:rFonts w:ascii="Verdana" w:hAnsi="Verdana" w:cs="Tahoma"/>
          <w:bCs/>
          <w:szCs w:val="22"/>
        </w:rPr>
        <w:t>4h</w:t>
      </w:r>
      <w:proofErr w:type="spellEnd"/>
      <w:r w:rsidR="00D408D0" w:rsidRPr="008E5883">
        <w:rPr>
          <w:rFonts w:ascii="Verdana" w:hAnsi="Verdana" w:cs="Tahoma"/>
          <w:bCs/>
          <w:szCs w:val="22"/>
        </w:rPr>
        <w:t xml:space="preserve"> </w:t>
      </w:r>
      <w:r w:rsidRPr="008E5883">
        <w:rPr>
          <w:rFonts w:ascii="Verdana" w:hAnsi="Verdana" w:cs="Tahoma"/>
          <w:bCs/>
          <w:szCs w:val="22"/>
        </w:rPr>
        <w:t xml:space="preserve">with </w:t>
      </w:r>
      <w:proofErr w:type="spellStart"/>
      <w:r w:rsidRPr="008E5883">
        <w:rPr>
          <w:rFonts w:ascii="Verdana" w:hAnsi="Verdana" w:cs="Tahoma"/>
          <w:bCs/>
          <w:szCs w:val="22"/>
        </w:rPr>
        <w:t>B16K1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target cells at different Target</w:t>
      </w:r>
      <w:r w:rsidR="0051054A" w:rsidRPr="008E5883">
        <w:rPr>
          <w:rFonts w:ascii="Verdana" w:hAnsi="Verdana" w:cs="Tahoma"/>
          <w:bCs/>
          <w:szCs w:val="22"/>
        </w:rPr>
        <w:t xml:space="preserve">/Effector </w:t>
      </w:r>
      <w:r w:rsidRPr="008E5883">
        <w:rPr>
          <w:rFonts w:ascii="Verdana" w:hAnsi="Verdana" w:cs="Tahoma"/>
          <w:bCs/>
          <w:szCs w:val="22"/>
        </w:rPr>
        <w:t>cell ratios. Immed</w:t>
      </w:r>
      <w:r w:rsidR="00D408D0" w:rsidRPr="008E5883">
        <w:rPr>
          <w:rFonts w:ascii="Verdana" w:hAnsi="Verdana" w:cs="Tahoma"/>
          <w:bCs/>
          <w:szCs w:val="22"/>
        </w:rPr>
        <w:t xml:space="preserve">iately before </w:t>
      </w:r>
      <w:proofErr w:type="spellStart"/>
      <w:r w:rsidR="00D408D0" w:rsidRPr="008E5883">
        <w:rPr>
          <w:rFonts w:ascii="Verdana" w:hAnsi="Verdana" w:cs="Tahoma"/>
          <w:bCs/>
          <w:szCs w:val="22"/>
        </w:rPr>
        <w:t>FACS</w:t>
      </w:r>
      <w:proofErr w:type="spellEnd"/>
      <w:r w:rsidR="00D408D0" w:rsidRPr="008E5883">
        <w:rPr>
          <w:rFonts w:ascii="Verdana" w:hAnsi="Verdana" w:cs="Tahoma"/>
          <w:bCs/>
          <w:szCs w:val="22"/>
        </w:rPr>
        <w:t xml:space="preserve"> analysis, 7-</w:t>
      </w:r>
      <w:proofErr w:type="spellStart"/>
      <w:r w:rsidR="00D408D0" w:rsidRPr="008E5883">
        <w:rPr>
          <w:rFonts w:ascii="Verdana" w:hAnsi="Verdana" w:cs="Tahoma"/>
          <w:bCs/>
          <w:szCs w:val="22"/>
        </w:rPr>
        <w:t>AAD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was added to each sample to stain dead cells. Analysis of dead cells was restricted to target cells (</w:t>
      </w:r>
      <w:proofErr w:type="spellStart"/>
      <w:r w:rsidRPr="008E5883">
        <w:rPr>
          <w:rFonts w:ascii="Verdana" w:hAnsi="Verdana" w:cs="Tahoma"/>
          <w:bCs/>
          <w:szCs w:val="22"/>
        </w:rPr>
        <w:t>CFSE</w:t>
      </w:r>
      <w:proofErr w:type="spellEnd"/>
      <w:r w:rsidRPr="008E5883">
        <w:rPr>
          <w:rFonts w:ascii="Verdana" w:hAnsi="Verdana" w:cs="Tahoma"/>
          <w:bCs/>
          <w:szCs w:val="22"/>
        </w:rPr>
        <w:t xml:space="preserve"> negative).</w:t>
      </w:r>
    </w:p>
    <w:p w14:paraId="3E86DEF6" w14:textId="712C1317" w:rsidR="00895BF7" w:rsidRPr="008E5883" w:rsidRDefault="00895BF7">
      <w:pPr>
        <w:rPr>
          <w:rFonts w:ascii="Verdana" w:hAnsi="Verdana" w:cs="Tahoma"/>
          <w:b/>
          <w:bCs/>
          <w:szCs w:val="22"/>
          <w:lang w:val="en-GB"/>
        </w:rPr>
      </w:pPr>
    </w:p>
    <w:p w14:paraId="2066DD21" w14:textId="61636E2F" w:rsidR="0081061C" w:rsidRPr="008E5883" w:rsidRDefault="0081061C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lastRenderedPageBreak/>
        <w:t>Legend to Supplementary Figures</w:t>
      </w:r>
    </w:p>
    <w:p w14:paraId="67AF12B7" w14:textId="4E8F3664" w:rsidR="0081061C" w:rsidRPr="008E5883" w:rsidRDefault="0097436B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Figure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S1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: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does not modulate </w:t>
      </w:r>
      <w:r w:rsidR="0081061C" w:rsidRPr="008E5883">
        <w:rPr>
          <w:rFonts w:ascii="Verdana" w:hAnsi="Verdana" w:cs="Tahoma"/>
          <w:b/>
          <w:bCs/>
          <w:i/>
          <w:szCs w:val="22"/>
          <w:lang w:val="en-GB"/>
        </w:rPr>
        <w:t>in vitro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B16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proliferation.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A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B16F10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 were analysed for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TNF-R1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TNF-R2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expression by flow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B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B16F10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 were incubated in the presence or absence of the indicated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concentrations. Cell proliferation was analysed at the indicated times by counting cells. Data are means ± </w:t>
      </w:r>
      <w:proofErr w:type="spellStart"/>
      <w:proofErr w:type="gramStart"/>
      <w:r w:rsidR="0081061C" w:rsidRPr="008E5883">
        <w:rPr>
          <w:rFonts w:ascii="Verdana" w:hAnsi="Verdana" w:cs="Tahoma"/>
          <w:bCs/>
          <w:szCs w:val="22"/>
          <w:lang w:val="en-GB"/>
        </w:rPr>
        <w:t>sem</w:t>
      </w:r>
      <w:proofErr w:type="spellEnd"/>
      <w:proofErr w:type="gram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of triplicate determinations and are representative of 3 independent experiments.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C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 were cultured under conditions allowing growth of spheroids in the presence or absence of 50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ng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/mL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. Data are means ± </w:t>
      </w:r>
      <w:proofErr w:type="spellStart"/>
      <w:proofErr w:type="gramStart"/>
      <w:r w:rsidR="0081061C" w:rsidRPr="008E5883">
        <w:rPr>
          <w:rFonts w:ascii="Verdana" w:hAnsi="Verdana" w:cs="Tahoma"/>
          <w:bCs/>
          <w:szCs w:val="22"/>
          <w:lang w:val="en-GB"/>
        </w:rPr>
        <w:t>sem</w:t>
      </w:r>
      <w:proofErr w:type="spellEnd"/>
      <w:proofErr w:type="gram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of 5 independent experiments. Right, micrographs depict representative spheroids after 12 days culture.</w:t>
      </w:r>
    </w:p>
    <w:p w14:paraId="39E73B7F" w14:textId="37768113" w:rsidR="0081061C" w:rsidRPr="008E5883" w:rsidRDefault="0097436B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Figure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S2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: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Tumor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growth of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B16-BL6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and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Yumm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melanoma cell lines in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-deficient mice. A,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B16-BL6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 were intra-dermally injected in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(n=11)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-deficient (n=9) mice.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B,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Yumm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primary mouse melanoma cells were intra-dermally injected in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(n=8)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-deficient (n=10) mice.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A-B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, left panels: basal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MHC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-I expression at the cell surface of the different cell lines was determined by flow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(dashed line: secondary antibody alone; solid line: anti-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H2Kb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plus secondary antibody). Right panels: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tumor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volume was assessed at the indicated days. Data are means </w:t>
      </w:r>
      <w:r w:rsidR="0081061C" w:rsidRPr="008E5883">
        <w:rPr>
          <w:rFonts w:ascii="Verdana" w:hAnsi="Verdana" w:cs="Tahoma"/>
          <w:bCs/>
          <w:szCs w:val="22"/>
          <w:lang w:val="en-GB"/>
        </w:rPr>
        <w:sym w:font="Symbol" w:char="F0B1"/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proofErr w:type="gramStart"/>
      <w:r w:rsidR="0081061C" w:rsidRPr="008E5883">
        <w:rPr>
          <w:rFonts w:ascii="Verdana" w:hAnsi="Verdana" w:cs="Tahoma"/>
          <w:bCs/>
          <w:szCs w:val="22"/>
          <w:lang w:val="en-GB"/>
        </w:rPr>
        <w:t>sem</w:t>
      </w:r>
      <w:proofErr w:type="spellEnd"/>
      <w:proofErr w:type="gram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of t</w:t>
      </w:r>
      <w:r w:rsidR="00676C39" w:rsidRPr="008E5883">
        <w:rPr>
          <w:rFonts w:ascii="Verdana" w:hAnsi="Verdana" w:cs="Tahoma"/>
          <w:bCs/>
          <w:szCs w:val="22"/>
          <w:lang w:val="en-GB"/>
        </w:rPr>
        <w:t>wo independent experiments</w:t>
      </w:r>
      <w:r w:rsidR="0081061C" w:rsidRPr="008E5883">
        <w:rPr>
          <w:rFonts w:ascii="Verdana" w:hAnsi="Verdana" w:cs="Tahoma"/>
          <w:bCs/>
          <w:szCs w:val="22"/>
          <w:lang w:val="en-GB"/>
        </w:rPr>
        <w:t>.</w:t>
      </w:r>
    </w:p>
    <w:p w14:paraId="0602C6F0" w14:textId="0E012D25" w:rsidR="00C84A80" w:rsidRPr="008E5883" w:rsidRDefault="00C84A80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Figure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S3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: Analysis of the immune response in spleen from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WT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 and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TNF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>-deficient mice.</w:t>
      </w:r>
      <w:r w:rsidR="00D9177E" w:rsidRPr="008E5883">
        <w:rPr>
          <w:rFonts w:ascii="Verdana" w:hAnsi="Verdana" w:cs="Tahoma"/>
          <w:b/>
          <w:bCs/>
          <w:szCs w:val="22"/>
          <w:lang w:val="en-GB"/>
        </w:rPr>
        <w:t xml:space="preserve"> </w:t>
      </w:r>
      <w:proofErr w:type="spellStart"/>
      <w:r w:rsidR="00D9177E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D9177E" w:rsidRPr="008E5883">
        <w:rPr>
          <w:rFonts w:ascii="Verdana" w:hAnsi="Verdana" w:cs="Tahoma"/>
          <w:bCs/>
          <w:szCs w:val="22"/>
          <w:lang w:val="en-GB"/>
        </w:rPr>
        <w:t xml:space="preserve"> cells</w:t>
      </w:r>
      <w:r w:rsidR="00D9177E" w:rsidRPr="008E5883">
        <w:rPr>
          <w:rFonts w:ascii="Verdana" w:hAnsi="Verdana" w:cs="Tahoma"/>
          <w:b/>
          <w:bCs/>
          <w:szCs w:val="22"/>
          <w:lang w:val="en-GB"/>
        </w:rPr>
        <w:t xml:space="preserve"> </w:t>
      </w:r>
      <w:r w:rsidR="00D9177E" w:rsidRPr="008E5883">
        <w:rPr>
          <w:rFonts w:ascii="Verdana" w:hAnsi="Verdana" w:cs="Tahoma"/>
          <w:bCs/>
          <w:szCs w:val="22"/>
          <w:lang w:val="en-GB"/>
        </w:rPr>
        <w:t>were intra-</w:t>
      </w:r>
      <w:r w:rsidR="00D9177E" w:rsidRPr="008E5883">
        <w:rPr>
          <w:rFonts w:ascii="Verdana" w:hAnsi="Verdana" w:cs="Tahoma"/>
          <w:bCs/>
          <w:szCs w:val="22"/>
          <w:lang w:val="en-GB"/>
        </w:rPr>
        <w:lastRenderedPageBreak/>
        <w:t>dermally and bilaterally</w:t>
      </w:r>
      <w:r w:rsidR="005336BB" w:rsidRPr="008E5883">
        <w:rPr>
          <w:rFonts w:ascii="Verdana" w:hAnsi="Verdana" w:cs="Tahoma"/>
          <w:bCs/>
          <w:szCs w:val="22"/>
          <w:lang w:val="en-GB"/>
        </w:rPr>
        <w:t xml:space="preserve"> injected in </w:t>
      </w:r>
      <w:proofErr w:type="spellStart"/>
      <w:r w:rsidR="005336BB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5336BB" w:rsidRPr="008E5883">
        <w:rPr>
          <w:rFonts w:ascii="Verdana" w:hAnsi="Verdana" w:cs="Tahoma"/>
          <w:bCs/>
          <w:szCs w:val="22"/>
          <w:lang w:val="en-GB"/>
        </w:rPr>
        <w:t xml:space="preserve"> (n=3) and </w:t>
      </w:r>
      <w:proofErr w:type="spellStart"/>
      <w:r w:rsidR="005336BB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5336BB" w:rsidRPr="008E5883">
        <w:rPr>
          <w:rFonts w:ascii="Verdana" w:hAnsi="Verdana" w:cs="Tahoma"/>
          <w:bCs/>
          <w:szCs w:val="22"/>
          <w:lang w:val="en-GB"/>
        </w:rPr>
        <w:t>-deficient (n=5</w:t>
      </w:r>
      <w:r w:rsidR="00D9177E" w:rsidRPr="008E5883">
        <w:rPr>
          <w:rFonts w:ascii="Verdana" w:hAnsi="Verdana" w:cs="Tahoma"/>
          <w:bCs/>
          <w:szCs w:val="22"/>
          <w:lang w:val="en-GB"/>
        </w:rPr>
        <w:t xml:space="preserve">) </w:t>
      </w:r>
      <w:proofErr w:type="spellStart"/>
      <w:r w:rsidR="00D9177E" w:rsidRPr="008E5883">
        <w:rPr>
          <w:rFonts w:ascii="Verdana" w:hAnsi="Verdana" w:cs="Tahoma"/>
          <w:bCs/>
          <w:szCs w:val="22"/>
          <w:lang w:val="en-GB"/>
        </w:rPr>
        <w:t>C57BL</w:t>
      </w:r>
      <w:proofErr w:type="spellEnd"/>
      <w:r w:rsidR="00D9177E" w:rsidRPr="008E5883">
        <w:rPr>
          <w:rFonts w:ascii="Verdana" w:hAnsi="Verdana" w:cs="Tahoma"/>
          <w:bCs/>
          <w:szCs w:val="22"/>
          <w:lang w:val="en-GB"/>
        </w:rPr>
        <w:t xml:space="preserve">/6 mice. Animals were sacrificed 12 days after. </w:t>
      </w:r>
      <w:r w:rsidR="00D9177E" w:rsidRPr="008E5883">
        <w:rPr>
          <w:rFonts w:ascii="Verdana" w:hAnsi="Verdana" w:cs="Tahoma"/>
          <w:b/>
          <w:bCs/>
          <w:szCs w:val="22"/>
          <w:lang w:val="en-GB"/>
        </w:rPr>
        <w:t xml:space="preserve">A, </w:t>
      </w:r>
      <w:r w:rsidR="00D9177E" w:rsidRPr="008E5883">
        <w:rPr>
          <w:rFonts w:ascii="Verdana" w:hAnsi="Verdana" w:cs="Tahoma"/>
          <w:bCs/>
          <w:szCs w:val="22"/>
          <w:lang w:val="en-GB"/>
        </w:rPr>
        <w:t xml:space="preserve">Spleen cells were analysed by flow </w:t>
      </w:r>
      <w:proofErr w:type="spellStart"/>
      <w:r w:rsidR="00D9177E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D9177E" w:rsidRPr="008E5883">
        <w:rPr>
          <w:rFonts w:ascii="Verdana" w:hAnsi="Verdana" w:cs="Tahoma"/>
          <w:bCs/>
          <w:szCs w:val="22"/>
          <w:lang w:val="en-GB"/>
        </w:rPr>
        <w:t xml:space="preserve">. </w:t>
      </w:r>
      <w:r w:rsidR="00D9177E" w:rsidRPr="008E5883">
        <w:rPr>
          <w:rFonts w:ascii="Verdana" w:hAnsi="Verdana" w:cs="Tahoma"/>
          <w:b/>
          <w:bCs/>
          <w:szCs w:val="22"/>
          <w:lang w:val="en-GB"/>
        </w:rPr>
        <w:t>B,</w:t>
      </w:r>
      <w:r w:rsidR="00D9177E" w:rsidRPr="008E5883">
        <w:rPr>
          <w:rFonts w:ascii="Verdana" w:hAnsi="Verdana" w:cs="Tahoma"/>
          <w:bCs/>
          <w:szCs w:val="22"/>
          <w:lang w:val="en-GB"/>
        </w:rPr>
        <w:t xml:space="preserve"> </w:t>
      </w:r>
      <w:r w:rsidR="00D9177E" w:rsidRPr="008E5883">
        <w:rPr>
          <w:rFonts w:ascii="Verdana" w:hAnsi="Verdana" w:cs="Tahoma"/>
          <w:bCs/>
          <w:szCs w:val="22"/>
        </w:rPr>
        <w:t xml:space="preserve">Spleen cells were stained with </w:t>
      </w:r>
      <w:proofErr w:type="spellStart"/>
      <w:r w:rsidR="00D9177E" w:rsidRPr="008E5883">
        <w:rPr>
          <w:rFonts w:ascii="Verdana" w:hAnsi="Verdana" w:cs="Tahoma"/>
          <w:bCs/>
          <w:szCs w:val="22"/>
        </w:rPr>
        <w:t>CFSE</w:t>
      </w:r>
      <w:proofErr w:type="spellEnd"/>
      <w:r w:rsidR="00D9177E" w:rsidRPr="008E5883">
        <w:rPr>
          <w:rFonts w:ascii="Verdana" w:hAnsi="Verdana" w:cs="Tahoma"/>
          <w:bCs/>
          <w:szCs w:val="22"/>
        </w:rPr>
        <w:t xml:space="preserve"> and co-culture</w:t>
      </w:r>
      <w:r w:rsidR="005336BB" w:rsidRPr="008E5883">
        <w:rPr>
          <w:rFonts w:ascii="Verdana" w:hAnsi="Verdana" w:cs="Tahoma"/>
          <w:bCs/>
          <w:szCs w:val="22"/>
        </w:rPr>
        <w:t>d</w:t>
      </w:r>
      <w:r w:rsidR="00D9177E" w:rsidRPr="008E5883">
        <w:rPr>
          <w:rFonts w:ascii="Verdana" w:hAnsi="Verdana" w:cs="Tahoma"/>
          <w:bCs/>
          <w:szCs w:val="22"/>
        </w:rPr>
        <w:t xml:space="preserve"> with </w:t>
      </w:r>
      <w:proofErr w:type="spellStart"/>
      <w:r w:rsidR="00D9177E" w:rsidRPr="008E5883">
        <w:rPr>
          <w:rFonts w:ascii="Verdana" w:hAnsi="Verdana" w:cs="Tahoma"/>
          <w:bCs/>
          <w:szCs w:val="22"/>
        </w:rPr>
        <w:t>B16K1</w:t>
      </w:r>
      <w:proofErr w:type="spellEnd"/>
      <w:r w:rsidR="00D9177E" w:rsidRPr="008E5883">
        <w:rPr>
          <w:rFonts w:ascii="Verdana" w:hAnsi="Verdana" w:cs="Tahoma"/>
          <w:bCs/>
          <w:szCs w:val="22"/>
        </w:rPr>
        <w:t xml:space="preserve"> target cells. After 4 hours, cytotoxicity was evaluated by flow </w:t>
      </w:r>
      <w:proofErr w:type="spellStart"/>
      <w:r w:rsidR="00D9177E" w:rsidRPr="008E5883">
        <w:rPr>
          <w:rFonts w:ascii="Verdana" w:hAnsi="Verdana" w:cs="Tahoma"/>
          <w:bCs/>
          <w:szCs w:val="22"/>
        </w:rPr>
        <w:t>cytometry</w:t>
      </w:r>
      <w:proofErr w:type="spellEnd"/>
      <w:r w:rsidR="00D9177E" w:rsidRPr="008E5883">
        <w:rPr>
          <w:rFonts w:ascii="Verdana" w:hAnsi="Verdana" w:cs="Tahoma"/>
          <w:bCs/>
          <w:szCs w:val="22"/>
        </w:rPr>
        <w:t xml:space="preserve"> using 7-</w:t>
      </w:r>
      <w:proofErr w:type="spellStart"/>
      <w:r w:rsidR="00D9177E" w:rsidRPr="008E5883">
        <w:rPr>
          <w:rFonts w:ascii="Verdana" w:hAnsi="Verdana" w:cs="Tahoma"/>
          <w:bCs/>
          <w:szCs w:val="22"/>
        </w:rPr>
        <w:t>AAD</w:t>
      </w:r>
      <w:proofErr w:type="spellEnd"/>
      <w:r w:rsidR="00D9177E" w:rsidRPr="008E5883">
        <w:rPr>
          <w:rFonts w:ascii="Verdana" w:hAnsi="Verdana" w:cs="Tahoma"/>
          <w:bCs/>
          <w:szCs w:val="22"/>
        </w:rPr>
        <w:t xml:space="preserve"> </w:t>
      </w:r>
      <w:proofErr w:type="gramStart"/>
      <w:r w:rsidR="00D9177E" w:rsidRPr="008E5883">
        <w:rPr>
          <w:rFonts w:ascii="Verdana" w:hAnsi="Verdana" w:cs="Tahoma"/>
          <w:bCs/>
          <w:szCs w:val="22"/>
        </w:rPr>
        <w:t>uptake</w:t>
      </w:r>
      <w:proofErr w:type="gramEnd"/>
      <w:r w:rsidR="00D9177E" w:rsidRPr="008E5883">
        <w:rPr>
          <w:rFonts w:ascii="Verdana" w:hAnsi="Verdana" w:cs="Tahoma"/>
          <w:bCs/>
          <w:szCs w:val="22"/>
        </w:rPr>
        <w:t xml:space="preserve"> by</w:t>
      </w:r>
      <w:r w:rsidR="005336BB" w:rsidRPr="008E5883">
        <w:rPr>
          <w:rFonts w:ascii="Verdana" w:hAnsi="Verdana" w:cs="Tahoma"/>
          <w:bCs/>
          <w:szCs w:val="22"/>
        </w:rPr>
        <w:t xml:space="preserve"> target cells. Data are from three</w:t>
      </w:r>
      <w:r w:rsidR="00D9177E" w:rsidRPr="008E5883">
        <w:rPr>
          <w:rFonts w:ascii="Verdana" w:hAnsi="Verdana" w:cs="Tahoma"/>
          <w:bCs/>
          <w:szCs w:val="22"/>
        </w:rPr>
        <w:t xml:space="preserve"> independent experiments performed in </w:t>
      </w:r>
      <w:r w:rsidR="005336BB" w:rsidRPr="008E5883">
        <w:rPr>
          <w:rFonts w:ascii="Verdana" w:hAnsi="Verdana" w:cs="Tahoma"/>
          <w:bCs/>
          <w:szCs w:val="22"/>
        </w:rPr>
        <w:t>duplicate and are</w:t>
      </w:r>
      <w:r w:rsidR="00D9177E" w:rsidRPr="008E5883">
        <w:rPr>
          <w:rFonts w:ascii="Verdana" w:hAnsi="Verdana" w:cs="Tahoma"/>
          <w:bCs/>
          <w:szCs w:val="22"/>
        </w:rPr>
        <w:t xml:space="preserve"> mean</w:t>
      </w:r>
      <w:r w:rsidR="005336BB" w:rsidRPr="008E5883">
        <w:rPr>
          <w:rFonts w:ascii="Verdana" w:hAnsi="Verdana" w:cs="Tahoma"/>
          <w:bCs/>
          <w:szCs w:val="22"/>
        </w:rPr>
        <w:t>s</w:t>
      </w:r>
      <w:r w:rsidR="00676C39" w:rsidRPr="008E5883">
        <w:rPr>
          <w:rFonts w:ascii="Verdana" w:hAnsi="Verdana" w:cs="Tahoma"/>
          <w:bCs/>
          <w:szCs w:val="22"/>
        </w:rPr>
        <w:t xml:space="preserve"> ± </w:t>
      </w:r>
      <w:proofErr w:type="gramStart"/>
      <w:r w:rsidR="00676C39" w:rsidRPr="008E5883">
        <w:rPr>
          <w:rFonts w:ascii="Verdana" w:hAnsi="Verdana" w:cs="Tahoma"/>
          <w:bCs/>
          <w:szCs w:val="22"/>
        </w:rPr>
        <w:t>sem</w:t>
      </w:r>
      <w:proofErr w:type="gramEnd"/>
      <w:r w:rsidR="00D9177E" w:rsidRPr="008E5883">
        <w:rPr>
          <w:rFonts w:ascii="Verdana" w:hAnsi="Verdana" w:cs="Tahoma"/>
          <w:bCs/>
          <w:szCs w:val="22"/>
        </w:rPr>
        <w:t xml:space="preserve">. </w:t>
      </w:r>
    </w:p>
    <w:p w14:paraId="1DBC5373" w14:textId="6DACCA0B" w:rsidR="0081061C" w:rsidRPr="008E5883" w:rsidRDefault="0097436B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Figure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S</w:t>
      </w:r>
      <w:r w:rsidR="00C84A80" w:rsidRPr="008E5883">
        <w:rPr>
          <w:rFonts w:ascii="Verdana" w:hAnsi="Verdana" w:cs="Tahoma"/>
          <w:b/>
          <w:bCs/>
          <w:szCs w:val="22"/>
          <w:lang w:val="en-GB"/>
        </w:rPr>
        <w:t>4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: Analysis of the immune response in draining lymph nodes from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and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-deficient mice.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were intra-dermally and bilaterally injected in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(n=7-10)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-deficient (n=6-9)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C57BL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/6 mice. Animals were sacrificed 12 days after.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A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and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B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, Draining lymph nodes from both sides were collected, pooled, cells were counted and the indicated cell populations were numerated by flow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C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, Draining lymph node cells were collected and incubated with irradiated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cells. Three days later, cytokine concentrations in the cell culture medium were determined by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cytometric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bead array technology.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A-C</w:t>
      </w:r>
      <w:r w:rsidR="0081061C" w:rsidRPr="008E5883">
        <w:rPr>
          <w:rFonts w:ascii="Verdana" w:hAnsi="Verdana" w:cs="Tahoma"/>
          <w:bCs/>
          <w:szCs w:val="22"/>
          <w:lang w:val="en-GB"/>
        </w:rPr>
        <w:t>, Bars represent mean value</w:t>
      </w:r>
      <w:r w:rsidR="00676C39" w:rsidRPr="008E5883">
        <w:rPr>
          <w:rFonts w:ascii="Verdana" w:hAnsi="Verdana" w:cs="Tahoma"/>
          <w:bCs/>
          <w:szCs w:val="22"/>
          <w:lang w:val="en-GB"/>
        </w:rPr>
        <w:t>s of 2 independent experiments.</w:t>
      </w:r>
    </w:p>
    <w:p w14:paraId="37885FE9" w14:textId="3D462CA9" w:rsidR="00CA4AA1" w:rsidRPr="008E5883" w:rsidRDefault="00CA4AA1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Figure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S5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: Analysis of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Treg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 and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MDSC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 content in the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tumors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 from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WT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 and </w:t>
      </w:r>
      <w:proofErr w:type="spellStart"/>
      <w:r w:rsidRPr="008E5883">
        <w:rPr>
          <w:rFonts w:ascii="Verdana" w:hAnsi="Verdana" w:cs="Tahoma"/>
          <w:b/>
          <w:bCs/>
          <w:szCs w:val="22"/>
          <w:lang w:val="en-GB"/>
        </w:rPr>
        <w:t>TNF</w:t>
      </w:r>
      <w:proofErr w:type="spellEnd"/>
      <w:r w:rsidRPr="008E5883">
        <w:rPr>
          <w:rFonts w:ascii="Verdana" w:hAnsi="Verdana" w:cs="Tahoma"/>
          <w:b/>
          <w:bCs/>
          <w:szCs w:val="22"/>
          <w:lang w:val="en-GB"/>
        </w:rPr>
        <w:t xml:space="preserve">-deficient mice. </w:t>
      </w:r>
      <w:proofErr w:type="spellStart"/>
      <w:r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Pr="008E5883">
        <w:rPr>
          <w:rFonts w:ascii="Verdana" w:hAnsi="Verdana" w:cs="Tahoma"/>
          <w:bCs/>
          <w:szCs w:val="22"/>
          <w:lang w:val="en-GB"/>
        </w:rPr>
        <w:t xml:space="preserve"> cells wer</w:t>
      </w:r>
      <w:r w:rsidR="009E0163" w:rsidRPr="008E5883">
        <w:rPr>
          <w:rFonts w:ascii="Verdana" w:hAnsi="Verdana" w:cs="Tahoma"/>
          <w:bCs/>
          <w:szCs w:val="22"/>
          <w:lang w:val="en-GB"/>
        </w:rPr>
        <w:t>e intra-dermally</w:t>
      </w:r>
      <w:r w:rsidRPr="008E5883">
        <w:rPr>
          <w:rFonts w:ascii="Verdana" w:hAnsi="Verdana" w:cs="Tahoma"/>
          <w:bCs/>
          <w:szCs w:val="22"/>
          <w:lang w:val="en-GB"/>
        </w:rPr>
        <w:t xml:space="preserve"> injected in </w:t>
      </w:r>
      <w:proofErr w:type="spellStart"/>
      <w:r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Pr="008E5883">
        <w:rPr>
          <w:rFonts w:ascii="Verdana" w:hAnsi="Verdana" w:cs="Tahoma"/>
          <w:bCs/>
          <w:szCs w:val="22"/>
          <w:lang w:val="en-GB"/>
        </w:rPr>
        <w:t xml:space="preserve"> and </w:t>
      </w:r>
      <w:proofErr w:type="spellStart"/>
      <w:r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Pr="008E5883">
        <w:rPr>
          <w:rFonts w:ascii="Verdana" w:hAnsi="Verdana" w:cs="Tahoma"/>
          <w:bCs/>
          <w:szCs w:val="22"/>
          <w:lang w:val="en-GB"/>
        </w:rPr>
        <w:t xml:space="preserve">-deficient </w:t>
      </w:r>
      <w:proofErr w:type="spellStart"/>
      <w:r w:rsidRPr="008E5883">
        <w:rPr>
          <w:rFonts w:ascii="Verdana" w:hAnsi="Verdana" w:cs="Tahoma"/>
          <w:bCs/>
          <w:szCs w:val="22"/>
          <w:lang w:val="en-GB"/>
        </w:rPr>
        <w:t>C57BL</w:t>
      </w:r>
      <w:proofErr w:type="spellEnd"/>
      <w:r w:rsidRPr="008E5883">
        <w:rPr>
          <w:rFonts w:ascii="Verdana" w:hAnsi="Verdana" w:cs="Tahoma"/>
          <w:bCs/>
          <w:szCs w:val="22"/>
          <w:lang w:val="en-GB"/>
        </w:rPr>
        <w:t>/6 mice, and mice were sacrificed 12 days after.</w:t>
      </w:r>
      <w:r w:rsidR="00707E90" w:rsidRPr="008E5883">
        <w:rPr>
          <w:rFonts w:ascii="Verdana" w:hAnsi="Verdana" w:cs="Tahoma"/>
          <w:bCs/>
          <w:szCs w:val="22"/>
          <w:lang w:val="en-GB"/>
        </w:rPr>
        <w:t xml:space="preserve"> </w:t>
      </w:r>
      <w:r w:rsidR="009E0163" w:rsidRPr="008E5883">
        <w:rPr>
          <w:rFonts w:ascii="Verdana" w:hAnsi="Verdana" w:cs="Tahoma"/>
          <w:b/>
          <w:bCs/>
          <w:szCs w:val="22"/>
          <w:lang w:val="en-GB"/>
        </w:rPr>
        <w:t xml:space="preserve">A, </w:t>
      </w:r>
      <w:r w:rsidR="00707E90" w:rsidRPr="008E5883">
        <w:rPr>
          <w:rFonts w:ascii="Verdana" w:hAnsi="Verdana" w:cs="Tahoma"/>
          <w:bCs/>
          <w:szCs w:val="22"/>
          <w:lang w:val="en-GB"/>
        </w:rPr>
        <w:t xml:space="preserve">The proportion of </w:t>
      </w:r>
      <w:proofErr w:type="spellStart"/>
      <w:r w:rsidR="00707E90" w:rsidRPr="008E5883">
        <w:rPr>
          <w:rFonts w:ascii="Verdana" w:hAnsi="Verdana" w:cs="Tahoma"/>
          <w:bCs/>
          <w:szCs w:val="22"/>
          <w:lang w:val="en-GB"/>
        </w:rPr>
        <w:t>Treg</w:t>
      </w:r>
      <w:proofErr w:type="spellEnd"/>
      <w:r w:rsidR="00707E90" w:rsidRPr="008E5883">
        <w:rPr>
          <w:rFonts w:ascii="Verdana" w:hAnsi="Verdana" w:cs="Tahoma"/>
          <w:bCs/>
          <w:szCs w:val="22"/>
          <w:lang w:val="en-GB"/>
        </w:rPr>
        <w:t xml:space="preserve"> (</w:t>
      </w:r>
      <w:proofErr w:type="spellStart"/>
      <w:r w:rsidR="00707E90" w:rsidRPr="008E5883">
        <w:rPr>
          <w:rFonts w:ascii="Verdana" w:hAnsi="Verdana" w:cs="Tahoma"/>
          <w:bCs/>
          <w:szCs w:val="22"/>
          <w:lang w:val="en-GB"/>
        </w:rPr>
        <w:t>CD4</w:t>
      </w:r>
      <w:proofErr w:type="spellEnd"/>
      <w:r w:rsidR="00707E90" w:rsidRPr="008E5883">
        <w:rPr>
          <w:rFonts w:ascii="Verdana" w:hAnsi="Verdana" w:cs="Tahoma"/>
          <w:bCs/>
          <w:szCs w:val="22"/>
          <w:lang w:val="en-GB"/>
        </w:rPr>
        <w:t xml:space="preserve">+ </w:t>
      </w:r>
      <w:proofErr w:type="spellStart"/>
      <w:r w:rsidR="00707E90" w:rsidRPr="008E5883">
        <w:rPr>
          <w:rFonts w:ascii="Verdana" w:hAnsi="Verdana" w:cs="Tahoma"/>
          <w:bCs/>
          <w:szCs w:val="22"/>
          <w:lang w:val="en-GB"/>
        </w:rPr>
        <w:t>Foxp3</w:t>
      </w:r>
      <w:proofErr w:type="spellEnd"/>
      <w:r w:rsidR="00707E90" w:rsidRPr="008E5883">
        <w:rPr>
          <w:rFonts w:ascii="Verdana" w:hAnsi="Verdana" w:cs="Tahoma"/>
          <w:bCs/>
          <w:szCs w:val="22"/>
          <w:lang w:val="en-GB"/>
        </w:rPr>
        <w:t xml:space="preserve">+ T cells) </w:t>
      </w:r>
      <w:r w:rsidR="009E0163" w:rsidRPr="008E5883">
        <w:rPr>
          <w:rFonts w:ascii="Verdana" w:hAnsi="Verdana" w:cs="Tahoma"/>
          <w:bCs/>
          <w:szCs w:val="22"/>
          <w:lang w:val="en-GB"/>
        </w:rPr>
        <w:t xml:space="preserve">was determined by flow </w:t>
      </w:r>
      <w:proofErr w:type="spellStart"/>
      <w:r w:rsidR="009E0163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9E0163" w:rsidRPr="008E5883">
        <w:rPr>
          <w:rFonts w:ascii="Verdana" w:hAnsi="Verdana" w:cs="Tahoma"/>
          <w:bCs/>
          <w:szCs w:val="22"/>
          <w:lang w:val="en-GB"/>
        </w:rPr>
        <w:t>.</w:t>
      </w:r>
      <w:r w:rsidR="00676C39" w:rsidRPr="008E5883">
        <w:rPr>
          <w:rFonts w:ascii="Verdana" w:hAnsi="Verdana" w:cs="Tahoma"/>
          <w:bCs/>
          <w:szCs w:val="22"/>
          <w:lang w:val="en-GB"/>
        </w:rPr>
        <w:t xml:space="preserve"> Left</w:t>
      </w:r>
      <w:r w:rsidR="009E0163" w:rsidRPr="008E5883">
        <w:rPr>
          <w:rFonts w:ascii="Verdana" w:hAnsi="Verdana" w:cs="Tahoma"/>
          <w:bCs/>
          <w:szCs w:val="22"/>
          <w:lang w:val="en-GB"/>
        </w:rPr>
        <w:t xml:space="preserve"> panels are </w:t>
      </w:r>
      <w:r w:rsidR="009E0163" w:rsidRPr="008E5883">
        <w:rPr>
          <w:rFonts w:ascii="Verdana" w:hAnsi="Verdana" w:cs="Tahoma"/>
          <w:bCs/>
          <w:lang w:val="en-GB"/>
        </w:rPr>
        <w:t xml:space="preserve">representative density plots and values are the percentages of </w:t>
      </w:r>
      <w:proofErr w:type="spellStart"/>
      <w:r w:rsidR="009E0163" w:rsidRPr="008E5883">
        <w:rPr>
          <w:rFonts w:ascii="Verdana" w:hAnsi="Verdana" w:cs="Tahoma"/>
          <w:bCs/>
          <w:lang w:val="en-GB"/>
        </w:rPr>
        <w:t>Foxp3</w:t>
      </w:r>
      <w:proofErr w:type="spellEnd"/>
      <w:r w:rsidR="009E0163" w:rsidRPr="008E5883">
        <w:rPr>
          <w:rFonts w:ascii="Verdana" w:hAnsi="Verdana" w:cs="Tahoma"/>
          <w:bCs/>
          <w:lang w:val="en-GB"/>
        </w:rPr>
        <w:t>+ cel</w:t>
      </w:r>
      <w:r w:rsidR="00676C39" w:rsidRPr="008E5883">
        <w:rPr>
          <w:rFonts w:ascii="Verdana" w:hAnsi="Verdana" w:cs="Tahoma"/>
          <w:bCs/>
          <w:lang w:val="en-GB"/>
        </w:rPr>
        <w:t xml:space="preserve">ls among the </w:t>
      </w:r>
      <w:proofErr w:type="spellStart"/>
      <w:r w:rsidR="00676C39" w:rsidRPr="008E5883">
        <w:rPr>
          <w:rFonts w:ascii="Verdana" w:hAnsi="Verdana" w:cs="Tahoma"/>
          <w:bCs/>
          <w:lang w:val="en-GB"/>
        </w:rPr>
        <w:t>CD4</w:t>
      </w:r>
      <w:proofErr w:type="spellEnd"/>
      <w:r w:rsidR="00676C39" w:rsidRPr="008E5883">
        <w:rPr>
          <w:rFonts w:ascii="Verdana" w:hAnsi="Verdana" w:cs="Tahoma"/>
          <w:bCs/>
          <w:lang w:val="en-GB"/>
        </w:rPr>
        <w:t xml:space="preserve">+ T cells. </w:t>
      </w:r>
      <w:proofErr w:type="gramStart"/>
      <w:r w:rsidR="00676C39" w:rsidRPr="008E5883">
        <w:rPr>
          <w:rFonts w:ascii="Verdana" w:hAnsi="Verdana" w:cs="Tahoma"/>
          <w:bCs/>
          <w:lang w:val="en-GB"/>
        </w:rPr>
        <w:t>R</w:t>
      </w:r>
      <w:r w:rsidR="009E0163" w:rsidRPr="008E5883">
        <w:rPr>
          <w:rFonts w:ascii="Verdana" w:hAnsi="Verdana" w:cs="Tahoma"/>
          <w:bCs/>
          <w:lang w:val="en-GB"/>
        </w:rPr>
        <w:t>ight</w:t>
      </w:r>
      <w:r w:rsidR="00676C39" w:rsidRPr="008E5883">
        <w:rPr>
          <w:rFonts w:ascii="Verdana" w:hAnsi="Verdana" w:cs="Tahoma"/>
          <w:bCs/>
          <w:lang w:val="en-GB"/>
        </w:rPr>
        <w:t xml:space="preserve"> panel</w:t>
      </w:r>
      <w:r w:rsidR="009E0163" w:rsidRPr="008E5883">
        <w:rPr>
          <w:rFonts w:ascii="Verdana" w:hAnsi="Verdana" w:cs="Tahoma"/>
          <w:bCs/>
          <w:lang w:val="en-GB"/>
        </w:rPr>
        <w:t xml:space="preserve">, percentages of </w:t>
      </w:r>
      <w:proofErr w:type="spellStart"/>
      <w:r w:rsidR="009E0163" w:rsidRPr="008E5883">
        <w:rPr>
          <w:rFonts w:ascii="Verdana" w:hAnsi="Verdana" w:cs="Tahoma"/>
          <w:bCs/>
          <w:lang w:val="en-GB"/>
        </w:rPr>
        <w:t>CD4</w:t>
      </w:r>
      <w:proofErr w:type="spellEnd"/>
      <w:r w:rsidR="009E0163" w:rsidRPr="008E5883">
        <w:rPr>
          <w:rFonts w:ascii="Verdana" w:hAnsi="Verdana" w:cs="Tahoma"/>
          <w:bCs/>
          <w:lang w:val="en-GB"/>
        </w:rPr>
        <w:t xml:space="preserve">+ </w:t>
      </w:r>
      <w:proofErr w:type="spellStart"/>
      <w:r w:rsidR="009E0163" w:rsidRPr="008E5883">
        <w:rPr>
          <w:rFonts w:ascii="Verdana" w:hAnsi="Verdana" w:cs="Tahoma"/>
          <w:bCs/>
          <w:lang w:val="en-GB"/>
        </w:rPr>
        <w:t>Foxp3</w:t>
      </w:r>
      <w:proofErr w:type="spellEnd"/>
      <w:r w:rsidR="009E0163" w:rsidRPr="008E5883">
        <w:rPr>
          <w:rFonts w:ascii="Verdana" w:hAnsi="Verdana" w:cs="Tahoma"/>
          <w:bCs/>
          <w:lang w:val="en-GB"/>
        </w:rPr>
        <w:t xml:space="preserve">+ T cells among the </w:t>
      </w:r>
      <w:r w:rsidR="009E0163" w:rsidRPr="008E5883">
        <w:rPr>
          <w:rFonts w:ascii="Verdana" w:hAnsi="Verdana" w:cs="Tahoma"/>
          <w:bCs/>
          <w:lang w:val="en-GB"/>
        </w:rPr>
        <w:lastRenderedPageBreak/>
        <w:t>total</w:t>
      </w:r>
      <w:r w:rsidR="00676C39" w:rsidRPr="008E5883">
        <w:rPr>
          <w:rFonts w:ascii="Verdana" w:hAnsi="Verdana" w:cs="Tahoma"/>
          <w:bCs/>
          <w:lang w:val="en-GB"/>
        </w:rPr>
        <w:t xml:space="preserve"> cells</w:t>
      </w:r>
      <w:r w:rsidR="009E0163" w:rsidRPr="008E5883">
        <w:rPr>
          <w:rFonts w:ascii="Verdana" w:hAnsi="Verdana" w:cs="Tahoma"/>
          <w:bCs/>
          <w:lang w:val="en-GB"/>
        </w:rPr>
        <w:t>.</w:t>
      </w:r>
      <w:proofErr w:type="gramEnd"/>
      <w:r w:rsidR="009E0163" w:rsidRPr="008E5883">
        <w:rPr>
          <w:rFonts w:ascii="Verdana" w:hAnsi="Verdana" w:cs="Tahoma"/>
          <w:bCs/>
          <w:lang w:val="en-GB"/>
        </w:rPr>
        <w:t xml:space="preserve"> </w:t>
      </w:r>
      <w:r w:rsidR="009E0163" w:rsidRPr="008E5883">
        <w:rPr>
          <w:rFonts w:ascii="Verdana" w:hAnsi="Verdana" w:cs="Tahoma"/>
          <w:bCs/>
          <w:szCs w:val="22"/>
          <w:lang w:val="en-GB"/>
        </w:rPr>
        <w:t>Bars represent mean values from 4 to 6 mice.</w:t>
      </w:r>
      <w:r w:rsidR="009E0163" w:rsidRPr="008E5883">
        <w:rPr>
          <w:rFonts w:ascii="Verdana" w:hAnsi="Verdana" w:cs="Tahoma"/>
          <w:bCs/>
          <w:lang w:val="en-GB"/>
        </w:rPr>
        <w:t xml:space="preserve"> </w:t>
      </w:r>
      <w:r w:rsidR="0087175F" w:rsidRPr="008E5883">
        <w:rPr>
          <w:rFonts w:ascii="Verdana" w:hAnsi="Verdana" w:cs="Tahoma"/>
          <w:b/>
          <w:bCs/>
          <w:szCs w:val="22"/>
          <w:lang w:val="en-GB"/>
        </w:rPr>
        <w:t xml:space="preserve">B, </w:t>
      </w:r>
      <w:r w:rsidR="0087175F" w:rsidRPr="008E5883">
        <w:rPr>
          <w:rFonts w:ascii="Verdana" w:hAnsi="Verdana" w:cs="Tahoma"/>
          <w:bCs/>
          <w:szCs w:val="22"/>
          <w:lang w:val="en-GB"/>
        </w:rPr>
        <w:t>The proportion</w:t>
      </w:r>
      <w:r w:rsidR="00707E90" w:rsidRPr="008E5883">
        <w:rPr>
          <w:rFonts w:ascii="Verdana" w:hAnsi="Verdana" w:cs="Tahoma"/>
          <w:bCs/>
          <w:szCs w:val="22"/>
          <w:lang w:val="en-GB"/>
        </w:rPr>
        <w:t xml:space="preserve"> of </w:t>
      </w:r>
      <w:proofErr w:type="spellStart"/>
      <w:r w:rsidR="00707E90" w:rsidRPr="008E5883">
        <w:rPr>
          <w:rFonts w:ascii="Verdana" w:hAnsi="Verdana" w:cs="Tahoma"/>
          <w:bCs/>
          <w:szCs w:val="22"/>
          <w:lang w:val="en-GB"/>
        </w:rPr>
        <w:t>MDSC</w:t>
      </w:r>
      <w:proofErr w:type="spellEnd"/>
      <w:r w:rsidR="00707E90" w:rsidRPr="008E5883">
        <w:rPr>
          <w:rFonts w:ascii="Verdana" w:hAnsi="Verdana" w:cs="Tahoma"/>
          <w:bCs/>
          <w:szCs w:val="22"/>
          <w:lang w:val="en-GB"/>
        </w:rPr>
        <w:t xml:space="preserve"> (</w:t>
      </w:r>
      <w:proofErr w:type="spellStart"/>
      <w:r w:rsidR="0087175F" w:rsidRPr="008E5883">
        <w:rPr>
          <w:rFonts w:ascii="Verdana" w:hAnsi="Verdana" w:cs="Tahoma"/>
          <w:bCs/>
          <w:szCs w:val="22"/>
          <w:lang w:val="en-GB"/>
        </w:rPr>
        <w:t>CD45</w:t>
      </w:r>
      <w:proofErr w:type="spellEnd"/>
      <w:r w:rsidR="0087175F" w:rsidRPr="008E5883">
        <w:rPr>
          <w:rFonts w:ascii="Verdana" w:hAnsi="Verdana" w:cs="Tahoma"/>
          <w:bCs/>
          <w:szCs w:val="22"/>
          <w:lang w:val="en-GB"/>
        </w:rPr>
        <w:t xml:space="preserve">+ </w:t>
      </w:r>
      <w:proofErr w:type="spellStart"/>
      <w:r w:rsidR="00707E90" w:rsidRPr="008E5883">
        <w:rPr>
          <w:rFonts w:ascii="Verdana" w:hAnsi="Verdana" w:cs="Tahoma"/>
          <w:bCs/>
          <w:szCs w:val="22"/>
          <w:lang w:val="en-GB"/>
        </w:rPr>
        <w:t>Gr1</w:t>
      </w:r>
      <w:proofErr w:type="spellEnd"/>
      <w:r w:rsidR="00707E90" w:rsidRPr="008E5883">
        <w:rPr>
          <w:rFonts w:ascii="Verdana" w:hAnsi="Verdana" w:cs="Tahoma"/>
          <w:bCs/>
          <w:szCs w:val="22"/>
          <w:lang w:val="en-GB"/>
        </w:rPr>
        <w:t xml:space="preserve">+ </w:t>
      </w:r>
      <w:proofErr w:type="spellStart"/>
      <w:r w:rsidR="00707E90" w:rsidRPr="008E5883">
        <w:rPr>
          <w:rFonts w:ascii="Verdana" w:hAnsi="Verdana" w:cs="Tahoma"/>
          <w:bCs/>
          <w:szCs w:val="22"/>
          <w:lang w:val="en-GB"/>
        </w:rPr>
        <w:t>CD11b</w:t>
      </w:r>
      <w:proofErr w:type="spellEnd"/>
      <w:r w:rsidR="00707E90" w:rsidRPr="008E5883">
        <w:rPr>
          <w:rFonts w:ascii="Verdana" w:hAnsi="Verdana" w:cs="Tahoma"/>
          <w:bCs/>
          <w:szCs w:val="22"/>
          <w:lang w:val="en-GB"/>
        </w:rPr>
        <w:t>+)</w:t>
      </w:r>
      <w:r w:rsidR="0087175F" w:rsidRPr="008E5883">
        <w:rPr>
          <w:rFonts w:ascii="Verdana" w:hAnsi="Verdana" w:cs="Tahoma"/>
          <w:bCs/>
          <w:szCs w:val="22"/>
          <w:lang w:val="en-GB"/>
        </w:rPr>
        <w:t xml:space="preserve"> was determined by flow </w:t>
      </w:r>
      <w:proofErr w:type="spellStart"/>
      <w:r w:rsidR="0087175F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87175F" w:rsidRPr="008E5883">
        <w:rPr>
          <w:rFonts w:ascii="Verdana" w:hAnsi="Verdana" w:cs="Tahoma"/>
          <w:bCs/>
          <w:szCs w:val="22"/>
          <w:lang w:val="en-GB"/>
        </w:rPr>
        <w:t xml:space="preserve">. Left panels are </w:t>
      </w:r>
      <w:r w:rsidR="0087175F" w:rsidRPr="008E5883">
        <w:rPr>
          <w:rFonts w:ascii="Verdana" w:hAnsi="Verdana" w:cs="Tahoma"/>
          <w:bCs/>
          <w:lang w:val="en-GB"/>
        </w:rPr>
        <w:t>representative density plots</w:t>
      </w:r>
      <w:r w:rsidR="006C6FA4" w:rsidRPr="008E5883">
        <w:rPr>
          <w:rFonts w:ascii="Verdana" w:hAnsi="Verdana" w:cs="Tahoma"/>
          <w:bCs/>
          <w:lang w:val="en-GB"/>
        </w:rPr>
        <w:t>,</w:t>
      </w:r>
      <w:r w:rsidR="0087175F" w:rsidRPr="008E5883">
        <w:rPr>
          <w:rFonts w:ascii="Verdana" w:hAnsi="Verdana" w:cs="Tahoma"/>
          <w:bCs/>
          <w:lang w:val="en-GB"/>
        </w:rPr>
        <w:t xml:space="preserve"> and values are the percentages of </w:t>
      </w:r>
      <w:proofErr w:type="spellStart"/>
      <w:r w:rsidR="0087175F" w:rsidRPr="008E5883">
        <w:rPr>
          <w:rFonts w:ascii="Verdana" w:hAnsi="Verdana" w:cs="Tahoma"/>
          <w:bCs/>
          <w:lang w:val="en-GB"/>
        </w:rPr>
        <w:t>MDSC</w:t>
      </w:r>
      <w:proofErr w:type="spellEnd"/>
      <w:r w:rsidR="0087175F" w:rsidRPr="008E5883">
        <w:rPr>
          <w:rFonts w:ascii="Verdana" w:hAnsi="Verdana" w:cs="Tahoma"/>
          <w:bCs/>
          <w:lang w:val="en-GB"/>
        </w:rPr>
        <w:t xml:space="preserve"> among the </w:t>
      </w:r>
      <w:proofErr w:type="spellStart"/>
      <w:r w:rsidR="0087175F" w:rsidRPr="008E5883">
        <w:rPr>
          <w:rFonts w:ascii="Verdana" w:hAnsi="Verdana" w:cs="Tahoma"/>
          <w:bCs/>
          <w:lang w:val="en-GB"/>
        </w:rPr>
        <w:t>CD45</w:t>
      </w:r>
      <w:proofErr w:type="spellEnd"/>
      <w:r w:rsidR="0087175F" w:rsidRPr="008E5883">
        <w:rPr>
          <w:rFonts w:ascii="Verdana" w:hAnsi="Verdana" w:cs="Tahoma"/>
          <w:bCs/>
          <w:lang w:val="en-GB"/>
        </w:rPr>
        <w:t xml:space="preserve">+ cells. </w:t>
      </w:r>
      <w:proofErr w:type="gramStart"/>
      <w:r w:rsidR="0087175F" w:rsidRPr="008E5883">
        <w:rPr>
          <w:rFonts w:ascii="Verdana" w:hAnsi="Verdana" w:cs="Tahoma"/>
          <w:bCs/>
          <w:lang w:val="en-GB"/>
        </w:rPr>
        <w:t xml:space="preserve">Right panel, percentages of </w:t>
      </w:r>
      <w:proofErr w:type="spellStart"/>
      <w:r w:rsidR="0087175F" w:rsidRPr="008E5883">
        <w:rPr>
          <w:rFonts w:ascii="Verdana" w:hAnsi="Verdana" w:cs="Tahoma"/>
          <w:bCs/>
          <w:lang w:val="en-GB"/>
        </w:rPr>
        <w:t>CD45</w:t>
      </w:r>
      <w:proofErr w:type="spellEnd"/>
      <w:r w:rsidR="0087175F" w:rsidRPr="008E5883">
        <w:rPr>
          <w:rFonts w:ascii="Verdana" w:hAnsi="Verdana" w:cs="Tahoma"/>
          <w:bCs/>
          <w:lang w:val="en-GB"/>
        </w:rPr>
        <w:t xml:space="preserve">+ </w:t>
      </w:r>
      <w:proofErr w:type="spellStart"/>
      <w:r w:rsidR="0087175F" w:rsidRPr="008E5883">
        <w:rPr>
          <w:rFonts w:ascii="Verdana" w:hAnsi="Verdana" w:cs="Tahoma"/>
          <w:bCs/>
          <w:lang w:val="en-GB"/>
        </w:rPr>
        <w:t>Gr1</w:t>
      </w:r>
      <w:proofErr w:type="spellEnd"/>
      <w:r w:rsidR="0087175F" w:rsidRPr="008E5883">
        <w:rPr>
          <w:rFonts w:ascii="Verdana" w:hAnsi="Verdana" w:cs="Tahoma"/>
          <w:bCs/>
          <w:lang w:val="en-GB"/>
        </w:rPr>
        <w:t xml:space="preserve">+ </w:t>
      </w:r>
      <w:proofErr w:type="spellStart"/>
      <w:r w:rsidR="0087175F" w:rsidRPr="008E5883">
        <w:rPr>
          <w:rFonts w:ascii="Verdana" w:hAnsi="Verdana" w:cs="Tahoma"/>
          <w:bCs/>
          <w:lang w:val="en-GB"/>
        </w:rPr>
        <w:t>CD11b</w:t>
      </w:r>
      <w:proofErr w:type="spellEnd"/>
      <w:r w:rsidR="0087175F" w:rsidRPr="008E5883">
        <w:rPr>
          <w:rFonts w:ascii="Verdana" w:hAnsi="Verdana" w:cs="Tahoma"/>
          <w:bCs/>
          <w:lang w:val="en-GB"/>
        </w:rPr>
        <w:t>+ cells among the total</w:t>
      </w:r>
      <w:r w:rsidR="00676C39" w:rsidRPr="008E5883">
        <w:rPr>
          <w:rFonts w:ascii="Verdana" w:hAnsi="Verdana" w:cs="Tahoma"/>
          <w:bCs/>
          <w:lang w:val="en-GB"/>
        </w:rPr>
        <w:t xml:space="preserve"> cells</w:t>
      </w:r>
      <w:r w:rsidR="0087175F" w:rsidRPr="008E5883">
        <w:rPr>
          <w:rFonts w:ascii="Verdana" w:hAnsi="Verdana" w:cs="Tahoma"/>
          <w:bCs/>
          <w:lang w:val="en-GB"/>
        </w:rPr>
        <w:t>.</w:t>
      </w:r>
      <w:proofErr w:type="gramEnd"/>
      <w:r w:rsidR="0087175F" w:rsidRPr="008E5883">
        <w:rPr>
          <w:rFonts w:ascii="Verdana" w:hAnsi="Verdana" w:cs="Tahoma"/>
          <w:bCs/>
          <w:lang w:val="en-GB"/>
        </w:rPr>
        <w:t xml:space="preserve"> </w:t>
      </w:r>
      <w:r w:rsidR="0087175F" w:rsidRPr="008E5883">
        <w:rPr>
          <w:rFonts w:ascii="Verdana" w:hAnsi="Verdana" w:cs="Tahoma"/>
          <w:bCs/>
          <w:szCs w:val="22"/>
          <w:lang w:val="en-GB"/>
        </w:rPr>
        <w:t xml:space="preserve">Bars represent mean values from 5 mice of each group. A and B, </w:t>
      </w:r>
      <w:r w:rsidR="00707E90" w:rsidRPr="008E5883">
        <w:rPr>
          <w:rFonts w:ascii="Verdana" w:hAnsi="Verdana" w:cs="Tahoma"/>
          <w:bCs/>
          <w:szCs w:val="22"/>
          <w:lang w:val="en-GB"/>
        </w:rPr>
        <w:t>Data are representative of 2 independent experiments.</w:t>
      </w:r>
    </w:p>
    <w:p w14:paraId="3DF19056" w14:textId="6F994BA9" w:rsidR="0081061C" w:rsidRPr="008E5883" w:rsidRDefault="00A9468E" w:rsidP="00A9468E">
      <w:pPr>
        <w:spacing w:line="480" w:lineRule="auto"/>
        <w:jc w:val="both"/>
        <w:rPr>
          <w:rFonts w:ascii="Verdana" w:hAnsi="Verdana" w:cs="Tahoma"/>
          <w:bCs/>
          <w:lang w:val="en-GB"/>
        </w:rPr>
      </w:pPr>
      <w:r w:rsidRPr="008E5883">
        <w:rPr>
          <w:rFonts w:ascii="Verdana" w:hAnsi="Verdana" w:cs="Tahoma"/>
          <w:b/>
          <w:bCs/>
          <w:lang w:val="en-GB"/>
        </w:rPr>
        <w:tab/>
      </w:r>
      <w:r w:rsidR="0097436B" w:rsidRPr="008E5883">
        <w:rPr>
          <w:rFonts w:ascii="Verdana" w:hAnsi="Verdana" w:cs="Tahoma"/>
          <w:b/>
          <w:bCs/>
          <w:szCs w:val="22"/>
          <w:lang w:val="en-GB"/>
        </w:rPr>
        <w:t>Supplementary</w:t>
      </w:r>
      <w:r w:rsidR="0097436B" w:rsidRPr="008E5883">
        <w:rPr>
          <w:rFonts w:ascii="Verdana" w:hAnsi="Verdana" w:cs="Tahoma"/>
          <w:b/>
          <w:bCs/>
          <w:lang w:val="en-GB"/>
        </w:rPr>
        <w:t xml:space="preserve"> </w:t>
      </w:r>
      <w:r w:rsidRPr="008E5883">
        <w:rPr>
          <w:rFonts w:ascii="Verdana" w:hAnsi="Verdana" w:cs="Tahoma"/>
          <w:b/>
          <w:bCs/>
          <w:lang w:val="en-GB"/>
        </w:rPr>
        <w:t xml:space="preserve">Figure </w:t>
      </w:r>
      <w:proofErr w:type="spellStart"/>
      <w:r w:rsidR="0087175F" w:rsidRPr="008E5883">
        <w:rPr>
          <w:rFonts w:ascii="Verdana" w:hAnsi="Verdana" w:cs="Tahoma"/>
          <w:b/>
          <w:bCs/>
          <w:lang w:val="en-GB"/>
        </w:rPr>
        <w:t>S6</w:t>
      </w:r>
      <w:proofErr w:type="spellEnd"/>
      <w:r w:rsidRPr="008E5883">
        <w:rPr>
          <w:rFonts w:ascii="Verdana" w:hAnsi="Verdana" w:cs="Tahoma"/>
          <w:b/>
          <w:bCs/>
          <w:lang w:val="en-GB"/>
        </w:rPr>
        <w:t xml:space="preserve">: Accumulation of </w:t>
      </w:r>
      <w:proofErr w:type="spellStart"/>
      <w:r w:rsidRPr="008E5883">
        <w:rPr>
          <w:rFonts w:ascii="Verdana" w:hAnsi="Verdana" w:cs="Tahoma"/>
          <w:b/>
          <w:bCs/>
          <w:lang w:val="en-GB"/>
        </w:rPr>
        <w:t>CD8</w:t>
      </w:r>
      <w:proofErr w:type="spellEnd"/>
      <w:r w:rsidRPr="008E5883">
        <w:rPr>
          <w:rFonts w:ascii="Verdana" w:hAnsi="Verdana" w:cs="Tahoma"/>
          <w:b/>
          <w:bCs/>
          <w:lang w:val="en-GB"/>
        </w:rPr>
        <w:t xml:space="preserve">+ </w:t>
      </w:r>
      <w:proofErr w:type="spellStart"/>
      <w:r w:rsidRPr="008E5883">
        <w:rPr>
          <w:rFonts w:ascii="Verdana" w:hAnsi="Verdana" w:cs="Tahoma"/>
          <w:b/>
          <w:bCs/>
          <w:lang w:val="en-GB"/>
        </w:rPr>
        <w:t>TIL</w:t>
      </w:r>
      <w:proofErr w:type="spellEnd"/>
      <w:r w:rsidRPr="008E5883">
        <w:rPr>
          <w:rFonts w:ascii="Verdana" w:hAnsi="Verdana" w:cs="Tahoma"/>
          <w:b/>
          <w:bCs/>
          <w:lang w:val="en-GB"/>
        </w:rPr>
        <w:t xml:space="preserve"> in </w:t>
      </w:r>
      <w:proofErr w:type="spellStart"/>
      <w:r w:rsidRPr="008E5883">
        <w:rPr>
          <w:rFonts w:ascii="Verdana" w:hAnsi="Verdana" w:cs="Tahoma"/>
          <w:b/>
          <w:bCs/>
          <w:lang w:val="en-GB"/>
        </w:rPr>
        <w:t>TNF</w:t>
      </w:r>
      <w:proofErr w:type="spellEnd"/>
      <w:r w:rsidRPr="008E5883">
        <w:rPr>
          <w:rFonts w:ascii="Verdana" w:hAnsi="Verdana" w:cs="Tahoma"/>
          <w:b/>
          <w:bCs/>
          <w:lang w:val="en-GB"/>
        </w:rPr>
        <w:t>-</w:t>
      </w:r>
      <w:proofErr w:type="spellStart"/>
      <w:r w:rsidRPr="008E5883">
        <w:rPr>
          <w:rFonts w:ascii="Verdana" w:hAnsi="Verdana" w:cs="Tahoma"/>
          <w:b/>
          <w:bCs/>
          <w:lang w:val="en-GB"/>
        </w:rPr>
        <w:t>R1</w:t>
      </w:r>
      <w:proofErr w:type="spellEnd"/>
      <w:r w:rsidRPr="008E5883">
        <w:rPr>
          <w:rFonts w:ascii="Verdana" w:hAnsi="Verdana" w:cs="Tahoma"/>
          <w:b/>
          <w:bCs/>
          <w:lang w:val="en-GB"/>
        </w:rPr>
        <w:t>-deficient mice. A</w:t>
      </w:r>
      <w:r w:rsidRPr="008E5883">
        <w:rPr>
          <w:rFonts w:ascii="Verdana" w:hAnsi="Verdana" w:cs="Tahoma"/>
          <w:bCs/>
          <w:lang w:val="en-GB"/>
        </w:rPr>
        <w:t xml:space="preserve">, </w:t>
      </w:r>
      <w:proofErr w:type="spellStart"/>
      <w:r w:rsidRPr="008E5883">
        <w:rPr>
          <w:rFonts w:ascii="Verdana" w:hAnsi="Verdana" w:cs="Tahoma"/>
          <w:bCs/>
          <w:lang w:val="en-GB"/>
        </w:rPr>
        <w:t>B16K1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cells were injected in </w:t>
      </w:r>
      <w:proofErr w:type="spellStart"/>
      <w:r w:rsidRPr="008E5883">
        <w:rPr>
          <w:rFonts w:ascii="Verdana" w:hAnsi="Verdana" w:cs="Tahoma"/>
          <w:bCs/>
          <w:lang w:val="en-GB"/>
        </w:rPr>
        <w:t>WT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, </w:t>
      </w:r>
      <w:proofErr w:type="spellStart"/>
      <w:r w:rsidRPr="008E5883">
        <w:rPr>
          <w:rFonts w:ascii="Verdana" w:hAnsi="Verdana" w:cs="Tahoma"/>
          <w:bCs/>
          <w:lang w:val="en-GB"/>
        </w:rPr>
        <w:t>TNF-R1</w:t>
      </w:r>
      <w:proofErr w:type="spellEnd"/>
      <w:r w:rsidRPr="008E5883">
        <w:rPr>
          <w:rFonts w:ascii="Verdana" w:hAnsi="Verdana" w:cs="Tahoma"/>
          <w:bCs/>
          <w:vertAlign w:val="superscript"/>
          <w:lang w:val="en-GB"/>
        </w:rPr>
        <w:t>-/-</w:t>
      </w:r>
      <w:r w:rsidRPr="008E5883">
        <w:rPr>
          <w:rFonts w:ascii="Verdana" w:hAnsi="Verdana" w:cs="Tahoma"/>
          <w:bCs/>
          <w:lang w:val="en-GB"/>
        </w:rPr>
        <w:t xml:space="preserve"> or </w:t>
      </w:r>
      <w:proofErr w:type="spellStart"/>
      <w:r w:rsidRPr="008E5883">
        <w:rPr>
          <w:rFonts w:ascii="Verdana" w:hAnsi="Verdana" w:cs="Tahoma"/>
          <w:bCs/>
          <w:lang w:val="en-GB"/>
        </w:rPr>
        <w:t>TNF-R2</w:t>
      </w:r>
      <w:proofErr w:type="spellEnd"/>
      <w:r w:rsidRPr="008E5883">
        <w:rPr>
          <w:rFonts w:ascii="Verdana" w:hAnsi="Verdana" w:cs="Tahoma"/>
          <w:bCs/>
          <w:vertAlign w:val="superscript"/>
          <w:lang w:val="en-GB"/>
        </w:rPr>
        <w:t>-/-</w:t>
      </w:r>
      <w:r w:rsidRPr="008E5883">
        <w:rPr>
          <w:rFonts w:ascii="Verdana" w:hAnsi="Verdana" w:cs="Tahoma"/>
          <w:bCs/>
          <w:lang w:val="en-GB"/>
        </w:rPr>
        <w:t xml:space="preserve"> mice. </w:t>
      </w:r>
      <w:proofErr w:type="spellStart"/>
      <w:r w:rsidRPr="008E5883">
        <w:rPr>
          <w:rFonts w:ascii="Verdana" w:hAnsi="Verdana" w:cs="Tahoma"/>
          <w:bCs/>
          <w:lang w:val="en-GB"/>
        </w:rPr>
        <w:t>Tumor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volume was determined at the indicated days. Left panels: data are means </w:t>
      </w:r>
      <w:r w:rsidRPr="008E5883">
        <w:rPr>
          <w:rFonts w:ascii="Verdana" w:hAnsi="Verdana" w:cs="Tahoma"/>
          <w:bCs/>
          <w:lang w:val="en-GB"/>
        </w:rPr>
        <w:sym w:font="Symbol" w:char="F0B1"/>
      </w:r>
      <w:r w:rsidRPr="008E5883">
        <w:rPr>
          <w:rFonts w:ascii="Verdana" w:hAnsi="Verdana" w:cs="Tahoma"/>
          <w:bCs/>
          <w:lang w:val="en-GB"/>
        </w:rPr>
        <w:t xml:space="preserve"> </w:t>
      </w:r>
      <w:proofErr w:type="spellStart"/>
      <w:proofErr w:type="gramStart"/>
      <w:r w:rsidRPr="008E5883">
        <w:rPr>
          <w:rFonts w:ascii="Verdana" w:hAnsi="Verdana" w:cs="Tahoma"/>
          <w:bCs/>
          <w:lang w:val="en-GB"/>
        </w:rPr>
        <w:t>sem</w:t>
      </w:r>
      <w:proofErr w:type="spellEnd"/>
      <w:proofErr w:type="gramEnd"/>
      <w:r w:rsidRPr="008E5883">
        <w:rPr>
          <w:rFonts w:ascii="Verdana" w:hAnsi="Verdana" w:cs="Tahoma"/>
          <w:bCs/>
          <w:lang w:val="en-GB"/>
        </w:rPr>
        <w:t xml:space="preserve"> of 3 independent experiments and include 10 to 12 mice per group. Right panels: values determined at the indicated days for individual </w:t>
      </w:r>
      <w:proofErr w:type="spellStart"/>
      <w:r w:rsidRPr="008E5883">
        <w:rPr>
          <w:rFonts w:ascii="Verdana" w:hAnsi="Verdana" w:cs="Tahoma"/>
          <w:bCs/>
          <w:lang w:val="en-GB"/>
        </w:rPr>
        <w:t>tumors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are depicted. Bars represent mean values. </w:t>
      </w:r>
      <w:r w:rsidRPr="008E5883">
        <w:rPr>
          <w:rFonts w:ascii="Verdana" w:hAnsi="Verdana" w:cs="Tahoma"/>
          <w:b/>
          <w:bCs/>
          <w:lang w:val="en-GB"/>
        </w:rPr>
        <w:t>B-D,</w:t>
      </w:r>
      <w:r w:rsidRPr="008E5883">
        <w:rPr>
          <w:rFonts w:ascii="Verdana" w:hAnsi="Verdana" w:cs="Tahoma"/>
          <w:bCs/>
          <w:lang w:val="en-GB"/>
        </w:rPr>
        <w:t xml:space="preserve"> </w:t>
      </w:r>
      <w:proofErr w:type="spellStart"/>
      <w:r w:rsidRPr="008E5883">
        <w:rPr>
          <w:rFonts w:ascii="Verdana" w:hAnsi="Verdana" w:cs="Tahoma"/>
          <w:bCs/>
          <w:lang w:val="en-GB"/>
        </w:rPr>
        <w:t>B16K1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cells</w:t>
      </w:r>
      <w:r w:rsidRPr="008E5883">
        <w:rPr>
          <w:rFonts w:ascii="Verdana" w:hAnsi="Verdana" w:cs="Tahoma"/>
          <w:b/>
          <w:bCs/>
          <w:lang w:val="en-GB"/>
        </w:rPr>
        <w:t xml:space="preserve"> </w:t>
      </w:r>
      <w:r w:rsidRPr="008E5883">
        <w:rPr>
          <w:rFonts w:ascii="Verdana" w:hAnsi="Verdana" w:cs="Tahoma"/>
          <w:bCs/>
          <w:lang w:val="en-GB"/>
        </w:rPr>
        <w:t xml:space="preserve">were intra-dermally and bilaterally injected in </w:t>
      </w:r>
      <w:proofErr w:type="spellStart"/>
      <w:r w:rsidRPr="008E5883">
        <w:rPr>
          <w:rFonts w:ascii="Verdana" w:hAnsi="Verdana" w:cs="Tahoma"/>
          <w:bCs/>
          <w:lang w:val="en-GB"/>
        </w:rPr>
        <w:t>WT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(n=4), </w:t>
      </w:r>
      <w:proofErr w:type="spellStart"/>
      <w:r w:rsidRPr="008E5883">
        <w:rPr>
          <w:rFonts w:ascii="Verdana" w:hAnsi="Verdana" w:cs="Tahoma"/>
          <w:bCs/>
          <w:lang w:val="en-GB"/>
        </w:rPr>
        <w:t>TNF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-deficient (n=6) and </w:t>
      </w:r>
      <w:proofErr w:type="spellStart"/>
      <w:r w:rsidRPr="008E5883">
        <w:rPr>
          <w:rFonts w:ascii="Verdana" w:hAnsi="Verdana" w:cs="Tahoma"/>
          <w:bCs/>
          <w:lang w:val="en-GB"/>
        </w:rPr>
        <w:t>TNF</w:t>
      </w:r>
      <w:proofErr w:type="spellEnd"/>
      <w:r w:rsidRPr="008E5883">
        <w:rPr>
          <w:rFonts w:ascii="Verdana" w:hAnsi="Verdana" w:cs="Tahoma"/>
          <w:bCs/>
          <w:lang w:val="en-GB"/>
        </w:rPr>
        <w:t>-</w:t>
      </w:r>
      <w:proofErr w:type="spellStart"/>
      <w:r w:rsidRPr="008E5883">
        <w:rPr>
          <w:rFonts w:ascii="Verdana" w:hAnsi="Verdana" w:cs="Tahoma"/>
          <w:bCs/>
          <w:lang w:val="en-GB"/>
        </w:rPr>
        <w:t>R1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-deficient (n=6) </w:t>
      </w:r>
      <w:proofErr w:type="spellStart"/>
      <w:r w:rsidRPr="008E5883">
        <w:rPr>
          <w:rFonts w:ascii="Verdana" w:hAnsi="Verdana" w:cs="Tahoma"/>
          <w:bCs/>
          <w:lang w:val="en-GB"/>
        </w:rPr>
        <w:t>C57BL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/6 mice, and mice were sacrificed 12 days after. </w:t>
      </w:r>
      <w:r w:rsidRPr="008E5883">
        <w:rPr>
          <w:rFonts w:ascii="Verdana" w:hAnsi="Verdana" w:cs="Tahoma"/>
          <w:b/>
          <w:bCs/>
          <w:lang w:val="en-GB"/>
        </w:rPr>
        <w:t>B,</w:t>
      </w:r>
      <w:r w:rsidRPr="008E5883">
        <w:rPr>
          <w:rFonts w:ascii="Verdana" w:hAnsi="Verdana" w:cs="Tahoma"/>
          <w:bCs/>
          <w:lang w:val="en-GB"/>
        </w:rPr>
        <w:t xml:space="preserve"> The </w:t>
      </w:r>
      <w:proofErr w:type="spellStart"/>
      <w:r w:rsidRPr="008E5883">
        <w:rPr>
          <w:rFonts w:ascii="Verdana" w:hAnsi="Verdana" w:cs="Tahoma"/>
          <w:bCs/>
          <w:lang w:val="en-GB"/>
        </w:rPr>
        <w:t>intratumor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proportion of </w:t>
      </w:r>
      <w:proofErr w:type="spellStart"/>
      <w:r w:rsidRPr="008E5883">
        <w:rPr>
          <w:rFonts w:ascii="Verdana" w:hAnsi="Verdana" w:cs="Tahoma"/>
          <w:bCs/>
          <w:lang w:val="en-GB"/>
        </w:rPr>
        <w:t>CD8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+ T cells among total cells was determined by flow </w:t>
      </w:r>
      <w:proofErr w:type="spellStart"/>
      <w:r w:rsidRPr="008E5883">
        <w:rPr>
          <w:rFonts w:ascii="Verdana" w:hAnsi="Verdana" w:cs="Tahoma"/>
          <w:bCs/>
          <w:lang w:val="en-GB"/>
        </w:rPr>
        <w:t>cytometry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. </w:t>
      </w:r>
      <w:r w:rsidRPr="008E5883">
        <w:rPr>
          <w:rFonts w:ascii="Verdana" w:hAnsi="Verdana" w:cs="Tahoma"/>
          <w:b/>
          <w:bCs/>
          <w:lang w:val="en-GB"/>
        </w:rPr>
        <w:t>C,</w:t>
      </w:r>
      <w:r w:rsidRPr="008E5883">
        <w:rPr>
          <w:rFonts w:ascii="Verdana" w:hAnsi="Verdana" w:cs="Tahoma"/>
          <w:bCs/>
          <w:lang w:val="en-GB"/>
        </w:rPr>
        <w:t xml:space="preserve"> The proportion of </w:t>
      </w:r>
      <w:proofErr w:type="spellStart"/>
      <w:r w:rsidRPr="008E5883">
        <w:rPr>
          <w:rFonts w:ascii="Verdana" w:hAnsi="Verdana" w:cs="Tahoma"/>
          <w:bCs/>
          <w:lang w:val="en-GB"/>
        </w:rPr>
        <w:t>tumor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-infiltrating </w:t>
      </w:r>
      <w:proofErr w:type="spellStart"/>
      <w:r w:rsidRPr="008E5883">
        <w:rPr>
          <w:rFonts w:ascii="Verdana" w:hAnsi="Verdana" w:cs="Tahoma"/>
          <w:bCs/>
          <w:lang w:val="en-GB"/>
        </w:rPr>
        <w:t>CD8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T lymphocytes specific for a </w:t>
      </w:r>
      <w:proofErr w:type="spellStart"/>
      <w:r w:rsidRPr="008E5883">
        <w:rPr>
          <w:rFonts w:ascii="Verdana" w:hAnsi="Verdana" w:cs="Tahoma"/>
          <w:bCs/>
          <w:lang w:val="en-GB"/>
        </w:rPr>
        <w:t>TRP2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peptide among total cells was evaluated by </w:t>
      </w:r>
      <w:proofErr w:type="spellStart"/>
      <w:r w:rsidRPr="008E5883">
        <w:rPr>
          <w:rFonts w:ascii="Verdana" w:hAnsi="Verdana" w:cs="Tahoma"/>
          <w:bCs/>
          <w:lang w:val="en-GB"/>
        </w:rPr>
        <w:t>dextramer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technology. </w:t>
      </w:r>
      <w:r w:rsidRPr="008E5883">
        <w:rPr>
          <w:rFonts w:ascii="Verdana" w:hAnsi="Verdana" w:cs="Tahoma"/>
          <w:b/>
          <w:bCs/>
          <w:lang w:val="en-GB"/>
        </w:rPr>
        <w:t>D,</w:t>
      </w:r>
      <w:r w:rsidRPr="008E5883">
        <w:rPr>
          <w:rFonts w:ascii="Verdana" w:hAnsi="Verdana" w:cs="Tahoma"/>
          <w:bCs/>
          <w:lang w:val="en-GB"/>
        </w:rPr>
        <w:t xml:space="preserve"> </w:t>
      </w:r>
      <w:proofErr w:type="spellStart"/>
      <w:r w:rsidRPr="008E5883">
        <w:rPr>
          <w:rFonts w:ascii="Verdana" w:hAnsi="Verdana" w:cs="Tahoma"/>
          <w:bCs/>
          <w:lang w:val="en-GB"/>
        </w:rPr>
        <w:t>Tumors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from </w:t>
      </w:r>
      <w:proofErr w:type="spellStart"/>
      <w:r w:rsidRPr="008E5883">
        <w:rPr>
          <w:rFonts w:ascii="Verdana" w:hAnsi="Verdana" w:cs="Tahoma"/>
          <w:bCs/>
          <w:lang w:val="en-GB"/>
        </w:rPr>
        <w:t>TNF</w:t>
      </w:r>
      <w:proofErr w:type="spellEnd"/>
      <w:r w:rsidRPr="008E5883">
        <w:rPr>
          <w:rFonts w:ascii="Verdana" w:hAnsi="Verdana" w:cs="Tahoma"/>
          <w:bCs/>
          <w:lang w:val="en-GB"/>
        </w:rPr>
        <w:t>-</w:t>
      </w:r>
      <w:proofErr w:type="spellStart"/>
      <w:r w:rsidRPr="008E5883">
        <w:rPr>
          <w:rFonts w:ascii="Verdana" w:hAnsi="Verdana" w:cs="Tahoma"/>
          <w:bCs/>
          <w:lang w:val="en-GB"/>
        </w:rPr>
        <w:t>R1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-deficient mice (n=6) were analysed by immunohistochemistry to evaluate </w:t>
      </w:r>
      <w:proofErr w:type="spellStart"/>
      <w:r w:rsidRPr="008E5883">
        <w:rPr>
          <w:rFonts w:ascii="Verdana" w:hAnsi="Verdana" w:cs="Tahoma"/>
          <w:bCs/>
          <w:lang w:val="en-GB"/>
        </w:rPr>
        <w:t>CD31+MECA-79</w:t>
      </w:r>
      <w:proofErr w:type="spellEnd"/>
      <w:r w:rsidRPr="008E5883">
        <w:rPr>
          <w:rFonts w:ascii="Verdana" w:hAnsi="Verdana" w:cs="Tahoma"/>
          <w:bCs/>
          <w:lang w:val="en-GB"/>
        </w:rPr>
        <w:t>- (non-</w:t>
      </w:r>
      <w:proofErr w:type="spellStart"/>
      <w:r w:rsidRPr="008E5883">
        <w:rPr>
          <w:rFonts w:ascii="Verdana" w:hAnsi="Verdana" w:cs="Tahoma"/>
          <w:bCs/>
          <w:lang w:val="en-GB"/>
        </w:rPr>
        <w:t>HEV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) and </w:t>
      </w:r>
      <w:proofErr w:type="spellStart"/>
      <w:r w:rsidRPr="008E5883">
        <w:rPr>
          <w:rFonts w:ascii="Verdana" w:hAnsi="Verdana" w:cs="Tahoma"/>
          <w:bCs/>
          <w:lang w:val="en-GB"/>
        </w:rPr>
        <w:t>CD31+MECA-79</w:t>
      </w:r>
      <w:proofErr w:type="spellEnd"/>
      <w:r w:rsidRPr="008E5883">
        <w:rPr>
          <w:rFonts w:ascii="Verdana" w:hAnsi="Verdana" w:cs="Tahoma"/>
          <w:bCs/>
          <w:lang w:val="en-GB"/>
        </w:rPr>
        <w:t>+ (</w:t>
      </w:r>
      <w:proofErr w:type="spellStart"/>
      <w:r w:rsidRPr="008E5883">
        <w:rPr>
          <w:rFonts w:ascii="Verdana" w:hAnsi="Verdana" w:cs="Tahoma"/>
          <w:bCs/>
          <w:lang w:val="en-GB"/>
        </w:rPr>
        <w:t>HEV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) vessels as well as </w:t>
      </w:r>
      <w:proofErr w:type="spellStart"/>
      <w:r w:rsidRPr="008E5883">
        <w:rPr>
          <w:rFonts w:ascii="Verdana" w:hAnsi="Verdana" w:cs="Tahoma"/>
          <w:bCs/>
          <w:lang w:val="en-GB"/>
        </w:rPr>
        <w:t>CD8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+ T cells. Five out of 6 </w:t>
      </w:r>
      <w:proofErr w:type="spellStart"/>
      <w:r w:rsidRPr="008E5883">
        <w:rPr>
          <w:rFonts w:ascii="Verdana" w:hAnsi="Verdana" w:cs="Tahoma"/>
          <w:bCs/>
          <w:lang w:val="en-GB"/>
        </w:rPr>
        <w:t>tumors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exhibited </w:t>
      </w:r>
      <w:proofErr w:type="spellStart"/>
      <w:r w:rsidRPr="008E5883">
        <w:rPr>
          <w:rFonts w:ascii="Verdana" w:hAnsi="Verdana" w:cs="Tahoma"/>
          <w:bCs/>
          <w:lang w:val="en-GB"/>
        </w:rPr>
        <w:t>HEV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(</w:t>
      </w:r>
      <w:proofErr w:type="spellStart"/>
      <w:r w:rsidRPr="008E5883">
        <w:rPr>
          <w:rFonts w:ascii="Verdana" w:hAnsi="Verdana" w:cs="Tahoma"/>
          <w:bCs/>
          <w:lang w:val="en-GB"/>
        </w:rPr>
        <w:t>MECA</w:t>
      </w:r>
      <w:proofErr w:type="spellEnd"/>
      <w:r w:rsidRPr="008E5883">
        <w:rPr>
          <w:rFonts w:ascii="Verdana" w:hAnsi="Verdana" w:cs="Tahoma"/>
          <w:bCs/>
          <w:lang w:val="en-GB"/>
        </w:rPr>
        <w:t>-79+) vessels. Left panel: Representative picture</w:t>
      </w:r>
      <w:proofErr w:type="gramStart"/>
      <w:r w:rsidRPr="008E5883">
        <w:rPr>
          <w:rFonts w:ascii="Verdana" w:hAnsi="Verdana" w:cs="Tahoma"/>
          <w:bCs/>
          <w:lang w:val="en-GB"/>
        </w:rPr>
        <w:t>;</w:t>
      </w:r>
      <w:proofErr w:type="gramEnd"/>
      <w:r w:rsidRPr="008E5883">
        <w:rPr>
          <w:rFonts w:ascii="Verdana" w:hAnsi="Verdana" w:cs="Tahoma"/>
          <w:bCs/>
          <w:lang w:val="en-GB"/>
        </w:rPr>
        <w:t xml:space="preserve"> scale bar: 50 </w:t>
      </w:r>
      <w:r w:rsidRPr="008E5883">
        <w:rPr>
          <w:rFonts w:ascii="Verdana" w:hAnsi="Verdana" w:cs="Tahoma"/>
          <w:bCs/>
          <w:lang w:val="en-GB"/>
        </w:rPr>
        <w:sym w:font="Symbol" w:char="F06D"/>
      </w:r>
      <w:r w:rsidRPr="008E5883">
        <w:rPr>
          <w:rFonts w:ascii="Verdana" w:hAnsi="Verdana" w:cs="Tahoma"/>
          <w:bCs/>
          <w:lang w:val="en-GB"/>
        </w:rPr>
        <w:t xml:space="preserve">m. Right panel: </w:t>
      </w:r>
      <w:r w:rsidRPr="008E5883">
        <w:rPr>
          <w:rFonts w:ascii="Verdana" w:hAnsi="Verdana" w:cs="Tahoma"/>
          <w:bCs/>
          <w:lang w:val="en-GB"/>
        </w:rPr>
        <w:lastRenderedPageBreak/>
        <w:t xml:space="preserve">The number of </w:t>
      </w:r>
      <w:proofErr w:type="spellStart"/>
      <w:r w:rsidRPr="008E5883">
        <w:rPr>
          <w:rFonts w:ascii="Verdana" w:hAnsi="Verdana" w:cs="Tahoma"/>
          <w:bCs/>
          <w:lang w:val="en-GB"/>
        </w:rPr>
        <w:t>CD8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+ T cells was quantified in a 100 </w:t>
      </w:r>
      <w:r w:rsidRPr="008E5883">
        <w:rPr>
          <w:rFonts w:ascii="Verdana" w:hAnsi="Verdana" w:cs="Tahoma"/>
          <w:bCs/>
          <w:lang w:val="en-GB"/>
        </w:rPr>
        <w:sym w:font="Symbol" w:char="F06D"/>
      </w:r>
      <w:r w:rsidRPr="008E5883">
        <w:rPr>
          <w:rFonts w:ascii="Verdana" w:hAnsi="Verdana" w:cs="Tahoma"/>
          <w:bCs/>
          <w:lang w:val="en-GB"/>
        </w:rPr>
        <w:t xml:space="preserve">m diameter region around the </w:t>
      </w:r>
      <w:proofErr w:type="spellStart"/>
      <w:r w:rsidRPr="008E5883">
        <w:rPr>
          <w:rFonts w:ascii="Verdana" w:hAnsi="Verdana" w:cs="Tahoma"/>
          <w:bCs/>
          <w:lang w:val="en-GB"/>
        </w:rPr>
        <w:t>HEV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and non-</w:t>
      </w:r>
      <w:proofErr w:type="spellStart"/>
      <w:r w:rsidRPr="008E5883">
        <w:rPr>
          <w:rFonts w:ascii="Verdana" w:hAnsi="Verdana" w:cs="Tahoma"/>
          <w:bCs/>
          <w:lang w:val="en-GB"/>
        </w:rPr>
        <w:t>HEV</w:t>
      </w:r>
      <w:proofErr w:type="spellEnd"/>
      <w:r w:rsidRPr="008E5883">
        <w:rPr>
          <w:rFonts w:ascii="Verdana" w:hAnsi="Verdana" w:cs="Tahoma"/>
          <w:bCs/>
          <w:lang w:val="en-GB"/>
        </w:rPr>
        <w:t xml:space="preserve"> vesse</w:t>
      </w:r>
      <w:r w:rsidR="006C6FA4" w:rsidRPr="008E5883">
        <w:rPr>
          <w:rFonts w:ascii="Verdana" w:hAnsi="Verdana" w:cs="Tahoma"/>
          <w:bCs/>
          <w:lang w:val="en-GB"/>
        </w:rPr>
        <w:t>ls. Bars represent mean values.</w:t>
      </w:r>
    </w:p>
    <w:p w14:paraId="7CF2CC67" w14:textId="3340AA55" w:rsidR="0081061C" w:rsidRPr="008E5883" w:rsidRDefault="0097436B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  <w:r w:rsidRPr="008E5883">
        <w:rPr>
          <w:rFonts w:ascii="Verdana" w:hAnsi="Verdana" w:cs="Tahoma"/>
          <w:b/>
          <w:bCs/>
          <w:szCs w:val="22"/>
          <w:lang w:val="en-GB"/>
        </w:rPr>
        <w:t xml:space="preserve">Supplementary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Figure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S</w:t>
      </w:r>
      <w:r w:rsidR="00445AD5" w:rsidRPr="008E5883">
        <w:rPr>
          <w:rFonts w:ascii="Verdana" w:hAnsi="Verdana" w:cs="Tahoma"/>
          <w:b/>
          <w:bCs/>
          <w:szCs w:val="22"/>
          <w:lang w:val="en-GB"/>
        </w:rPr>
        <w:t>7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: Effect of </w:t>
      </w:r>
      <w:proofErr w:type="spellStart"/>
      <w:r w:rsidR="0081061C" w:rsidRPr="008E5883">
        <w:rPr>
          <w:rFonts w:ascii="Verdana" w:hAnsi="Verdana" w:cs="Tahoma"/>
          <w:b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 injection in mice. A,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mice (n=3) were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intraperitoneally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injected, or not, with LPS (10 </w:t>
      </w:r>
      <w:r w:rsidR="0081061C" w:rsidRPr="008E5883">
        <w:rPr>
          <w:rFonts w:ascii="Verdana" w:hAnsi="Verdana" w:cs="Tahoma"/>
          <w:bCs/>
          <w:szCs w:val="22"/>
          <w:lang w:val="en-GB"/>
        </w:rPr>
        <w:sym w:font="Symbol" w:char="F06D"/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g)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(3 mg/Kg) 3 days before LPS injection. One hour after LPS injection, </w:t>
      </w:r>
      <w:proofErr w:type="spellStart"/>
      <w:proofErr w:type="gramStart"/>
      <w:r w:rsidR="0081061C" w:rsidRPr="008E5883">
        <w:rPr>
          <w:rFonts w:ascii="Verdana" w:hAnsi="Verdana" w:cs="Tahoma"/>
          <w:bCs/>
          <w:szCs w:val="22"/>
          <w:lang w:val="en-GB"/>
        </w:rPr>
        <w:t>TNF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serum concentration was determined by ELISA</w:t>
      </w:r>
      <w:proofErr w:type="gram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. This protocol was carried out up to 4 weeks. The cumulative number of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injections throughout the protocol is indicated. Data are means </w:t>
      </w:r>
      <w:r w:rsidR="0081061C" w:rsidRPr="008E5883">
        <w:rPr>
          <w:rFonts w:ascii="Verdana" w:hAnsi="Verdana" w:cs="Tahoma"/>
          <w:bCs/>
          <w:szCs w:val="22"/>
          <w:lang w:val="en-GB"/>
        </w:rPr>
        <w:sym w:font="Symbol" w:char="F0B1"/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proofErr w:type="gramStart"/>
      <w:r w:rsidR="0081061C" w:rsidRPr="008E5883">
        <w:rPr>
          <w:rFonts w:ascii="Verdana" w:hAnsi="Verdana" w:cs="Tahoma"/>
          <w:bCs/>
          <w:szCs w:val="22"/>
          <w:lang w:val="en-GB"/>
        </w:rPr>
        <w:t>sem</w:t>
      </w:r>
      <w:proofErr w:type="spellEnd"/>
      <w:proofErr w:type="gram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of values determined in 3 mice and are representative of </w:t>
      </w:r>
      <w:r w:rsidR="006604AD" w:rsidRPr="008E5883">
        <w:rPr>
          <w:rFonts w:ascii="Verdana" w:hAnsi="Verdana" w:cs="Tahoma"/>
          <w:bCs/>
          <w:szCs w:val="22"/>
          <w:lang w:val="en-GB"/>
        </w:rPr>
        <w:t>2 independent experiments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B,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or vehicle was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intraperitoneally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injected 3 days before grafting 1 million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intra-dermally and bilaterally in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mice (n=5-6).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and vehicle injection was next repeated every third day. At day 12, mice were sacrificed, and draining lymph nodes were collected, cells were analysed by flow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cytometry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to determine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CD4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+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CD8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+ T cell absolute numbers. </w:t>
      </w:r>
      <w:r w:rsidR="006604AD" w:rsidRPr="008E5883">
        <w:rPr>
          <w:rFonts w:ascii="Verdana" w:hAnsi="Verdana" w:cs="Tahoma"/>
          <w:bCs/>
          <w:szCs w:val="22"/>
          <w:lang w:val="en-GB"/>
        </w:rPr>
        <w:t>Bars represent mean values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 xml:space="preserve">C,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3x10</w:t>
      </w:r>
      <w:r w:rsidR="0081061C" w:rsidRPr="008E5883">
        <w:rPr>
          <w:rFonts w:ascii="Verdana" w:hAnsi="Verdana" w:cs="Tahoma"/>
          <w:bCs/>
          <w:szCs w:val="22"/>
          <w:vertAlign w:val="superscript"/>
          <w:lang w:val="en-GB"/>
        </w:rPr>
        <w:t>5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 were intra-dermally injected in INF</w:t>
      </w:r>
      <w:r w:rsidR="0081061C" w:rsidRPr="008E5883">
        <w:rPr>
          <w:rFonts w:ascii="Verdana" w:hAnsi="Verdana" w:cs="Tahoma"/>
          <w:bCs/>
          <w:szCs w:val="22"/>
          <w:lang w:val="en-GB"/>
        </w:rPr>
        <w:sym w:font="Symbol" w:char="F067"/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-deficient (left panel) and nude (right panel) mice.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Tumor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volume was determined at the indicated days. Left panels: data are means </w:t>
      </w:r>
      <w:r w:rsidR="0081061C" w:rsidRPr="008E5883">
        <w:rPr>
          <w:rFonts w:ascii="Verdana" w:hAnsi="Verdana" w:cs="Tahoma"/>
          <w:bCs/>
          <w:szCs w:val="22"/>
          <w:lang w:val="en-GB"/>
        </w:rPr>
        <w:sym w:font="Symbol" w:char="F0B1"/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sem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of values measured in 3 to 6 mice for each group and are representative of two independent experiments. </w:t>
      </w:r>
      <w:r w:rsidR="0081061C" w:rsidRPr="008E5883">
        <w:rPr>
          <w:rFonts w:ascii="Verdana" w:hAnsi="Verdana" w:cs="Tahoma"/>
          <w:b/>
          <w:bCs/>
          <w:szCs w:val="22"/>
          <w:lang w:val="en-GB"/>
        </w:rPr>
        <w:t>D,</w:t>
      </w:r>
      <w:r w:rsidR="0081061C" w:rsidRPr="008E5883">
        <w:rPr>
          <w:rFonts w:ascii="Verdana" w:hAnsi="Verdana" w:cs="Tahoma"/>
          <w:bCs/>
          <w:szCs w:val="22"/>
          <w:lang w:val="en-GB"/>
        </w:rPr>
        <w:t xml:space="preserve"> One million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B16K1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cells were intra-dermally injected in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WT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mice (n=3). Three days before sacrifice, a single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intraperitoneal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injection of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(3 mg/Kg) or vehicle was performed. At day 12, mice were sacrificed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tumors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were collected and analysed by immunohistochemistry after staining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CD31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,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MECA79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and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CD8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.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HEVs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 </w:t>
      </w:r>
      <w:r w:rsidR="0081061C" w:rsidRPr="008E5883">
        <w:rPr>
          <w:rFonts w:ascii="Verdana" w:hAnsi="Verdana" w:cs="Tahoma"/>
          <w:bCs/>
          <w:szCs w:val="22"/>
          <w:lang w:val="en-GB"/>
        </w:rPr>
        <w:lastRenderedPageBreak/>
        <w:t xml:space="preserve">surrounded by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CD8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+ T cells were found in 2 mice out of 3 injected with </w:t>
      </w:r>
      <w:proofErr w:type="spellStart"/>
      <w:r w:rsidR="0081061C" w:rsidRPr="008E5883">
        <w:rPr>
          <w:rFonts w:ascii="Verdana" w:hAnsi="Verdana" w:cs="Tahoma"/>
          <w:bCs/>
          <w:szCs w:val="22"/>
          <w:lang w:val="en-GB"/>
        </w:rPr>
        <w:t>Etanercept</w:t>
      </w:r>
      <w:proofErr w:type="spellEnd"/>
      <w:r w:rsidR="0081061C" w:rsidRPr="008E5883">
        <w:rPr>
          <w:rFonts w:ascii="Verdana" w:hAnsi="Verdana" w:cs="Tahoma"/>
          <w:bCs/>
          <w:szCs w:val="22"/>
          <w:lang w:val="en-GB"/>
        </w:rPr>
        <w:t xml:space="preserve">. Scale bars: 50 </w:t>
      </w:r>
      <w:r w:rsidR="0081061C" w:rsidRPr="008E5883">
        <w:rPr>
          <w:rFonts w:ascii="Verdana" w:hAnsi="Verdana" w:cs="Tahoma"/>
          <w:bCs/>
          <w:szCs w:val="22"/>
          <w:lang w:val="en-GB"/>
        </w:rPr>
        <w:sym w:font="Symbol" w:char="F06D"/>
      </w:r>
      <w:r w:rsidR="0081061C" w:rsidRPr="008E5883">
        <w:rPr>
          <w:rFonts w:ascii="Verdana" w:hAnsi="Verdana" w:cs="Tahoma"/>
          <w:bCs/>
          <w:szCs w:val="22"/>
          <w:lang w:val="en-GB"/>
        </w:rPr>
        <w:t>m.</w:t>
      </w:r>
    </w:p>
    <w:p w14:paraId="7D009E4A" w14:textId="77777777" w:rsidR="00153D05" w:rsidRPr="008E5883" w:rsidRDefault="00153D05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</w:p>
    <w:p w14:paraId="1BC564E3" w14:textId="77777777" w:rsidR="00153D05" w:rsidRPr="008E5883" w:rsidRDefault="00153D05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</w:p>
    <w:p w14:paraId="7EBC106F" w14:textId="77777777" w:rsidR="00153D05" w:rsidRPr="008E5883" w:rsidRDefault="00153D05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</w:p>
    <w:p w14:paraId="4E53B926" w14:textId="77777777" w:rsidR="0081061C" w:rsidRPr="008E5883" w:rsidRDefault="0081061C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szCs w:val="22"/>
          <w:lang w:val="en-GB"/>
        </w:rPr>
      </w:pPr>
    </w:p>
    <w:p w14:paraId="0B141D7F" w14:textId="77777777" w:rsidR="0081061C" w:rsidRPr="008E5883" w:rsidRDefault="0081061C" w:rsidP="0081061C">
      <w:pPr>
        <w:widowControl w:val="0"/>
        <w:adjustRightInd w:val="0"/>
        <w:spacing w:after="0" w:line="480" w:lineRule="auto"/>
        <w:ind w:firstLine="709"/>
        <w:jc w:val="both"/>
        <w:rPr>
          <w:rFonts w:ascii="Verdana" w:hAnsi="Verdana" w:cs="Tahoma"/>
          <w:bCs/>
          <w:i/>
          <w:szCs w:val="22"/>
          <w:lang w:val="fr-FR"/>
        </w:rPr>
      </w:pPr>
    </w:p>
    <w:p w14:paraId="145BD31D" w14:textId="77777777" w:rsidR="0081061C" w:rsidRPr="008E5883" w:rsidRDefault="0081061C" w:rsidP="00B00D44">
      <w:pPr>
        <w:widowControl w:val="0"/>
        <w:adjustRightInd w:val="0"/>
        <w:spacing w:after="0" w:line="480" w:lineRule="auto"/>
        <w:ind w:firstLine="709"/>
        <w:jc w:val="center"/>
        <w:rPr>
          <w:rFonts w:ascii="Verdana" w:hAnsi="Verdana" w:cs="Tahoma"/>
          <w:b/>
          <w:bCs/>
          <w:szCs w:val="22"/>
          <w:lang w:val="en-GB"/>
        </w:rPr>
      </w:pPr>
    </w:p>
    <w:sectPr w:rsidR="0081061C" w:rsidRPr="008E5883" w:rsidSect="00D518DA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DA82" w14:textId="77777777" w:rsidR="00FB07E6" w:rsidRDefault="00FB07E6">
      <w:pPr>
        <w:spacing w:after="0"/>
      </w:pPr>
      <w:r>
        <w:separator/>
      </w:r>
    </w:p>
  </w:endnote>
  <w:endnote w:type="continuationSeparator" w:id="0">
    <w:p w14:paraId="5B43AB10" w14:textId="77777777" w:rsidR="00FB07E6" w:rsidRDefault="00FB0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7096A" w14:textId="77777777" w:rsidR="00FB07E6" w:rsidRDefault="00FB07E6" w:rsidP="00C26D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70E7B9" w14:textId="77777777" w:rsidR="00FB07E6" w:rsidRDefault="00FB07E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2DA25" w14:textId="77777777" w:rsidR="00FB07E6" w:rsidRDefault="00FB07E6" w:rsidP="00C26D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9142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2D7A4FF" w14:textId="77777777" w:rsidR="00FB07E6" w:rsidRPr="00FF7805" w:rsidRDefault="00FB07E6">
    <w:pPr>
      <w:pStyle w:val="Pieddepage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4A343" w14:textId="77777777" w:rsidR="00FB07E6" w:rsidRDefault="00FB07E6">
      <w:pPr>
        <w:spacing w:after="0"/>
      </w:pPr>
      <w:r>
        <w:separator/>
      </w:r>
    </w:p>
  </w:footnote>
  <w:footnote w:type="continuationSeparator" w:id="0">
    <w:p w14:paraId="53FBC3AF" w14:textId="77777777" w:rsidR="00FB07E6" w:rsidRDefault="00FB0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7E41" w14:textId="714A2721" w:rsidR="00FB07E6" w:rsidRPr="0045586E" w:rsidRDefault="00FB07E6">
    <w:pPr>
      <w:pStyle w:val="En-tte"/>
      <w:rPr>
        <w:rFonts w:ascii="Arial" w:hAnsi="Arial" w:cs="Arial"/>
      </w:rPr>
    </w:pPr>
    <w:r w:rsidRPr="0045586E">
      <w:rPr>
        <w:rFonts w:ascii="Arial" w:hAnsi="Arial" w:cs="Arial"/>
      </w:rPr>
      <w:t>CAN-14-2524</w:t>
    </w:r>
    <w:r>
      <w:rPr>
        <w:rFonts w:ascii="Arial" w:hAnsi="Arial" w:cs="Arial"/>
      </w:rPr>
      <w:t xml:space="preserve"> revised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Clinical Investigation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614A33"/>
    <w:rsid w:val="000336EE"/>
    <w:rsid w:val="0004065C"/>
    <w:rsid w:val="000C49AB"/>
    <w:rsid w:val="000E0488"/>
    <w:rsid w:val="00104CE4"/>
    <w:rsid w:val="00140E2C"/>
    <w:rsid w:val="00153D05"/>
    <w:rsid w:val="0018167A"/>
    <w:rsid w:val="00197DF2"/>
    <w:rsid w:val="001A68D0"/>
    <w:rsid w:val="001B6CE6"/>
    <w:rsid w:val="001D4247"/>
    <w:rsid w:val="001E2C8B"/>
    <w:rsid w:val="00202E0C"/>
    <w:rsid w:val="00217E84"/>
    <w:rsid w:val="00221FE7"/>
    <w:rsid w:val="002465DD"/>
    <w:rsid w:val="00251DE5"/>
    <w:rsid w:val="00260727"/>
    <w:rsid w:val="00281124"/>
    <w:rsid w:val="002B5A16"/>
    <w:rsid w:val="002B62D5"/>
    <w:rsid w:val="002C435E"/>
    <w:rsid w:val="002D615E"/>
    <w:rsid w:val="002E1733"/>
    <w:rsid w:val="003075FA"/>
    <w:rsid w:val="0031796D"/>
    <w:rsid w:val="00323622"/>
    <w:rsid w:val="003247A8"/>
    <w:rsid w:val="003D09BD"/>
    <w:rsid w:val="003E52FA"/>
    <w:rsid w:val="0041685B"/>
    <w:rsid w:val="00437009"/>
    <w:rsid w:val="00445AD5"/>
    <w:rsid w:val="004524A9"/>
    <w:rsid w:val="0045586E"/>
    <w:rsid w:val="0047762B"/>
    <w:rsid w:val="004859B2"/>
    <w:rsid w:val="004B0F5B"/>
    <w:rsid w:val="004E7B0E"/>
    <w:rsid w:val="004F7D18"/>
    <w:rsid w:val="0051054A"/>
    <w:rsid w:val="005336BB"/>
    <w:rsid w:val="005B7C25"/>
    <w:rsid w:val="005E1ED8"/>
    <w:rsid w:val="0061415B"/>
    <w:rsid w:val="00614A33"/>
    <w:rsid w:val="006604AD"/>
    <w:rsid w:val="006720F3"/>
    <w:rsid w:val="00676C39"/>
    <w:rsid w:val="006819D2"/>
    <w:rsid w:val="006951AD"/>
    <w:rsid w:val="006C6FA4"/>
    <w:rsid w:val="006E3975"/>
    <w:rsid w:val="007018E6"/>
    <w:rsid w:val="00707E90"/>
    <w:rsid w:val="00727DB9"/>
    <w:rsid w:val="00731DE6"/>
    <w:rsid w:val="00734F9A"/>
    <w:rsid w:val="00746A09"/>
    <w:rsid w:val="008009C6"/>
    <w:rsid w:val="00802DB3"/>
    <w:rsid w:val="0081061C"/>
    <w:rsid w:val="00817A3F"/>
    <w:rsid w:val="0082752D"/>
    <w:rsid w:val="0084706B"/>
    <w:rsid w:val="0087175F"/>
    <w:rsid w:val="00877182"/>
    <w:rsid w:val="00886159"/>
    <w:rsid w:val="00895BF7"/>
    <w:rsid w:val="008A1D9D"/>
    <w:rsid w:val="008C304A"/>
    <w:rsid w:val="008D72E7"/>
    <w:rsid w:val="008E2DB3"/>
    <w:rsid w:val="008E5883"/>
    <w:rsid w:val="008F5E86"/>
    <w:rsid w:val="009007D2"/>
    <w:rsid w:val="009645E5"/>
    <w:rsid w:val="0097436B"/>
    <w:rsid w:val="00976749"/>
    <w:rsid w:val="00994EBD"/>
    <w:rsid w:val="009B12C1"/>
    <w:rsid w:val="009B4D39"/>
    <w:rsid w:val="009C0946"/>
    <w:rsid w:val="009C56B1"/>
    <w:rsid w:val="009E0163"/>
    <w:rsid w:val="009E6392"/>
    <w:rsid w:val="00A32DA8"/>
    <w:rsid w:val="00A506C2"/>
    <w:rsid w:val="00A5729E"/>
    <w:rsid w:val="00A7493A"/>
    <w:rsid w:val="00A8572A"/>
    <w:rsid w:val="00A857B7"/>
    <w:rsid w:val="00A9468E"/>
    <w:rsid w:val="00AA3275"/>
    <w:rsid w:val="00B00D44"/>
    <w:rsid w:val="00B20056"/>
    <w:rsid w:val="00B55803"/>
    <w:rsid w:val="00BA65FA"/>
    <w:rsid w:val="00BC3CB5"/>
    <w:rsid w:val="00BF5BB4"/>
    <w:rsid w:val="00C26DD8"/>
    <w:rsid w:val="00C7347A"/>
    <w:rsid w:val="00C84A80"/>
    <w:rsid w:val="00C91426"/>
    <w:rsid w:val="00CA4AA1"/>
    <w:rsid w:val="00CD16AE"/>
    <w:rsid w:val="00D408D0"/>
    <w:rsid w:val="00D518DA"/>
    <w:rsid w:val="00D7153A"/>
    <w:rsid w:val="00D874AD"/>
    <w:rsid w:val="00D9177E"/>
    <w:rsid w:val="00D94181"/>
    <w:rsid w:val="00DB499D"/>
    <w:rsid w:val="00DC7E47"/>
    <w:rsid w:val="00DD7A4B"/>
    <w:rsid w:val="00DE1F03"/>
    <w:rsid w:val="00DE7A91"/>
    <w:rsid w:val="00DF1F5C"/>
    <w:rsid w:val="00DF3CCE"/>
    <w:rsid w:val="00DF7874"/>
    <w:rsid w:val="00E125B1"/>
    <w:rsid w:val="00E27615"/>
    <w:rsid w:val="00E36A9A"/>
    <w:rsid w:val="00E97E57"/>
    <w:rsid w:val="00ED47F1"/>
    <w:rsid w:val="00F025EC"/>
    <w:rsid w:val="00F05353"/>
    <w:rsid w:val="00F354F5"/>
    <w:rsid w:val="00F56E43"/>
    <w:rsid w:val="00F661CA"/>
    <w:rsid w:val="00FA02DD"/>
    <w:rsid w:val="00FA18E2"/>
    <w:rsid w:val="00FB07E6"/>
    <w:rsid w:val="00FB342D"/>
    <w:rsid w:val="00FB783B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EB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14A3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4A33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614A33"/>
  </w:style>
  <w:style w:type="paragraph" w:styleId="Textedebulles">
    <w:name w:val="Balloon Text"/>
    <w:basedOn w:val="Normal"/>
    <w:link w:val="TextedebullesCar"/>
    <w:uiPriority w:val="99"/>
    <w:semiHidden/>
    <w:unhideWhenUsed/>
    <w:rsid w:val="00614A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A33"/>
    <w:rPr>
      <w:rFonts w:ascii="Lucida Grande" w:hAnsi="Lucida Grande" w:cs="Lucida Grande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5586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586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14A3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4A33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614A33"/>
  </w:style>
  <w:style w:type="paragraph" w:styleId="Textedebulles">
    <w:name w:val="Balloon Text"/>
    <w:basedOn w:val="Normal"/>
    <w:link w:val="TextedebullesCar"/>
    <w:uiPriority w:val="99"/>
    <w:semiHidden/>
    <w:unhideWhenUsed/>
    <w:rsid w:val="00614A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A33"/>
    <w:rPr>
      <w:rFonts w:ascii="Lucida Grande" w:hAnsi="Lucida Grande" w:cs="Lucida Grande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5586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558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1676</Words>
  <Characters>9220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UPS Toulouse III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segui</dc:creator>
  <cp:keywords/>
  <dc:description/>
  <cp:lastModifiedBy>bruno segui </cp:lastModifiedBy>
  <cp:revision>2</cp:revision>
  <cp:lastPrinted>2014-07-21T09:46:00Z</cp:lastPrinted>
  <dcterms:created xsi:type="dcterms:W3CDTF">2015-04-01T08:34:00Z</dcterms:created>
  <dcterms:modified xsi:type="dcterms:W3CDTF">2015-04-01T08:34:00Z</dcterms:modified>
</cp:coreProperties>
</file>