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85F00" w14:textId="77777777" w:rsidR="005D4B93" w:rsidRDefault="00E11134" w:rsidP="006F3E54">
      <w:pPr>
        <w:spacing w:line="480" w:lineRule="auto"/>
        <w:rPr>
          <w:rFonts w:eastAsia="Times New Roman" w:cs="Times New Roman"/>
        </w:rPr>
      </w:pPr>
      <w:r w:rsidRPr="005D4B93">
        <w:rPr>
          <w:rFonts w:eastAsia="Times New Roman" w:cs="Times New Roman"/>
        </w:rPr>
        <w:t>Supplemental Material.</w:t>
      </w:r>
      <w:r w:rsidR="000B7EC1" w:rsidRPr="005D4B93">
        <w:rPr>
          <w:rFonts w:eastAsia="Times New Roman" w:cs="Times New Roman"/>
        </w:rPr>
        <w:br/>
      </w:r>
      <w:r w:rsidR="000B7EC1" w:rsidRPr="005D4B93">
        <w:rPr>
          <w:rFonts w:eastAsia="Times New Roman" w:cs="Times New Roman"/>
        </w:rPr>
        <w:br/>
      </w:r>
      <w:bookmarkStart w:id="0" w:name="_GoBack"/>
      <w:r w:rsidRPr="005D4B93">
        <w:rPr>
          <w:rFonts w:eastAsia="Times New Roman" w:cs="Times New Roman"/>
          <w:noProof/>
        </w:rPr>
        <w:drawing>
          <wp:inline distT="0" distB="0" distL="0" distR="0" wp14:anchorId="3BBBADEF" wp14:editId="2A0C8B02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_exon_ar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EC1" w:rsidRPr="005D4B93">
        <w:rPr>
          <w:rFonts w:eastAsia="Times New Roman" w:cs="Times New Roman"/>
        </w:rPr>
        <w:br/>
      </w:r>
    </w:p>
    <w:p w14:paraId="5BA141F0" w14:textId="7498A2D0" w:rsidR="005D4B93" w:rsidRPr="005D4B93" w:rsidRDefault="00E11134" w:rsidP="006F3E54">
      <w:pPr>
        <w:spacing w:line="480" w:lineRule="auto"/>
      </w:pPr>
      <w:proofErr w:type="gramStart"/>
      <w:r w:rsidRPr="005D4B93">
        <w:rPr>
          <w:rFonts w:eastAsia="Times New Roman" w:cs="Times New Roman"/>
        </w:rPr>
        <w:t xml:space="preserve">Supplemental </w:t>
      </w:r>
      <w:r w:rsidR="000B7EC1" w:rsidRPr="005D4B93">
        <w:rPr>
          <w:rFonts w:eastAsia="Times New Roman" w:cs="Times New Roman"/>
        </w:rPr>
        <w:t>Figure 1.</w:t>
      </w:r>
      <w:proofErr w:type="gramEnd"/>
      <w:r w:rsidR="000B7EC1" w:rsidRPr="005D4B93">
        <w:rPr>
          <w:rFonts w:eastAsia="Times New Roman" w:cs="Times New Roman"/>
        </w:rPr>
        <w:t xml:space="preserve">  </w:t>
      </w:r>
      <w:r w:rsidRPr="005D4B93">
        <w:rPr>
          <w:rFonts w:eastAsia="Times New Roman" w:cs="Times New Roman"/>
        </w:rPr>
        <w:t xml:space="preserve">ALK is expressed in the B-ALL sample with the ALK A348D mutation. </w:t>
      </w:r>
      <w:r w:rsidR="000B7EC1" w:rsidRPr="005D4B93">
        <w:rPr>
          <w:rFonts w:eastAsia="Times New Roman" w:cs="Times New Roman"/>
        </w:rPr>
        <w:t xml:space="preserve">Expression levels and PSDABG values from </w:t>
      </w:r>
      <w:proofErr w:type="spellStart"/>
      <w:r w:rsidR="000B7EC1" w:rsidRPr="005D4B93">
        <w:rPr>
          <w:rFonts w:eastAsia="Times New Roman" w:cs="Times New Roman"/>
        </w:rPr>
        <w:t>Affymetrix</w:t>
      </w:r>
      <w:proofErr w:type="spellEnd"/>
      <w:r w:rsidR="000B7EC1" w:rsidRPr="005D4B93">
        <w:rPr>
          <w:rFonts w:eastAsia="Times New Roman" w:cs="Times New Roman"/>
        </w:rPr>
        <w:t xml:space="preserve"> exon arrays.  (Top) The blue line indicates the normalized expression values for sample 09206 for the gene region encompassing ALK.  (</w:t>
      </w:r>
      <w:proofErr w:type="gramStart"/>
      <w:r w:rsidR="000B7EC1" w:rsidRPr="005D4B93">
        <w:rPr>
          <w:rFonts w:eastAsia="Times New Roman" w:cs="Times New Roman"/>
        </w:rPr>
        <w:t>middle</w:t>
      </w:r>
      <w:proofErr w:type="gramEnd"/>
      <w:r w:rsidR="000B7EC1" w:rsidRPr="005D4B93">
        <w:rPr>
          <w:rFonts w:eastAsia="Times New Roman" w:cs="Times New Roman"/>
        </w:rPr>
        <w:t>)  The red line indicates the -log10</w:t>
      </w:r>
      <w:r w:rsidRPr="005D4B93">
        <w:rPr>
          <w:rFonts w:eastAsia="Times New Roman" w:cs="Times New Roman"/>
        </w:rPr>
        <w:t xml:space="preserve"> </w:t>
      </w:r>
      <w:r w:rsidR="000B7EC1" w:rsidRPr="005D4B93">
        <w:rPr>
          <w:rFonts w:eastAsia="Times New Roman" w:cs="Times New Roman"/>
        </w:rPr>
        <w:lastRenderedPageBreak/>
        <w:t xml:space="preserve">(PSDABG) values for the same region with the black dotted line indicating .05 significance and the asterisks representing significance after </w:t>
      </w:r>
      <w:proofErr w:type="spellStart"/>
      <w:r w:rsidR="000B7EC1" w:rsidRPr="005D4B93">
        <w:rPr>
          <w:rFonts w:eastAsia="Times New Roman" w:cs="Times New Roman"/>
        </w:rPr>
        <w:t>Bonferroni</w:t>
      </w:r>
      <w:proofErr w:type="spellEnd"/>
      <w:r w:rsidR="000B7EC1" w:rsidRPr="005D4B93">
        <w:rPr>
          <w:rFonts w:eastAsia="Times New Roman" w:cs="Times New Roman"/>
        </w:rPr>
        <w:t xml:space="preserve"> correction for the 40 tests. (</w:t>
      </w:r>
      <w:proofErr w:type="gramStart"/>
      <w:r w:rsidR="000B7EC1" w:rsidRPr="005D4B93">
        <w:rPr>
          <w:rFonts w:eastAsia="Times New Roman" w:cs="Times New Roman"/>
        </w:rPr>
        <w:t>bottom</w:t>
      </w:r>
      <w:proofErr w:type="gramEnd"/>
      <w:r w:rsidR="000B7EC1" w:rsidRPr="005D4B93">
        <w:rPr>
          <w:rFonts w:eastAsia="Times New Roman" w:cs="Times New Roman"/>
        </w:rPr>
        <w:t xml:space="preserve">) </w:t>
      </w:r>
      <w:proofErr w:type="spellStart"/>
      <w:r w:rsidR="000B7EC1" w:rsidRPr="005D4B93">
        <w:rPr>
          <w:rFonts w:eastAsia="Times New Roman" w:cs="Times New Roman"/>
        </w:rPr>
        <w:t>Ensembl</w:t>
      </w:r>
      <w:proofErr w:type="spellEnd"/>
      <w:r w:rsidR="000B7EC1" w:rsidRPr="005D4B93">
        <w:rPr>
          <w:rFonts w:eastAsia="Times New Roman" w:cs="Times New Roman"/>
        </w:rPr>
        <w:t xml:space="preserve"> 77 (GRCh37 freeze) gene models for the region of chromosome 2 encompassing ALK.</w:t>
      </w:r>
      <w:r w:rsidR="000B7EC1" w:rsidRPr="005D4B93">
        <w:rPr>
          <w:rFonts w:eastAsia="Times New Roman" w:cs="Times New Roman"/>
        </w:rPr>
        <w:br/>
      </w:r>
    </w:p>
    <w:bookmarkEnd w:id="0"/>
    <w:p w14:paraId="546B8434" w14:textId="77777777" w:rsidR="00A56CEF" w:rsidRPr="005D4B93" w:rsidRDefault="00A56CEF"/>
    <w:sectPr w:rsidR="00A56CEF" w:rsidRPr="005D4B93" w:rsidSect="001F6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ts9szte4wep53e0tf2xzvtuvp2v0zfepxfs&quot;&gt;siRNA Library&lt;record-ids&gt;&lt;item&gt;687&lt;/item&gt;&lt;item&gt;688&lt;/item&gt;&lt;/record-ids&gt;&lt;/item&gt;&lt;/Libraries&gt;"/>
  </w:docVars>
  <w:rsids>
    <w:rsidRoot w:val="000B7EC1"/>
    <w:rsid w:val="000B7EC1"/>
    <w:rsid w:val="001F6B4D"/>
    <w:rsid w:val="00536F48"/>
    <w:rsid w:val="005D4B93"/>
    <w:rsid w:val="006F3E54"/>
    <w:rsid w:val="00A56CEF"/>
    <w:rsid w:val="00E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6F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91</Words>
  <Characters>535</Characters>
  <Application>Microsoft Macintosh Word</Application>
  <DocSecurity>0</DocSecurity>
  <Lines>10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2014-11-26T18:15:00Z</dcterms:created>
  <dcterms:modified xsi:type="dcterms:W3CDTF">2014-12-04T23:31:00Z</dcterms:modified>
</cp:coreProperties>
</file>