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2A8" w:rsidRPr="00576169" w:rsidRDefault="004162A8" w:rsidP="00576169">
      <w:pPr>
        <w:tabs>
          <w:tab w:val="left" w:pos="6343"/>
        </w:tabs>
        <w:spacing w:after="0" w:line="240" w:lineRule="auto"/>
        <w:jc w:val="center"/>
        <w:rPr>
          <w:b/>
          <w:bCs/>
          <w:sz w:val="28"/>
          <w:szCs w:val="28"/>
          <w:lang w:eastAsia="zh-CN"/>
        </w:rPr>
      </w:pPr>
      <w:r w:rsidRPr="00576169">
        <w:rPr>
          <w:b/>
          <w:bCs/>
          <w:sz w:val="28"/>
          <w:szCs w:val="28"/>
        </w:rPr>
        <w:t xml:space="preserve">Supplemental </w:t>
      </w:r>
      <w:r w:rsidR="000757B7" w:rsidRPr="00576169">
        <w:rPr>
          <w:b/>
          <w:bCs/>
          <w:sz w:val="28"/>
          <w:szCs w:val="28"/>
          <w:lang w:eastAsia="zh-CN"/>
        </w:rPr>
        <w:t>Data</w:t>
      </w:r>
    </w:p>
    <w:p w:rsidR="004162A8" w:rsidRPr="00576169" w:rsidRDefault="004162A8" w:rsidP="004162A8">
      <w:pPr>
        <w:spacing w:after="0" w:line="240" w:lineRule="auto"/>
        <w:rPr>
          <w:b/>
          <w:bCs/>
          <w:sz w:val="24"/>
          <w:szCs w:val="24"/>
          <w:lang w:eastAsia="zh-CN"/>
        </w:rPr>
      </w:pPr>
    </w:p>
    <w:p w:rsidR="004162A8" w:rsidRPr="00576169" w:rsidRDefault="004162A8" w:rsidP="004162A8">
      <w:pPr>
        <w:spacing w:after="0" w:line="240" w:lineRule="auto"/>
        <w:rPr>
          <w:b/>
          <w:bCs/>
          <w:sz w:val="28"/>
          <w:szCs w:val="28"/>
          <w:lang w:eastAsia="zh-CN"/>
        </w:rPr>
      </w:pPr>
      <w:r w:rsidRPr="00576169">
        <w:rPr>
          <w:b/>
          <w:bCs/>
          <w:sz w:val="28"/>
          <w:szCs w:val="28"/>
          <w:lang w:eastAsia="zh-CN"/>
        </w:rPr>
        <w:t xml:space="preserve">Molecular homology and difference between spontaneous canine mammary cancers and human </w:t>
      </w:r>
      <w:r w:rsidR="008836C6" w:rsidRPr="00576169">
        <w:rPr>
          <w:b/>
          <w:bCs/>
          <w:sz w:val="28"/>
          <w:szCs w:val="28"/>
          <w:lang w:eastAsia="zh-CN"/>
        </w:rPr>
        <w:t>breast cancer</w:t>
      </w:r>
      <w:r w:rsidR="007D4DEE" w:rsidRPr="00576169">
        <w:rPr>
          <w:b/>
          <w:bCs/>
          <w:sz w:val="28"/>
          <w:szCs w:val="28"/>
          <w:lang w:eastAsia="zh-CN"/>
        </w:rPr>
        <w:t>s</w:t>
      </w:r>
    </w:p>
    <w:p w:rsidR="00CF59DE" w:rsidRPr="00576169" w:rsidRDefault="00CF59DE" w:rsidP="004162A8">
      <w:pPr>
        <w:spacing w:after="0" w:line="240" w:lineRule="auto"/>
        <w:rPr>
          <w:b/>
          <w:bCs/>
          <w:sz w:val="24"/>
          <w:szCs w:val="24"/>
          <w:lang w:eastAsia="zh-CN"/>
        </w:rPr>
      </w:pPr>
    </w:p>
    <w:p w:rsidR="004162A8" w:rsidRPr="00576169" w:rsidRDefault="004162A8" w:rsidP="004162A8">
      <w:pPr>
        <w:spacing w:after="0" w:line="240" w:lineRule="auto"/>
        <w:rPr>
          <w:b/>
          <w:bCs/>
          <w:sz w:val="24"/>
          <w:szCs w:val="24"/>
          <w:lang w:eastAsia="zh-CN"/>
        </w:rPr>
      </w:pPr>
      <w:r w:rsidRPr="00576169">
        <w:rPr>
          <w:b/>
          <w:bCs/>
          <w:sz w:val="24"/>
          <w:szCs w:val="24"/>
          <w:lang w:eastAsia="zh-CN"/>
        </w:rPr>
        <w:t xml:space="preserve">Deli Liu, </w:t>
      </w:r>
      <w:proofErr w:type="spellStart"/>
      <w:r w:rsidRPr="00576169">
        <w:rPr>
          <w:b/>
          <w:bCs/>
          <w:sz w:val="24"/>
          <w:szCs w:val="24"/>
          <w:lang w:eastAsia="zh-CN"/>
        </w:rPr>
        <w:t>Huan</w:t>
      </w:r>
      <w:proofErr w:type="spellEnd"/>
      <w:r w:rsidRPr="00576169">
        <w:rPr>
          <w:b/>
          <w:bCs/>
          <w:sz w:val="24"/>
          <w:szCs w:val="24"/>
          <w:lang w:eastAsia="zh-CN"/>
        </w:rPr>
        <w:t xml:space="preserve"> Xiong, Angela E Ellis, Nicole C Northrup, Carlos O. Rodriguez Jr, Ruth M. O'Regan, </w:t>
      </w:r>
      <w:r w:rsidR="00047932" w:rsidRPr="00576169">
        <w:rPr>
          <w:b/>
          <w:bCs/>
          <w:sz w:val="24"/>
          <w:szCs w:val="24"/>
          <w:lang w:eastAsia="zh-CN"/>
        </w:rPr>
        <w:t xml:space="preserve">Stephen Dalton, </w:t>
      </w:r>
      <w:r w:rsidRPr="00576169">
        <w:rPr>
          <w:b/>
          <w:bCs/>
          <w:sz w:val="24"/>
          <w:szCs w:val="24"/>
          <w:lang w:eastAsia="zh-CN"/>
        </w:rPr>
        <w:t>Shaying Zhao</w:t>
      </w:r>
    </w:p>
    <w:p w:rsidR="004162A8" w:rsidRPr="00576169" w:rsidRDefault="004162A8" w:rsidP="004162A8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4"/>
          <w:szCs w:val="24"/>
          <w:lang w:eastAsia="zh-CN"/>
        </w:rPr>
      </w:pPr>
    </w:p>
    <w:p w:rsidR="004162A8" w:rsidRPr="009D3C9A" w:rsidRDefault="00D7037D" w:rsidP="004162A8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8"/>
          <w:szCs w:val="28"/>
          <w:lang w:eastAsia="zh-CN"/>
        </w:rPr>
      </w:pPr>
      <w:r w:rsidRPr="009D3C9A">
        <w:rPr>
          <w:rFonts w:eastAsiaTheme="minorEastAsia"/>
          <w:b/>
          <w:bCs/>
          <w:color w:val="000000"/>
          <w:sz w:val="28"/>
          <w:szCs w:val="28"/>
          <w:lang w:eastAsia="zh-CN"/>
        </w:rPr>
        <w:t>Description</w:t>
      </w:r>
      <w:r w:rsidR="004162A8" w:rsidRPr="009D3C9A">
        <w:rPr>
          <w:rFonts w:eastAsiaTheme="minorEastAsia"/>
          <w:b/>
          <w:bCs/>
          <w:color w:val="000000"/>
          <w:sz w:val="28"/>
          <w:szCs w:val="28"/>
          <w:lang w:eastAsia="zh-CN"/>
        </w:rPr>
        <w:t xml:space="preserve"> of Supplemental </w:t>
      </w:r>
      <w:r w:rsidR="001F477E" w:rsidRPr="009D3C9A">
        <w:rPr>
          <w:rFonts w:eastAsiaTheme="minorEastAsia"/>
          <w:b/>
          <w:bCs/>
          <w:color w:val="000000"/>
          <w:sz w:val="28"/>
          <w:szCs w:val="28"/>
          <w:lang w:eastAsia="zh-CN"/>
        </w:rPr>
        <w:t>Data</w:t>
      </w:r>
      <w:r w:rsidR="00576169" w:rsidRPr="009D3C9A">
        <w:rPr>
          <w:rFonts w:eastAsiaTheme="minorEastAsia"/>
          <w:b/>
          <w:bCs/>
          <w:color w:val="000000"/>
          <w:sz w:val="28"/>
          <w:szCs w:val="28"/>
          <w:lang w:eastAsia="zh-CN"/>
        </w:rPr>
        <w:t xml:space="preserve">. </w:t>
      </w:r>
    </w:p>
    <w:p w:rsidR="00B50C1C" w:rsidRPr="00576169" w:rsidRDefault="00B50C1C" w:rsidP="004162A8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u w:val="single"/>
          <w:lang w:eastAsia="zh-CN"/>
        </w:rPr>
      </w:pPr>
    </w:p>
    <w:p w:rsidR="00B50C1C" w:rsidRPr="009D3C9A" w:rsidRDefault="00B50C1C" w:rsidP="009D3C9A">
      <w:pPr>
        <w:spacing w:after="0"/>
        <w:rPr>
          <w:b/>
          <w:sz w:val="24"/>
          <w:szCs w:val="24"/>
          <w:u w:val="single"/>
          <w:lang w:eastAsia="zh-CN"/>
        </w:rPr>
      </w:pPr>
      <w:r w:rsidRPr="009D3C9A">
        <w:rPr>
          <w:b/>
          <w:sz w:val="24"/>
          <w:szCs w:val="24"/>
          <w:u w:val="single"/>
          <w:lang w:eastAsia="zh-CN"/>
        </w:rPr>
        <w:t xml:space="preserve">Seven Supplementary Tables Provided </w:t>
      </w:r>
      <w:r w:rsidR="009D3C9A">
        <w:rPr>
          <w:b/>
          <w:sz w:val="24"/>
          <w:szCs w:val="24"/>
          <w:u w:val="single"/>
          <w:lang w:eastAsia="zh-CN"/>
        </w:rPr>
        <w:t xml:space="preserve">as </w:t>
      </w:r>
      <w:r w:rsidRPr="009D3C9A">
        <w:rPr>
          <w:b/>
          <w:sz w:val="24"/>
          <w:szCs w:val="24"/>
          <w:u w:val="single"/>
          <w:lang w:eastAsia="zh-CN"/>
        </w:rPr>
        <w:t xml:space="preserve">Separate Excel files. </w:t>
      </w:r>
    </w:p>
    <w:p w:rsidR="006B12A2" w:rsidRPr="00576169" w:rsidRDefault="00654DB3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Table S1</w:t>
      </w:r>
      <w:r w:rsidR="006E277F" w:rsidRPr="00576169">
        <w:rPr>
          <w:b/>
          <w:sz w:val="24"/>
          <w:szCs w:val="24"/>
          <w:lang w:eastAsia="zh-CN"/>
        </w:rPr>
        <w:t>.</w:t>
      </w:r>
      <w:r w:rsidR="006C04EE" w:rsidRPr="00576169">
        <w:rPr>
          <w:b/>
          <w:sz w:val="24"/>
          <w:szCs w:val="24"/>
          <w:lang w:eastAsia="zh-CN"/>
        </w:rPr>
        <w:t xml:space="preserve"> </w:t>
      </w:r>
      <w:r w:rsidR="0010380B" w:rsidRPr="00576169">
        <w:rPr>
          <w:b/>
          <w:sz w:val="24"/>
          <w:szCs w:val="24"/>
          <w:lang w:eastAsia="zh-CN"/>
        </w:rPr>
        <w:t xml:space="preserve"> </w:t>
      </w:r>
      <w:r w:rsidR="00C81CE8" w:rsidRPr="00576169">
        <w:rPr>
          <w:sz w:val="24"/>
          <w:szCs w:val="24"/>
          <w:lang w:eastAsia="zh-CN"/>
        </w:rPr>
        <w:t>C</w:t>
      </w:r>
      <w:r w:rsidR="006C04EE" w:rsidRPr="00576169">
        <w:rPr>
          <w:sz w:val="24"/>
          <w:szCs w:val="24"/>
          <w:lang w:eastAsia="zh-CN"/>
        </w:rPr>
        <w:t>anine MC case information</w:t>
      </w:r>
      <w:r w:rsidR="000C03CF" w:rsidRPr="00576169">
        <w:rPr>
          <w:sz w:val="24"/>
          <w:szCs w:val="24"/>
          <w:lang w:eastAsia="zh-CN"/>
        </w:rPr>
        <w:t xml:space="preserve">, including </w:t>
      </w:r>
      <w:proofErr w:type="spellStart"/>
      <w:r w:rsidR="000C03CF" w:rsidRPr="00576169">
        <w:rPr>
          <w:sz w:val="24"/>
          <w:szCs w:val="24"/>
          <w:lang w:eastAsia="zh-CN"/>
        </w:rPr>
        <w:t>histopathological</w:t>
      </w:r>
      <w:proofErr w:type="spellEnd"/>
      <w:r w:rsidR="000C03CF" w:rsidRPr="00576169">
        <w:rPr>
          <w:sz w:val="24"/>
          <w:szCs w:val="24"/>
          <w:lang w:eastAsia="zh-CN"/>
        </w:rPr>
        <w:t xml:space="preserve"> description, ER status, genomi</w:t>
      </w:r>
      <w:r w:rsidR="006F7F4A" w:rsidRPr="00576169">
        <w:rPr>
          <w:sz w:val="24"/>
          <w:szCs w:val="24"/>
          <w:lang w:eastAsia="zh-CN"/>
        </w:rPr>
        <w:t xml:space="preserve">c-wide studies, notable genomic changes, age, breed and sex.  This table </w:t>
      </w:r>
      <w:r w:rsidR="00B50C1C" w:rsidRPr="00576169">
        <w:rPr>
          <w:sz w:val="24"/>
          <w:szCs w:val="24"/>
          <w:lang w:eastAsia="zh-CN"/>
        </w:rPr>
        <w:t xml:space="preserve">provides supplementary data for </w:t>
      </w:r>
      <w:r w:rsidR="00AA2B94" w:rsidRPr="00576169">
        <w:rPr>
          <w:sz w:val="24"/>
          <w:szCs w:val="24"/>
          <w:lang w:eastAsia="zh-CN"/>
        </w:rPr>
        <w:t>Figure 1</w:t>
      </w:r>
      <w:r w:rsidR="00B50C1C" w:rsidRPr="00576169">
        <w:rPr>
          <w:sz w:val="24"/>
          <w:szCs w:val="24"/>
          <w:lang w:eastAsia="zh-CN"/>
        </w:rPr>
        <w:t xml:space="preserve">.  </w:t>
      </w:r>
    </w:p>
    <w:p w:rsidR="00B50C1C" w:rsidRPr="00576169" w:rsidRDefault="00B50C1C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</w:p>
    <w:p w:rsidR="006F7F4A" w:rsidRDefault="00B50C1C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Table S2</w:t>
      </w:r>
      <w:r w:rsidR="006E277F" w:rsidRPr="00576169">
        <w:rPr>
          <w:b/>
          <w:sz w:val="24"/>
          <w:szCs w:val="24"/>
          <w:lang w:eastAsia="zh-CN"/>
        </w:rPr>
        <w:t>.</w:t>
      </w:r>
      <w:r w:rsidRPr="00576169">
        <w:rPr>
          <w:b/>
          <w:sz w:val="24"/>
          <w:szCs w:val="24"/>
          <w:lang w:eastAsia="zh-CN"/>
        </w:rPr>
        <w:t xml:space="preserve">  </w:t>
      </w:r>
      <w:r w:rsidRPr="00576169">
        <w:rPr>
          <w:sz w:val="24"/>
          <w:szCs w:val="24"/>
          <w:lang w:eastAsia="zh-CN"/>
        </w:rPr>
        <w:t xml:space="preserve">Supplementary data for CNA discovery in canine MCs by </w:t>
      </w:r>
      <w:proofErr w:type="spellStart"/>
      <w:r w:rsidRPr="00576169">
        <w:rPr>
          <w:sz w:val="24"/>
          <w:szCs w:val="24"/>
          <w:lang w:eastAsia="zh-CN"/>
        </w:rPr>
        <w:t>aCGH</w:t>
      </w:r>
      <w:proofErr w:type="spellEnd"/>
      <w:r w:rsidRPr="00576169">
        <w:rPr>
          <w:sz w:val="24"/>
          <w:szCs w:val="24"/>
          <w:lang w:eastAsia="zh-CN"/>
        </w:rPr>
        <w:t xml:space="preserve"> and WGS analyses, including CNA result summary, amplified/deleted gene list</w:t>
      </w:r>
      <w:r w:rsidR="009D3C9A">
        <w:rPr>
          <w:sz w:val="24"/>
          <w:szCs w:val="24"/>
          <w:lang w:eastAsia="zh-CN"/>
        </w:rPr>
        <w:t xml:space="preserve"> and</w:t>
      </w:r>
      <w:r w:rsidRPr="00576169">
        <w:rPr>
          <w:sz w:val="24"/>
          <w:szCs w:val="24"/>
          <w:lang w:eastAsia="zh-CN"/>
        </w:rPr>
        <w:t xml:space="preserve"> chimeric sequence reads related to the </w:t>
      </w:r>
      <w:proofErr w:type="spellStart"/>
      <w:r w:rsidRPr="00576169">
        <w:rPr>
          <w:sz w:val="24"/>
          <w:szCs w:val="24"/>
          <w:lang w:eastAsia="zh-CN"/>
        </w:rPr>
        <w:t>superamplicon</w:t>
      </w:r>
      <w:proofErr w:type="spellEnd"/>
      <w:r w:rsidRPr="00576169">
        <w:rPr>
          <w:sz w:val="24"/>
          <w:szCs w:val="24"/>
          <w:lang w:eastAsia="zh-CN"/>
        </w:rPr>
        <w:t xml:space="preserve">.  These data support Figure 2. </w:t>
      </w:r>
    </w:p>
    <w:p w:rsidR="009D3C9A" w:rsidRPr="00576169" w:rsidRDefault="009D3C9A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4"/>
          <w:szCs w:val="24"/>
          <w:lang w:eastAsia="zh-CN"/>
        </w:rPr>
      </w:pPr>
    </w:p>
    <w:p w:rsidR="00B50C1C" w:rsidRPr="00576169" w:rsidRDefault="00B50C1C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Table S3</w:t>
      </w:r>
      <w:r w:rsidR="006E277F" w:rsidRPr="00576169">
        <w:rPr>
          <w:b/>
          <w:sz w:val="24"/>
          <w:szCs w:val="24"/>
          <w:lang w:eastAsia="zh-CN"/>
        </w:rPr>
        <w:t>.</w:t>
      </w:r>
      <w:r w:rsidRPr="00576169">
        <w:rPr>
          <w:b/>
          <w:sz w:val="24"/>
          <w:szCs w:val="24"/>
          <w:lang w:eastAsia="zh-CN"/>
        </w:rPr>
        <w:t xml:space="preserve">  </w:t>
      </w:r>
      <w:r w:rsidRPr="00576169">
        <w:rPr>
          <w:sz w:val="24"/>
          <w:szCs w:val="24"/>
          <w:lang w:eastAsia="zh-CN"/>
        </w:rPr>
        <w:t>Supplementary data for mutation discovery in canine MCs by WES and RNA-</w:t>
      </w:r>
      <w:proofErr w:type="spellStart"/>
      <w:r w:rsidRPr="00576169">
        <w:rPr>
          <w:sz w:val="24"/>
          <w:szCs w:val="24"/>
          <w:lang w:eastAsia="zh-CN"/>
        </w:rPr>
        <w:t>seq</w:t>
      </w:r>
      <w:proofErr w:type="spellEnd"/>
      <w:r w:rsidRPr="00576169">
        <w:rPr>
          <w:sz w:val="24"/>
          <w:szCs w:val="24"/>
          <w:lang w:eastAsia="zh-CN"/>
        </w:rPr>
        <w:t xml:space="preserve"> analyses, including read mapping information, </w:t>
      </w:r>
      <w:r w:rsidR="009D3C9A" w:rsidRPr="00576169">
        <w:rPr>
          <w:sz w:val="24"/>
          <w:szCs w:val="24"/>
          <w:lang w:eastAsia="zh-CN"/>
        </w:rPr>
        <w:t>mutated</w:t>
      </w:r>
      <w:r w:rsidRPr="00576169">
        <w:rPr>
          <w:sz w:val="24"/>
          <w:szCs w:val="24"/>
          <w:lang w:eastAsia="zh-CN"/>
        </w:rPr>
        <w:t xml:space="preserve"> gene listed, base substitution type, etc.  The data support Figure 3.  </w:t>
      </w:r>
    </w:p>
    <w:p w:rsidR="006E277F" w:rsidRPr="00576169" w:rsidRDefault="006E277F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</w:p>
    <w:p w:rsidR="006E277F" w:rsidRPr="00576169" w:rsidRDefault="006E277F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 xml:space="preserve">Table S4.  </w:t>
      </w:r>
      <w:r w:rsidRPr="00576169">
        <w:rPr>
          <w:sz w:val="24"/>
          <w:szCs w:val="24"/>
          <w:lang w:eastAsia="zh-CN"/>
        </w:rPr>
        <w:t>Supplementary data for differentially expressed genes among canine complex carcinomas, simple carcinomas and normal tissues, including the gene list and enriched functions among the genes.  The data support Figure 3.</w:t>
      </w:r>
    </w:p>
    <w:p w:rsidR="006E277F" w:rsidRPr="00576169" w:rsidRDefault="006E277F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</w:p>
    <w:p w:rsidR="006E277F" w:rsidRPr="00576169" w:rsidRDefault="006E277F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Table S5</w:t>
      </w:r>
      <w:r w:rsidRPr="00576169">
        <w:rPr>
          <w:sz w:val="24"/>
          <w:szCs w:val="24"/>
          <w:lang w:eastAsia="zh-CN"/>
        </w:rPr>
        <w:t xml:space="preserve">.  Supplementary data for Figure 5, </w:t>
      </w:r>
      <w:r w:rsidR="009D3C9A">
        <w:rPr>
          <w:sz w:val="24"/>
          <w:szCs w:val="24"/>
          <w:lang w:eastAsia="zh-CN"/>
        </w:rPr>
        <w:t>indicating</w:t>
      </w:r>
      <w:r w:rsidRPr="00576169">
        <w:rPr>
          <w:sz w:val="24"/>
          <w:szCs w:val="24"/>
          <w:lang w:eastAsia="zh-CN"/>
        </w:rPr>
        <w:t xml:space="preserve"> no differences in histone modification intensity between luminal epithelial cells and </w:t>
      </w:r>
      <w:proofErr w:type="spellStart"/>
      <w:r w:rsidRPr="00576169">
        <w:rPr>
          <w:sz w:val="24"/>
          <w:szCs w:val="24"/>
          <w:lang w:eastAsia="zh-CN"/>
        </w:rPr>
        <w:t>myoepithelial</w:t>
      </w:r>
      <w:proofErr w:type="spellEnd"/>
      <w:r w:rsidRPr="00576169">
        <w:rPr>
          <w:sz w:val="24"/>
          <w:szCs w:val="24"/>
          <w:lang w:eastAsia="zh-CN"/>
        </w:rPr>
        <w:t xml:space="preserve"> cells </w:t>
      </w:r>
      <w:r w:rsidR="009D3C9A">
        <w:rPr>
          <w:sz w:val="24"/>
          <w:szCs w:val="24"/>
          <w:lang w:eastAsia="zh-CN"/>
        </w:rPr>
        <w:t>in</w:t>
      </w:r>
      <w:r w:rsidRPr="00576169">
        <w:rPr>
          <w:sz w:val="24"/>
          <w:szCs w:val="24"/>
          <w:lang w:eastAsia="zh-CN"/>
        </w:rPr>
        <w:t xml:space="preserve"> complex carcinomas.</w:t>
      </w:r>
    </w:p>
    <w:p w:rsidR="000964EB" w:rsidRPr="00576169" w:rsidRDefault="000964EB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</w:p>
    <w:p w:rsidR="000964EB" w:rsidRPr="00576169" w:rsidRDefault="000964EB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t xml:space="preserve">Table S6.  </w:t>
      </w:r>
      <w:r w:rsidRPr="00576169">
        <w:rPr>
          <w:sz w:val="24"/>
          <w:szCs w:val="24"/>
          <w:lang w:eastAsia="zh-CN"/>
        </w:rPr>
        <w:t xml:space="preserve">Supplementary data for differentially expressed genes between canine ER+ and ER- carcinomas, including the gene list and enriched functions among the genes.  The data support </w:t>
      </w:r>
      <w:r w:rsidRPr="00576169">
        <w:rPr>
          <w:sz w:val="24"/>
          <w:szCs w:val="24"/>
        </w:rPr>
        <w:t xml:space="preserve">Figure </w:t>
      </w:r>
      <w:r w:rsidRPr="00576169">
        <w:rPr>
          <w:sz w:val="24"/>
          <w:szCs w:val="24"/>
          <w:lang w:eastAsia="zh-CN"/>
        </w:rPr>
        <w:t>6</w:t>
      </w:r>
      <w:r w:rsidRPr="00576169">
        <w:rPr>
          <w:rFonts w:eastAsiaTheme="minorEastAsia"/>
          <w:bCs/>
          <w:color w:val="000000"/>
          <w:sz w:val="24"/>
          <w:szCs w:val="24"/>
          <w:lang w:eastAsia="zh-CN"/>
        </w:rPr>
        <w:t>.</w:t>
      </w:r>
    </w:p>
    <w:p w:rsidR="000964EB" w:rsidRPr="00576169" w:rsidRDefault="000964EB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</w:p>
    <w:p w:rsidR="000964EB" w:rsidRPr="00576169" w:rsidRDefault="000964EB" w:rsidP="00B50C1C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t xml:space="preserve">Table S7.  </w:t>
      </w:r>
      <w:r w:rsidRPr="00576169">
        <w:rPr>
          <w:sz w:val="24"/>
          <w:szCs w:val="24"/>
        </w:rPr>
        <w:t xml:space="preserve">Supplementary data for Figure </w:t>
      </w:r>
      <w:r w:rsidRPr="00576169">
        <w:rPr>
          <w:sz w:val="24"/>
          <w:szCs w:val="24"/>
          <w:lang w:eastAsia="zh-CN"/>
        </w:rPr>
        <w:t>7</w:t>
      </w:r>
      <w:r w:rsidRPr="00576169">
        <w:rPr>
          <w:sz w:val="24"/>
          <w:szCs w:val="24"/>
        </w:rPr>
        <w:t>, providing altered gene</w:t>
      </w:r>
      <w:r w:rsidR="004800F3">
        <w:rPr>
          <w:sz w:val="24"/>
          <w:szCs w:val="24"/>
        </w:rPr>
        <w:t>s</w:t>
      </w:r>
      <w:r w:rsidRPr="00576169">
        <w:rPr>
          <w:sz w:val="24"/>
          <w:szCs w:val="24"/>
        </w:rPr>
        <w:t xml:space="preserve"> and their function information.</w:t>
      </w:r>
    </w:p>
    <w:p w:rsidR="00B50C1C" w:rsidRPr="00576169" w:rsidRDefault="00B50C1C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4"/>
          <w:szCs w:val="24"/>
          <w:lang w:eastAsia="zh-CN"/>
        </w:rPr>
      </w:pPr>
    </w:p>
    <w:p w:rsidR="000964EB" w:rsidRPr="00576169" w:rsidRDefault="000964EB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color w:val="000000"/>
          <w:sz w:val="24"/>
          <w:szCs w:val="24"/>
          <w:u w:val="single"/>
          <w:lang w:eastAsia="zh-CN"/>
        </w:rPr>
      </w:pPr>
      <w:r w:rsidRPr="00576169">
        <w:rPr>
          <w:rFonts w:eastAsiaTheme="minorEastAsia"/>
          <w:b/>
          <w:color w:val="000000"/>
          <w:sz w:val="24"/>
          <w:szCs w:val="24"/>
          <w:u w:val="single"/>
          <w:lang w:eastAsia="zh-CN"/>
        </w:rPr>
        <w:t>One Document File Containing Six Supplementary</w:t>
      </w:r>
      <w:r w:rsidR="00570C14" w:rsidRPr="00576169">
        <w:rPr>
          <w:rFonts w:eastAsiaTheme="minorEastAsia"/>
          <w:b/>
          <w:color w:val="000000"/>
          <w:sz w:val="24"/>
          <w:szCs w:val="24"/>
          <w:u w:val="single"/>
          <w:lang w:eastAsia="zh-CN"/>
        </w:rPr>
        <w:t xml:space="preserve"> Figures</w:t>
      </w:r>
      <w:r w:rsidRPr="00576169">
        <w:rPr>
          <w:rFonts w:eastAsiaTheme="minorEastAsia"/>
          <w:b/>
          <w:color w:val="000000"/>
          <w:sz w:val="24"/>
          <w:szCs w:val="24"/>
          <w:u w:val="single"/>
          <w:lang w:eastAsia="zh-CN"/>
        </w:rPr>
        <w:t xml:space="preserve"> and Supplementary Methods</w:t>
      </w:r>
      <w:r w:rsidR="00570C14" w:rsidRPr="00576169">
        <w:rPr>
          <w:rFonts w:eastAsiaTheme="minorEastAsia"/>
          <w:b/>
          <w:color w:val="000000"/>
          <w:sz w:val="24"/>
          <w:szCs w:val="24"/>
          <w:u w:val="single"/>
          <w:lang w:eastAsia="zh-CN"/>
        </w:rPr>
        <w:t>.</w:t>
      </w:r>
      <w:r w:rsidRPr="00576169">
        <w:rPr>
          <w:rFonts w:eastAsiaTheme="minorEastAsia"/>
          <w:b/>
          <w:color w:val="000000"/>
          <w:sz w:val="24"/>
          <w:szCs w:val="24"/>
          <w:u w:val="single"/>
          <w:lang w:eastAsia="zh-CN"/>
        </w:rPr>
        <w:t xml:space="preserve"> </w:t>
      </w:r>
    </w:p>
    <w:p w:rsidR="00654DB3" w:rsidRPr="00576169" w:rsidRDefault="00A9791A" w:rsidP="004162A8">
      <w:pPr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Fig. S1</w:t>
      </w:r>
      <w:r w:rsidR="000964EB" w:rsidRPr="00576169">
        <w:rPr>
          <w:sz w:val="24"/>
          <w:szCs w:val="24"/>
          <w:lang w:eastAsia="zh-CN"/>
        </w:rPr>
        <w:t xml:space="preserve">. </w:t>
      </w:r>
      <w:r w:rsidR="0010380B" w:rsidRPr="00576169">
        <w:rPr>
          <w:sz w:val="24"/>
          <w:szCs w:val="24"/>
          <w:lang w:eastAsia="zh-CN"/>
        </w:rPr>
        <w:t xml:space="preserve"> </w:t>
      </w:r>
      <w:r w:rsidR="00C81CE8" w:rsidRPr="00576169">
        <w:rPr>
          <w:sz w:val="24"/>
          <w:szCs w:val="24"/>
          <w:lang w:eastAsia="zh-CN"/>
        </w:rPr>
        <w:t>S</w:t>
      </w:r>
      <w:r w:rsidR="00FA4F48" w:rsidRPr="00576169">
        <w:rPr>
          <w:sz w:val="24"/>
          <w:szCs w:val="24"/>
          <w:lang w:eastAsia="zh-CN"/>
        </w:rPr>
        <w:t>upplementary</w:t>
      </w:r>
      <w:r w:rsidR="00E45B96" w:rsidRPr="00576169">
        <w:rPr>
          <w:sz w:val="24"/>
          <w:szCs w:val="24"/>
          <w:lang w:eastAsia="zh-CN"/>
        </w:rPr>
        <w:t xml:space="preserve"> data for </w:t>
      </w:r>
      <w:r w:rsidR="00FA4F48" w:rsidRPr="00576169">
        <w:rPr>
          <w:sz w:val="24"/>
          <w:szCs w:val="24"/>
        </w:rPr>
        <w:t>l</w:t>
      </w:r>
      <w:r w:rsidR="00E45B96" w:rsidRPr="00576169">
        <w:rPr>
          <w:sz w:val="24"/>
          <w:szCs w:val="24"/>
        </w:rPr>
        <w:t xml:space="preserve">arge scale genomic aberrations </w:t>
      </w:r>
      <w:r w:rsidR="00FA4F48" w:rsidRPr="00576169">
        <w:rPr>
          <w:sz w:val="24"/>
          <w:szCs w:val="24"/>
        </w:rPr>
        <w:t>illustrated in</w:t>
      </w:r>
      <w:r w:rsidR="00FA4F48" w:rsidRPr="00576169">
        <w:rPr>
          <w:sz w:val="24"/>
          <w:szCs w:val="24"/>
          <w:lang w:eastAsia="zh-CN"/>
        </w:rPr>
        <w:t xml:space="preserve"> Figure 2</w:t>
      </w:r>
      <w:r w:rsidR="000964EB" w:rsidRPr="00576169">
        <w:rPr>
          <w:sz w:val="24"/>
          <w:szCs w:val="24"/>
          <w:lang w:eastAsia="zh-CN"/>
        </w:rPr>
        <w:t xml:space="preserve">, </w:t>
      </w:r>
      <w:r w:rsidR="00570C14" w:rsidRPr="00576169">
        <w:rPr>
          <w:sz w:val="24"/>
          <w:szCs w:val="24"/>
          <w:lang w:eastAsia="zh-CN"/>
        </w:rPr>
        <w:t>including</w:t>
      </w:r>
      <w:r w:rsidR="00FA4F48" w:rsidRPr="00576169">
        <w:rPr>
          <w:sz w:val="24"/>
          <w:szCs w:val="24"/>
          <w:lang w:eastAsia="zh-CN"/>
        </w:rPr>
        <w:t xml:space="preserve">: </w:t>
      </w:r>
      <w:r w:rsidR="00570C14" w:rsidRPr="00576169">
        <w:rPr>
          <w:sz w:val="24"/>
          <w:szCs w:val="24"/>
          <w:lang w:eastAsia="zh-CN"/>
        </w:rPr>
        <w:t>A</w:t>
      </w:r>
      <w:r w:rsidR="0010380B" w:rsidRPr="00576169">
        <w:rPr>
          <w:sz w:val="24"/>
          <w:szCs w:val="24"/>
          <w:lang w:eastAsia="zh-CN"/>
        </w:rPr>
        <w:t xml:space="preserve">) </w:t>
      </w:r>
      <w:r w:rsidR="009D3C9A">
        <w:rPr>
          <w:rFonts w:eastAsiaTheme="minorEastAsia"/>
          <w:sz w:val="24"/>
          <w:szCs w:val="24"/>
          <w:lang w:eastAsia="zh-CN"/>
        </w:rPr>
        <w:t>t</w:t>
      </w:r>
      <w:r w:rsidR="00FA4F48" w:rsidRPr="00576169">
        <w:rPr>
          <w:rFonts w:eastAsiaTheme="minorEastAsia"/>
          <w:sz w:val="24"/>
          <w:szCs w:val="24"/>
          <w:lang w:eastAsia="zh-CN"/>
        </w:rPr>
        <w:t>he distribution of mapped read density of WGS</w:t>
      </w:r>
      <w:r w:rsidR="00FA4F48" w:rsidRPr="00576169">
        <w:rPr>
          <w:sz w:val="24"/>
          <w:szCs w:val="24"/>
          <w:lang w:eastAsia="zh-CN"/>
        </w:rPr>
        <w:t xml:space="preserve">; </w:t>
      </w:r>
      <w:r w:rsidR="00E45B96" w:rsidRPr="00576169">
        <w:rPr>
          <w:sz w:val="24"/>
          <w:szCs w:val="24"/>
        </w:rPr>
        <w:t xml:space="preserve">B) </w:t>
      </w:r>
      <w:r w:rsidR="00E45B96" w:rsidRPr="00576169">
        <w:rPr>
          <w:rFonts w:eastAsiaTheme="minorEastAsia"/>
          <w:sz w:val="24"/>
          <w:szCs w:val="24"/>
          <w:lang w:eastAsia="zh-CN"/>
        </w:rPr>
        <w:t xml:space="preserve">PCR confirmation of translocation and fusion junctions of a </w:t>
      </w:r>
      <w:proofErr w:type="spellStart"/>
      <w:r w:rsidR="00FA4F48" w:rsidRPr="00576169">
        <w:rPr>
          <w:rFonts w:eastAsiaTheme="minorEastAsia"/>
          <w:sz w:val="24"/>
          <w:szCs w:val="24"/>
          <w:lang w:eastAsia="zh-CN"/>
        </w:rPr>
        <w:t>superamplicon</w:t>
      </w:r>
      <w:proofErr w:type="spellEnd"/>
      <w:r w:rsidR="00FA4F48" w:rsidRPr="00576169">
        <w:rPr>
          <w:rFonts w:eastAsiaTheme="minorEastAsia"/>
          <w:sz w:val="24"/>
          <w:szCs w:val="24"/>
          <w:lang w:eastAsia="zh-CN"/>
        </w:rPr>
        <w:t xml:space="preserve">; and C) PCR and RT-PCR amplification of </w:t>
      </w:r>
      <w:r w:rsidR="00FA4F48" w:rsidRPr="009D3C9A">
        <w:rPr>
          <w:rFonts w:eastAsiaTheme="minorEastAsia"/>
          <w:i/>
          <w:sz w:val="24"/>
          <w:szCs w:val="24"/>
          <w:lang w:eastAsia="zh-CN"/>
        </w:rPr>
        <w:t>MGAM</w:t>
      </w:r>
      <w:r w:rsidR="00FA4F48" w:rsidRPr="00576169">
        <w:rPr>
          <w:rFonts w:eastAsiaTheme="minorEastAsia"/>
          <w:sz w:val="24"/>
          <w:szCs w:val="24"/>
          <w:lang w:eastAsia="zh-CN"/>
        </w:rPr>
        <w:t xml:space="preserve">, </w:t>
      </w:r>
      <w:r w:rsidR="00FA4F48" w:rsidRPr="009D3C9A">
        <w:rPr>
          <w:rFonts w:eastAsiaTheme="minorEastAsia"/>
          <w:i/>
          <w:sz w:val="24"/>
          <w:szCs w:val="24"/>
          <w:lang w:eastAsia="zh-CN"/>
        </w:rPr>
        <w:t>ZFAND3</w:t>
      </w:r>
      <w:r w:rsidR="00FA4F48" w:rsidRPr="00576169">
        <w:rPr>
          <w:rFonts w:eastAsiaTheme="minorEastAsia"/>
          <w:sz w:val="24"/>
          <w:szCs w:val="24"/>
          <w:lang w:eastAsia="zh-CN"/>
        </w:rPr>
        <w:t xml:space="preserve">, and the </w:t>
      </w:r>
      <w:r w:rsidR="00FA4F48" w:rsidRPr="009D3C9A">
        <w:rPr>
          <w:rFonts w:eastAsiaTheme="minorEastAsia"/>
          <w:i/>
          <w:sz w:val="24"/>
          <w:szCs w:val="24"/>
          <w:lang w:eastAsia="zh-CN"/>
        </w:rPr>
        <w:t>ZFAND3-MGAM</w:t>
      </w:r>
      <w:r w:rsidR="00FA4F48" w:rsidRPr="00576169">
        <w:rPr>
          <w:rFonts w:eastAsiaTheme="minorEastAsia"/>
          <w:sz w:val="24"/>
          <w:szCs w:val="24"/>
          <w:lang w:eastAsia="zh-CN"/>
        </w:rPr>
        <w:t xml:space="preserve"> fusion gene</w:t>
      </w:r>
      <w:r w:rsidR="00E45B96" w:rsidRPr="00576169">
        <w:rPr>
          <w:rFonts w:eastAsiaTheme="minorEastAsia"/>
          <w:sz w:val="24"/>
          <w:szCs w:val="24"/>
          <w:lang w:eastAsia="zh-CN"/>
        </w:rPr>
        <w:t>.</w:t>
      </w:r>
      <w:r w:rsidR="00E45B96" w:rsidRPr="00576169">
        <w:rPr>
          <w:sz w:val="24"/>
          <w:szCs w:val="24"/>
        </w:rPr>
        <w:t xml:space="preserve">  </w:t>
      </w:r>
    </w:p>
    <w:p w:rsidR="0065145A" w:rsidRPr="00576169" w:rsidRDefault="0065145A" w:rsidP="006B12A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4"/>
          <w:szCs w:val="24"/>
          <w:lang w:eastAsia="zh-CN"/>
        </w:rPr>
      </w:pPr>
    </w:p>
    <w:p w:rsidR="002B158A" w:rsidRPr="00576169" w:rsidRDefault="00A9791A" w:rsidP="00576169">
      <w:pPr>
        <w:suppressAutoHyphens w:val="0"/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lang w:eastAsia="zh-CN"/>
        </w:rPr>
      </w:pPr>
      <w:r w:rsidRPr="00576169">
        <w:rPr>
          <w:b/>
          <w:sz w:val="24"/>
          <w:szCs w:val="24"/>
          <w:lang w:eastAsia="zh-CN"/>
        </w:rPr>
        <w:t>Fig. S</w:t>
      </w:r>
      <w:r w:rsidR="00570C14" w:rsidRPr="00576169">
        <w:rPr>
          <w:b/>
          <w:sz w:val="24"/>
          <w:szCs w:val="24"/>
          <w:lang w:eastAsia="zh-CN"/>
        </w:rPr>
        <w:t xml:space="preserve">2.  </w:t>
      </w:r>
      <w:r w:rsidR="00570C14" w:rsidRPr="00576169">
        <w:rPr>
          <w:rFonts w:eastAsiaTheme="minorEastAsia"/>
          <w:sz w:val="24"/>
          <w:szCs w:val="24"/>
          <w:lang w:eastAsia="zh-CN"/>
        </w:rPr>
        <w:t>T</w:t>
      </w:r>
      <w:r w:rsidR="00465605" w:rsidRPr="00576169">
        <w:rPr>
          <w:rFonts w:eastAsiaTheme="minorEastAsia"/>
          <w:sz w:val="24"/>
          <w:szCs w:val="24"/>
          <w:lang w:eastAsia="zh-CN"/>
        </w:rPr>
        <w:t>he distribution of mapped read density of WES</w:t>
      </w:r>
      <w:r w:rsidR="00A11779" w:rsidRPr="00576169">
        <w:rPr>
          <w:rFonts w:eastAsiaTheme="minorEastAsia"/>
          <w:sz w:val="24"/>
          <w:szCs w:val="24"/>
          <w:lang w:eastAsia="zh-CN"/>
        </w:rPr>
        <w:t xml:space="preserve">, supplementary data </w:t>
      </w:r>
      <w:r w:rsidR="003E4E67">
        <w:rPr>
          <w:rFonts w:eastAsiaTheme="minorEastAsia"/>
          <w:sz w:val="24"/>
          <w:szCs w:val="24"/>
          <w:lang w:eastAsia="zh-CN"/>
        </w:rPr>
        <w:t>for</w:t>
      </w:r>
      <w:r w:rsidR="002B158A" w:rsidRPr="00576169">
        <w:rPr>
          <w:sz w:val="24"/>
          <w:szCs w:val="24"/>
          <w:lang w:eastAsia="zh-CN"/>
        </w:rPr>
        <w:t xml:space="preserve"> Figure 3</w:t>
      </w:r>
      <w:r w:rsidR="00A11779" w:rsidRPr="00576169">
        <w:rPr>
          <w:sz w:val="24"/>
          <w:szCs w:val="24"/>
          <w:lang w:eastAsia="zh-CN"/>
        </w:rPr>
        <w:t xml:space="preserve">. </w:t>
      </w:r>
    </w:p>
    <w:p w:rsidR="00EE5F0E" w:rsidRPr="00576169" w:rsidRDefault="00EE5F0E" w:rsidP="00997C2F">
      <w:pPr>
        <w:spacing w:after="0" w:line="240" w:lineRule="auto"/>
        <w:rPr>
          <w:b/>
          <w:sz w:val="24"/>
          <w:szCs w:val="24"/>
          <w:lang w:eastAsia="zh-CN"/>
        </w:rPr>
      </w:pPr>
    </w:p>
    <w:p w:rsidR="009D4402" w:rsidRPr="00576169" w:rsidRDefault="00A9791A" w:rsidP="00576169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lastRenderedPageBreak/>
        <w:t>Fig. S3</w:t>
      </w:r>
      <w:r w:rsidR="00570C14" w:rsidRPr="00576169">
        <w:rPr>
          <w:b/>
          <w:sz w:val="24"/>
          <w:szCs w:val="24"/>
        </w:rPr>
        <w:t xml:space="preserve">. </w:t>
      </w:r>
      <w:r w:rsidR="002E1347" w:rsidRPr="00576169">
        <w:rPr>
          <w:b/>
          <w:sz w:val="24"/>
          <w:szCs w:val="24"/>
        </w:rPr>
        <w:t xml:space="preserve"> </w:t>
      </w:r>
      <w:r w:rsidR="002E1347" w:rsidRPr="00576169">
        <w:rPr>
          <w:sz w:val="24"/>
          <w:szCs w:val="24"/>
        </w:rPr>
        <w:t>D</w:t>
      </w:r>
      <w:r w:rsidR="00077E0C" w:rsidRPr="00576169">
        <w:rPr>
          <w:sz w:val="24"/>
          <w:szCs w:val="24"/>
        </w:rPr>
        <w:t xml:space="preserve">ifferentially expressed genes </w:t>
      </w:r>
      <w:r w:rsidR="002E1347" w:rsidRPr="00576169">
        <w:rPr>
          <w:sz w:val="24"/>
          <w:szCs w:val="24"/>
        </w:rPr>
        <w:t xml:space="preserve">and functions among complex, </w:t>
      </w:r>
      <w:r w:rsidR="00077E0C" w:rsidRPr="00576169">
        <w:rPr>
          <w:sz w:val="24"/>
          <w:szCs w:val="24"/>
        </w:rPr>
        <w:t xml:space="preserve">simple carcinomas </w:t>
      </w:r>
      <w:r w:rsidR="002E1347" w:rsidRPr="00576169">
        <w:rPr>
          <w:sz w:val="24"/>
          <w:szCs w:val="24"/>
          <w:lang w:eastAsia="zh-CN"/>
        </w:rPr>
        <w:t>and n</w:t>
      </w:r>
      <w:r w:rsidR="00077E0C" w:rsidRPr="00576169">
        <w:rPr>
          <w:sz w:val="24"/>
          <w:szCs w:val="24"/>
        </w:rPr>
        <w:t xml:space="preserve">ormal </w:t>
      </w:r>
      <w:r w:rsidR="002E1347" w:rsidRPr="00576169">
        <w:rPr>
          <w:sz w:val="24"/>
          <w:szCs w:val="24"/>
        </w:rPr>
        <w:t xml:space="preserve">mammary glands, supplementary data </w:t>
      </w:r>
      <w:r w:rsidR="003E4E67">
        <w:rPr>
          <w:sz w:val="24"/>
          <w:szCs w:val="24"/>
        </w:rPr>
        <w:t xml:space="preserve">for </w:t>
      </w:r>
      <w:r w:rsidR="009D4402" w:rsidRPr="00576169">
        <w:rPr>
          <w:sz w:val="24"/>
          <w:szCs w:val="24"/>
          <w:lang w:eastAsia="zh-CN"/>
        </w:rPr>
        <w:t>Figure 3</w:t>
      </w:r>
      <w:r w:rsidR="002E1347" w:rsidRPr="00576169">
        <w:rPr>
          <w:sz w:val="24"/>
          <w:szCs w:val="24"/>
          <w:lang w:eastAsia="zh-CN"/>
        </w:rPr>
        <w:t>.</w:t>
      </w:r>
      <w:r w:rsidR="002E1347" w:rsidRPr="00576169">
        <w:rPr>
          <w:b/>
          <w:sz w:val="24"/>
          <w:szCs w:val="24"/>
          <w:lang w:eastAsia="zh-CN"/>
        </w:rPr>
        <w:t xml:space="preserve"> </w:t>
      </w:r>
    </w:p>
    <w:p w:rsidR="005E400B" w:rsidRPr="00576169" w:rsidRDefault="005E400B" w:rsidP="005E400B">
      <w:pPr>
        <w:spacing w:after="0" w:line="240" w:lineRule="auto"/>
        <w:rPr>
          <w:rFonts w:eastAsiaTheme="minorEastAsia"/>
          <w:sz w:val="24"/>
          <w:szCs w:val="24"/>
          <w:lang w:eastAsia="zh-CN"/>
        </w:rPr>
      </w:pPr>
    </w:p>
    <w:p w:rsidR="004162A8" w:rsidRPr="00576169" w:rsidRDefault="00A9791A" w:rsidP="004162A8">
      <w:pPr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t>Fig. S4</w:t>
      </w:r>
      <w:r w:rsidR="002E1347" w:rsidRPr="00576169">
        <w:rPr>
          <w:b/>
          <w:sz w:val="24"/>
          <w:szCs w:val="24"/>
        </w:rPr>
        <w:t xml:space="preserve">.  </w:t>
      </w:r>
      <w:r w:rsidR="006B7894" w:rsidRPr="00576169">
        <w:rPr>
          <w:sz w:val="24"/>
          <w:szCs w:val="24"/>
        </w:rPr>
        <w:t>IHC images of histone modifications in canine normal mammary glands at 400X magnification, supplementary data for</w:t>
      </w:r>
      <w:r w:rsidR="004162A8" w:rsidRPr="00576169">
        <w:rPr>
          <w:sz w:val="24"/>
          <w:szCs w:val="24"/>
          <w:lang w:eastAsia="zh-CN"/>
        </w:rPr>
        <w:t xml:space="preserve"> Figure </w:t>
      </w:r>
      <w:r w:rsidR="00CD1353" w:rsidRPr="00576169">
        <w:rPr>
          <w:sz w:val="24"/>
          <w:szCs w:val="24"/>
          <w:lang w:eastAsia="zh-CN"/>
        </w:rPr>
        <w:t>4</w:t>
      </w:r>
      <w:r w:rsidR="006B7894" w:rsidRPr="00576169">
        <w:rPr>
          <w:sz w:val="24"/>
          <w:szCs w:val="24"/>
          <w:lang w:eastAsia="zh-CN"/>
        </w:rPr>
        <w:t xml:space="preserve">. </w:t>
      </w:r>
    </w:p>
    <w:p w:rsidR="006B7894" w:rsidRPr="00576169" w:rsidRDefault="006B7894" w:rsidP="004162A8">
      <w:pPr>
        <w:spacing w:after="0" w:line="240" w:lineRule="auto"/>
        <w:rPr>
          <w:b/>
          <w:sz w:val="24"/>
          <w:szCs w:val="24"/>
          <w:lang w:eastAsia="zh-CN"/>
        </w:rPr>
      </w:pPr>
    </w:p>
    <w:p w:rsidR="004162A8" w:rsidRDefault="00A9791A" w:rsidP="004162A8">
      <w:pPr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t>Fig. S5</w:t>
      </w:r>
      <w:r w:rsidR="00570C14" w:rsidRPr="00576169">
        <w:rPr>
          <w:b/>
          <w:sz w:val="24"/>
          <w:szCs w:val="24"/>
        </w:rPr>
        <w:t>.</w:t>
      </w:r>
      <w:r w:rsidR="006B7894" w:rsidRPr="00576169">
        <w:rPr>
          <w:b/>
          <w:sz w:val="24"/>
          <w:szCs w:val="24"/>
        </w:rPr>
        <w:t xml:space="preserve">  </w:t>
      </w:r>
      <w:r w:rsidR="006B7894" w:rsidRPr="00576169">
        <w:rPr>
          <w:sz w:val="24"/>
          <w:szCs w:val="24"/>
        </w:rPr>
        <w:t xml:space="preserve">IHC images of </w:t>
      </w:r>
      <w:r w:rsidR="00412CD4" w:rsidRPr="00576169">
        <w:rPr>
          <w:sz w:val="24"/>
          <w:szCs w:val="24"/>
        </w:rPr>
        <w:t>histone modifications in simple carcinomas, complex carcinomas</w:t>
      </w:r>
      <w:bookmarkStart w:id="0" w:name="_GoBack"/>
      <w:bookmarkEnd w:id="0"/>
      <w:r w:rsidR="00412CD4" w:rsidRPr="00576169">
        <w:rPr>
          <w:sz w:val="24"/>
          <w:szCs w:val="24"/>
        </w:rPr>
        <w:t xml:space="preserve"> and normal mammary glands </w:t>
      </w:r>
      <w:r w:rsidR="003E4E67">
        <w:rPr>
          <w:sz w:val="24"/>
          <w:szCs w:val="24"/>
        </w:rPr>
        <w:t xml:space="preserve">at </w:t>
      </w:r>
      <w:r w:rsidR="00412CD4" w:rsidRPr="00576169">
        <w:rPr>
          <w:sz w:val="24"/>
          <w:szCs w:val="24"/>
        </w:rPr>
        <w:t>200</w:t>
      </w:r>
      <w:r w:rsidR="006B7894" w:rsidRPr="00576169">
        <w:rPr>
          <w:sz w:val="24"/>
          <w:szCs w:val="24"/>
        </w:rPr>
        <w:t>X magnification, supplementary data for</w:t>
      </w:r>
      <w:r w:rsidR="006B7894" w:rsidRPr="00576169">
        <w:rPr>
          <w:sz w:val="24"/>
          <w:szCs w:val="24"/>
          <w:lang w:eastAsia="zh-CN"/>
        </w:rPr>
        <w:t xml:space="preserve"> Figure </w:t>
      </w:r>
      <w:r w:rsidR="00412CD4" w:rsidRPr="00576169">
        <w:rPr>
          <w:sz w:val="24"/>
          <w:szCs w:val="24"/>
          <w:lang w:eastAsia="zh-CN"/>
        </w:rPr>
        <w:t>5</w:t>
      </w:r>
      <w:r w:rsidR="006B7894" w:rsidRPr="00576169">
        <w:rPr>
          <w:sz w:val="24"/>
          <w:szCs w:val="24"/>
          <w:lang w:eastAsia="zh-CN"/>
        </w:rPr>
        <w:t xml:space="preserve">. </w:t>
      </w:r>
    </w:p>
    <w:p w:rsidR="00ED0B4C" w:rsidRPr="00576169" w:rsidRDefault="00ED0B4C" w:rsidP="004162A8">
      <w:pPr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</w:p>
    <w:p w:rsidR="006B12A2" w:rsidRPr="00576169" w:rsidRDefault="00A9791A" w:rsidP="00D54023">
      <w:pPr>
        <w:spacing w:after="0" w:line="240" w:lineRule="auto"/>
        <w:rPr>
          <w:sz w:val="24"/>
          <w:szCs w:val="24"/>
          <w:lang w:eastAsia="zh-CN"/>
        </w:rPr>
      </w:pPr>
      <w:r w:rsidRPr="00576169">
        <w:rPr>
          <w:b/>
          <w:sz w:val="24"/>
          <w:szCs w:val="24"/>
        </w:rPr>
        <w:t>Fig. S6</w:t>
      </w:r>
      <w:r w:rsidR="00570C14" w:rsidRPr="00576169">
        <w:rPr>
          <w:b/>
          <w:sz w:val="24"/>
          <w:szCs w:val="24"/>
        </w:rPr>
        <w:t xml:space="preserve">.  </w:t>
      </w:r>
      <w:r w:rsidR="00570C14" w:rsidRPr="00576169">
        <w:rPr>
          <w:sz w:val="24"/>
          <w:szCs w:val="24"/>
        </w:rPr>
        <w:t>Supplementary data for</w:t>
      </w:r>
      <w:r w:rsidR="00EA491E" w:rsidRPr="00576169">
        <w:rPr>
          <w:sz w:val="24"/>
          <w:szCs w:val="24"/>
        </w:rPr>
        <w:t xml:space="preserve"> homology between canine MCs and human breast cancers described in </w:t>
      </w:r>
      <w:r w:rsidR="00D54023" w:rsidRPr="00576169">
        <w:rPr>
          <w:sz w:val="24"/>
          <w:szCs w:val="24"/>
          <w:lang w:eastAsia="zh-CN"/>
        </w:rPr>
        <w:t>Figure 6</w:t>
      </w:r>
      <w:r w:rsidR="00570C14" w:rsidRPr="00576169">
        <w:rPr>
          <w:sz w:val="24"/>
          <w:szCs w:val="24"/>
          <w:lang w:eastAsia="zh-CN"/>
        </w:rPr>
        <w:t xml:space="preserve">.  These </w:t>
      </w:r>
      <w:r w:rsidR="003E4E67">
        <w:rPr>
          <w:sz w:val="24"/>
          <w:szCs w:val="24"/>
          <w:lang w:eastAsia="zh-CN"/>
        </w:rPr>
        <w:t xml:space="preserve">include </w:t>
      </w:r>
      <w:r w:rsidR="00570C14" w:rsidRPr="00576169">
        <w:rPr>
          <w:sz w:val="24"/>
          <w:szCs w:val="24"/>
        </w:rPr>
        <w:t>d</w:t>
      </w:r>
      <w:r w:rsidR="00EA491E" w:rsidRPr="00576169">
        <w:rPr>
          <w:sz w:val="24"/>
          <w:szCs w:val="24"/>
        </w:rPr>
        <w:t xml:space="preserve">ifferentially expressed genes between ER+ and ER- carcinomas at FDR ≤ 0.1 and </w:t>
      </w:r>
      <w:r w:rsidR="00570C14" w:rsidRPr="00576169">
        <w:rPr>
          <w:sz w:val="24"/>
          <w:szCs w:val="24"/>
          <w:lang w:eastAsia="zh-CN"/>
        </w:rPr>
        <w:t>a</w:t>
      </w:r>
      <w:r w:rsidR="00EA491E" w:rsidRPr="00576169">
        <w:rPr>
          <w:sz w:val="24"/>
          <w:szCs w:val="24"/>
          <w:lang w:eastAsia="zh-CN"/>
        </w:rPr>
        <w:t xml:space="preserve">n example of </w:t>
      </w:r>
      <w:r w:rsidR="00570C14" w:rsidRPr="00576169">
        <w:rPr>
          <w:sz w:val="24"/>
          <w:szCs w:val="24"/>
          <w:lang w:eastAsia="zh-CN"/>
        </w:rPr>
        <w:t>PAM50 clustering</w:t>
      </w:r>
      <w:r w:rsidR="003E4E67">
        <w:rPr>
          <w:sz w:val="24"/>
          <w:szCs w:val="24"/>
          <w:lang w:eastAsia="zh-CN"/>
        </w:rPr>
        <w:t xml:space="preserve"> indicating</w:t>
      </w:r>
      <w:r w:rsidR="00EA491E" w:rsidRPr="00576169">
        <w:rPr>
          <w:sz w:val="24"/>
          <w:szCs w:val="24"/>
          <w:lang w:eastAsia="zh-CN"/>
        </w:rPr>
        <w:t xml:space="preserve"> canine and human tumor IDs.</w:t>
      </w:r>
      <w:r w:rsidR="006B12A2" w:rsidRPr="00576169">
        <w:rPr>
          <w:rFonts w:eastAsiaTheme="minorEastAsia"/>
          <w:bCs/>
          <w:color w:val="000000"/>
          <w:sz w:val="24"/>
          <w:szCs w:val="24"/>
          <w:lang w:eastAsia="zh-CN"/>
        </w:rPr>
        <w:t xml:space="preserve"> </w:t>
      </w:r>
    </w:p>
    <w:p w:rsidR="004162A8" w:rsidRPr="00576169" w:rsidRDefault="004162A8" w:rsidP="004162A8">
      <w:pPr>
        <w:tabs>
          <w:tab w:val="left" w:pos="1553"/>
        </w:tabs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4"/>
          <w:szCs w:val="24"/>
          <w:lang w:eastAsia="zh-CN"/>
        </w:rPr>
      </w:pPr>
    </w:p>
    <w:p w:rsidR="00570C14" w:rsidRPr="00576169" w:rsidRDefault="004162A8" w:rsidP="004162A8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u w:val="single"/>
          <w:lang w:eastAsia="zh-CN"/>
        </w:rPr>
      </w:pPr>
      <w:r w:rsidRPr="00576169">
        <w:rPr>
          <w:rFonts w:eastAsiaTheme="minorEastAsia"/>
          <w:b/>
          <w:bCs/>
          <w:color w:val="000000"/>
          <w:sz w:val="24"/>
          <w:szCs w:val="24"/>
          <w:lang w:eastAsia="zh-CN"/>
        </w:rPr>
        <w:t xml:space="preserve">Supplemental </w:t>
      </w:r>
      <w:r w:rsidR="008E6A57" w:rsidRPr="00576169">
        <w:rPr>
          <w:rFonts w:eastAsiaTheme="minorEastAsia"/>
          <w:b/>
          <w:bCs/>
          <w:color w:val="000000"/>
          <w:sz w:val="24"/>
          <w:szCs w:val="24"/>
          <w:lang w:eastAsia="zh-CN"/>
        </w:rPr>
        <w:t>Methods</w:t>
      </w:r>
      <w:r w:rsidR="00570C14" w:rsidRPr="00576169">
        <w:rPr>
          <w:rFonts w:eastAsiaTheme="minorEastAsia"/>
          <w:b/>
          <w:bCs/>
          <w:color w:val="000000"/>
          <w:sz w:val="24"/>
          <w:szCs w:val="24"/>
          <w:lang w:eastAsia="zh-CN"/>
        </w:rPr>
        <w:t>.</w:t>
      </w:r>
      <w:r w:rsidR="00570C14" w:rsidRPr="00576169">
        <w:rPr>
          <w:rFonts w:eastAsiaTheme="minorEastAsia"/>
          <w:bCs/>
          <w:color w:val="000000"/>
          <w:sz w:val="24"/>
          <w:szCs w:val="24"/>
          <w:u w:val="single"/>
          <w:lang w:eastAsia="zh-CN"/>
        </w:rPr>
        <w:t xml:space="preserve">  </w:t>
      </w:r>
    </w:p>
    <w:p w:rsidR="004162A8" w:rsidRPr="003E4E67" w:rsidRDefault="00570C14" w:rsidP="00576169">
      <w:pPr>
        <w:pStyle w:val="ListParagraph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3E4E67">
        <w:rPr>
          <w:rFonts w:eastAsiaTheme="minorEastAsia"/>
          <w:bCs/>
          <w:color w:val="000000"/>
          <w:sz w:val="24"/>
          <w:szCs w:val="24"/>
          <w:lang w:eastAsia="zh-CN"/>
        </w:rPr>
        <w:t>The detailed data analyses of WGS, WES and RNA-seq.</w:t>
      </w:r>
    </w:p>
    <w:p w:rsidR="00570C14" w:rsidRPr="003E4E67" w:rsidRDefault="00570C14" w:rsidP="00576169">
      <w:pPr>
        <w:pStyle w:val="ListParagraph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3E4E67">
        <w:rPr>
          <w:rFonts w:eastAsiaTheme="minorEastAsia"/>
          <w:bCs/>
          <w:color w:val="000000"/>
          <w:sz w:val="24"/>
          <w:szCs w:val="24"/>
          <w:lang w:eastAsia="zh-CN"/>
        </w:rPr>
        <w:t xml:space="preserve">The </w:t>
      </w:r>
      <w:r w:rsidR="003E4E67">
        <w:rPr>
          <w:rFonts w:eastAsiaTheme="minorEastAsia"/>
          <w:bCs/>
          <w:color w:val="000000"/>
          <w:sz w:val="24"/>
          <w:szCs w:val="24"/>
          <w:lang w:eastAsia="zh-CN"/>
        </w:rPr>
        <w:t xml:space="preserve">PCR </w:t>
      </w:r>
      <w:r w:rsidRPr="003E4E67">
        <w:rPr>
          <w:rFonts w:eastAsiaTheme="minorEastAsia"/>
          <w:bCs/>
          <w:color w:val="000000"/>
          <w:sz w:val="24"/>
          <w:szCs w:val="24"/>
          <w:lang w:eastAsia="zh-CN"/>
        </w:rPr>
        <w:t>primer information.</w:t>
      </w:r>
    </w:p>
    <w:p w:rsidR="00C42353" w:rsidRPr="0008423E" w:rsidRDefault="00C42353">
      <w:pPr>
        <w:rPr>
          <w:sz w:val="24"/>
          <w:szCs w:val="24"/>
          <w:lang w:eastAsia="zh-CN"/>
        </w:rPr>
      </w:pPr>
    </w:p>
    <w:p w:rsidR="00C42353" w:rsidRPr="0008423E" w:rsidRDefault="00C42353">
      <w:pPr>
        <w:rPr>
          <w:sz w:val="24"/>
          <w:szCs w:val="24"/>
          <w:lang w:eastAsia="zh-CN"/>
        </w:rPr>
        <w:sectPr w:rsidR="00C42353" w:rsidRPr="0008423E" w:rsidSect="0008423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50977" w:rsidRDefault="00750977" w:rsidP="001E56A6">
      <w:pPr>
        <w:jc w:val="center"/>
        <w:rPr>
          <w:sz w:val="24"/>
          <w:szCs w:val="24"/>
          <w:lang w:eastAsia="zh-CN"/>
        </w:rPr>
      </w:pPr>
    </w:p>
    <w:p w:rsidR="00CD0D41" w:rsidRDefault="00392C7B" w:rsidP="00A3271F">
      <w:pPr>
        <w:spacing w:after="0" w:line="240" w:lineRule="auto"/>
        <w:rPr>
          <w:b/>
          <w:sz w:val="24"/>
          <w:szCs w:val="24"/>
          <w:highlight w:val="yellow"/>
          <w:lang w:eastAsia="zh-CN"/>
        </w:rPr>
      </w:pPr>
      <w:r>
        <w:rPr>
          <w:b/>
          <w:noProof/>
          <w:sz w:val="24"/>
          <w:szCs w:val="24"/>
          <w:lang w:eastAsia="en-US"/>
        </w:rPr>
        <w:drawing>
          <wp:inline distT="0" distB="0" distL="0" distR="0" wp14:anchorId="25818730" wp14:editId="752BF4EE">
            <wp:extent cx="8229600" cy="5069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-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B9" w:rsidRDefault="003050B9" w:rsidP="00A3271F">
      <w:pPr>
        <w:spacing w:after="0" w:line="240" w:lineRule="auto"/>
        <w:rPr>
          <w:b/>
          <w:sz w:val="24"/>
          <w:szCs w:val="24"/>
          <w:highlight w:val="yellow"/>
        </w:rPr>
      </w:pPr>
    </w:p>
    <w:p w:rsidR="00750977" w:rsidRPr="0008423E" w:rsidRDefault="00A9791A" w:rsidP="00A3271F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Fig. S1 </w:t>
      </w:r>
      <w:r w:rsidR="00750977" w:rsidRPr="00E30649">
        <w:rPr>
          <w:b/>
          <w:sz w:val="24"/>
          <w:szCs w:val="24"/>
          <w:lang w:eastAsia="zh-CN"/>
        </w:rPr>
        <w:t>(related to Figure 2).</w:t>
      </w:r>
      <w:r w:rsidR="00B901C4">
        <w:rPr>
          <w:b/>
          <w:sz w:val="24"/>
          <w:szCs w:val="24"/>
          <w:lang w:eastAsia="zh-CN"/>
        </w:rPr>
        <w:t xml:space="preserve">  </w:t>
      </w:r>
    </w:p>
    <w:p w:rsidR="000D7F16" w:rsidRPr="0008423E" w:rsidRDefault="001F6B02" w:rsidP="000D7F16">
      <w:pPr>
        <w:spacing w:after="0" w:line="240" w:lineRule="auto"/>
        <w:rPr>
          <w:b/>
          <w:sz w:val="24"/>
          <w:szCs w:val="24"/>
        </w:rPr>
      </w:pPr>
      <w:r w:rsidRPr="0008423E">
        <w:rPr>
          <w:b/>
          <w:sz w:val="24"/>
          <w:szCs w:val="24"/>
        </w:rPr>
        <w:t>Large scale genomic aberration</w:t>
      </w:r>
      <w:r w:rsidR="00AF07DD" w:rsidRPr="0008423E">
        <w:rPr>
          <w:b/>
          <w:sz w:val="24"/>
          <w:szCs w:val="24"/>
        </w:rPr>
        <w:t>s</w:t>
      </w:r>
      <w:r w:rsidRPr="0008423E">
        <w:rPr>
          <w:b/>
          <w:sz w:val="24"/>
          <w:szCs w:val="24"/>
        </w:rPr>
        <w:t xml:space="preserve"> </w:t>
      </w:r>
      <w:r w:rsidR="00AF07DD" w:rsidRPr="0008423E">
        <w:rPr>
          <w:b/>
          <w:sz w:val="24"/>
          <w:szCs w:val="24"/>
        </w:rPr>
        <w:t>were</w:t>
      </w:r>
      <w:r w:rsidR="006066DA" w:rsidRPr="0008423E">
        <w:rPr>
          <w:b/>
          <w:sz w:val="24"/>
          <w:szCs w:val="24"/>
        </w:rPr>
        <w:t xml:space="preserve"> found</w:t>
      </w:r>
      <w:r w:rsidR="00367664">
        <w:rPr>
          <w:rFonts w:hint="eastAsia"/>
          <w:b/>
          <w:sz w:val="24"/>
          <w:szCs w:val="24"/>
          <w:lang w:eastAsia="zh-CN"/>
        </w:rPr>
        <w:t xml:space="preserve"> in</w:t>
      </w:r>
      <w:r w:rsidR="006066DA" w:rsidRPr="0008423E">
        <w:rPr>
          <w:b/>
          <w:sz w:val="24"/>
          <w:szCs w:val="24"/>
        </w:rPr>
        <w:t xml:space="preserve"> simple carcinomas</w:t>
      </w:r>
      <w:r w:rsidR="00323C75">
        <w:rPr>
          <w:rFonts w:hint="eastAsia"/>
          <w:b/>
          <w:sz w:val="24"/>
          <w:szCs w:val="24"/>
          <w:lang w:eastAsia="zh-CN"/>
        </w:rPr>
        <w:t>.</w:t>
      </w:r>
      <w:r w:rsidR="006066DA" w:rsidRPr="0008423E">
        <w:rPr>
          <w:b/>
          <w:sz w:val="24"/>
          <w:szCs w:val="24"/>
        </w:rPr>
        <w:t xml:space="preserve"> </w:t>
      </w:r>
    </w:p>
    <w:p w:rsidR="000D7F16" w:rsidRPr="00F02901" w:rsidRDefault="002C3027" w:rsidP="002C3027">
      <w:pPr>
        <w:spacing w:after="0" w:line="240" w:lineRule="auto"/>
        <w:rPr>
          <w:sz w:val="24"/>
          <w:szCs w:val="24"/>
          <w:lang w:eastAsia="zh-CN"/>
        </w:rPr>
      </w:pPr>
      <w:r w:rsidRPr="00F02901">
        <w:rPr>
          <w:sz w:val="24"/>
          <w:szCs w:val="24"/>
        </w:rPr>
        <w:lastRenderedPageBreak/>
        <w:t xml:space="preserve">(A) </w:t>
      </w:r>
      <w:r w:rsidR="006066DA" w:rsidRPr="00F02901">
        <w:rPr>
          <w:sz w:val="24"/>
          <w:szCs w:val="24"/>
        </w:rPr>
        <w:t xml:space="preserve">The distribution of mapped read density of </w:t>
      </w:r>
      <w:r w:rsidR="006066DA" w:rsidRPr="00F02901">
        <w:rPr>
          <w:sz w:val="24"/>
          <w:szCs w:val="24"/>
          <w:lang w:eastAsia="zh-CN"/>
        </w:rPr>
        <w:t xml:space="preserve">WGS </w:t>
      </w:r>
      <w:r w:rsidR="000D7F16" w:rsidRPr="00F02901">
        <w:rPr>
          <w:sz w:val="24"/>
          <w:szCs w:val="24"/>
          <w:lang w:eastAsia="zh-CN"/>
        </w:rPr>
        <w:t xml:space="preserve">for three carcinomas and their matching normal samples, used for CNA </w:t>
      </w:r>
      <w:r w:rsidR="00D532F8">
        <w:rPr>
          <w:rFonts w:hint="eastAsia"/>
          <w:sz w:val="24"/>
          <w:szCs w:val="24"/>
          <w:lang w:eastAsia="zh-CN"/>
        </w:rPr>
        <w:t xml:space="preserve">and translocation </w:t>
      </w:r>
      <w:r w:rsidR="000D7F16" w:rsidRPr="00F02901">
        <w:rPr>
          <w:sz w:val="24"/>
          <w:szCs w:val="24"/>
          <w:lang w:eastAsia="zh-CN"/>
        </w:rPr>
        <w:t>discovery</w:t>
      </w:r>
      <w:r w:rsidR="00AF07DD" w:rsidRPr="00F02901">
        <w:rPr>
          <w:sz w:val="24"/>
          <w:szCs w:val="24"/>
          <w:lang w:eastAsia="zh-CN"/>
        </w:rPr>
        <w:t xml:space="preserve">. </w:t>
      </w:r>
    </w:p>
    <w:p w:rsidR="00AF07DD" w:rsidRPr="000F6D23" w:rsidRDefault="00750977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u w:val="single"/>
          <w:lang w:eastAsia="zh-CN"/>
        </w:rPr>
      </w:pPr>
      <w:r w:rsidRPr="00F02901">
        <w:rPr>
          <w:sz w:val="24"/>
          <w:szCs w:val="24"/>
          <w:lang w:eastAsia="zh-CN"/>
        </w:rPr>
        <w:t>(</w:t>
      </w:r>
      <w:r w:rsidR="00DF73C1" w:rsidRPr="00F02901">
        <w:rPr>
          <w:sz w:val="24"/>
          <w:szCs w:val="24"/>
          <w:lang w:eastAsia="zh-CN"/>
        </w:rPr>
        <w:t>B</w:t>
      </w:r>
      <w:r w:rsidRPr="00F02901">
        <w:rPr>
          <w:sz w:val="24"/>
          <w:szCs w:val="24"/>
          <w:lang w:eastAsia="zh-CN"/>
        </w:rPr>
        <w:t xml:space="preserve">) </w:t>
      </w:r>
      <w:r w:rsidRPr="00F02901">
        <w:rPr>
          <w:sz w:val="24"/>
          <w:szCs w:val="24"/>
        </w:rPr>
        <w:t xml:space="preserve">PCR confirmation of translocation </w:t>
      </w:r>
      <w:r w:rsidR="00E30649">
        <w:rPr>
          <w:sz w:val="24"/>
          <w:szCs w:val="24"/>
        </w:rPr>
        <w:t xml:space="preserve">and fusion </w:t>
      </w:r>
      <w:r w:rsidRPr="00F02901">
        <w:rPr>
          <w:sz w:val="24"/>
          <w:szCs w:val="24"/>
        </w:rPr>
        <w:t xml:space="preserve">junctions of a </w:t>
      </w:r>
      <w:r w:rsidR="00DF73C1" w:rsidRPr="00F02901">
        <w:rPr>
          <w:sz w:val="24"/>
          <w:szCs w:val="24"/>
        </w:rPr>
        <w:t xml:space="preserve">composite </w:t>
      </w:r>
      <w:r w:rsidRPr="00F02901">
        <w:rPr>
          <w:sz w:val="24"/>
          <w:szCs w:val="24"/>
        </w:rPr>
        <w:t>superamplicon discovered in a simple carcinoma (ID 76).</w:t>
      </w:r>
      <w:r w:rsidR="00AF07DD" w:rsidRPr="00F02901">
        <w:rPr>
          <w:sz w:val="24"/>
          <w:szCs w:val="24"/>
        </w:rPr>
        <w:t xml:space="preserve"> </w:t>
      </w:r>
      <w:r w:rsidRPr="00F02901">
        <w:rPr>
          <w:sz w:val="24"/>
          <w:szCs w:val="24"/>
          <w:lang w:eastAsia="zh-CN"/>
        </w:rPr>
        <w:t xml:space="preserve"> The primers </w:t>
      </w:r>
      <w:r w:rsidR="00EA458E" w:rsidRPr="00F02901">
        <w:rPr>
          <w:sz w:val="24"/>
          <w:szCs w:val="24"/>
          <w:lang w:eastAsia="zh-CN"/>
        </w:rPr>
        <w:t xml:space="preserve">highlighted in yellow </w:t>
      </w:r>
      <w:r w:rsidR="00AF07DD" w:rsidRPr="00F02901">
        <w:rPr>
          <w:sz w:val="24"/>
          <w:szCs w:val="24"/>
          <w:lang w:eastAsia="zh-CN"/>
        </w:rPr>
        <w:t xml:space="preserve">are used in RT-PCR analysis with cDNA.  </w:t>
      </w:r>
      <w:proofErr w:type="spellStart"/>
      <w:proofErr w:type="gramStart"/>
      <w:r w:rsidR="00A04E0F">
        <w:rPr>
          <w:sz w:val="24"/>
          <w:szCs w:val="24"/>
          <w:lang w:eastAsia="zh-CN"/>
        </w:rPr>
        <w:t>gDNA</w:t>
      </w:r>
      <w:proofErr w:type="spellEnd"/>
      <w:proofErr w:type="gramEnd"/>
      <w:r w:rsidR="00A04E0F">
        <w:rPr>
          <w:sz w:val="24"/>
          <w:szCs w:val="24"/>
          <w:lang w:eastAsia="zh-CN"/>
        </w:rPr>
        <w:t>: genomic DNA.</w:t>
      </w:r>
      <w:r w:rsidR="00DF423A">
        <w:rPr>
          <w:sz w:val="24"/>
          <w:szCs w:val="24"/>
          <w:lang w:eastAsia="zh-CN"/>
        </w:rPr>
        <w:t xml:space="preserve">  Only the intended junctions were amplified.</w:t>
      </w:r>
    </w:p>
    <w:p w:rsidR="00750977" w:rsidRPr="00041C93" w:rsidRDefault="00750977" w:rsidP="00A3271F">
      <w:pPr>
        <w:spacing w:after="0" w:line="240" w:lineRule="auto"/>
        <w:rPr>
          <w:sz w:val="24"/>
          <w:szCs w:val="24"/>
          <w:lang w:eastAsia="zh-CN"/>
        </w:rPr>
      </w:pPr>
      <w:r w:rsidRPr="00041C93">
        <w:rPr>
          <w:sz w:val="24"/>
          <w:szCs w:val="24"/>
          <w:lang w:eastAsia="zh-CN"/>
        </w:rPr>
        <w:t xml:space="preserve">(C) </w:t>
      </w:r>
      <w:r w:rsidRPr="00041C93">
        <w:rPr>
          <w:sz w:val="24"/>
          <w:szCs w:val="24"/>
        </w:rPr>
        <w:t xml:space="preserve">PCR and RT-PCR </w:t>
      </w:r>
      <w:r w:rsidR="00826BBB" w:rsidRPr="00041C93">
        <w:rPr>
          <w:sz w:val="24"/>
          <w:szCs w:val="24"/>
        </w:rPr>
        <w:t>amplification of MGAM, ZFAND3, and the ZFAND3-MGAM fusion gene</w:t>
      </w:r>
      <w:r w:rsidR="000F6D23" w:rsidRPr="00041C93">
        <w:rPr>
          <w:sz w:val="24"/>
          <w:szCs w:val="24"/>
        </w:rPr>
        <w:t xml:space="preserve"> in </w:t>
      </w:r>
      <w:r w:rsidR="00555E05">
        <w:rPr>
          <w:rFonts w:hint="eastAsia"/>
          <w:sz w:val="24"/>
          <w:szCs w:val="24"/>
          <w:lang w:eastAsia="zh-CN"/>
        </w:rPr>
        <w:t>four</w:t>
      </w:r>
      <w:r w:rsidR="000F6D23" w:rsidRPr="00041C93">
        <w:rPr>
          <w:sz w:val="24"/>
          <w:szCs w:val="24"/>
        </w:rPr>
        <w:t xml:space="preserve"> simple carcinoma cases (purple) and three complex carcinoma cases (black).  For case </w:t>
      </w:r>
      <w:r w:rsidR="00826BBB" w:rsidRPr="00041C93">
        <w:rPr>
          <w:sz w:val="24"/>
          <w:szCs w:val="24"/>
        </w:rPr>
        <w:t>76, both</w:t>
      </w:r>
      <w:r w:rsidR="00A04E0F">
        <w:rPr>
          <w:sz w:val="24"/>
          <w:szCs w:val="24"/>
        </w:rPr>
        <w:t xml:space="preserve"> </w:t>
      </w:r>
      <w:proofErr w:type="spellStart"/>
      <w:r w:rsidR="004B77DF" w:rsidRPr="00041C93">
        <w:rPr>
          <w:sz w:val="24"/>
          <w:szCs w:val="24"/>
        </w:rPr>
        <w:t>gDNA</w:t>
      </w:r>
      <w:proofErr w:type="spellEnd"/>
      <w:r w:rsidR="004B77DF" w:rsidRPr="00041C93">
        <w:rPr>
          <w:sz w:val="24"/>
          <w:szCs w:val="24"/>
        </w:rPr>
        <w:t xml:space="preserve"> and cDNA are examined.</w:t>
      </w:r>
      <w:r w:rsidR="000F6D23" w:rsidRPr="00041C93">
        <w:rPr>
          <w:sz w:val="24"/>
          <w:szCs w:val="24"/>
        </w:rPr>
        <w:t xml:space="preserve">  For the </w:t>
      </w:r>
      <w:r w:rsidR="00041C93" w:rsidRPr="00041C93">
        <w:rPr>
          <w:sz w:val="24"/>
          <w:szCs w:val="24"/>
        </w:rPr>
        <w:t>remaining</w:t>
      </w:r>
      <w:r w:rsidR="000F6D23" w:rsidRPr="00041C93">
        <w:rPr>
          <w:sz w:val="24"/>
          <w:szCs w:val="24"/>
        </w:rPr>
        <w:t xml:space="preserve"> cases</w:t>
      </w:r>
      <w:r w:rsidR="004B77DF" w:rsidRPr="00041C93">
        <w:rPr>
          <w:sz w:val="24"/>
          <w:szCs w:val="24"/>
        </w:rPr>
        <w:t xml:space="preserve">, only cDNA samples were examined.  </w:t>
      </w:r>
      <w:r w:rsidR="000F6D23" w:rsidRPr="00041C93">
        <w:rPr>
          <w:sz w:val="24"/>
          <w:szCs w:val="24"/>
        </w:rPr>
        <w:t>While the fusion gene was detected only</w:t>
      </w:r>
      <w:r w:rsidR="002B4485">
        <w:rPr>
          <w:rFonts w:hint="eastAsia"/>
          <w:sz w:val="24"/>
          <w:szCs w:val="24"/>
          <w:lang w:eastAsia="zh-CN"/>
        </w:rPr>
        <w:t xml:space="preserve"> in</w:t>
      </w:r>
      <w:r w:rsidR="000F6D23" w:rsidRPr="00041C93">
        <w:rPr>
          <w:sz w:val="24"/>
          <w:szCs w:val="24"/>
        </w:rPr>
        <w:t xml:space="preserve"> tumor 76, MGAM, an intestinal gene, is </w:t>
      </w:r>
      <w:r w:rsidR="00041C93" w:rsidRPr="00041C93">
        <w:rPr>
          <w:sz w:val="24"/>
          <w:szCs w:val="24"/>
        </w:rPr>
        <w:t xml:space="preserve">prominently </w:t>
      </w:r>
      <w:r w:rsidR="005B7191">
        <w:rPr>
          <w:sz w:val="24"/>
          <w:szCs w:val="24"/>
        </w:rPr>
        <w:t xml:space="preserve">expressed </w:t>
      </w:r>
      <w:r w:rsidR="00041C93" w:rsidRPr="00041C93">
        <w:rPr>
          <w:sz w:val="24"/>
          <w:szCs w:val="24"/>
        </w:rPr>
        <w:t xml:space="preserve">in 3 out of </w:t>
      </w:r>
      <w:r w:rsidR="008C1B2F">
        <w:rPr>
          <w:sz w:val="24"/>
          <w:szCs w:val="24"/>
        </w:rPr>
        <w:t>7</w:t>
      </w:r>
      <w:r w:rsidR="00041C93" w:rsidRPr="00041C93">
        <w:rPr>
          <w:sz w:val="24"/>
          <w:szCs w:val="24"/>
        </w:rPr>
        <w:t xml:space="preserve"> tumors examined (76T, 40241T and 397889T)</w:t>
      </w:r>
      <w:r w:rsidR="00041C93">
        <w:rPr>
          <w:sz w:val="24"/>
          <w:szCs w:val="24"/>
        </w:rPr>
        <w:t xml:space="preserve"> but none</w:t>
      </w:r>
      <w:r w:rsidR="00041C93" w:rsidRPr="00041C93">
        <w:rPr>
          <w:sz w:val="24"/>
          <w:szCs w:val="24"/>
        </w:rPr>
        <w:t xml:space="preserve"> of the matching normal samples (N).  ZFAND3 is expressed in every tumor and normal sample examined. </w:t>
      </w:r>
    </w:p>
    <w:p w:rsidR="00F02901" w:rsidRDefault="00AF07DD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  <w:r w:rsidRPr="00041C93">
        <w:rPr>
          <w:sz w:val="24"/>
          <w:szCs w:val="24"/>
          <w:lang w:eastAsia="zh-CN"/>
        </w:rPr>
        <w:t xml:space="preserve">The primers used in the study </w:t>
      </w:r>
      <w:r w:rsidR="008C1B2F">
        <w:rPr>
          <w:sz w:val="24"/>
          <w:szCs w:val="24"/>
          <w:lang w:eastAsia="zh-CN"/>
        </w:rPr>
        <w:t>are</w:t>
      </w:r>
      <w:r w:rsidRPr="00041C93">
        <w:rPr>
          <w:sz w:val="24"/>
          <w:szCs w:val="24"/>
          <w:lang w:eastAsia="zh-CN"/>
        </w:rPr>
        <w:t xml:space="preserve"> provided in </w:t>
      </w:r>
      <w:r w:rsidRPr="00F02901">
        <w:rPr>
          <w:rFonts w:eastAsiaTheme="minorEastAsia"/>
          <w:bCs/>
          <w:color w:val="000000"/>
          <w:sz w:val="24"/>
          <w:szCs w:val="24"/>
          <w:lang w:eastAsia="zh-CN"/>
        </w:rPr>
        <w:t>Supplemental Experimental Procedures</w:t>
      </w:r>
      <w:r w:rsidR="00041C93" w:rsidRPr="00F02901">
        <w:rPr>
          <w:rFonts w:eastAsiaTheme="minorEastAsia"/>
          <w:bCs/>
          <w:color w:val="000000"/>
          <w:sz w:val="24"/>
          <w:szCs w:val="24"/>
          <w:lang w:eastAsia="zh-CN"/>
        </w:rPr>
        <w:t>.</w:t>
      </w:r>
      <w:r w:rsidR="00041C93" w:rsidRPr="0008423E">
        <w:rPr>
          <w:rFonts w:eastAsiaTheme="minorEastAsia"/>
          <w:bCs/>
          <w:color w:val="000000"/>
          <w:sz w:val="24"/>
          <w:szCs w:val="24"/>
          <w:lang w:eastAsia="zh-CN"/>
        </w:rPr>
        <w:t xml:space="preserve"> </w:t>
      </w:r>
    </w:p>
    <w:p w:rsidR="005B224A" w:rsidRDefault="005B224A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Cs/>
          <w:color w:val="000000"/>
          <w:sz w:val="24"/>
          <w:szCs w:val="24"/>
          <w:lang w:eastAsia="zh-CN"/>
        </w:rPr>
      </w:pPr>
    </w:p>
    <w:p w:rsidR="000807F5" w:rsidRDefault="000807F5">
      <w:pPr>
        <w:suppressAutoHyphens w:val="0"/>
        <w:spacing w:after="200" w:line="276" w:lineRule="auto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  <w:r>
        <w:rPr>
          <w:rFonts w:eastAsiaTheme="minorEastAsia"/>
          <w:b/>
          <w:bCs/>
          <w:color w:val="000000"/>
          <w:sz w:val="24"/>
          <w:szCs w:val="24"/>
          <w:lang w:eastAsia="zh-CN"/>
        </w:rPr>
        <w:br w:type="page"/>
      </w:r>
    </w:p>
    <w:p w:rsidR="000807F5" w:rsidRDefault="00AA1C7F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  <w:r>
        <w:rPr>
          <w:rFonts w:eastAsiaTheme="minorEastAsia"/>
          <w:b/>
          <w:bCs/>
          <w:noProof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32604D04" wp14:editId="3377645A">
            <wp:extent cx="7234989" cy="5060584"/>
            <wp:effectExtent l="0" t="0" r="444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2 - Copy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57" cy="50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7F" w:rsidRDefault="00AA1C7F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</w:p>
    <w:p w:rsidR="005B224A" w:rsidRPr="00E93C3D" w:rsidRDefault="00A9791A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  <w:r>
        <w:rPr>
          <w:rFonts w:eastAsiaTheme="minorEastAsia"/>
          <w:b/>
          <w:bCs/>
          <w:color w:val="000000"/>
          <w:sz w:val="24"/>
          <w:szCs w:val="24"/>
          <w:lang w:eastAsia="zh-CN"/>
        </w:rPr>
        <w:t>Fig. S2</w:t>
      </w:r>
      <w:r w:rsidR="005B224A" w:rsidRPr="00E93C3D">
        <w:rPr>
          <w:rFonts w:eastAsiaTheme="minorEastAsia"/>
          <w:b/>
          <w:bCs/>
          <w:color w:val="000000"/>
          <w:sz w:val="24"/>
          <w:szCs w:val="24"/>
          <w:lang w:eastAsia="zh-CN"/>
        </w:rPr>
        <w:t xml:space="preserve"> (related to Figure 3)</w:t>
      </w:r>
      <w:r w:rsidR="00D673B9" w:rsidRPr="00E93C3D">
        <w:rPr>
          <w:rFonts w:eastAsiaTheme="minorEastAsia" w:hint="eastAsia"/>
          <w:b/>
          <w:bCs/>
          <w:color w:val="000000"/>
          <w:sz w:val="24"/>
          <w:szCs w:val="24"/>
          <w:lang w:eastAsia="zh-CN"/>
        </w:rPr>
        <w:t>.</w:t>
      </w:r>
      <w:r w:rsidR="00B901C4">
        <w:rPr>
          <w:rFonts w:eastAsiaTheme="minorEastAsia"/>
          <w:b/>
          <w:bCs/>
          <w:color w:val="000000"/>
          <w:sz w:val="24"/>
          <w:szCs w:val="24"/>
          <w:lang w:eastAsia="zh-CN"/>
        </w:rPr>
        <w:t xml:space="preserve"> </w:t>
      </w:r>
    </w:p>
    <w:p w:rsidR="005B224A" w:rsidRPr="00C56C89" w:rsidRDefault="005B224A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  <w:r w:rsidRPr="00D96618">
        <w:rPr>
          <w:rFonts w:eastAsiaTheme="minorEastAsia"/>
          <w:b/>
          <w:bCs/>
          <w:color w:val="000000"/>
          <w:sz w:val="24"/>
          <w:szCs w:val="24"/>
          <w:lang w:eastAsia="zh-CN"/>
        </w:rPr>
        <w:t>WES analysis reveal</w:t>
      </w:r>
      <w:r w:rsidR="00ED3C7C" w:rsidRPr="00D96618">
        <w:rPr>
          <w:rFonts w:eastAsiaTheme="minorEastAsia"/>
          <w:b/>
          <w:bCs/>
          <w:color w:val="000000"/>
          <w:sz w:val="24"/>
          <w:szCs w:val="24"/>
          <w:lang w:eastAsia="zh-CN"/>
        </w:rPr>
        <w:t>ed</w:t>
      </w:r>
      <w:r w:rsidRPr="00C56C89">
        <w:rPr>
          <w:rFonts w:eastAsiaTheme="minorEastAsia"/>
          <w:b/>
          <w:bCs/>
          <w:color w:val="000000"/>
          <w:sz w:val="24"/>
          <w:szCs w:val="24"/>
          <w:lang w:eastAsia="zh-CN"/>
        </w:rPr>
        <w:t xml:space="preserve"> frequent somatic sequence mutations in canine simple carcinomas.  </w:t>
      </w:r>
    </w:p>
    <w:p w:rsidR="00ED3C7C" w:rsidRDefault="005B224A" w:rsidP="00AF07DD">
      <w:pPr>
        <w:suppressAutoHyphens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zh-CN"/>
        </w:rPr>
      </w:pPr>
      <w:r w:rsidRPr="007916B3">
        <w:rPr>
          <w:sz w:val="24"/>
          <w:szCs w:val="24"/>
        </w:rPr>
        <w:t xml:space="preserve">The distribution of mapped read density of </w:t>
      </w:r>
      <w:r w:rsidRPr="007916B3">
        <w:rPr>
          <w:sz w:val="24"/>
          <w:szCs w:val="24"/>
          <w:lang w:eastAsia="zh-CN"/>
        </w:rPr>
        <w:t xml:space="preserve">WES </w:t>
      </w:r>
      <w:r w:rsidR="00ED3C7C" w:rsidRPr="007916B3">
        <w:rPr>
          <w:sz w:val="24"/>
          <w:szCs w:val="24"/>
          <w:lang w:eastAsia="zh-CN"/>
        </w:rPr>
        <w:t>for the tumor and matching nor</w:t>
      </w:r>
      <w:r w:rsidR="00ED3C7C" w:rsidRPr="00E93C3D">
        <w:rPr>
          <w:sz w:val="24"/>
          <w:szCs w:val="24"/>
          <w:lang w:eastAsia="zh-CN"/>
        </w:rPr>
        <w:t>mal samples of five simple carcinomas cases</w:t>
      </w:r>
      <w:r w:rsidR="00E93C3D">
        <w:rPr>
          <w:sz w:val="24"/>
          <w:szCs w:val="24"/>
          <w:lang w:eastAsia="zh-CN"/>
        </w:rPr>
        <w:t>,</w:t>
      </w:r>
      <w:r w:rsidR="00ED3C7C" w:rsidRPr="00E93C3D">
        <w:rPr>
          <w:sz w:val="24"/>
          <w:szCs w:val="24"/>
          <w:lang w:eastAsia="zh-CN"/>
        </w:rPr>
        <w:t xml:space="preserve"> used for somatic sequence mutation finding.  See also Table S3.</w:t>
      </w:r>
      <w:r w:rsidR="00ED3C7C">
        <w:rPr>
          <w:sz w:val="24"/>
          <w:szCs w:val="24"/>
          <w:lang w:eastAsia="zh-CN"/>
        </w:rPr>
        <w:t xml:space="preserve">  </w:t>
      </w:r>
    </w:p>
    <w:p w:rsidR="000807F5" w:rsidRDefault="000807F5">
      <w:pPr>
        <w:suppressAutoHyphens w:val="0"/>
        <w:spacing w:after="200" w:line="276" w:lineRule="auto"/>
        <w:rPr>
          <w:sz w:val="24"/>
          <w:szCs w:val="24"/>
          <w:lang w:eastAsia="zh-CN"/>
        </w:rPr>
      </w:pPr>
    </w:p>
    <w:p w:rsidR="00CC7901" w:rsidRPr="00F02901" w:rsidRDefault="0027746A" w:rsidP="00750977">
      <w:pPr>
        <w:spacing w:after="0" w:line="240" w:lineRule="auto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 wp14:anchorId="065198A1" wp14:editId="03591A5B">
            <wp:extent cx="8229600" cy="4066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 - Copy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53" w:rsidRPr="0008423E" w:rsidRDefault="00C42353" w:rsidP="00CC7901">
      <w:pPr>
        <w:jc w:val="center"/>
        <w:rPr>
          <w:sz w:val="24"/>
          <w:szCs w:val="24"/>
          <w:lang w:eastAsia="zh-CN"/>
        </w:rPr>
      </w:pPr>
    </w:p>
    <w:p w:rsidR="008F65FB" w:rsidRPr="00DD6578" w:rsidRDefault="00A9791A" w:rsidP="00A3271F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t>Fig. S3</w:t>
      </w:r>
      <w:r w:rsidR="008F65FB" w:rsidRPr="00DD6578">
        <w:rPr>
          <w:b/>
          <w:sz w:val="24"/>
          <w:szCs w:val="24"/>
          <w:lang w:eastAsia="zh-CN"/>
        </w:rPr>
        <w:t xml:space="preserve"> (related to Figure </w:t>
      </w:r>
      <w:r w:rsidR="003E23FA">
        <w:rPr>
          <w:rFonts w:hint="eastAsia"/>
          <w:b/>
          <w:sz w:val="24"/>
          <w:szCs w:val="24"/>
          <w:lang w:eastAsia="zh-CN"/>
        </w:rPr>
        <w:t>3</w:t>
      </w:r>
      <w:r w:rsidR="008F65FB" w:rsidRPr="00DD6578">
        <w:rPr>
          <w:b/>
          <w:sz w:val="24"/>
          <w:szCs w:val="24"/>
          <w:lang w:eastAsia="zh-CN"/>
        </w:rPr>
        <w:t>).</w:t>
      </w:r>
    </w:p>
    <w:p w:rsidR="00D7345E" w:rsidRPr="00DB7104" w:rsidRDefault="00DD6578" w:rsidP="00A3271F">
      <w:pPr>
        <w:spacing w:after="0" w:line="240" w:lineRule="auto"/>
        <w:rPr>
          <w:b/>
          <w:sz w:val="24"/>
          <w:szCs w:val="24"/>
          <w:lang w:eastAsia="zh-CN"/>
        </w:rPr>
      </w:pPr>
      <w:r w:rsidRPr="00DB7104">
        <w:rPr>
          <w:b/>
          <w:sz w:val="24"/>
          <w:szCs w:val="24"/>
        </w:rPr>
        <w:t xml:space="preserve">Chromatin modification genes are significantly downregulated in complex carcinomas, compared to simple carcinomas and normal mammary gland tissues.  </w:t>
      </w:r>
    </w:p>
    <w:p w:rsidR="00CC7901" w:rsidRPr="00F02901" w:rsidRDefault="008F65FB" w:rsidP="00A3271F">
      <w:pPr>
        <w:spacing w:after="0" w:line="240" w:lineRule="auto"/>
        <w:rPr>
          <w:sz w:val="24"/>
          <w:szCs w:val="24"/>
          <w:lang w:eastAsia="zh-CN"/>
        </w:rPr>
      </w:pPr>
      <w:r w:rsidRPr="00DB7104">
        <w:rPr>
          <w:sz w:val="24"/>
          <w:szCs w:val="24"/>
        </w:rPr>
        <w:t xml:space="preserve">Left panel shows the heatmap of a subset of differentially expressed genes between complex and simple carcinomas </w:t>
      </w:r>
      <w:r w:rsidR="00D96618" w:rsidRPr="00DB7104">
        <w:rPr>
          <w:sz w:val="24"/>
          <w:szCs w:val="24"/>
          <w:lang w:eastAsia="zh-CN"/>
        </w:rPr>
        <w:t>at FDR ≤ 0.2 (</w:t>
      </w:r>
      <w:r w:rsidR="00D96618" w:rsidRPr="00DB7104">
        <w:rPr>
          <w:sz w:val="24"/>
          <w:szCs w:val="24"/>
        </w:rPr>
        <w:t>Fig</w:t>
      </w:r>
      <w:r w:rsidR="00D96618" w:rsidRPr="00DB7104">
        <w:rPr>
          <w:sz w:val="24"/>
          <w:szCs w:val="24"/>
          <w:lang w:eastAsia="zh-CN"/>
        </w:rPr>
        <w:t>ure</w:t>
      </w:r>
      <w:r w:rsidR="00D96618" w:rsidRPr="00DB7104">
        <w:rPr>
          <w:sz w:val="24"/>
          <w:szCs w:val="24"/>
        </w:rPr>
        <w:t xml:space="preserve"> </w:t>
      </w:r>
      <w:r w:rsidR="009B573C">
        <w:rPr>
          <w:sz w:val="24"/>
          <w:szCs w:val="24"/>
          <w:lang w:eastAsia="zh-CN"/>
        </w:rPr>
        <w:t>3D</w:t>
      </w:r>
      <w:r w:rsidR="00D96618" w:rsidRPr="00DB7104">
        <w:rPr>
          <w:sz w:val="24"/>
          <w:szCs w:val="24"/>
          <w:lang w:eastAsia="zh-CN"/>
        </w:rPr>
        <w:t>)</w:t>
      </w:r>
      <w:r w:rsidR="00F02901" w:rsidRPr="00DB7104">
        <w:rPr>
          <w:sz w:val="24"/>
          <w:szCs w:val="24"/>
        </w:rPr>
        <w:t xml:space="preserve"> that </w:t>
      </w:r>
      <w:r w:rsidRPr="00DB7104">
        <w:rPr>
          <w:sz w:val="24"/>
          <w:szCs w:val="24"/>
        </w:rPr>
        <w:t>also significantly (p</w:t>
      </w:r>
      <w:r w:rsidRPr="00DB7104">
        <w:rPr>
          <w:sz w:val="24"/>
          <w:szCs w:val="24"/>
          <w:lang w:eastAsia="zh-CN"/>
        </w:rPr>
        <w:t xml:space="preserve"> </w:t>
      </w:r>
      <w:r w:rsidRPr="00DB7104">
        <w:rPr>
          <w:sz w:val="24"/>
          <w:szCs w:val="24"/>
        </w:rPr>
        <w:t>≤</w:t>
      </w:r>
      <w:r w:rsidRPr="00DB7104">
        <w:rPr>
          <w:sz w:val="24"/>
          <w:szCs w:val="24"/>
          <w:lang w:eastAsia="zh-CN"/>
        </w:rPr>
        <w:t xml:space="preserve"> </w:t>
      </w:r>
      <w:r w:rsidRPr="00DB7104">
        <w:rPr>
          <w:sz w:val="24"/>
          <w:szCs w:val="24"/>
        </w:rPr>
        <w:t xml:space="preserve">0.05) differ from normal </w:t>
      </w:r>
      <w:r w:rsidR="00D96618" w:rsidRPr="00DB7104">
        <w:rPr>
          <w:sz w:val="24"/>
          <w:szCs w:val="24"/>
        </w:rPr>
        <w:t>mammary glands</w:t>
      </w:r>
      <w:r w:rsidRPr="00DB7104">
        <w:rPr>
          <w:sz w:val="24"/>
          <w:szCs w:val="24"/>
        </w:rPr>
        <w:t xml:space="preserve"> in their expression level.</w:t>
      </w:r>
      <w:r w:rsidRPr="00DB7104">
        <w:rPr>
          <w:sz w:val="24"/>
          <w:szCs w:val="24"/>
          <w:lang w:eastAsia="zh-CN"/>
        </w:rPr>
        <w:t xml:space="preserve"> </w:t>
      </w:r>
      <w:r w:rsidR="00F02901" w:rsidRPr="00DB7104">
        <w:rPr>
          <w:sz w:val="24"/>
          <w:szCs w:val="24"/>
          <w:lang w:eastAsia="zh-CN"/>
        </w:rPr>
        <w:t xml:space="preserve"> The genes are list</w:t>
      </w:r>
      <w:r w:rsidR="00F46136">
        <w:rPr>
          <w:sz w:val="24"/>
          <w:szCs w:val="24"/>
          <w:lang w:eastAsia="zh-CN"/>
        </w:rPr>
        <w:t>ed</w:t>
      </w:r>
      <w:r w:rsidR="00F02901" w:rsidRPr="00DB7104">
        <w:rPr>
          <w:sz w:val="24"/>
          <w:szCs w:val="24"/>
          <w:lang w:eastAsia="zh-CN"/>
        </w:rPr>
        <w:t xml:space="preserve"> in Table S4</w:t>
      </w:r>
      <w:r w:rsidR="00EA313A" w:rsidRPr="00DB7104">
        <w:rPr>
          <w:rFonts w:hint="eastAsia"/>
          <w:sz w:val="24"/>
          <w:szCs w:val="24"/>
          <w:lang w:eastAsia="zh-CN"/>
        </w:rPr>
        <w:t>H</w:t>
      </w:r>
      <w:r w:rsidR="00F02901" w:rsidRPr="00DB7104">
        <w:rPr>
          <w:sz w:val="24"/>
          <w:szCs w:val="24"/>
          <w:lang w:eastAsia="zh-CN"/>
        </w:rPr>
        <w:t xml:space="preserve">.  </w:t>
      </w:r>
      <w:r w:rsidRPr="00DB7104">
        <w:rPr>
          <w:sz w:val="24"/>
          <w:szCs w:val="24"/>
        </w:rPr>
        <w:t>Right panel illustrates the significantly enriched functions of each gene cluster indicated</w:t>
      </w:r>
      <w:r w:rsidR="00F02901" w:rsidRPr="00DB7104">
        <w:rPr>
          <w:sz w:val="24"/>
          <w:szCs w:val="24"/>
        </w:rPr>
        <w:t xml:space="preserve"> (see also Table</w:t>
      </w:r>
      <w:r w:rsidR="00EE1B12" w:rsidRPr="00DB7104">
        <w:rPr>
          <w:rFonts w:hint="eastAsia"/>
          <w:sz w:val="24"/>
          <w:szCs w:val="24"/>
          <w:lang w:eastAsia="zh-CN"/>
        </w:rPr>
        <w:t>s</w:t>
      </w:r>
      <w:r w:rsidR="00F02901" w:rsidRPr="00DB7104">
        <w:rPr>
          <w:sz w:val="24"/>
          <w:szCs w:val="24"/>
        </w:rPr>
        <w:t xml:space="preserve"> S4</w:t>
      </w:r>
      <w:r w:rsidR="00EE1B12" w:rsidRPr="00DB7104">
        <w:rPr>
          <w:rFonts w:hint="eastAsia"/>
          <w:sz w:val="24"/>
          <w:szCs w:val="24"/>
          <w:lang w:eastAsia="zh-CN"/>
        </w:rPr>
        <w:t>I-S4K</w:t>
      </w:r>
      <w:r w:rsidR="00F02901" w:rsidRPr="00DB7104">
        <w:rPr>
          <w:sz w:val="24"/>
          <w:szCs w:val="24"/>
        </w:rPr>
        <w:t>).</w:t>
      </w:r>
      <w:r w:rsidR="00F02901">
        <w:rPr>
          <w:sz w:val="24"/>
          <w:szCs w:val="24"/>
        </w:rPr>
        <w:t xml:space="preserve"> </w:t>
      </w:r>
    </w:p>
    <w:p w:rsidR="00BD6C36" w:rsidRPr="0008423E" w:rsidRDefault="00BD6C36" w:rsidP="00BD6C36">
      <w:pPr>
        <w:jc w:val="center"/>
        <w:rPr>
          <w:sz w:val="24"/>
          <w:szCs w:val="24"/>
          <w:lang w:eastAsia="zh-CN"/>
        </w:rPr>
      </w:pPr>
    </w:p>
    <w:p w:rsidR="00461CAE" w:rsidRPr="0008423E" w:rsidRDefault="00A110FF" w:rsidP="00B26767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0C54BB93" wp14:editId="29ACB7D1">
            <wp:extent cx="82296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-13-13 NORMAL 40X1-1 -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67" w:rsidRPr="003578CA" w:rsidRDefault="00A9791A" w:rsidP="00A3271F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t>Fig. S4</w:t>
      </w:r>
      <w:r w:rsidR="00B26767" w:rsidRPr="003578CA">
        <w:rPr>
          <w:sz w:val="24"/>
          <w:szCs w:val="24"/>
          <w:lang w:eastAsia="zh-CN"/>
        </w:rPr>
        <w:t xml:space="preserve"> </w:t>
      </w:r>
      <w:r w:rsidR="00B26767" w:rsidRPr="003578CA">
        <w:rPr>
          <w:b/>
          <w:sz w:val="24"/>
          <w:szCs w:val="24"/>
          <w:lang w:eastAsia="zh-CN"/>
        </w:rPr>
        <w:t xml:space="preserve">(related to Figure </w:t>
      </w:r>
      <w:r w:rsidR="003E23FA">
        <w:rPr>
          <w:rFonts w:hint="eastAsia"/>
          <w:b/>
          <w:sz w:val="24"/>
          <w:szCs w:val="24"/>
          <w:lang w:eastAsia="zh-CN"/>
        </w:rPr>
        <w:t>4</w:t>
      </w:r>
      <w:r w:rsidR="00B26767" w:rsidRPr="003578CA">
        <w:rPr>
          <w:b/>
          <w:sz w:val="24"/>
          <w:szCs w:val="24"/>
          <w:lang w:eastAsia="zh-CN"/>
        </w:rPr>
        <w:t>).</w:t>
      </w:r>
    </w:p>
    <w:p w:rsidR="00DD6578" w:rsidRPr="00DD6578" w:rsidRDefault="00DD6578" w:rsidP="00A3271F">
      <w:pPr>
        <w:spacing w:after="0" w:line="240" w:lineRule="auto"/>
        <w:rPr>
          <w:b/>
          <w:sz w:val="24"/>
          <w:szCs w:val="24"/>
        </w:rPr>
      </w:pPr>
      <w:r w:rsidRPr="003578CA">
        <w:rPr>
          <w:b/>
          <w:sz w:val="24"/>
          <w:szCs w:val="24"/>
        </w:rPr>
        <w:t>Active and repressive histone modifications are both depleted in myoepithelial cells, when compared to luminal cells</w:t>
      </w:r>
      <w:r w:rsidR="00975E57">
        <w:rPr>
          <w:b/>
          <w:sz w:val="24"/>
          <w:szCs w:val="24"/>
        </w:rPr>
        <w:t>,</w:t>
      </w:r>
      <w:r w:rsidRPr="003578CA">
        <w:rPr>
          <w:b/>
          <w:sz w:val="24"/>
          <w:szCs w:val="24"/>
        </w:rPr>
        <w:t xml:space="preserve"> in normal mammary glands.</w:t>
      </w:r>
    </w:p>
    <w:p w:rsidR="00B26767" w:rsidRPr="003578CA" w:rsidRDefault="00B26767" w:rsidP="00A3271F">
      <w:pPr>
        <w:spacing w:after="0" w:line="240" w:lineRule="auto"/>
        <w:rPr>
          <w:b/>
          <w:sz w:val="24"/>
          <w:szCs w:val="24"/>
          <w:lang w:eastAsia="zh-CN"/>
        </w:rPr>
      </w:pPr>
      <w:r w:rsidRPr="003578CA">
        <w:rPr>
          <w:sz w:val="24"/>
          <w:szCs w:val="24"/>
        </w:rPr>
        <w:t>(A) Representative</w:t>
      </w:r>
      <w:r w:rsidRPr="003578CA">
        <w:rPr>
          <w:sz w:val="24"/>
          <w:szCs w:val="24"/>
          <w:lang w:eastAsia="zh-CN"/>
        </w:rPr>
        <w:t xml:space="preserve"> </w:t>
      </w:r>
      <w:r w:rsidRPr="003578CA">
        <w:rPr>
          <w:sz w:val="24"/>
          <w:szCs w:val="24"/>
        </w:rPr>
        <w:t>IHC images of active modifications acetyl-H4</w:t>
      </w:r>
      <w:r w:rsidR="003578CA">
        <w:rPr>
          <w:sz w:val="24"/>
          <w:szCs w:val="24"/>
        </w:rPr>
        <w:t xml:space="preserve"> (Acetyl)</w:t>
      </w:r>
      <w:r w:rsidRPr="003578CA">
        <w:rPr>
          <w:sz w:val="24"/>
          <w:szCs w:val="24"/>
        </w:rPr>
        <w:t xml:space="preserve"> and H3K4me3</w:t>
      </w:r>
      <w:r w:rsidR="003578CA">
        <w:rPr>
          <w:sz w:val="24"/>
          <w:szCs w:val="24"/>
        </w:rPr>
        <w:t xml:space="preserve"> (K4)</w:t>
      </w:r>
      <w:r w:rsidRPr="003578CA">
        <w:rPr>
          <w:sz w:val="24"/>
          <w:szCs w:val="24"/>
          <w:lang w:eastAsia="zh-CN"/>
        </w:rPr>
        <w:t>.</w:t>
      </w:r>
      <w:r w:rsidRPr="003578CA">
        <w:rPr>
          <w:sz w:val="24"/>
          <w:szCs w:val="24"/>
        </w:rPr>
        <w:t xml:space="preserve"> </w:t>
      </w:r>
    </w:p>
    <w:p w:rsidR="003578CA" w:rsidRDefault="00B26767" w:rsidP="00A3271F">
      <w:pPr>
        <w:spacing w:after="0" w:line="240" w:lineRule="auto"/>
        <w:rPr>
          <w:sz w:val="24"/>
          <w:szCs w:val="24"/>
        </w:rPr>
      </w:pPr>
      <w:r w:rsidRPr="003578CA">
        <w:rPr>
          <w:sz w:val="24"/>
          <w:szCs w:val="24"/>
          <w:lang w:eastAsia="zh-CN"/>
        </w:rPr>
        <w:t xml:space="preserve">(B) </w:t>
      </w:r>
      <w:r w:rsidRPr="003578CA">
        <w:rPr>
          <w:sz w:val="24"/>
          <w:szCs w:val="24"/>
        </w:rPr>
        <w:t xml:space="preserve">Representative IHC images of </w:t>
      </w:r>
      <w:r w:rsidRPr="003578CA">
        <w:rPr>
          <w:sz w:val="24"/>
          <w:szCs w:val="24"/>
          <w:lang w:eastAsia="zh-CN"/>
        </w:rPr>
        <w:t>r</w:t>
      </w:r>
      <w:r w:rsidRPr="003578CA">
        <w:rPr>
          <w:sz w:val="24"/>
          <w:szCs w:val="24"/>
        </w:rPr>
        <w:t>epressive modification H3K9me3</w:t>
      </w:r>
      <w:r w:rsidR="003578CA">
        <w:rPr>
          <w:sz w:val="24"/>
          <w:szCs w:val="24"/>
        </w:rPr>
        <w:t xml:space="preserve"> (K9)</w:t>
      </w:r>
      <w:r w:rsidRPr="003578CA">
        <w:rPr>
          <w:sz w:val="24"/>
          <w:szCs w:val="24"/>
        </w:rPr>
        <w:t xml:space="preserve">, and </w:t>
      </w:r>
      <w:r w:rsidR="007916B3">
        <w:rPr>
          <w:sz w:val="24"/>
          <w:szCs w:val="24"/>
        </w:rPr>
        <w:t xml:space="preserve">of </w:t>
      </w:r>
      <w:r w:rsidRPr="003578CA">
        <w:rPr>
          <w:sz w:val="24"/>
          <w:szCs w:val="24"/>
        </w:rPr>
        <w:t xml:space="preserve">H3-K4/K9-me3 </w:t>
      </w:r>
      <w:r w:rsidR="003578CA">
        <w:rPr>
          <w:sz w:val="24"/>
          <w:szCs w:val="24"/>
        </w:rPr>
        <w:t xml:space="preserve">(K4/k9) </w:t>
      </w:r>
      <w:r w:rsidRPr="003578CA">
        <w:rPr>
          <w:sz w:val="24"/>
          <w:szCs w:val="24"/>
        </w:rPr>
        <w:t>where the antibody works only when H3K4me3 and H3K9me3 are both present</w:t>
      </w:r>
      <w:r w:rsidR="00202319">
        <w:rPr>
          <w:sz w:val="24"/>
          <w:szCs w:val="24"/>
        </w:rPr>
        <w:t xml:space="preserve"> simultaneously.</w:t>
      </w:r>
      <w:r w:rsidR="003578CA">
        <w:rPr>
          <w:sz w:val="24"/>
          <w:szCs w:val="24"/>
        </w:rPr>
        <w:t xml:space="preserve"> </w:t>
      </w:r>
    </w:p>
    <w:p w:rsidR="00B26767" w:rsidRPr="003578CA" w:rsidRDefault="003578CA" w:rsidP="00A3271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Images are at 400X magnification</w:t>
      </w:r>
      <w:r w:rsidR="00B26767" w:rsidRPr="003578CA">
        <w:rPr>
          <w:sz w:val="24"/>
          <w:szCs w:val="24"/>
        </w:rPr>
        <w:t xml:space="preserve">.  </w:t>
      </w:r>
    </w:p>
    <w:p w:rsidR="00BD6C36" w:rsidRPr="0008423E" w:rsidRDefault="00BD6C36" w:rsidP="00A3271F">
      <w:pPr>
        <w:spacing w:after="0" w:line="240" w:lineRule="auto"/>
        <w:rPr>
          <w:sz w:val="24"/>
          <w:szCs w:val="24"/>
          <w:lang w:eastAsia="zh-CN"/>
        </w:rPr>
      </w:pPr>
    </w:p>
    <w:p w:rsidR="00B26767" w:rsidRPr="0008423E" w:rsidRDefault="00B26767" w:rsidP="00B26767">
      <w:pPr>
        <w:rPr>
          <w:sz w:val="24"/>
          <w:szCs w:val="24"/>
          <w:lang w:eastAsia="zh-CN"/>
        </w:rPr>
        <w:sectPr w:rsidR="00B26767" w:rsidRPr="0008423E" w:rsidSect="00AF07DD">
          <w:type w:val="continuous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26767" w:rsidRPr="0008423E" w:rsidRDefault="00AF3B13" w:rsidP="00B26767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 wp14:anchorId="6214965B" wp14:editId="4AD8FB32">
            <wp:extent cx="5486400" cy="5871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-13-13 HISTON 20X-1 -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62" w:rsidRPr="003578CA" w:rsidRDefault="00A9791A" w:rsidP="00FC54EC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t>Fig. S5</w:t>
      </w:r>
      <w:r w:rsidR="00615D62" w:rsidRPr="003578CA">
        <w:rPr>
          <w:sz w:val="24"/>
          <w:szCs w:val="24"/>
          <w:lang w:eastAsia="zh-CN"/>
        </w:rPr>
        <w:t xml:space="preserve"> </w:t>
      </w:r>
      <w:r w:rsidR="00615D62" w:rsidRPr="003578CA">
        <w:rPr>
          <w:b/>
          <w:sz w:val="24"/>
          <w:szCs w:val="24"/>
          <w:lang w:eastAsia="zh-CN"/>
        </w:rPr>
        <w:t xml:space="preserve">(related to Figure </w:t>
      </w:r>
      <w:r w:rsidR="003E23FA">
        <w:rPr>
          <w:rFonts w:hint="eastAsia"/>
          <w:b/>
          <w:sz w:val="24"/>
          <w:szCs w:val="24"/>
          <w:lang w:eastAsia="zh-CN"/>
        </w:rPr>
        <w:t>5</w:t>
      </w:r>
      <w:r w:rsidR="00615D62" w:rsidRPr="003578CA">
        <w:rPr>
          <w:b/>
          <w:sz w:val="24"/>
          <w:szCs w:val="24"/>
          <w:lang w:eastAsia="zh-CN"/>
        </w:rPr>
        <w:t>).</w:t>
      </w:r>
    </w:p>
    <w:p w:rsidR="003578CA" w:rsidRDefault="003578CA" w:rsidP="00FC54EC">
      <w:pPr>
        <w:spacing w:after="0" w:line="240" w:lineRule="auto"/>
        <w:rPr>
          <w:b/>
          <w:sz w:val="24"/>
          <w:szCs w:val="24"/>
        </w:rPr>
      </w:pPr>
      <w:r w:rsidRPr="003578CA">
        <w:rPr>
          <w:b/>
          <w:sz w:val="24"/>
          <w:szCs w:val="24"/>
        </w:rPr>
        <w:t>Active histone modification H4-acetylation is enriched but repressive modification H3K9me3 is</w:t>
      </w:r>
      <w:r w:rsidR="00202319">
        <w:rPr>
          <w:b/>
          <w:sz w:val="24"/>
          <w:szCs w:val="24"/>
        </w:rPr>
        <w:t xml:space="preserve"> </w:t>
      </w:r>
      <w:r w:rsidRPr="003578CA">
        <w:rPr>
          <w:b/>
          <w:sz w:val="24"/>
          <w:szCs w:val="24"/>
        </w:rPr>
        <w:t>depleted in complex carcinomas.</w:t>
      </w:r>
      <w:r>
        <w:rPr>
          <w:b/>
        </w:rPr>
        <w:t xml:space="preserve"> </w:t>
      </w:r>
      <w:r w:rsidRPr="003578CA" w:rsidDel="003578CA">
        <w:rPr>
          <w:b/>
          <w:sz w:val="24"/>
          <w:szCs w:val="24"/>
        </w:rPr>
        <w:t xml:space="preserve"> </w:t>
      </w:r>
    </w:p>
    <w:p w:rsidR="00615D62" w:rsidRPr="00202319" w:rsidRDefault="00615D62" w:rsidP="00FC54EC">
      <w:pPr>
        <w:spacing w:after="0" w:line="240" w:lineRule="auto"/>
        <w:rPr>
          <w:sz w:val="24"/>
          <w:szCs w:val="24"/>
          <w:lang w:eastAsia="zh-CN"/>
        </w:rPr>
      </w:pPr>
      <w:r w:rsidRPr="00202319">
        <w:rPr>
          <w:sz w:val="24"/>
          <w:szCs w:val="24"/>
        </w:rPr>
        <w:t>(A-C) Representative IHC images of acetyl-H4 of simple carcinomas (A), complex carcinomas (B), and normal mammary glands (C)</w:t>
      </w:r>
      <w:r w:rsidRPr="00202319">
        <w:rPr>
          <w:sz w:val="24"/>
          <w:szCs w:val="24"/>
          <w:lang w:eastAsia="zh-CN"/>
        </w:rPr>
        <w:t>.</w:t>
      </w:r>
    </w:p>
    <w:p w:rsidR="00615D62" w:rsidRPr="00202319" w:rsidRDefault="00615D62" w:rsidP="00FC54EC">
      <w:pPr>
        <w:spacing w:after="0" w:line="240" w:lineRule="auto"/>
        <w:rPr>
          <w:sz w:val="24"/>
          <w:szCs w:val="24"/>
          <w:lang w:eastAsia="zh-CN"/>
        </w:rPr>
      </w:pPr>
      <w:r w:rsidRPr="00202319">
        <w:rPr>
          <w:sz w:val="24"/>
          <w:szCs w:val="24"/>
        </w:rPr>
        <w:t>(D</w:t>
      </w:r>
      <w:r w:rsidRPr="00202319">
        <w:rPr>
          <w:sz w:val="24"/>
          <w:szCs w:val="24"/>
          <w:lang w:eastAsia="zh-CN"/>
        </w:rPr>
        <w:t>-F</w:t>
      </w:r>
      <w:r w:rsidRPr="00202319">
        <w:rPr>
          <w:sz w:val="24"/>
          <w:szCs w:val="24"/>
        </w:rPr>
        <w:t>) Representative IHC</w:t>
      </w:r>
      <w:r w:rsidRPr="00202319">
        <w:rPr>
          <w:sz w:val="24"/>
          <w:szCs w:val="24"/>
          <w:lang w:eastAsia="zh-CN"/>
        </w:rPr>
        <w:t xml:space="preserve"> </w:t>
      </w:r>
      <w:r w:rsidRPr="00202319">
        <w:rPr>
          <w:sz w:val="24"/>
          <w:szCs w:val="24"/>
        </w:rPr>
        <w:t xml:space="preserve">images of </w:t>
      </w:r>
      <w:r w:rsidRPr="00202319">
        <w:rPr>
          <w:sz w:val="24"/>
          <w:szCs w:val="24"/>
          <w:lang w:eastAsia="zh-CN"/>
        </w:rPr>
        <w:t>H3K4me3</w:t>
      </w:r>
      <w:r w:rsidRPr="00202319">
        <w:rPr>
          <w:sz w:val="24"/>
          <w:szCs w:val="24"/>
        </w:rPr>
        <w:t xml:space="preserve"> of simple carcinomas (</w:t>
      </w:r>
      <w:r w:rsidRPr="00202319">
        <w:rPr>
          <w:sz w:val="24"/>
          <w:szCs w:val="24"/>
          <w:lang w:eastAsia="zh-CN"/>
        </w:rPr>
        <w:t>D</w:t>
      </w:r>
      <w:r w:rsidRPr="00202319">
        <w:rPr>
          <w:sz w:val="24"/>
          <w:szCs w:val="24"/>
        </w:rPr>
        <w:t>), complex carcinomas (</w:t>
      </w:r>
      <w:r w:rsidRPr="00202319">
        <w:rPr>
          <w:sz w:val="24"/>
          <w:szCs w:val="24"/>
          <w:lang w:eastAsia="zh-CN"/>
        </w:rPr>
        <w:t>E</w:t>
      </w:r>
      <w:r w:rsidRPr="00202319">
        <w:rPr>
          <w:sz w:val="24"/>
          <w:szCs w:val="24"/>
        </w:rPr>
        <w:t>), and normal mammary glands (</w:t>
      </w:r>
      <w:r w:rsidRPr="00202319">
        <w:rPr>
          <w:sz w:val="24"/>
          <w:szCs w:val="24"/>
          <w:lang w:eastAsia="zh-CN"/>
        </w:rPr>
        <w:t>F</w:t>
      </w:r>
      <w:r w:rsidRPr="00202319">
        <w:rPr>
          <w:sz w:val="24"/>
          <w:szCs w:val="24"/>
        </w:rPr>
        <w:t>)</w:t>
      </w:r>
      <w:r w:rsidRPr="00202319">
        <w:rPr>
          <w:sz w:val="24"/>
          <w:szCs w:val="24"/>
          <w:lang w:eastAsia="zh-CN"/>
        </w:rPr>
        <w:t>.</w:t>
      </w:r>
    </w:p>
    <w:p w:rsidR="00615D62" w:rsidRDefault="00615D62" w:rsidP="00FC54EC">
      <w:pPr>
        <w:spacing w:after="0" w:line="240" w:lineRule="auto"/>
        <w:rPr>
          <w:sz w:val="24"/>
          <w:szCs w:val="24"/>
          <w:lang w:eastAsia="zh-CN"/>
        </w:rPr>
      </w:pPr>
      <w:r w:rsidRPr="00202319">
        <w:rPr>
          <w:sz w:val="24"/>
          <w:szCs w:val="24"/>
        </w:rPr>
        <w:t>(</w:t>
      </w:r>
      <w:r w:rsidRPr="00202319">
        <w:rPr>
          <w:sz w:val="24"/>
          <w:szCs w:val="24"/>
          <w:lang w:eastAsia="zh-CN"/>
        </w:rPr>
        <w:t>G-I</w:t>
      </w:r>
      <w:r w:rsidRPr="00202319">
        <w:rPr>
          <w:sz w:val="24"/>
          <w:szCs w:val="24"/>
        </w:rPr>
        <w:t xml:space="preserve">) Representative IHC images of </w:t>
      </w:r>
      <w:r w:rsidRPr="00202319">
        <w:rPr>
          <w:sz w:val="24"/>
          <w:szCs w:val="24"/>
          <w:lang w:eastAsia="zh-CN"/>
        </w:rPr>
        <w:t>H3K9me3</w:t>
      </w:r>
      <w:r w:rsidRPr="00202319">
        <w:rPr>
          <w:sz w:val="24"/>
          <w:szCs w:val="24"/>
        </w:rPr>
        <w:t xml:space="preserve"> of simple carcinomas (</w:t>
      </w:r>
      <w:r w:rsidRPr="00202319">
        <w:rPr>
          <w:sz w:val="24"/>
          <w:szCs w:val="24"/>
          <w:lang w:eastAsia="zh-CN"/>
        </w:rPr>
        <w:t>G</w:t>
      </w:r>
      <w:r w:rsidRPr="00202319">
        <w:rPr>
          <w:sz w:val="24"/>
          <w:szCs w:val="24"/>
        </w:rPr>
        <w:t>), complex carcinomas (</w:t>
      </w:r>
      <w:r w:rsidRPr="00202319">
        <w:rPr>
          <w:sz w:val="24"/>
          <w:szCs w:val="24"/>
          <w:lang w:eastAsia="zh-CN"/>
        </w:rPr>
        <w:t>H</w:t>
      </w:r>
      <w:r w:rsidRPr="00202319">
        <w:rPr>
          <w:sz w:val="24"/>
          <w:szCs w:val="24"/>
        </w:rPr>
        <w:t>), and normal mammary glands (</w:t>
      </w:r>
      <w:r w:rsidRPr="00202319">
        <w:rPr>
          <w:sz w:val="24"/>
          <w:szCs w:val="24"/>
          <w:lang w:eastAsia="zh-CN"/>
        </w:rPr>
        <w:t>I</w:t>
      </w:r>
      <w:r w:rsidRPr="00202319">
        <w:rPr>
          <w:sz w:val="24"/>
          <w:szCs w:val="24"/>
        </w:rPr>
        <w:t>)</w:t>
      </w:r>
      <w:r w:rsidRPr="00202319">
        <w:rPr>
          <w:sz w:val="24"/>
          <w:szCs w:val="24"/>
          <w:lang w:eastAsia="zh-CN"/>
        </w:rPr>
        <w:t>.</w:t>
      </w:r>
    </w:p>
    <w:p w:rsidR="00D3467B" w:rsidRPr="00202319" w:rsidRDefault="00D3467B" w:rsidP="00FC54EC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Images are at 200X magnification.</w:t>
      </w:r>
    </w:p>
    <w:p w:rsidR="00E9379D" w:rsidRPr="0008423E" w:rsidRDefault="00E9379D" w:rsidP="00615D62">
      <w:pPr>
        <w:rPr>
          <w:sz w:val="24"/>
          <w:szCs w:val="24"/>
        </w:rPr>
      </w:pPr>
    </w:p>
    <w:p w:rsidR="003226B4" w:rsidRDefault="003226B4" w:rsidP="001D0E2A">
      <w:pPr>
        <w:spacing w:after="0" w:line="240" w:lineRule="auto"/>
        <w:rPr>
          <w:b/>
          <w:sz w:val="24"/>
          <w:szCs w:val="24"/>
          <w:lang w:eastAsia="zh-CN"/>
        </w:rPr>
        <w:sectPr w:rsidR="003226B4" w:rsidSect="000F1255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226B4" w:rsidRDefault="003226B4" w:rsidP="00333C46">
      <w:pPr>
        <w:spacing w:after="0" w:line="240" w:lineRule="auto"/>
        <w:jc w:val="center"/>
        <w:rPr>
          <w:b/>
          <w:sz w:val="24"/>
          <w:szCs w:val="24"/>
          <w:lang w:eastAsia="zh-CN"/>
        </w:rPr>
      </w:pPr>
      <w:r w:rsidRPr="006544F8">
        <w:rPr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01299AB7" wp14:editId="34210106">
            <wp:extent cx="6480000" cy="30368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03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B4" w:rsidRDefault="00F42C27" w:rsidP="00333C46">
      <w:pPr>
        <w:spacing w:after="0" w:line="240" w:lineRule="auto"/>
        <w:jc w:val="center"/>
        <w:rPr>
          <w:b/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713112E7" wp14:editId="02AF1774">
            <wp:extent cx="7604125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6B - Copy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9D" w:rsidRPr="00AC52EB" w:rsidRDefault="00A9791A" w:rsidP="001D0E2A">
      <w:pPr>
        <w:spacing w:after="0" w:line="240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</w:rPr>
        <w:lastRenderedPageBreak/>
        <w:t>Fig. S6</w:t>
      </w:r>
      <w:r w:rsidR="00E9379D" w:rsidRPr="00AC52EB">
        <w:rPr>
          <w:b/>
          <w:sz w:val="24"/>
          <w:szCs w:val="24"/>
          <w:lang w:eastAsia="zh-CN"/>
        </w:rPr>
        <w:t xml:space="preserve"> (related to Figure </w:t>
      </w:r>
      <w:r w:rsidR="003E23FA">
        <w:rPr>
          <w:rFonts w:hint="eastAsia"/>
          <w:b/>
          <w:sz w:val="24"/>
          <w:szCs w:val="24"/>
          <w:lang w:eastAsia="zh-CN"/>
        </w:rPr>
        <w:t>6</w:t>
      </w:r>
      <w:r w:rsidR="00E9379D" w:rsidRPr="00AC52EB">
        <w:rPr>
          <w:b/>
          <w:sz w:val="24"/>
          <w:szCs w:val="24"/>
          <w:lang w:eastAsia="zh-CN"/>
        </w:rPr>
        <w:t>).</w:t>
      </w:r>
    </w:p>
    <w:p w:rsidR="000337B1" w:rsidRPr="00AC52EB" w:rsidRDefault="006A1CA1" w:rsidP="001D0E2A">
      <w:pPr>
        <w:spacing w:after="0" w:line="240" w:lineRule="auto"/>
        <w:rPr>
          <w:b/>
          <w:sz w:val="24"/>
          <w:szCs w:val="24"/>
          <w:lang w:eastAsia="zh-CN"/>
        </w:rPr>
      </w:pPr>
      <w:r w:rsidRPr="00AC52EB">
        <w:rPr>
          <w:b/>
          <w:sz w:val="24"/>
          <w:szCs w:val="24"/>
        </w:rPr>
        <w:t>Subtype analysis reveals homology between canine MCs and human breast cancers.</w:t>
      </w:r>
      <w:r w:rsidRPr="00AC52EB" w:rsidDel="006A1CA1">
        <w:rPr>
          <w:b/>
          <w:sz w:val="24"/>
          <w:szCs w:val="24"/>
        </w:rPr>
        <w:t xml:space="preserve"> </w:t>
      </w:r>
    </w:p>
    <w:p w:rsidR="00E9379D" w:rsidRPr="00AC52EB" w:rsidRDefault="007A2576" w:rsidP="001D0E2A">
      <w:pPr>
        <w:spacing w:after="0" w:line="240" w:lineRule="auto"/>
        <w:rPr>
          <w:sz w:val="24"/>
          <w:szCs w:val="24"/>
          <w:lang w:eastAsia="zh-CN"/>
        </w:rPr>
      </w:pPr>
      <w:r w:rsidRPr="00AC52EB">
        <w:rPr>
          <w:sz w:val="24"/>
          <w:szCs w:val="24"/>
          <w:lang w:eastAsia="zh-CN"/>
        </w:rPr>
        <w:t xml:space="preserve">(A) </w:t>
      </w:r>
      <w:r w:rsidR="00E9379D" w:rsidRPr="00AC52EB">
        <w:rPr>
          <w:sz w:val="24"/>
          <w:szCs w:val="24"/>
        </w:rPr>
        <w:t>Differentially expressed genes between ER+ and ER- carcinomas at FDR ≤ 0.1</w:t>
      </w:r>
      <w:r w:rsidRPr="00AC52EB">
        <w:rPr>
          <w:sz w:val="24"/>
          <w:szCs w:val="24"/>
          <w:lang w:eastAsia="zh-CN"/>
        </w:rPr>
        <w:t xml:space="preserve">. </w:t>
      </w:r>
      <w:r w:rsidR="006A1CA1" w:rsidRPr="00AC52EB">
        <w:rPr>
          <w:sz w:val="24"/>
          <w:szCs w:val="24"/>
          <w:lang w:eastAsia="zh-CN"/>
        </w:rPr>
        <w:t xml:space="preserve"> </w:t>
      </w:r>
      <w:r w:rsidR="00104F5C" w:rsidRPr="00AC52EB">
        <w:rPr>
          <w:sz w:val="24"/>
          <w:szCs w:val="24"/>
        </w:rPr>
        <w:t>L</w:t>
      </w:r>
      <w:r w:rsidR="00E9379D" w:rsidRPr="00AC52EB">
        <w:rPr>
          <w:sz w:val="24"/>
          <w:szCs w:val="24"/>
        </w:rPr>
        <w:t xml:space="preserve">eft panel </w:t>
      </w:r>
      <w:r w:rsidR="00104F5C" w:rsidRPr="00AC52EB">
        <w:rPr>
          <w:sz w:val="24"/>
          <w:szCs w:val="24"/>
        </w:rPr>
        <w:t>is</w:t>
      </w:r>
      <w:r w:rsidR="00E9379D" w:rsidRPr="00AC52EB">
        <w:rPr>
          <w:sz w:val="24"/>
          <w:szCs w:val="24"/>
        </w:rPr>
        <w:t xml:space="preserve"> the heatmap of </w:t>
      </w:r>
      <w:r w:rsidR="00C1415B" w:rsidRPr="00AC52EB">
        <w:rPr>
          <w:sz w:val="24"/>
          <w:szCs w:val="24"/>
        </w:rPr>
        <w:t>37</w:t>
      </w:r>
      <w:r w:rsidR="00AC52EB" w:rsidRPr="00AC52EB">
        <w:rPr>
          <w:sz w:val="24"/>
          <w:szCs w:val="24"/>
        </w:rPr>
        <w:t>6</w:t>
      </w:r>
      <w:r w:rsidR="00C1415B" w:rsidRPr="00AC52EB">
        <w:rPr>
          <w:sz w:val="24"/>
          <w:szCs w:val="24"/>
        </w:rPr>
        <w:t xml:space="preserve"> such </w:t>
      </w:r>
      <w:r w:rsidR="00E9379D" w:rsidRPr="00AC52EB">
        <w:rPr>
          <w:sz w:val="24"/>
          <w:szCs w:val="24"/>
        </w:rPr>
        <w:t>genes</w:t>
      </w:r>
      <w:r w:rsidR="00C1415B" w:rsidRPr="00AC52EB">
        <w:rPr>
          <w:sz w:val="24"/>
          <w:szCs w:val="24"/>
        </w:rPr>
        <w:t xml:space="preserve"> (Table S6</w:t>
      </w:r>
      <w:r w:rsidR="00E81DB8" w:rsidRPr="00AC52EB">
        <w:rPr>
          <w:sz w:val="24"/>
          <w:szCs w:val="24"/>
          <w:lang w:eastAsia="zh-CN"/>
        </w:rPr>
        <w:t>G</w:t>
      </w:r>
      <w:r w:rsidR="00C1415B" w:rsidRPr="00AC52EB">
        <w:rPr>
          <w:sz w:val="24"/>
          <w:szCs w:val="24"/>
        </w:rPr>
        <w:t xml:space="preserve">), </w:t>
      </w:r>
      <w:r w:rsidR="00104F5C" w:rsidRPr="00AC52EB">
        <w:rPr>
          <w:sz w:val="24"/>
          <w:szCs w:val="24"/>
        </w:rPr>
        <w:t>while</w:t>
      </w:r>
      <w:r w:rsidR="00C1415B" w:rsidRPr="00AC52EB">
        <w:rPr>
          <w:sz w:val="24"/>
          <w:szCs w:val="24"/>
        </w:rPr>
        <w:t xml:space="preserve"> r</w:t>
      </w:r>
      <w:r w:rsidR="00E9379D" w:rsidRPr="00AC52EB">
        <w:rPr>
          <w:sz w:val="24"/>
          <w:szCs w:val="24"/>
        </w:rPr>
        <w:t xml:space="preserve">ight panel illustrates the significantly enriched functions of each gene cluster indicated.  </w:t>
      </w:r>
    </w:p>
    <w:p w:rsidR="00D70B05" w:rsidRPr="00202319" w:rsidRDefault="001458E5" w:rsidP="001D0E2A">
      <w:pPr>
        <w:spacing w:after="0" w:line="240" w:lineRule="auto"/>
        <w:rPr>
          <w:sz w:val="24"/>
          <w:szCs w:val="24"/>
          <w:lang w:eastAsia="zh-CN"/>
        </w:rPr>
      </w:pPr>
      <w:r w:rsidRPr="00AC52EB">
        <w:rPr>
          <w:sz w:val="24"/>
          <w:szCs w:val="24"/>
          <w:lang w:eastAsia="zh-CN"/>
        </w:rPr>
        <w:t xml:space="preserve">(B) </w:t>
      </w:r>
      <w:r w:rsidR="007D4DEE">
        <w:rPr>
          <w:sz w:val="24"/>
          <w:szCs w:val="24"/>
          <w:lang w:eastAsia="zh-CN"/>
        </w:rPr>
        <w:t xml:space="preserve">An example of </w:t>
      </w:r>
      <w:r w:rsidR="00C1415B" w:rsidRPr="00AC52EB">
        <w:rPr>
          <w:sz w:val="24"/>
          <w:szCs w:val="24"/>
          <w:lang w:eastAsia="zh-CN"/>
        </w:rPr>
        <w:t>PAM50 clustering of canine carci</w:t>
      </w:r>
      <w:r w:rsidR="002C5D93" w:rsidRPr="00AC52EB">
        <w:rPr>
          <w:sz w:val="24"/>
          <w:szCs w:val="24"/>
          <w:lang w:eastAsia="zh-CN"/>
        </w:rPr>
        <w:t>nomas and human breast carcinomas of five intrinsic subtypes</w:t>
      </w:r>
      <w:r w:rsidR="007D4DEE">
        <w:rPr>
          <w:sz w:val="24"/>
          <w:szCs w:val="24"/>
          <w:lang w:eastAsia="zh-CN"/>
        </w:rPr>
        <w:t xml:space="preserve"> </w:t>
      </w:r>
      <w:r w:rsidR="002C5D93" w:rsidRPr="00AC52EB">
        <w:rPr>
          <w:sz w:val="24"/>
          <w:szCs w:val="24"/>
          <w:lang w:eastAsia="zh-CN"/>
        </w:rPr>
        <w:t xml:space="preserve">from TCGA RNA-seq </w:t>
      </w:r>
      <w:r w:rsidR="00CC43AA">
        <w:rPr>
          <w:sz w:val="24"/>
          <w:szCs w:val="24"/>
          <w:lang w:eastAsia="zh-CN"/>
        </w:rPr>
        <w:t xml:space="preserve">studies </w:t>
      </w:r>
      <w:r w:rsidR="00CC43AA">
        <w:rPr>
          <w:sz w:val="24"/>
          <w:szCs w:val="24"/>
          <w:lang w:eastAsia="zh-CN"/>
        </w:rPr>
        <w:fldChar w:fldCharType="begin">
          <w:fldData xml:space="preserve">PEVuZE5vdGU+PENpdGU+PEF1dGhvcj5DYW5jZXIgR2Vub21lIEF0bGFzPC9BdXRob3I+PFllYXI+
MjAxMjwvWWVhcj48UmVjTnVtPjM0PC9SZWNOdW0+PERpc3BsYXlUZXh0PigxKTwvRGlzcGxheVRl
eHQ+PHJlY29yZD48cmVjLW51bWJlcj4zNDwvcmVjLW51bWJlcj48Zm9yZWlnbi1rZXlzPjxrZXkg
YXBwPSJFTiIgZGItaWQ9InN0MDA1eHYyNGE1YXc1ZWVkMDhwNXNhNXZheDA1cGU1YWV6MiI+MzQ8
L2tleT48L2ZvcmVpZ24ta2V5cz48cmVmLXR5cGUgbmFtZT0iSm91cm5hbCBBcnRpY2xlIj4xNzwv
cmVmLXR5cGU+PGNvbnRyaWJ1dG9ycz48YXV0aG9ycz48YXV0aG9yPkNhbmNlciBHZW5vbWUgQXRs
YXMsIE5ldHdvcms8L2F1dGhvcj48L2F1dGhvcnM+PC9jb250cmlidXRvcnM+PHRpdGxlcz48dGl0
bGU+Q29tcHJlaGVuc2l2ZSBtb2xlY3VsYXIgcG9ydHJhaXRzIG9mIGh1bWFuIGJyZWFzdCB0dW1v
dXJzPC90aXRsZT48c2Vjb25kYXJ5LXRpdGxlPk5hdHVyZTwvc2Vjb25kYXJ5LXRpdGxlPjxhbHQt
dGl0bGU+TmF0dXJlPC9hbHQtdGl0bGU+PC90aXRsZXM+PHBlcmlvZGljYWw+PGZ1bGwtdGl0bGU+
TmF0dXJlPC9mdWxsLXRpdGxlPjxhYmJyLTE+TmF0dXJlPC9hYmJyLTE+PC9wZXJpb2RpY2FsPjxh
bHQtcGVyaW9kaWNhbD48ZnVsbC10aXRsZT5OYXR1cmU8L2Z1bGwtdGl0bGU+PGFiYnItMT5OYXR1
cmU8L2FiYnItMT48L2FsdC1wZXJpb2RpY2FsPjxwYWdlcz42MS03MDwvcGFnZXM+PHZvbHVtZT40
OTA8L3ZvbHVtZT48bnVtYmVyPjc0MTg8L251bWJlcj48a2V5d29yZHM+PGtleXdvcmQ+QnJlYXN0
IE5lb3BsYXNtcy9jbGFzc2lmaWNhdGlvbi8qZ2VuZXRpY3MvbWV0YWJvbGlzbS8qcGF0aG9sb2d5
PC9rZXl3b3JkPjxrZXl3b3JkPkROQSBDb3B5IE51bWJlciBWYXJpYXRpb25zL2dlbmV0aWNzPC9r
ZXl3b3JkPjxrZXl3b3JkPkROQSBNZXRoeWxhdGlvbjwva2V5d29yZD48a2V5d29yZD5ETkEgTXV0
YXRpb25hbCBBbmFseXNpczwva2V5d29yZD48a2V5d29yZD5FeG9tZS9nZW5ldGljczwva2V5d29y
ZD48a2V5d29yZD5GZW1hbGU8L2tleXdvcmQ+PGtleXdvcmQ+R0FUQTMgVHJhbnNjcmlwdGlvbiBG
YWN0b3IvZ2VuZXRpY3M8L2tleXdvcmQ+PGtleXdvcmQ+R2VuZSBFeHByZXNzaW9uIFByb2ZpbGlu
Zzwva2V5d29yZD48a2V5d29yZD5HZW5lIEV4cHJlc3Npb24gUmVndWxhdGlvbiwgTmVvcGxhc3Rp
Yzwva2V5d29yZD48a2V5d29yZD5HZW5lcywgQlJDQTE8L2tleXdvcmQ+PGtleXdvcmQ+R2VuZXMs
IE5lb3BsYXNtLypnZW5ldGljczwva2V5d29yZD48a2V5d29yZD5HZW5lcywgZXJiQi0yL2dlbmV0
aWNzPC9rZXl3b3JkPjxrZXl3b3JkPkdlbmVzLCBwNTMvZ2VuZXRpY3M8L2tleXdvcmQ+PGtleXdv
cmQ+KkdlbmV0aWMgSGV0ZXJvZ2VuZWl0eTwva2V5d29yZD48a2V5d29yZD5HZW5vbWUsIEh1bWFu
L2dlbmV0aWNzPC9rZXl3b3JkPjxrZXl3b3JkPkdlbm9taWNzPC9rZXl3b3JkPjxrZXl3b3JkPkh1
bWFuczwva2V5d29yZD48a2V5d29yZD5NQVAgS2luYXNlIEtpbmFzZSBLaW5hc2UgMS9nZW5ldGlj
czwva2V5d29yZD48a2V5d29yZD5NaWNyb1JOQXMvZ2VuZXRpY3M8L2tleXdvcmQ+PGtleXdvcmQ+
TXV0YXRpb24vKmdlbmV0aWNzPC9rZXl3b3JkPjxrZXl3b3JkPk9saWdvbnVjbGVvdGlkZSBBcnJh
eSBTZXF1ZW5jZSBBbmFseXNpczwva2V5d29yZD48a2V5d29yZD5PdmFyaWFuIE5lb3BsYXNtcy9n
ZW5ldGljcy9wYXRob2xvZ3k8L2tleXdvcmQ+PGtleXdvcmQ+UGhvc3BoYXRpZHlsaW5vc2l0b2wg
My1LaW5hc2VzL2dlbmV0aWNzPC9rZXl3b3JkPjxrZXl3b3JkPlByb3RlaW4gQXJyYXkgQW5hbHlz
aXM8L2tleXdvcmQ+PGtleXdvcmQ+UHJvdGVvbWljczwva2V5d29yZD48a2V5d29yZD5STkEsIE1l
c3Nlbmdlci9nZW5ldGljczwva2V5d29yZD48a2V5d29yZD5STkEsIE5lb3BsYXNtL2dlbmV0aWNz
PC9rZXl3b3JkPjxrZXl3b3JkPlJlY2VwdG9ycywgRXN0cm9nZW4vbWV0YWJvbGlzbTwva2V5d29y
ZD48a2V5d29yZD5SZXRpbm9ibGFzdG9tYSBQcm90ZWluL2dlbmV0aWNzL21ldGFib2xpc208L2tl
eXdvcmQ+PC9rZXl3b3Jkcz48ZGF0ZXM+PHllYXI+MjAxMjwveWVhcj48cHViLWRhdGVzPjxkYXRl
Pk9jdCA0PC9kYXRlPjwvcHViLWRhdGVzPjwvZGF0ZXM+PGlzYm4+MTQ3Ni00Njg3IChFbGVjdHJv
bmljKSYjeEQ7MDAyOC0wODM2IChMaW5raW5nKTwvaXNibj48YWNjZXNzaW9uLW51bT4yMzAwMDg5
NzwvYWNjZXNzaW9uLW51bT48dXJscz48cmVsYXRlZC11cmxzPjx1cmw+aHR0cDovL3d3dy5uY2Jp
Lm5sbS5uaWguZ292L3B1Ym1lZC8yMzAwMDg5NzwvdXJsPjwvcmVsYXRlZC11cmxzPjwvdXJscz48
Y3VzdG9tMj4zNDY1NTMyPC9jdXN0b20yPjxlbGVjdHJvbmljLXJlc291cmNlLW51bT4xMC4xMDM4
L25hdHVyZTExNDEyPC9lbGVjdHJvbmljLXJlc291cmNlLW51bT48L3JlY29yZD48L0NpdGU+PC9F
bmROb3RlPn==
</w:fldData>
        </w:fldChar>
      </w:r>
      <w:r w:rsidR="00916ED4">
        <w:rPr>
          <w:sz w:val="24"/>
          <w:szCs w:val="24"/>
          <w:lang w:eastAsia="zh-CN"/>
        </w:rPr>
        <w:instrText xml:space="preserve"> ADDIN EN.CITE </w:instrText>
      </w:r>
      <w:r w:rsidR="00916ED4">
        <w:rPr>
          <w:sz w:val="24"/>
          <w:szCs w:val="24"/>
          <w:lang w:eastAsia="zh-CN"/>
        </w:rPr>
        <w:fldChar w:fldCharType="begin">
          <w:fldData xml:space="preserve">PEVuZE5vdGU+PENpdGU+PEF1dGhvcj5DYW5jZXIgR2Vub21lIEF0bGFzPC9BdXRob3I+PFllYXI+
MjAxMjwvWWVhcj48UmVjTnVtPjM0PC9SZWNOdW0+PERpc3BsYXlUZXh0PigxKTwvRGlzcGxheVRl
eHQ+PHJlY29yZD48cmVjLW51bWJlcj4zNDwvcmVjLW51bWJlcj48Zm9yZWlnbi1rZXlzPjxrZXkg
YXBwPSJFTiIgZGItaWQ9InN0MDA1eHYyNGE1YXc1ZWVkMDhwNXNhNXZheDA1cGU1YWV6MiI+MzQ8
L2tleT48L2ZvcmVpZ24ta2V5cz48cmVmLXR5cGUgbmFtZT0iSm91cm5hbCBBcnRpY2xlIj4xNzwv
cmVmLXR5cGU+PGNvbnRyaWJ1dG9ycz48YXV0aG9ycz48YXV0aG9yPkNhbmNlciBHZW5vbWUgQXRs
YXMsIE5ldHdvcms8L2F1dGhvcj48L2F1dGhvcnM+PC9jb250cmlidXRvcnM+PHRpdGxlcz48dGl0
bGU+Q29tcHJlaGVuc2l2ZSBtb2xlY3VsYXIgcG9ydHJhaXRzIG9mIGh1bWFuIGJyZWFzdCB0dW1v
dXJzPC90aXRsZT48c2Vjb25kYXJ5LXRpdGxlPk5hdHVyZTwvc2Vjb25kYXJ5LXRpdGxlPjxhbHQt
dGl0bGU+TmF0dXJlPC9hbHQtdGl0bGU+PC90aXRsZXM+PHBlcmlvZGljYWw+PGZ1bGwtdGl0bGU+
TmF0dXJlPC9mdWxsLXRpdGxlPjxhYmJyLTE+TmF0dXJlPC9hYmJyLTE+PC9wZXJpb2RpY2FsPjxh
bHQtcGVyaW9kaWNhbD48ZnVsbC10aXRsZT5OYXR1cmU8L2Z1bGwtdGl0bGU+PGFiYnItMT5OYXR1
cmU8L2FiYnItMT48L2FsdC1wZXJpb2RpY2FsPjxwYWdlcz42MS03MDwvcGFnZXM+PHZvbHVtZT40
OTA8L3ZvbHVtZT48bnVtYmVyPjc0MTg8L251bWJlcj48a2V5d29yZHM+PGtleXdvcmQ+QnJlYXN0
IE5lb3BsYXNtcy9jbGFzc2lmaWNhdGlvbi8qZ2VuZXRpY3MvbWV0YWJvbGlzbS8qcGF0aG9sb2d5
PC9rZXl3b3JkPjxrZXl3b3JkPkROQSBDb3B5IE51bWJlciBWYXJpYXRpb25zL2dlbmV0aWNzPC9r
ZXl3b3JkPjxrZXl3b3JkPkROQSBNZXRoeWxhdGlvbjwva2V5d29yZD48a2V5d29yZD5ETkEgTXV0
YXRpb25hbCBBbmFseXNpczwva2V5d29yZD48a2V5d29yZD5FeG9tZS9nZW5ldGljczwva2V5d29y
ZD48a2V5d29yZD5GZW1hbGU8L2tleXdvcmQ+PGtleXdvcmQ+R0FUQTMgVHJhbnNjcmlwdGlvbiBG
YWN0b3IvZ2VuZXRpY3M8L2tleXdvcmQ+PGtleXdvcmQ+R2VuZSBFeHByZXNzaW9uIFByb2ZpbGlu
Zzwva2V5d29yZD48a2V5d29yZD5HZW5lIEV4cHJlc3Npb24gUmVndWxhdGlvbiwgTmVvcGxhc3Rp
Yzwva2V5d29yZD48a2V5d29yZD5HZW5lcywgQlJDQTE8L2tleXdvcmQ+PGtleXdvcmQ+R2VuZXMs
IE5lb3BsYXNtLypnZW5ldGljczwva2V5d29yZD48a2V5d29yZD5HZW5lcywgZXJiQi0yL2dlbmV0
aWNzPC9rZXl3b3JkPjxrZXl3b3JkPkdlbmVzLCBwNTMvZ2VuZXRpY3M8L2tleXdvcmQ+PGtleXdv
cmQ+KkdlbmV0aWMgSGV0ZXJvZ2VuZWl0eTwva2V5d29yZD48a2V5d29yZD5HZW5vbWUsIEh1bWFu
L2dlbmV0aWNzPC9rZXl3b3JkPjxrZXl3b3JkPkdlbm9taWNzPC9rZXl3b3JkPjxrZXl3b3JkPkh1
bWFuczwva2V5d29yZD48a2V5d29yZD5NQVAgS2luYXNlIEtpbmFzZSBLaW5hc2UgMS9nZW5ldGlj
czwva2V5d29yZD48a2V5d29yZD5NaWNyb1JOQXMvZ2VuZXRpY3M8L2tleXdvcmQ+PGtleXdvcmQ+
TXV0YXRpb24vKmdlbmV0aWNzPC9rZXl3b3JkPjxrZXl3b3JkPk9saWdvbnVjbGVvdGlkZSBBcnJh
eSBTZXF1ZW5jZSBBbmFseXNpczwva2V5d29yZD48a2V5d29yZD5PdmFyaWFuIE5lb3BsYXNtcy9n
ZW5ldGljcy9wYXRob2xvZ3k8L2tleXdvcmQ+PGtleXdvcmQ+UGhvc3BoYXRpZHlsaW5vc2l0b2wg
My1LaW5hc2VzL2dlbmV0aWNzPC9rZXl3b3JkPjxrZXl3b3JkPlByb3RlaW4gQXJyYXkgQW5hbHlz
aXM8L2tleXdvcmQ+PGtleXdvcmQ+UHJvdGVvbWljczwva2V5d29yZD48a2V5d29yZD5STkEsIE1l
c3Nlbmdlci9nZW5ldGljczwva2V5d29yZD48a2V5d29yZD5STkEsIE5lb3BsYXNtL2dlbmV0aWNz
PC9rZXl3b3JkPjxrZXl3b3JkPlJlY2VwdG9ycywgRXN0cm9nZW4vbWV0YWJvbGlzbTwva2V5d29y
ZD48a2V5d29yZD5SZXRpbm9ibGFzdG9tYSBQcm90ZWluL2dlbmV0aWNzL21ldGFib2xpc208L2tl
eXdvcmQ+PC9rZXl3b3Jkcz48ZGF0ZXM+PHllYXI+MjAxMjwveWVhcj48cHViLWRhdGVzPjxkYXRl
Pk9jdCA0PC9kYXRlPjwvcHViLWRhdGVzPjwvZGF0ZXM+PGlzYm4+MTQ3Ni00Njg3IChFbGVjdHJv
bmljKSYjeEQ7MDAyOC0wODM2IChMaW5raW5nKTwvaXNibj48YWNjZXNzaW9uLW51bT4yMzAwMDg5
NzwvYWNjZXNzaW9uLW51bT48dXJscz48cmVsYXRlZC11cmxzPjx1cmw+aHR0cDovL3d3dy5uY2Jp
Lm5sbS5uaWguZ292L3B1Ym1lZC8yMzAwMDg5NzwvdXJsPjwvcmVsYXRlZC11cmxzPjwvdXJscz48
Y3VzdG9tMj4zNDY1NTMyPC9jdXN0b20yPjxlbGVjdHJvbmljLXJlc291cmNlLW51bT4xMC4xMDM4
L25hdHVyZTExNDEyPC9lbGVjdHJvbmljLXJlc291cmNlLW51bT48L3JlY29yZD48L0NpdGU+PC9F
bmROb3RlPn==
</w:fldData>
        </w:fldChar>
      </w:r>
      <w:r w:rsidR="00916ED4">
        <w:rPr>
          <w:sz w:val="24"/>
          <w:szCs w:val="24"/>
          <w:lang w:eastAsia="zh-CN"/>
        </w:rPr>
        <w:instrText xml:space="preserve"> ADDIN EN.CITE.DATA </w:instrText>
      </w:r>
      <w:r w:rsidR="00916ED4">
        <w:rPr>
          <w:sz w:val="24"/>
          <w:szCs w:val="24"/>
          <w:lang w:eastAsia="zh-CN"/>
        </w:rPr>
      </w:r>
      <w:r w:rsidR="00916ED4">
        <w:rPr>
          <w:sz w:val="24"/>
          <w:szCs w:val="24"/>
          <w:lang w:eastAsia="zh-CN"/>
        </w:rPr>
        <w:fldChar w:fldCharType="end"/>
      </w:r>
      <w:r w:rsidR="00CC43AA">
        <w:rPr>
          <w:sz w:val="24"/>
          <w:szCs w:val="24"/>
          <w:lang w:eastAsia="zh-CN"/>
        </w:rPr>
      </w:r>
      <w:r w:rsidR="00CC43AA">
        <w:rPr>
          <w:sz w:val="24"/>
          <w:szCs w:val="24"/>
          <w:lang w:eastAsia="zh-CN"/>
        </w:rPr>
        <w:fldChar w:fldCharType="separate"/>
      </w:r>
      <w:r w:rsidR="00916ED4">
        <w:rPr>
          <w:noProof/>
          <w:sz w:val="24"/>
          <w:szCs w:val="24"/>
          <w:lang w:eastAsia="zh-CN"/>
        </w:rPr>
        <w:t>(</w:t>
      </w:r>
      <w:hyperlink w:anchor="_ENREF_1" w:tooltip="Cancer Genome Atlas, 2012 #34" w:history="1">
        <w:r w:rsidR="00916ED4">
          <w:rPr>
            <w:noProof/>
            <w:sz w:val="24"/>
            <w:szCs w:val="24"/>
            <w:lang w:eastAsia="zh-CN"/>
          </w:rPr>
          <w:t>1</w:t>
        </w:r>
      </w:hyperlink>
      <w:r w:rsidR="00916ED4">
        <w:rPr>
          <w:noProof/>
          <w:sz w:val="24"/>
          <w:szCs w:val="24"/>
          <w:lang w:eastAsia="zh-CN"/>
        </w:rPr>
        <w:t>)</w:t>
      </w:r>
      <w:r w:rsidR="00CC43AA">
        <w:rPr>
          <w:sz w:val="24"/>
          <w:szCs w:val="24"/>
          <w:lang w:eastAsia="zh-CN"/>
        </w:rPr>
        <w:fldChar w:fldCharType="end"/>
      </w:r>
      <w:r w:rsidR="002C5D93" w:rsidRPr="00AC52EB">
        <w:rPr>
          <w:sz w:val="24"/>
          <w:szCs w:val="24"/>
          <w:lang w:eastAsia="zh-CN"/>
        </w:rPr>
        <w:t xml:space="preserve">. </w:t>
      </w:r>
      <w:r w:rsidR="00753A05" w:rsidRPr="00AC52EB">
        <w:rPr>
          <w:sz w:val="24"/>
          <w:szCs w:val="24"/>
          <w:lang w:eastAsia="zh-CN"/>
        </w:rPr>
        <w:t xml:space="preserve"> Canine simple carcinomas and the ER- complex carcinoma 518 cluster with the basal-like subtype of human breast cancer</w:t>
      </w:r>
      <w:r w:rsidR="000807F5" w:rsidRPr="00AC52EB">
        <w:rPr>
          <w:sz w:val="24"/>
          <w:szCs w:val="24"/>
          <w:lang w:eastAsia="zh-CN"/>
        </w:rPr>
        <w:t>.</w:t>
      </w:r>
    </w:p>
    <w:p w:rsidR="000F1255" w:rsidRPr="0008423E" w:rsidRDefault="000F1255" w:rsidP="001D0E2A">
      <w:pPr>
        <w:spacing w:after="0" w:line="240" w:lineRule="auto"/>
        <w:rPr>
          <w:sz w:val="24"/>
          <w:szCs w:val="24"/>
          <w:lang w:eastAsia="zh-CN"/>
        </w:rPr>
      </w:pPr>
    </w:p>
    <w:p w:rsidR="000F1255" w:rsidRPr="0008423E" w:rsidRDefault="000F1255" w:rsidP="001D0E2A">
      <w:pPr>
        <w:spacing w:after="0" w:line="240" w:lineRule="auto"/>
        <w:rPr>
          <w:sz w:val="24"/>
          <w:szCs w:val="24"/>
          <w:lang w:eastAsia="zh-CN"/>
        </w:rPr>
      </w:pPr>
    </w:p>
    <w:p w:rsidR="000F1255" w:rsidRPr="0008423E" w:rsidRDefault="000F1255" w:rsidP="000F1255">
      <w:pPr>
        <w:spacing w:after="0" w:line="240" w:lineRule="auto"/>
        <w:jc w:val="center"/>
        <w:rPr>
          <w:sz w:val="24"/>
          <w:szCs w:val="24"/>
          <w:lang w:eastAsia="zh-CN"/>
        </w:rPr>
      </w:pPr>
    </w:p>
    <w:p w:rsidR="000F1255" w:rsidRPr="0008423E" w:rsidRDefault="000F1255" w:rsidP="000F1255">
      <w:pPr>
        <w:spacing w:after="0" w:line="240" w:lineRule="auto"/>
        <w:rPr>
          <w:sz w:val="24"/>
          <w:szCs w:val="24"/>
          <w:lang w:eastAsia="zh-CN"/>
        </w:rPr>
        <w:sectPr w:rsidR="000F1255" w:rsidRPr="0008423E" w:rsidSect="00333C46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750DF2" w:rsidRPr="009D3C9A" w:rsidRDefault="008C4CDC" w:rsidP="009D3C9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bCs/>
          <w:color w:val="000000"/>
          <w:sz w:val="24"/>
          <w:szCs w:val="24"/>
          <w:lang w:eastAsia="zh-CN"/>
        </w:rPr>
      </w:pPr>
      <w:r w:rsidRPr="009D3C9A">
        <w:rPr>
          <w:rFonts w:eastAsiaTheme="minorEastAsia"/>
          <w:b/>
          <w:bCs/>
          <w:color w:val="000000"/>
          <w:sz w:val="24"/>
          <w:szCs w:val="24"/>
          <w:lang w:eastAsia="zh-CN"/>
        </w:rPr>
        <w:lastRenderedPageBreak/>
        <w:t>Supplemental Methods</w:t>
      </w:r>
    </w:p>
    <w:p w:rsidR="00C1387A" w:rsidRPr="009D3C9A" w:rsidRDefault="00E26C9D" w:rsidP="009D3C9A">
      <w:pPr>
        <w:spacing w:after="0" w:line="240" w:lineRule="auto"/>
        <w:rPr>
          <w:sz w:val="24"/>
          <w:szCs w:val="24"/>
        </w:rPr>
      </w:pPr>
      <w:r w:rsidRPr="009D3C9A">
        <w:rPr>
          <w:sz w:val="24"/>
          <w:szCs w:val="24"/>
        </w:rPr>
        <w:t xml:space="preserve">The </w:t>
      </w:r>
      <w:r w:rsidR="00A04D5F" w:rsidRPr="009D3C9A">
        <w:rPr>
          <w:sz w:val="24"/>
          <w:szCs w:val="24"/>
        </w:rPr>
        <w:t xml:space="preserve">data analysis pipeline was summarized in </w:t>
      </w:r>
      <w:r w:rsidR="00A9291F" w:rsidRPr="009D3C9A">
        <w:rPr>
          <w:sz w:val="24"/>
          <w:szCs w:val="24"/>
        </w:rPr>
        <w:t xml:space="preserve">the </w:t>
      </w:r>
      <w:r w:rsidR="00A04D5F" w:rsidRPr="009D3C9A">
        <w:rPr>
          <w:sz w:val="24"/>
          <w:szCs w:val="24"/>
        </w:rPr>
        <w:t>diagram</w:t>
      </w:r>
      <w:r w:rsidR="00A9291F" w:rsidRPr="009D3C9A">
        <w:rPr>
          <w:sz w:val="24"/>
          <w:szCs w:val="24"/>
        </w:rPr>
        <w:t xml:space="preserve"> blow</w:t>
      </w:r>
      <w:r w:rsidR="00A04D5F" w:rsidRPr="009D3C9A">
        <w:rPr>
          <w:sz w:val="24"/>
          <w:szCs w:val="24"/>
        </w:rPr>
        <w:t xml:space="preserve"> and described </w:t>
      </w:r>
      <w:r w:rsidR="00A9291F" w:rsidRPr="009D3C9A">
        <w:rPr>
          <w:sz w:val="24"/>
          <w:szCs w:val="24"/>
        </w:rPr>
        <w:t>the following sections</w:t>
      </w:r>
      <w:r w:rsidR="00A04D5F" w:rsidRPr="009D3C9A">
        <w:rPr>
          <w:sz w:val="24"/>
          <w:szCs w:val="24"/>
        </w:rPr>
        <w:t xml:space="preserve">. </w:t>
      </w:r>
    </w:p>
    <w:p w:rsidR="00E26C9D" w:rsidRPr="009D3C9A" w:rsidRDefault="00A04D5F" w:rsidP="009D3C9A">
      <w:pPr>
        <w:spacing w:after="0" w:line="240" w:lineRule="auto"/>
        <w:rPr>
          <w:sz w:val="24"/>
          <w:szCs w:val="24"/>
        </w:rPr>
      </w:pPr>
      <w:r w:rsidRPr="009D3C9A">
        <w:rPr>
          <w:sz w:val="24"/>
          <w:szCs w:val="24"/>
        </w:rPr>
        <w:t xml:space="preserve"> </w:t>
      </w:r>
    </w:p>
    <w:p w:rsidR="00C1387A" w:rsidRPr="009D3C9A" w:rsidRDefault="00C1387A" w:rsidP="009D3C9A">
      <w:pPr>
        <w:spacing w:after="0" w:line="240" w:lineRule="auto"/>
        <w:rPr>
          <w:sz w:val="24"/>
          <w:szCs w:val="24"/>
        </w:rPr>
        <w:sectPr w:rsidR="00C1387A" w:rsidRPr="009D3C9A" w:rsidSect="007E1A1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1387A" w:rsidRPr="009D3C9A" w:rsidRDefault="00C1387A" w:rsidP="009D3C9A">
      <w:pPr>
        <w:spacing w:after="0" w:line="240" w:lineRule="auto"/>
        <w:rPr>
          <w:sz w:val="24"/>
          <w:szCs w:val="24"/>
        </w:rPr>
      </w:pPr>
      <w:r w:rsidRPr="009D3C9A">
        <w:rPr>
          <w:noProof/>
          <w:sz w:val="24"/>
          <w:szCs w:val="24"/>
          <w:lang w:eastAsia="en-US"/>
        </w:rPr>
        <w:lastRenderedPageBreak/>
        <w:drawing>
          <wp:inline distT="0" distB="0" distL="0" distR="0" wp14:anchorId="0E184374" wp14:editId="53E07768">
            <wp:extent cx="7919049" cy="5543334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 - Copy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215" cy="55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9" w:rsidRPr="009D3C9A" w:rsidRDefault="00E63279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C1387A" w:rsidRPr="009D3C9A" w:rsidRDefault="00C1387A" w:rsidP="009D3C9A">
      <w:pPr>
        <w:spacing w:after="0" w:line="240" w:lineRule="auto"/>
        <w:rPr>
          <w:b/>
          <w:sz w:val="24"/>
          <w:szCs w:val="24"/>
        </w:rPr>
        <w:sectPr w:rsidR="00C1387A" w:rsidRPr="009D3C9A" w:rsidSect="00C1387A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  <w:r w:rsidRPr="009D3C9A">
        <w:rPr>
          <w:b/>
          <w:sz w:val="24"/>
          <w:szCs w:val="24"/>
        </w:rPr>
        <w:lastRenderedPageBreak/>
        <w:t>WGS and WES sequence alignment</w:t>
      </w:r>
      <w:r w:rsidRPr="009D3C9A">
        <w:rPr>
          <w:sz w:val="24"/>
          <w:szCs w:val="24"/>
        </w:rPr>
        <w:t>.  Paired-end sequence reads of WGS and WES of each sample were aligned to the dog reference genome (canFam2, downloaded from the UCSC genome site) using BWA</w:t>
      </w:r>
      <w:hyperlink w:anchor="_ENREF_38" w:history="1"/>
      <w:r w:rsidRPr="009D3C9A">
        <w:rPr>
          <w:sz w:val="24"/>
          <w:szCs w:val="24"/>
        </w:rPr>
        <w:t xml:space="preserve"> v0.6.2 (bio-bwa.sourceforge.net).  Sorted bam files were generated by </w:t>
      </w:r>
      <w:proofErr w:type="spellStart"/>
      <w:r w:rsidRPr="009D3C9A">
        <w:rPr>
          <w:sz w:val="24"/>
          <w:szCs w:val="24"/>
        </w:rPr>
        <w:t>SAMtools</w:t>
      </w:r>
      <w:proofErr w:type="spellEnd"/>
      <w:r w:rsidR="00AC52EB" w:rsidRPr="009D3C9A">
        <w:rPr>
          <w:sz w:val="24"/>
          <w:szCs w:val="24"/>
        </w:rPr>
        <w:fldChar w:fldCharType="begin"/>
      </w:r>
      <w:r w:rsidR="00AC52EB" w:rsidRPr="009D3C9A">
        <w:rPr>
          <w:sz w:val="24"/>
          <w:szCs w:val="24"/>
        </w:rPr>
        <w:instrText xml:space="preserve"> HYPERLINK \l "_ENREF_39" </w:instrText>
      </w:r>
      <w:r w:rsidR="00AC52EB"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  <w:t xml:space="preserve"> v0.1.18 (samtools.sourceforge.net), and the duplicated mapped reads marked with Picard v1.60 (picard.sourceforge.net) were excluded.  </w:t>
      </w:r>
      <w:bookmarkStart w:id="1" w:name="OLE_LINK4"/>
      <w:bookmarkStart w:id="2" w:name="OLE_LINK3"/>
      <w:r w:rsidRPr="009D3C9A">
        <w:rPr>
          <w:sz w:val="24"/>
          <w:szCs w:val="24"/>
        </w:rPr>
        <w:t>About 90-95% of WGS and 88-92% of WES reads were uniquely mapped to the dog reference genome</w:t>
      </w:r>
      <w:bookmarkEnd w:id="1"/>
      <w:bookmarkEnd w:id="2"/>
      <w:r w:rsidRPr="009D3C9A">
        <w:rPr>
          <w:sz w:val="24"/>
          <w:szCs w:val="24"/>
        </w:rPr>
        <w:t>, which were used for further analysis described below.</w:t>
      </w: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  <w:r w:rsidRPr="009D3C9A">
        <w:rPr>
          <w:b/>
          <w:sz w:val="24"/>
          <w:szCs w:val="24"/>
        </w:rPr>
        <w:t xml:space="preserve">Identification of </w:t>
      </w:r>
      <w:r w:rsidR="00A9291F" w:rsidRPr="009D3C9A">
        <w:rPr>
          <w:b/>
          <w:sz w:val="24"/>
          <w:szCs w:val="24"/>
        </w:rPr>
        <w:t xml:space="preserve">somatic </w:t>
      </w:r>
      <w:r w:rsidRPr="009D3C9A">
        <w:rPr>
          <w:b/>
          <w:sz w:val="24"/>
          <w:szCs w:val="24"/>
        </w:rPr>
        <w:t>sequence mutations and significantly mutated genes with WES</w:t>
      </w:r>
      <w:r w:rsidRPr="009D3C9A">
        <w:rPr>
          <w:sz w:val="24"/>
          <w:szCs w:val="24"/>
        </w:rPr>
        <w:t>.  WES bam files were locally realigned to the dog reference genome using GATK</w:t>
      </w:r>
      <w:hyperlink w:anchor="_ENREF_40" w:history="1"/>
      <w:r w:rsidRPr="009D3C9A">
        <w:rPr>
          <w:sz w:val="24"/>
          <w:szCs w:val="24"/>
        </w:rPr>
        <w:t xml:space="preserve"> (</w:t>
      </w:r>
      <w:hyperlink r:id="rId14" w:history="1">
        <w:r w:rsidRPr="009D3C9A">
          <w:rPr>
            <w:rStyle w:val="Hyperlink"/>
            <w:sz w:val="24"/>
            <w:szCs w:val="24"/>
          </w:rPr>
          <w:t>www.broadinstitute.org/gatk/</w:t>
        </w:r>
      </w:hyperlink>
      <w:r w:rsidRPr="009D3C9A">
        <w:rPr>
          <w:sz w:val="24"/>
          <w:szCs w:val="24"/>
        </w:rPr>
        <w:t xml:space="preserve">) to reduce false mutations, and somatic base substitutions and small </w:t>
      </w:r>
      <w:proofErr w:type="spellStart"/>
      <w:r w:rsidRPr="009D3C9A">
        <w:rPr>
          <w:sz w:val="24"/>
          <w:szCs w:val="24"/>
        </w:rPr>
        <w:t>indels</w:t>
      </w:r>
      <w:proofErr w:type="spellEnd"/>
      <w:r w:rsidRPr="009D3C9A">
        <w:rPr>
          <w:sz w:val="24"/>
          <w:szCs w:val="24"/>
        </w:rPr>
        <w:t xml:space="preserve"> were detected by </w:t>
      </w:r>
      <w:proofErr w:type="spellStart"/>
      <w:r w:rsidRPr="009D3C9A">
        <w:rPr>
          <w:sz w:val="24"/>
          <w:szCs w:val="24"/>
        </w:rPr>
        <w:t>VarScan</w:t>
      </w:r>
      <w:proofErr w:type="spellEnd"/>
      <w:r w:rsidRPr="009D3C9A">
        <w:rPr>
          <w:sz w:val="24"/>
          <w:szCs w:val="24"/>
        </w:rPr>
        <w:t xml:space="preserve"> 2 (varscan.sourceforge.net/)</w:t>
      </w:r>
      <w:hyperlink w:anchor="_ENREF_41" w:history="1"/>
      <w:r w:rsidRPr="009D3C9A">
        <w:rPr>
          <w:sz w:val="24"/>
          <w:szCs w:val="24"/>
        </w:rPr>
        <w:t xml:space="preserve">.  Then, the results were filtered by removing known dog SNPs (2,544,508 in total) from the Broad Institute at </w:t>
      </w:r>
      <w:hyperlink r:id="rId15" w:history="1">
        <w:r w:rsidRPr="009D3C9A">
          <w:rPr>
            <w:rStyle w:val="Hyperlink"/>
            <w:sz w:val="24"/>
            <w:szCs w:val="24"/>
          </w:rPr>
          <w:t>www.broadinstitute.org/mammals/dog/snp2</w:t>
        </w:r>
      </w:hyperlink>
      <w:r w:rsidRPr="009D3C9A">
        <w:rPr>
          <w:sz w:val="24"/>
          <w:szCs w:val="24"/>
        </w:rPr>
        <w:t>.  Finally, the remaining mutations were annotated using ANNOVAR</w:t>
      </w:r>
      <w:hyperlink w:anchor="_ENREF_42" w:history="1"/>
      <w:r w:rsidRPr="009D3C9A">
        <w:rPr>
          <w:sz w:val="24"/>
          <w:szCs w:val="24"/>
          <w:vertAlign w:val="superscript"/>
        </w:rPr>
        <w:t xml:space="preserve"> </w:t>
      </w:r>
      <w:r w:rsidRPr="009D3C9A">
        <w:rPr>
          <w:sz w:val="24"/>
          <w:szCs w:val="24"/>
        </w:rPr>
        <w:t>(</w:t>
      </w:r>
      <w:hyperlink r:id="rId16" w:history="1">
        <w:r w:rsidRPr="009D3C9A">
          <w:rPr>
            <w:rStyle w:val="Hyperlink"/>
            <w:sz w:val="24"/>
            <w:szCs w:val="24"/>
          </w:rPr>
          <w:t>www.openbioinformatics.org/annovar</w:t>
        </w:r>
      </w:hyperlink>
      <w:r w:rsidRPr="009D3C9A">
        <w:rPr>
          <w:sz w:val="24"/>
          <w:szCs w:val="24"/>
        </w:rPr>
        <w:t xml:space="preserve">) with the </w:t>
      </w:r>
      <w:proofErr w:type="spellStart"/>
      <w:r w:rsidRPr="009D3C9A">
        <w:rPr>
          <w:sz w:val="24"/>
          <w:szCs w:val="24"/>
        </w:rPr>
        <w:t>xenoRefGene</w:t>
      </w:r>
      <w:proofErr w:type="spellEnd"/>
      <w:r w:rsidRPr="009D3C9A">
        <w:rPr>
          <w:sz w:val="24"/>
          <w:szCs w:val="24"/>
        </w:rPr>
        <w:t xml:space="preserve"> with additional improvement. The significantly mutated genes were identified as described</w:t>
      </w:r>
      <w:r w:rsidR="00A9291F"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</w:rPr>
        <w:fldChar w:fldCharType="begin">
          <w:fldData xml:space="preserve">PEVuZE5vdGU+PENpdGU+PEF1dGhvcj5Tam9ibG9tPC9BdXRob3I+PFllYXI+MjAwNjwvWWVhcj48
UmVjTnVtPjE1NzwvUmVjTnVtPjxEaXNwbGF5VGV4dD4oNCk8L0Rpc3BsYXlUZXh0PjxyZWNvcmQ+
PHJlYy1udW1iZXI+MTU3PC9yZWMtbnVtYmVyPjxmb3JlaWduLWtleXM+PGtleSBhcHA9IkVOIiBk
Yi1pZD0idHg1eHJlenQxd2Z6YTllZnQyMTUyczJ1ZjBhNTJ3ZXp4ZHJzIj4xNTc8L2tleT48L2Zv
cmVpZ24ta2V5cz48cmVmLXR5cGUgbmFtZT0iSm91cm5hbCBBcnRpY2xlIj4xNzwvcmVmLXR5cGU+
PGNvbnRyaWJ1dG9ycz48YXV0aG9ycz48YXV0aG9yPlNqb2Jsb20sIFQuPC9hdXRob3I+PGF1dGhv
cj5Kb25lcywgUy48L2F1dGhvcj48YXV0aG9yPldvb2QsIEwuIEQuPC9hdXRob3I+PGF1dGhvcj5Q
YXJzb25zLCBELiBXLjwvYXV0aG9yPjxhdXRob3I+TGluLCBKLjwvYXV0aG9yPjxhdXRob3I+QmFy
YmVyLCBULiBELjwvYXV0aG9yPjxhdXRob3I+TWFuZGVsa2VyLCBELjwvYXV0aG9yPjxhdXRob3I+
TGVhcnksIFIuIEouPC9hdXRob3I+PGF1dGhvcj5QdGFrLCBKLjwvYXV0aG9yPjxhdXRob3I+U2ls
bGltYW4sIE4uPC9hdXRob3I+PGF1dGhvcj5TemFibywgUy48L2F1dGhvcj48YXV0aG9yPkJ1Y2to
YXVsdHMsIFAuPC9hdXRob3I+PGF1dGhvcj5GYXJyZWxsLCBDLjwvYXV0aG9yPjxhdXRob3I+TWVl
aCwgUC48L2F1dGhvcj48YXV0aG9yPk1hcmtvd2l0eiwgUy4gRC48L2F1dGhvcj48YXV0aG9yPldp
bGxpcywgSi48L2F1dGhvcj48YXV0aG9yPkRhd3NvbiwgRC48L2F1dGhvcj48YXV0aG9yPldpbGxz
b24sIEouIEsuPC9hdXRob3I+PGF1dGhvcj5HYXpkYXIsIEEuIEYuPC9hdXRob3I+PGF1dGhvcj5I
YXJ0aWdhbiwgSi48L2F1dGhvcj48YXV0aG9yPld1LCBMLjwvYXV0aG9yPjxhdXRob3I+TGl1LCBD
LjwvYXV0aG9yPjxhdXRob3I+UGFybWlnaWFuaSwgRy48L2F1dGhvcj48YXV0aG9yPlBhcmssIEIu
IEguPC9hdXRob3I+PGF1dGhvcj5CYWNobWFuLCBLLiBFLjwvYXV0aG9yPjxhdXRob3I+UGFwYWRv
cG91bG9zLCBOLjwvYXV0aG9yPjxhdXRob3I+Vm9nZWxzdGVpbiwgQi48L2F1dGhvcj48YXV0aG9y
PktpbnpsZXIsIEsuIFcuPC9hdXRob3I+PGF1dGhvcj5WZWxjdWxlc2N1LCBWLiBFLjwvYXV0aG9y
PjwvYXV0aG9ycz48L2NvbnRyaWJ1dG9ycz48YXV0aC1hZGRyZXNzPkx1ZHdpZyBDZW50ZXIgYW5k
IEhvd2FyZCBIdWdoZXMgTWVkaWNhbCBJbnN0aXR1dGUsIFNpZG5leSBLaW1tZWwgQ29tcHJlaGVu
c2l2ZSBDYW5jZXIgQ2VudGVyIGF0IEpvaG5zIEhvcGtpbnMsIEJhbHRpbW9yZSwgTUQgMjEyMzEs
IFVTQS48L2F1dGgtYWRkcmVzcz48dGl0bGVzPjx0aXRsZT5UaGUgY29uc2Vuc3VzIGNvZGluZyBz
ZXF1ZW5jZXMgb2YgaHVtYW4gYnJlYXN0IGFuZCBjb2xvcmVjdGFsIGNhbmNlcnM8L3RpdGxlPjxz
ZWNvbmRhcnktdGl0bGU+U2NpZW5jZTwvc2Vjb25kYXJ5LXRpdGxlPjwvdGl0bGVzPjxwZXJpb2Rp
Y2FsPjxmdWxsLXRpdGxlPlNjaWVuY2U8L2Z1bGwtdGl0bGU+PC9wZXJpb2RpY2FsPjxwYWdlcz4y
NjgtNzQ8L3BhZ2VzPjx2b2x1bWU+MzE0PC92b2x1bWU+PG51bWJlcj41Nzk3PC9udW1iZXI+PGVk
aXRpb24+MjAwNi8wOS8wOTwvZWRpdGlvbj48a2V5d29yZHM+PGtleXdvcmQ+QW1pbm8gQWNpZCBT
dWJzdGl0dXRpb248L2tleXdvcmQ+PGtleXdvcmQ+QnJlYXN0IE5lb3BsYXNtcy8qZ2VuZXRpY3M8
L2tleXdvcmQ+PGtleXdvcmQ+Q2VsbCBMaW5lLCBUdW1vcjwva2V5d29yZD48a2V5d29yZD5Db2xv
cmVjdGFsIE5lb3BsYXNtcy8qZ2VuZXRpY3M8L2tleXdvcmQ+PGtleXdvcmQ+Q29tcHV0YXRpb25h
bCBCaW9sb2d5PC9rZXl3b3JkPjxrZXl3b3JkPipDb25zZW5zdXMgU2VxdWVuY2U8L2tleXdvcmQ+
PGtleXdvcmQ+RGF0YWJhc2VzLCBOdWNsZWljIEFjaWQ8L2tleXdvcmQ+PGtleXdvcmQ+RmVtYWxl
PC9rZXl3b3JkPjxrZXl3b3JkPipHZW5lcywgTmVvcGxhc208L2tleXdvcmQ+PGtleXdvcmQ+R2Vu
b21lLCBIdW1hbjwva2V5d29yZD48a2V5d29yZD5IdW1hbnM8L2tleXdvcmQ+PGtleXdvcmQ+TWFs
ZTwva2V5d29yZD48a2V5d29yZD4qTXV0YXRpb248L2tleXdvcmQ+PGtleXdvcmQ+UG9seW1lcmFz
ZSBDaGFpbiBSZWFjdGlvbjwva2V5d29yZD48a2V5d29yZD5TZXF1ZW5jZSBBbmFseXNpcywgRE5B
PC9rZXl3b3JkPjwva2V5d29yZHM+PGRhdGVzPjx5ZWFyPjIwMDY8L3llYXI+PHB1Yi1kYXRlcz48
ZGF0ZT5PY3QgMTM8L2RhdGU+PC9wdWItZGF0ZXM+PC9kYXRlcz48aXNibj4xMDk1LTkyMDMgKEVs
ZWN0cm9uaWMpJiN4RDswMDM2LTgwNzUgKExpbmtpbmcpPC9pc2JuPjxhY2Nlc3Npb24tbnVtPjE2
OTU5OTc0PC9hY2Nlc3Npb24tbnVtPjx3b3JrLXR5cGU+UmVzZWFyY2ggU3VwcG9ydCwgTi5JLkgu
LCBFeHRyYW11cmFsJiN4RDtSZXNlYXJjaCBTdXBwb3J0LCBOb24tVS5TLiBHb3YmYXBvczt0JiN4
RDtSZXNlYXJjaCBTdXBwb3J0LCBVLlMuIEdvdiZhcG9zO3QsIE5vbi1QLkguUy48L3dvcmstdHlw
ZT48dXJscz48cmVsYXRlZC11cmxzPjx1cmw+aHR0cDovL3d3dy5uY2JpLm5sbS5uaWguZ292L3B1
Ym1lZC8xNjk1OTk3NDwvdXJsPjwvcmVsYXRlZC11cmxzPjwvdXJscz48ZWxlY3Ryb25pYy1yZXNv
dXJjZS1udW0+MTAuMTEyNi9zY2llbmNlLjExMzM0Mjc8L2VsZWN0cm9uaWMtcmVzb3VyY2UtbnVt
PjxsYW5ndWFnZT5lbmc8L2xhbmd1YWdlPjwvcmVjb3JkPjwvQ2l0ZT48L0VuZE5vdGU+
</w:fldData>
        </w:fldChar>
      </w:r>
      <w:r w:rsidR="00916ED4" w:rsidRPr="009D3C9A">
        <w:rPr>
          <w:sz w:val="24"/>
          <w:szCs w:val="24"/>
        </w:rPr>
        <w:instrText xml:space="preserve"> ADDIN EN.CITE </w:instrText>
      </w:r>
      <w:r w:rsidR="00916ED4" w:rsidRPr="009D3C9A">
        <w:rPr>
          <w:sz w:val="24"/>
          <w:szCs w:val="24"/>
        </w:rPr>
        <w:fldChar w:fldCharType="begin">
          <w:fldData xml:space="preserve">PEVuZE5vdGU+PENpdGU+PEF1dGhvcj5Tam9ibG9tPC9BdXRob3I+PFllYXI+MjAwNjwvWWVhcj48
UmVjTnVtPjE1NzwvUmVjTnVtPjxEaXNwbGF5VGV4dD4oNCk8L0Rpc3BsYXlUZXh0PjxyZWNvcmQ+
PHJlYy1udW1iZXI+MTU3PC9yZWMtbnVtYmVyPjxmb3JlaWduLWtleXM+PGtleSBhcHA9IkVOIiBk
Yi1pZD0idHg1eHJlenQxd2Z6YTllZnQyMTUyczJ1ZjBhNTJ3ZXp4ZHJzIj4xNTc8L2tleT48L2Zv
cmVpZ24ta2V5cz48cmVmLXR5cGUgbmFtZT0iSm91cm5hbCBBcnRpY2xlIj4xNzwvcmVmLXR5cGU+
PGNvbnRyaWJ1dG9ycz48YXV0aG9ycz48YXV0aG9yPlNqb2Jsb20sIFQuPC9hdXRob3I+PGF1dGhv
cj5Kb25lcywgUy48L2F1dGhvcj48YXV0aG9yPldvb2QsIEwuIEQuPC9hdXRob3I+PGF1dGhvcj5Q
YXJzb25zLCBELiBXLjwvYXV0aG9yPjxhdXRob3I+TGluLCBKLjwvYXV0aG9yPjxhdXRob3I+QmFy
YmVyLCBULiBELjwvYXV0aG9yPjxhdXRob3I+TWFuZGVsa2VyLCBELjwvYXV0aG9yPjxhdXRob3I+
TGVhcnksIFIuIEouPC9hdXRob3I+PGF1dGhvcj5QdGFrLCBKLjwvYXV0aG9yPjxhdXRob3I+U2ls
bGltYW4sIE4uPC9hdXRob3I+PGF1dGhvcj5TemFibywgUy48L2F1dGhvcj48YXV0aG9yPkJ1Y2to
YXVsdHMsIFAuPC9hdXRob3I+PGF1dGhvcj5GYXJyZWxsLCBDLjwvYXV0aG9yPjxhdXRob3I+TWVl
aCwgUC48L2F1dGhvcj48YXV0aG9yPk1hcmtvd2l0eiwgUy4gRC48L2F1dGhvcj48YXV0aG9yPldp
bGxpcywgSi48L2F1dGhvcj48YXV0aG9yPkRhd3NvbiwgRC48L2F1dGhvcj48YXV0aG9yPldpbGxz
b24sIEouIEsuPC9hdXRob3I+PGF1dGhvcj5HYXpkYXIsIEEuIEYuPC9hdXRob3I+PGF1dGhvcj5I
YXJ0aWdhbiwgSi48L2F1dGhvcj48YXV0aG9yPld1LCBMLjwvYXV0aG9yPjxhdXRob3I+TGl1LCBD
LjwvYXV0aG9yPjxhdXRob3I+UGFybWlnaWFuaSwgRy48L2F1dGhvcj48YXV0aG9yPlBhcmssIEIu
IEguPC9hdXRob3I+PGF1dGhvcj5CYWNobWFuLCBLLiBFLjwvYXV0aG9yPjxhdXRob3I+UGFwYWRv
cG91bG9zLCBOLjwvYXV0aG9yPjxhdXRob3I+Vm9nZWxzdGVpbiwgQi48L2F1dGhvcj48YXV0aG9y
PktpbnpsZXIsIEsuIFcuPC9hdXRob3I+PGF1dGhvcj5WZWxjdWxlc2N1LCBWLiBFLjwvYXV0aG9y
PjwvYXV0aG9ycz48L2NvbnRyaWJ1dG9ycz48YXV0aC1hZGRyZXNzPkx1ZHdpZyBDZW50ZXIgYW5k
IEhvd2FyZCBIdWdoZXMgTWVkaWNhbCBJbnN0aXR1dGUsIFNpZG5leSBLaW1tZWwgQ29tcHJlaGVu
c2l2ZSBDYW5jZXIgQ2VudGVyIGF0IEpvaG5zIEhvcGtpbnMsIEJhbHRpbW9yZSwgTUQgMjEyMzEs
IFVTQS48L2F1dGgtYWRkcmVzcz48dGl0bGVzPjx0aXRsZT5UaGUgY29uc2Vuc3VzIGNvZGluZyBz
ZXF1ZW5jZXMgb2YgaHVtYW4gYnJlYXN0IGFuZCBjb2xvcmVjdGFsIGNhbmNlcnM8L3RpdGxlPjxz
ZWNvbmRhcnktdGl0bGU+U2NpZW5jZTwvc2Vjb25kYXJ5LXRpdGxlPjwvdGl0bGVzPjxwZXJpb2Rp
Y2FsPjxmdWxsLXRpdGxlPlNjaWVuY2U8L2Z1bGwtdGl0bGU+PC9wZXJpb2RpY2FsPjxwYWdlcz4y
NjgtNzQ8L3BhZ2VzPjx2b2x1bWU+MzE0PC92b2x1bWU+PG51bWJlcj41Nzk3PC9udW1iZXI+PGVk
aXRpb24+MjAwNi8wOS8wOTwvZWRpdGlvbj48a2V5d29yZHM+PGtleXdvcmQ+QW1pbm8gQWNpZCBT
dWJzdGl0dXRpb248L2tleXdvcmQ+PGtleXdvcmQ+QnJlYXN0IE5lb3BsYXNtcy8qZ2VuZXRpY3M8
L2tleXdvcmQ+PGtleXdvcmQ+Q2VsbCBMaW5lLCBUdW1vcjwva2V5d29yZD48a2V5d29yZD5Db2xv
cmVjdGFsIE5lb3BsYXNtcy8qZ2VuZXRpY3M8L2tleXdvcmQ+PGtleXdvcmQ+Q29tcHV0YXRpb25h
bCBCaW9sb2d5PC9rZXl3b3JkPjxrZXl3b3JkPipDb25zZW5zdXMgU2VxdWVuY2U8L2tleXdvcmQ+
PGtleXdvcmQ+RGF0YWJhc2VzLCBOdWNsZWljIEFjaWQ8L2tleXdvcmQ+PGtleXdvcmQ+RmVtYWxl
PC9rZXl3b3JkPjxrZXl3b3JkPipHZW5lcywgTmVvcGxhc208L2tleXdvcmQ+PGtleXdvcmQ+R2Vu
b21lLCBIdW1hbjwva2V5d29yZD48a2V5d29yZD5IdW1hbnM8L2tleXdvcmQ+PGtleXdvcmQ+TWFs
ZTwva2V5d29yZD48a2V5d29yZD4qTXV0YXRpb248L2tleXdvcmQ+PGtleXdvcmQ+UG9seW1lcmFz
ZSBDaGFpbiBSZWFjdGlvbjwva2V5d29yZD48a2V5d29yZD5TZXF1ZW5jZSBBbmFseXNpcywgRE5B
PC9rZXl3b3JkPjwva2V5d29yZHM+PGRhdGVzPjx5ZWFyPjIwMDY8L3llYXI+PHB1Yi1kYXRlcz48
ZGF0ZT5PY3QgMTM8L2RhdGU+PC9wdWItZGF0ZXM+PC9kYXRlcz48aXNibj4xMDk1LTkyMDMgKEVs
ZWN0cm9uaWMpJiN4RDswMDM2LTgwNzUgKExpbmtpbmcpPC9pc2JuPjxhY2Nlc3Npb24tbnVtPjE2
OTU5OTc0PC9hY2Nlc3Npb24tbnVtPjx3b3JrLXR5cGU+UmVzZWFyY2ggU3VwcG9ydCwgTi5JLkgu
LCBFeHRyYW11cmFsJiN4RDtSZXNlYXJjaCBTdXBwb3J0LCBOb24tVS5TLiBHb3YmYXBvczt0JiN4
RDtSZXNlYXJjaCBTdXBwb3J0LCBVLlMuIEdvdiZhcG9zO3QsIE5vbi1QLkguUy48L3dvcmstdHlw
ZT48dXJscz48cmVsYXRlZC11cmxzPjx1cmw+aHR0cDovL3d3dy5uY2JpLm5sbS5uaWguZ292L3B1
Ym1lZC8xNjk1OTk3NDwvdXJsPjwvcmVsYXRlZC11cmxzPjwvdXJscz48ZWxlY3Ryb25pYy1yZXNv
dXJjZS1udW0+MTAuMTEyNi9zY2llbmNlLjExMzM0Mjc8L2VsZWN0cm9uaWMtcmVzb3VyY2UtbnVt
PjxsYW5ndWFnZT5lbmc8L2xhbmd1YWdlPjwvcmVjb3JkPjwvQ2l0ZT48L0VuZE5vdGU+
</w:fldData>
        </w:fldChar>
      </w:r>
      <w:r w:rsidR="00916ED4" w:rsidRPr="009D3C9A">
        <w:rPr>
          <w:sz w:val="24"/>
          <w:szCs w:val="24"/>
        </w:rPr>
        <w:instrText xml:space="preserve"> ADDIN EN.CITE.DATA </w:instrText>
      </w:r>
      <w:r w:rsidR="00916ED4" w:rsidRPr="009D3C9A">
        <w:rPr>
          <w:sz w:val="24"/>
          <w:szCs w:val="24"/>
        </w:rPr>
      </w:r>
      <w:r w:rsidR="00916ED4"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</w:r>
      <w:r w:rsidRPr="009D3C9A">
        <w:rPr>
          <w:sz w:val="24"/>
          <w:szCs w:val="24"/>
        </w:rPr>
        <w:fldChar w:fldCharType="separate"/>
      </w:r>
      <w:r w:rsidR="00916ED4" w:rsidRPr="009D3C9A">
        <w:rPr>
          <w:noProof/>
          <w:sz w:val="24"/>
          <w:szCs w:val="24"/>
        </w:rPr>
        <w:t>(</w:t>
      </w:r>
      <w:hyperlink w:anchor="_ENREF_4" w:tooltip="Sjoblom, 2006 #157" w:history="1">
        <w:r w:rsidR="00916ED4" w:rsidRPr="009D3C9A">
          <w:rPr>
            <w:noProof/>
            <w:sz w:val="24"/>
            <w:szCs w:val="24"/>
          </w:rPr>
          <w:t>4</w:t>
        </w:r>
      </w:hyperlink>
      <w:r w:rsidR="00916ED4" w:rsidRPr="009D3C9A">
        <w:rPr>
          <w:noProof/>
          <w:sz w:val="24"/>
          <w:szCs w:val="24"/>
        </w:rPr>
        <w:t>)</w:t>
      </w:r>
      <w:r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  <w:t xml:space="preserve">. Briefly, the probability of a gene having the observed mutations at each of </w:t>
      </w:r>
      <w:proofErr w:type="spellStart"/>
      <w:r w:rsidRPr="009D3C9A">
        <w:rPr>
          <w:sz w:val="24"/>
          <w:szCs w:val="24"/>
        </w:rPr>
        <w:t>CpG</w:t>
      </w:r>
      <w:proofErr w:type="spellEnd"/>
      <w:r w:rsidRPr="009D3C9A">
        <w:rPr>
          <w:sz w:val="24"/>
          <w:szCs w:val="24"/>
        </w:rPr>
        <w:t xml:space="preserve"> dinucleotide sites and A, C, G, and T mononucleotide sites was calculated via a binomial distribution.  Based on these, the mutation probability of each gene was computed and a FDR cutoff of 0.05 was used to select those significantly mutated.</w:t>
      </w: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  <w:r w:rsidRPr="009D3C9A">
        <w:rPr>
          <w:b/>
          <w:sz w:val="24"/>
          <w:szCs w:val="24"/>
        </w:rPr>
        <w:t>Translocation and chimeric fusion gene identification</w:t>
      </w:r>
      <w:r w:rsidRPr="009D3C9A">
        <w:rPr>
          <w:sz w:val="24"/>
          <w:szCs w:val="24"/>
        </w:rPr>
        <w:t xml:space="preserve">.  Somatic translocations were identified by applying </w:t>
      </w:r>
      <w:proofErr w:type="spellStart"/>
      <w:r w:rsidRPr="009D3C9A">
        <w:rPr>
          <w:sz w:val="24"/>
          <w:szCs w:val="24"/>
        </w:rPr>
        <w:t>BreakDancer</w:t>
      </w:r>
      <w:proofErr w:type="spellEnd"/>
      <w:r w:rsidRPr="009D3C9A">
        <w:rPr>
          <w:sz w:val="24"/>
          <w:szCs w:val="24"/>
        </w:rPr>
        <w:t xml:space="preserve"> </w:t>
      </w:r>
      <w:hyperlink w:anchor="_ENREF_44" w:history="1"/>
      <w:r w:rsidRPr="009D3C9A">
        <w:rPr>
          <w:sz w:val="24"/>
          <w:szCs w:val="24"/>
        </w:rPr>
        <w:t xml:space="preserve">(breakdancer.sourceforge.net) and CREST </w:t>
      </w:r>
      <w:r w:rsidRPr="009D3C9A">
        <w:rPr>
          <w:sz w:val="24"/>
          <w:szCs w:val="24"/>
        </w:rPr>
        <w:fldChar w:fldCharType="begin">
          <w:fldData xml:space="preserve">PEVuZE5vdGU+PENpdGU+PEF1dGhvcj5XYW5nPC9BdXRob3I+PFllYXI+MjAxMTwvWWVhcj48UmVj
TnVtPjE3ODwvUmVjTnVtPjxEaXNwbGF5VGV4dD4oNSk8L0Rpc3BsYXlUZXh0PjxyZWNvcmQ+PHJl
Yy1udW1iZXI+MTc4PC9yZWMtbnVtYmVyPjxmb3JlaWduLWtleXM+PGtleSBhcHA9IkVOIiBkYi1p
ZD0idHg1eHJlenQxd2Z6YTllZnQyMTUyczJ1ZjBhNTJ3ZXp4ZHJzIj4xNzg8L2tleT48L2ZvcmVp
Z24ta2V5cz48cmVmLXR5cGUgbmFtZT0iSm91cm5hbCBBcnRpY2xlIj4xNzwvcmVmLXR5cGU+PGNv
bnRyaWJ1dG9ycz48YXV0aG9ycz48YXV0aG9yPldhbmcsIEouPC9hdXRob3I+PGF1dGhvcj5NdWxs
aWdoYW4sIEMuIEcuPC9hdXRob3I+PGF1dGhvcj5FYXN0b24sIEouPC9hdXRob3I+PGF1dGhvcj5S
b2JlcnRzLCBTLjwvYXV0aG9yPjxhdXRob3I+SGVhdGxleSwgUy4gTC48L2F1dGhvcj48YXV0aG9y
Pk1hLCBKLjwvYXV0aG9yPjxhdXRob3I+UnVzY2gsIE0uIEMuPC9hdXRob3I+PGF1dGhvcj5DaGVu
LCBLLjwvYXV0aG9yPjxhdXRob3I+SGFycmlzLCBDLiBDLjwvYXV0aG9yPjxhdXRob3I+RGluZywg
TC48L2F1dGhvcj48YXV0aG9yPkhvbG1mZWxkdCwgTC48L2F1dGhvcj48YXV0aG9yPlBheW5lLVR1
cm5lciwgRC48L2F1dGhvcj48YXV0aG9yPkZhbiwgWC48L2F1dGhvcj48YXV0aG9yPldlaSwgTC48
L2F1dGhvcj48YXV0aG9yPlpoYW8sIEQuPC9hdXRob3I+PGF1dGhvcj5PYmVuYXVlciwgSi4gQy48
L2F1dGhvcj48YXV0aG9yPk5hZXZlLCBDLjwvYXV0aG9yPjxhdXRob3I+TWFyZGlzLCBFLiBSLjwv
YXV0aG9yPjxhdXRob3I+V2lsc29uLCBSLiBLLjwvYXV0aG9yPjxhdXRob3I+RG93bmluZywgSi4g
Ui48L2F1dGhvcj48YXV0aG9yPlpoYW5nLCBKLjwvYXV0aG9yPjwvYXV0aG9ycz48L2NvbnRyaWJ1
dG9ycz48YXV0aC1hZGRyZXNzPkRlcGFydG1lbnQgb2YgSW5mb3JtYXRpb24gU2NpZW5jZXMsIFN0
LiBKdWRlIENoaWxkcmVuJmFwb3M7cyBSZXNlYXJjaCBIb3NwaXRhbCwgTWVtcGhpcywgVGVubmVz
c2VlLCBVU0EuPC9hdXRoLWFkZHJlc3M+PHRpdGxlcz48dGl0bGU+Q1JFU1QgbWFwcyBzb21hdGlj
IHN0cnVjdHVyYWwgdmFyaWF0aW9uIGluIGNhbmNlciBnZW5vbWVzIHdpdGggYmFzZS1wYWlyIHJl
c29sdXRpb248L3RpdGxlPjxzZWNvbmRhcnktdGl0bGU+TmF0IE1ldGhvZHM8L3NlY29uZGFyeS10
aXRsZT48YWx0LXRpdGxlPk5hdHVyZSBtZXRob2RzPC9hbHQtdGl0bGU+PC90aXRsZXM+PHBlcmlv
ZGljYWw+PGZ1bGwtdGl0bGU+TmF0IE1ldGhvZHM8L2Z1bGwtdGl0bGU+PGFiYnItMT5OYXR1cmUg
bWV0aG9kczwvYWJici0xPjwvcGVyaW9kaWNhbD48YWx0LXBlcmlvZGljYWw+PGZ1bGwtdGl0bGU+
TmF0IE1ldGhvZHM8L2Z1bGwtdGl0bGU+PGFiYnItMT5OYXR1cmUgbWV0aG9kczwvYWJici0xPjwv
YWx0LXBlcmlvZGljYWw+PHBhZ2VzPjY1Mi00PC9wYWdlcz48dm9sdW1lPjg8L3ZvbHVtZT48bnVt
YmVyPjg8L251bWJlcj48ZWRpdGlvbj4yMDExLzA2LzE1PC9lZGl0aW9uPjxrZXl3b3Jkcz48a2V5
d29yZD4qQWxnb3JpdGhtczwva2V5d29yZD48a2V5d29yZD5BbmltYWxzPC9rZXl3b3JkPjxrZXl3
b3JkPkJhc2UgUGFpciBNaXNtYXRjaDwva2V5d29yZD48a2V5d29yZD5ETkEsIE5lb3BsYXNtLypn
ZW5ldGljczwva2V5d29yZD48a2V5d29yZD5HZW5vbWUvKmdlbmV0aWNzPC9rZXl3b3JkPjxrZXl3
b3JkPkh1bWFuczwva2V5d29yZD48a2V5d29yZD5OZW9wbGFzbXMvKmdlbmV0aWNzPC9rZXl3b3Jk
PjxrZXl3b3JkPlBvbHltb3JwaGlzbSwgU2luZ2xlIE51Y2xlb3RpZGUvKmdlbmV0aWNzPC9rZXl3
b3JkPjxrZXl3b3JkPlNlcXVlbmNlIEFsaWdubWVudC8qbWV0aG9kczwva2V5d29yZD48a2V5d29y
ZD5TZXF1ZW5jZSBBbmFseXNpcywgRE5BL21ldGhvZHM8L2tleXdvcmQ+PGtleXdvcmQ+KlNvZnR3
YXJlPC9rZXl3b3JkPjwva2V5d29yZHM+PGRhdGVzPjx5ZWFyPjIwMTE8L3llYXI+PHB1Yi1kYXRl
cz48ZGF0ZT5BdWc8L2RhdGU+PC9wdWItZGF0ZXM+PC9kYXRlcz48aXNibj4xNTQ4LTcxMDUgKEVs
ZWN0cm9uaWMpJiN4RDsxNTQ4LTcwOTEgKExpbmtpbmcpPC9pc2JuPjxhY2Nlc3Npb24tbnVtPjIx
NjY2NjY4PC9hY2Nlc3Npb24tbnVtPjx3b3JrLXR5cGU+UmVzZWFyY2ggU3VwcG9ydCwgTi5JLkgu
LCBFeHRyYW11cmFsJiN4RDtSZXNlYXJjaCBTdXBwb3J0LCBOb24tVS5TLiBHb3YmYXBvczt0PC93
b3JrLXR5cGU+PHVybHM+PHJlbGF0ZWQtdXJscz48dXJsPmh0dHA6Ly93d3cubmNiaS5ubG0ubmlo
Lmdvdi9wdWJtZWQvMjE2NjY2Njg8L3VybD48L3JlbGF0ZWQtdXJscz48L3VybHM+PGN1c3RvbTI+
MzUyNzA2ODwvY3VzdG9tMj48ZWxlY3Ryb25pYy1yZXNvdXJjZS1udW0+MTAuMTAzOC9ubWV0aC4x
NjI4PC9lbGVjdHJvbmljLXJlc291cmNlLW51bT48bGFuZ3VhZ2U+ZW5nPC9sYW5ndWFnZT48L3Jl
Y29yZD48L0NpdGU+PC9FbmROb3RlPgB=
</w:fldData>
        </w:fldChar>
      </w:r>
      <w:r w:rsidR="00916ED4" w:rsidRPr="009D3C9A">
        <w:rPr>
          <w:sz w:val="24"/>
          <w:szCs w:val="24"/>
        </w:rPr>
        <w:instrText xml:space="preserve"> ADDIN EN.CITE </w:instrText>
      </w:r>
      <w:r w:rsidR="00916ED4" w:rsidRPr="009D3C9A">
        <w:rPr>
          <w:sz w:val="24"/>
          <w:szCs w:val="24"/>
        </w:rPr>
        <w:fldChar w:fldCharType="begin">
          <w:fldData xml:space="preserve">PEVuZE5vdGU+PENpdGU+PEF1dGhvcj5XYW5nPC9BdXRob3I+PFllYXI+MjAxMTwvWWVhcj48UmVj
TnVtPjE3ODwvUmVjTnVtPjxEaXNwbGF5VGV4dD4oNSk8L0Rpc3BsYXlUZXh0PjxyZWNvcmQ+PHJl
Yy1udW1iZXI+MTc4PC9yZWMtbnVtYmVyPjxmb3JlaWduLWtleXM+PGtleSBhcHA9IkVOIiBkYi1p
ZD0idHg1eHJlenQxd2Z6YTllZnQyMTUyczJ1ZjBhNTJ3ZXp4ZHJzIj4xNzg8L2tleT48L2ZvcmVp
Z24ta2V5cz48cmVmLXR5cGUgbmFtZT0iSm91cm5hbCBBcnRpY2xlIj4xNzwvcmVmLXR5cGU+PGNv
bnRyaWJ1dG9ycz48YXV0aG9ycz48YXV0aG9yPldhbmcsIEouPC9hdXRob3I+PGF1dGhvcj5NdWxs
aWdoYW4sIEMuIEcuPC9hdXRob3I+PGF1dGhvcj5FYXN0b24sIEouPC9hdXRob3I+PGF1dGhvcj5S
b2JlcnRzLCBTLjwvYXV0aG9yPjxhdXRob3I+SGVhdGxleSwgUy4gTC48L2F1dGhvcj48YXV0aG9y
Pk1hLCBKLjwvYXV0aG9yPjxhdXRob3I+UnVzY2gsIE0uIEMuPC9hdXRob3I+PGF1dGhvcj5DaGVu
LCBLLjwvYXV0aG9yPjxhdXRob3I+SGFycmlzLCBDLiBDLjwvYXV0aG9yPjxhdXRob3I+RGluZywg
TC48L2F1dGhvcj48YXV0aG9yPkhvbG1mZWxkdCwgTC48L2F1dGhvcj48YXV0aG9yPlBheW5lLVR1
cm5lciwgRC48L2F1dGhvcj48YXV0aG9yPkZhbiwgWC48L2F1dGhvcj48YXV0aG9yPldlaSwgTC48
L2F1dGhvcj48YXV0aG9yPlpoYW8sIEQuPC9hdXRob3I+PGF1dGhvcj5PYmVuYXVlciwgSi4gQy48
L2F1dGhvcj48YXV0aG9yPk5hZXZlLCBDLjwvYXV0aG9yPjxhdXRob3I+TWFyZGlzLCBFLiBSLjwv
YXV0aG9yPjxhdXRob3I+V2lsc29uLCBSLiBLLjwvYXV0aG9yPjxhdXRob3I+RG93bmluZywgSi4g
Ui48L2F1dGhvcj48YXV0aG9yPlpoYW5nLCBKLjwvYXV0aG9yPjwvYXV0aG9ycz48L2NvbnRyaWJ1
dG9ycz48YXV0aC1hZGRyZXNzPkRlcGFydG1lbnQgb2YgSW5mb3JtYXRpb24gU2NpZW5jZXMsIFN0
LiBKdWRlIENoaWxkcmVuJmFwb3M7cyBSZXNlYXJjaCBIb3NwaXRhbCwgTWVtcGhpcywgVGVubmVz
c2VlLCBVU0EuPC9hdXRoLWFkZHJlc3M+PHRpdGxlcz48dGl0bGU+Q1JFU1QgbWFwcyBzb21hdGlj
IHN0cnVjdHVyYWwgdmFyaWF0aW9uIGluIGNhbmNlciBnZW5vbWVzIHdpdGggYmFzZS1wYWlyIHJl
c29sdXRpb248L3RpdGxlPjxzZWNvbmRhcnktdGl0bGU+TmF0IE1ldGhvZHM8L3NlY29uZGFyeS10
aXRsZT48YWx0LXRpdGxlPk5hdHVyZSBtZXRob2RzPC9hbHQtdGl0bGU+PC90aXRsZXM+PHBlcmlv
ZGljYWw+PGZ1bGwtdGl0bGU+TmF0IE1ldGhvZHM8L2Z1bGwtdGl0bGU+PGFiYnItMT5OYXR1cmUg
bWV0aG9kczwvYWJici0xPjwvcGVyaW9kaWNhbD48YWx0LXBlcmlvZGljYWw+PGZ1bGwtdGl0bGU+
TmF0IE1ldGhvZHM8L2Z1bGwtdGl0bGU+PGFiYnItMT5OYXR1cmUgbWV0aG9kczwvYWJici0xPjwv
YWx0LXBlcmlvZGljYWw+PHBhZ2VzPjY1Mi00PC9wYWdlcz48dm9sdW1lPjg8L3ZvbHVtZT48bnVt
YmVyPjg8L251bWJlcj48ZWRpdGlvbj4yMDExLzA2LzE1PC9lZGl0aW9uPjxrZXl3b3Jkcz48a2V5
d29yZD4qQWxnb3JpdGhtczwva2V5d29yZD48a2V5d29yZD5BbmltYWxzPC9rZXl3b3JkPjxrZXl3
b3JkPkJhc2UgUGFpciBNaXNtYXRjaDwva2V5d29yZD48a2V5d29yZD5ETkEsIE5lb3BsYXNtLypn
ZW5ldGljczwva2V5d29yZD48a2V5d29yZD5HZW5vbWUvKmdlbmV0aWNzPC9rZXl3b3JkPjxrZXl3
b3JkPkh1bWFuczwva2V5d29yZD48a2V5d29yZD5OZW9wbGFzbXMvKmdlbmV0aWNzPC9rZXl3b3Jk
PjxrZXl3b3JkPlBvbHltb3JwaGlzbSwgU2luZ2xlIE51Y2xlb3RpZGUvKmdlbmV0aWNzPC9rZXl3
b3JkPjxrZXl3b3JkPlNlcXVlbmNlIEFsaWdubWVudC8qbWV0aG9kczwva2V5d29yZD48a2V5d29y
ZD5TZXF1ZW5jZSBBbmFseXNpcywgRE5BL21ldGhvZHM8L2tleXdvcmQ+PGtleXdvcmQ+KlNvZnR3
YXJlPC9rZXl3b3JkPjwva2V5d29yZHM+PGRhdGVzPjx5ZWFyPjIwMTE8L3llYXI+PHB1Yi1kYXRl
cz48ZGF0ZT5BdWc8L2RhdGU+PC9wdWItZGF0ZXM+PC9kYXRlcz48aXNibj4xNTQ4LTcxMDUgKEVs
ZWN0cm9uaWMpJiN4RDsxNTQ4LTcwOTEgKExpbmtpbmcpPC9pc2JuPjxhY2Nlc3Npb24tbnVtPjIx
NjY2NjY4PC9hY2Nlc3Npb24tbnVtPjx3b3JrLXR5cGU+UmVzZWFyY2ggU3VwcG9ydCwgTi5JLkgu
LCBFeHRyYW11cmFsJiN4RDtSZXNlYXJjaCBTdXBwb3J0LCBOb24tVS5TLiBHb3YmYXBvczt0PC93
b3JrLXR5cGU+PHVybHM+PHJlbGF0ZWQtdXJscz48dXJsPmh0dHA6Ly93d3cubmNiaS5ubG0ubmlo
Lmdvdi9wdWJtZWQvMjE2NjY2Njg8L3VybD48L3JlbGF0ZWQtdXJscz48L3VybHM+PGN1c3RvbTI+
MzUyNzA2ODwvY3VzdG9tMj48ZWxlY3Ryb25pYy1yZXNvdXJjZS1udW0+MTAuMTAzOC9ubWV0aC4x
NjI4PC9lbGVjdHJvbmljLXJlc291cmNlLW51bT48bGFuZ3VhZ2U+ZW5nPC9sYW5ndWFnZT48L3Jl
Y29yZD48L0NpdGU+PC9FbmROb3RlPgB=
</w:fldData>
        </w:fldChar>
      </w:r>
      <w:r w:rsidR="00916ED4" w:rsidRPr="009D3C9A">
        <w:rPr>
          <w:sz w:val="24"/>
          <w:szCs w:val="24"/>
        </w:rPr>
        <w:instrText xml:space="preserve"> ADDIN EN.CITE.DATA </w:instrText>
      </w:r>
      <w:r w:rsidR="00916ED4" w:rsidRPr="009D3C9A">
        <w:rPr>
          <w:sz w:val="24"/>
          <w:szCs w:val="24"/>
        </w:rPr>
      </w:r>
      <w:r w:rsidR="00916ED4"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</w:r>
      <w:r w:rsidRPr="009D3C9A">
        <w:rPr>
          <w:sz w:val="24"/>
          <w:szCs w:val="24"/>
        </w:rPr>
        <w:fldChar w:fldCharType="separate"/>
      </w:r>
      <w:r w:rsidR="00916ED4" w:rsidRPr="009D3C9A">
        <w:rPr>
          <w:noProof/>
          <w:sz w:val="24"/>
          <w:szCs w:val="24"/>
        </w:rPr>
        <w:t>(</w:t>
      </w:r>
      <w:hyperlink w:anchor="_ENREF_5" w:tooltip="Wang, 2011 #178" w:history="1">
        <w:r w:rsidR="00916ED4" w:rsidRPr="009D3C9A">
          <w:rPr>
            <w:noProof/>
            <w:sz w:val="24"/>
            <w:szCs w:val="24"/>
          </w:rPr>
          <w:t>5</w:t>
        </w:r>
      </w:hyperlink>
      <w:r w:rsidR="00916ED4" w:rsidRPr="009D3C9A">
        <w:rPr>
          <w:noProof/>
          <w:sz w:val="24"/>
          <w:szCs w:val="24"/>
        </w:rPr>
        <w:t>)</w:t>
      </w:r>
      <w:r w:rsidRPr="009D3C9A">
        <w:rPr>
          <w:sz w:val="24"/>
          <w:szCs w:val="24"/>
        </w:rPr>
        <w:fldChar w:fldCharType="end"/>
      </w:r>
      <w:hyperlink w:anchor="_ENREF_45" w:history="1"/>
      <w:r w:rsidRPr="009D3C9A">
        <w:rPr>
          <w:sz w:val="24"/>
          <w:szCs w:val="24"/>
        </w:rPr>
        <w:t xml:space="preserve"> on WGS data and then by removing </w:t>
      </w:r>
      <w:proofErr w:type="spellStart"/>
      <w:r w:rsidRPr="009D3C9A">
        <w:rPr>
          <w:sz w:val="24"/>
          <w:szCs w:val="24"/>
        </w:rPr>
        <w:t>germline</w:t>
      </w:r>
      <w:proofErr w:type="spellEnd"/>
      <w:r w:rsidRPr="009D3C9A">
        <w:rPr>
          <w:sz w:val="24"/>
          <w:szCs w:val="24"/>
        </w:rPr>
        <w:t xml:space="preserve"> translocations found in the matching normal samples.  Chimeric fusion genes were uncovered by examining genes flanking the translocation breakpoints, in combination with RNA-seq analysis described below.  </w:t>
      </w: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  <w:r w:rsidRPr="009D3C9A">
        <w:rPr>
          <w:b/>
          <w:sz w:val="24"/>
          <w:szCs w:val="24"/>
        </w:rPr>
        <w:t>RNA-seq analysis</w:t>
      </w:r>
      <w:r w:rsidRPr="009D3C9A">
        <w:rPr>
          <w:sz w:val="24"/>
          <w:szCs w:val="24"/>
        </w:rPr>
        <w:t xml:space="preserve">.  RNA-seq read pairs were aligned to the dog reference genome with </w:t>
      </w:r>
      <w:proofErr w:type="spellStart"/>
      <w:r w:rsidRPr="009D3C9A">
        <w:rPr>
          <w:sz w:val="24"/>
          <w:szCs w:val="24"/>
        </w:rPr>
        <w:t>TopHat</w:t>
      </w:r>
      <w:proofErr w:type="spellEnd"/>
      <w:r w:rsidR="00AC52EB" w:rsidRPr="009D3C9A">
        <w:rPr>
          <w:sz w:val="24"/>
          <w:szCs w:val="24"/>
        </w:rPr>
        <w:fldChar w:fldCharType="begin"/>
      </w:r>
      <w:r w:rsidR="00AC52EB" w:rsidRPr="009D3C9A">
        <w:rPr>
          <w:sz w:val="24"/>
          <w:szCs w:val="24"/>
        </w:rPr>
        <w:instrText xml:space="preserve"> HYPERLINK \l "_ENREF_46" </w:instrText>
      </w:r>
      <w:r w:rsidR="00AC52EB"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  <w:t xml:space="preserve"> v2.0.5 (tophat.cbcb.umd.edu).  The uniquely mapped paired (~70-79%) were used to quantify a gene’s expression level by calculating its FPKM (fragments per </w:t>
      </w:r>
      <w:proofErr w:type="spellStart"/>
      <w:r w:rsidRPr="009D3C9A">
        <w:rPr>
          <w:sz w:val="24"/>
          <w:szCs w:val="24"/>
        </w:rPr>
        <w:t>kilobase</w:t>
      </w:r>
      <w:proofErr w:type="spellEnd"/>
      <w:r w:rsidRPr="009D3C9A">
        <w:rPr>
          <w:sz w:val="24"/>
          <w:szCs w:val="24"/>
        </w:rPr>
        <w:t xml:space="preserve"> of exon per million mapped fragments) value using Cufflinks</w:t>
      </w:r>
      <w:hyperlink w:anchor="_ENREF_47" w:history="1"/>
      <w:r w:rsidRPr="009D3C9A">
        <w:rPr>
          <w:sz w:val="24"/>
          <w:szCs w:val="24"/>
        </w:rPr>
        <w:t xml:space="preserve"> (cufflinks.cbcb.umd.edu) with the default parameters and the </w:t>
      </w:r>
      <w:r w:rsidR="006116C4" w:rsidRPr="009D3C9A">
        <w:rPr>
          <w:sz w:val="24"/>
          <w:szCs w:val="24"/>
        </w:rPr>
        <w:t xml:space="preserve">canine </w:t>
      </w:r>
      <w:proofErr w:type="spellStart"/>
      <w:r w:rsidRPr="009D3C9A">
        <w:rPr>
          <w:sz w:val="24"/>
          <w:szCs w:val="24"/>
        </w:rPr>
        <w:t>xenoRefGene</w:t>
      </w:r>
      <w:proofErr w:type="spellEnd"/>
      <w:r w:rsidRPr="009D3C9A">
        <w:rPr>
          <w:sz w:val="24"/>
          <w:szCs w:val="24"/>
        </w:rPr>
        <w:t xml:space="preserve"> annotation</w:t>
      </w:r>
      <w:r w:rsidR="006116C4" w:rsidRPr="009D3C9A">
        <w:rPr>
          <w:sz w:val="24"/>
          <w:szCs w:val="24"/>
        </w:rPr>
        <w:t xml:space="preserve"> downloaded from the UCSC genome site</w:t>
      </w:r>
      <w:r w:rsidRPr="009D3C9A">
        <w:rPr>
          <w:sz w:val="24"/>
          <w:szCs w:val="24"/>
        </w:rPr>
        <w:t xml:space="preserve">.  Base substitutions in RNA-seq sequences were detected with </w:t>
      </w:r>
      <w:proofErr w:type="spellStart"/>
      <w:r w:rsidRPr="009D3C9A">
        <w:rPr>
          <w:sz w:val="24"/>
          <w:szCs w:val="24"/>
        </w:rPr>
        <w:t>VarScan</w:t>
      </w:r>
      <w:proofErr w:type="spellEnd"/>
      <w:r w:rsidRPr="009D3C9A">
        <w:rPr>
          <w:sz w:val="24"/>
          <w:szCs w:val="24"/>
        </w:rPr>
        <w:t xml:space="preserve"> 2 for genes with </w:t>
      </w:r>
      <w:r w:rsidR="006116C4" w:rsidRPr="009D3C9A">
        <w:rPr>
          <w:sz w:val="24"/>
          <w:szCs w:val="24"/>
        </w:rPr>
        <w:t xml:space="preserve">RNA-seq read </w:t>
      </w:r>
      <w:r w:rsidR="00455716" w:rsidRPr="009D3C9A">
        <w:rPr>
          <w:sz w:val="24"/>
          <w:szCs w:val="24"/>
          <w:lang w:eastAsia="zh-CN"/>
        </w:rPr>
        <w:t>coverage</w:t>
      </w:r>
      <w:r w:rsidR="002969F1" w:rsidRPr="009D3C9A">
        <w:rPr>
          <w:sz w:val="24"/>
          <w:szCs w:val="24"/>
          <w:lang w:eastAsia="zh-CN"/>
        </w:rPr>
        <w:t xml:space="preserve"> </w:t>
      </w:r>
      <w:r w:rsidR="006116C4" w:rsidRPr="009D3C9A">
        <w:rPr>
          <w:sz w:val="24"/>
          <w:szCs w:val="24"/>
          <w:lang w:eastAsia="zh-CN"/>
        </w:rPr>
        <w:t xml:space="preserve">ranged from </w:t>
      </w:r>
      <w:r w:rsidR="003D544F" w:rsidRPr="009D3C9A">
        <w:rPr>
          <w:sz w:val="24"/>
          <w:szCs w:val="24"/>
          <w:lang w:eastAsia="zh-CN"/>
        </w:rPr>
        <w:t>30</w:t>
      </w:r>
      <w:r w:rsidR="006116C4" w:rsidRPr="009D3C9A">
        <w:rPr>
          <w:sz w:val="24"/>
          <w:szCs w:val="24"/>
          <w:lang w:eastAsia="zh-CN"/>
        </w:rPr>
        <w:t>X</w:t>
      </w:r>
      <w:r w:rsidR="003D544F" w:rsidRPr="009D3C9A">
        <w:rPr>
          <w:sz w:val="24"/>
          <w:szCs w:val="24"/>
          <w:lang w:eastAsia="zh-CN"/>
        </w:rPr>
        <w:t xml:space="preserve"> to 300</w:t>
      </w:r>
      <w:r w:rsidR="006116C4" w:rsidRPr="009D3C9A">
        <w:rPr>
          <w:sz w:val="24"/>
          <w:szCs w:val="24"/>
          <w:lang w:eastAsia="zh-CN"/>
        </w:rPr>
        <w:t>X</w:t>
      </w:r>
      <w:r w:rsidR="003D544F" w:rsidRPr="009D3C9A">
        <w:rPr>
          <w:sz w:val="24"/>
          <w:szCs w:val="24"/>
          <w:lang w:eastAsia="zh-CN"/>
        </w:rPr>
        <w:t xml:space="preserve"> </w:t>
      </w:r>
      <w:r w:rsidRPr="009D3C9A">
        <w:rPr>
          <w:sz w:val="24"/>
          <w:szCs w:val="24"/>
        </w:rPr>
        <w:t xml:space="preserve">(Table </w:t>
      </w:r>
      <w:r w:rsidR="003D544F" w:rsidRPr="009D3C9A">
        <w:rPr>
          <w:sz w:val="24"/>
          <w:szCs w:val="24"/>
          <w:lang w:eastAsia="zh-CN"/>
        </w:rPr>
        <w:t>S3I</w:t>
      </w:r>
      <w:r w:rsidRPr="009D3C9A">
        <w:rPr>
          <w:sz w:val="24"/>
          <w:szCs w:val="24"/>
        </w:rPr>
        <w:t xml:space="preserve">).  </w:t>
      </w: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</w:p>
    <w:p w:rsidR="00EE638F" w:rsidRPr="009D3C9A" w:rsidRDefault="00EE638F" w:rsidP="009D3C9A">
      <w:pPr>
        <w:spacing w:after="0" w:line="240" w:lineRule="auto"/>
        <w:rPr>
          <w:sz w:val="24"/>
          <w:szCs w:val="24"/>
        </w:rPr>
      </w:pPr>
      <w:r w:rsidRPr="009D3C9A">
        <w:rPr>
          <w:b/>
          <w:sz w:val="24"/>
          <w:szCs w:val="24"/>
        </w:rPr>
        <w:t>Gene expression clustering analysis</w:t>
      </w:r>
      <w:r w:rsidRPr="009D3C9A">
        <w:rPr>
          <w:sz w:val="24"/>
          <w:szCs w:val="24"/>
        </w:rPr>
        <w:t xml:space="preserve">.  Differentially expressed genes between complex and simple carcinomas or ER+ and ER- tumors were identified by performing t-tests with the natural log-transformed FPKM value of each gene and using a FDR cutoff of 0.2 or 0.1.  </w:t>
      </w:r>
      <w:proofErr w:type="spellStart"/>
      <w:r w:rsidRPr="009D3C9A">
        <w:rPr>
          <w:sz w:val="24"/>
          <w:szCs w:val="24"/>
        </w:rPr>
        <w:t>Heatmaps</w:t>
      </w:r>
      <w:proofErr w:type="spellEnd"/>
      <w:r w:rsidRPr="009D3C9A">
        <w:rPr>
          <w:sz w:val="24"/>
          <w:szCs w:val="24"/>
        </w:rPr>
        <w:t xml:space="preserve"> were then generated by clustering the selected genes using their log-transformed FPKM values via hierarchical clustering.  Gene functional annotation and enrichment analyses were achieved using the DAVID Functional Annotation tool (</w:t>
      </w:r>
      <w:hyperlink r:id="rId17" w:history="1">
        <w:r w:rsidRPr="009D3C9A">
          <w:rPr>
            <w:rStyle w:val="Hyperlink"/>
            <w:sz w:val="24"/>
            <w:szCs w:val="24"/>
          </w:rPr>
          <w:t>david.abcc.ncifcrf.gov</w:t>
        </w:r>
      </w:hyperlink>
      <w:r w:rsidRPr="009D3C9A">
        <w:rPr>
          <w:sz w:val="24"/>
          <w:szCs w:val="24"/>
        </w:rPr>
        <w:t>)</w:t>
      </w:r>
      <w:hyperlink w:anchor="_ENREF_48" w:history="1"/>
      <w:r w:rsidRPr="009D3C9A">
        <w:rPr>
          <w:sz w:val="24"/>
          <w:szCs w:val="24"/>
        </w:rPr>
        <w:t xml:space="preserve"> and literature reports.  </w:t>
      </w:r>
      <w:r w:rsidR="00715A69" w:rsidRPr="009D3C9A">
        <w:rPr>
          <w:sz w:val="24"/>
          <w:szCs w:val="24"/>
        </w:rPr>
        <w:t>For PAM50 classification analysis</w:t>
      </w:r>
      <w:r w:rsidRPr="009D3C9A">
        <w:rPr>
          <w:sz w:val="24"/>
          <w:szCs w:val="24"/>
          <w:lang w:eastAsia="zh-CN"/>
        </w:rPr>
        <w:t>,</w:t>
      </w:r>
      <w:r w:rsidRPr="009D3C9A">
        <w:rPr>
          <w:sz w:val="24"/>
          <w:szCs w:val="24"/>
        </w:rPr>
        <w:t xml:space="preserve"> </w:t>
      </w:r>
      <w:r w:rsidR="00DA4C77" w:rsidRPr="009D3C9A">
        <w:rPr>
          <w:sz w:val="24"/>
          <w:szCs w:val="24"/>
        </w:rPr>
        <w:t xml:space="preserve">the canine </w:t>
      </w:r>
      <w:proofErr w:type="spellStart"/>
      <w:r w:rsidR="00DA4C77" w:rsidRPr="009D3C9A">
        <w:rPr>
          <w:sz w:val="24"/>
          <w:szCs w:val="24"/>
        </w:rPr>
        <w:t>ortholog</w:t>
      </w:r>
      <w:proofErr w:type="spellEnd"/>
      <w:r w:rsidR="00DA4C77" w:rsidRPr="009D3C9A">
        <w:rPr>
          <w:sz w:val="24"/>
          <w:szCs w:val="24"/>
        </w:rPr>
        <w:t xml:space="preserve"> of each human PAM50 gene was quantified and normalized following the same procedure described for the TCGA RNA-seq </w:t>
      </w:r>
      <w:r w:rsidR="00715A69" w:rsidRPr="009D3C9A">
        <w:rPr>
          <w:sz w:val="24"/>
          <w:szCs w:val="24"/>
        </w:rPr>
        <w:t>study</w:t>
      </w:r>
      <w:r w:rsidR="00DA4C77" w:rsidRPr="009D3C9A">
        <w:rPr>
          <w:sz w:val="24"/>
          <w:szCs w:val="24"/>
        </w:rPr>
        <w:t xml:space="preserve"> </w:t>
      </w:r>
      <w:r w:rsidR="00DA4C77" w:rsidRPr="009D3C9A">
        <w:rPr>
          <w:sz w:val="24"/>
          <w:szCs w:val="24"/>
        </w:rPr>
        <w:fldChar w:fldCharType="begin">
          <w:fldData xml:space="preserve">PEVuZE5vdGU+PENpdGU+PEF1dGhvcj5DYW5jZXIgR2Vub21lIEF0bGFzPC9BdXRob3I+PFllYXI+
MjAxMjwvWWVhcj48UmVjTnVtPjM0PC9SZWNOdW0+PERpc3BsYXlUZXh0PigxKTwvRGlzcGxheVRl
eHQ+PHJlY29yZD48cmVjLW51bWJlcj4zNDwvcmVjLW51bWJlcj48Zm9yZWlnbi1rZXlzPjxrZXkg
YXBwPSJFTiIgZGItaWQ9InN0MDA1eHYyNGE1YXc1ZWVkMDhwNXNhNXZheDA1cGU1YWV6MiI+MzQ8
L2tleT48L2ZvcmVpZ24ta2V5cz48cmVmLXR5cGUgbmFtZT0iSm91cm5hbCBBcnRpY2xlIj4xNzwv
cmVmLXR5cGU+PGNvbnRyaWJ1dG9ycz48YXV0aG9ycz48YXV0aG9yPkNhbmNlciBHZW5vbWUgQXRs
YXMsIE5ldHdvcms8L2F1dGhvcj48L2F1dGhvcnM+PC9jb250cmlidXRvcnM+PHRpdGxlcz48dGl0
bGU+Q29tcHJlaGVuc2l2ZSBtb2xlY3VsYXIgcG9ydHJhaXRzIG9mIGh1bWFuIGJyZWFzdCB0dW1v
dXJzPC90aXRsZT48c2Vjb25kYXJ5LXRpdGxlPk5hdHVyZTwvc2Vjb25kYXJ5LXRpdGxlPjxhbHQt
dGl0bGU+TmF0dXJlPC9hbHQtdGl0bGU+PC90aXRsZXM+PHBlcmlvZGljYWw+PGZ1bGwtdGl0bGU+
TmF0dXJlPC9mdWxsLXRpdGxlPjxhYmJyLTE+TmF0dXJlPC9hYmJyLTE+PC9wZXJpb2RpY2FsPjxh
bHQtcGVyaW9kaWNhbD48ZnVsbC10aXRsZT5OYXR1cmU8L2Z1bGwtdGl0bGU+PGFiYnItMT5OYXR1
cmU8L2FiYnItMT48L2FsdC1wZXJpb2RpY2FsPjxwYWdlcz42MS03MDwvcGFnZXM+PHZvbHVtZT40
OTA8L3ZvbHVtZT48bnVtYmVyPjc0MTg8L251bWJlcj48a2V5d29yZHM+PGtleXdvcmQ+QnJlYXN0
IE5lb3BsYXNtcy9jbGFzc2lmaWNhdGlvbi8qZ2VuZXRpY3MvbWV0YWJvbGlzbS8qcGF0aG9sb2d5
PC9rZXl3b3JkPjxrZXl3b3JkPkROQSBDb3B5IE51bWJlciBWYXJpYXRpb25zL2dlbmV0aWNzPC9r
ZXl3b3JkPjxrZXl3b3JkPkROQSBNZXRoeWxhdGlvbjwva2V5d29yZD48a2V5d29yZD5ETkEgTXV0
YXRpb25hbCBBbmFseXNpczwva2V5d29yZD48a2V5d29yZD5FeG9tZS9nZW5ldGljczwva2V5d29y
ZD48a2V5d29yZD5GZW1hbGU8L2tleXdvcmQ+PGtleXdvcmQ+R0FUQTMgVHJhbnNjcmlwdGlvbiBG
YWN0b3IvZ2VuZXRpY3M8L2tleXdvcmQ+PGtleXdvcmQ+R2VuZSBFeHByZXNzaW9uIFByb2ZpbGlu
Zzwva2V5d29yZD48a2V5d29yZD5HZW5lIEV4cHJlc3Npb24gUmVndWxhdGlvbiwgTmVvcGxhc3Rp
Yzwva2V5d29yZD48a2V5d29yZD5HZW5lcywgQlJDQTE8L2tleXdvcmQ+PGtleXdvcmQ+R2VuZXMs
IE5lb3BsYXNtLypnZW5ldGljczwva2V5d29yZD48a2V5d29yZD5HZW5lcywgZXJiQi0yL2dlbmV0
aWNzPC9rZXl3b3JkPjxrZXl3b3JkPkdlbmVzLCBwNTMvZ2VuZXRpY3M8L2tleXdvcmQ+PGtleXdv
cmQ+KkdlbmV0aWMgSGV0ZXJvZ2VuZWl0eTwva2V5d29yZD48a2V5d29yZD5HZW5vbWUsIEh1bWFu
L2dlbmV0aWNzPC9rZXl3b3JkPjxrZXl3b3JkPkdlbm9taWNzPC9rZXl3b3JkPjxrZXl3b3JkPkh1
bWFuczwva2V5d29yZD48a2V5d29yZD5NQVAgS2luYXNlIEtpbmFzZSBLaW5hc2UgMS9nZW5ldGlj
czwva2V5d29yZD48a2V5d29yZD5NaWNyb1JOQXMvZ2VuZXRpY3M8L2tleXdvcmQ+PGtleXdvcmQ+
TXV0YXRpb24vKmdlbmV0aWNzPC9rZXl3b3JkPjxrZXl3b3JkPk9saWdvbnVjbGVvdGlkZSBBcnJh
eSBTZXF1ZW5jZSBBbmFseXNpczwva2V5d29yZD48a2V5d29yZD5PdmFyaWFuIE5lb3BsYXNtcy9n
ZW5ldGljcy9wYXRob2xvZ3k8L2tleXdvcmQ+PGtleXdvcmQ+UGhvc3BoYXRpZHlsaW5vc2l0b2wg
My1LaW5hc2VzL2dlbmV0aWNzPC9rZXl3b3JkPjxrZXl3b3JkPlByb3RlaW4gQXJyYXkgQW5hbHlz
aXM8L2tleXdvcmQ+PGtleXdvcmQ+UHJvdGVvbWljczwva2V5d29yZD48a2V5d29yZD5STkEsIE1l
c3Nlbmdlci9nZW5ldGljczwva2V5d29yZD48a2V5d29yZD5STkEsIE5lb3BsYXNtL2dlbmV0aWNz
PC9rZXl3b3JkPjxrZXl3b3JkPlJlY2VwdG9ycywgRXN0cm9nZW4vbWV0YWJvbGlzbTwva2V5d29y
ZD48a2V5d29yZD5SZXRpbm9ibGFzdG9tYSBQcm90ZWluL2dlbmV0aWNzL21ldGFib2xpc208L2tl
eXdvcmQ+PC9rZXl3b3Jkcz48ZGF0ZXM+PHllYXI+MjAxMjwveWVhcj48cHViLWRhdGVzPjxkYXRl
Pk9jdCA0PC9kYXRlPjwvcHViLWRhdGVzPjwvZGF0ZXM+PGlzYm4+MTQ3Ni00Njg3IChFbGVjdHJv
bmljKSYjeEQ7MDAyOC0wODM2IChMaW5raW5nKTwvaXNibj48YWNjZXNzaW9uLW51bT4yMzAwMDg5
NzwvYWNjZXNzaW9uLW51bT48dXJscz48cmVsYXRlZC11cmxzPjx1cmw+aHR0cDovL3d3dy5uY2Jp
Lm5sbS5uaWguZ292L3B1Ym1lZC8yMzAwMDg5NzwvdXJsPjwvcmVsYXRlZC11cmxzPjwvdXJscz48
Y3VzdG9tMj4zNDY1NTMyPC9jdXN0b20yPjxlbGVjdHJvbmljLXJlc291cmNlLW51bT4xMC4xMDM4
L25hdHVyZTExNDEyPC9lbGVjdHJvbmljLXJlc291cmNlLW51bT48L3JlY29yZD48L0NpdGU+PC9F
bmROb3RlPn==
</w:fldData>
        </w:fldChar>
      </w:r>
      <w:r w:rsidR="00916ED4" w:rsidRPr="009D3C9A">
        <w:rPr>
          <w:sz w:val="24"/>
          <w:szCs w:val="24"/>
        </w:rPr>
        <w:instrText xml:space="preserve"> ADDIN EN.CITE </w:instrText>
      </w:r>
      <w:r w:rsidR="00916ED4" w:rsidRPr="009D3C9A">
        <w:rPr>
          <w:sz w:val="24"/>
          <w:szCs w:val="24"/>
        </w:rPr>
        <w:fldChar w:fldCharType="begin">
          <w:fldData xml:space="preserve">PEVuZE5vdGU+PENpdGU+PEF1dGhvcj5DYW5jZXIgR2Vub21lIEF0bGFzPC9BdXRob3I+PFllYXI+
MjAxMjwvWWVhcj48UmVjTnVtPjM0PC9SZWNOdW0+PERpc3BsYXlUZXh0PigxKTwvRGlzcGxheVRl
eHQ+PHJlY29yZD48cmVjLW51bWJlcj4zNDwvcmVjLW51bWJlcj48Zm9yZWlnbi1rZXlzPjxrZXkg
YXBwPSJFTiIgZGItaWQ9InN0MDA1eHYyNGE1YXc1ZWVkMDhwNXNhNXZheDA1cGU1YWV6MiI+MzQ8
L2tleT48L2ZvcmVpZ24ta2V5cz48cmVmLXR5cGUgbmFtZT0iSm91cm5hbCBBcnRpY2xlIj4xNzwv
cmVmLXR5cGU+PGNvbnRyaWJ1dG9ycz48YXV0aG9ycz48YXV0aG9yPkNhbmNlciBHZW5vbWUgQXRs
YXMsIE5ldHdvcms8L2F1dGhvcj48L2F1dGhvcnM+PC9jb250cmlidXRvcnM+PHRpdGxlcz48dGl0
bGU+Q29tcHJlaGVuc2l2ZSBtb2xlY3VsYXIgcG9ydHJhaXRzIG9mIGh1bWFuIGJyZWFzdCB0dW1v
dXJzPC90aXRsZT48c2Vjb25kYXJ5LXRpdGxlPk5hdHVyZTwvc2Vjb25kYXJ5LXRpdGxlPjxhbHQt
dGl0bGU+TmF0dXJlPC9hbHQtdGl0bGU+PC90aXRsZXM+PHBlcmlvZGljYWw+PGZ1bGwtdGl0bGU+
TmF0dXJlPC9mdWxsLXRpdGxlPjxhYmJyLTE+TmF0dXJlPC9hYmJyLTE+PC9wZXJpb2RpY2FsPjxh
bHQtcGVyaW9kaWNhbD48ZnVsbC10aXRsZT5OYXR1cmU8L2Z1bGwtdGl0bGU+PGFiYnItMT5OYXR1
cmU8L2FiYnItMT48L2FsdC1wZXJpb2RpY2FsPjxwYWdlcz42MS03MDwvcGFnZXM+PHZvbHVtZT40
OTA8L3ZvbHVtZT48bnVtYmVyPjc0MTg8L251bWJlcj48a2V5d29yZHM+PGtleXdvcmQ+QnJlYXN0
IE5lb3BsYXNtcy9jbGFzc2lmaWNhdGlvbi8qZ2VuZXRpY3MvbWV0YWJvbGlzbS8qcGF0aG9sb2d5
PC9rZXl3b3JkPjxrZXl3b3JkPkROQSBDb3B5IE51bWJlciBWYXJpYXRpb25zL2dlbmV0aWNzPC9r
ZXl3b3JkPjxrZXl3b3JkPkROQSBNZXRoeWxhdGlvbjwva2V5d29yZD48a2V5d29yZD5ETkEgTXV0
YXRpb25hbCBBbmFseXNpczwva2V5d29yZD48a2V5d29yZD5FeG9tZS9nZW5ldGljczwva2V5d29y
ZD48a2V5d29yZD5GZW1hbGU8L2tleXdvcmQ+PGtleXdvcmQ+R0FUQTMgVHJhbnNjcmlwdGlvbiBG
YWN0b3IvZ2VuZXRpY3M8L2tleXdvcmQ+PGtleXdvcmQ+R2VuZSBFeHByZXNzaW9uIFByb2ZpbGlu
Zzwva2V5d29yZD48a2V5d29yZD5HZW5lIEV4cHJlc3Npb24gUmVndWxhdGlvbiwgTmVvcGxhc3Rp
Yzwva2V5d29yZD48a2V5d29yZD5HZW5lcywgQlJDQTE8L2tleXdvcmQ+PGtleXdvcmQ+R2VuZXMs
IE5lb3BsYXNtLypnZW5ldGljczwva2V5d29yZD48a2V5d29yZD5HZW5lcywgZXJiQi0yL2dlbmV0
aWNzPC9rZXl3b3JkPjxrZXl3b3JkPkdlbmVzLCBwNTMvZ2VuZXRpY3M8L2tleXdvcmQ+PGtleXdv
cmQ+KkdlbmV0aWMgSGV0ZXJvZ2VuZWl0eTwva2V5d29yZD48a2V5d29yZD5HZW5vbWUsIEh1bWFu
L2dlbmV0aWNzPC9rZXl3b3JkPjxrZXl3b3JkPkdlbm9taWNzPC9rZXl3b3JkPjxrZXl3b3JkPkh1
bWFuczwva2V5d29yZD48a2V5d29yZD5NQVAgS2luYXNlIEtpbmFzZSBLaW5hc2UgMS9nZW5ldGlj
czwva2V5d29yZD48a2V5d29yZD5NaWNyb1JOQXMvZ2VuZXRpY3M8L2tleXdvcmQ+PGtleXdvcmQ+
TXV0YXRpb24vKmdlbmV0aWNzPC9rZXl3b3JkPjxrZXl3b3JkPk9saWdvbnVjbGVvdGlkZSBBcnJh
eSBTZXF1ZW5jZSBBbmFseXNpczwva2V5d29yZD48a2V5d29yZD5PdmFyaWFuIE5lb3BsYXNtcy9n
ZW5ldGljcy9wYXRob2xvZ3k8L2tleXdvcmQ+PGtleXdvcmQ+UGhvc3BoYXRpZHlsaW5vc2l0b2wg
My1LaW5hc2VzL2dlbmV0aWNzPC9rZXl3b3JkPjxrZXl3b3JkPlByb3RlaW4gQXJyYXkgQW5hbHlz
aXM8L2tleXdvcmQ+PGtleXdvcmQ+UHJvdGVvbWljczwva2V5d29yZD48a2V5d29yZD5STkEsIE1l
c3Nlbmdlci9nZW5ldGljczwva2V5d29yZD48a2V5d29yZD5STkEsIE5lb3BsYXNtL2dlbmV0aWNz
PC9rZXl3b3JkPjxrZXl3b3JkPlJlY2VwdG9ycywgRXN0cm9nZW4vbWV0YWJvbGlzbTwva2V5d29y
ZD48a2V5d29yZD5SZXRpbm9ibGFzdG9tYSBQcm90ZWluL2dlbmV0aWNzL21ldGFib2xpc208L2tl
eXdvcmQ+PC9rZXl3b3Jkcz48ZGF0ZXM+PHllYXI+MjAxMjwveWVhcj48cHViLWRhdGVzPjxkYXRl
Pk9jdCA0PC9kYXRlPjwvcHViLWRhdGVzPjwvZGF0ZXM+PGlzYm4+MTQ3Ni00Njg3IChFbGVjdHJv
bmljKSYjeEQ7MDAyOC0wODM2IChMaW5raW5nKTwvaXNibj48YWNjZXNzaW9uLW51bT4yMzAwMDg5
NzwvYWNjZXNzaW9uLW51bT48dXJscz48cmVsYXRlZC11cmxzPjx1cmw+aHR0cDovL3d3dy5uY2Jp
Lm5sbS5uaWguZ292L3B1Ym1lZC8yMzAwMDg5NzwvdXJsPjwvcmVsYXRlZC11cmxzPjwvdXJscz48
Y3VzdG9tMj4zNDY1NTMyPC9jdXN0b20yPjxlbGVjdHJvbmljLXJlc291cmNlLW51bT4xMC4xMDM4
L25hdHVyZTExNDEyPC9lbGVjdHJvbmljLXJlc291cmNlLW51bT48L3JlY29yZD48L0NpdGU+PC9F
bmROb3RlPn==
</w:fldData>
        </w:fldChar>
      </w:r>
      <w:r w:rsidR="00916ED4" w:rsidRPr="009D3C9A">
        <w:rPr>
          <w:sz w:val="24"/>
          <w:szCs w:val="24"/>
        </w:rPr>
        <w:instrText xml:space="preserve"> ADDIN EN.CITE.DATA </w:instrText>
      </w:r>
      <w:r w:rsidR="00916ED4" w:rsidRPr="009D3C9A">
        <w:rPr>
          <w:sz w:val="24"/>
          <w:szCs w:val="24"/>
        </w:rPr>
      </w:r>
      <w:r w:rsidR="00916ED4" w:rsidRPr="009D3C9A">
        <w:rPr>
          <w:sz w:val="24"/>
          <w:szCs w:val="24"/>
        </w:rPr>
        <w:fldChar w:fldCharType="end"/>
      </w:r>
      <w:r w:rsidR="00DA4C77" w:rsidRPr="009D3C9A">
        <w:rPr>
          <w:sz w:val="24"/>
          <w:szCs w:val="24"/>
        </w:rPr>
      </w:r>
      <w:r w:rsidR="00DA4C77" w:rsidRPr="009D3C9A">
        <w:rPr>
          <w:sz w:val="24"/>
          <w:szCs w:val="24"/>
        </w:rPr>
        <w:fldChar w:fldCharType="separate"/>
      </w:r>
      <w:r w:rsidR="00916ED4" w:rsidRPr="009D3C9A">
        <w:rPr>
          <w:noProof/>
          <w:sz w:val="24"/>
          <w:szCs w:val="24"/>
        </w:rPr>
        <w:t>(</w:t>
      </w:r>
      <w:hyperlink w:anchor="_ENREF_1" w:tooltip="Cancer Genome Atlas, 2012 #34" w:history="1">
        <w:r w:rsidR="00916ED4" w:rsidRPr="009D3C9A">
          <w:rPr>
            <w:noProof/>
            <w:sz w:val="24"/>
            <w:szCs w:val="24"/>
          </w:rPr>
          <w:t>1</w:t>
        </w:r>
      </w:hyperlink>
      <w:r w:rsidR="00916ED4" w:rsidRPr="009D3C9A">
        <w:rPr>
          <w:noProof/>
          <w:sz w:val="24"/>
          <w:szCs w:val="24"/>
        </w:rPr>
        <w:t>)</w:t>
      </w:r>
      <w:r w:rsidR="00DA4C77" w:rsidRPr="009D3C9A">
        <w:rPr>
          <w:sz w:val="24"/>
          <w:szCs w:val="24"/>
        </w:rPr>
        <w:fldChar w:fldCharType="end"/>
      </w:r>
      <w:r w:rsidR="00717216" w:rsidRPr="009D3C9A">
        <w:rPr>
          <w:sz w:val="24"/>
          <w:szCs w:val="24"/>
        </w:rPr>
        <w:t xml:space="preserve">.  Then, </w:t>
      </w:r>
      <w:r w:rsidR="00DA4C77" w:rsidRPr="009D3C9A">
        <w:rPr>
          <w:sz w:val="24"/>
          <w:szCs w:val="24"/>
        </w:rPr>
        <w:t>P</w:t>
      </w:r>
      <w:r w:rsidR="00717216" w:rsidRPr="009D3C9A">
        <w:rPr>
          <w:sz w:val="24"/>
          <w:szCs w:val="24"/>
        </w:rPr>
        <w:t>A</w:t>
      </w:r>
      <w:r w:rsidR="00DA4C77" w:rsidRPr="009D3C9A">
        <w:rPr>
          <w:sz w:val="24"/>
          <w:szCs w:val="24"/>
        </w:rPr>
        <w:t xml:space="preserve">M50 clustering </w:t>
      </w:r>
      <w:r w:rsidR="00717216" w:rsidRPr="009D3C9A">
        <w:rPr>
          <w:sz w:val="24"/>
          <w:szCs w:val="24"/>
        </w:rPr>
        <w:t>with</w:t>
      </w:r>
      <w:r w:rsidR="00715A69" w:rsidRPr="009D3C9A">
        <w:rPr>
          <w:sz w:val="24"/>
          <w:szCs w:val="24"/>
        </w:rPr>
        <w:t xml:space="preserve"> canine and human cancers</w:t>
      </w:r>
      <w:r w:rsidR="00717216" w:rsidRPr="009D3C9A">
        <w:rPr>
          <w:sz w:val="24"/>
          <w:szCs w:val="24"/>
        </w:rPr>
        <w:t xml:space="preserve"> </w:t>
      </w:r>
      <w:r w:rsidR="00DA4C77" w:rsidRPr="009D3C9A">
        <w:rPr>
          <w:sz w:val="24"/>
          <w:szCs w:val="24"/>
        </w:rPr>
        <w:t>was conducted as described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</w:rPr>
        <w:fldChar w:fldCharType="begin">
          <w:fldData xml:space="preserve">PEVuZE5vdGU+PENpdGU+PEF1dGhvcj5QYXJrZXI8L0F1dGhvcj48WWVhcj4yMDA5PC9ZZWFyPjxS
ZWNOdW0+Mjg0PC9SZWNOdW0+PERpc3BsYXlUZXh0Pig2KTwvRGlzcGxheVRleHQ+PHJlY29yZD48
cmVjLW51bWJlcj4yODQ8L3JlYy1udW1iZXI+PGZvcmVpZ24ta2V5cz48a2V5IGFwcD0iRU4iIGRi
LWlkPSJ0eDV4cmV6dDF3ZnphOWVmdDIxNTJzMnVmMGE1MndlenhkcnMiPjI4NDwva2V5PjwvZm9y
ZWlnbi1rZXlzPjxyZWYtdHlwZSBuYW1lPSJKb3VybmFsIEFydGljbGUiPjE3PC9yZWYtdHlwZT48
Y29udHJpYnV0b3JzPjxhdXRob3JzPjxhdXRob3I+UGFya2VyLCBKLiBTLjwvYXV0aG9yPjxhdXRo
b3I+TXVsbGlucywgTS48L2F1dGhvcj48YXV0aG9yPkNoZWFuZywgTS4gQy48L2F1dGhvcj48YXV0
aG9yPkxldW5nLCBTLjwvYXV0aG9yPjxhdXRob3I+Vm9kdWMsIEQuPC9hdXRob3I+PGF1dGhvcj5W
aWNrZXJ5LCBULjwvYXV0aG9yPjxhdXRob3I+RGF2aWVzLCBTLjwvYXV0aG9yPjxhdXRob3I+RmF1
cm9uLCBDLjwvYXV0aG9yPjxhdXRob3I+SGUsIFguPC9hdXRob3I+PGF1dGhvcj5IdSwgWi48L2F1
dGhvcj48YXV0aG9yPlF1YWNrZW5idXNoLCBKLiBGLjwvYXV0aG9yPjxhdXRob3I+U3RpamxlbWFu
LCBJLiBKLjwvYXV0aG9yPjxhdXRob3I+UGFsYXp6bywgSi48L2F1dGhvcj48YXV0aG9yPk1hcnJv
biwgSi4gUy48L2F1dGhvcj48YXV0aG9yPk5vYmVsLCBBLiBCLjwvYXV0aG9yPjxhdXRob3I+TWFy
ZGlzLCBFLjwvYXV0aG9yPjxhdXRob3I+TmllbHNlbiwgVC4gTy48L2F1dGhvcj48YXV0aG9yPkVs
bGlzLCBNLiBKLjwvYXV0aG9yPjxhdXRob3I+UGVyb3UsIEMuIE0uPC9hdXRob3I+PGF1dGhvcj5C
ZXJuYXJkLCBQLiBTLjwvYXV0aG9yPjwvYXV0aG9ycz48L2NvbnRyaWJ1dG9ycz48YXV0aC1hZGRy
ZXNzPkxpbmViZXJnZXIgQ29tcHJlaGVuc2l2ZSBDYW5jZXIgQ2VudGVyLCBDYXJvbGluYSBDZW50
ZXIgZm9yIEdlbm9tZSBTY2llbmNlcywgVW5pdmVyc2l0eSBvZiBOb3J0aCBDYXJvbGluYSBhdCBD
aGFwZWwgSGlsbCwgQ2hhcGVsIEhpbGwsIE5DLCBVU0EuPC9hdXRoLWFkZHJlc3M+PHRpdGxlcz48
dGl0bGU+U3VwZXJ2aXNlZCByaXNrIHByZWRpY3RvciBvZiBicmVhc3QgY2FuY2VyIGJhc2VkIG9u
IGludHJpbnNpYyBzdWJ0eXBlczwvdGl0bGU+PHNlY29uZGFyeS10aXRsZT5KIENsaW4gT25jb2w8
L3NlY29uZGFyeS10aXRsZT48YWx0LXRpdGxlPkpvdXJuYWwgb2YgY2xpbmljYWwgb25jb2xvZ3kg
OiBvZmZpY2lhbCBqb3VybmFsIG9mIHRoZSBBbWVyaWNhbiBTb2NpZXR5IG9mIENsaW5pY2FsIE9u
Y29sb2d5PC9hbHQtdGl0bGU+PC90aXRsZXM+PHBlcmlvZGljYWw+PGZ1bGwtdGl0bGU+SiBDbGlu
IE9uY29sPC9mdWxsLXRpdGxlPjxhYmJyLTE+Sm91cm5hbCBvZiBjbGluaWNhbCBvbmNvbG9neSA6
IG9mZmljaWFsIGpvdXJuYWwgb2YgdGhlIEFtZXJpY2FuIFNvY2lldHkgb2YgQ2xpbmljYWwgT25j
b2xvZ3k8L2FiYnItMT48L3BlcmlvZGljYWw+PGFsdC1wZXJpb2RpY2FsPjxmdWxsLXRpdGxlPkog
Q2xpbiBPbmNvbDwvZnVsbC10aXRsZT48YWJici0xPkpvdXJuYWwgb2YgY2xpbmljYWwgb25jb2xv
Z3kgOiBvZmZpY2lhbCBqb3VybmFsIG9mIHRoZSBBbWVyaWNhbiBTb2NpZXR5IG9mIENsaW5pY2Fs
IE9uY29sb2d5PC9hYmJyLTE+PC9hbHQtcGVyaW9kaWNhbD48cGFnZXM+MTE2MC03PC9wYWdlcz48
dm9sdW1lPjI3PC92b2x1bWU+PG51bWJlcj44PC9udW1iZXI+PGVkaXRpb24+MjAwOS8wMi8xMTwv
ZWRpdGlvbj48a2V5d29yZHM+PGtleXdvcmQ+QWR1bHQ8L2tleXdvcmQ+PGtleXdvcmQ+QWdlZDwv
a2V5d29yZD48a2V5d29yZD5CcmVhc3QgTmVvcGxhc21zLypjbGFzc2lmaWNhdGlvbi9kcnVnIHRo
ZXJhcHkvZXRpb2xvZ3kvbW9ydGFsaXR5PC9rZXl3b3JkPjxrZXl3b3JkPkNoZW1vdGhlcmFweSwg
QWRqdXZhbnQ8L2tleXdvcmQ+PGtleXdvcmQ+RmVtYWxlPC9rZXl3b3JkPjxrZXl3b3JkPkh1bWFu
czwva2V5d29yZD48a2V5d29yZD5NaWRkbGUgQWdlZDwva2V5d29yZD48a2V5d29yZD5OZW9wbGFz
bSBSZWN1cnJlbmNlLCBMb2NhbC9ldGlvbG9neTwva2V5d29yZD48a2V5d29yZD5Qcm9nbm9zaXM8
L2tleXdvcmQ+PGtleXdvcmQ+UmVjZXB0b3IsIGVyYkItMi9hbmFseXNpczwva2V5d29yZD48a2V5
d29yZD5SZWNlcHRvcnMsIEVzdHJvZ2VuL2FuYWx5c2lzPC9rZXl3b3JkPjxrZXl3b3JkPlJldmVy
c2UgVHJhbnNjcmlwdGFzZSBQb2x5bWVyYXNlIENoYWluIFJlYWN0aW9uPC9rZXl3b3JkPjxrZXl3
b3JkPlJpc2s8L2tleXdvcmQ+PC9rZXl3b3Jkcz48ZGF0ZXM+PHllYXI+MjAwOTwveWVhcj48cHVi
LWRhdGVzPjxkYXRlPk1hciAxMDwvZGF0ZT48L3B1Yi1kYXRlcz48L2RhdGVzPjxpc2JuPjE1Mjct
Nzc1NSAoRWxlY3Ryb25pYykmI3hEOzA3MzItMTgzWCAoTGlua2luZyk8L2lzYm4+PGFjY2Vzc2lv
bi1udW0+MTkyMDQyMDQ8L2FjY2Vzc2lvbi1udW0+PHdvcmstdHlwZT5SZXNlYXJjaCBTdXBwb3J0
LCBOLkkuSC4sIEV4dHJhbXVyYWwmI3hEO1Jlc2VhcmNoIFN1cHBvcnQsIE5vbi1VLlMuIEdvdiZh
cG9zO3Q8L3dvcmstdHlwZT48dXJscz48cmVsYXRlZC11cmxzPjx1cmw+aHR0cDovL3d3dy5uY2Jp
Lm5sbS5uaWguZ292L3B1Ym1lZC8xOTIwNDIwNDwvdXJsPjwvcmVsYXRlZC11cmxzPjwvdXJscz48
Y3VzdG9tMj4yNjY3ODIwPC9jdXN0b20yPjxlbGVjdHJvbmljLXJlc291cmNlLW51bT4xMC4xMjAw
L0pDTy4yMDA4LjE4LjEzNzA8L2VsZWN0cm9uaWMtcmVzb3VyY2UtbnVtPjxsYW5ndWFnZT5lbmc8
L2xhbmd1YWdlPjwvcmVjb3JkPjwvQ2l0ZT48L0VuZE5vdGU+AG==
</w:fldData>
        </w:fldChar>
      </w:r>
      <w:r w:rsidR="00916ED4" w:rsidRPr="009D3C9A">
        <w:rPr>
          <w:sz w:val="24"/>
          <w:szCs w:val="24"/>
        </w:rPr>
        <w:instrText xml:space="preserve"> ADDIN EN.CITE </w:instrText>
      </w:r>
      <w:r w:rsidR="00916ED4" w:rsidRPr="009D3C9A">
        <w:rPr>
          <w:sz w:val="24"/>
          <w:szCs w:val="24"/>
        </w:rPr>
        <w:fldChar w:fldCharType="begin">
          <w:fldData xml:space="preserve">PEVuZE5vdGU+PENpdGU+PEF1dGhvcj5QYXJrZXI8L0F1dGhvcj48WWVhcj4yMDA5PC9ZZWFyPjxS
ZWNOdW0+Mjg0PC9SZWNOdW0+PERpc3BsYXlUZXh0Pig2KTwvRGlzcGxheVRleHQ+PHJlY29yZD48
cmVjLW51bWJlcj4yODQ8L3JlYy1udW1iZXI+PGZvcmVpZ24ta2V5cz48a2V5IGFwcD0iRU4iIGRi
LWlkPSJ0eDV4cmV6dDF3ZnphOWVmdDIxNTJzMnVmMGE1MndlenhkcnMiPjI4NDwva2V5PjwvZm9y
ZWlnbi1rZXlzPjxyZWYtdHlwZSBuYW1lPSJKb3VybmFsIEFydGljbGUiPjE3PC9yZWYtdHlwZT48
Y29udHJpYnV0b3JzPjxhdXRob3JzPjxhdXRob3I+UGFya2VyLCBKLiBTLjwvYXV0aG9yPjxhdXRo
b3I+TXVsbGlucywgTS48L2F1dGhvcj48YXV0aG9yPkNoZWFuZywgTS4gQy48L2F1dGhvcj48YXV0
aG9yPkxldW5nLCBTLjwvYXV0aG9yPjxhdXRob3I+Vm9kdWMsIEQuPC9hdXRob3I+PGF1dGhvcj5W
aWNrZXJ5LCBULjwvYXV0aG9yPjxhdXRob3I+RGF2aWVzLCBTLjwvYXV0aG9yPjxhdXRob3I+RmF1
cm9uLCBDLjwvYXV0aG9yPjxhdXRob3I+SGUsIFguPC9hdXRob3I+PGF1dGhvcj5IdSwgWi48L2F1
dGhvcj48YXV0aG9yPlF1YWNrZW5idXNoLCBKLiBGLjwvYXV0aG9yPjxhdXRob3I+U3RpamxlbWFu
LCBJLiBKLjwvYXV0aG9yPjxhdXRob3I+UGFsYXp6bywgSi48L2F1dGhvcj48YXV0aG9yPk1hcnJv
biwgSi4gUy48L2F1dGhvcj48YXV0aG9yPk5vYmVsLCBBLiBCLjwvYXV0aG9yPjxhdXRob3I+TWFy
ZGlzLCBFLjwvYXV0aG9yPjxhdXRob3I+TmllbHNlbiwgVC4gTy48L2F1dGhvcj48YXV0aG9yPkVs
bGlzLCBNLiBKLjwvYXV0aG9yPjxhdXRob3I+UGVyb3UsIEMuIE0uPC9hdXRob3I+PGF1dGhvcj5C
ZXJuYXJkLCBQLiBTLjwvYXV0aG9yPjwvYXV0aG9ycz48L2NvbnRyaWJ1dG9ycz48YXV0aC1hZGRy
ZXNzPkxpbmViZXJnZXIgQ29tcHJlaGVuc2l2ZSBDYW5jZXIgQ2VudGVyLCBDYXJvbGluYSBDZW50
ZXIgZm9yIEdlbm9tZSBTY2llbmNlcywgVW5pdmVyc2l0eSBvZiBOb3J0aCBDYXJvbGluYSBhdCBD
aGFwZWwgSGlsbCwgQ2hhcGVsIEhpbGwsIE5DLCBVU0EuPC9hdXRoLWFkZHJlc3M+PHRpdGxlcz48
dGl0bGU+U3VwZXJ2aXNlZCByaXNrIHByZWRpY3RvciBvZiBicmVhc3QgY2FuY2VyIGJhc2VkIG9u
IGludHJpbnNpYyBzdWJ0eXBlczwvdGl0bGU+PHNlY29uZGFyeS10aXRsZT5KIENsaW4gT25jb2w8
L3NlY29uZGFyeS10aXRsZT48YWx0LXRpdGxlPkpvdXJuYWwgb2YgY2xpbmljYWwgb25jb2xvZ3kg
OiBvZmZpY2lhbCBqb3VybmFsIG9mIHRoZSBBbWVyaWNhbiBTb2NpZXR5IG9mIENsaW5pY2FsIE9u
Y29sb2d5PC9hbHQtdGl0bGU+PC90aXRsZXM+PHBlcmlvZGljYWw+PGZ1bGwtdGl0bGU+SiBDbGlu
IE9uY29sPC9mdWxsLXRpdGxlPjxhYmJyLTE+Sm91cm5hbCBvZiBjbGluaWNhbCBvbmNvbG9neSA6
IG9mZmljaWFsIGpvdXJuYWwgb2YgdGhlIEFtZXJpY2FuIFNvY2lldHkgb2YgQ2xpbmljYWwgT25j
b2xvZ3k8L2FiYnItMT48L3BlcmlvZGljYWw+PGFsdC1wZXJpb2RpY2FsPjxmdWxsLXRpdGxlPkog
Q2xpbiBPbmNvbDwvZnVsbC10aXRsZT48YWJici0xPkpvdXJuYWwgb2YgY2xpbmljYWwgb25jb2xv
Z3kgOiBvZmZpY2lhbCBqb3VybmFsIG9mIHRoZSBBbWVyaWNhbiBTb2NpZXR5IG9mIENsaW5pY2Fs
IE9uY29sb2d5PC9hYmJyLTE+PC9hbHQtcGVyaW9kaWNhbD48cGFnZXM+MTE2MC03PC9wYWdlcz48
dm9sdW1lPjI3PC92b2x1bWU+PG51bWJlcj44PC9udW1iZXI+PGVkaXRpb24+MjAwOS8wMi8xMTwv
ZWRpdGlvbj48a2V5d29yZHM+PGtleXdvcmQ+QWR1bHQ8L2tleXdvcmQ+PGtleXdvcmQ+QWdlZDwv
a2V5d29yZD48a2V5d29yZD5CcmVhc3QgTmVvcGxhc21zLypjbGFzc2lmaWNhdGlvbi9kcnVnIHRo
ZXJhcHkvZXRpb2xvZ3kvbW9ydGFsaXR5PC9rZXl3b3JkPjxrZXl3b3JkPkNoZW1vdGhlcmFweSwg
QWRqdXZhbnQ8L2tleXdvcmQ+PGtleXdvcmQ+RmVtYWxlPC9rZXl3b3JkPjxrZXl3b3JkPkh1bWFu
czwva2V5d29yZD48a2V5d29yZD5NaWRkbGUgQWdlZDwva2V5d29yZD48a2V5d29yZD5OZW9wbGFz
bSBSZWN1cnJlbmNlLCBMb2NhbC9ldGlvbG9neTwva2V5d29yZD48a2V5d29yZD5Qcm9nbm9zaXM8
L2tleXdvcmQ+PGtleXdvcmQ+UmVjZXB0b3IsIGVyYkItMi9hbmFseXNpczwva2V5d29yZD48a2V5
d29yZD5SZWNlcHRvcnMsIEVzdHJvZ2VuL2FuYWx5c2lzPC9rZXl3b3JkPjxrZXl3b3JkPlJldmVy
c2UgVHJhbnNjcmlwdGFzZSBQb2x5bWVyYXNlIENoYWluIFJlYWN0aW9uPC9rZXl3b3JkPjxrZXl3
b3JkPlJpc2s8L2tleXdvcmQ+PC9rZXl3b3Jkcz48ZGF0ZXM+PHllYXI+MjAwOTwveWVhcj48cHVi
LWRhdGVzPjxkYXRlPk1hciAxMDwvZGF0ZT48L3B1Yi1kYXRlcz48L2RhdGVzPjxpc2JuPjE1Mjct
Nzc1NSAoRWxlY3Ryb25pYykmI3hEOzA3MzItMTgzWCAoTGlua2luZyk8L2lzYm4+PGFjY2Vzc2lv
bi1udW0+MTkyMDQyMDQ8L2FjY2Vzc2lvbi1udW0+PHdvcmstdHlwZT5SZXNlYXJjaCBTdXBwb3J0
LCBOLkkuSC4sIEV4dHJhbXVyYWwmI3hEO1Jlc2VhcmNoIFN1cHBvcnQsIE5vbi1VLlMuIEdvdiZh
cG9zO3Q8L3dvcmstdHlwZT48dXJscz48cmVsYXRlZC11cmxzPjx1cmw+aHR0cDovL3d3dy5uY2Jp
Lm5sbS5uaWguZ292L3B1Ym1lZC8xOTIwNDIwNDwvdXJsPjwvcmVsYXRlZC11cmxzPjwvdXJscz48
Y3VzdG9tMj4yNjY3ODIwPC9jdXN0b20yPjxlbGVjdHJvbmljLXJlc291cmNlLW51bT4xMC4xMjAw
L0pDTy4yMDA4LjE4LjEzNzA8L2VsZWN0cm9uaWMtcmVzb3VyY2UtbnVtPjxsYW5ndWFnZT5lbmc8
L2xhbmd1YWdlPjwvcmVjb3JkPjwvQ2l0ZT48L0VuZE5vdGU+AG==
</w:fldData>
        </w:fldChar>
      </w:r>
      <w:r w:rsidR="00916ED4" w:rsidRPr="009D3C9A">
        <w:rPr>
          <w:sz w:val="24"/>
          <w:szCs w:val="24"/>
        </w:rPr>
        <w:instrText xml:space="preserve"> ADDIN EN.CITE.DATA </w:instrText>
      </w:r>
      <w:r w:rsidR="00916ED4" w:rsidRPr="009D3C9A">
        <w:rPr>
          <w:sz w:val="24"/>
          <w:szCs w:val="24"/>
        </w:rPr>
      </w:r>
      <w:r w:rsidR="00916ED4" w:rsidRPr="009D3C9A">
        <w:rPr>
          <w:sz w:val="24"/>
          <w:szCs w:val="24"/>
        </w:rPr>
        <w:fldChar w:fldCharType="end"/>
      </w:r>
      <w:r w:rsidRPr="009D3C9A">
        <w:rPr>
          <w:sz w:val="24"/>
          <w:szCs w:val="24"/>
        </w:rPr>
      </w:r>
      <w:r w:rsidRPr="009D3C9A">
        <w:rPr>
          <w:sz w:val="24"/>
          <w:szCs w:val="24"/>
        </w:rPr>
        <w:fldChar w:fldCharType="separate"/>
      </w:r>
      <w:r w:rsidR="00916ED4" w:rsidRPr="009D3C9A">
        <w:rPr>
          <w:noProof/>
          <w:sz w:val="24"/>
          <w:szCs w:val="24"/>
        </w:rPr>
        <w:t>(</w:t>
      </w:r>
      <w:hyperlink w:anchor="_ENREF_6" w:tooltip="Parker, 2009 #284" w:history="1">
        <w:r w:rsidR="00916ED4" w:rsidRPr="009D3C9A">
          <w:rPr>
            <w:noProof/>
            <w:sz w:val="24"/>
            <w:szCs w:val="24"/>
          </w:rPr>
          <w:t>6</w:t>
        </w:r>
      </w:hyperlink>
      <w:r w:rsidR="00916ED4" w:rsidRPr="009D3C9A">
        <w:rPr>
          <w:noProof/>
          <w:sz w:val="24"/>
          <w:szCs w:val="24"/>
        </w:rPr>
        <w:t>)</w:t>
      </w:r>
      <w:r w:rsidRPr="009D3C9A">
        <w:rPr>
          <w:sz w:val="24"/>
          <w:szCs w:val="24"/>
        </w:rPr>
        <w:fldChar w:fldCharType="end"/>
      </w:r>
      <w:r w:rsidR="00717216" w:rsidRPr="009D3C9A">
        <w:rPr>
          <w:sz w:val="24"/>
          <w:szCs w:val="24"/>
        </w:rPr>
        <w:t xml:space="preserve">.  </w:t>
      </w:r>
      <w:r w:rsidR="00715A69" w:rsidRPr="009D3C9A">
        <w:rPr>
          <w:sz w:val="24"/>
          <w:szCs w:val="24"/>
        </w:rPr>
        <w:t>Human cancers</w:t>
      </w:r>
      <w:r w:rsidR="00717216" w:rsidRPr="009D3C9A">
        <w:rPr>
          <w:sz w:val="24"/>
          <w:szCs w:val="24"/>
        </w:rPr>
        <w:t xml:space="preserve"> consist of </w:t>
      </w:r>
      <w:r w:rsidRPr="009D3C9A">
        <w:rPr>
          <w:sz w:val="24"/>
          <w:szCs w:val="24"/>
        </w:rPr>
        <w:t xml:space="preserve">20 randomly selected tumors for each of the luminal A or B, HER2-enriched and basal-like subtypes, </w:t>
      </w:r>
      <w:r w:rsidR="00715A69" w:rsidRPr="009D3C9A">
        <w:rPr>
          <w:sz w:val="24"/>
          <w:szCs w:val="24"/>
        </w:rPr>
        <w:t>as well as</w:t>
      </w:r>
      <w:r w:rsidRPr="009D3C9A">
        <w:rPr>
          <w:sz w:val="24"/>
          <w:szCs w:val="24"/>
        </w:rPr>
        <w:t xml:space="preserve"> all 7 normal-like </w:t>
      </w:r>
      <w:r w:rsidR="00715A69" w:rsidRPr="009D3C9A">
        <w:rPr>
          <w:sz w:val="24"/>
          <w:szCs w:val="24"/>
        </w:rPr>
        <w:t>tumors</w:t>
      </w:r>
      <w:r w:rsidRPr="009D3C9A">
        <w:rPr>
          <w:sz w:val="24"/>
          <w:szCs w:val="24"/>
        </w:rPr>
        <w:t xml:space="preserve"> </w:t>
      </w:r>
      <w:r w:rsidR="00717216" w:rsidRPr="009D3C9A">
        <w:rPr>
          <w:sz w:val="24"/>
          <w:szCs w:val="24"/>
        </w:rPr>
        <w:t xml:space="preserve">in the </w:t>
      </w:r>
      <w:r w:rsidR="00715A69" w:rsidRPr="009D3C9A">
        <w:rPr>
          <w:sz w:val="24"/>
          <w:szCs w:val="24"/>
        </w:rPr>
        <w:t xml:space="preserve">current </w:t>
      </w:r>
      <w:r w:rsidR="00717216" w:rsidRPr="009D3C9A">
        <w:rPr>
          <w:sz w:val="24"/>
          <w:szCs w:val="24"/>
        </w:rPr>
        <w:t xml:space="preserve">TCGA </w:t>
      </w:r>
      <w:r w:rsidR="00717216" w:rsidRPr="009D3C9A">
        <w:rPr>
          <w:sz w:val="24"/>
          <w:szCs w:val="24"/>
        </w:rPr>
        <w:lastRenderedPageBreak/>
        <w:t>database</w:t>
      </w:r>
      <w:r w:rsidRPr="009D3C9A">
        <w:rPr>
          <w:sz w:val="24"/>
          <w:szCs w:val="24"/>
          <w:lang w:eastAsia="zh-CN"/>
        </w:rPr>
        <w:t>.</w:t>
      </w:r>
      <w:r w:rsidR="007D4DEE" w:rsidRPr="009D3C9A">
        <w:rPr>
          <w:sz w:val="24"/>
          <w:szCs w:val="24"/>
          <w:lang w:eastAsia="zh-CN"/>
        </w:rPr>
        <w:t xml:space="preserve">  </w:t>
      </w:r>
      <w:r w:rsidR="007D4DEE" w:rsidRPr="009D3C9A">
        <w:rPr>
          <w:sz w:val="24"/>
          <w:szCs w:val="24"/>
          <w:lang w:val="en"/>
        </w:rPr>
        <w:t xml:space="preserve">This </w:t>
      </w:r>
      <w:r w:rsidR="007D4DEE" w:rsidRPr="009D3C9A">
        <w:rPr>
          <w:sz w:val="24"/>
          <w:szCs w:val="24"/>
        </w:rPr>
        <w:t>PAM50 clustering</w:t>
      </w:r>
      <w:r w:rsidR="007D4DEE" w:rsidRPr="009D3C9A">
        <w:rPr>
          <w:sz w:val="24"/>
          <w:szCs w:val="24"/>
          <w:lang w:val="en"/>
        </w:rPr>
        <w:t xml:space="preserve"> analysis was repeated 100 times to ensure that each TCGA human tumor was sampled at least once.</w:t>
      </w:r>
    </w:p>
    <w:p w:rsidR="00697667" w:rsidRPr="009D3C9A" w:rsidRDefault="00697667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750DF2" w:rsidRPr="009D3C9A" w:rsidRDefault="00A04D5F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Statistics</w:t>
      </w:r>
    </w:p>
    <w:p w:rsidR="00A04D5F" w:rsidRPr="009D3C9A" w:rsidRDefault="00A04D5F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Statistic</w:t>
      </w:r>
      <w:r w:rsidR="001F0365" w:rsidRPr="009D3C9A">
        <w:rPr>
          <w:sz w:val="24"/>
          <w:szCs w:val="24"/>
          <w:lang w:eastAsia="zh-CN"/>
        </w:rPr>
        <w:t xml:space="preserve"> significances between groups </w:t>
      </w:r>
      <w:r w:rsidR="00E92248" w:rsidRPr="009D3C9A">
        <w:rPr>
          <w:sz w:val="24"/>
          <w:szCs w:val="24"/>
          <w:lang w:eastAsia="zh-CN"/>
        </w:rPr>
        <w:t>were</w:t>
      </w:r>
      <w:r w:rsidR="001F0365" w:rsidRPr="009D3C9A">
        <w:rPr>
          <w:sz w:val="24"/>
          <w:szCs w:val="24"/>
          <w:lang w:eastAsia="zh-CN"/>
        </w:rPr>
        <w:t xml:space="preserve"> evaluated by conducting Student’s t-test</w:t>
      </w:r>
      <w:r w:rsidR="00E92248" w:rsidRPr="009D3C9A">
        <w:rPr>
          <w:sz w:val="24"/>
          <w:szCs w:val="24"/>
          <w:lang w:eastAsia="zh-CN"/>
        </w:rPr>
        <w:t>s</w:t>
      </w:r>
      <w:r w:rsidR="001F0365" w:rsidRPr="009D3C9A">
        <w:rPr>
          <w:sz w:val="24"/>
          <w:szCs w:val="24"/>
          <w:lang w:eastAsia="zh-CN"/>
        </w:rPr>
        <w:t xml:space="preserve"> or Wilcoxon test</w:t>
      </w:r>
      <w:r w:rsidR="00E92248" w:rsidRPr="009D3C9A">
        <w:rPr>
          <w:sz w:val="24"/>
          <w:szCs w:val="24"/>
          <w:lang w:eastAsia="zh-CN"/>
        </w:rPr>
        <w:t>s</w:t>
      </w:r>
      <w:r w:rsidR="00AD714D" w:rsidRPr="009D3C9A">
        <w:rPr>
          <w:sz w:val="24"/>
          <w:szCs w:val="24"/>
          <w:lang w:eastAsia="zh-CN"/>
        </w:rPr>
        <w:t xml:space="preserve">, and p-values </w:t>
      </w:r>
      <w:r w:rsidR="00E92248" w:rsidRPr="009D3C9A">
        <w:rPr>
          <w:sz w:val="24"/>
          <w:szCs w:val="24"/>
          <w:lang w:eastAsia="zh-CN"/>
        </w:rPr>
        <w:t xml:space="preserve">≤ </w:t>
      </w:r>
      <w:r w:rsidR="00AD714D" w:rsidRPr="009D3C9A">
        <w:rPr>
          <w:sz w:val="24"/>
          <w:szCs w:val="24"/>
          <w:lang w:eastAsia="zh-CN"/>
        </w:rPr>
        <w:t>0.05 or 0.01 were considered significant</w:t>
      </w:r>
      <w:r w:rsidR="001F0365" w:rsidRPr="009D3C9A">
        <w:rPr>
          <w:sz w:val="24"/>
          <w:szCs w:val="24"/>
          <w:lang w:eastAsia="zh-CN"/>
        </w:rPr>
        <w:t xml:space="preserve">.  </w:t>
      </w:r>
      <w:r w:rsidR="0048593A" w:rsidRPr="009D3C9A">
        <w:rPr>
          <w:sz w:val="24"/>
          <w:szCs w:val="24"/>
          <w:lang w:eastAsia="zh-CN"/>
        </w:rPr>
        <w:t xml:space="preserve">False discovery rate (FDR) control </w:t>
      </w:r>
      <w:r w:rsidR="00E92248" w:rsidRPr="009D3C9A">
        <w:rPr>
          <w:sz w:val="24"/>
          <w:szCs w:val="24"/>
          <w:lang w:eastAsia="zh-CN"/>
        </w:rPr>
        <w:t xml:space="preserve">by </w:t>
      </w:r>
      <w:r w:rsidR="00791A65" w:rsidRPr="009D3C9A">
        <w:rPr>
          <w:sz w:val="24"/>
          <w:szCs w:val="24"/>
          <w:lang w:eastAsia="zh-CN"/>
        </w:rPr>
        <w:t xml:space="preserve">the </w:t>
      </w:r>
      <w:proofErr w:type="spellStart"/>
      <w:r w:rsidR="00791A65" w:rsidRPr="009D3C9A">
        <w:rPr>
          <w:rFonts w:eastAsiaTheme="minorEastAsia"/>
          <w:iCs/>
          <w:sz w:val="24"/>
          <w:szCs w:val="24"/>
          <w:lang w:eastAsia="zh-CN"/>
        </w:rPr>
        <w:t>Benjamini</w:t>
      </w:r>
      <w:proofErr w:type="spellEnd"/>
      <w:r w:rsidR="00791A65" w:rsidRPr="009D3C9A">
        <w:rPr>
          <w:rFonts w:eastAsiaTheme="minorEastAsia"/>
          <w:iCs/>
          <w:sz w:val="24"/>
          <w:szCs w:val="24"/>
          <w:lang w:eastAsia="zh-CN"/>
        </w:rPr>
        <w:t xml:space="preserve"> and Hochberg step-up method</w:t>
      </w:r>
      <w:r w:rsidR="00791A65" w:rsidRPr="009D3C9A" w:rsidDel="0048593A">
        <w:rPr>
          <w:sz w:val="24"/>
          <w:szCs w:val="24"/>
          <w:lang w:eastAsia="zh-CN"/>
        </w:rPr>
        <w:t xml:space="preserve"> </w:t>
      </w:r>
      <w:r w:rsidR="00791A65" w:rsidRPr="009D3C9A">
        <w:rPr>
          <w:sz w:val="24"/>
          <w:szCs w:val="24"/>
          <w:lang w:eastAsia="zh-CN"/>
        </w:rPr>
        <w:fldChar w:fldCharType="begin"/>
      </w:r>
      <w:r w:rsidR="00916ED4" w:rsidRPr="009D3C9A">
        <w:rPr>
          <w:sz w:val="24"/>
          <w:szCs w:val="24"/>
          <w:lang w:eastAsia="zh-CN"/>
        </w:rPr>
        <w:instrText xml:space="preserve"> ADDIN EN.CITE &lt;EndNote&gt;&lt;Cite&gt;&lt;Author&gt;Benjamini&lt;/Author&gt;&lt;Year&gt;1995&lt;/Year&gt;&lt;RecNum&gt;363&lt;/RecNum&gt;&lt;DisplayText&gt;(7)&lt;/DisplayText&gt;&lt;record&gt;&lt;rec-number&gt;363&lt;/rec-number&gt;&lt;foreign-keys&gt;&lt;key app="EN" db-id="st005xv24a5aw5eed08p5sa5vax05pe5aez2"&gt;363&lt;/key&gt;&lt;/foreign-keys&gt;&lt;ref-type name="Journal Article"&gt;17&lt;/ref-type&gt;&lt;contributors&gt;&lt;authors&gt;&lt;author&gt;Benjamini, Y.&lt;/author&gt;&lt;author&gt;Hochberg, Y.&lt;/author&gt;&lt;/authors&gt;&lt;/contributors&gt;&lt;auth-address&gt;Benjamini, Y&amp;#xD;Tel Aviv Univ,Sackler Fac Exact Sci,Sch Math Sci,Dept Stat,Il-69978 Tel Aviv,Israel&amp;#xD;Tel Aviv Univ,Sackler Fac Exact Sci,Sch Math Sci,Dept Stat,Il-69978 Tel Aviv,Israel&lt;/auth-address&gt;&lt;titles&gt;&lt;title&gt;Controlling the False Discovery Rate - a Practical and Powerful Approach to Multiple Testing&lt;/title&gt;&lt;secondary-title&gt;Journal of the Royal Statistical Society Series B-Methodological&lt;/secondary-title&gt;&lt;alt-title&gt;J Roy Stat Soc B Met&lt;/alt-title&gt;&lt;/titles&gt;&lt;periodical&gt;&lt;full-title&gt;Journal of the Royal Statistical Society Series B-Methodological&lt;/full-title&gt;&lt;abbr-1&gt;J Roy Stat Soc B Met&lt;/abbr-1&gt;&lt;/periodical&gt;&lt;alt-periodical&gt;&lt;full-title&gt;Journal of the Royal Statistical Society Series B-Methodological&lt;/full-title&gt;&lt;abbr-1&gt;J Roy Stat Soc B Met&lt;/abbr-1&gt;&lt;/alt-periodical&gt;&lt;pages&gt;289-300&lt;/pages&gt;&lt;volume&gt;57&lt;/volume&gt;&lt;number&gt;1&lt;/number&gt;&lt;keywords&gt;&lt;keyword&gt;bonferroni-type procedures&lt;/keyword&gt;&lt;keyword&gt;familywise error rate&lt;/keyword&gt;&lt;keyword&gt;multiple-comparison procedures&lt;/keyword&gt;&lt;keyword&gt;p-values&lt;/keyword&gt;&lt;keyword&gt;bonferroni procedure&lt;/keyword&gt;&lt;/keywords&gt;&lt;dates&gt;&lt;year&gt;1995&lt;/year&gt;&lt;/dates&gt;&lt;isbn&gt;0035-9246&lt;/isbn&gt;&lt;accession-num&gt;WOS:A1995QE45300017&lt;/accession-num&gt;&lt;urls&gt;&lt;related-urls&gt;&lt;url&gt;&amp;lt;Go to ISI&amp;gt;://WOS:A1995QE45300017&lt;/url&gt;&lt;/related-urls&gt;&lt;/urls&gt;&lt;language&gt;English&lt;/language&gt;&lt;/record&gt;&lt;/Cite&gt;&lt;/EndNote&gt;</w:instrText>
      </w:r>
      <w:r w:rsidR="00791A65" w:rsidRPr="009D3C9A">
        <w:rPr>
          <w:sz w:val="24"/>
          <w:szCs w:val="24"/>
          <w:lang w:eastAsia="zh-CN"/>
        </w:rPr>
        <w:fldChar w:fldCharType="separate"/>
      </w:r>
      <w:r w:rsidR="00916ED4" w:rsidRPr="009D3C9A">
        <w:rPr>
          <w:noProof/>
          <w:sz w:val="24"/>
          <w:szCs w:val="24"/>
          <w:lang w:eastAsia="zh-CN"/>
        </w:rPr>
        <w:t>(</w:t>
      </w:r>
      <w:hyperlink w:anchor="_ENREF_7" w:tooltip="Benjamini, 1995 #363" w:history="1">
        <w:r w:rsidR="00916ED4" w:rsidRPr="009D3C9A">
          <w:rPr>
            <w:noProof/>
            <w:sz w:val="24"/>
            <w:szCs w:val="24"/>
            <w:lang w:eastAsia="zh-CN"/>
          </w:rPr>
          <w:t>7</w:t>
        </w:r>
      </w:hyperlink>
      <w:r w:rsidR="00916ED4" w:rsidRPr="009D3C9A">
        <w:rPr>
          <w:noProof/>
          <w:sz w:val="24"/>
          <w:szCs w:val="24"/>
          <w:lang w:eastAsia="zh-CN"/>
        </w:rPr>
        <w:t>)</w:t>
      </w:r>
      <w:r w:rsidR="00791A65" w:rsidRPr="009D3C9A">
        <w:rPr>
          <w:sz w:val="24"/>
          <w:szCs w:val="24"/>
          <w:lang w:eastAsia="zh-CN"/>
        </w:rPr>
        <w:fldChar w:fldCharType="end"/>
      </w:r>
      <w:r w:rsidR="00E92248" w:rsidRPr="009D3C9A">
        <w:rPr>
          <w:sz w:val="24"/>
          <w:szCs w:val="24"/>
          <w:lang w:eastAsia="zh-CN"/>
        </w:rPr>
        <w:t xml:space="preserve"> was used to correct for multiple testing</w:t>
      </w:r>
      <w:r w:rsidR="00791A65" w:rsidRPr="009D3C9A">
        <w:rPr>
          <w:sz w:val="24"/>
          <w:szCs w:val="24"/>
          <w:lang w:eastAsia="zh-CN"/>
        </w:rPr>
        <w:t xml:space="preserve">. </w:t>
      </w:r>
      <w:r w:rsidR="0048593A" w:rsidRPr="009D3C9A">
        <w:rPr>
          <w:sz w:val="24"/>
          <w:szCs w:val="24"/>
          <w:lang w:eastAsia="zh-CN"/>
        </w:rPr>
        <w:t xml:space="preserve"> </w:t>
      </w:r>
      <w:r w:rsidR="00AD714D" w:rsidRPr="009D3C9A">
        <w:rPr>
          <w:sz w:val="24"/>
          <w:szCs w:val="24"/>
          <w:lang w:eastAsia="zh-CN"/>
        </w:rPr>
        <w:t>FDR</w:t>
      </w:r>
      <w:r w:rsidR="0048593A" w:rsidRPr="009D3C9A">
        <w:rPr>
          <w:sz w:val="24"/>
          <w:szCs w:val="24"/>
          <w:lang w:eastAsia="zh-CN"/>
        </w:rPr>
        <w:t xml:space="preserve"> </w:t>
      </w:r>
      <w:r w:rsidR="00AD714D" w:rsidRPr="009D3C9A">
        <w:rPr>
          <w:sz w:val="24"/>
          <w:szCs w:val="24"/>
          <w:lang w:eastAsia="zh-CN"/>
        </w:rPr>
        <w:t>≤</w:t>
      </w:r>
      <w:r w:rsidR="0048593A" w:rsidRPr="009D3C9A">
        <w:rPr>
          <w:sz w:val="24"/>
          <w:szCs w:val="24"/>
          <w:lang w:eastAsia="zh-CN"/>
        </w:rPr>
        <w:t xml:space="preserve"> </w:t>
      </w:r>
      <w:r w:rsidR="00AD714D" w:rsidRPr="009D3C9A">
        <w:rPr>
          <w:sz w:val="24"/>
          <w:szCs w:val="24"/>
          <w:lang w:eastAsia="zh-CN"/>
        </w:rPr>
        <w:t>0.2</w:t>
      </w:r>
      <w:r w:rsidR="0048593A" w:rsidRPr="009D3C9A">
        <w:rPr>
          <w:sz w:val="24"/>
          <w:szCs w:val="24"/>
          <w:lang w:eastAsia="zh-CN"/>
        </w:rPr>
        <w:t>, 0.1, or 0.05</w:t>
      </w:r>
      <w:r w:rsidR="00AD714D" w:rsidRPr="009D3C9A">
        <w:rPr>
          <w:sz w:val="24"/>
          <w:szCs w:val="24"/>
          <w:lang w:eastAsia="zh-CN"/>
        </w:rPr>
        <w:t xml:space="preserve"> were considered significant.  Error bars in the figures represent SD. </w:t>
      </w:r>
    </w:p>
    <w:p w:rsidR="00697667" w:rsidRPr="009D3C9A" w:rsidRDefault="00697667" w:rsidP="009D3C9A">
      <w:pPr>
        <w:spacing w:after="0" w:line="240" w:lineRule="auto"/>
        <w:rPr>
          <w:sz w:val="24"/>
          <w:szCs w:val="24"/>
          <w:lang w:eastAsia="zh-CN"/>
        </w:rPr>
      </w:pPr>
    </w:p>
    <w:p w:rsidR="00A04D5F" w:rsidRPr="009D3C9A" w:rsidRDefault="003C4B3E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 xml:space="preserve">Expression </w:t>
      </w:r>
      <w:r w:rsidR="00DA238F" w:rsidRPr="009D3C9A">
        <w:rPr>
          <w:b/>
          <w:sz w:val="24"/>
          <w:szCs w:val="24"/>
          <w:lang w:eastAsia="zh-CN"/>
        </w:rPr>
        <w:t xml:space="preserve">Primers used in </w:t>
      </w:r>
      <w:proofErr w:type="spellStart"/>
      <w:r w:rsidR="00A04D5F" w:rsidRPr="009D3C9A">
        <w:rPr>
          <w:b/>
          <w:sz w:val="24"/>
          <w:szCs w:val="24"/>
          <w:lang w:eastAsia="zh-CN"/>
        </w:rPr>
        <w:t>qRT</w:t>
      </w:r>
      <w:proofErr w:type="spellEnd"/>
      <w:r w:rsidR="00A04D5F" w:rsidRPr="009D3C9A">
        <w:rPr>
          <w:b/>
          <w:sz w:val="24"/>
          <w:szCs w:val="24"/>
          <w:lang w:eastAsia="zh-CN"/>
        </w:rPr>
        <w:t>-PCR</w:t>
      </w:r>
      <w:r w:rsidR="0008423E" w:rsidRPr="009D3C9A">
        <w:rPr>
          <w:b/>
          <w:sz w:val="24"/>
          <w:szCs w:val="24"/>
          <w:lang w:eastAsia="zh-CN"/>
        </w:rPr>
        <w:t xml:space="preserve"> </w:t>
      </w:r>
      <w:r w:rsidR="00DA238F" w:rsidRPr="009D3C9A">
        <w:rPr>
          <w:b/>
          <w:sz w:val="24"/>
          <w:szCs w:val="24"/>
          <w:lang w:eastAsia="zh-CN"/>
        </w:rPr>
        <w:t>Analysis</w:t>
      </w:r>
      <w:r w:rsidR="00B01911" w:rsidRPr="009D3C9A">
        <w:rPr>
          <w:b/>
          <w:sz w:val="24"/>
          <w:szCs w:val="24"/>
          <w:lang w:eastAsia="zh-CN"/>
        </w:rPr>
        <w:t>:</w:t>
      </w:r>
      <w:r w:rsidR="002D287B" w:rsidRPr="009D3C9A">
        <w:rPr>
          <w:b/>
          <w:sz w:val="24"/>
          <w:szCs w:val="24"/>
          <w:lang w:eastAsia="zh-CN"/>
        </w:rPr>
        <w:t xml:space="preserve"> </w:t>
      </w:r>
    </w:p>
    <w:p w:rsidR="003C4B3E" w:rsidRPr="009D3C9A" w:rsidRDefault="003C4B3E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B7194B" w:rsidRPr="009D3C9A" w:rsidRDefault="00825914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CTNNB1:</w:t>
      </w:r>
    </w:p>
    <w:p w:rsidR="00825914" w:rsidRPr="009D3C9A" w:rsidRDefault="00825914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-AGATGAAGGCATGCAGATCC-3’</w:t>
      </w:r>
    </w:p>
    <w:p w:rsidR="00BB2F01" w:rsidRPr="009D3C9A" w:rsidRDefault="00825914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-GCCAAACGCTGGACATTAGT-3’</w:t>
      </w:r>
    </w:p>
    <w:p w:rsidR="003C4B3E" w:rsidRPr="009D3C9A" w:rsidRDefault="003C4B3E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BB2F01" w:rsidRPr="009D3C9A" w:rsidRDefault="00BB2F01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BRAF: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TATCACGGAGCAATCCCAAG-3’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CCTCTGTTTATTGGGCAGGA-3’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</w:p>
    <w:p w:rsidR="00BB2F01" w:rsidRPr="009D3C9A" w:rsidRDefault="00BB2F01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GAPDH: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TGTCCCCACCCCCAATGTATC-3’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CTCCGATGCCTGCTTCACTACCTT-3’</w:t>
      </w:r>
    </w:p>
    <w:p w:rsidR="003C4B3E" w:rsidRPr="009D3C9A" w:rsidRDefault="003C4B3E" w:rsidP="009D3C9A">
      <w:pPr>
        <w:spacing w:after="0" w:line="240" w:lineRule="auto"/>
        <w:rPr>
          <w:sz w:val="24"/>
          <w:szCs w:val="24"/>
          <w:lang w:eastAsia="zh-CN"/>
        </w:rPr>
      </w:pPr>
    </w:p>
    <w:p w:rsidR="00BB2F01" w:rsidRPr="009D3C9A" w:rsidRDefault="00BB2F01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MYC: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GACAAGAGGCGAACACACAA-3’</w:t>
      </w:r>
    </w:p>
    <w:p w:rsidR="00BB2F01" w:rsidRPr="009D3C9A" w:rsidRDefault="00BB2F01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CAAAGAAGCTCCGTTTCAGC-3’</w:t>
      </w:r>
    </w:p>
    <w:p w:rsidR="003C4B3E" w:rsidRPr="009D3C9A" w:rsidRDefault="003C4B3E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BB2F01" w:rsidRPr="009D3C9A" w:rsidRDefault="00004A93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PTEN:</w:t>
      </w:r>
    </w:p>
    <w:p w:rsidR="00004A93" w:rsidRPr="009D3C9A" w:rsidRDefault="00004A93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GGTCTGCCAGCTAAAGGTGA-3’</w:t>
      </w:r>
    </w:p>
    <w:p w:rsidR="00004A93" w:rsidRPr="009D3C9A" w:rsidRDefault="00004A93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AACTTGTCTTCCCGTCGTGT-3’</w:t>
      </w:r>
    </w:p>
    <w:p w:rsidR="003C4B3E" w:rsidRPr="009D3C9A" w:rsidRDefault="003C4B3E" w:rsidP="009D3C9A">
      <w:pPr>
        <w:spacing w:after="0" w:line="240" w:lineRule="auto"/>
        <w:rPr>
          <w:sz w:val="24"/>
          <w:szCs w:val="24"/>
          <w:lang w:eastAsia="zh-CN"/>
        </w:rPr>
      </w:pPr>
    </w:p>
    <w:p w:rsidR="00004A93" w:rsidRPr="009D3C9A" w:rsidRDefault="00004A93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ESR1:</w:t>
      </w:r>
    </w:p>
    <w:p w:rsidR="00004A93" w:rsidRPr="009D3C9A" w:rsidRDefault="00004A93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TGGCCAGTACCAGTGACAAA-3’</w:t>
      </w:r>
    </w:p>
    <w:p w:rsidR="00004A93" w:rsidRPr="009D3C9A" w:rsidRDefault="00004A93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TGCACAGTAGCGAGTCTCCTT-3’</w:t>
      </w:r>
    </w:p>
    <w:p w:rsidR="003C4B3E" w:rsidRPr="009D3C9A" w:rsidRDefault="003C4B3E" w:rsidP="009D3C9A">
      <w:pPr>
        <w:spacing w:after="0" w:line="240" w:lineRule="auto"/>
        <w:rPr>
          <w:sz w:val="24"/>
          <w:szCs w:val="24"/>
          <w:lang w:eastAsia="zh-CN"/>
        </w:rPr>
      </w:pPr>
    </w:p>
    <w:p w:rsidR="00004A93" w:rsidRPr="009D3C9A" w:rsidRDefault="00D0377D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ERBB2: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CCCTCTCCAGCGGTACAGT-3’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CGACGTAGCCATCAGTCTCA-3’</w:t>
      </w:r>
    </w:p>
    <w:p w:rsidR="003C4B3E" w:rsidRPr="009D3C9A" w:rsidRDefault="003C4B3E" w:rsidP="009D3C9A">
      <w:pPr>
        <w:spacing w:after="0" w:line="240" w:lineRule="auto"/>
        <w:rPr>
          <w:sz w:val="24"/>
          <w:szCs w:val="24"/>
          <w:lang w:eastAsia="zh-CN"/>
        </w:rPr>
      </w:pPr>
    </w:p>
    <w:p w:rsidR="00D0377D" w:rsidRPr="009D3C9A" w:rsidRDefault="00D0377D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PGR: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CAGGTGTACCAGCCGTACCT-3’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GAAGCTGTACTGTGGGCTCTG-3’</w:t>
      </w:r>
    </w:p>
    <w:p w:rsidR="00DA238F" w:rsidRPr="009D3C9A" w:rsidRDefault="00DA238F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D0377D" w:rsidRPr="009D3C9A" w:rsidRDefault="00D0377D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SOX2: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t>Forward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TGCAGTACAACTCCATGACCA-3’</w:t>
      </w:r>
    </w:p>
    <w:p w:rsidR="00D0377D" w:rsidRPr="009D3C9A" w:rsidRDefault="00D0377D" w:rsidP="009D3C9A">
      <w:pPr>
        <w:spacing w:after="0" w:line="240" w:lineRule="auto"/>
        <w:rPr>
          <w:sz w:val="24"/>
          <w:szCs w:val="24"/>
          <w:lang w:eastAsia="zh-CN"/>
        </w:rPr>
      </w:pPr>
      <w:r w:rsidRPr="009D3C9A">
        <w:rPr>
          <w:sz w:val="24"/>
          <w:szCs w:val="24"/>
          <w:lang w:eastAsia="zh-CN"/>
        </w:rPr>
        <w:lastRenderedPageBreak/>
        <w:t>Reverse</w:t>
      </w:r>
      <w:proofErr w:type="gramStart"/>
      <w:r w:rsidRPr="009D3C9A">
        <w:rPr>
          <w:sz w:val="24"/>
          <w:szCs w:val="24"/>
          <w:lang w:eastAsia="zh-CN"/>
        </w:rPr>
        <w:t>,  5’</w:t>
      </w:r>
      <w:proofErr w:type="gramEnd"/>
      <w:r w:rsidRPr="009D3C9A">
        <w:rPr>
          <w:sz w:val="24"/>
          <w:szCs w:val="24"/>
          <w:lang w:eastAsia="zh-CN"/>
        </w:rPr>
        <w:t>-</w:t>
      </w:r>
      <w:r w:rsidRPr="009D3C9A">
        <w:rPr>
          <w:sz w:val="24"/>
          <w:szCs w:val="24"/>
        </w:rPr>
        <w:t xml:space="preserve"> </w:t>
      </w:r>
      <w:r w:rsidRPr="009D3C9A">
        <w:rPr>
          <w:sz w:val="24"/>
          <w:szCs w:val="24"/>
          <w:lang w:eastAsia="zh-CN"/>
        </w:rPr>
        <w:t>CTGCGAGTAGGACATGCTGTAG-3’</w:t>
      </w:r>
    </w:p>
    <w:p w:rsidR="00BB2F01" w:rsidRPr="009D3C9A" w:rsidRDefault="00BB2F01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682759" w:rsidRPr="009D3C9A" w:rsidRDefault="00682759" w:rsidP="009D3C9A">
      <w:pPr>
        <w:spacing w:after="0" w:line="240" w:lineRule="auto"/>
        <w:rPr>
          <w:b/>
          <w:sz w:val="24"/>
          <w:szCs w:val="24"/>
          <w:lang w:eastAsia="zh-CN"/>
        </w:rPr>
      </w:pPr>
      <w:r w:rsidRPr="009D3C9A">
        <w:rPr>
          <w:b/>
          <w:sz w:val="24"/>
          <w:szCs w:val="24"/>
          <w:lang w:eastAsia="zh-CN"/>
        </w:rPr>
        <w:t>Primers</w:t>
      </w:r>
      <w:r w:rsidR="001B3B93" w:rsidRPr="009D3C9A">
        <w:rPr>
          <w:b/>
          <w:sz w:val="24"/>
          <w:szCs w:val="24"/>
          <w:lang w:eastAsia="zh-CN"/>
        </w:rPr>
        <w:t xml:space="preserve"> </w:t>
      </w:r>
      <w:r w:rsidRPr="009D3C9A">
        <w:rPr>
          <w:b/>
          <w:sz w:val="24"/>
          <w:szCs w:val="24"/>
          <w:lang w:eastAsia="zh-CN"/>
        </w:rPr>
        <w:t xml:space="preserve">for </w:t>
      </w:r>
      <w:r w:rsidRPr="009D3C9A">
        <w:rPr>
          <w:b/>
          <w:sz w:val="24"/>
          <w:szCs w:val="24"/>
        </w:rPr>
        <w:t xml:space="preserve">PCR </w:t>
      </w:r>
      <w:r w:rsidR="006544F8" w:rsidRPr="009D3C9A">
        <w:rPr>
          <w:b/>
          <w:sz w:val="24"/>
          <w:szCs w:val="24"/>
        </w:rPr>
        <w:t>C</w:t>
      </w:r>
      <w:r w:rsidRPr="009D3C9A">
        <w:rPr>
          <w:b/>
          <w:sz w:val="24"/>
          <w:szCs w:val="24"/>
        </w:rPr>
        <w:t xml:space="preserve">onfirmation of </w:t>
      </w:r>
      <w:r w:rsidR="006544F8" w:rsidRPr="009D3C9A">
        <w:rPr>
          <w:b/>
          <w:sz w:val="24"/>
          <w:szCs w:val="24"/>
        </w:rPr>
        <w:t>T</w:t>
      </w:r>
      <w:r w:rsidRPr="009D3C9A">
        <w:rPr>
          <w:b/>
          <w:sz w:val="24"/>
          <w:szCs w:val="24"/>
        </w:rPr>
        <w:t>ranslocation</w:t>
      </w:r>
      <w:r w:rsidR="001B3B93" w:rsidRPr="009D3C9A">
        <w:rPr>
          <w:b/>
          <w:sz w:val="24"/>
          <w:szCs w:val="24"/>
        </w:rPr>
        <w:t xml:space="preserve"> and </w:t>
      </w:r>
      <w:r w:rsidR="006544F8" w:rsidRPr="009D3C9A">
        <w:rPr>
          <w:b/>
          <w:sz w:val="24"/>
          <w:szCs w:val="24"/>
        </w:rPr>
        <w:t>F</w:t>
      </w:r>
      <w:r w:rsidR="001B3B93" w:rsidRPr="009D3C9A">
        <w:rPr>
          <w:b/>
          <w:sz w:val="24"/>
          <w:szCs w:val="24"/>
        </w:rPr>
        <w:t>usion</w:t>
      </w:r>
      <w:r w:rsidRPr="009D3C9A">
        <w:rPr>
          <w:b/>
          <w:sz w:val="24"/>
          <w:szCs w:val="24"/>
        </w:rPr>
        <w:t xml:space="preserve"> </w:t>
      </w:r>
      <w:r w:rsidR="006544F8" w:rsidRPr="009D3C9A">
        <w:rPr>
          <w:b/>
          <w:sz w:val="24"/>
          <w:szCs w:val="24"/>
        </w:rPr>
        <w:t>J</w:t>
      </w:r>
      <w:r w:rsidRPr="009D3C9A">
        <w:rPr>
          <w:b/>
          <w:sz w:val="24"/>
          <w:szCs w:val="24"/>
        </w:rPr>
        <w:t>unctions</w:t>
      </w:r>
      <w:r w:rsidR="001B3B93" w:rsidRPr="009D3C9A">
        <w:rPr>
          <w:b/>
          <w:sz w:val="24"/>
          <w:szCs w:val="24"/>
        </w:rPr>
        <w:t xml:space="preserve"> of Fig</w:t>
      </w:r>
      <w:r w:rsidR="008C4CDC" w:rsidRPr="009D3C9A">
        <w:rPr>
          <w:b/>
          <w:sz w:val="24"/>
          <w:szCs w:val="24"/>
        </w:rPr>
        <w:t xml:space="preserve">s. </w:t>
      </w:r>
      <w:r w:rsidR="001B3B93" w:rsidRPr="009D3C9A">
        <w:rPr>
          <w:b/>
          <w:sz w:val="24"/>
          <w:szCs w:val="24"/>
        </w:rPr>
        <w:t xml:space="preserve"> </w:t>
      </w:r>
      <w:r w:rsidR="00CC4878" w:rsidRPr="009D3C9A">
        <w:rPr>
          <w:b/>
          <w:sz w:val="24"/>
          <w:szCs w:val="24"/>
          <w:lang w:eastAsia="zh-CN"/>
        </w:rPr>
        <w:t>S</w:t>
      </w:r>
      <w:r w:rsidR="001B3B93" w:rsidRPr="009D3C9A">
        <w:rPr>
          <w:b/>
          <w:sz w:val="24"/>
          <w:szCs w:val="24"/>
        </w:rPr>
        <w:t xml:space="preserve">1B and </w:t>
      </w:r>
      <w:r w:rsidR="00CC4878" w:rsidRPr="009D3C9A">
        <w:rPr>
          <w:b/>
          <w:sz w:val="24"/>
          <w:szCs w:val="24"/>
          <w:lang w:eastAsia="zh-CN"/>
        </w:rPr>
        <w:t>S</w:t>
      </w:r>
      <w:r w:rsidR="001B3B93" w:rsidRPr="009D3C9A">
        <w:rPr>
          <w:b/>
          <w:sz w:val="24"/>
          <w:szCs w:val="24"/>
        </w:rPr>
        <w:t>1C</w:t>
      </w: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870"/>
        <w:gridCol w:w="4096"/>
        <w:gridCol w:w="576"/>
        <w:gridCol w:w="843"/>
        <w:gridCol w:w="1176"/>
        <w:gridCol w:w="1176"/>
        <w:gridCol w:w="1088"/>
      </w:tblGrid>
      <w:tr w:rsidR="00EE04CA" w:rsidRPr="009D3C9A" w:rsidTr="00DF423A">
        <w:trPr>
          <w:trHeight w:val="55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Primer</w:t>
            </w:r>
          </w:p>
        </w:tc>
        <w:tc>
          <w:tcPr>
            <w:tcW w:w="4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Sequence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Chr</w:t>
            </w:r>
            <w:proofErr w:type="spellEnd"/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Strand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Start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End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TTTGTCACTGCGCTGTCTG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9097883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9097901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TTGGTGTGGTCTATGTGTCCTC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9098681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9098702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AGGTGAGTACGAGTCAGCAATG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9098796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9098817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ATAACCACGCCAACTCTTAGTCC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10059418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10059440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8E5413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cDNA</w:t>
            </w:r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CTGTAATCAGTCAGCCAGTCC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10090709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10090729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8E5413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4D0112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TGCTCATAAACTCCTGGATCA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10091513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10091533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8E5413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CCCATGTGGTCAAACGTACA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10138004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10138023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8E5413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cDNA</w:t>
            </w:r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TCCTTGGAGCGAGGTCTCT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9683483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9683501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135B31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GGACTTCAGGTCAACACAGGTC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9683948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9683969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135B31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TCGGAGGTGAAGTCCTATCTTATC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10055566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10055589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B5358E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cDNA</w:t>
            </w:r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CGGAGGTGAAGTCCTATCTTATC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10055567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10055589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135B31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AACCTGGGTACTGTGAAGCTC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10056293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10056313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135B31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gDNA</w:t>
            </w:r>
            <w:proofErr w:type="spellEnd"/>
          </w:p>
        </w:tc>
      </w:tr>
      <w:tr w:rsidR="00EE04CA" w:rsidRPr="009D3C9A" w:rsidTr="00DF423A">
        <w:trPr>
          <w:trHeight w:val="315"/>
        </w:trPr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bCs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TGCCAACATCTGCGGTTATA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10061573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4CA" w:rsidRPr="009D3C9A" w:rsidRDefault="00EE04CA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10061592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4CA" w:rsidRPr="009D3C9A" w:rsidRDefault="00B5358E" w:rsidP="009D3C9A">
            <w:pPr>
              <w:suppressAutoHyphens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  <w:r w:rsidRPr="009D3C9A">
              <w:rPr>
                <w:rFonts w:eastAsia="Times New Roman"/>
                <w:color w:val="000000"/>
                <w:sz w:val="24"/>
                <w:szCs w:val="24"/>
                <w:lang w:eastAsia="zh-CN"/>
              </w:rPr>
              <w:t>cDNA</w:t>
            </w:r>
          </w:p>
        </w:tc>
      </w:tr>
    </w:tbl>
    <w:p w:rsidR="00A04D5F" w:rsidRPr="009D3C9A" w:rsidRDefault="00A04D5F" w:rsidP="009D3C9A">
      <w:pPr>
        <w:spacing w:after="0" w:line="240" w:lineRule="auto"/>
        <w:rPr>
          <w:b/>
          <w:sz w:val="24"/>
          <w:szCs w:val="24"/>
          <w:lang w:eastAsia="zh-CN"/>
        </w:rPr>
      </w:pPr>
    </w:p>
    <w:p w:rsidR="005903EE" w:rsidRPr="009D3C9A" w:rsidRDefault="008C4CDC" w:rsidP="009D3C9A">
      <w:pPr>
        <w:spacing w:after="0" w:line="240" w:lineRule="auto"/>
        <w:ind w:left="540" w:hanging="540"/>
        <w:rPr>
          <w:b/>
          <w:sz w:val="24"/>
          <w:szCs w:val="24"/>
          <w:lang w:eastAsia="zh-CN"/>
        </w:rPr>
      </w:pPr>
      <w:r w:rsidRPr="009D3C9A">
        <w:rPr>
          <w:rFonts w:eastAsiaTheme="minorEastAsia"/>
          <w:b/>
          <w:bCs/>
          <w:color w:val="000000"/>
          <w:sz w:val="24"/>
          <w:szCs w:val="24"/>
          <w:lang w:eastAsia="zh-CN"/>
        </w:rPr>
        <w:t>Supplemental References</w:t>
      </w:r>
    </w:p>
    <w:p w:rsidR="00916ED4" w:rsidRPr="009D3C9A" w:rsidRDefault="005903EE" w:rsidP="009D3C9A">
      <w:pPr>
        <w:spacing w:after="0" w:line="240" w:lineRule="auto"/>
        <w:rPr>
          <w:noProof/>
          <w:sz w:val="24"/>
          <w:szCs w:val="24"/>
        </w:rPr>
      </w:pPr>
      <w:r w:rsidRPr="009D3C9A">
        <w:rPr>
          <w:sz w:val="24"/>
          <w:szCs w:val="24"/>
        </w:rPr>
        <w:fldChar w:fldCharType="begin"/>
      </w:r>
      <w:r w:rsidRPr="009D3C9A">
        <w:rPr>
          <w:sz w:val="24"/>
          <w:szCs w:val="24"/>
        </w:rPr>
        <w:instrText xml:space="preserve"> ADDIN EN.REFLIST </w:instrText>
      </w:r>
      <w:r w:rsidRPr="009D3C9A">
        <w:rPr>
          <w:sz w:val="24"/>
          <w:szCs w:val="24"/>
        </w:rPr>
        <w:fldChar w:fldCharType="separate"/>
      </w:r>
      <w:bookmarkStart w:id="3" w:name="_ENREF_1"/>
      <w:r w:rsidR="00916ED4" w:rsidRPr="009D3C9A">
        <w:rPr>
          <w:noProof/>
          <w:sz w:val="24"/>
          <w:szCs w:val="24"/>
        </w:rPr>
        <w:t>1.</w:t>
      </w:r>
      <w:r w:rsidR="00916ED4" w:rsidRPr="009D3C9A">
        <w:rPr>
          <w:noProof/>
          <w:sz w:val="24"/>
          <w:szCs w:val="24"/>
        </w:rPr>
        <w:tab/>
        <w:t>Cancer Genome Atlas N. Comprehensive molecular portraits of human breast tumours. Nature. 2012;490:61-70.</w:t>
      </w:r>
      <w:bookmarkEnd w:id="3"/>
    </w:p>
    <w:p w:rsidR="00916ED4" w:rsidRPr="009D3C9A" w:rsidRDefault="00916ED4" w:rsidP="009D3C9A">
      <w:pPr>
        <w:spacing w:after="0" w:line="240" w:lineRule="auto"/>
        <w:rPr>
          <w:noProof/>
          <w:sz w:val="24"/>
          <w:szCs w:val="24"/>
        </w:rPr>
      </w:pPr>
      <w:bookmarkStart w:id="4" w:name="_ENREF_2"/>
      <w:r w:rsidRPr="009D3C9A">
        <w:rPr>
          <w:noProof/>
          <w:sz w:val="24"/>
          <w:szCs w:val="24"/>
        </w:rPr>
        <w:t>2.</w:t>
      </w:r>
      <w:r w:rsidRPr="009D3C9A">
        <w:rPr>
          <w:noProof/>
          <w:sz w:val="24"/>
          <w:szCs w:val="24"/>
        </w:rPr>
        <w:tab/>
        <w:t>Tang J, Le S, Sun L, Yan X, Zhang M, Macleod J, et al. Copy number abnormalities in sporadic canine colorectal cancers. Genome research. 2010;20:341-50.</w:t>
      </w:r>
      <w:bookmarkEnd w:id="4"/>
    </w:p>
    <w:p w:rsidR="00916ED4" w:rsidRPr="009D3C9A" w:rsidRDefault="00916ED4" w:rsidP="009D3C9A">
      <w:pPr>
        <w:spacing w:after="0" w:line="240" w:lineRule="auto"/>
        <w:rPr>
          <w:noProof/>
          <w:sz w:val="24"/>
          <w:szCs w:val="24"/>
        </w:rPr>
      </w:pPr>
      <w:bookmarkStart w:id="5" w:name="_ENREF_3"/>
      <w:r w:rsidRPr="009D3C9A">
        <w:rPr>
          <w:noProof/>
          <w:sz w:val="24"/>
          <w:szCs w:val="24"/>
        </w:rPr>
        <w:t>3.</w:t>
      </w:r>
      <w:r w:rsidRPr="009D3C9A">
        <w:rPr>
          <w:noProof/>
          <w:sz w:val="24"/>
          <w:szCs w:val="24"/>
        </w:rPr>
        <w:tab/>
        <w:t>Youmans L, Taylor C, Shin E, Harrell A, Ellis AE, Seguin B, et al. Frequent Alteration of the Tumor Suppressor Gene APC in Sporadic Canine Colorectal Tumors. PloS one. 2012;7:e50813.</w:t>
      </w:r>
      <w:bookmarkEnd w:id="5"/>
    </w:p>
    <w:p w:rsidR="00916ED4" w:rsidRPr="009D3C9A" w:rsidRDefault="00916ED4" w:rsidP="009D3C9A">
      <w:pPr>
        <w:spacing w:after="0" w:line="240" w:lineRule="auto"/>
        <w:rPr>
          <w:noProof/>
          <w:sz w:val="24"/>
          <w:szCs w:val="24"/>
        </w:rPr>
      </w:pPr>
      <w:bookmarkStart w:id="6" w:name="_ENREF_4"/>
      <w:r w:rsidRPr="009D3C9A">
        <w:rPr>
          <w:noProof/>
          <w:sz w:val="24"/>
          <w:szCs w:val="24"/>
        </w:rPr>
        <w:t>4.</w:t>
      </w:r>
      <w:r w:rsidRPr="009D3C9A">
        <w:rPr>
          <w:noProof/>
          <w:sz w:val="24"/>
          <w:szCs w:val="24"/>
        </w:rPr>
        <w:tab/>
        <w:t>Sjoblom T, Jones S, Wood LD, Parsons DW, Lin J, Barber TD, et al. The consensus coding sequences of human breast and colorectal cancers. Science. 2006;314:268-74.</w:t>
      </w:r>
      <w:bookmarkEnd w:id="6"/>
    </w:p>
    <w:p w:rsidR="00916ED4" w:rsidRPr="009D3C9A" w:rsidRDefault="00916ED4" w:rsidP="009D3C9A">
      <w:pPr>
        <w:spacing w:after="0" w:line="240" w:lineRule="auto"/>
        <w:rPr>
          <w:noProof/>
          <w:sz w:val="24"/>
          <w:szCs w:val="24"/>
        </w:rPr>
      </w:pPr>
      <w:bookmarkStart w:id="7" w:name="_ENREF_5"/>
      <w:r w:rsidRPr="009D3C9A">
        <w:rPr>
          <w:noProof/>
          <w:sz w:val="24"/>
          <w:szCs w:val="24"/>
        </w:rPr>
        <w:t>5.</w:t>
      </w:r>
      <w:r w:rsidRPr="009D3C9A">
        <w:rPr>
          <w:noProof/>
          <w:sz w:val="24"/>
          <w:szCs w:val="24"/>
        </w:rPr>
        <w:tab/>
        <w:t>Wang J, Mullighan CG, Easton J, Roberts S, Heatley SL, Ma J, et al. CREST maps somatic structural variation in cancer genomes with base-pair resolution. Nature methods. 2011;8:652-4.</w:t>
      </w:r>
      <w:bookmarkEnd w:id="7"/>
    </w:p>
    <w:p w:rsidR="00916ED4" w:rsidRPr="009D3C9A" w:rsidRDefault="00916ED4" w:rsidP="009D3C9A">
      <w:pPr>
        <w:spacing w:after="0" w:line="240" w:lineRule="auto"/>
        <w:rPr>
          <w:noProof/>
          <w:sz w:val="24"/>
          <w:szCs w:val="24"/>
        </w:rPr>
      </w:pPr>
      <w:bookmarkStart w:id="8" w:name="_ENREF_6"/>
      <w:r w:rsidRPr="009D3C9A">
        <w:rPr>
          <w:noProof/>
          <w:sz w:val="24"/>
          <w:szCs w:val="24"/>
        </w:rPr>
        <w:t>6.</w:t>
      </w:r>
      <w:r w:rsidRPr="009D3C9A">
        <w:rPr>
          <w:noProof/>
          <w:sz w:val="24"/>
          <w:szCs w:val="24"/>
        </w:rPr>
        <w:tab/>
        <w:t>Parker JS, Mullins M, Cheang MC, Leung S, Voduc D, Vickery T, et al. Supervised risk predictor of breast cancer based on intrinsic subtypes. Journal of clinical oncology : official journal of the American Society of Clinical Oncology. 2009;27:1160-7.</w:t>
      </w:r>
      <w:bookmarkEnd w:id="8"/>
    </w:p>
    <w:p w:rsidR="00916ED4" w:rsidRPr="009D3C9A" w:rsidRDefault="00916ED4" w:rsidP="009D3C9A">
      <w:pPr>
        <w:spacing w:line="240" w:lineRule="auto"/>
        <w:rPr>
          <w:noProof/>
          <w:sz w:val="24"/>
          <w:szCs w:val="24"/>
        </w:rPr>
      </w:pPr>
      <w:bookmarkStart w:id="9" w:name="_ENREF_7"/>
      <w:r w:rsidRPr="009D3C9A">
        <w:rPr>
          <w:noProof/>
          <w:sz w:val="24"/>
          <w:szCs w:val="24"/>
        </w:rPr>
        <w:t>7.</w:t>
      </w:r>
      <w:r w:rsidRPr="009D3C9A">
        <w:rPr>
          <w:noProof/>
          <w:sz w:val="24"/>
          <w:szCs w:val="24"/>
        </w:rPr>
        <w:tab/>
        <w:t>Benjamini Y, Hochberg Y. Controlling the False Discovery Rate - a Practical and Powerful Approach to Multiple Testing. J Roy Stat Soc B Met. 1995;57:289-300.</w:t>
      </w:r>
      <w:bookmarkEnd w:id="9"/>
    </w:p>
    <w:p w:rsidR="00916ED4" w:rsidRPr="009D3C9A" w:rsidRDefault="00916ED4" w:rsidP="009D3C9A">
      <w:pPr>
        <w:spacing w:line="240" w:lineRule="auto"/>
        <w:rPr>
          <w:noProof/>
          <w:sz w:val="24"/>
          <w:szCs w:val="24"/>
        </w:rPr>
      </w:pPr>
    </w:p>
    <w:p w:rsidR="005903EE" w:rsidRPr="0008423E" w:rsidRDefault="005903EE" w:rsidP="009D3C9A">
      <w:pPr>
        <w:spacing w:after="0" w:line="240" w:lineRule="auto"/>
        <w:ind w:left="540" w:hanging="540"/>
        <w:rPr>
          <w:b/>
          <w:sz w:val="24"/>
          <w:szCs w:val="24"/>
          <w:lang w:eastAsia="zh-CN"/>
        </w:rPr>
      </w:pPr>
      <w:r w:rsidRPr="009D3C9A">
        <w:rPr>
          <w:sz w:val="24"/>
          <w:szCs w:val="24"/>
        </w:rPr>
        <w:fldChar w:fldCharType="end"/>
      </w:r>
    </w:p>
    <w:sectPr w:rsidR="005903EE" w:rsidRPr="0008423E" w:rsidSect="00C1387A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511B0"/>
    <w:multiLevelType w:val="hybridMultilevel"/>
    <w:tmpl w:val="C23AD6E4"/>
    <w:lvl w:ilvl="0" w:tplc="685021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21AF6"/>
    <w:multiLevelType w:val="hybridMultilevel"/>
    <w:tmpl w:val="6F8E0C20"/>
    <w:lvl w:ilvl="0" w:tplc="C15C58B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A7AE6"/>
    <w:multiLevelType w:val="hybridMultilevel"/>
    <w:tmpl w:val="8B3E70DE"/>
    <w:lvl w:ilvl="0" w:tplc="253CDC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61204"/>
    <w:multiLevelType w:val="hybridMultilevel"/>
    <w:tmpl w:val="7AF8F560"/>
    <w:lvl w:ilvl="0" w:tplc="498869E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000D9"/>
    <w:multiLevelType w:val="hybridMultilevel"/>
    <w:tmpl w:val="0E6A6770"/>
    <w:lvl w:ilvl="0" w:tplc="731C51D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349F2"/>
    <w:multiLevelType w:val="hybridMultilevel"/>
    <w:tmpl w:val="6E4CCF7E"/>
    <w:lvl w:ilvl="0" w:tplc="BA0C0E9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20B34"/>
    <w:multiLevelType w:val="hybridMultilevel"/>
    <w:tmpl w:val="372E649E"/>
    <w:lvl w:ilvl="0" w:tplc="5FEEAFD0">
      <w:start w:val="1"/>
      <w:numFmt w:val="upp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87B80"/>
    <w:multiLevelType w:val="hybridMultilevel"/>
    <w:tmpl w:val="52445E6A"/>
    <w:lvl w:ilvl="0" w:tplc="85DA80C4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53BF9"/>
    <w:multiLevelType w:val="hybridMultilevel"/>
    <w:tmpl w:val="7BDA0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ancer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x5xrezt1wfza9eft2152s2uf0a52wezxdrs&quot;&gt;My EndNote Library&lt;record-ids&gt;&lt;item&gt;135&lt;/item&gt;&lt;item&gt;157&lt;/item&gt;&lt;item&gt;178&lt;/item&gt;&lt;item&gt;204&lt;/item&gt;&lt;item&gt;284&lt;/item&gt;&lt;/record-ids&gt;&lt;/item&gt;&lt;/Libraries&gt;"/>
  </w:docVars>
  <w:rsids>
    <w:rsidRoot w:val="00F418A6"/>
    <w:rsid w:val="00004A93"/>
    <w:rsid w:val="000069C1"/>
    <w:rsid w:val="00006C95"/>
    <w:rsid w:val="00012FF6"/>
    <w:rsid w:val="00023FFC"/>
    <w:rsid w:val="00024704"/>
    <w:rsid w:val="00033631"/>
    <w:rsid w:val="000337B1"/>
    <w:rsid w:val="00040C51"/>
    <w:rsid w:val="00041C93"/>
    <w:rsid w:val="00047932"/>
    <w:rsid w:val="00051461"/>
    <w:rsid w:val="00057BF5"/>
    <w:rsid w:val="000613E6"/>
    <w:rsid w:val="000701B2"/>
    <w:rsid w:val="00072713"/>
    <w:rsid w:val="000757B7"/>
    <w:rsid w:val="00077E0C"/>
    <w:rsid w:val="00080305"/>
    <w:rsid w:val="000807F5"/>
    <w:rsid w:val="0008423E"/>
    <w:rsid w:val="00087346"/>
    <w:rsid w:val="00087F36"/>
    <w:rsid w:val="000964EB"/>
    <w:rsid w:val="000A1EE4"/>
    <w:rsid w:val="000A50D2"/>
    <w:rsid w:val="000A550F"/>
    <w:rsid w:val="000C03CF"/>
    <w:rsid w:val="000C144D"/>
    <w:rsid w:val="000C34E0"/>
    <w:rsid w:val="000D7F16"/>
    <w:rsid w:val="000E415F"/>
    <w:rsid w:val="000E5446"/>
    <w:rsid w:val="000F1255"/>
    <w:rsid w:val="000F22D8"/>
    <w:rsid w:val="000F6D23"/>
    <w:rsid w:val="0010380B"/>
    <w:rsid w:val="00104F5C"/>
    <w:rsid w:val="00121716"/>
    <w:rsid w:val="0013475E"/>
    <w:rsid w:val="00135B31"/>
    <w:rsid w:val="001458E5"/>
    <w:rsid w:val="00167480"/>
    <w:rsid w:val="00170F8D"/>
    <w:rsid w:val="00185594"/>
    <w:rsid w:val="00187A16"/>
    <w:rsid w:val="00196562"/>
    <w:rsid w:val="001B3B93"/>
    <w:rsid w:val="001B4E02"/>
    <w:rsid w:val="001C7454"/>
    <w:rsid w:val="001D0E2A"/>
    <w:rsid w:val="001E56A6"/>
    <w:rsid w:val="001E7108"/>
    <w:rsid w:val="001F0365"/>
    <w:rsid w:val="001F0CEF"/>
    <w:rsid w:val="001F477E"/>
    <w:rsid w:val="001F6B02"/>
    <w:rsid w:val="00202319"/>
    <w:rsid w:val="0020794A"/>
    <w:rsid w:val="002155D6"/>
    <w:rsid w:val="00215B8F"/>
    <w:rsid w:val="00220A6C"/>
    <w:rsid w:val="00232AB0"/>
    <w:rsid w:val="002448DB"/>
    <w:rsid w:val="00250C4E"/>
    <w:rsid w:val="00261A18"/>
    <w:rsid w:val="0027269D"/>
    <w:rsid w:val="0027746A"/>
    <w:rsid w:val="00280D7B"/>
    <w:rsid w:val="00280FBA"/>
    <w:rsid w:val="00285CF5"/>
    <w:rsid w:val="002969F1"/>
    <w:rsid w:val="002B00DD"/>
    <w:rsid w:val="002B11BE"/>
    <w:rsid w:val="002B158A"/>
    <w:rsid w:val="002B4485"/>
    <w:rsid w:val="002C3027"/>
    <w:rsid w:val="002C34E8"/>
    <w:rsid w:val="002C5D93"/>
    <w:rsid w:val="002C6B72"/>
    <w:rsid w:val="002D287B"/>
    <w:rsid w:val="002E1347"/>
    <w:rsid w:val="002E46E7"/>
    <w:rsid w:val="002F2214"/>
    <w:rsid w:val="003050B9"/>
    <w:rsid w:val="00305C92"/>
    <w:rsid w:val="00313845"/>
    <w:rsid w:val="003226B4"/>
    <w:rsid w:val="00323C75"/>
    <w:rsid w:val="00332CF8"/>
    <w:rsid w:val="00333C46"/>
    <w:rsid w:val="00341E1C"/>
    <w:rsid w:val="003578CA"/>
    <w:rsid w:val="00364363"/>
    <w:rsid w:val="00367664"/>
    <w:rsid w:val="00392C7B"/>
    <w:rsid w:val="003B3D8D"/>
    <w:rsid w:val="003C4B3E"/>
    <w:rsid w:val="003D544F"/>
    <w:rsid w:val="003E23FA"/>
    <w:rsid w:val="003E4E67"/>
    <w:rsid w:val="003E4FEF"/>
    <w:rsid w:val="003F2E91"/>
    <w:rsid w:val="003F63B6"/>
    <w:rsid w:val="004064C8"/>
    <w:rsid w:val="00410528"/>
    <w:rsid w:val="00412CD4"/>
    <w:rsid w:val="00412DA8"/>
    <w:rsid w:val="004162A8"/>
    <w:rsid w:val="00423DF7"/>
    <w:rsid w:val="004452BD"/>
    <w:rsid w:val="00455716"/>
    <w:rsid w:val="00461CAE"/>
    <w:rsid w:val="00465605"/>
    <w:rsid w:val="00466674"/>
    <w:rsid w:val="00470F19"/>
    <w:rsid w:val="00474EAB"/>
    <w:rsid w:val="00477FD9"/>
    <w:rsid w:val="004800F3"/>
    <w:rsid w:val="0048593A"/>
    <w:rsid w:val="00497C6F"/>
    <w:rsid w:val="004A7A4D"/>
    <w:rsid w:val="004B3D86"/>
    <w:rsid w:val="004B3F6A"/>
    <w:rsid w:val="004B77DF"/>
    <w:rsid w:val="004D0112"/>
    <w:rsid w:val="004E6B16"/>
    <w:rsid w:val="00506C48"/>
    <w:rsid w:val="00512883"/>
    <w:rsid w:val="00516A63"/>
    <w:rsid w:val="00527265"/>
    <w:rsid w:val="005542BB"/>
    <w:rsid w:val="00555E05"/>
    <w:rsid w:val="005577EB"/>
    <w:rsid w:val="00564F2F"/>
    <w:rsid w:val="00570C14"/>
    <w:rsid w:val="00576169"/>
    <w:rsid w:val="0058488E"/>
    <w:rsid w:val="005903EE"/>
    <w:rsid w:val="005B224A"/>
    <w:rsid w:val="005B422D"/>
    <w:rsid w:val="005B7191"/>
    <w:rsid w:val="005C2930"/>
    <w:rsid w:val="005C7823"/>
    <w:rsid w:val="005D43BF"/>
    <w:rsid w:val="005E400B"/>
    <w:rsid w:val="005E7FE2"/>
    <w:rsid w:val="005F5FB6"/>
    <w:rsid w:val="00600B0C"/>
    <w:rsid w:val="0060550A"/>
    <w:rsid w:val="006066DA"/>
    <w:rsid w:val="006075B5"/>
    <w:rsid w:val="006116C4"/>
    <w:rsid w:val="00614D69"/>
    <w:rsid w:val="00615D62"/>
    <w:rsid w:val="00634B4B"/>
    <w:rsid w:val="006352C9"/>
    <w:rsid w:val="006400F9"/>
    <w:rsid w:val="00644B4F"/>
    <w:rsid w:val="0065145A"/>
    <w:rsid w:val="006544F8"/>
    <w:rsid w:val="00654DB3"/>
    <w:rsid w:val="0066110F"/>
    <w:rsid w:val="0067578C"/>
    <w:rsid w:val="00682759"/>
    <w:rsid w:val="00690769"/>
    <w:rsid w:val="00697667"/>
    <w:rsid w:val="006A1CA1"/>
    <w:rsid w:val="006B12A2"/>
    <w:rsid w:val="006B2290"/>
    <w:rsid w:val="006B7894"/>
    <w:rsid w:val="006C04EE"/>
    <w:rsid w:val="006C1559"/>
    <w:rsid w:val="006D3A9E"/>
    <w:rsid w:val="006E277F"/>
    <w:rsid w:val="006E2FCB"/>
    <w:rsid w:val="006F3064"/>
    <w:rsid w:val="006F7F4A"/>
    <w:rsid w:val="00701E68"/>
    <w:rsid w:val="007037F5"/>
    <w:rsid w:val="00715A69"/>
    <w:rsid w:val="00717216"/>
    <w:rsid w:val="00717845"/>
    <w:rsid w:val="00733388"/>
    <w:rsid w:val="00735BE2"/>
    <w:rsid w:val="00742FCB"/>
    <w:rsid w:val="00750977"/>
    <w:rsid w:val="00750DF2"/>
    <w:rsid w:val="00752964"/>
    <w:rsid w:val="00753A05"/>
    <w:rsid w:val="00756735"/>
    <w:rsid w:val="00764DE6"/>
    <w:rsid w:val="007679A3"/>
    <w:rsid w:val="00781750"/>
    <w:rsid w:val="007916B3"/>
    <w:rsid w:val="00791A04"/>
    <w:rsid w:val="00791A65"/>
    <w:rsid w:val="007966C9"/>
    <w:rsid w:val="007A18DA"/>
    <w:rsid w:val="007A2576"/>
    <w:rsid w:val="007C17A2"/>
    <w:rsid w:val="007D4DEE"/>
    <w:rsid w:val="007E1A12"/>
    <w:rsid w:val="00825914"/>
    <w:rsid w:val="00826BBB"/>
    <w:rsid w:val="00834989"/>
    <w:rsid w:val="008434A4"/>
    <w:rsid w:val="008620DC"/>
    <w:rsid w:val="00881121"/>
    <w:rsid w:val="008836C6"/>
    <w:rsid w:val="008973B2"/>
    <w:rsid w:val="008B69AB"/>
    <w:rsid w:val="008C1B2F"/>
    <w:rsid w:val="008C4CDC"/>
    <w:rsid w:val="008E5413"/>
    <w:rsid w:val="008E6A57"/>
    <w:rsid w:val="008F611A"/>
    <w:rsid w:val="008F6186"/>
    <w:rsid w:val="008F65FB"/>
    <w:rsid w:val="00916ED4"/>
    <w:rsid w:val="009201A1"/>
    <w:rsid w:val="00940C6E"/>
    <w:rsid w:val="00942375"/>
    <w:rsid w:val="0094318B"/>
    <w:rsid w:val="00966738"/>
    <w:rsid w:val="00975B2E"/>
    <w:rsid w:val="00975E57"/>
    <w:rsid w:val="0098535D"/>
    <w:rsid w:val="00997C2F"/>
    <w:rsid w:val="009A6A5C"/>
    <w:rsid w:val="009B2B6E"/>
    <w:rsid w:val="009B573C"/>
    <w:rsid w:val="009C11BC"/>
    <w:rsid w:val="009D1406"/>
    <w:rsid w:val="009D3C9A"/>
    <w:rsid w:val="009D4402"/>
    <w:rsid w:val="009E17AD"/>
    <w:rsid w:val="009E437C"/>
    <w:rsid w:val="009E53E2"/>
    <w:rsid w:val="00A02D4B"/>
    <w:rsid w:val="00A04D5F"/>
    <w:rsid w:val="00A04E0F"/>
    <w:rsid w:val="00A110FF"/>
    <w:rsid w:val="00A11779"/>
    <w:rsid w:val="00A1243E"/>
    <w:rsid w:val="00A16E9C"/>
    <w:rsid w:val="00A224F7"/>
    <w:rsid w:val="00A2773D"/>
    <w:rsid w:val="00A3271F"/>
    <w:rsid w:val="00A52D82"/>
    <w:rsid w:val="00A72FD9"/>
    <w:rsid w:val="00A86CB6"/>
    <w:rsid w:val="00A9291F"/>
    <w:rsid w:val="00A96926"/>
    <w:rsid w:val="00A9791A"/>
    <w:rsid w:val="00AA055C"/>
    <w:rsid w:val="00AA1C7F"/>
    <w:rsid w:val="00AA2B94"/>
    <w:rsid w:val="00AA2DD4"/>
    <w:rsid w:val="00AC2BFD"/>
    <w:rsid w:val="00AC52EB"/>
    <w:rsid w:val="00AD26FE"/>
    <w:rsid w:val="00AD714D"/>
    <w:rsid w:val="00AF07DD"/>
    <w:rsid w:val="00AF3B13"/>
    <w:rsid w:val="00B01911"/>
    <w:rsid w:val="00B031CA"/>
    <w:rsid w:val="00B1223E"/>
    <w:rsid w:val="00B2399F"/>
    <w:rsid w:val="00B26767"/>
    <w:rsid w:val="00B305EE"/>
    <w:rsid w:val="00B508B4"/>
    <w:rsid w:val="00B50C1C"/>
    <w:rsid w:val="00B5358E"/>
    <w:rsid w:val="00B7194B"/>
    <w:rsid w:val="00B72E03"/>
    <w:rsid w:val="00B80E1D"/>
    <w:rsid w:val="00B87970"/>
    <w:rsid w:val="00B901C4"/>
    <w:rsid w:val="00BA0B33"/>
    <w:rsid w:val="00BB2F01"/>
    <w:rsid w:val="00BD6C36"/>
    <w:rsid w:val="00BE138E"/>
    <w:rsid w:val="00BF52AE"/>
    <w:rsid w:val="00C01918"/>
    <w:rsid w:val="00C049D7"/>
    <w:rsid w:val="00C1387A"/>
    <w:rsid w:val="00C1415B"/>
    <w:rsid w:val="00C145AC"/>
    <w:rsid w:val="00C200B5"/>
    <w:rsid w:val="00C214C1"/>
    <w:rsid w:val="00C24830"/>
    <w:rsid w:val="00C26C50"/>
    <w:rsid w:val="00C31142"/>
    <w:rsid w:val="00C31E19"/>
    <w:rsid w:val="00C33C20"/>
    <w:rsid w:val="00C42353"/>
    <w:rsid w:val="00C50396"/>
    <w:rsid w:val="00C56C89"/>
    <w:rsid w:val="00C71909"/>
    <w:rsid w:val="00C77B13"/>
    <w:rsid w:val="00C81CE8"/>
    <w:rsid w:val="00C8209D"/>
    <w:rsid w:val="00C87389"/>
    <w:rsid w:val="00CA35B5"/>
    <w:rsid w:val="00CB32B2"/>
    <w:rsid w:val="00CC0C79"/>
    <w:rsid w:val="00CC43AA"/>
    <w:rsid w:val="00CC4878"/>
    <w:rsid w:val="00CC54EA"/>
    <w:rsid w:val="00CC7901"/>
    <w:rsid w:val="00CD0D41"/>
    <w:rsid w:val="00CD1353"/>
    <w:rsid w:val="00CD4547"/>
    <w:rsid w:val="00CD6A2F"/>
    <w:rsid w:val="00CE0D10"/>
    <w:rsid w:val="00CE652E"/>
    <w:rsid w:val="00CF4C91"/>
    <w:rsid w:val="00CF54EB"/>
    <w:rsid w:val="00CF59DE"/>
    <w:rsid w:val="00D0377D"/>
    <w:rsid w:val="00D04865"/>
    <w:rsid w:val="00D06831"/>
    <w:rsid w:val="00D12A59"/>
    <w:rsid w:val="00D20B0D"/>
    <w:rsid w:val="00D21FF7"/>
    <w:rsid w:val="00D26430"/>
    <w:rsid w:val="00D31388"/>
    <w:rsid w:val="00D31804"/>
    <w:rsid w:val="00D3467B"/>
    <w:rsid w:val="00D532F8"/>
    <w:rsid w:val="00D54023"/>
    <w:rsid w:val="00D56BE9"/>
    <w:rsid w:val="00D57156"/>
    <w:rsid w:val="00D624FA"/>
    <w:rsid w:val="00D673B9"/>
    <w:rsid w:val="00D7037D"/>
    <w:rsid w:val="00D70B05"/>
    <w:rsid w:val="00D7345E"/>
    <w:rsid w:val="00D7563E"/>
    <w:rsid w:val="00D76A37"/>
    <w:rsid w:val="00D96618"/>
    <w:rsid w:val="00DA238F"/>
    <w:rsid w:val="00DA4C77"/>
    <w:rsid w:val="00DB7104"/>
    <w:rsid w:val="00DD6578"/>
    <w:rsid w:val="00DF2C16"/>
    <w:rsid w:val="00DF423A"/>
    <w:rsid w:val="00DF73C1"/>
    <w:rsid w:val="00E26C9D"/>
    <w:rsid w:val="00E30649"/>
    <w:rsid w:val="00E32062"/>
    <w:rsid w:val="00E45B96"/>
    <w:rsid w:val="00E52340"/>
    <w:rsid w:val="00E63279"/>
    <w:rsid w:val="00E63FDC"/>
    <w:rsid w:val="00E71383"/>
    <w:rsid w:val="00E753D9"/>
    <w:rsid w:val="00E81DB8"/>
    <w:rsid w:val="00E92248"/>
    <w:rsid w:val="00E9379D"/>
    <w:rsid w:val="00E93C3D"/>
    <w:rsid w:val="00EA2703"/>
    <w:rsid w:val="00EA313A"/>
    <w:rsid w:val="00EA458E"/>
    <w:rsid w:val="00EA491E"/>
    <w:rsid w:val="00ED0B4C"/>
    <w:rsid w:val="00ED2187"/>
    <w:rsid w:val="00ED3C7C"/>
    <w:rsid w:val="00EE04CA"/>
    <w:rsid w:val="00EE1811"/>
    <w:rsid w:val="00EE18F1"/>
    <w:rsid w:val="00EE1B12"/>
    <w:rsid w:val="00EE5F0E"/>
    <w:rsid w:val="00EE638F"/>
    <w:rsid w:val="00EE688C"/>
    <w:rsid w:val="00EE75B4"/>
    <w:rsid w:val="00EF4A67"/>
    <w:rsid w:val="00EF74D8"/>
    <w:rsid w:val="00F0212D"/>
    <w:rsid w:val="00F02901"/>
    <w:rsid w:val="00F117F0"/>
    <w:rsid w:val="00F2749C"/>
    <w:rsid w:val="00F418A6"/>
    <w:rsid w:val="00F42C27"/>
    <w:rsid w:val="00F44F29"/>
    <w:rsid w:val="00F46136"/>
    <w:rsid w:val="00F46C71"/>
    <w:rsid w:val="00F5583F"/>
    <w:rsid w:val="00F5634A"/>
    <w:rsid w:val="00F67A3E"/>
    <w:rsid w:val="00F740A1"/>
    <w:rsid w:val="00F85B04"/>
    <w:rsid w:val="00FA4F48"/>
    <w:rsid w:val="00FB2A7B"/>
    <w:rsid w:val="00FB51D7"/>
    <w:rsid w:val="00FC08FD"/>
    <w:rsid w:val="00FC481C"/>
    <w:rsid w:val="00FC54EC"/>
    <w:rsid w:val="00FD2ECE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001D4-9CF1-433B-846F-ADD67291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2A8"/>
    <w:pPr>
      <w:suppressAutoHyphens/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1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353"/>
    <w:rPr>
      <w:rFonts w:ascii="Tahoma" w:eastAsia="SimSu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7A2576"/>
    <w:pPr>
      <w:ind w:left="720"/>
      <w:contextualSpacing/>
    </w:pPr>
  </w:style>
  <w:style w:type="character" w:styleId="Hyperlink">
    <w:name w:val="Hyperlink"/>
    <w:rsid w:val="00461C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61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5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yperlink" Target="http://david.abcc.ncifcrf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penbioinformatics.org/annova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hyperlink" Target="http://www.broadinstitute.org/mammals/dog/snp2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broadinstitute.org/gat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B8B64-160B-4333-AD80-1A6AD1C5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</dc:creator>
  <cp:lastModifiedBy>szhao</cp:lastModifiedBy>
  <cp:revision>6</cp:revision>
  <cp:lastPrinted>2014-02-08T18:24:00Z</cp:lastPrinted>
  <dcterms:created xsi:type="dcterms:W3CDTF">2014-06-22T16:46:00Z</dcterms:created>
  <dcterms:modified xsi:type="dcterms:W3CDTF">2014-06-22T21:05:00Z</dcterms:modified>
</cp:coreProperties>
</file>