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7A" w:rsidRPr="00DF6E0D" w:rsidRDefault="00A32801" w:rsidP="00DF6E0D">
      <w:pPr>
        <w:tabs>
          <w:tab w:val="left" w:pos="450"/>
          <w:tab w:val="left" w:pos="2610"/>
        </w:tabs>
        <w:ind w:left="-1080"/>
        <w:rPr>
          <w:rFonts w:ascii="Arial" w:hAnsi="Arial" w:cs="Arial"/>
        </w:rPr>
      </w:pPr>
      <w:r w:rsidRPr="00DF6E0D">
        <w:rPr>
          <w:rFonts w:ascii="Arial" w:hAnsi="Arial" w:cs="Arial"/>
          <w:b/>
        </w:rPr>
        <w:t>Supplemental Table 2. Log2-fold difference in sequence reads for OTUs according to CIN status</w:t>
      </w:r>
      <w:r w:rsidRPr="00DF6E0D">
        <w:rPr>
          <w:rFonts w:ascii="Arial" w:hAnsi="Arial" w:cs="Arial"/>
        </w:rPr>
        <w:t>.</w:t>
      </w:r>
    </w:p>
    <w:tbl>
      <w:tblPr>
        <w:tblW w:w="14615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134"/>
        <w:gridCol w:w="987"/>
        <w:gridCol w:w="767"/>
        <w:gridCol w:w="896"/>
        <w:gridCol w:w="10445"/>
      </w:tblGrid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F6E0D">
              <w:rPr>
                <w:rFonts w:ascii="Arial" w:eastAsia="Times New Roman" w:hAnsi="Arial" w:cs="Arial"/>
                <w:b/>
                <w:color w:val="000000"/>
              </w:rPr>
              <w:t>OTUID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F6E0D">
              <w:rPr>
                <w:rFonts w:ascii="Arial" w:eastAsia="Times New Roman" w:hAnsi="Arial" w:cs="Arial"/>
                <w:b/>
                <w:color w:val="000000"/>
              </w:rPr>
              <w:t>Base mean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F6E0D">
              <w:rPr>
                <w:rFonts w:ascii="Arial" w:eastAsia="Times New Roman" w:hAnsi="Arial" w:cs="Arial"/>
                <w:b/>
                <w:color w:val="000000"/>
              </w:rPr>
              <w:t>Log2-fold change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DF6E0D">
              <w:rPr>
                <w:rFonts w:ascii="Arial" w:eastAsia="Times New Roman" w:hAnsi="Arial" w:cs="Arial"/>
                <w:b/>
                <w:color w:val="000000"/>
              </w:rPr>
              <w:t>lfcSE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DF6E0D">
              <w:rPr>
                <w:rFonts w:ascii="Arial" w:eastAsia="Times New Roman" w:hAnsi="Arial" w:cs="Arial"/>
                <w:b/>
                <w:color w:val="000000"/>
              </w:rPr>
              <w:t>padj</w:t>
            </w:r>
            <w:proofErr w:type="spellEnd"/>
            <w:r w:rsidRPr="00DF6E0D">
              <w:rPr>
                <w:rFonts w:ascii="Arial" w:eastAsia="Times New Roman" w:hAnsi="Arial" w:cs="Arial"/>
                <w:b/>
                <w:color w:val="000000"/>
              </w:rPr>
              <w:t>*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F6E0D">
              <w:rPr>
                <w:rFonts w:ascii="Arial" w:eastAsia="Times New Roman" w:hAnsi="Arial" w:cs="Arial"/>
                <w:b/>
                <w:color w:val="000000"/>
              </w:rPr>
              <w:t>Taxonomy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2135939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241.983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-4.683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0.407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tabs>
                <w:tab w:val="left" w:pos="102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Bacteroidetes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Prevotellaceae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Prevotella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copri</w:t>
            </w:r>
            <w:proofErr w:type="spellEnd"/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1560832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102.586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-4.965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0.503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Clostridia; Clostridiales;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Veillonellaceae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Megasphaera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2770113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422.037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-2.591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0.354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Bacilli;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Lactobacillales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Streptococcaceae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Streptococcus;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1997821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21.729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-3.542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0.540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Clostridia; Clostridiales;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Veillonellaceae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Acidaminococcus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2735273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94.242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-1.400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0.274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Actinobacteria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Actinobacteria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Bifidobacteriales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Bifidobacteriaceae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Bifidobacterium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2382139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5.015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-3.783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0.770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Erysipelotrichi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Erysipelotrichales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Erysipelotrichaceae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Catenibacterium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584478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8.684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-2.272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0.465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Clostridia; Clostridiales;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750717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12.373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-1.978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0.428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Clostridia; Clostridiales;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Lachnospiraceae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Blautia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producta</w:t>
            </w:r>
            <w:proofErr w:type="spellEnd"/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1392798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9430.121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1.997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0.432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Bacilli;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Lactobacillales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Lactobacillaceae; Lactobacillus;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837115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8.726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-2.092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0.455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Clostridia; Clostridiales;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Lachnospiraceae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[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Ruminococcus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];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gunclassifiedvus</w:t>
            </w:r>
            <w:proofErr w:type="spellEnd"/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2282794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8.695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-2.322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0.508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Actinobacteria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Coriobacteriia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Coriobacteriales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Coriobacteriaceae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Collinsella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aerofaciens</w:t>
            </w:r>
            <w:proofErr w:type="spellEnd"/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881991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31.390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1.848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0.407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0E58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Proteobacteria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Gammaproteobacteria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Pseudomounclassifieddales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Pseudomounclassifieddaceae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Pseudomounclassifieds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2594041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3.317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3.238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0.761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Bacteroidetes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[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Odoribacteraceae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];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Odoribacter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1355047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0.853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3.454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0.839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Bacteroidetes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Bacteroidaceae; Bacteroides;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722582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3.672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-2.369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0.580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Verrucomicrobia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Verrucomicrobiae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Verrucomicrobiales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Verrucomicrobiaceae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Akkermansia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muciniphila</w:t>
            </w:r>
            <w:proofErr w:type="spellEnd"/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2672064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2.766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-2.086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0.522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Clostridia; Clostridiales; Clostridiaceae; SMB53;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2146476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64.394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2.236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0.570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Clostridia; Clostridiales; [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Tissierellaceae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]; WAL_1855D;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1752006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448.252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-1.878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0.482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Bacilli;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Lactobacillales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Aerococcaceae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Aerococcus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1478306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0.956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3.003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0.777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Clostridia; Clostridiales;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Lachnospiraceae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Blautia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2345531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1.899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-2.433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0.648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Verrucomicrobia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Verrucomicrobiae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Verrucomicrobiales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Verrucomicrobiaceae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Akkermansia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muciniphila</w:t>
            </w:r>
            <w:proofErr w:type="spellEnd"/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2139724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8.195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-2.882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0.768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Bacilli;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Lactobacillales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Carnobacteriaceae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Granulicatella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72450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1.916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3.020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0.806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Proteobacteria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Epsilonproteobacteria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Campylobacterales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Helicobacteraceae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1785928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1.210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2.707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0.732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Clostridia; Clostridiales;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Lachnospiraceae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2561340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1.819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2.872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0.774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Clostridia; Clostridiales;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Lachnospiraceae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lastRenderedPageBreak/>
              <w:t>784413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68.299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1.251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0.343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Bacilli;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Lactobacillales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Lactobacillaceae; Lactobacillus; reuteri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1235116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1.102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2.569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0.711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Clostridia; Clostridiales;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Lachnospiraceae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999739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125.236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-1.564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0.432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Bacteroidetes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Prevotellaceae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Prevotella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melaninogenica</w:t>
            </w:r>
            <w:proofErr w:type="spellEnd"/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951450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28.303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2.833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0.788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Tenericutes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Mollicutes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Mycoplasmatales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Mycoplasmataceae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2580139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0.946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2.882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0.806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Bacteroidetes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unclassified; unclassified;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635915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3.564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2.887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0.808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Bacteroidetes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[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Odoribacteraceae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];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Odoribacter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611710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3.608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2.773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0.782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Tenericutes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Mollicutes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Mycoplasmatales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Mycoplasmataceae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Mycoplasma;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2005521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1.246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2.945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0.835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Clostridia; Clostridiales; Ruminococcaceae;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109347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8.766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-1.621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0.466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Clostridia; Clostridiales;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Lachnospiraceae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[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Ruminococcus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];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2292732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8.443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1.851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0.532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Bacteroidetes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Bacteroidaceae; Bacteroides;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165322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15.340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-1.830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0.523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Clostridia; Clostridiales; Clostridiaceae; Clostridium;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perfringens</w:t>
            </w:r>
            <w:proofErr w:type="spellEnd"/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1703297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0.899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3.089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0.883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Tenericutes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Mollicutes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RF39;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2569044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16.239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-2.579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Bacilli;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Lactobacillales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Streptococcaceae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Streptococcus;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agalactiae</w:t>
            </w:r>
            <w:proofErr w:type="spellEnd"/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411120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18.358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-1.139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0.330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Erysipelotrichi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Erysipelotrichales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Erysipelotrichaceae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Allobaculum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1325345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2.412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2.877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0.836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0.010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Bacteroidetes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361676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1.489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2.690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0.784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0.010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Proteobacteria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Betaproteobacteria; Burkholderiales;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318167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9.117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2.683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0.789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0.011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Bacteroidetes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Bacteroidaceae; Bacteroides;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2662066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1.764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2.727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0.803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0.011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Bacteroidetes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[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Odoribacteraceae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];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Butyricimounclassifieds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2706311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3.380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2.661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0.785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0.011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Tenericutes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Mollicutes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Mycoplasmatales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Mycoplasmataceae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2223081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1.537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1.755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0.524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0.012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Bacilli;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Lactobacillales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Leuconostocaceae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2697736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7.125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1.424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0.427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0.012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0E58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Proteobacteria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Gammaproteobacteria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Pseudomounclassifieddales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Pseudomounclassifieddaceae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Pseudomounclassifieds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fragi</w:t>
            </w:r>
            <w:proofErr w:type="spellEnd"/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2276903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9.126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-1.951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0.588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0.013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Clostridia; Clostridiales; Clostridiaceae;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Sarciunclassified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529495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69.885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-0.892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0.272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0.014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Clostridia; Clostridiales; Clostridiaceae;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2062524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463.605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1.819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0.561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Clostridia; Clostridiales;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Veillonellaceae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Megasphaera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983739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128.722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1.690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0.522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Clostridia; Clostridiales;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Peptostreptococcaceae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Peptostreptococcus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aunclassifiederobius</w:t>
            </w:r>
            <w:proofErr w:type="spellEnd"/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235800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28.224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1.241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0.385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0.017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Actinobacteria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Actinobacteria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Actinomycetales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Micrococcaceae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Kocuria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2212837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2.259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2.381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0.778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0.028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Clostridia; Clostridiales;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Lachnospiraceae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Coprococcus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96867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11.388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-1.048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0.351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0.035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Firmicutes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Clostridia; Clostridiales; Ruminococcaceae;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1458659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4.756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2.346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0.787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0.035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Bacteroidetes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Bacteroidaceae; Bacteroides;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lastRenderedPageBreak/>
              <w:t>2600173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8.435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1.344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0.458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0.040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Bacteroidetes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Bacteroidaceae; Bacteroides; unclassified</w:t>
            </w:r>
          </w:p>
        </w:tc>
      </w:tr>
      <w:tr w:rsidR="00A32801" w:rsidRPr="00DF6E0D" w:rsidTr="00A32801">
        <w:trPr>
          <w:trHeight w:val="301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1110463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1.371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2.613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0.895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>0.042</w:t>
            </w:r>
          </w:p>
        </w:tc>
        <w:tc>
          <w:tcPr>
            <w:tcW w:w="10445" w:type="dxa"/>
            <w:shd w:val="clear" w:color="auto" w:fill="auto"/>
            <w:noWrap/>
            <w:vAlign w:val="bottom"/>
            <w:hideMark/>
          </w:tcPr>
          <w:p w:rsidR="00A32801" w:rsidRPr="00DF6E0D" w:rsidRDefault="00A32801" w:rsidP="00A328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E0D">
              <w:rPr>
                <w:rFonts w:ascii="Arial" w:eastAsia="Times New Roman" w:hAnsi="Arial" w:cs="Arial"/>
                <w:color w:val="000000"/>
              </w:rPr>
              <w:t xml:space="preserve">Bacteria;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Bacteroidetes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Bacteroidia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Pr="00DF6E0D">
              <w:rPr>
                <w:rFonts w:ascii="Arial" w:eastAsia="Times New Roman" w:hAnsi="Arial" w:cs="Arial"/>
                <w:color w:val="000000"/>
              </w:rPr>
              <w:t>Bacteroidales</w:t>
            </w:r>
            <w:proofErr w:type="spellEnd"/>
            <w:r w:rsidRPr="00DF6E0D">
              <w:rPr>
                <w:rFonts w:ascii="Arial" w:eastAsia="Times New Roman" w:hAnsi="Arial" w:cs="Arial"/>
                <w:color w:val="000000"/>
              </w:rPr>
              <w:t>; unclassified</w:t>
            </w:r>
          </w:p>
        </w:tc>
      </w:tr>
    </w:tbl>
    <w:p w:rsidR="00A32801" w:rsidRPr="00DF6E0D" w:rsidRDefault="00A32801" w:rsidP="000E580A">
      <w:pPr>
        <w:spacing w:after="0"/>
        <w:ind w:left="-1080"/>
        <w:jc w:val="both"/>
        <w:rPr>
          <w:rFonts w:ascii="Arial" w:hAnsi="Arial" w:cs="Arial"/>
        </w:rPr>
      </w:pPr>
      <w:r w:rsidRPr="00DF6E0D">
        <w:rPr>
          <w:rFonts w:ascii="Arial" w:hAnsi="Arial" w:cs="Arial"/>
        </w:rPr>
        <w:t xml:space="preserve">Abbreviations: </w:t>
      </w:r>
      <w:proofErr w:type="spellStart"/>
      <w:r w:rsidRPr="00DF6E0D">
        <w:rPr>
          <w:rFonts w:ascii="Arial" w:hAnsi="Arial" w:cs="Arial"/>
        </w:rPr>
        <w:t>lfcSE</w:t>
      </w:r>
      <w:proofErr w:type="spellEnd"/>
      <w:r w:rsidRPr="00DF6E0D">
        <w:rPr>
          <w:rFonts w:ascii="Arial" w:hAnsi="Arial" w:cs="Arial"/>
        </w:rPr>
        <w:t>, log2-fold change standard error; FDR false discovery rate.</w:t>
      </w:r>
    </w:p>
    <w:p w:rsidR="00A32801" w:rsidRPr="00DF6E0D" w:rsidRDefault="00A32801" w:rsidP="000E580A">
      <w:pPr>
        <w:spacing w:after="0"/>
        <w:ind w:left="-1080"/>
        <w:jc w:val="both"/>
        <w:rPr>
          <w:rFonts w:ascii="Arial" w:hAnsi="Arial" w:cs="Arial"/>
        </w:rPr>
      </w:pPr>
      <w:r w:rsidRPr="00DF6E0D">
        <w:rPr>
          <w:rFonts w:ascii="Arial" w:hAnsi="Arial" w:cs="Arial"/>
        </w:rPr>
        <w:t>Notes: Log2-fold change for CIN2+ vs. CIN1 status. Estimates obtained from negative-binomial regression as implemented in the R package DESeq2 (cite)</w:t>
      </w:r>
      <w:r w:rsidR="00DF6E0D" w:rsidRPr="00DF6E0D">
        <w:rPr>
          <w:rFonts w:ascii="Arial" w:hAnsi="Arial" w:cs="Arial"/>
        </w:rPr>
        <w:t xml:space="preserve">. All models were adjusted for </w:t>
      </w:r>
      <w:r w:rsidRPr="00DF6E0D">
        <w:rPr>
          <w:rFonts w:ascii="Arial" w:hAnsi="Arial" w:cs="Arial"/>
        </w:rPr>
        <w:t>age, BMI, race, education, parity,</w:t>
      </w:r>
      <w:r w:rsidR="00DF6E0D" w:rsidRPr="00DF6E0D">
        <w:rPr>
          <w:rFonts w:ascii="Arial" w:hAnsi="Arial" w:cs="Arial"/>
        </w:rPr>
        <w:t xml:space="preserve"> </w:t>
      </w:r>
      <w:r w:rsidRPr="00DF6E0D">
        <w:rPr>
          <w:rFonts w:ascii="Arial" w:hAnsi="Arial" w:cs="Arial"/>
        </w:rPr>
        <w:t>hormonal contraceptive use and smoking status. Results shown only for OTUs with FDR adjusted p-values &lt;0.05.</w:t>
      </w:r>
    </w:p>
    <w:p w:rsidR="00A32801" w:rsidRPr="00DF6E0D" w:rsidRDefault="00A32801" w:rsidP="000E580A">
      <w:pPr>
        <w:spacing w:after="0"/>
        <w:ind w:left="-1080"/>
        <w:jc w:val="both"/>
        <w:rPr>
          <w:rFonts w:ascii="Arial" w:hAnsi="Arial" w:cs="Arial"/>
        </w:rPr>
      </w:pPr>
      <w:r w:rsidRPr="00DF6E0D">
        <w:rPr>
          <w:rFonts w:ascii="Arial" w:hAnsi="Arial" w:cs="Arial"/>
        </w:rPr>
        <w:t>*</w:t>
      </w:r>
      <w:proofErr w:type="spellStart"/>
      <w:r w:rsidRPr="00DF6E0D">
        <w:rPr>
          <w:rFonts w:ascii="Arial" w:hAnsi="Arial" w:cs="Arial"/>
        </w:rPr>
        <w:t>Benjamini</w:t>
      </w:r>
      <w:proofErr w:type="spellEnd"/>
      <w:r w:rsidRPr="00DF6E0D">
        <w:rPr>
          <w:rFonts w:ascii="Arial" w:hAnsi="Arial" w:cs="Arial"/>
        </w:rPr>
        <w:t xml:space="preserve"> and Hochberg FDR corrected p-value.</w:t>
      </w:r>
      <w:bookmarkStart w:id="0" w:name="_GoBack"/>
      <w:bookmarkEnd w:id="0"/>
    </w:p>
    <w:sectPr w:rsidR="00A32801" w:rsidRPr="00DF6E0D" w:rsidSect="00A32801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01"/>
    <w:rsid w:val="000E580A"/>
    <w:rsid w:val="00667B27"/>
    <w:rsid w:val="00807208"/>
    <w:rsid w:val="00A32801"/>
    <w:rsid w:val="00D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85B5D-2566-4AE7-922F-07856888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93E9-3083-4A59-ABE7-879BC71A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Suguna Badiga</dc:creator>
  <cp:keywords/>
  <dc:description/>
  <cp:lastModifiedBy>Chandrika J Piyathilake</cp:lastModifiedBy>
  <cp:revision>3</cp:revision>
  <dcterms:created xsi:type="dcterms:W3CDTF">2015-07-31T23:26:00Z</dcterms:created>
  <dcterms:modified xsi:type="dcterms:W3CDTF">2015-08-03T15:31:00Z</dcterms:modified>
</cp:coreProperties>
</file>